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3C7B9A" w:rsidRPr="00712C20" w14:paraId="0013644E" w14:textId="77777777" w:rsidTr="00320133">
        <w:trPr>
          <w:trHeight w:val="720"/>
        </w:trPr>
        <w:tc>
          <w:tcPr>
            <w:tcW w:w="5785" w:type="dxa"/>
            <w:gridSpan w:val="2"/>
            <w:tcBorders>
              <w:bottom w:val="single" w:sz="18" w:space="0" w:color="auto"/>
            </w:tcBorders>
          </w:tcPr>
          <w:p w14:paraId="539673FC" w14:textId="77777777" w:rsidR="003C7B9A" w:rsidRPr="00712C20" w:rsidRDefault="003C7B9A" w:rsidP="003201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4DEC5F5D" w14:textId="77777777" w:rsidR="003C7B9A" w:rsidRPr="00712C20" w:rsidRDefault="003C7B9A" w:rsidP="00320133">
            <w:pPr>
              <w:ind w:left="324"/>
              <w:jc w:val="right"/>
              <w:rPr>
                <w:snapToGrid w:val="0"/>
                <w:sz w:val="52"/>
                <w:szCs w:val="24"/>
              </w:rPr>
            </w:pPr>
            <w:r w:rsidRPr="00712C20">
              <w:rPr>
                <w:rFonts w:ascii="Univers Bold" w:hAnsi="Univers Bold"/>
                <w:b/>
                <w:noProof/>
                <w:snapToGrid w:val="0"/>
                <w:sz w:val="72"/>
                <w:szCs w:val="24"/>
              </w:rPr>
              <w:t>EP</w:t>
            </w:r>
          </w:p>
        </w:tc>
      </w:tr>
      <w:tr w:rsidR="003C7B9A" w:rsidRPr="00712C20" w14:paraId="504BB7B6" w14:textId="77777777" w:rsidTr="00320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2FBBEEF" w14:textId="77777777" w:rsidR="003C7B9A" w:rsidRDefault="003C7B9A" w:rsidP="00320133">
            <w:pPr>
              <w:spacing w:before="120"/>
              <w:ind w:left="6"/>
              <w:jc w:val="center"/>
              <w:rPr>
                <w:snapToGrid w:val="0"/>
                <w:szCs w:val="24"/>
              </w:rPr>
            </w:pPr>
            <w:r w:rsidRPr="00712C20">
              <w:rPr>
                <w:noProof/>
                <w:lang w:val="en-US"/>
              </w:rPr>
              <w:drawing>
                <wp:inline distT="0" distB="0" distL="0" distR="0" wp14:anchorId="03D3AEAB" wp14:editId="6AE078A9">
                  <wp:extent cx="743516" cy="660903"/>
                  <wp:effectExtent l="0" t="0" r="0" b="635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0ED88BF4" w14:textId="77777777" w:rsidR="003C7B9A" w:rsidRPr="00712C20" w:rsidRDefault="003C7B9A" w:rsidP="00320133">
            <w:pPr>
              <w:spacing w:before="120"/>
              <w:ind w:left="6"/>
              <w:jc w:val="center"/>
              <w:rPr>
                <w:snapToGrid w:val="0"/>
                <w:szCs w:val="24"/>
              </w:rPr>
            </w:pPr>
            <w:r w:rsidRPr="00712C20">
              <w:rPr>
                <w:noProof/>
                <w:lang w:val="en-US"/>
              </w:rPr>
              <w:drawing>
                <wp:inline distT="0" distB="0" distL="0" distR="0" wp14:anchorId="4081E17B" wp14:editId="51B40FB6">
                  <wp:extent cx="742950" cy="655093"/>
                  <wp:effectExtent l="0" t="0" r="0" b="0"/>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087FF65C" w14:textId="77777777" w:rsidR="003C7B9A" w:rsidRPr="00712C20" w:rsidRDefault="003C7B9A" w:rsidP="00320133">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301ADE1F" w14:textId="77777777" w:rsidR="003C7B9A" w:rsidRPr="00712C20" w:rsidRDefault="003C7B9A" w:rsidP="00320133">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11C815AB" w14:textId="77777777" w:rsidR="003C7B9A" w:rsidRPr="00712C20" w:rsidRDefault="003C7B9A" w:rsidP="00320133">
            <w:pPr>
              <w:spacing w:before="120"/>
              <w:ind w:left="324"/>
              <w:rPr>
                <w:snapToGrid w:val="0"/>
                <w:sz w:val="24"/>
                <w:szCs w:val="24"/>
              </w:rPr>
            </w:pPr>
            <w:r w:rsidRPr="00712C20">
              <w:rPr>
                <w:noProof/>
                <w:snapToGrid w:val="0"/>
                <w:sz w:val="24"/>
                <w:szCs w:val="24"/>
              </w:rPr>
              <w:t>Distr.</w:t>
            </w:r>
          </w:p>
          <w:p w14:paraId="43F402C2" w14:textId="77777777" w:rsidR="003C7B9A" w:rsidRPr="00712C20" w:rsidRDefault="003C7B9A" w:rsidP="00320133">
            <w:pPr>
              <w:ind w:left="324"/>
              <w:rPr>
                <w:snapToGrid w:val="0"/>
                <w:sz w:val="24"/>
                <w:szCs w:val="24"/>
              </w:rPr>
            </w:pPr>
            <w:r w:rsidRPr="00712C20">
              <w:rPr>
                <w:noProof/>
                <w:snapToGrid w:val="0"/>
                <w:sz w:val="24"/>
                <w:szCs w:val="24"/>
              </w:rPr>
              <w:t>GENERAL</w:t>
            </w:r>
          </w:p>
          <w:p w14:paraId="031AAAD1" w14:textId="77777777" w:rsidR="003C7B9A" w:rsidRPr="00712C20" w:rsidRDefault="003C7B9A" w:rsidP="00320133">
            <w:pPr>
              <w:ind w:left="324"/>
              <w:rPr>
                <w:snapToGrid w:val="0"/>
                <w:sz w:val="24"/>
                <w:szCs w:val="24"/>
              </w:rPr>
            </w:pPr>
          </w:p>
          <w:p w14:paraId="3117BB57" w14:textId="00E26690" w:rsidR="003C7B9A" w:rsidRPr="00712C20" w:rsidRDefault="0087558A" w:rsidP="00320133">
            <w:pPr>
              <w:ind w:left="324"/>
              <w:rPr>
                <w:snapToGrid w:val="0"/>
                <w:sz w:val="24"/>
                <w:lang w:eastAsia="zh-CN"/>
              </w:rPr>
            </w:pPr>
            <w:r w:rsidRPr="00AA073A">
              <w:rPr>
                <w:sz w:val="24"/>
                <w:szCs w:val="24"/>
              </w:rPr>
              <w:fldChar w:fldCharType="begin"/>
            </w:r>
            <w:r w:rsidRPr="00AA073A">
              <w:rPr>
                <w:sz w:val="24"/>
                <w:szCs w:val="24"/>
              </w:rPr>
              <w:instrText xml:space="preserve"> DOCPROPERTY "Document number"  \* MERGEFORMAT </w:instrText>
            </w:r>
            <w:r w:rsidRPr="00AA073A">
              <w:rPr>
                <w:sz w:val="24"/>
                <w:szCs w:val="24"/>
              </w:rPr>
              <w:fldChar w:fldCharType="separate"/>
            </w:r>
            <w:r w:rsidRPr="00AA073A">
              <w:rPr>
                <w:sz w:val="24"/>
                <w:szCs w:val="24"/>
              </w:rPr>
              <w:t>UNEP/</w:t>
            </w:r>
            <w:proofErr w:type="spellStart"/>
            <w:r w:rsidRPr="00AA073A">
              <w:rPr>
                <w:sz w:val="24"/>
                <w:szCs w:val="24"/>
              </w:rPr>
              <w:t>OzL.Pro</w:t>
            </w:r>
            <w:proofErr w:type="spellEnd"/>
            <w:r w:rsidRPr="00AA073A">
              <w:rPr>
                <w:sz w:val="24"/>
                <w:szCs w:val="24"/>
              </w:rPr>
              <w:t>/</w:t>
            </w:r>
            <w:proofErr w:type="spellStart"/>
            <w:r w:rsidRPr="00AA073A">
              <w:rPr>
                <w:sz w:val="24"/>
                <w:szCs w:val="24"/>
              </w:rPr>
              <w:t>ExCom</w:t>
            </w:r>
            <w:proofErr w:type="spellEnd"/>
            <w:r w:rsidRPr="00AA073A">
              <w:rPr>
                <w:sz w:val="24"/>
                <w:szCs w:val="24"/>
              </w:rPr>
              <w:t>/86/85</w:t>
            </w:r>
            <w:r w:rsidRPr="00AA073A">
              <w:rPr>
                <w:sz w:val="24"/>
                <w:szCs w:val="24"/>
              </w:rPr>
              <w:fldChar w:fldCharType="end"/>
            </w:r>
            <w:r>
              <w:rPr>
                <w:sz w:val="24"/>
                <w:szCs w:val="24"/>
              </w:rPr>
              <w:t xml:space="preserve"> </w:t>
            </w:r>
          </w:p>
          <w:p w14:paraId="55751376" w14:textId="43CC48A1" w:rsidR="0087558A" w:rsidRDefault="0087558A" w:rsidP="0087558A">
            <w:pPr>
              <w:rPr>
                <w:color w:val="000000"/>
                <w:szCs w:val="24"/>
              </w:rPr>
            </w:pPr>
            <w:r>
              <w:rPr>
                <w:color w:val="000000"/>
                <w:szCs w:val="24"/>
              </w:rPr>
              <w:t xml:space="preserve">      </w:t>
            </w: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Pr="0087558A">
              <w:rPr>
                <w:sz w:val="24"/>
                <w:szCs w:val="24"/>
              </w:rPr>
              <w:t>17 February 2021</w:t>
            </w:r>
            <w:r>
              <w:rPr>
                <w:color w:val="000000"/>
                <w:szCs w:val="24"/>
              </w:rPr>
              <w:fldChar w:fldCharType="end"/>
            </w:r>
          </w:p>
          <w:p w14:paraId="5E47A65A" w14:textId="77777777" w:rsidR="003C7B9A" w:rsidRPr="00712C20" w:rsidRDefault="003C7B9A" w:rsidP="00320133">
            <w:pPr>
              <w:ind w:left="324"/>
              <w:rPr>
                <w:caps/>
                <w:snapToGrid w:val="0"/>
                <w:sz w:val="24"/>
                <w:szCs w:val="24"/>
              </w:rPr>
            </w:pPr>
          </w:p>
          <w:p w14:paraId="7DC5A056" w14:textId="77777777" w:rsidR="003C7B9A" w:rsidRPr="00712C20" w:rsidRDefault="003C7B9A" w:rsidP="00320133">
            <w:pPr>
              <w:ind w:left="324"/>
              <w:rPr>
                <w:snapToGrid w:val="0"/>
                <w:sz w:val="24"/>
                <w:szCs w:val="24"/>
              </w:rPr>
            </w:pPr>
            <w:r w:rsidRPr="00712C20">
              <w:rPr>
                <w:noProof/>
                <w:snapToGrid w:val="0"/>
                <w:sz w:val="24"/>
                <w:szCs w:val="24"/>
              </w:rPr>
              <w:t>CHINESE</w:t>
            </w:r>
          </w:p>
          <w:p w14:paraId="21A4F4B0" w14:textId="77777777" w:rsidR="003C7B9A" w:rsidRPr="00712C20" w:rsidRDefault="003C7B9A" w:rsidP="00320133">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2E0BBEF1" w14:textId="244C0C66" w:rsidR="00AB1683" w:rsidRPr="003C7B9A" w:rsidRDefault="00AB1683" w:rsidP="00AA073A">
      <w:pPr>
        <w:spacing w:before="60"/>
        <w:jc w:val="left"/>
        <w:rPr>
          <w:rFonts w:eastAsia="SimSun"/>
          <w:sz w:val="24"/>
          <w:lang w:val="en-CA" w:eastAsia="zh-CN"/>
        </w:rPr>
      </w:pPr>
      <w:r w:rsidRPr="003C7B9A">
        <w:rPr>
          <w:rFonts w:eastAsia="SimSun"/>
          <w:sz w:val="24"/>
          <w:lang w:val="en-CA" w:eastAsia="zh-CN"/>
        </w:rPr>
        <w:t>执行蒙特利尔议定书</w:t>
      </w:r>
      <w:r w:rsidR="00C15867" w:rsidRPr="003C7B9A">
        <w:rPr>
          <w:rFonts w:eastAsia="SimSun"/>
          <w:sz w:val="24"/>
          <w:lang w:val="en-CA" w:eastAsia="zh-CN"/>
        </w:rPr>
        <w:br/>
        <w:t xml:space="preserve">  </w:t>
      </w:r>
      <w:r w:rsidRPr="003C7B9A">
        <w:rPr>
          <w:rFonts w:eastAsia="SimSun"/>
          <w:sz w:val="24"/>
          <w:lang w:val="en-CA" w:eastAsia="zh-CN"/>
        </w:rPr>
        <w:t>多边基金执行委员会</w:t>
      </w:r>
    </w:p>
    <w:p w14:paraId="3EC66C07" w14:textId="4FC75B70" w:rsidR="00704CE9" w:rsidRPr="003C7B9A" w:rsidRDefault="00AB1683" w:rsidP="0078153C">
      <w:pPr>
        <w:spacing w:line="276" w:lineRule="auto"/>
        <w:jc w:val="left"/>
        <w:rPr>
          <w:rFonts w:eastAsia="SimSun"/>
          <w:sz w:val="24"/>
          <w:lang w:val="en-CA" w:eastAsia="zh-CN"/>
        </w:rPr>
      </w:pPr>
      <w:r w:rsidRPr="003C7B9A">
        <w:rPr>
          <w:rFonts w:eastAsia="SimSun"/>
          <w:sz w:val="24"/>
          <w:lang w:val="en-CA" w:eastAsia="zh-CN"/>
        </w:rPr>
        <w:t>第八十六次会议</w:t>
      </w:r>
    </w:p>
    <w:p w14:paraId="5D2B2CA5" w14:textId="38EE90B9" w:rsidR="00704CE9" w:rsidRPr="003C7B9A" w:rsidRDefault="00AB1683" w:rsidP="0078153C">
      <w:pPr>
        <w:spacing w:line="276" w:lineRule="auto"/>
        <w:jc w:val="left"/>
        <w:rPr>
          <w:rFonts w:eastAsia="SimSun"/>
          <w:sz w:val="24"/>
          <w:lang w:val="en-CA" w:eastAsia="zh-CN"/>
        </w:rPr>
      </w:pPr>
      <w:r w:rsidRPr="003C7B9A">
        <w:rPr>
          <w:rFonts w:eastAsia="SimSun"/>
          <w:sz w:val="24"/>
          <w:lang w:val="en-CA" w:eastAsia="zh-CN"/>
        </w:rPr>
        <w:t>2020</w:t>
      </w:r>
      <w:r w:rsidRPr="003C7B9A">
        <w:rPr>
          <w:rFonts w:eastAsia="SimSun"/>
          <w:sz w:val="24"/>
          <w:lang w:val="en-CA" w:eastAsia="zh-CN"/>
        </w:rPr>
        <w:t>年</w:t>
      </w:r>
      <w:r w:rsidRPr="003C7B9A">
        <w:rPr>
          <w:rFonts w:eastAsia="SimSun"/>
          <w:sz w:val="24"/>
          <w:lang w:val="en-CA" w:eastAsia="zh-CN"/>
        </w:rPr>
        <w:t>11</w:t>
      </w:r>
      <w:r w:rsidRPr="003C7B9A">
        <w:rPr>
          <w:rFonts w:eastAsia="SimSun"/>
          <w:sz w:val="24"/>
          <w:lang w:val="en-CA" w:eastAsia="zh-CN"/>
        </w:rPr>
        <w:t>月</w:t>
      </w:r>
      <w:r w:rsidRPr="003C7B9A">
        <w:rPr>
          <w:rFonts w:eastAsia="SimSun"/>
          <w:sz w:val="24"/>
          <w:lang w:val="en-CA" w:eastAsia="zh-CN"/>
        </w:rPr>
        <w:t>2</w:t>
      </w:r>
      <w:r w:rsidRPr="003C7B9A">
        <w:rPr>
          <w:rFonts w:eastAsia="SimSun"/>
          <w:sz w:val="24"/>
          <w:lang w:val="en-CA" w:eastAsia="zh-CN"/>
        </w:rPr>
        <w:t>日至</w:t>
      </w:r>
      <w:r w:rsidRPr="003C7B9A">
        <w:rPr>
          <w:rFonts w:eastAsia="SimSun"/>
          <w:sz w:val="24"/>
          <w:lang w:val="en-CA" w:eastAsia="zh-CN"/>
        </w:rPr>
        <w:t>6</w:t>
      </w:r>
      <w:r w:rsidRPr="003C7B9A">
        <w:rPr>
          <w:rFonts w:eastAsia="SimSun"/>
          <w:sz w:val="24"/>
          <w:lang w:val="en-CA" w:eastAsia="zh-CN"/>
        </w:rPr>
        <w:t>日，蒙特利尔</w:t>
      </w:r>
    </w:p>
    <w:p w14:paraId="5C5CA98E" w14:textId="28CC2139" w:rsidR="005220ED" w:rsidRDefault="00AB1683" w:rsidP="0078153C">
      <w:pPr>
        <w:spacing w:line="276" w:lineRule="auto"/>
        <w:jc w:val="left"/>
        <w:rPr>
          <w:rFonts w:eastAsia="SimSun"/>
          <w:sz w:val="24"/>
          <w:lang w:val="en-CA" w:eastAsia="zh-CN"/>
        </w:rPr>
      </w:pPr>
      <w:r w:rsidRPr="003C7B9A">
        <w:rPr>
          <w:rFonts w:eastAsia="SimSun"/>
          <w:sz w:val="24"/>
          <w:lang w:val="en-CA" w:eastAsia="zh-CN"/>
        </w:rPr>
        <w:t>延迟至</w:t>
      </w:r>
      <w:r w:rsidRPr="003C7B9A">
        <w:rPr>
          <w:rFonts w:eastAsia="SimSun"/>
          <w:sz w:val="24"/>
          <w:lang w:val="en-CA" w:eastAsia="zh-CN"/>
        </w:rPr>
        <w:t>2021</w:t>
      </w:r>
      <w:r w:rsidRPr="003C7B9A">
        <w:rPr>
          <w:rFonts w:eastAsia="SimSun"/>
          <w:sz w:val="24"/>
          <w:lang w:val="en-CA" w:eastAsia="zh-CN"/>
        </w:rPr>
        <w:t>年</w:t>
      </w:r>
      <w:r w:rsidRPr="003C7B9A">
        <w:rPr>
          <w:rFonts w:eastAsia="SimSun"/>
          <w:sz w:val="24"/>
          <w:lang w:val="en-CA" w:eastAsia="zh-CN"/>
        </w:rPr>
        <w:t>3</w:t>
      </w:r>
      <w:r w:rsidRPr="003C7B9A">
        <w:rPr>
          <w:rFonts w:eastAsia="SimSun"/>
          <w:sz w:val="24"/>
          <w:lang w:val="en-CA" w:eastAsia="zh-CN"/>
        </w:rPr>
        <w:t>月</w:t>
      </w:r>
      <w:r w:rsidRPr="003C7B9A">
        <w:rPr>
          <w:rFonts w:eastAsia="SimSun"/>
          <w:sz w:val="24"/>
          <w:lang w:val="en-CA" w:eastAsia="zh-CN"/>
        </w:rPr>
        <w:t>8</w:t>
      </w:r>
      <w:r w:rsidRPr="003C7B9A">
        <w:rPr>
          <w:rFonts w:eastAsia="SimSun"/>
          <w:sz w:val="24"/>
          <w:lang w:val="en-CA" w:eastAsia="zh-CN"/>
        </w:rPr>
        <w:t>日至</w:t>
      </w:r>
      <w:r w:rsidRPr="003C7B9A">
        <w:rPr>
          <w:rFonts w:eastAsia="SimSun"/>
          <w:sz w:val="24"/>
          <w:lang w:val="en-CA" w:eastAsia="zh-CN"/>
        </w:rPr>
        <w:t>21</w:t>
      </w:r>
      <w:r w:rsidRPr="003C7B9A">
        <w:rPr>
          <w:rFonts w:eastAsia="SimSun"/>
          <w:sz w:val="24"/>
          <w:lang w:val="en-CA" w:eastAsia="zh-CN"/>
        </w:rPr>
        <w:t>日</w:t>
      </w:r>
      <w:r w:rsidR="006E126D" w:rsidRPr="003C7B9A">
        <w:rPr>
          <w:rStyle w:val="FootnoteReference"/>
          <w:rFonts w:eastAsia="SimSun"/>
          <w:sz w:val="24"/>
          <w:lang w:val="en-CA"/>
        </w:rPr>
        <w:footnoteReference w:id="1"/>
      </w:r>
    </w:p>
    <w:p w14:paraId="4AE08FEA" w14:textId="3BAAD710" w:rsidR="00491410" w:rsidRPr="003C7B9A" w:rsidRDefault="0040036E" w:rsidP="00AA073A">
      <w:pPr>
        <w:spacing w:before="240" w:after="240"/>
        <w:jc w:val="center"/>
        <w:rPr>
          <w:rFonts w:eastAsia="SimHei"/>
          <w:b/>
          <w:sz w:val="28"/>
          <w:lang w:val="en-CA" w:eastAsia="zh-CN"/>
        </w:rPr>
      </w:pPr>
      <w:r w:rsidRPr="003C7B9A">
        <w:rPr>
          <w:rFonts w:eastAsia="SimHei"/>
          <w:b/>
          <w:sz w:val="28"/>
          <w:lang w:val="en-CA" w:eastAsia="zh-CN"/>
        </w:rPr>
        <w:t>行政费用</w:t>
      </w:r>
      <w:r w:rsidR="00F00C42" w:rsidRPr="003C7B9A">
        <w:rPr>
          <w:rFonts w:eastAsia="SimHei"/>
          <w:b/>
          <w:sz w:val="28"/>
          <w:lang w:val="en-CA" w:eastAsia="zh-CN"/>
        </w:rPr>
        <w:t>机制</w:t>
      </w:r>
      <w:r w:rsidRPr="003C7B9A">
        <w:rPr>
          <w:rFonts w:eastAsia="SimHei"/>
          <w:b/>
          <w:sz w:val="28"/>
          <w:lang w:val="en-CA" w:eastAsia="zh-CN"/>
        </w:rPr>
        <w:t>和核心单位供资分析（第</w:t>
      </w:r>
      <w:r w:rsidRPr="003C7B9A">
        <w:rPr>
          <w:rFonts w:eastAsia="SimHei"/>
          <w:b/>
          <w:sz w:val="28"/>
          <w:lang w:val="en-CA" w:eastAsia="zh-CN"/>
        </w:rPr>
        <w:t>84/61</w:t>
      </w:r>
      <w:r w:rsidRPr="003C7B9A">
        <w:rPr>
          <w:rFonts w:eastAsia="SimHei"/>
          <w:b/>
          <w:sz w:val="28"/>
          <w:lang w:val="en-CA" w:eastAsia="zh-CN"/>
        </w:rPr>
        <w:t>号决定</w:t>
      </w:r>
      <w:r w:rsidRPr="003C7B9A">
        <w:rPr>
          <w:rFonts w:eastAsia="SimHei"/>
          <w:b/>
          <w:sz w:val="28"/>
          <w:lang w:val="en-CA" w:eastAsia="zh-CN"/>
        </w:rPr>
        <w:t>(c)</w:t>
      </w:r>
      <w:r w:rsidRPr="003C7B9A">
        <w:rPr>
          <w:rFonts w:eastAsia="SimHei"/>
          <w:b/>
          <w:sz w:val="28"/>
          <w:lang w:val="en-CA" w:eastAsia="zh-CN"/>
        </w:rPr>
        <w:t>段）</w:t>
      </w:r>
    </w:p>
    <w:p w14:paraId="5C79C7E9" w14:textId="1D7281CA" w:rsidR="00491410" w:rsidRPr="003C7B9A" w:rsidRDefault="0040036E" w:rsidP="00AA073A">
      <w:pPr>
        <w:spacing w:before="120" w:after="240"/>
        <w:jc w:val="left"/>
        <w:rPr>
          <w:rFonts w:eastAsia="SimHei"/>
          <w:b/>
          <w:sz w:val="24"/>
          <w:lang w:val="en-CA"/>
        </w:rPr>
      </w:pPr>
      <w:r w:rsidRPr="003C7B9A">
        <w:rPr>
          <w:rFonts w:eastAsia="SimHei"/>
          <w:b/>
          <w:sz w:val="24"/>
          <w:lang w:val="en-CA" w:eastAsia="zh-CN"/>
        </w:rPr>
        <w:t>背景</w:t>
      </w:r>
    </w:p>
    <w:p w14:paraId="0EEEBBA9" w14:textId="0284C5DB" w:rsidR="00491410" w:rsidRPr="006601E9" w:rsidRDefault="00F00C42" w:rsidP="00187444">
      <w:pPr>
        <w:pStyle w:val="Heading1"/>
        <w:rPr>
          <w:rFonts w:eastAsia="SimSun"/>
          <w:sz w:val="24"/>
          <w:lang w:val="en-CA" w:eastAsia="zh-CN"/>
        </w:rPr>
      </w:pPr>
      <w:r w:rsidRPr="006601E9">
        <w:rPr>
          <w:rFonts w:eastAsia="SimSun"/>
          <w:sz w:val="24"/>
          <w:lang w:val="en-CA" w:eastAsia="zh-CN"/>
        </w:rPr>
        <w:t>自</w:t>
      </w:r>
      <w:r w:rsidR="00A42CA7" w:rsidRPr="006601E9">
        <w:rPr>
          <w:rFonts w:eastAsia="SimSun"/>
          <w:sz w:val="24"/>
          <w:lang w:val="en-CA" w:eastAsia="zh-CN"/>
        </w:rPr>
        <w:t>设立</w:t>
      </w:r>
      <w:r w:rsidRPr="006601E9">
        <w:rPr>
          <w:rFonts w:eastAsia="SimSun"/>
          <w:sz w:val="24"/>
          <w:lang w:val="en-CA" w:eastAsia="zh-CN"/>
        </w:rPr>
        <w:t>多边基金以来，执行委员会</w:t>
      </w:r>
      <w:r w:rsidR="00A42CA7" w:rsidRPr="006601E9">
        <w:rPr>
          <w:rFonts w:eastAsia="SimSun"/>
          <w:sz w:val="24"/>
          <w:lang w:val="en-CA" w:eastAsia="zh-CN"/>
        </w:rPr>
        <w:t>从未间断</w:t>
      </w:r>
      <w:r w:rsidRPr="006601E9">
        <w:rPr>
          <w:rFonts w:eastAsia="SimSun"/>
          <w:sz w:val="24"/>
          <w:lang w:val="en-CA" w:eastAsia="zh-CN"/>
        </w:rPr>
        <w:t>审查</w:t>
      </w:r>
      <w:r w:rsidR="002B69A0" w:rsidRPr="006601E9">
        <w:rPr>
          <w:rFonts w:eastAsia="SimSun"/>
          <w:sz w:val="24"/>
          <w:lang w:val="en-CA" w:eastAsia="zh-CN"/>
        </w:rPr>
        <w:t>多边</w:t>
      </w:r>
      <w:r w:rsidRPr="006601E9">
        <w:rPr>
          <w:rFonts w:eastAsia="SimSun"/>
          <w:sz w:val="24"/>
          <w:lang w:val="en-CA" w:eastAsia="zh-CN"/>
        </w:rPr>
        <w:t>基金的行政费用。</w:t>
      </w:r>
      <w:r w:rsidR="00BD0AF0" w:rsidRPr="006601E9">
        <w:rPr>
          <w:rFonts w:eastAsia="SimSun"/>
          <w:sz w:val="24"/>
          <w:lang w:val="en-CA" w:eastAsia="zh-CN"/>
        </w:rPr>
        <w:t>这项</w:t>
      </w:r>
      <w:r w:rsidRPr="006601E9">
        <w:rPr>
          <w:rFonts w:eastAsia="SimSun"/>
          <w:sz w:val="24"/>
          <w:lang w:val="en-CA" w:eastAsia="zh-CN"/>
        </w:rPr>
        <w:t>审查通常</w:t>
      </w:r>
      <w:r w:rsidR="00BD0AF0" w:rsidRPr="006601E9">
        <w:rPr>
          <w:rFonts w:eastAsia="SimSun"/>
          <w:sz w:val="24"/>
          <w:lang w:val="en-CA" w:eastAsia="zh-CN"/>
        </w:rPr>
        <w:t>是</w:t>
      </w:r>
      <w:r w:rsidRPr="006601E9">
        <w:rPr>
          <w:rFonts w:eastAsia="SimSun"/>
          <w:sz w:val="24"/>
          <w:lang w:val="en-CA" w:eastAsia="zh-CN"/>
        </w:rPr>
        <w:t>在下一次多边基金充资前的会议上进行，</w:t>
      </w:r>
      <w:r w:rsidR="00BD0AF0" w:rsidRPr="006601E9">
        <w:rPr>
          <w:rFonts w:eastAsia="SimSun"/>
          <w:sz w:val="24"/>
          <w:lang w:val="en-CA" w:eastAsia="zh-CN"/>
        </w:rPr>
        <w:t>目的是</w:t>
      </w:r>
      <w:r w:rsidR="00A551D9" w:rsidRPr="006601E9">
        <w:rPr>
          <w:rFonts w:eastAsia="SimSun"/>
          <w:sz w:val="24"/>
          <w:lang w:val="en-CA" w:eastAsia="zh-CN"/>
        </w:rPr>
        <w:t>决</w:t>
      </w:r>
      <w:r w:rsidRPr="006601E9">
        <w:rPr>
          <w:rFonts w:eastAsia="SimSun"/>
          <w:sz w:val="24"/>
          <w:lang w:val="en-CA" w:eastAsia="zh-CN"/>
        </w:rPr>
        <w:t>定下一个三年期的行政费用机制。</w:t>
      </w:r>
    </w:p>
    <w:p w14:paraId="6A0372ED" w14:textId="61496A73" w:rsidR="00491410" w:rsidRPr="006601E9" w:rsidRDefault="00DF07D9" w:rsidP="00187444">
      <w:pPr>
        <w:pStyle w:val="Heading1"/>
        <w:rPr>
          <w:rFonts w:eastAsia="SimSun"/>
          <w:sz w:val="24"/>
          <w:lang w:val="en-CA" w:eastAsia="zh-CN"/>
        </w:rPr>
      </w:pPr>
      <w:r w:rsidRPr="006601E9">
        <w:rPr>
          <w:rFonts w:eastAsia="SimSun"/>
          <w:sz w:val="24"/>
          <w:lang w:val="en-CA" w:eastAsia="zh-CN"/>
        </w:rPr>
        <w:t>在</w:t>
      </w:r>
      <w:r w:rsidR="00F00C42" w:rsidRPr="006601E9">
        <w:rPr>
          <w:rFonts w:eastAsia="SimSun"/>
          <w:sz w:val="24"/>
          <w:lang w:val="en-CA" w:eastAsia="zh-CN"/>
        </w:rPr>
        <w:t>第八十四次会议上，执行委员会核准了</w:t>
      </w:r>
      <w:r w:rsidR="003C4C88" w:rsidRPr="006601E9">
        <w:rPr>
          <w:rFonts w:eastAsia="SimSun"/>
          <w:sz w:val="24"/>
          <w:lang w:val="en-CA" w:eastAsia="zh-CN"/>
        </w:rPr>
        <w:t>开发计划署</w:t>
      </w:r>
      <w:r w:rsidR="00F00C42" w:rsidRPr="006601E9">
        <w:rPr>
          <w:rFonts w:eastAsia="SimSun"/>
          <w:sz w:val="24"/>
          <w:lang w:val="en-CA" w:eastAsia="zh-CN"/>
        </w:rPr>
        <w:t>、工发组织和世界银行的</w:t>
      </w:r>
      <w:r w:rsidR="00F00C42" w:rsidRPr="006601E9">
        <w:rPr>
          <w:rFonts w:eastAsia="SimSun"/>
          <w:sz w:val="24"/>
          <w:lang w:val="en-CA" w:eastAsia="zh-CN"/>
        </w:rPr>
        <w:t>2020</w:t>
      </w:r>
      <w:r w:rsidR="00F00C42" w:rsidRPr="006601E9">
        <w:rPr>
          <w:rFonts w:eastAsia="SimSun"/>
          <w:sz w:val="24"/>
          <w:lang w:val="en-CA" w:eastAsia="zh-CN"/>
        </w:rPr>
        <w:t>年核心单位预算，同时，除其他外，请秘书处</w:t>
      </w:r>
      <w:r w:rsidR="0099440E" w:rsidRPr="006601E9">
        <w:rPr>
          <w:rFonts w:eastAsia="SimSun"/>
          <w:sz w:val="24"/>
          <w:lang w:val="en-CA" w:eastAsia="zh-CN"/>
        </w:rPr>
        <w:t>向</w:t>
      </w:r>
      <w:r w:rsidR="00F00C42" w:rsidRPr="006601E9">
        <w:rPr>
          <w:rFonts w:eastAsia="SimSun"/>
          <w:sz w:val="24"/>
          <w:lang w:val="en-CA" w:eastAsia="zh-CN"/>
        </w:rPr>
        <w:t>第八十六次会议</w:t>
      </w:r>
      <w:r w:rsidR="000F363C" w:rsidRPr="006601E9">
        <w:rPr>
          <w:rFonts w:eastAsia="SimSun"/>
          <w:sz w:val="24"/>
          <w:lang w:val="en-CA" w:eastAsia="zh-CN"/>
        </w:rPr>
        <w:t>提交关于</w:t>
      </w:r>
      <w:r w:rsidR="00F00C42" w:rsidRPr="006601E9">
        <w:rPr>
          <w:rFonts w:eastAsia="SimSun"/>
          <w:sz w:val="24"/>
          <w:lang w:val="en-CA" w:eastAsia="zh-CN"/>
        </w:rPr>
        <w:t>行政费用机制和核心单位</w:t>
      </w:r>
      <w:r w:rsidR="000F363C" w:rsidRPr="006601E9">
        <w:rPr>
          <w:rFonts w:eastAsia="SimSun"/>
          <w:sz w:val="24"/>
          <w:lang w:val="en-CA" w:eastAsia="zh-CN"/>
        </w:rPr>
        <w:t>供资的分析</w:t>
      </w:r>
      <w:r w:rsidR="0099440E" w:rsidRPr="006601E9">
        <w:rPr>
          <w:rFonts w:eastAsia="SimSun"/>
          <w:sz w:val="24"/>
          <w:lang w:val="en-CA" w:eastAsia="zh-CN"/>
        </w:rPr>
        <w:t>的</w:t>
      </w:r>
      <w:r w:rsidR="000F363C" w:rsidRPr="006601E9">
        <w:rPr>
          <w:rFonts w:eastAsia="SimSun"/>
          <w:sz w:val="24"/>
          <w:lang w:val="en-CA" w:eastAsia="zh-CN"/>
        </w:rPr>
        <w:t>结果，并考虑到执行委员会的相关决定，包括在</w:t>
      </w:r>
      <w:bookmarkStart w:id="0" w:name="_Hlk64909623"/>
      <w:r w:rsidR="000F363C" w:rsidRPr="006601E9">
        <w:rPr>
          <w:rFonts w:eastAsia="SimSun"/>
          <w:sz w:val="24"/>
          <w:lang w:val="en-CA" w:eastAsia="zh-CN"/>
        </w:rPr>
        <w:t>第八十四次和第八十五次会议上所作决定</w:t>
      </w:r>
      <w:r w:rsidR="0099440E" w:rsidRPr="006601E9">
        <w:rPr>
          <w:rFonts w:eastAsia="SimSun"/>
          <w:sz w:val="24"/>
          <w:lang w:val="en-CA" w:eastAsia="zh-CN"/>
        </w:rPr>
        <w:t>，</w:t>
      </w:r>
      <w:r w:rsidR="0089437F" w:rsidRPr="006601E9">
        <w:rPr>
          <w:rFonts w:eastAsia="SimSun"/>
          <w:sz w:val="24"/>
          <w:lang w:val="en-CA" w:eastAsia="zh-CN"/>
        </w:rPr>
        <w:t>在此基础上</w:t>
      </w:r>
      <w:r w:rsidR="000F363C" w:rsidRPr="006601E9">
        <w:rPr>
          <w:rFonts w:eastAsia="SimSun"/>
          <w:sz w:val="24"/>
          <w:lang w:val="en-CA" w:eastAsia="zh-CN"/>
        </w:rPr>
        <w:t>，执行委员会将决定</w:t>
      </w:r>
      <w:r w:rsidR="000F363C" w:rsidRPr="006601E9">
        <w:rPr>
          <w:rFonts w:eastAsia="SimSun"/>
          <w:sz w:val="24"/>
          <w:lang w:val="en-CA" w:eastAsia="zh-CN"/>
        </w:rPr>
        <w:t>2021-2023</w:t>
      </w:r>
      <w:r w:rsidR="000F363C" w:rsidRPr="006601E9">
        <w:rPr>
          <w:rFonts w:eastAsia="SimSun"/>
          <w:sz w:val="24"/>
          <w:lang w:val="en-CA" w:eastAsia="zh-CN"/>
        </w:rPr>
        <w:t>三年期是否可以保留多边基金</w:t>
      </w:r>
      <w:r w:rsidR="000F363C" w:rsidRPr="006601E9">
        <w:rPr>
          <w:rFonts w:eastAsia="SimSun"/>
          <w:sz w:val="24"/>
          <w:lang w:val="en-CA" w:eastAsia="zh-CN"/>
        </w:rPr>
        <w:t>2018-2020</w:t>
      </w:r>
      <w:r w:rsidR="000F363C" w:rsidRPr="006601E9">
        <w:rPr>
          <w:rFonts w:eastAsia="SimSun"/>
          <w:sz w:val="24"/>
          <w:lang w:val="en-CA" w:eastAsia="zh-CN"/>
        </w:rPr>
        <w:t>三年期的行政费用机制（第</w:t>
      </w:r>
      <w:r w:rsidR="000F363C" w:rsidRPr="006601E9">
        <w:rPr>
          <w:rFonts w:eastAsia="SimSun"/>
          <w:sz w:val="24"/>
          <w:lang w:val="en-CA" w:eastAsia="zh-CN"/>
        </w:rPr>
        <w:t>84/61</w:t>
      </w:r>
      <w:r w:rsidR="000F363C" w:rsidRPr="006601E9">
        <w:rPr>
          <w:rFonts w:eastAsia="SimSun"/>
          <w:sz w:val="24"/>
          <w:lang w:val="en-CA" w:eastAsia="zh-CN"/>
        </w:rPr>
        <w:t>号决定</w:t>
      </w:r>
      <w:r w:rsidR="000F363C" w:rsidRPr="006601E9">
        <w:rPr>
          <w:rFonts w:eastAsia="SimSun"/>
          <w:sz w:val="24"/>
          <w:lang w:val="en-CA" w:eastAsia="zh-CN"/>
        </w:rPr>
        <w:t>(c)</w:t>
      </w:r>
      <w:r w:rsidR="000F363C" w:rsidRPr="006601E9">
        <w:rPr>
          <w:rFonts w:eastAsia="SimSun"/>
          <w:sz w:val="24"/>
          <w:lang w:val="en-CA" w:eastAsia="zh-CN"/>
        </w:rPr>
        <w:t>段）。</w:t>
      </w:r>
      <w:bookmarkEnd w:id="0"/>
    </w:p>
    <w:p w14:paraId="10A8D3BC" w14:textId="0441192A" w:rsidR="009C44AB" w:rsidRPr="006601E9" w:rsidRDefault="000F363C" w:rsidP="00AA073A">
      <w:pPr>
        <w:spacing w:before="120" w:after="240"/>
        <w:jc w:val="left"/>
        <w:rPr>
          <w:rFonts w:eastAsia="SimHei"/>
          <w:b/>
          <w:sz w:val="24"/>
          <w:lang w:val="en-CA" w:eastAsia="zh-CN"/>
        </w:rPr>
      </w:pPr>
      <w:r w:rsidRPr="006601E9">
        <w:rPr>
          <w:rFonts w:eastAsia="SimHei"/>
          <w:b/>
          <w:sz w:val="24"/>
          <w:lang w:val="en-CA" w:eastAsia="zh-CN"/>
        </w:rPr>
        <w:t>对</w:t>
      </w:r>
      <w:r w:rsidRPr="006601E9">
        <w:rPr>
          <w:rFonts w:eastAsia="SimHei"/>
          <w:b/>
          <w:sz w:val="24"/>
          <w:lang w:val="en-CA" w:eastAsia="zh-CN"/>
        </w:rPr>
        <w:t>2018-2020</w:t>
      </w:r>
      <w:r w:rsidRPr="006601E9">
        <w:rPr>
          <w:rFonts w:eastAsia="SimHei"/>
          <w:b/>
          <w:sz w:val="24"/>
          <w:lang w:val="en-CA" w:eastAsia="zh-CN"/>
        </w:rPr>
        <w:t>年和</w:t>
      </w:r>
      <w:r w:rsidRPr="006601E9">
        <w:rPr>
          <w:rFonts w:eastAsia="SimHei"/>
          <w:b/>
          <w:sz w:val="24"/>
          <w:lang w:val="en-CA" w:eastAsia="zh-CN"/>
        </w:rPr>
        <w:t>2021-2023</w:t>
      </w:r>
      <w:r w:rsidRPr="006601E9">
        <w:rPr>
          <w:rFonts w:eastAsia="SimHei"/>
          <w:b/>
          <w:sz w:val="24"/>
          <w:lang w:val="en-CA" w:eastAsia="zh-CN"/>
        </w:rPr>
        <w:t>年两个三年期的分析</w:t>
      </w:r>
    </w:p>
    <w:p w14:paraId="6A1134B7" w14:textId="5885A2B4" w:rsidR="00883B89" w:rsidRPr="006601E9" w:rsidRDefault="000F363C" w:rsidP="00AA073A">
      <w:pPr>
        <w:spacing w:before="120" w:after="240"/>
        <w:rPr>
          <w:rFonts w:eastAsia="SimSun"/>
          <w:sz w:val="24"/>
          <w:u w:val="single"/>
          <w:lang w:val="en-CA" w:eastAsia="zh-CN"/>
        </w:rPr>
      </w:pPr>
      <w:r w:rsidRPr="006601E9">
        <w:rPr>
          <w:rFonts w:eastAsia="SimSun"/>
          <w:sz w:val="24"/>
          <w:u w:val="single"/>
          <w:lang w:val="en-CA" w:eastAsia="zh-CN"/>
        </w:rPr>
        <w:t>2018-2020</w:t>
      </w:r>
      <w:r w:rsidRPr="006601E9">
        <w:rPr>
          <w:rFonts w:eastAsia="SimSun"/>
          <w:sz w:val="24"/>
          <w:u w:val="single"/>
          <w:lang w:val="en-CA" w:eastAsia="zh-CN"/>
        </w:rPr>
        <w:t>三年期的行政费用机制及相关决定</w:t>
      </w:r>
    </w:p>
    <w:p w14:paraId="51D4E428" w14:textId="19BFC6EF" w:rsidR="00883B89" w:rsidRPr="006601E9" w:rsidRDefault="005A4DF8" w:rsidP="00AA073A">
      <w:pPr>
        <w:pStyle w:val="Heading1"/>
        <w:widowControl w:val="0"/>
        <w:rPr>
          <w:rFonts w:eastAsia="SimSun"/>
          <w:sz w:val="24"/>
          <w:lang w:val="en-CA" w:eastAsia="zh-CN"/>
        </w:rPr>
      </w:pPr>
      <w:r w:rsidRPr="006601E9">
        <w:rPr>
          <w:rFonts w:eastAsia="SimSun"/>
          <w:sz w:val="24"/>
          <w:lang w:val="en-CA" w:eastAsia="zh-CN"/>
        </w:rPr>
        <w:t>在第七十九次会议上，执行委员会审议了一位顾问编制的行政费用机制及其核心单位供资预算审查报告，以评估</w:t>
      </w:r>
      <w:r w:rsidRPr="006601E9">
        <w:rPr>
          <w:rFonts w:eastAsia="SimSun"/>
          <w:sz w:val="24"/>
          <w:lang w:val="en-CA" w:eastAsia="zh-CN"/>
        </w:rPr>
        <w:t>2018-2020</w:t>
      </w:r>
      <w:r w:rsidRPr="006601E9">
        <w:rPr>
          <w:rFonts w:eastAsia="SimSun"/>
          <w:sz w:val="24"/>
          <w:lang w:val="en-CA" w:eastAsia="zh-CN"/>
        </w:rPr>
        <w:t>三年期的行政费用。</w:t>
      </w:r>
      <w:r w:rsidR="00883B89" w:rsidRPr="006601E9">
        <w:rPr>
          <w:rFonts w:eastAsia="SimSun"/>
          <w:sz w:val="24"/>
          <w:vertAlign w:val="superscript"/>
          <w:lang w:val="en-CA"/>
        </w:rPr>
        <w:footnoteReference w:id="2"/>
      </w:r>
      <w:r w:rsidR="000D0CB0" w:rsidRPr="006601E9">
        <w:rPr>
          <w:rFonts w:eastAsia="SimSun"/>
          <w:sz w:val="24"/>
          <w:lang w:val="en-CA" w:eastAsia="zh-CN"/>
        </w:rPr>
        <w:t xml:space="preserve"> </w:t>
      </w:r>
      <w:r w:rsidRPr="006601E9">
        <w:rPr>
          <w:rFonts w:eastAsia="SimSun"/>
          <w:sz w:val="24"/>
          <w:lang w:val="en-CA" w:eastAsia="zh-CN"/>
        </w:rPr>
        <w:t>经讨论，</w:t>
      </w:r>
      <w:r w:rsidRPr="005C1FDE">
        <w:rPr>
          <w:rFonts w:ascii="SimSun" w:eastAsia="SimSun" w:hAnsi="SimSun"/>
          <w:sz w:val="24"/>
          <w:lang w:val="en-CA" w:eastAsia="zh-CN"/>
        </w:rPr>
        <w:t>除其他外</w:t>
      </w:r>
      <w:r w:rsidRPr="006601E9">
        <w:rPr>
          <w:rFonts w:eastAsia="SimSun"/>
          <w:sz w:val="24"/>
          <w:lang w:val="en-CA" w:eastAsia="zh-CN"/>
        </w:rPr>
        <w:t>，</w:t>
      </w:r>
      <w:r w:rsidR="00CE35DD" w:rsidRPr="006601E9">
        <w:rPr>
          <w:rFonts w:eastAsia="SimSun"/>
          <w:sz w:val="24"/>
          <w:lang w:val="en-CA" w:eastAsia="zh-CN"/>
        </w:rPr>
        <w:t>执行</w:t>
      </w:r>
      <w:r w:rsidRPr="006601E9">
        <w:rPr>
          <w:rFonts w:eastAsia="SimSun"/>
          <w:sz w:val="24"/>
          <w:lang w:val="en-CA" w:eastAsia="zh-CN"/>
        </w:rPr>
        <w:t>委员会决定：</w:t>
      </w:r>
    </w:p>
    <w:p w14:paraId="6F41A626" w14:textId="6D3F75BF" w:rsidR="00883B89" w:rsidRPr="006601E9" w:rsidRDefault="00560ED6" w:rsidP="00AA073A">
      <w:pPr>
        <w:pStyle w:val="Heading2"/>
        <w:rPr>
          <w:rFonts w:eastAsia="SimSun"/>
          <w:sz w:val="24"/>
          <w:lang w:val="en-CA" w:eastAsia="zh-CN"/>
        </w:rPr>
      </w:pPr>
      <w:r w:rsidRPr="006601E9">
        <w:rPr>
          <w:rFonts w:eastAsia="SimSun"/>
          <w:sz w:val="24"/>
          <w:lang w:val="en-CA" w:eastAsia="zh-CN"/>
        </w:rPr>
        <w:t>2018-2020</w:t>
      </w:r>
      <w:r w:rsidRPr="006601E9">
        <w:rPr>
          <w:rFonts w:eastAsia="SimSun"/>
          <w:sz w:val="24"/>
          <w:lang w:val="en-CA" w:eastAsia="zh-CN"/>
        </w:rPr>
        <w:t>三年期</w:t>
      </w:r>
      <w:r w:rsidR="003C4C88" w:rsidRPr="006601E9">
        <w:rPr>
          <w:rFonts w:eastAsia="SimSun"/>
          <w:sz w:val="24"/>
          <w:lang w:val="en-CA" w:eastAsia="zh-CN"/>
        </w:rPr>
        <w:t>维持多边基金现行行政费用机制（第</w:t>
      </w:r>
      <w:r w:rsidR="003C4C88" w:rsidRPr="006601E9">
        <w:rPr>
          <w:rFonts w:eastAsia="SimSun"/>
          <w:sz w:val="24"/>
          <w:lang w:val="en-CA" w:eastAsia="zh-CN"/>
        </w:rPr>
        <w:t>79/41</w:t>
      </w:r>
      <w:r w:rsidR="003C4C88" w:rsidRPr="006601E9">
        <w:rPr>
          <w:rFonts w:eastAsia="SimSun"/>
          <w:sz w:val="24"/>
          <w:lang w:val="en-CA" w:eastAsia="zh-CN"/>
        </w:rPr>
        <w:t>号决定</w:t>
      </w:r>
      <w:r w:rsidR="003C4C88" w:rsidRPr="006601E9">
        <w:rPr>
          <w:rFonts w:eastAsia="SimSun"/>
          <w:sz w:val="24"/>
          <w:lang w:val="en-CA" w:eastAsia="zh-CN"/>
        </w:rPr>
        <w:t>(c)</w:t>
      </w:r>
      <w:r w:rsidR="003C4C88" w:rsidRPr="006601E9">
        <w:rPr>
          <w:rFonts w:eastAsia="SimSun"/>
          <w:sz w:val="24"/>
          <w:lang w:val="en-CA" w:eastAsia="zh-CN"/>
        </w:rPr>
        <w:t>段）；</w:t>
      </w:r>
    </w:p>
    <w:p w14:paraId="448FF4EB" w14:textId="34F8E672" w:rsidR="00883B89" w:rsidRPr="006601E9" w:rsidRDefault="003C4C88" w:rsidP="00F4682E">
      <w:pPr>
        <w:pStyle w:val="Heading2"/>
        <w:keepNext/>
        <w:keepLines/>
        <w:rPr>
          <w:rFonts w:eastAsia="SimSun"/>
          <w:sz w:val="24"/>
          <w:lang w:val="en-CA" w:eastAsia="zh-CN"/>
        </w:rPr>
      </w:pPr>
      <w:r w:rsidRPr="006601E9">
        <w:rPr>
          <w:rFonts w:eastAsia="SimSun"/>
          <w:sz w:val="24"/>
          <w:lang w:val="en-CA" w:eastAsia="zh-CN"/>
        </w:rPr>
        <w:lastRenderedPageBreak/>
        <w:t>请开发计划署、工发组织和世界银行采用订正格式提交关于核心单位供资的年度报告（第</w:t>
      </w:r>
      <w:r w:rsidRPr="006601E9">
        <w:rPr>
          <w:rFonts w:eastAsia="SimSun"/>
          <w:sz w:val="24"/>
          <w:lang w:val="en-CA" w:eastAsia="zh-CN"/>
        </w:rPr>
        <w:t>79/41</w:t>
      </w:r>
      <w:r w:rsidRPr="006601E9">
        <w:rPr>
          <w:rFonts w:eastAsia="SimSun"/>
          <w:sz w:val="24"/>
          <w:lang w:val="en-CA" w:eastAsia="zh-CN"/>
        </w:rPr>
        <w:t>号决定</w:t>
      </w:r>
      <w:r w:rsidRPr="006601E9">
        <w:rPr>
          <w:rFonts w:eastAsia="SimSun"/>
          <w:sz w:val="24"/>
          <w:lang w:val="en-CA" w:eastAsia="zh-CN"/>
        </w:rPr>
        <w:t>(e)</w:t>
      </w:r>
      <w:r w:rsidRPr="006601E9">
        <w:rPr>
          <w:rFonts w:eastAsia="SimSun"/>
          <w:sz w:val="24"/>
          <w:lang w:val="en-CA" w:eastAsia="zh-CN"/>
        </w:rPr>
        <w:t>段）；</w:t>
      </w:r>
      <w:r w:rsidR="00DF07D9" w:rsidRPr="006601E9">
        <w:rPr>
          <w:rFonts w:eastAsia="SimSun"/>
          <w:sz w:val="24"/>
          <w:lang w:val="en-CA" w:eastAsia="zh-CN"/>
        </w:rPr>
        <w:t>以及</w:t>
      </w:r>
    </w:p>
    <w:p w14:paraId="61B3B19D" w14:textId="2062799A" w:rsidR="00883B89" w:rsidRPr="006601E9" w:rsidRDefault="003C4C88" w:rsidP="00AA073A">
      <w:pPr>
        <w:pStyle w:val="Heading2"/>
        <w:rPr>
          <w:rFonts w:eastAsia="SimSun"/>
          <w:sz w:val="24"/>
          <w:lang w:val="en-CA" w:eastAsia="zh-CN"/>
        </w:rPr>
      </w:pPr>
      <w:r w:rsidRPr="006601E9">
        <w:rPr>
          <w:rFonts w:eastAsia="SimSun"/>
          <w:sz w:val="24"/>
          <w:lang w:val="en-CA" w:eastAsia="zh-CN"/>
        </w:rPr>
        <w:t>请秘书处为第八十二次会议编</w:t>
      </w:r>
      <w:r w:rsidR="000E3292" w:rsidRPr="006601E9">
        <w:rPr>
          <w:rFonts w:eastAsia="SimSun"/>
          <w:sz w:val="24"/>
          <w:lang w:val="en-CA" w:eastAsia="zh-CN"/>
        </w:rPr>
        <w:t>写</w:t>
      </w:r>
      <w:r w:rsidRPr="006601E9">
        <w:rPr>
          <w:rFonts w:eastAsia="SimSun"/>
          <w:sz w:val="24"/>
          <w:lang w:val="en-CA" w:eastAsia="zh-CN"/>
        </w:rPr>
        <w:t>一份文件，介绍与项目管理</w:t>
      </w:r>
      <w:r w:rsidR="00EA1C4E" w:rsidRPr="006601E9">
        <w:rPr>
          <w:rFonts w:eastAsia="SimSun"/>
          <w:sz w:val="24"/>
          <w:lang w:val="en-CA" w:eastAsia="zh-CN"/>
        </w:rPr>
        <w:t>股</w:t>
      </w:r>
      <w:r w:rsidRPr="006601E9">
        <w:rPr>
          <w:rFonts w:eastAsia="SimSun"/>
          <w:sz w:val="24"/>
          <w:lang w:val="en-CA" w:eastAsia="zh-CN"/>
        </w:rPr>
        <w:t>相关的职责和费用，并分析它们与下列方面如何相关联：机构加强、履约协助方案、项目编制经费、项目执行和核查活动支助费用；以及各机构在多大程度上向其他机构转移行政职责（第</w:t>
      </w:r>
      <w:r w:rsidRPr="006601E9">
        <w:rPr>
          <w:rFonts w:eastAsia="SimSun"/>
          <w:sz w:val="24"/>
          <w:lang w:val="en-CA" w:eastAsia="zh-CN"/>
        </w:rPr>
        <w:t>79/41</w:t>
      </w:r>
      <w:r w:rsidRPr="006601E9">
        <w:rPr>
          <w:rFonts w:eastAsia="SimSun"/>
          <w:sz w:val="24"/>
          <w:lang w:val="en-CA" w:eastAsia="zh-CN"/>
        </w:rPr>
        <w:t>号决定</w:t>
      </w:r>
      <w:r w:rsidRPr="006601E9">
        <w:rPr>
          <w:rFonts w:eastAsia="SimSun"/>
          <w:sz w:val="24"/>
          <w:lang w:val="en-CA" w:eastAsia="zh-CN"/>
        </w:rPr>
        <w:t>(f)</w:t>
      </w:r>
      <w:r w:rsidRPr="006601E9">
        <w:rPr>
          <w:rFonts w:eastAsia="SimSun"/>
          <w:sz w:val="24"/>
          <w:lang w:val="en-CA" w:eastAsia="zh-CN"/>
        </w:rPr>
        <w:t>段）。</w:t>
      </w:r>
    </w:p>
    <w:p w14:paraId="45B1B07F" w14:textId="4BFE5B2F" w:rsidR="00883B89" w:rsidRPr="006601E9" w:rsidRDefault="008B7F7B" w:rsidP="00AA073A">
      <w:pPr>
        <w:pStyle w:val="Heading1"/>
        <w:widowControl w:val="0"/>
        <w:rPr>
          <w:rFonts w:eastAsia="SimSun"/>
          <w:sz w:val="24"/>
          <w:lang w:val="en-CA" w:eastAsia="zh-CN"/>
        </w:rPr>
      </w:pPr>
      <w:r w:rsidRPr="006601E9">
        <w:rPr>
          <w:rFonts w:eastAsia="SimSun"/>
          <w:sz w:val="24"/>
          <w:lang w:val="en-CA" w:eastAsia="zh-CN"/>
        </w:rPr>
        <w:t>执行委员会在第八十二次会议</w:t>
      </w:r>
      <w:r w:rsidR="00883B89" w:rsidRPr="006601E9">
        <w:rPr>
          <w:rStyle w:val="FootnoteReference"/>
          <w:rFonts w:eastAsia="SimSun"/>
          <w:sz w:val="24"/>
          <w:lang w:val="en-CA"/>
        </w:rPr>
        <w:footnoteReference w:id="3"/>
      </w:r>
      <w:r w:rsidR="002058EB" w:rsidRPr="006601E9">
        <w:rPr>
          <w:rFonts w:eastAsia="SimSun"/>
          <w:sz w:val="24"/>
          <w:lang w:val="en-CA" w:eastAsia="zh-CN"/>
        </w:rPr>
        <w:t xml:space="preserve"> </w:t>
      </w:r>
      <w:r w:rsidRPr="006601E9">
        <w:rPr>
          <w:rFonts w:eastAsia="SimSun"/>
          <w:sz w:val="24"/>
          <w:lang w:val="en-CA" w:eastAsia="zh-CN"/>
        </w:rPr>
        <w:t>和第八十三次会议上</w:t>
      </w:r>
      <w:r w:rsidR="00883B89" w:rsidRPr="006601E9">
        <w:rPr>
          <w:rFonts w:eastAsia="SimSun"/>
          <w:sz w:val="24"/>
          <w:vertAlign w:val="superscript"/>
          <w:lang w:val="en-CA"/>
        </w:rPr>
        <w:footnoteReference w:id="4"/>
      </w:r>
      <w:r w:rsidR="002058EB" w:rsidRPr="006601E9">
        <w:rPr>
          <w:rFonts w:eastAsia="SimSun"/>
          <w:sz w:val="24"/>
          <w:lang w:val="en-CA" w:eastAsia="zh-CN"/>
        </w:rPr>
        <w:t xml:space="preserve"> </w:t>
      </w:r>
      <w:r w:rsidRPr="006601E9">
        <w:rPr>
          <w:rFonts w:eastAsia="SimSun"/>
          <w:sz w:val="24"/>
          <w:lang w:val="en-CA" w:eastAsia="zh-CN"/>
        </w:rPr>
        <w:t>审议了该事项，除其他外，请</w:t>
      </w:r>
      <w:r w:rsidR="00AA073A">
        <w:rPr>
          <w:rFonts w:eastAsia="SimSun" w:hint="eastAsia"/>
          <w:sz w:val="24"/>
          <w:lang w:val="en-CA" w:eastAsia="zh-CN"/>
        </w:rPr>
        <w:t>各</w:t>
      </w:r>
      <w:r w:rsidRPr="006601E9">
        <w:rPr>
          <w:rFonts w:eastAsia="SimSun"/>
          <w:sz w:val="24"/>
          <w:lang w:val="en-CA" w:eastAsia="zh-CN"/>
        </w:rPr>
        <w:t>双边和执行机构在</w:t>
      </w:r>
      <w:r w:rsidR="00F93584" w:rsidRPr="006601E9">
        <w:rPr>
          <w:rFonts w:eastAsia="SimSun"/>
          <w:sz w:val="24"/>
          <w:lang w:val="en-CA" w:eastAsia="zh-CN"/>
        </w:rPr>
        <w:t>提交</w:t>
      </w:r>
      <w:r w:rsidR="00F92C43" w:rsidRPr="006601E9">
        <w:rPr>
          <w:rFonts w:eastAsia="SimSun"/>
          <w:sz w:val="24"/>
          <w:lang w:val="en-CA" w:eastAsia="zh-CN"/>
        </w:rPr>
        <w:t>氟氯烃淘汰管理计划付款供资请</w:t>
      </w:r>
      <w:r w:rsidR="008D732A" w:rsidRPr="006601E9">
        <w:rPr>
          <w:rFonts w:eastAsia="SimSun"/>
          <w:sz w:val="24"/>
          <w:lang w:val="en-CA" w:eastAsia="zh-CN"/>
        </w:rPr>
        <w:t>求</w:t>
      </w:r>
      <w:r w:rsidR="00F92C43" w:rsidRPr="006601E9">
        <w:rPr>
          <w:rFonts w:eastAsia="SimSun"/>
          <w:sz w:val="24"/>
          <w:lang w:val="en-CA" w:eastAsia="zh-CN"/>
        </w:rPr>
        <w:t>时，</w:t>
      </w:r>
      <w:r w:rsidR="00F93584" w:rsidRPr="006601E9">
        <w:rPr>
          <w:rFonts w:eastAsia="SimSun"/>
          <w:sz w:val="24"/>
          <w:lang w:val="en-CA" w:eastAsia="zh-CN"/>
        </w:rPr>
        <w:t>把</w:t>
      </w:r>
      <w:r w:rsidR="00F92C43" w:rsidRPr="006601E9">
        <w:rPr>
          <w:rFonts w:eastAsia="SimSun"/>
          <w:sz w:val="24"/>
          <w:lang w:val="en-CA" w:eastAsia="zh-CN"/>
        </w:rPr>
        <w:t>项目管理</w:t>
      </w:r>
      <w:r w:rsidR="00FF7886" w:rsidRPr="006601E9">
        <w:rPr>
          <w:rFonts w:eastAsia="SimSun"/>
          <w:sz w:val="24"/>
          <w:lang w:val="en-CA" w:eastAsia="zh-CN"/>
        </w:rPr>
        <w:t>股</w:t>
      </w:r>
      <w:r w:rsidR="00F92C43" w:rsidRPr="006601E9">
        <w:rPr>
          <w:rFonts w:eastAsia="SimSun"/>
          <w:sz w:val="24"/>
          <w:lang w:val="en-CA" w:eastAsia="zh-CN"/>
        </w:rPr>
        <w:t>将开展的具体活动及相关供资</w:t>
      </w:r>
      <w:r w:rsidR="00F93584" w:rsidRPr="006601E9">
        <w:rPr>
          <w:rFonts w:eastAsia="SimSun"/>
          <w:sz w:val="24"/>
          <w:lang w:val="en-CA" w:eastAsia="zh-CN"/>
        </w:rPr>
        <w:t>纳入付款执行计划</w:t>
      </w:r>
      <w:r w:rsidR="00F92C43" w:rsidRPr="006601E9">
        <w:rPr>
          <w:rFonts w:eastAsia="SimSun"/>
          <w:sz w:val="24"/>
          <w:lang w:val="en-CA" w:eastAsia="zh-CN"/>
        </w:rPr>
        <w:t>；并</w:t>
      </w:r>
      <w:r w:rsidR="00F93584" w:rsidRPr="006601E9">
        <w:rPr>
          <w:rFonts w:eastAsia="SimSun"/>
          <w:sz w:val="24"/>
          <w:lang w:val="en-CA" w:eastAsia="zh-CN"/>
        </w:rPr>
        <w:t>把</w:t>
      </w:r>
      <w:r w:rsidR="00F92C43" w:rsidRPr="006601E9">
        <w:rPr>
          <w:rFonts w:eastAsia="SimSun"/>
          <w:sz w:val="24"/>
          <w:lang w:val="en-CA" w:eastAsia="zh-CN"/>
        </w:rPr>
        <w:t>项目管理</w:t>
      </w:r>
      <w:r w:rsidR="00FF7886" w:rsidRPr="006601E9">
        <w:rPr>
          <w:rFonts w:eastAsia="SimSun"/>
          <w:sz w:val="24"/>
          <w:lang w:val="en-CA" w:eastAsia="zh-CN"/>
        </w:rPr>
        <w:t>股</w:t>
      </w:r>
      <w:r w:rsidR="00F92C43" w:rsidRPr="006601E9">
        <w:rPr>
          <w:rFonts w:eastAsia="SimSun"/>
          <w:sz w:val="24"/>
          <w:lang w:val="en-CA" w:eastAsia="zh-CN"/>
        </w:rPr>
        <w:t>已开展的活动及已</w:t>
      </w:r>
      <w:r w:rsidR="00AC03ED" w:rsidRPr="006601E9">
        <w:rPr>
          <w:rFonts w:eastAsia="SimSun"/>
          <w:sz w:val="24"/>
          <w:lang w:val="en-CA" w:eastAsia="zh-CN"/>
        </w:rPr>
        <w:t>发放</w:t>
      </w:r>
      <w:r w:rsidR="00F92C43" w:rsidRPr="006601E9">
        <w:rPr>
          <w:rFonts w:eastAsia="SimSun"/>
          <w:sz w:val="24"/>
          <w:lang w:val="en-CA" w:eastAsia="zh-CN"/>
        </w:rPr>
        <w:t>的相关资</w:t>
      </w:r>
      <w:r w:rsidR="00AC03ED" w:rsidRPr="006601E9">
        <w:rPr>
          <w:rFonts w:eastAsia="SimSun"/>
          <w:sz w:val="24"/>
          <w:lang w:val="en-CA" w:eastAsia="zh-CN"/>
        </w:rPr>
        <w:t>金</w:t>
      </w:r>
      <w:r w:rsidR="00F93584" w:rsidRPr="006601E9">
        <w:rPr>
          <w:rFonts w:eastAsia="SimSun"/>
          <w:sz w:val="24"/>
          <w:lang w:val="en-CA" w:eastAsia="zh-CN"/>
        </w:rPr>
        <w:t>纳入先前付款执行报告</w:t>
      </w:r>
      <w:r w:rsidR="00F92C43" w:rsidRPr="006601E9">
        <w:rPr>
          <w:rFonts w:eastAsia="SimSun"/>
          <w:sz w:val="24"/>
          <w:lang w:val="en-CA" w:eastAsia="zh-CN"/>
        </w:rPr>
        <w:t>（第</w:t>
      </w:r>
      <w:r w:rsidR="00F92C43" w:rsidRPr="006601E9">
        <w:rPr>
          <w:rFonts w:eastAsia="SimSun"/>
          <w:sz w:val="24"/>
          <w:lang w:val="en-CA" w:eastAsia="zh-CN"/>
        </w:rPr>
        <w:t>83/61</w:t>
      </w:r>
      <w:r w:rsidR="00F92C43" w:rsidRPr="006601E9">
        <w:rPr>
          <w:rFonts w:eastAsia="SimSun"/>
          <w:sz w:val="24"/>
          <w:lang w:val="en-CA" w:eastAsia="zh-CN"/>
        </w:rPr>
        <w:t>号决定</w:t>
      </w:r>
      <w:r w:rsidR="00F92C43" w:rsidRPr="006601E9">
        <w:rPr>
          <w:rFonts w:eastAsia="SimSun"/>
          <w:sz w:val="24"/>
          <w:lang w:val="en-CA" w:eastAsia="zh-CN"/>
        </w:rPr>
        <w:t>(b)</w:t>
      </w:r>
      <w:r w:rsidR="00F92C43" w:rsidRPr="006601E9">
        <w:rPr>
          <w:rFonts w:eastAsia="SimSun"/>
          <w:sz w:val="24"/>
          <w:lang w:val="en-CA" w:eastAsia="zh-CN"/>
        </w:rPr>
        <w:t>段）。</w:t>
      </w:r>
      <w:r w:rsidR="00883B89" w:rsidRPr="006601E9">
        <w:rPr>
          <w:rStyle w:val="FootnoteReference"/>
          <w:rFonts w:eastAsia="SimSun"/>
          <w:sz w:val="24"/>
          <w:lang w:val="en-CA"/>
        </w:rPr>
        <w:footnoteReference w:id="5"/>
      </w:r>
      <w:r w:rsidR="00883B89" w:rsidRPr="006601E9">
        <w:rPr>
          <w:rFonts w:eastAsia="SimSun"/>
          <w:sz w:val="24"/>
          <w:lang w:val="en-CA" w:eastAsia="zh-CN"/>
        </w:rPr>
        <w:t xml:space="preserve"> </w:t>
      </w:r>
    </w:p>
    <w:p w14:paraId="50A228E0" w14:textId="4FC5340F" w:rsidR="00C639A8" w:rsidRPr="006601E9" w:rsidRDefault="008B7F7B" w:rsidP="00AA073A">
      <w:pPr>
        <w:spacing w:before="120" w:after="240"/>
        <w:rPr>
          <w:rFonts w:eastAsia="SimSun"/>
          <w:sz w:val="24"/>
          <w:u w:val="single"/>
          <w:lang w:val="en-CA"/>
        </w:rPr>
      </w:pPr>
      <w:r w:rsidRPr="006601E9">
        <w:rPr>
          <w:rFonts w:eastAsia="SimSun"/>
          <w:sz w:val="24"/>
          <w:u w:val="single"/>
          <w:lang w:val="en-CA"/>
        </w:rPr>
        <w:t>COVID-19</w:t>
      </w:r>
      <w:r w:rsidRPr="006601E9">
        <w:rPr>
          <w:rFonts w:eastAsia="SimSun"/>
          <w:sz w:val="24"/>
          <w:u w:val="single"/>
          <w:lang w:val="en-CA" w:eastAsia="zh-CN"/>
        </w:rPr>
        <w:t>大流行的影响</w:t>
      </w:r>
    </w:p>
    <w:p w14:paraId="076C7767" w14:textId="5BFC34F0" w:rsidR="00C651BC" w:rsidRPr="006601E9" w:rsidRDefault="009805E1" w:rsidP="000D7386">
      <w:pPr>
        <w:pStyle w:val="Heading1"/>
        <w:rPr>
          <w:rFonts w:eastAsia="SimSun"/>
          <w:sz w:val="24"/>
          <w:lang w:val="en-CA" w:eastAsia="zh-CN"/>
        </w:rPr>
      </w:pPr>
      <w:r w:rsidRPr="006601E9">
        <w:rPr>
          <w:rFonts w:eastAsia="SimSun"/>
          <w:sz w:val="24"/>
          <w:lang w:val="en-CA" w:eastAsia="zh-CN"/>
        </w:rPr>
        <w:t>2020</w:t>
      </w:r>
      <w:r w:rsidRPr="006601E9">
        <w:rPr>
          <w:rFonts w:eastAsia="SimSun"/>
          <w:sz w:val="24"/>
          <w:lang w:val="en-CA" w:eastAsia="zh-CN"/>
        </w:rPr>
        <w:t>年，由于</w:t>
      </w:r>
      <w:r w:rsidRPr="006601E9">
        <w:rPr>
          <w:rFonts w:eastAsia="SimSun"/>
          <w:sz w:val="24"/>
          <w:lang w:val="en-CA" w:eastAsia="zh-CN"/>
        </w:rPr>
        <w:t>COVID-19</w:t>
      </w:r>
      <w:r w:rsidRPr="006601E9">
        <w:rPr>
          <w:rFonts w:eastAsia="SimSun"/>
          <w:sz w:val="24"/>
          <w:lang w:val="en-CA" w:eastAsia="zh-CN"/>
        </w:rPr>
        <w:t>大流行造成的特殊情况，执行委员会</w:t>
      </w:r>
      <w:r w:rsidR="00765666" w:rsidRPr="006601E9">
        <w:rPr>
          <w:rStyle w:val="FootnoteReference"/>
          <w:rFonts w:eastAsia="SimSun"/>
          <w:sz w:val="24"/>
          <w:lang w:val="en-CA"/>
        </w:rPr>
        <w:footnoteReference w:id="6"/>
      </w:r>
      <w:r w:rsidR="00F93584" w:rsidRPr="006601E9">
        <w:rPr>
          <w:rFonts w:eastAsia="SimSun"/>
          <w:sz w:val="24"/>
          <w:lang w:val="en-CA" w:eastAsia="zh-CN"/>
        </w:rPr>
        <w:t xml:space="preserve"> </w:t>
      </w:r>
      <w:r w:rsidRPr="006601E9">
        <w:rPr>
          <w:rFonts w:eastAsia="SimSun"/>
          <w:sz w:val="24"/>
          <w:lang w:val="en-CA" w:eastAsia="zh-CN"/>
        </w:rPr>
        <w:t>和蒙特利尔议定书缔约</w:t>
      </w:r>
      <w:r w:rsidR="00B20B3C" w:rsidRPr="006601E9">
        <w:rPr>
          <w:rFonts w:eastAsia="SimSun"/>
          <w:sz w:val="24"/>
          <w:lang w:val="en-CA" w:eastAsia="zh-CN"/>
        </w:rPr>
        <w:t>方</w:t>
      </w:r>
      <w:r w:rsidR="00765666" w:rsidRPr="006601E9">
        <w:rPr>
          <w:rStyle w:val="FootnoteReference"/>
          <w:rFonts w:eastAsia="SimSun"/>
          <w:sz w:val="24"/>
          <w:lang w:val="en-CA"/>
        </w:rPr>
        <w:footnoteReference w:id="7"/>
      </w:r>
      <w:r w:rsidR="00F93584" w:rsidRPr="006601E9">
        <w:rPr>
          <w:rFonts w:eastAsia="SimSun"/>
          <w:sz w:val="24"/>
          <w:lang w:val="en-CA" w:eastAsia="zh-CN"/>
        </w:rPr>
        <w:t xml:space="preserve"> </w:t>
      </w:r>
      <w:r w:rsidRPr="006601E9">
        <w:rPr>
          <w:rFonts w:eastAsia="SimSun"/>
          <w:sz w:val="24"/>
          <w:lang w:val="en-CA" w:eastAsia="zh-CN"/>
        </w:rPr>
        <w:t>都无法按原计划召开面对面会议。</w:t>
      </w:r>
    </w:p>
    <w:p w14:paraId="03C781D0" w14:textId="6A4FD458" w:rsidR="00491410" w:rsidRPr="006601E9" w:rsidRDefault="009805E1" w:rsidP="000D7386">
      <w:pPr>
        <w:pStyle w:val="Heading1"/>
        <w:rPr>
          <w:rFonts w:eastAsia="SimSun"/>
          <w:sz w:val="24"/>
          <w:lang w:val="en-CA" w:eastAsia="zh-CN"/>
        </w:rPr>
      </w:pPr>
      <w:r w:rsidRPr="006601E9">
        <w:rPr>
          <w:rFonts w:eastAsia="SimSun"/>
          <w:sz w:val="24"/>
          <w:lang w:val="en-CA" w:eastAsia="zh-CN"/>
        </w:rPr>
        <w:t>为确保</w:t>
      </w:r>
      <w:r w:rsidR="00121AEA" w:rsidRPr="006601E9">
        <w:rPr>
          <w:rFonts w:eastAsia="SimSun"/>
          <w:sz w:val="24"/>
          <w:lang w:val="en-CA" w:eastAsia="zh-CN"/>
        </w:rPr>
        <w:t>第</w:t>
      </w:r>
      <w:r w:rsidR="00121AEA" w:rsidRPr="006601E9">
        <w:rPr>
          <w:rFonts w:eastAsia="SimSun"/>
          <w:sz w:val="24"/>
          <w:lang w:val="en-CA" w:eastAsia="zh-CN"/>
        </w:rPr>
        <w:t>5</w:t>
      </w:r>
      <w:r w:rsidR="00121AEA" w:rsidRPr="006601E9">
        <w:rPr>
          <w:rFonts w:eastAsia="SimSun"/>
          <w:sz w:val="24"/>
          <w:lang w:val="en-CA" w:eastAsia="zh-CN"/>
        </w:rPr>
        <w:t>条国家履约相关活动的连续性，执行委员会在不构成先例的情况下，破例为原定于</w:t>
      </w:r>
      <w:r w:rsidR="00121AEA" w:rsidRPr="006601E9">
        <w:rPr>
          <w:rFonts w:eastAsia="SimSun"/>
          <w:sz w:val="24"/>
          <w:lang w:val="en-CA" w:eastAsia="zh-CN"/>
        </w:rPr>
        <w:t>2020</w:t>
      </w:r>
      <w:r w:rsidR="00121AEA" w:rsidRPr="006601E9">
        <w:rPr>
          <w:rFonts w:eastAsia="SimSun"/>
          <w:sz w:val="24"/>
          <w:lang w:val="en-CA" w:eastAsia="zh-CN"/>
        </w:rPr>
        <w:t>年召开的第八十五次和第八十六次会议执行了一项闭会期间</w:t>
      </w:r>
      <w:r w:rsidR="007A2821" w:rsidRPr="006601E9">
        <w:rPr>
          <w:rFonts w:eastAsia="SimSun"/>
          <w:sz w:val="24"/>
          <w:lang w:val="en-CA" w:eastAsia="zh-CN"/>
        </w:rPr>
        <w:t>核准</w:t>
      </w:r>
      <w:r w:rsidR="00121AEA" w:rsidRPr="006601E9">
        <w:rPr>
          <w:rFonts w:eastAsia="SimSun"/>
          <w:sz w:val="24"/>
          <w:lang w:val="en-CA" w:eastAsia="zh-CN"/>
        </w:rPr>
        <w:t>程序，以审议提交这两次会议的特定文件、报告和</w:t>
      </w:r>
      <w:r w:rsidR="00B20B3C" w:rsidRPr="006601E9">
        <w:rPr>
          <w:rFonts w:eastAsia="SimSun"/>
          <w:sz w:val="24"/>
          <w:lang w:val="en-CA" w:eastAsia="zh-CN"/>
        </w:rPr>
        <w:t>项目</w:t>
      </w:r>
      <w:r w:rsidR="00121AEA" w:rsidRPr="006601E9">
        <w:rPr>
          <w:rFonts w:eastAsia="SimSun"/>
          <w:sz w:val="24"/>
          <w:lang w:val="en-CA" w:eastAsia="zh-CN"/>
        </w:rPr>
        <w:t>。由于</w:t>
      </w:r>
      <w:r w:rsidR="00121AEA" w:rsidRPr="006601E9">
        <w:rPr>
          <w:rFonts w:eastAsia="SimSun"/>
          <w:sz w:val="24"/>
          <w:lang w:val="en-CA" w:eastAsia="zh-CN"/>
        </w:rPr>
        <w:t>2020</w:t>
      </w:r>
      <w:r w:rsidR="00121AEA" w:rsidRPr="006601E9">
        <w:rPr>
          <w:rFonts w:eastAsia="SimSun"/>
          <w:sz w:val="24"/>
          <w:lang w:val="en-CA" w:eastAsia="zh-CN"/>
        </w:rPr>
        <w:t>年无法开会，</w:t>
      </w:r>
      <w:r w:rsidR="001B256E" w:rsidRPr="006601E9">
        <w:rPr>
          <w:rFonts w:eastAsia="SimSun"/>
          <w:sz w:val="24"/>
          <w:lang w:val="en-CA" w:eastAsia="zh-CN"/>
        </w:rPr>
        <w:t>执行</w:t>
      </w:r>
      <w:r w:rsidR="00121AEA" w:rsidRPr="006601E9">
        <w:rPr>
          <w:rFonts w:eastAsia="SimSun"/>
          <w:sz w:val="24"/>
          <w:lang w:val="en-CA" w:eastAsia="zh-CN"/>
        </w:rPr>
        <w:t>委员会将</w:t>
      </w:r>
      <w:r w:rsidR="006D5B3A" w:rsidRPr="006601E9">
        <w:rPr>
          <w:rFonts w:eastAsia="SimSun"/>
          <w:sz w:val="24"/>
          <w:lang w:val="en-CA" w:eastAsia="zh-CN"/>
        </w:rPr>
        <w:t>第八十五次和第八十六次会议推迟至</w:t>
      </w:r>
      <w:r w:rsidR="006D5B3A" w:rsidRPr="006601E9">
        <w:rPr>
          <w:rFonts w:eastAsia="SimSun"/>
          <w:sz w:val="24"/>
          <w:lang w:val="en-CA" w:eastAsia="zh-CN"/>
        </w:rPr>
        <w:t>2021</w:t>
      </w:r>
      <w:r w:rsidR="006D5B3A" w:rsidRPr="006601E9">
        <w:rPr>
          <w:rFonts w:eastAsia="SimSun"/>
          <w:sz w:val="24"/>
          <w:lang w:val="en-CA" w:eastAsia="zh-CN"/>
        </w:rPr>
        <w:t>年</w:t>
      </w:r>
      <w:r w:rsidR="006D5B3A" w:rsidRPr="006601E9">
        <w:rPr>
          <w:rFonts w:eastAsia="SimSun"/>
          <w:sz w:val="24"/>
          <w:lang w:val="en-CA" w:eastAsia="zh-CN"/>
        </w:rPr>
        <w:t>3</w:t>
      </w:r>
      <w:r w:rsidR="006D5B3A" w:rsidRPr="006601E9">
        <w:rPr>
          <w:rFonts w:eastAsia="SimSun"/>
          <w:sz w:val="24"/>
          <w:lang w:val="en-CA" w:eastAsia="zh-CN"/>
        </w:rPr>
        <w:t>月。执行委员会还同意在推迟后的第八十六次会议上审议</w:t>
      </w:r>
      <w:r w:rsidR="006F0F03" w:rsidRPr="006601E9">
        <w:rPr>
          <w:rFonts w:eastAsia="SimSun"/>
          <w:sz w:val="24"/>
          <w:lang w:val="en-CA" w:eastAsia="zh-CN"/>
        </w:rPr>
        <w:t>未</w:t>
      </w:r>
      <w:r w:rsidR="00B20B3C" w:rsidRPr="006601E9">
        <w:rPr>
          <w:rFonts w:eastAsia="SimSun"/>
          <w:sz w:val="24"/>
          <w:lang w:val="en-CA" w:eastAsia="zh-CN"/>
        </w:rPr>
        <w:t>通过</w:t>
      </w:r>
      <w:r w:rsidR="006D5B3A" w:rsidRPr="006601E9">
        <w:rPr>
          <w:rFonts w:eastAsia="SimSun"/>
          <w:sz w:val="24"/>
          <w:lang w:val="en-CA" w:eastAsia="zh-CN"/>
        </w:rPr>
        <w:t>闭会期间</w:t>
      </w:r>
      <w:r w:rsidR="006F0F03" w:rsidRPr="006601E9">
        <w:rPr>
          <w:rFonts w:eastAsia="SimSun"/>
          <w:sz w:val="24"/>
          <w:lang w:val="en-CA" w:eastAsia="zh-CN"/>
        </w:rPr>
        <w:t>核准</w:t>
      </w:r>
      <w:r w:rsidR="006D5B3A" w:rsidRPr="006601E9">
        <w:rPr>
          <w:rFonts w:eastAsia="SimSun"/>
          <w:sz w:val="24"/>
          <w:lang w:val="en-CA" w:eastAsia="zh-CN"/>
        </w:rPr>
        <w:t>程序</w:t>
      </w:r>
      <w:r w:rsidR="006F0F03" w:rsidRPr="006601E9">
        <w:rPr>
          <w:rFonts w:eastAsia="SimSun"/>
          <w:sz w:val="24"/>
          <w:lang w:val="en-CA" w:eastAsia="zh-CN"/>
        </w:rPr>
        <w:t>处理</w:t>
      </w:r>
      <w:r w:rsidR="006D5B3A" w:rsidRPr="006601E9">
        <w:rPr>
          <w:rFonts w:eastAsia="SimSun"/>
          <w:sz w:val="24"/>
          <w:lang w:val="en-CA" w:eastAsia="zh-CN"/>
        </w:rPr>
        <w:t>的文件，其中大多数是政策相关文件。在为第八十六次会议设立的闭会期间</w:t>
      </w:r>
      <w:r w:rsidR="009B230A" w:rsidRPr="006601E9">
        <w:rPr>
          <w:rFonts w:eastAsia="SimSun"/>
          <w:sz w:val="24"/>
          <w:lang w:val="en-CA" w:eastAsia="zh-CN"/>
        </w:rPr>
        <w:t>核准</w:t>
      </w:r>
      <w:r w:rsidR="006D5B3A" w:rsidRPr="006601E9">
        <w:rPr>
          <w:rFonts w:eastAsia="SimSun"/>
          <w:sz w:val="24"/>
          <w:lang w:val="en-CA" w:eastAsia="zh-CN"/>
        </w:rPr>
        <w:t>程序中，除其他外，执行委员会核准了环境规划署履约</w:t>
      </w:r>
      <w:r w:rsidR="00196600" w:rsidRPr="006601E9">
        <w:rPr>
          <w:rFonts w:eastAsia="SimSun"/>
          <w:sz w:val="24"/>
          <w:lang w:val="en-CA" w:eastAsia="zh-CN"/>
        </w:rPr>
        <w:t>协</w:t>
      </w:r>
      <w:r w:rsidR="006D5B3A" w:rsidRPr="006601E9">
        <w:rPr>
          <w:rFonts w:eastAsia="SimSun"/>
          <w:sz w:val="24"/>
          <w:lang w:val="en-CA" w:eastAsia="zh-CN"/>
        </w:rPr>
        <w:t>助方案，以及</w:t>
      </w:r>
      <w:r w:rsidR="006D5B3A" w:rsidRPr="006601E9">
        <w:rPr>
          <w:rFonts w:eastAsia="SimSun"/>
          <w:sz w:val="24"/>
          <w:lang w:val="en-CA" w:eastAsia="zh-CN"/>
        </w:rPr>
        <w:t>2021</w:t>
      </w:r>
      <w:r w:rsidR="006D5B3A" w:rsidRPr="006601E9">
        <w:rPr>
          <w:rFonts w:eastAsia="SimSun"/>
          <w:sz w:val="24"/>
          <w:lang w:val="en-CA" w:eastAsia="zh-CN"/>
        </w:rPr>
        <w:t>年开发计划署、工发组织和世界银行的核心单位预算。</w:t>
      </w:r>
      <w:r w:rsidR="00491410" w:rsidRPr="006601E9">
        <w:rPr>
          <w:rStyle w:val="FootnoteReference"/>
          <w:rFonts w:eastAsia="SimSun"/>
          <w:sz w:val="24"/>
          <w:lang w:val="en-CA"/>
        </w:rPr>
        <w:footnoteReference w:id="8"/>
      </w:r>
      <w:r w:rsidR="00196600" w:rsidRPr="006601E9">
        <w:rPr>
          <w:rFonts w:eastAsia="SimSun"/>
          <w:sz w:val="24"/>
          <w:lang w:val="en-CA" w:eastAsia="zh-CN"/>
        </w:rPr>
        <w:t xml:space="preserve"> </w:t>
      </w:r>
      <w:r w:rsidR="006D5B3A" w:rsidRPr="006601E9">
        <w:rPr>
          <w:rFonts w:eastAsia="SimSun"/>
          <w:sz w:val="24"/>
          <w:lang w:val="en-CA" w:eastAsia="zh-CN"/>
        </w:rPr>
        <w:t>在核准后者时，</w:t>
      </w:r>
      <w:r w:rsidR="00196600" w:rsidRPr="006601E9">
        <w:rPr>
          <w:rFonts w:eastAsia="SimSun"/>
          <w:sz w:val="24"/>
          <w:lang w:val="en-CA" w:eastAsia="zh-CN"/>
        </w:rPr>
        <w:t>执行</w:t>
      </w:r>
      <w:r w:rsidR="006D5B3A" w:rsidRPr="006601E9">
        <w:rPr>
          <w:rFonts w:eastAsia="SimSun"/>
          <w:sz w:val="24"/>
          <w:lang w:val="en-CA" w:eastAsia="zh-CN"/>
        </w:rPr>
        <w:t>委员会注意到，</w:t>
      </w:r>
      <w:r w:rsidR="006D5B3A" w:rsidRPr="006601E9">
        <w:rPr>
          <w:rFonts w:eastAsia="SimSun"/>
          <w:sz w:val="24"/>
          <w:lang w:val="en-CA" w:eastAsia="zh-CN"/>
        </w:rPr>
        <w:t>2021</w:t>
      </w:r>
      <w:r w:rsidR="006D5B3A" w:rsidRPr="006601E9">
        <w:rPr>
          <w:rFonts w:eastAsia="SimSun"/>
          <w:sz w:val="24"/>
          <w:lang w:val="en-CA" w:eastAsia="zh-CN"/>
        </w:rPr>
        <w:t>年核心单位预算的</w:t>
      </w:r>
      <w:r w:rsidR="00095E7E" w:rsidRPr="006601E9">
        <w:rPr>
          <w:rFonts w:eastAsia="SimSun"/>
          <w:sz w:val="24"/>
          <w:lang w:val="en-CA" w:eastAsia="zh-CN"/>
        </w:rPr>
        <w:t>数</w:t>
      </w:r>
      <w:r w:rsidR="006D5B3A" w:rsidRPr="006601E9">
        <w:rPr>
          <w:rFonts w:eastAsia="SimSun"/>
          <w:sz w:val="24"/>
          <w:lang w:val="en-CA" w:eastAsia="zh-CN"/>
        </w:rPr>
        <w:t>量可</w:t>
      </w:r>
      <w:r w:rsidR="008D732A" w:rsidRPr="006601E9">
        <w:rPr>
          <w:rFonts w:eastAsia="SimSun"/>
          <w:sz w:val="24"/>
          <w:lang w:val="en-CA" w:eastAsia="zh-CN"/>
        </w:rPr>
        <w:t>在</w:t>
      </w:r>
      <w:r w:rsidR="008D732A" w:rsidRPr="006601E9">
        <w:rPr>
          <w:rFonts w:eastAsia="SimSun"/>
          <w:sz w:val="24"/>
          <w:lang w:val="en-CA" w:eastAsia="zh-CN"/>
        </w:rPr>
        <w:t>2021</w:t>
      </w:r>
      <w:r w:rsidR="008D732A" w:rsidRPr="006601E9">
        <w:rPr>
          <w:rFonts w:eastAsia="SimSun"/>
          <w:sz w:val="24"/>
          <w:lang w:val="en-CA" w:eastAsia="zh-CN"/>
        </w:rPr>
        <w:t>年</w:t>
      </w:r>
      <w:r w:rsidR="008D732A" w:rsidRPr="006601E9">
        <w:rPr>
          <w:rFonts w:eastAsia="SimSun"/>
          <w:sz w:val="24"/>
          <w:lang w:val="en-CA" w:eastAsia="zh-CN"/>
        </w:rPr>
        <w:t>3</w:t>
      </w:r>
      <w:r w:rsidR="008D732A" w:rsidRPr="006601E9">
        <w:rPr>
          <w:rFonts w:eastAsia="SimSun"/>
          <w:sz w:val="24"/>
          <w:lang w:val="en-CA" w:eastAsia="zh-CN"/>
        </w:rPr>
        <w:t>月</w:t>
      </w:r>
      <w:r w:rsidR="00B41DED" w:rsidRPr="006601E9">
        <w:rPr>
          <w:rFonts w:eastAsia="SimSun"/>
          <w:sz w:val="24"/>
          <w:lang w:val="en-CA" w:eastAsia="zh-CN"/>
        </w:rPr>
        <w:t>推迟后的第八十六次会议上，</w:t>
      </w:r>
      <w:r w:rsidR="006D5B3A" w:rsidRPr="006601E9">
        <w:rPr>
          <w:rFonts w:eastAsia="SimSun"/>
          <w:sz w:val="24"/>
          <w:lang w:val="en-CA" w:eastAsia="zh-CN"/>
        </w:rPr>
        <w:t>根据</w:t>
      </w:r>
      <w:r w:rsidR="00AA2498" w:rsidRPr="006601E9">
        <w:rPr>
          <w:rFonts w:eastAsia="SimSun"/>
          <w:sz w:val="24"/>
          <w:lang w:val="en-CA" w:eastAsia="zh-CN"/>
        </w:rPr>
        <w:t>关于</w:t>
      </w:r>
      <w:r w:rsidR="006D5B3A" w:rsidRPr="006601E9">
        <w:rPr>
          <w:rFonts w:eastAsia="SimSun"/>
          <w:sz w:val="24"/>
          <w:lang w:val="en-CA" w:eastAsia="zh-CN"/>
        </w:rPr>
        <w:t>行政费用机制和核心单位供资分析</w:t>
      </w:r>
      <w:r w:rsidR="00AA2498" w:rsidRPr="006601E9">
        <w:rPr>
          <w:rFonts w:eastAsia="SimSun"/>
          <w:sz w:val="24"/>
          <w:lang w:val="en-CA" w:eastAsia="zh-CN"/>
        </w:rPr>
        <w:t>（第</w:t>
      </w:r>
      <w:r w:rsidR="00AA2498" w:rsidRPr="006601E9">
        <w:rPr>
          <w:rFonts w:eastAsia="SimSun"/>
          <w:sz w:val="24"/>
          <w:lang w:val="en-CA" w:eastAsia="zh-CN"/>
        </w:rPr>
        <w:t>84/61</w:t>
      </w:r>
      <w:r w:rsidR="00AA2498" w:rsidRPr="006601E9">
        <w:rPr>
          <w:rFonts w:eastAsia="SimSun"/>
          <w:sz w:val="24"/>
          <w:lang w:val="en-CA" w:eastAsia="zh-CN"/>
        </w:rPr>
        <w:t>号决定</w:t>
      </w:r>
      <w:r w:rsidR="00AA2498" w:rsidRPr="006601E9">
        <w:rPr>
          <w:rFonts w:eastAsia="SimSun"/>
          <w:sz w:val="24"/>
          <w:lang w:val="en-CA" w:eastAsia="zh-CN"/>
        </w:rPr>
        <w:t>(c)</w:t>
      </w:r>
      <w:r w:rsidR="00AA2498" w:rsidRPr="006601E9">
        <w:rPr>
          <w:rFonts w:eastAsia="SimSun"/>
          <w:sz w:val="24"/>
          <w:lang w:val="en-CA" w:eastAsia="zh-CN"/>
        </w:rPr>
        <w:t>段）的</w:t>
      </w:r>
      <w:r w:rsidR="006D5B3A" w:rsidRPr="006601E9">
        <w:rPr>
          <w:rFonts w:eastAsia="SimSun"/>
          <w:sz w:val="24"/>
          <w:lang w:val="en-CA" w:eastAsia="zh-CN"/>
        </w:rPr>
        <w:t>讨论得出的结果来调整。</w:t>
      </w:r>
      <w:r w:rsidR="00FD5498" w:rsidRPr="006601E9">
        <w:rPr>
          <w:rStyle w:val="FootnoteReference"/>
          <w:rFonts w:eastAsia="SimSun"/>
          <w:sz w:val="24"/>
          <w:lang w:val="en-CA"/>
        </w:rPr>
        <w:footnoteReference w:id="9"/>
      </w:r>
    </w:p>
    <w:p w14:paraId="2EBF51EF" w14:textId="7DCD61C7" w:rsidR="00C651BC" w:rsidRPr="006601E9" w:rsidRDefault="00651A06" w:rsidP="000D7386">
      <w:pPr>
        <w:pStyle w:val="Heading1"/>
        <w:rPr>
          <w:rFonts w:eastAsia="SimSun"/>
          <w:sz w:val="24"/>
          <w:lang w:val="en-CA" w:eastAsia="zh-CN"/>
        </w:rPr>
      </w:pPr>
      <w:r w:rsidRPr="006601E9">
        <w:rPr>
          <w:rFonts w:eastAsia="SimSun"/>
          <w:sz w:val="24"/>
          <w:lang w:val="en-CA" w:eastAsia="zh-CN"/>
        </w:rPr>
        <w:t>蒙特利尔议定书缔约方同样以在线形式召开了会议，并缩减了</w:t>
      </w:r>
      <w:r w:rsidR="00B20B3C" w:rsidRPr="006601E9">
        <w:rPr>
          <w:rFonts w:eastAsia="SimSun"/>
          <w:sz w:val="24"/>
          <w:lang w:val="en-CA" w:eastAsia="zh-CN"/>
        </w:rPr>
        <w:t>议程</w:t>
      </w:r>
      <w:r w:rsidRPr="006601E9">
        <w:rPr>
          <w:rFonts w:eastAsia="SimSun"/>
          <w:sz w:val="24"/>
          <w:lang w:val="en-CA" w:eastAsia="zh-CN"/>
        </w:rPr>
        <w:t>。在这种情况下，各缔约方无法通过关于</w:t>
      </w:r>
      <w:r w:rsidRPr="006601E9">
        <w:rPr>
          <w:rFonts w:eastAsia="SimSun"/>
          <w:sz w:val="24"/>
          <w:lang w:val="en-CA" w:eastAsia="zh-CN"/>
        </w:rPr>
        <w:t>2021-2023</w:t>
      </w:r>
      <w:r w:rsidRPr="006601E9">
        <w:rPr>
          <w:rFonts w:eastAsia="SimSun"/>
          <w:sz w:val="24"/>
          <w:lang w:val="en-CA" w:eastAsia="zh-CN"/>
        </w:rPr>
        <w:t>年期间多边基金充资的决定。</w:t>
      </w:r>
      <w:r w:rsidR="0052602C" w:rsidRPr="006601E9">
        <w:rPr>
          <w:rFonts w:eastAsia="SimSun"/>
          <w:sz w:val="24"/>
          <w:lang w:val="en-CA" w:eastAsia="zh-CN"/>
        </w:rPr>
        <w:t>不过</w:t>
      </w:r>
      <w:r w:rsidRPr="006601E9">
        <w:rPr>
          <w:rFonts w:eastAsia="SimSun"/>
          <w:sz w:val="24"/>
          <w:lang w:val="en-CA" w:eastAsia="zh-CN"/>
        </w:rPr>
        <w:t>，在线召开的第三十二次会议</w:t>
      </w:r>
      <w:r w:rsidR="0052602C" w:rsidRPr="006601E9">
        <w:rPr>
          <w:rFonts w:eastAsia="SimSun"/>
          <w:sz w:val="24"/>
          <w:lang w:val="en-CA" w:eastAsia="zh-CN"/>
        </w:rPr>
        <w:t>期间</w:t>
      </w:r>
      <w:r w:rsidRPr="006601E9">
        <w:rPr>
          <w:rFonts w:eastAsia="SimSun"/>
          <w:sz w:val="24"/>
          <w:lang w:val="en-CA" w:eastAsia="zh-CN"/>
        </w:rPr>
        <w:t>，各缔约方</w:t>
      </w:r>
      <w:r w:rsidR="0052602C" w:rsidRPr="006601E9">
        <w:rPr>
          <w:rFonts w:eastAsia="SimSun"/>
          <w:sz w:val="24"/>
          <w:lang w:val="en-CA" w:eastAsia="zh-CN"/>
        </w:rPr>
        <w:t>表示</w:t>
      </w:r>
      <w:r w:rsidRPr="006601E9">
        <w:rPr>
          <w:rFonts w:eastAsia="SimSun"/>
          <w:sz w:val="24"/>
          <w:lang w:val="en-CA" w:eastAsia="zh-CN"/>
        </w:rPr>
        <w:t>将在</w:t>
      </w:r>
      <w:r w:rsidRPr="006601E9">
        <w:rPr>
          <w:rFonts w:eastAsia="SimSun"/>
          <w:sz w:val="24"/>
          <w:lang w:val="en-CA" w:eastAsia="zh-CN"/>
        </w:rPr>
        <w:t>2021</w:t>
      </w:r>
      <w:r w:rsidRPr="006601E9">
        <w:rPr>
          <w:rFonts w:eastAsia="SimSun"/>
          <w:sz w:val="24"/>
          <w:lang w:val="en-CA" w:eastAsia="zh-CN"/>
        </w:rPr>
        <w:t>年就多边基金充资问题作出决定，以通过</w:t>
      </w:r>
      <w:r w:rsidRPr="006601E9">
        <w:rPr>
          <w:rFonts w:eastAsia="SimSun"/>
          <w:sz w:val="24"/>
          <w:lang w:val="en-CA" w:eastAsia="zh-CN"/>
        </w:rPr>
        <w:t>2021-2023</w:t>
      </w:r>
      <w:r w:rsidRPr="006601E9">
        <w:rPr>
          <w:rFonts w:eastAsia="SimSun"/>
          <w:sz w:val="24"/>
          <w:lang w:val="en-CA" w:eastAsia="zh-CN"/>
        </w:rPr>
        <w:t>三年期预算，包括常规捐款；</w:t>
      </w:r>
      <w:r w:rsidR="0034409C" w:rsidRPr="006601E9">
        <w:rPr>
          <w:rFonts w:eastAsia="SimSun"/>
          <w:sz w:val="24"/>
          <w:lang w:val="en-CA" w:eastAsia="zh-CN"/>
        </w:rPr>
        <w:t>各缔约方</w:t>
      </w:r>
      <w:r w:rsidRPr="006601E9">
        <w:rPr>
          <w:rFonts w:eastAsia="SimSun"/>
          <w:sz w:val="24"/>
          <w:lang w:val="en-CA" w:eastAsia="zh-CN"/>
        </w:rPr>
        <w:t>还通过了</w:t>
      </w:r>
      <w:r w:rsidR="0034409C" w:rsidRPr="006601E9">
        <w:rPr>
          <w:rFonts w:eastAsia="SimSun"/>
          <w:sz w:val="24"/>
          <w:lang w:val="en-CA" w:eastAsia="zh-CN"/>
        </w:rPr>
        <w:t>额度为</w:t>
      </w:r>
      <w:r w:rsidR="0034409C" w:rsidRPr="006601E9">
        <w:rPr>
          <w:rFonts w:eastAsia="SimSun"/>
          <w:sz w:val="24"/>
          <w:lang w:val="en-CA" w:eastAsia="zh-CN"/>
        </w:rPr>
        <w:t>2.68</w:t>
      </w:r>
      <w:r w:rsidR="0034409C" w:rsidRPr="006601E9">
        <w:rPr>
          <w:rFonts w:eastAsia="SimSun"/>
          <w:sz w:val="24"/>
          <w:lang w:val="en-CA" w:eastAsia="zh-CN"/>
        </w:rPr>
        <w:t>亿美元的</w:t>
      </w:r>
      <w:r w:rsidRPr="006601E9">
        <w:rPr>
          <w:rFonts w:eastAsia="SimSun"/>
          <w:sz w:val="24"/>
          <w:lang w:val="en-CA" w:eastAsia="zh-CN"/>
        </w:rPr>
        <w:t>多边基金</w:t>
      </w:r>
      <w:r w:rsidRPr="006601E9">
        <w:rPr>
          <w:rFonts w:eastAsia="SimSun"/>
          <w:sz w:val="24"/>
          <w:lang w:val="en-CA" w:eastAsia="zh-CN"/>
        </w:rPr>
        <w:t>2021-2023</w:t>
      </w:r>
      <w:r w:rsidRPr="006601E9">
        <w:rPr>
          <w:rFonts w:eastAsia="SimSun"/>
          <w:sz w:val="24"/>
          <w:lang w:val="en-CA" w:eastAsia="zh-CN"/>
        </w:rPr>
        <w:t>三年期临时预算，</w:t>
      </w:r>
      <w:r w:rsidR="002D5F2F" w:rsidRPr="006601E9">
        <w:rPr>
          <w:rFonts w:eastAsia="SimSun"/>
          <w:sz w:val="24"/>
          <w:lang w:val="en-CA" w:eastAsia="zh-CN"/>
        </w:rPr>
        <w:t>将资金优先用于</w:t>
      </w:r>
      <w:r w:rsidR="002D5F2F" w:rsidRPr="006601E9">
        <w:rPr>
          <w:rFonts w:eastAsia="SimSun"/>
          <w:sz w:val="24"/>
          <w:lang w:val="en-CA" w:eastAsia="zh-CN"/>
        </w:rPr>
        <w:t>2021-2023</w:t>
      </w:r>
      <w:r w:rsidR="002D5F2F" w:rsidRPr="006601E9">
        <w:rPr>
          <w:rFonts w:eastAsia="SimSun"/>
          <w:sz w:val="24"/>
          <w:lang w:val="en-CA" w:eastAsia="zh-CN"/>
        </w:rPr>
        <w:t>三年期中的</w:t>
      </w:r>
      <w:r w:rsidR="002D5F2F" w:rsidRPr="006601E9">
        <w:rPr>
          <w:rFonts w:eastAsia="SimSun"/>
          <w:sz w:val="24"/>
          <w:lang w:val="en-CA" w:eastAsia="zh-CN"/>
        </w:rPr>
        <w:t>2021</w:t>
      </w:r>
      <w:r w:rsidR="002D5F2F" w:rsidRPr="006601E9">
        <w:rPr>
          <w:rFonts w:eastAsia="SimSun"/>
          <w:sz w:val="24"/>
          <w:lang w:val="en-CA" w:eastAsia="zh-CN"/>
        </w:rPr>
        <w:t>年</w:t>
      </w:r>
      <w:r w:rsidRPr="006601E9">
        <w:rPr>
          <w:rFonts w:eastAsia="SimSun"/>
          <w:sz w:val="24"/>
          <w:lang w:val="en-CA" w:eastAsia="zh-CN"/>
        </w:rPr>
        <w:t>，直至缔约方</w:t>
      </w:r>
      <w:r w:rsidR="002D5F2F" w:rsidRPr="006601E9">
        <w:rPr>
          <w:rFonts w:eastAsia="SimSun"/>
          <w:sz w:val="24"/>
          <w:lang w:val="en-CA" w:eastAsia="zh-CN"/>
        </w:rPr>
        <w:t>通过</w:t>
      </w:r>
      <w:r w:rsidR="002D5F2F" w:rsidRPr="006601E9">
        <w:rPr>
          <w:rFonts w:eastAsia="SimSun"/>
          <w:sz w:val="24"/>
          <w:lang w:val="en-CA" w:eastAsia="zh-CN"/>
        </w:rPr>
        <w:lastRenderedPageBreak/>
        <w:t>关于</w:t>
      </w:r>
      <w:r w:rsidRPr="006601E9">
        <w:rPr>
          <w:rFonts w:eastAsia="SimSun"/>
          <w:sz w:val="24"/>
          <w:lang w:val="en-CA" w:eastAsia="zh-CN"/>
        </w:rPr>
        <w:t>2021-2023</w:t>
      </w:r>
      <w:r w:rsidRPr="006601E9">
        <w:rPr>
          <w:rFonts w:eastAsia="SimSun"/>
          <w:sz w:val="24"/>
          <w:lang w:val="en-CA" w:eastAsia="zh-CN"/>
        </w:rPr>
        <w:t>三年期充资</w:t>
      </w:r>
      <w:r w:rsidR="0034409C" w:rsidRPr="006601E9">
        <w:rPr>
          <w:rFonts w:eastAsia="SimSun"/>
          <w:sz w:val="24"/>
          <w:lang w:val="en-CA" w:eastAsia="zh-CN"/>
        </w:rPr>
        <w:t>、包括订正预算</w:t>
      </w:r>
      <w:r w:rsidR="002D5F2F" w:rsidRPr="006601E9">
        <w:rPr>
          <w:rFonts w:eastAsia="SimSun"/>
          <w:sz w:val="24"/>
          <w:lang w:val="en-CA" w:eastAsia="zh-CN"/>
        </w:rPr>
        <w:t>的</w:t>
      </w:r>
      <w:r w:rsidRPr="006601E9">
        <w:rPr>
          <w:rFonts w:eastAsia="SimSun"/>
          <w:sz w:val="24"/>
          <w:lang w:val="en-CA" w:eastAsia="zh-CN"/>
        </w:rPr>
        <w:t>最</w:t>
      </w:r>
      <w:r w:rsidR="0034409C" w:rsidRPr="006601E9">
        <w:rPr>
          <w:rFonts w:eastAsia="SimSun"/>
          <w:sz w:val="24"/>
          <w:lang w:val="en-CA" w:eastAsia="zh-CN"/>
        </w:rPr>
        <w:t>后</w:t>
      </w:r>
      <w:r w:rsidRPr="006601E9">
        <w:rPr>
          <w:rFonts w:eastAsia="SimSun"/>
          <w:sz w:val="24"/>
          <w:lang w:val="en-CA" w:eastAsia="zh-CN"/>
        </w:rPr>
        <w:t>决定</w:t>
      </w:r>
      <w:r w:rsidR="000B3781" w:rsidRPr="006601E9">
        <w:rPr>
          <w:rFonts w:eastAsia="SimSun"/>
          <w:sz w:val="24"/>
          <w:lang w:val="en-CA" w:eastAsia="zh-CN"/>
        </w:rPr>
        <w:t>，</w:t>
      </w:r>
      <w:r w:rsidRPr="006601E9">
        <w:rPr>
          <w:rFonts w:eastAsia="SimSun"/>
          <w:sz w:val="24"/>
          <w:lang w:val="en-CA" w:eastAsia="zh-CN"/>
        </w:rPr>
        <w:t>但有一项谅解，即</w:t>
      </w:r>
      <w:r w:rsidR="002D5F2F" w:rsidRPr="006601E9">
        <w:rPr>
          <w:rFonts w:eastAsia="SimSun"/>
          <w:sz w:val="24"/>
          <w:lang w:val="en-CA" w:eastAsia="zh-CN"/>
        </w:rPr>
        <w:t>临时预算</w:t>
      </w:r>
      <w:r w:rsidR="000B3781" w:rsidRPr="006601E9">
        <w:rPr>
          <w:rFonts w:eastAsia="SimSun"/>
          <w:sz w:val="24"/>
          <w:lang w:val="en-CA" w:eastAsia="zh-CN"/>
        </w:rPr>
        <w:t>资金来自</w:t>
      </w:r>
      <w:r w:rsidR="002F215B" w:rsidRPr="006601E9">
        <w:rPr>
          <w:rFonts w:eastAsia="SimSun"/>
          <w:sz w:val="24"/>
          <w:lang w:val="en-CA" w:eastAsia="zh-CN"/>
        </w:rPr>
        <w:t>2018-2020</w:t>
      </w:r>
      <w:r w:rsidR="002F215B" w:rsidRPr="006601E9">
        <w:rPr>
          <w:rFonts w:eastAsia="SimSun"/>
          <w:sz w:val="24"/>
          <w:lang w:val="en-CA" w:eastAsia="zh-CN"/>
        </w:rPr>
        <w:t>三年期</w:t>
      </w:r>
      <w:r w:rsidR="002D5F2F" w:rsidRPr="006601E9">
        <w:rPr>
          <w:rFonts w:eastAsia="SimSun"/>
          <w:sz w:val="24"/>
          <w:lang w:val="en-CA" w:eastAsia="zh-CN"/>
        </w:rPr>
        <w:t>多边基金预期</w:t>
      </w:r>
      <w:r w:rsidR="000B3781" w:rsidRPr="006601E9">
        <w:rPr>
          <w:rFonts w:eastAsia="SimSun"/>
          <w:sz w:val="24"/>
          <w:lang w:val="en-CA" w:eastAsia="zh-CN"/>
        </w:rPr>
        <w:t>收到的</w:t>
      </w:r>
      <w:r w:rsidR="002D5F2F" w:rsidRPr="006601E9">
        <w:rPr>
          <w:rFonts w:eastAsia="SimSun"/>
          <w:sz w:val="24"/>
          <w:lang w:val="en-CA" w:eastAsia="zh-CN"/>
        </w:rPr>
        <w:t>捐款及其他资金来源（第</w:t>
      </w:r>
      <w:r w:rsidR="002D5F2F" w:rsidRPr="006601E9">
        <w:rPr>
          <w:rFonts w:eastAsia="SimSun"/>
          <w:sz w:val="24"/>
          <w:lang w:val="en-CA" w:eastAsia="zh-CN"/>
        </w:rPr>
        <w:t>XXXII/1</w:t>
      </w:r>
      <w:r w:rsidR="002D5F2F" w:rsidRPr="006601E9">
        <w:rPr>
          <w:rFonts w:eastAsia="SimSun"/>
          <w:sz w:val="24"/>
          <w:lang w:val="en-CA" w:eastAsia="zh-CN"/>
        </w:rPr>
        <w:t>号决定）。</w:t>
      </w:r>
    </w:p>
    <w:p w14:paraId="7CB71A35" w14:textId="4ADA8011" w:rsidR="00C651BC" w:rsidRPr="006601E9" w:rsidRDefault="002D5F2F" w:rsidP="000D7386">
      <w:pPr>
        <w:pStyle w:val="Heading1"/>
        <w:rPr>
          <w:rFonts w:eastAsia="SimSun"/>
          <w:sz w:val="24"/>
          <w:lang w:val="en-CA" w:eastAsia="zh-CN"/>
        </w:rPr>
      </w:pPr>
      <w:r w:rsidRPr="006601E9">
        <w:rPr>
          <w:rFonts w:eastAsia="SimSun"/>
          <w:sz w:val="24"/>
          <w:lang w:val="en-CA" w:eastAsia="zh-CN"/>
        </w:rPr>
        <w:t>各缔约方还授权臭氧秘书处在大流行相关情况允许之时，在</w:t>
      </w:r>
      <w:r w:rsidRPr="006601E9">
        <w:rPr>
          <w:rFonts w:eastAsia="SimSun"/>
          <w:sz w:val="24"/>
          <w:lang w:val="en-CA" w:eastAsia="zh-CN"/>
        </w:rPr>
        <w:t>2021</w:t>
      </w:r>
      <w:r w:rsidRPr="006601E9">
        <w:rPr>
          <w:rFonts w:eastAsia="SimSun"/>
          <w:sz w:val="24"/>
          <w:lang w:val="en-CA" w:eastAsia="zh-CN"/>
        </w:rPr>
        <w:t>年组织一场缔约方特别会议，以便缔约方就</w:t>
      </w:r>
      <w:r w:rsidR="00B20B3C" w:rsidRPr="006601E9">
        <w:rPr>
          <w:rFonts w:eastAsia="SimSun"/>
          <w:sz w:val="24"/>
          <w:lang w:val="en-CA" w:eastAsia="zh-CN"/>
        </w:rPr>
        <w:t>2021-2023</w:t>
      </w:r>
      <w:r w:rsidR="00B20B3C" w:rsidRPr="006601E9">
        <w:rPr>
          <w:rFonts w:eastAsia="SimSun"/>
          <w:sz w:val="24"/>
          <w:lang w:val="en-CA" w:eastAsia="zh-CN"/>
        </w:rPr>
        <w:t>三年期</w:t>
      </w:r>
      <w:r w:rsidR="003A32B4" w:rsidRPr="006601E9">
        <w:rPr>
          <w:rFonts w:eastAsia="SimSun"/>
          <w:sz w:val="24"/>
          <w:lang w:val="en-CA" w:eastAsia="zh-CN"/>
        </w:rPr>
        <w:t>多边基金</w:t>
      </w:r>
      <w:r w:rsidRPr="006601E9">
        <w:rPr>
          <w:rFonts w:eastAsia="SimSun"/>
          <w:sz w:val="24"/>
          <w:lang w:val="en-CA" w:eastAsia="zh-CN"/>
        </w:rPr>
        <w:t>充资问题作出决定</w:t>
      </w:r>
      <w:r w:rsidR="00B20B3C" w:rsidRPr="006601E9">
        <w:rPr>
          <w:rFonts w:eastAsia="SimSun"/>
          <w:sz w:val="24"/>
          <w:lang w:val="en-CA" w:eastAsia="zh-CN"/>
        </w:rPr>
        <w:t>（第</w:t>
      </w:r>
      <w:r w:rsidR="00B20B3C" w:rsidRPr="006601E9">
        <w:rPr>
          <w:rFonts w:eastAsia="SimSun"/>
          <w:sz w:val="24"/>
          <w:lang w:val="en-CA" w:eastAsia="zh-CN"/>
        </w:rPr>
        <w:t>XXXII/2</w:t>
      </w:r>
      <w:r w:rsidR="00B20B3C" w:rsidRPr="006601E9">
        <w:rPr>
          <w:rFonts w:eastAsia="SimSun"/>
          <w:sz w:val="24"/>
          <w:lang w:val="en-CA" w:eastAsia="zh-CN"/>
        </w:rPr>
        <w:t>号决定）</w:t>
      </w:r>
      <w:r w:rsidRPr="006601E9">
        <w:rPr>
          <w:rFonts w:eastAsia="SimSun"/>
          <w:sz w:val="24"/>
          <w:lang w:val="en-CA" w:eastAsia="zh-CN"/>
        </w:rPr>
        <w:t>。</w:t>
      </w:r>
    </w:p>
    <w:p w14:paraId="1F8FDAC3" w14:textId="153DF2D1" w:rsidR="00006B48" w:rsidRPr="006601E9" w:rsidRDefault="002D5F2F" w:rsidP="00AA073A">
      <w:pPr>
        <w:spacing w:before="120" w:after="240"/>
        <w:rPr>
          <w:rFonts w:eastAsia="SimSun"/>
          <w:sz w:val="24"/>
          <w:u w:val="single"/>
          <w:lang w:val="en-CA" w:eastAsia="zh-CN"/>
        </w:rPr>
      </w:pPr>
      <w:r w:rsidRPr="006601E9">
        <w:rPr>
          <w:rFonts w:eastAsia="SimSun"/>
          <w:sz w:val="24"/>
          <w:u w:val="single"/>
          <w:lang w:val="en-CA" w:eastAsia="zh-CN"/>
        </w:rPr>
        <w:t>有待讨论的政策相关文件</w:t>
      </w:r>
    </w:p>
    <w:p w14:paraId="594A8107" w14:textId="3B6FEBB6" w:rsidR="00006B48" w:rsidRPr="006601E9" w:rsidRDefault="002D5F2F" w:rsidP="000D7386">
      <w:pPr>
        <w:pStyle w:val="Heading1"/>
        <w:rPr>
          <w:rFonts w:eastAsia="SimSun"/>
          <w:sz w:val="24"/>
          <w:lang w:val="en-CA" w:eastAsia="zh-CN"/>
        </w:rPr>
      </w:pPr>
      <w:r w:rsidRPr="006601E9">
        <w:rPr>
          <w:rFonts w:eastAsia="SimSun"/>
          <w:sz w:val="24"/>
          <w:lang w:val="en-CA" w:eastAsia="zh-CN"/>
        </w:rPr>
        <w:t>根据为举行第八十五次和第八十六次会议商定的程序，大多数政策文件将在推迟后的第八十六次会议上进行审议，除其他外，</w:t>
      </w:r>
      <w:r w:rsidR="006D35B8" w:rsidRPr="006601E9">
        <w:rPr>
          <w:rFonts w:eastAsia="SimSun"/>
          <w:sz w:val="24"/>
          <w:lang w:val="en-CA" w:eastAsia="zh-CN"/>
        </w:rPr>
        <w:t>包括</w:t>
      </w:r>
      <w:r w:rsidRPr="006601E9">
        <w:rPr>
          <w:rFonts w:eastAsia="SimSun"/>
          <w:sz w:val="24"/>
          <w:lang w:val="en-CA" w:eastAsia="zh-CN"/>
        </w:rPr>
        <w:t>审查机构加强项目、逐步减少</w:t>
      </w:r>
      <w:r w:rsidR="00566973" w:rsidRPr="006601E9">
        <w:rPr>
          <w:rFonts w:eastAsia="SimSun"/>
          <w:sz w:val="24"/>
          <w:lang w:val="en-CA" w:eastAsia="zh-CN"/>
        </w:rPr>
        <w:t>使用</w:t>
      </w:r>
      <w:r w:rsidRPr="006601E9">
        <w:rPr>
          <w:rFonts w:eastAsia="SimSun"/>
          <w:sz w:val="24"/>
          <w:lang w:val="en-CA" w:eastAsia="zh-CN"/>
        </w:rPr>
        <w:t>氢氟碳化物</w:t>
      </w:r>
      <w:r w:rsidR="00566973" w:rsidRPr="006601E9">
        <w:rPr>
          <w:rFonts w:eastAsia="SimSun"/>
          <w:sz w:val="24"/>
          <w:lang w:val="en-CA" w:eastAsia="zh-CN"/>
        </w:rPr>
        <w:t>的</w:t>
      </w:r>
      <w:r w:rsidRPr="006601E9">
        <w:rPr>
          <w:rFonts w:eastAsia="SimSun"/>
          <w:sz w:val="24"/>
          <w:lang w:val="en-CA" w:eastAsia="zh-CN"/>
        </w:rPr>
        <w:t>费用准则、</w:t>
      </w:r>
      <w:r w:rsidR="000D4401" w:rsidRPr="006601E9">
        <w:rPr>
          <w:rFonts w:eastAsia="SimSun"/>
          <w:sz w:val="24"/>
          <w:lang w:val="en-CA" w:eastAsia="zh-CN"/>
        </w:rPr>
        <w:t>平行或统筹</w:t>
      </w:r>
      <w:r w:rsidR="00566973" w:rsidRPr="006601E9">
        <w:rPr>
          <w:rFonts w:eastAsia="SimSun"/>
          <w:sz w:val="24"/>
          <w:lang w:val="en-CA" w:eastAsia="zh-CN"/>
        </w:rPr>
        <w:t>实施淘汰</w:t>
      </w:r>
      <w:r w:rsidR="000D4401" w:rsidRPr="006601E9">
        <w:rPr>
          <w:rFonts w:eastAsia="SimSun"/>
          <w:sz w:val="24"/>
          <w:lang w:val="en-CA" w:eastAsia="zh-CN"/>
        </w:rPr>
        <w:t>氟氯烃和逐步减少</w:t>
      </w:r>
      <w:r w:rsidR="00566973" w:rsidRPr="006601E9">
        <w:rPr>
          <w:rFonts w:eastAsia="SimSun"/>
          <w:sz w:val="24"/>
          <w:lang w:val="en-CA" w:eastAsia="zh-CN"/>
        </w:rPr>
        <w:t>使用</w:t>
      </w:r>
      <w:r w:rsidR="000D4401" w:rsidRPr="006601E9">
        <w:rPr>
          <w:rFonts w:eastAsia="SimSun"/>
          <w:sz w:val="24"/>
          <w:lang w:val="en-CA" w:eastAsia="zh-CN"/>
        </w:rPr>
        <w:t>氢氟碳化物活动的影响，以及能效相关事项。执行委员会的讨论结果及其可能就这些政策问题通过的决定将决定各项目的</w:t>
      </w:r>
      <w:r w:rsidR="00095E7E" w:rsidRPr="006601E9">
        <w:rPr>
          <w:rFonts w:eastAsia="SimSun"/>
          <w:sz w:val="24"/>
          <w:lang w:val="en-CA" w:eastAsia="zh-CN"/>
        </w:rPr>
        <w:t>供</w:t>
      </w:r>
      <w:r w:rsidR="000D4401" w:rsidRPr="006601E9">
        <w:rPr>
          <w:rFonts w:eastAsia="SimSun"/>
          <w:sz w:val="24"/>
          <w:lang w:val="en-CA" w:eastAsia="zh-CN"/>
        </w:rPr>
        <w:t>资</w:t>
      </w:r>
      <w:r w:rsidR="00095E7E" w:rsidRPr="006601E9">
        <w:rPr>
          <w:rFonts w:eastAsia="SimSun"/>
          <w:sz w:val="24"/>
          <w:lang w:val="en-CA" w:eastAsia="zh-CN"/>
        </w:rPr>
        <w:t>数</w:t>
      </w:r>
      <w:r w:rsidR="000D4401" w:rsidRPr="006601E9">
        <w:rPr>
          <w:rFonts w:eastAsia="SimSun"/>
          <w:sz w:val="24"/>
          <w:lang w:val="en-CA" w:eastAsia="zh-CN"/>
        </w:rPr>
        <w:t>量以及双边和执行机构</w:t>
      </w:r>
      <w:r w:rsidR="00B20B3C" w:rsidRPr="006601E9">
        <w:rPr>
          <w:rFonts w:eastAsia="SimSun"/>
          <w:sz w:val="24"/>
          <w:lang w:val="en-CA" w:eastAsia="zh-CN"/>
        </w:rPr>
        <w:t>的</w:t>
      </w:r>
      <w:r w:rsidR="000D4401" w:rsidRPr="006601E9">
        <w:rPr>
          <w:rFonts w:eastAsia="SimSun"/>
          <w:sz w:val="24"/>
          <w:lang w:val="en-CA" w:eastAsia="zh-CN"/>
        </w:rPr>
        <w:t>相关行政支助费用。通过这些决定后，秘书处即可对</w:t>
      </w:r>
      <w:r w:rsidR="000D4401" w:rsidRPr="006601E9">
        <w:rPr>
          <w:rFonts w:eastAsia="SimSun"/>
          <w:sz w:val="24"/>
          <w:lang w:val="en-CA" w:eastAsia="zh-CN"/>
        </w:rPr>
        <w:t>2021-2023</w:t>
      </w:r>
      <w:r w:rsidR="000D4401" w:rsidRPr="006601E9">
        <w:rPr>
          <w:rFonts w:eastAsia="SimSun"/>
          <w:sz w:val="24"/>
          <w:lang w:val="en-CA" w:eastAsia="zh-CN"/>
        </w:rPr>
        <w:t>三年期行政费用机制进行分析。</w:t>
      </w:r>
    </w:p>
    <w:p w14:paraId="7D1F20EC" w14:textId="304E118F" w:rsidR="00FE5052" w:rsidRPr="006601E9" w:rsidRDefault="00AA073A" w:rsidP="00AA073A">
      <w:pPr>
        <w:spacing w:before="120" w:after="240"/>
        <w:rPr>
          <w:rFonts w:eastAsia="SimSun"/>
          <w:sz w:val="24"/>
          <w:u w:val="single"/>
          <w:lang w:val="en-CA"/>
        </w:rPr>
      </w:pPr>
      <w:r>
        <w:rPr>
          <w:rFonts w:eastAsia="SimSun" w:hint="eastAsia"/>
          <w:sz w:val="24"/>
          <w:u w:val="single"/>
          <w:lang w:val="en-CA" w:eastAsia="zh-CN"/>
        </w:rPr>
        <w:t>“</w:t>
      </w:r>
      <w:r w:rsidR="000D4401" w:rsidRPr="006601E9">
        <w:rPr>
          <w:rFonts w:eastAsia="SimSun"/>
          <w:sz w:val="24"/>
          <w:u w:val="single"/>
          <w:lang w:val="en-CA" w:eastAsia="zh-CN"/>
        </w:rPr>
        <w:t>一切照旧</w:t>
      </w:r>
      <w:r>
        <w:rPr>
          <w:rFonts w:eastAsia="SimSun" w:hint="eastAsia"/>
          <w:sz w:val="24"/>
          <w:u w:val="single"/>
          <w:lang w:val="en-CA" w:eastAsia="zh-CN"/>
        </w:rPr>
        <w:t>”</w:t>
      </w:r>
    </w:p>
    <w:p w14:paraId="10E60889" w14:textId="4FB26F4C" w:rsidR="00383AC0" w:rsidRPr="006601E9" w:rsidRDefault="000D4401" w:rsidP="000D7386">
      <w:pPr>
        <w:pStyle w:val="Heading1"/>
        <w:rPr>
          <w:rFonts w:eastAsia="SimSun"/>
          <w:sz w:val="24"/>
          <w:lang w:val="en-CA" w:eastAsia="zh-CN"/>
        </w:rPr>
      </w:pPr>
      <w:r w:rsidRPr="006601E9">
        <w:rPr>
          <w:rFonts w:eastAsia="SimSun"/>
          <w:sz w:val="24"/>
          <w:lang w:val="en-CA" w:eastAsia="zh-CN"/>
        </w:rPr>
        <w:t>在</w:t>
      </w:r>
      <w:r w:rsidRPr="00783253">
        <w:rPr>
          <w:rFonts w:ascii="SimSun" w:eastAsia="SimSun" w:hAnsi="SimSun"/>
          <w:sz w:val="24"/>
          <w:lang w:val="en-CA" w:eastAsia="zh-CN"/>
        </w:rPr>
        <w:t>“一切照旧”</w:t>
      </w:r>
      <w:r w:rsidRPr="006601E9">
        <w:rPr>
          <w:rFonts w:eastAsia="SimSun"/>
          <w:sz w:val="24"/>
          <w:lang w:val="en-CA" w:eastAsia="zh-CN"/>
        </w:rPr>
        <w:t>的情景下，为评估</w:t>
      </w:r>
      <w:r w:rsidRPr="006601E9">
        <w:rPr>
          <w:rFonts w:eastAsia="SimSun"/>
          <w:sz w:val="24"/>
          <w:lang w:val="en-CA" w:eastAsia="zh-CN"/>
        </w:rPr>
        <w:t>2021-2023</w:t>
      </w:r>
      <w:r w:rsidRPr="006601E9">
        <w:rPr>
          <w:rFonts w:eastAsia="SimSun"/>
          <w:sz w:val="24"/>
          <w:lang w:val="en-CA" w:eastAsia="zh-CN"/>
        </w:rPr>
        <w:t>年期间的行政费用机制，除其他外，秘书处</w:t>
      </w:r>
      <w:r w:rsidR="000F0409" w:rsidRPr="006601E9">
        <w:rPr>
          <w:rFonts w:eastAsia="SimSun"/>
          <w:sz w:val="24"/>
          <w:lang w:val="en-CA" w:eastAsia="zh-CN"/>
        </w:rPr>
        <w:t>应当</w:t>
      </w:r>
      <w:r w:rsidRPr="006601E9">
        <w:rPr>
          <w:rFonts w:eastAsia="SimSun"/>
          <w:sz w:val="24"/>
          <w:lang w:val="en-CA" w:eastAsia="zh-CN"/>
        </w:rPr>
        <w:t>分析</w:t>
      </w:r>
      <w:r w:rsidR="00A96194" w:rsidRPr="006601E9">
        <w:rPr>
          <w:rFonts w:eastAsia="SimSun"/>
          <w:sz w:val="24"/>
          <w:lang w:val="en-CA" w:eastAsia="zh-CN"/>
        </w:rPr>
        <w:t>如下</w:t>
      </w:r>
      <w:r w:rsidR="002B6EFA" w:rsidRPr="006601E9">
        <w:rPr>
          <w:rFonts w:eastAsia="SimSun"/>
          <w:sz w:val="24"/>
          <w:lang w:val="en-CA" w:eastAsia="zh-CN"/>
        </w:rPr>
        <w:t>资</w:t>
      </w:r>
      <w:r w:rsidR="00A96194" w:rsidRPr="006601E9">
        <w:rPr>
          <w:rFonts w:eastAsia="SimSun"/>
          <w:sz w:val="24"/>
          <w:lang w:val="en-CA" w:eastAsia="zh-CN"/>
        </w:rPr>
        <w:t>料：</w:t>
      </w:r>
      <w:r w:rsidR="000F0409" w:rsidRPr="006601E9">
        <w:rPr>
          <w:rFonts w:eastAsia="SimSun"/>
          <w:sz w:val="24"/>
          <w:lang w:val="en-CA" w:eastAsia="zh-CN"/>
        </w:rPr>
        <w:t>应在</w:t>
      </w:r>
      <w:r w:rsidRPr="006601E9">
        <w:rPr>
          <w:rFonts w:eastAsia="SimSun"/>
          <w:sz w:val="24"/>
          <w:lang w:val="en-CA" w:eastAsia="zh-CN"/>
        </w:rPr>
        <w:t>第八十五次会议上</w:t>
      </w:r>
      <w:r w:rsidR="00A96194" w:rsidRPr="006601E9">
        <w:rPr>
          <w:rFonts w:eastAsia="SimSun"/>
          <w:sz w:val="24"/>
          <w:lang w:val="en-CA" w:eastAsia="zh-CN"/>
        </w:rPr>
        <w:t>核准的项目所提供的</w:t>
      </w:r>
      <w:r w:rsidR="002B6EFA" w:rsidRPr="006601E9">
        <w:rPr>
          <w:rFonts w:eastAsia="SimSun"/>
          <w:sz w:val="24"/>
          <w:lang w:val="en-CA" w:eastAsia="zh-CN"/>
        </w:rPr>
        <w:t>信息</w:t>
      </w:r>
      <w:r w:rsidR="00A96194" w:rsidRPr="006601E9">
        <w:rPr>
          <w:rFonts w:eastAsia="SimSun"/>
          <w:sz w:val="24"/>
          <w:lang w:val="en-CA" w:eastAsia="zh-CN"/>
        </w:rPr>
        <w:t>，以及</w:t>
      </w:r>
      <w:r w:rsidR="00CA60C5" w:rsidRPr="006601E9">
        <w:rPr>
          <w:rFonts w:eastAsia="SimSun"/>
          <w:sz w:val="24"/>
          <w:lang w:val="en-CA" w:eastAsia="zh-CN"/>
        </w:rPr>
        <w:t>应</w:t>
      </w:r>
      <w:r w:rsidR="00A96194" w:rsidRPr="006601E9">
        <w:rPr>
          <w:rFonts w:eastAsia="SimSun"/>
          <w:sz w:val="24"/>
          <w:lang w:val="en-CA" w:eastAsia="zh-CN"/>
        </w:rPr>
        <w:t>提交第八十六次会议的项目；执行委员会</w:t>
      </w:r>
      <w:r w:rsidR="00CA60C5" w:rsidRPr="006601E9">
        <w:rPr>
          <w:rFonts w:eastAsia="SimSun"/>
          <w:sz w:val="24"/>
          <w:lang w:val="en-CA" w:eastAsia="zh-CN"/>
        </w:rPr>
        <w:t>应</w:t>
      </w:r>
      <w:r w:rsidR="00A96194" w:rsidRPr="006601E9">
        <w:rPr>
          <w:rFonts w:eastAsia="SimSun"/>
          <w:sz w:val="24"/>
          <w:lang w:val="en-CA" w:eastAsia="zh-CN"/>
        </w:rPr>
        <w:t>在第八十五次会议上就政策问题通过的决定</w:t>
      </w:r>
      <w:r w:rsidR="000F28EB" w:rsidRPr="006601E9">
        <w:rPr>
          <w:rFonts w:eastAsia="SimSun"/>
          <w:sz w:val="24"/>
          <w:lang w:val="en-CA" w:eastAsia="zh-CN"/>
        </w:rPr>
        <w:t>，</w:t>
      </w:r>
      <w:r w:rsidR="00A96194" w:rsidRPr="006601E9">
        <w:rPr>
          <w:rFonts w:eastAsia="SimSun"/>
          <w:sz w:val="24"/>
          <w:lang w:val="en-CA" w:eastAsia="zh-CN"/>
        </w:rPr>
        <w:t>以及</w:t>
      </w:r>
      <w:r w:rsidR="000F28EB" w:rsidRPr="006601E9">
        <w:rPr>
          <w:rFonts w:eastAsia="SimSun"/>
          <w:sz w:val="24"/>
          <w:lang w:val="en-CA" w:eastAsia="zh-CN"/>
        </w:rPr>
        <w:t>应</w:t>
      </w:r>
      <w:r w:rsidR="00A96194" w:rsidRPr="006601E9">
        <w:rPr>
          <w:rFonts w:eastAsia="SimSun"/>
          <w:sz w:val="24"/>
          <w:lang w:val="en-CA" w:eastAsia="zh-CN"/>
        </w:rPr>
        <w:t>提交第八十六次会议的政策文件；</w:t>
      </w:r>
      <w:r w:rsidR="008C10FF" w:rsidRPr="006601E9">
        <w:rPr>
          <w:rFonts w:eastAsia="SimSun"/>
          <w:sz w:val="24"/>
          <w:lang w:val="en-CA" w:eastAsia="zh-CN"/>
        </w:rPr>
        <w:t>应</w:t>
      </w:r>
      <w:r w:rsidR="00A96194" w:rsidRPr="006601E9">
        <w:rPr>
          <w:rFonts w:eastAsia="SimSun"/>
          <w:sz w:val="24"/>
          <w:lang w:val="en-CA" w:eastAsia="zh-CN"/>
        </w:rPr>
        <w:t>由技术和经济评估小组工作组编制并提交蒙特利尔议定书缔约方审议的关于</w:t>
      </w:r>
      <w:r w:rsidR="002F215B" w:rsidRPr="006601E9">
        <w:rPr>
          <w:rFonts w:eastAsia="SimSun"/>
          <w:sz w:val="24"/>
          <w:lang w:val="en-CA" w:eastAsia="zh-CN"/>
        </w:rPr>
        <w:t>2021-2023</w:t>
      </w:r>
      <w:r w:rsidR="002F215B" w:rsidRPr="006601E9">
        <w:rPr>
          <w:rFonts w:eastAsia="SimSun"/>
          <w:sz w:val="24"/>
          <w:lang w:val="en-CA" w:eastAsia="zh-CN"/>
        </w:rPr>
        <w:t>三年期</w:t>
      </w:r>
      <w:r w:rsidR="008C10FF" w:rsidRPr="006601E9">
        <w:rPr>
          <w:rFonts w:eastAsia="SimSun"/>
          <w:sz w:val="24"/>
          <w:lang w:val="en-CA" w:eastAsia="zh-CN"/>
        </w:rPr>
        <w:t>多边基金</w:t>
      </w:r>
      <w:r w:rsidR="00A96194" w:rsidRPr="006601E9">
        <w:rPr>
          <w:rFonts w:eastAsia="SimSun"/>
          <w:sz w:val="24"/>
          <w:lang w:val="en-CA" w:eastAsia="zh-CN"/>
        </w:rPr>
        <w:t>充资问题的最后</w:t>
      </w:r>
      <w:r w:rsidR="008C10FF" w:rsidRPr="006601E9">
        <w:rPr>
          <w:rFonts w:eastAsia="SimSun"/>
          <w:sz w:val="24"/>
          <w:lang w:val="en-CA" w:eastAsia="zh-CN"/>
        </w:rPr>
        <w:t>文件</w:t>
      </w:r>
      <w:r w:rsidR="00A96194" w:rsidRPr="006601E9">
        <w:rPr>
          <w:rFonts w:eastAsia="SimSun"/>
          <w:sz w:val="24"/>
          <w:lang w:val="en-CA" w:eastAsia="zh-CN"/>
        </w:rPr>
        <w:t>。</w:t>
      </w:r>
    </w:p>
    <w:p w14:paraId="4359E046" w14:textId="2B03A917" w:rsidR="00A74941" w:rsidRPr="006601E9" w:rsidRDefault="00A96194" w:rsidP="000D7386">
      <w:pPr>
        <w:pStyle w:val="Heading1"/>
        <w:rPr>
          <w:rFonts w:eastAsia="SimSun"/>
          <w:sz w:val="24"/>
          <w:lang w:val="en-CA" w:eastAsia="zh-CN"/>
        </w:rPr>
      </w:pPr>
      <w:r w:rsidRPr="006601E9">
        <w:rPr>
          <w:rFonts w:eastAsia="SimSun"/>
          <w:sz w:val="24"/>
          <w:lang w:val="en-CA" w:eastAsia="zh-CN"/>
        </w:rPr>
        <w:t>鉴于上述特殊情况，秘书处认为</w:t>
      </w:r>
      <w:r w:rsidR="00F526AF" w:rsidRPr="006601E9">
        <w:rPr>
          <w:rFonts w:eastAsia="SimSun"/>
          <w:sz w:val="24"/>
          <w:lang w:val="en-CA" w:eastAsia="zh-CN"/>
        </w:rPr>
        <w:t>，在</w:t>
      </w:r>
      <w:r w:rsidRPr="006601E9">
        <w:rPr>
          <w:rFonts w:eastAsia="SimSun"/>
          <w:sz w:val="24"/>
          <w:lang w:val="en-CA" w:eastAsia="zh-CN"/>
        </w:rPr>
        <w:t>虑</w:t>
      </w:r>
      <w:r w:rsidR="00F526AF" w:rsidRPr="006601E9">
        <w:rPr>
          <w:rFonts w:eastAsia="SimSun"/>
          <w:sz w:val="24"/>
          <w:lang w:val="en-CA" w:eastAsia="zh-CN"/>
        </w:rPr>
        <w:t>及</w:t>
      </w:r>
      <w:r w:rsidRPr="006601E9">
        <w:rPr>
          <w:rFonts w:eastAsia="SimSun"/>
          <w:sz w:val="24"/>
          <w:lang w:val="en-CA" w:eastAsia="zh-CN"/>
        </w:rPr>
        <w:t>执行委员会在</w:t>
      </w:r>
      <w:r w:rsidRPr="006601E9">
        <w:rPr>
          <w:rFonts w:eastAsia="SimSun"/>
          <w:sz w:val="24"/>
          <w:lang w:val="en-CA" w:eastAsia="zh-CN"/>
        </w:rPr>
        <w:t>2021</w:t>
      </w:r>
      <w:r w:rsidRPr="006601E9">
        <w:rPr>
          <w:rFonts w:eastAsia="SimSun"/>
          <w:sz w:val="24"/>
          <w:lang w:val="en-CA" w:eastAsia="zh-CN"/>
        </w:rPr>
        <w:t>年的会议期间就相关政策事项</w:t>
      </w:r>
      <w:r w:rsidR="00F526AF" w:rsidRPr="006601E9">
        <w:rPr>
          <w:rFonts w:eastAsia="SimSun"/>
          <w:sz w:val="24"/>
          <w:lang w:val="en-CA" w:eastAsia="zh-CN"/>
        </w:rPr>
        <w:t>所作</w:t>
      </w:r>
      <w:r w:rsidRPr="006601E9">
        <w:rPr>
          <w:rFonts w:eastAsia="SimSun"/>
          <w:sz w:val="24"/>
          <w:lang w:val="en-CA" w:eastAsia="zh-CN"/>
        </w:rPr>
        <w:t>讨论和</w:t>
      </w:r>
      <w:r w:rsidRPr="006601E9">
        <w:rPr>
          <w:rFonts w:eastAsia="SimSun"/>
          <w:sz w:val="24"/>
          <w:lang w:val="en-CA" w:eastAsia="zh-CN"/>
        </w:rPr>
        <w:t>/</w:t>
      </w:r>
      <w:r w:rsidRPr="006601E9">
        <w:rPr>
          <w:rFonts w:eastAsia="SimSun"/>
          <w:sz w:val="24"/>
          <w:lang w:val="en-CA" w:eastAsia="zh-CN"/>
        </w:rPr>
        <w:t>或决定以及缔约方就</w:t>
      </w:r>
      <w:r w:rsidR="002F215B" w:rsidRPr="006601E9">
        <w:rPr>
          <w:rFonts w:eastAsia="SimSun"/>
          <w:sz w:val="24"/>
          <w:lang w:val="en-CA" w:eastAsia="zh-CN"/>
        </w:rPr>
        <w:t>2021-2023</w:t>
      </w:r>
      <w:r w:rsidR="002F215B" w:rsidRPr="006601E9">
        <w:rPr>
          <w:rFonts w:eastAsia="SimSun"/>
          <w:sz w:val="24"/>
          <w:lang w:val="en-CA" w:eastAsia="zh-CN"/>
        </w:rPr>
        <w:t>三年期</w:t>
      </w:r>
      <w:r w:rsidR="00F526AF" w:rsidRPr="006601E9">
        <w:rPr>
          <w:rFonts w:eastAsia="SimSun"/>
          <w:sz w:val="24"/>
          <w:lang w:val="en-CA" w:eastAsia="zh-CN"/>
        </w:rPr>
        <w:t>多边基金</w:t>
      </w:r>
      <w:r w:rsidRPr="006601E9">
        <w:rPr>
          <w:rFonts w:eastAsia="SimSun"/>
          <w:sz w:val="24"/>
          <w:lang w:val="en-CA" w:eastAsia="zh-CN"/>
        </w:rPr>
        <w:t>充资问题进行的讨论</w:t>
      </w:r>
      <w:r w:rsidR="00F526AF" w:rsidRPr="006601E9">
        <w:rPr>
          <w:rFonts w:eastAsia="SimSun"/>
          <w:sz w:val="24"/>
          <w:lang w:val="en-CA" w:eastAsia="zh-CN"/>
        </w:rPr>
        <w:t>的前提下，向第八十八次会议提交</w:t>
      </w:r>
      <w:r w:rsidR="00F526AF" w:rsidRPr="006601E9">
        <w:rPr>
          <w:rFonts w:eastAsia="SimSun"/>
          <w:sz w:val="24"/>
          <w:lang w:val="en-CA" w:eastAsia="zh-CN"/>
        </w:rPr>
        <w:t>2021-2023</w:t>
      </w:r>
      <w:r w:rsidR="00F526AF" w:rsidRPr="006601E9">
        <w:rPr>
          <w:rFonts w:eastAsia="SimSun"/>
          <w:sz w:val="24"/>
          <w:lang w:val="en-CA" w:eastAsia="zh-CN"/>
        </w:rPr>
        <w:t>三年期行政费用机制分析是有意义的</w:t>
      </w:r>
      <w:r w:rsidRPr="006601E9">
        <w:rPr>
          <w:rFonts w:eastAsia="SimSun"/>
          <w:sz w:val="24"/>
          <w:lang w:val="en-CA" w:eastAsia="zh-CN"/>
        </w:rPr>
        <w:t>。</w:t>
      </w:r>
    </w:p>
    <w:p w14:paraId="7E9156CE" w14:textId="6DB91959" w:rsidR="00A74941" w:rsidRPr="006601E9" w:rsidRDefault="00A96194" w:rsidP="00AA073A">
      <w:pPr>
        <w:spacing w:before="120" w:after="240"/>
        <w:jc w:val="left"/>
        <w:rPr>
          <w:rFonts w:eastAsia="SimHei"/>
          <w:b/>
          <w:sz w:val="24"/>
          <w:lang w:val="en-CA" w:eastAsia="zh-CN"/>
        </w:rPr>
      </w:pPr>
      <w:r w:rsidRPr="006601E9">
        <w:rPr>
          <w:rFonts w:eastAsia="SimHei"/>
          <w:b/>
          <w:sz w:val="24"/>
          <w:lang w:val="en-CA"/>
        </w:rPr>
        <w:t>2021</w:t>
      </w:r>
      <w:r w:rsidRPr="006601E9">
        <w:rPr>
          <w:rFonts w:eastAsia="SimHei"/>
          <w:b/>
          <w:sz w:val="24"/>
          <w:lang w:val="en-CA" w:eastAsia="zh-CN"/>
        </w:rPr>
        <w:t>年行政费用机制</w:t>
      </w:r>
    </w:p>
    <w:p w14:paraId="7903C438" w14:textId="69F2B398" w:rsidR="00491410" w:rsidRPr="006601E9" w:rsidRDefault="00A96194" w:rsidP="00AA073A">
      <w:pPr>
        <w:pStyle w:val="Heading1"/>
        <w:widowControl w:val="0"/>
        <w:rPr>
          <w:rFonts w:eastAsia="SimSun"/>
          <w:sz w:val="24"/>
          <w:lang w:val="en-CA" w:eastAsia="zh-CN"/>
        </w:rPr>
      </w:pPr>
      <w:r w:rsidRPr="006601E9">
        <w:rPr>
          <w:rFonts w:eastAsia="SimSun"/>
          <w:sz w:val="24"/>
          <w:lang w:val="en-CA" w:eastAsia="zh-CN"/>
        </w:rPr>
        <w:t>基于</w:t>
      </w:r>
      <w:r w:rsidR="00336893" w:rsidRPr="006601E9">
        <w:rPr>
          <w:rFonts w:eastAsia="SimSun"/>
          <w:sz w:val="24"/>
          <w:lang w:val="en-CA" w:eastAsia="zh-CN"/>
        </w:rPr>
        <w:t>向</w:t>
      </w:r>
      <w:r w:rsidRPr="006601E9">
        <w:rPr>
          <w:rFonts w:eastAsia="SimSun"/>
          <w:sz w:val="24"/>
          <w:lang w:val="en-CA" w:eastAsia="zh-CN"/>
        </w:rPr>
        <w:t>第八十六次会议</w:t>
      </w:r>
      <w:r w:rsidR="00336893" w:rsidRPr="006601E9">
        <w:rPr>
          <w:rFonts w:eastAsia="SimSun"/>
          <w:sz w:val="24"/>
          <w:lang w:val="en-CA" w:eastAsia="zh-CN"/>
        </w:rPr>
        <w:t>提交</w:t>
      </w:r>
      <w:r w:rsidRPr="006601E9">
        <w:rPr>
          <w:rFonts w:eastAsia="SimSun"/>
          <w:sz w:val="24"/>
          <w:lang w:val="en-CA" w:eastAsia="zh-CN"/>
        </w:rPr>
        <w:t>的业务计划</w:t>
      </w:r>
      <w:r w:rsidR="00331BE8" w:rsidRPr="006601E9">
        <w:rPr>
          <w:rStyle w:val="FootnoteReference"/>
          <w:rFonts w:eastAsia="SimSun"/>
          <w:sz w:val="24"/>
          <w:lang w:val="en-CA"/>
        </w:rPr>
        <w:footnoteReference w:id="10"/>
      </w:r>
      <w:r w:rsidR="00A36893" w:rsidRPr="006601E9">
        <w:rPr>
          <w:rFonts w:eastAsia="SimSun"/>
          <w:sz w:val="24"/>
          <w:lang w:val="en-CA" w:eastAsia="zh-CN"/>
        </w:rPr>
        <w:t>，各双边和执行机构预计</w:t>
      </w:r>
      <w:r w:rsidR="00336893" w:rsidRPr="006601E9">
        <w:rPr>
          <w:rFonts w:eastAsia="SimSun"/>
          <w:sz w:val="24"/>
          <w:lang w:val="en-CA" w:eastAsia="zh-CN"/>
        </w:rPr>
        <w:t>将</w:t>
      </w:r>
      <w:r w:rsidR="00A36893" w:rsidRPr="006601E9">
        <w:rPr>
          <w:rFonts w:eastAsia="SimSun"/>
          <w:sz w:val="24"/>
          <w:lang w:val="en-CA" w:eastAsia="zh-CN"/>
        </w:rPr>
        <w:t>提交</w:t>
      </w:r>
      <w:r w:rsidR="00A36893" w:rsidRPr="006601E9">
        <w:rPr>
          <w:rFonts w:eastAsia="SimSun"/>
          <w:sz w:val="24"/>
          <w:lang w:val="en-CA" w:eastAsia="zh-CN"/>
        </w:rPr>
        <w:t>127</w:t>
      </w:r>
      <w:r w:rsidR="00A36893" w:rsidRPr="006601E9">
        <w:rPr>
          <w:rFonts w:eastAsia="SimSun"/>
          <w:sz w:val="24"/>
          <w:lang w:val="en-CA" w:eastAsia="zh-CN"/>
        </w:rPr>
        <w:t>个第</w:t>
      </w:r>
      <w:r w:rsidR="00A36893" w:rsidRPr="006601E9">
        <w:rPr>
          <w:rFonts w:eastAsia="SimSun"/>
          <w:sz w:val="24"/>
          <w:lang w:val="en-CA" w:eastAsia="zh-CN"/>
        </w:rPr>
        <w:t>5</w:t>
      </w:r>
      <w:r w:rsidR="00A36893" w:rsidRPr="006601E9">
        <w:rPr>
          <w:rFonts w:eastAsia="SimSun"/>
          <w:sz w:val="24"/>
          <w:lang w:val="en-CA" w:eastAsia="zh-CN"/>
        </w:rPr>
        <w:t>条国家的项目提案，供执行委员会在第八十七次和第八十八次会议上审议。鉴于为评估</w:t>
      </w:r>
      <w:r w:rsidR="00A36893" w:rsidRPr="006601E9">
        <w:rPr>
          <w:rFonts w:eastAsia="SimSun"/>
          <w:sz w:val="24"/>
          <w:lang w:val="en-CA" w:eastAsia="zh-CN"/>
        </w:rPr>
        <w:t>201</w:t>
      </w:r>
      <w:r w:rsidR="002F215B" w:rsidRPr="006601E9">
        <w:rPr>
          <w:rFonts w:eastAsia="SimSun"/>
          <w:sz w:val="24"/>
          <w:lang w:val="en-CA" w:eastAsia="zh-CN"/>
        </w:rPr>
        <w:t>8</w:t>
      </w:r>
      <w:r w:rsidR="00A36893" w:rsidRPr="006601E9">
        <w:rPr>
          <w:rFonts w:eastAsia="SimSun"/>
          <w:sz w:val="24"/>
          <w:lang w:val="en-CA" w:eastAsia="zh-CN"/>
        </w:rPr>
        <w:t>-2020</w:t>
      </w:r>
      <w:r w:rsidR="00A36893" w:rsidRPr="006601E9">
        <w:rPr>
          <w:rFonts w:eastAsia="SimSun"/>
          <w:sz w:val="24"/>
          <w:lang w:val="en-CA" w:eastAsia="zh-CN"/>
        </w:rPr>
        <w:t>三年期行政费用对行政费用机制开展的全面审查以及随后对相关组成部分进行的详细分析，为了让各机构继续提交包含所需行政支助费用的项目提案，在完成对</w:t>
      </w:r>
      <w:r w:rsidR="00A36893" w:rsidRPr="006601E9">
        <w:rPr>
          <w:rFonts w:eastAsia="SimSun"/>
          <w:sz w:val="24"/>
          <w:lang w:val="en-CA" w:eastAsia="zh-CN"/>
        </w:rPr>
        <w:t>2021-2023</w:t>
      </w:r>
      <w:r w:rsidR="00A36893" w:rsidRPr="006601E9">
        <w:rPr>
          <w:rFonts w:eastAsia="SimSun"/>
          <w:sz w:val="24"/>
          <w:lang w:val="en-CA" w:eastAsia="zh-CN"/>
        </w:rPr>
        <w:t>三年期行政支助费用</w:t>
      </w:r>
      <w:r w:rsidR="00095E7E" w:rsidRPr="006601E9">
        <w:rPr>
          <w:rFonts w:eastAsia="SimSun"/>
          <w:sz w:val="24"/>
          <w:lang w:val="en-CA" w:eastAsia="zh-CN"/>
        </w:rPr>
        <w:t>数</w:t>
      </w:r>
      <w:r w:rsidR="00A36893" w:rsidRPr="006601E9">
        <w:rPr>
          <w:rFonts w:eastAsia="SimSun"/>
          <w:sz w:val="24"/>
          <w:lang w:val="en-CA" w:eastAsia="zh-CN"/>
        </w:rPr>
        <w:t>量的分析并就此作出决定前，执行委员会不妨对</w:t>
      </w:r>
      <w:r w:rsidR="00A36893" w:rsidRPr="006601E9">
        <w:rPr>
          <w:rFonts w:eastAsia="SimSun"/>
          <w:sz w:val="24"/>
          <w:lang w:val="en-CA" w:eastAsia="zh-CN"/>
        </w:rPr>
        <w:t>2021</w:t>
      </w:r>
      <w:r w:rsidR="00A36893" w:rsidRPr="006601E9">
        <w:rPr>
          <w:rFonts w:eastAsia="SimSun"/>
          <w:sz w:val="24"/>
          <w:lang w:val="en-CA" w:eastAsia="zh-CN"/>
        </w:rPr>
        <w:t>年提交的项目</w:t>
      </w:r>
      <w:r w:rsidR="0013629A" w:rsidRPr="006601E9">
        <w:rPr>
          <w:rFonts w:eastAsia="SimSun"/>
          <w:sz w:val="24"/>
          <w:lang w:val="en-CA" w:eastAsia="zh-CN"/>
        </w:rPr>
        <w:t>继续适用</w:t>
      </w:r>
      <w:r w:rsidR="00A36893" w:rsidRPr="006601E9">
        <w:rPr>
          <w:rFonts w:eastAsia="SimSun"/>
          <w:sz w:val="24"/>
          <w:lang w:val="en-CA" w:eastAsia="zh-CN"/>
        </w:rPr>
        <w:t>现行行政费用机制。</w:t>
      </w:r>
    </w:p>
    <w:p w14:paraId="7965B2DB" w14:textId="77777777" w:rsidR="00F4682E" w:rsidRDefault="00F4682E">
      <w:pPr>
        <w:jc w:val="left"/>
        <w:rPr>
          <w:rFonts w:eastAsia="SimHei"/>
          <w:b/>
          <w:sz w:val="28"/>
          <w:szCs w:val="24"/>
          <w:lang w:val="en-CA" w:eastAsia="zh-CN"/>
        </w:rPr>
      </w:pPr>
      <w:r>
        <w:rPr>
          <w:rFonts w:eastAsia="SimHei"/>
          <w:b/>
          <w:sz w:val="28"/>
          <w:szCs w:val="24"/>
          <w:lang w:val="en-CA" w:eastAsia="zh-CN"/>
        </w:rPr>
        <w:br w:type="page"/>
      </w:r>
    </w:p>
    <w:p w14:paraId="27735881" w14:textId="401B7BB5" w:rsidR="00491410" w:rsidRPr="00AA073A" w:rsidRDefault="00A36893" w:rsidP="00AA073A">
      <w:pPr>
        <w:widowControl w:val="0"/>
        <w:spacing w:before="120" w:after="240"/>
        <w:rPr>
          <w:rFonts w:eastAsia="SimHei"/>
          <w:b/>
          <w:sz w:val="28"/>
          <w:szCs w:val="24"/>
          <w:lang w:val="en-CA"/>
        </w:rPr>
      </w:pPr>
      <w:r w:rsidRPr="00AA073A">
        <w:rPr>
          <w:rFonts w:eastAsia="SimHei"/>
          <w:b/>
          <w:sz w:val="28"/>
          <w:szCs w:val="24"/>
          <w:lang w:val="en-CA" w:eastAsia="zh-CN"/>
        </w:rPr>
        <w:lastRenderedPageBreak/>
        <w:t>建议</w:t>
      </w:r>
    </w:p>
    <w:p w14:paraId="0631B932" w14:textId="4937924A" w:rsidR="00491410" w:rsidRPr="006601E9" w:rsidRDefault="00A36893" w:rsidP="00AA073A">
      <w:pPr>
        <w:pStyle w:val="Heading1"/>
        <w:widowControl w:val="0"/>
        <w:rPr>
          <w:rFonts w:eastAsia="SimSun"/>
          <w:sz w:val="24"/>
          <w:lang w:val="en-CA"/>
        </w:rPr>
      </w:pPr>
      <w:r w:rsidRPr="006601E9">
        <w:rPr>
          <w:rFonts w:eastAsia="SimSun"/>
          <w:sz w:val="24"/>
          <w:lang w:val="en-CA" w:eastAsia="zh-CN"/>
        </w:rPr>
        <w:t>执行委员会不妨：</w:t>
      </w:r>
    </w:p>
    <w:p w14:paraId="3C9A6A50" w14:textId="70B161EF" w:rsidR="00491410" w:rsidRPr="006601E9" w:rsidRDefault="00A36893" w:rsidP="00AA073A">
      <w:pPr>
        <w:pStyle w:val="Heading2"/>
        <w:rPr>
          <w:rFonts w:eastAsia="SimSun"/>
          <w:sz w:val="24"/>
          <w:lang w:val="en-CA" w:eastAsia="zh-CN"/>
        </w:rPr>
      </w:pPr>
      <w:r w:rsidRPr="006601E9">
        <w:rPr>
          <w:rFonts w:eastAsia="SimSun"/>
          <w:sz w:val="24"/>
          <w:lang w:val="en-CA" w:eastAsia="zh-CN"/>
        </w:rPr>
        <w:t>注意到</w:t>
      </w:r>
      <w:r w:rsidR="00CC11CE" w:rsidRPr="006601E9">
        <w:rPr>
          <w:rFonts w:eastAsia="SimSun"/>
          <w:sz w:val="24"/>
          <w:lang w:val="en-CA" w:eastAsia="zh-CN"/>
        </w:rPr>
        <w:t>关于</w:t>
      </w:r>
      <w:r w:rsidRPr="006601E9">
        <w:rPr>
          <w:rFonts w:eastAsia="SimSun"/>
          <w:sz w:val="24"/>
          <w:lang w:val="en-CA" w:eastAsia="zh-CN"/>
        </w:rPr>
        <w:t>行政费用机制和核心单位供资分析</w:t>
      </w:r>
      <w:r w:rsidR="00CC11CE" w:rsidRPr="006601E9">
        <w:rPr>
          <w:rFonts w:eastAsia="SimSun"/>
          <w:sz w:val="24"/>
          <w:lang w:val="en-CA" w:eastAsia="zh-CN"/>
        </w:rPr>
        <w:t>的</w:t>
      </w:r>
      <w:r w:rsidR="00CC11CE" w:rsidRPr="006601E9">
        <w:rPr>
          <w:rFonts w:eastAsia="SimSun"/>
          <w:sz w:val="24"/>
          <w:lang w:val="en-CA" w:eastAsia="zh-CN"/>
        </w:rPr>
        <w:t>UNEP/OzL.Pro/ExCom/</w:t>
      </w:r>
      <w:r w:rsidR="006601E9">
        <w:rPr>
          <w:rFonts w:eastAsia="SimSun"/>
          <w:sz w:val="24"/>
          <w:lang w:val="en-CA" w:eastAsia="zh-CN"/>
        </w:rPr>
        <w:t xml:space="preserve"> </w:t>
      </w:r>
      <w:r w:rsidR="00CC11CE" w:rsidRPr="006601E9">
        <w:rPr>
          <w:rFonts w:eastAsia="SimSun"/>
          <w:sz w:val="24"/>
          <w:lang w:val="en-CA" w:eastAsia="zh-CN"/>
        </w:rPr>
        <w:t>86/85</w:t>
      </w:r>
      <w:r w:rsidR="00CC11CE" w:rsidRPr="006601E9">
        <w:rPr>
          <w:rFonts w:eastAsia="SimSun"/>
          <w:sz w:val="24"/>
          <w:lang w:val="en-CA" w:eastAsia="zh-CN"/>
        </w:rPr>
        <w:t>号文件</w:t>
      </w:r>
      <w:r w:rsidRPr="006601E9">
        <w:rPr>
          <w:rFonts w:eastAsia="SimSun"/>
          <w:sz w:val="24"/>
          <w:lang w:val="en-CA" w:eastAsia="zh-CN"/>
        </w:rPr>
        <w:t>所载信息（第</w:t>
      </w:r>
      <w:r w:rsidRPr="006601E9">
        <w:rPr>
          <w:rFonts w:eastAsia="SimSun"/>
          <w:sz w:val="24"/>
          <w:lang w:val="en-CA" w:eastAsia="zh-CN"/>
        </w:rPr>
        <w:t>84/61</w:t>
      </w:r>
      <w:r w:rsidRPr="006601E9">
        <w:rPr>
          <w:rFonts w:eastAsia="SimSun"/>
          <w:sz w:val="24"/>
          <w:lang w:val="en-CA" w:eastAsia="zh-CN"/>
        </w:rPr>
        <w:t>号决定</w:t>
      </w:r>
      <w:r w:rsidRPr="006601E9">
        <w:rPr>
          <w:rFonts w:eastAsia="SimSun"/>
          <w:sz w:val="24"/>
          <w:lang w:val="en-CA" w:eastAsia="zh-CN"/>
        </w:rPr>
        <w:t>(c)</w:t>
      </w:r>
      <w:r w:rsidRPr="006601E9">
        <w:rPr>
          <w:rFonts w:eastAsia="SimSun"/>
          <w:sz w:val="24"/>
          <w:lang w:val="en-CA" w:eastAsia="zh-CN"/>
        </w:rPr>
        <w:t>段）；</w:t>
      </w:r>
    </w:p>
    <w:p w14:paraId="0AED4CEB" w14:textId="121C3B85" w:rsidR="00491410" w:rsidRPr="006601E9" w:rsidRDefault="00A36893" w:rsidP="00AA073A">
      <w:pPr>
        <w:pStyle w:val="Heading2"/>
        <w:rPr>
          <w:rFonts w:eastAsia="SimSun"/>
          <w:sz w:val="24"/>
          <w:lang w:val="en-CA" w:eastAsia="zh-CN"/>
        </w:rPr>
      </w:pPr>
      <w:r w:rsidRPr="006601E9">
        <w:rPr>
          <w:rFonts w:eastAsia="SimSun"/>
          <w:sz w:val="24"/>
          <w:lang w:val="en-CA" w:eastAsia="zh-CN"/>
        </w:rPr>
        <w:t>在不构成先例的情况下</w:t>
      </w:r>
      <w:r w:rsidR="002F215B" w:rsidRPr="006601E9">
        <w:rPr>
          <w:rFonts w:eastAsia="SimSun"/>
          <w:sz w:val="24"/>
          <w:lang w:val="en-CA" w:eastAsia="zh-CN"/>
        </w:rPr>
        <w:t>，</w:t>
      </w:r>
      <w:r w:rsidRPr="006601E9">
        <w:rPr>
          <w:rFonts w:eastAsia="SimSun"/>
          <w:sz w:val="24"/>
          <w:lang w:val="en-CA" w:eastAsia="zh-CN"/>
        </w:rPr>
        <w:t>破例允许双边和执行机构对</w:t>
      </w:r>
      <w:r w:rsidRPr="006601E9">
        <w:rPr>
          <w:rFonts w:eastAsia="SimSun"/>
          <w:sz w:val="24"/>
          <w:lang w:val="en-CA" w:eastAsia="zh-CN"/>
        </w:rPr>
        <w:t>2021</w:t>
      </w:r>
      <w:r w:rsidRPr="006601E9">
        <w:rPr>
          <w:rFonts w:eastAsia="SimSun"/>
          <w:sz w:val="24"/>
          <w:lang w:val="en-CA" w:eastAsia="zh-CN"/>
        </w:rPr>
        <w:t>年提交的项目</w:t>
      </w:r>
      <w:r w:rsidR="004A0EE4" w:rsidRPr="006601E9">
        <w:rPr>
          <w:rFonts w:eastAsia="SimSun"/>
          <w:sz w:val="24"/>
          <w:lang w:val="en-CA" w:eastAsia="zh-CN"/>
        </w:rPr>
        <w:t>继续</w:t>
      </w:r>
      <w:r w:rsidRPr="006601E9">
        <w:rPr>
          <w:rFonts w:eastAsia="SimSun"/>
          <w:sz w:val="24"/>
          <w:lang w:val="en-CA" w:eastAsia="zh-CN"/>
        </w:rPr>
        <w:t>使用现行行政费用机制；</w:t>
      </w:r>
      <w:r w:rsidR="00CE698A">
        <w:rPr>
          <w:rFonts w:eastAsia="SimSun" w:hint="eastAsia"/>
          <w:sz w:val="24"/>
          <w:lang w:val="en-CA" w:eastAsia="zh-CN"/>
        </w:rPr>
        <w:t>以及</w:t>
      </w:r>
    </w:p>
    <w:p w14:paraId="4CAC7C48" w14:textId="789C2B83" w:rsidR="00E85409" w:rsidRPr="006601E9" w:rsidRDefault="00A36893" w:rsidP="000D7386">
      <w:pPr>
        <w:pStyle w:val="Heading2"/>
        <w:rPr>
          <w:rFonts w:eastAsia="SimSun"/>
          <w:sz w:val="24"/>
          <w:lang w:val="en-CA" w:eastAsia="zh-CN"/>
        </w:rPr>
      </w:pPr>
      <w:r w:rsidRPr="006601E9">
        <w:rPr>
          <w:rFonts w:eastAsia="SimSun"/>
          <w:sz w:val="24"/>
          <w:lang w:val="en-CA" w:eastAsia="zh-CN"/>
        </w:rPr>
        <w:t>请秘书处</w:t>
      </w:r>
      <w:r w:rsidR="001F3348" w:rsidRPr="006601E9">
        <w:rPr>
          <w:rFonts w:eastAsia="SimSun"/>
          <w:sz w:val="24"/>
          <w:lang w:val="en-CA" w:eastAsia="zh-CN"/>
        </w:rPr>
        <w:t>向</w:t>
      </w:r>
      <w:r w:rsidRPr="006601E9">
        <w:rPr>
          <w:rFonts w:eastAsia="SimSun"/>
          <w:sz w:val="24"/>
          <w:lang w:val="en-CA" w:eastAsia="zh-CN"/>
        </w:rPr>
        <w:t>第八十八次会议提交</w:t>
      </w:r>
      <w:r w:rsidR="00751971" w:rsidRPr="006601E9">
        <w:rPr>
          <w:rFonts w:eastAsia="SimSun"/>
          <w:sz w:val="24"/>
          <w:lang w:val="en-CA" w:eastAsia="zh-CN"/>
        </w:rPr>
        <w:t>关于行政费用机制和核心</w:t>
      </w:r>
      <w:r w:rsidR="002F215B" w:rsidRPr="006601E9">
        <w:rPr>
          <w:rFonts w:eastAsia="SimSun"/>
          <w:sz w:val="24"/>
          <w:lang w:val="en-CA" w:eastAsia="zh-CN"/>
        </w:rPr>
        <w:t>单位</w:t>
      </w:r>
      <w:r w:rsidR="00751971" w:rsidRPr="006601E9">
        <w:rPr>
          <w:rFonts w:eastAsia="SimSun"/>
          <w:sz w:val="24"/>
          <w:lang w:val="en-CA" w:eastAsia="zh-CN"/>
        </w:rPr>
        <w:t>供资的分析</w:t>
      </w:r>
      <w:r w:rsidR="00961174" w:rsidRPr="006601E9">
        <w:rPr>
          <w:rFonts w:eastAsia="SimSun"/>
          <w:sz w:val="24"/>
          <w:lang w:val="en-CA" w:eastAsia="zh-CN"/>
        </w:rPr>
        <w:t>的</w:t>
      </w:r>
      <w:r w:rsidR="00751971" w:rsidRPr="006601E9">
        <w:rPr>
          <w:rFonts w:eastAsia="SimSun"/>
          <w:sz w:val="24"/>
          <w:lang w:val="en-CA" w:eastAsia="zh-CN"/>
        </w:rPr>
        <w:t>结果，并考虑到执行委员会</w:t>
      </w:r>
      <w:r w:rsidR="001F3348" w:rsidRPr="006601E9">
        <w:rPr>
          <w:rFonts w:eastAsia="SimSun"/>
          <w:sz w:val="24"/>
          <w:lang w:val="en-CA" w:eastAsia="zh-CN"/>
        </w:rPr>
        <w:t>的</w:t>
      </w:r>
      <w:r w:rsidR="00751971" w:rsidRPr="006601E9">
        <w:rPr>
          <w:rFonts w:eastAsia="SimSun"/>
          <w:sz w:val="24"/>
          <w:lang w:val="en-CA" w:eastAsia="zh-CN"/>
        </w:rPr>
        <w:t>相关决定，包括</w:t>
      </w:r>
      <w:r w:rsidR="001F3348" w:rsidRPr="006601E9">
        <w:rPr>
          <w:rFonts w:eastAsia="SimSun"/>
          <w:sz w:val="24"/>
          <w:lang w:val="en-CA" w:eastAsia="zh-CN"/>
        </w:rPr>
        <w:t>在</w:t>
      </w:r>
      <w:r w:rsidR="00751971" w:rsidRPr="006601E9">
        <w:rPr>
          <w:rFonts w:eastAsia="SimSun"/>
          <w:sz w:val="24"/>
          <w:lang w:val="en-CA" w:eastAsia="zh-CN"/>
        </w:rPr>
        <w:t>第八十四次</w:t>
      </w:r>
      <w:r w:rsidR="00CE698A">
        <w:rPr>
          <w:rFonts w:eastAsia="SimSun" w:hint="eastAsia"/>
          <w:sz w:val="24"/>
          <w:lang w:val="en-CA" w:eastAsia="zh-CN"/>
        </w:rPr>
        <w:t>至</w:t>
      </w:r>
      <w:r w:rsidR="00751971" w:rsidRPr="006601E9">
        <w:rPr>
          <w:rFonts w:eastAsia="SimSun"/>
          <w:sz w:val="24"/>
          <w:lang w:val="en-CA" w:eastAsia="zh-CN"/>
        </w:rPr>
        <w:t>第八十七次会议上所作决定，以及缔约方</w:t>
      </w:r>
      <w:r w:rsidR="001F3348" w:rsidRPr="006601E9">
        <w:rPr>
          <w:rFonts w:eastAsia="SimSun"/>
          <w:sz w:val="24"/>
          <w:lang w:val="en-CA" w:eastAsia="zh-CN"/>
        </w:rPr>
        <w:t>关于</w:t>
      </w:r>
      <w:r w:rsidR="00751971" w:rsidRPr="006601E9">
        <w:rPr>
          <w:rFonts w:eastAsia="SimSun"/>
          <w:sz w:val="24"/>
          <w:lang w:val="en-CA" w:eastAsia="zh-CN"/>
        </w:rPr>
        <w:t>2021-2023</w:t>
      </w:r>
      <w:r w:rsidR="00751971" w:rsidRPr="006601E9">
        <w:rPr>
          <w:rFonts w:eastAsia="SimSun"/>
          <w:sz w:val="24"/>
          <w:lang w:val="en-CA" w:eastAsia="zh-CN"/>
        </w:rPr>
        <w:t>三年期</w:t>
      </w:r>
      <w:r w:rsidR="00D61D78" w:rsidRPr="006601E9">
        <w:rPr>
          <w:rFonts w:eastAsia="SimSun"/>
          <w:sz w:val="24"/>
          <w:lang w:val="en-CA" w:eastAsia="zh-CN"/>
        </w:rPr>
        <w:t>多边基金</w:t>
      </w:r>
      <w:r w:rsidR="00751971" w:rsidRPr="006601E9">
        <w:rPr>
          <w:rFonts w:eastAsia="SimSun"/>
          <w:sz w:val="24"/>
          <w:lang w:val="en-CA" w:eastAsia="zh-CN"/>
        </w:rPr>
        <w:t>充资问题</w:t>
      </w:r>
      <w:r w:rsidR="001F3348" w:rsidRPr="006601E9">
        <w:rPr>
          <w:rFonts w:eastAsia="SimSun"/>
          <w:sz w:val="24"/>
          <w:lang w:val="en-CA" w:eastAsia="zh-CN"/>
        </w:rPr>
        <w:t>的</w:t>
      </w:r>
      <w:r w:rsidR="00751971" w:rsidRPr="006601E9">
        <w:rPr>
          <w:rFonts w:eastAsia="SimSun"/>
          <w:sz w:val="24"/>
          <w:lang w:val="en-CA" w:eastAsia="zh-CN"/>
        </w:rPr>
        <w:t>讨论得出的相关结果</w:t>
      </w:r>
      <w:r w:rsidR="001F3348" w:rsidRPr="006601E9">
        <w:rPr>
          <w:rFonts w:eastAsia="SimSun"/>
          <w:sz w:val="24"/>
          <w:lang w:val="en-CA" w:eastAsia="zh-CN"/>
        </w:rPr>
        <w:t>，</w:t>
      </w:r>
      <w:r w:rsidR="00751971" w:rsidRPr="006601E9">
        <w:rPr>
          <w:rFonts w:eastAsia="SimSun"/>
          <w:sz w:val="24"/>
          <w:lang w:val="en-CA" w:eastAsia="zh-CN"/>
        </w:rPr>
        <w:t>在此基础上，</w:t>
      </w:r>
      <w:r w:rsidR="00027B1F" w:rsidRPr="006601E9">
        <w:rPr>
          <w:rFonts w:eastAsia="SimSun"/>
          <w:sz w:val="24"/>
          <w:lang w:val="en-CA" w:eastAsia="zh-CN"/>
        </w:rPr>
        <w:t>执行</w:t>
      </w:r>
      <w:r w:rsidR="00751971" w:rsidRPr="006601E9">
        <w:rPr>
          <w:rFonts w:eastAsia="SimSun"/>
          <w:sz w:val="24"/>
          <w:lang w:val="en-CA" w:eastAsia="zh-CN"/>
        </w:rPr>
        <w:t>委员会将决定</w:t>
      </w:r>
      <w:r w:rsidR="00D61D78" w:rsidRPr="006601E9">
        <w:rPr>
          <w:rFonts w:eastAsia="SimSun"/>
          <w:sz w:val="24"/>
          <w:lang w:val="en-CA" w:eastAsia="zh-CN"/>
        </w:rPr>
        <w:t>2021-2023</w:t>
      </w:r>
      <w:r w:rsidR="00D61D78" w:rsidRPr="006601E9">
        <w:rPr>
          <w:rFonts w:eastAsia="SimSun"/>
          <w:sz w:val="24"/>
          <w:lang w:val="en-CA" w:eastAsia="zh-CN"/>
        </w:rPr>
        <w:t>三年期</w:t>
      </w:r>
      <w:r w:rsidR="00751971" w:rsidRPr="006601E9">
        <w:rPr>
          <w:rFonts w:eastAsia="SimSun"/>
          <w:sz w:val="24"/>
          <w:lang w:val="en-CA" w:eastAsia="zh-CN"/>
        </w:rPr>
        <w:t>是否可以保留多边基金</w:t>
      </w:r>
      <w:r w:rsidR="00751971" w:rsidRPr="006601E9">
        <w:rPr>
          <w:rFonts w:eastAsia="SimSun"/>
          <w:sz w:val="24"/>
          <w:lang w:val="en-CA" w:eastAsia="zh-CN"/>
        </w:rPr>
        <w:t>2018-2020</w:t>
      </w:r>
      <w:r w:rsidR="00751971" w:rsidRPr="006601E9">
        <w:rPr>
          <w:rFonts w:eastAsia="SimSun"/>
          <w:sz w:val="24"/>
          <w:lang w:val="en-CA" w:eastAsia="zh-CN"/>
        </w:rPr>
        <w:t>三年期的行政费用机制。</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87444" w14:paraId="068BADAA" w14:textId="77777777" w:rsidTr="00491410">
        <w:tc>
          <w:tcPr>
            <w:tcW w:w="1871" w:type="dxa"/>
          </w:tcPr>
          <w:p w14:paraId="1028B6BE" w14:textId="77777777" w:rsidR="00E85409" w:rsidRPr="00187444" w:rsidRDefault="00E85409" w:rsidP="0078153C">
            <w:pPr>
              <w:spacing w:line="276" w:lineRule="auto"/>
              <w:rPr>
                <w:lang w:val="en-CA" w:eastAsia="zh-CN"/>
              </w:rPr>
            </w:pPr>
          </w:p>
        </w:tc>
        <w:tc>
          <w:tcPr>
            <w:tcW w:w="1872" w:type="dxa"/>
          </w:tcPr>
          <w:p w14:paraId="04F74FAC" w14:textId="77777777" w:rsidR="00E85409" w:rsidRPr="00187444" w:rsidRDefault="00E85409" w:rsidP="0078153C">
            <w:pPr>
              <w:spacing w:line="276" w:lineRule="auto"/>
              <w:rPr>
                <w:lang w:val="en-CA" w:eastAsia="zh-CN"/>
              </w:rPr>
            </w:pPr>
          </w:p>
        </w:tc>
        <w:tc>
          <w:tcPr>
            <w:tcW w:w="1872" w:type="dxa"/>
            <w:tcBorders>
              <w:bottom w:val="single" w:sz="4" w:space="0" w:color="auto"/>
            </w:tcBorders>
          </w:tcPr>
          <w:p w14:paraId="1EB83940" w14:textId="77777777" w:rsidR="00E85409" w:rsidRPr="00187444" w:rsidRDefault="00E85409" w:rsidP="0078153C">
            <w:pPr>
              <w:spacing w:line="276" w:lineRule="auto"/>
              <w:rPr>
                <w:lang w:val="en-CA" w:eastAsia="zh-CN"/>
              </w:rPr>
            </w:pPr>
          </w:p>
        </w:tc>
        <w:tc>
          <w:tcPr>
            <w:tcW w:w="1872" w:type="dxa"/>
          </w:tcPr>
          <w:p w14:paraId="1C7915D5" w14:textId="77777777" w:rsidR="00E85409" w:rsidRPr="00187444" w:rsidRDefault="00E85409" w:rsidP="0078153C">
            <w:pPr>
              <w:spacing w:line="276" w:lineRule="auto"/>
              <w:rPr>
                <w:lang w:val="en-CA" w:eastAsia="zh-CN"/>
              </w:rPr>
            </w:pPr>
          </w:p>
        </w:tc>
        <w:tc>
          <w:tcPr>
            <w:tcW w:w="1873" w:type="dxa"/>
          </w:tcPr>
          <w:p w14:paraId="6C474E17" w14:textId="77777777" w:rsidR="00E85409" w:rsidRPr="00187444" w:rsidRDefault="00E85409" w:rsidP="0078153C">
            <w:pPr>
              <w:spacing w:line="276" w:lineRule="auto"/>
              <w:rPr>
                <w:lang w:val="en-CA" w:eastAsia="zh-CN"/>
              </w:rPr>
            </w:pPr>
          </w:p>
        </w:tc>
      </w:tr>
    </w:tbl>
    <w:p w14:paraId="3791F60D" w14:textId="77777777" w:rsidR="00E85409" w:rsidRPr="00187444" w:rsidRDefault="00E85409" w:rsidP="0078153C">
      <w:pPr>
        <w:spacing w:line="276" w:lineRule="auto"/>
        <w:rPr>
          <w:lang w:val="en-CA" w:eastAsia="zh-CN"/>
        </w:rPr>
      </w:pPr>
      <w:bookmarkStart w:id="1" w:name="_GoBack"/>
      <w:bookmarkEnd w:id="1"/>
    </w:p>
    <w:sectPr w:rsidR="00E85409" w:rsidRPr="0018744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110F6" w14:textId="77777777" w:rsidR="00165F4F" w:rsidRDefault="00165F4F" w:rsidP="004A504B">
      <w:r>
        <w:separator/>
      </w:r>
    </w:p>
  </w:endnote>
  <w:endnote w:type="continuationSeparator" w:id="0">
    <w:p w14:paraId="1DA8E5C8" w14:textId="77777777" w:rsidR="00165F4F" w:rsidRDefault="00165F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9651F" w14:textId="6FA27358" w:rsidR="00DC6A10" w:rsidRPr="0033525D" w:rsidRDefault="00BC2495">
    <w:pPr>
      <w:jc w:val="center"/>
    </w:pPr>
    <w:r>
      <w:fldChar w:fldCharType="begin"/>
    </w:r>
    <w:r w:rsidR="00851352">
      <w:instrText xml:space="preserve"> PAGE </w:instrText>
    </w:r>
    <w:r>
      <w:fldChar w:fldCharType="separate"/>
    </w:r>
    <w:r w:rsidR="0087558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2BB68" w14:textId="7F41D162" w:rsidR="00DC6A10" w:rsidRPr="0033525D" w:rsidRDefault="00BC2495">
    <w:pPr>
      <w:jc w:val="center"/>
    </w:pPr>
    <w:r>
      <w:fldChar w:fldCharType="begin"/>
    </w:r>
    <w:r w:rsidR="00851352">
      <w:instrText xml:space="preserve"> PAGE </w:instrText>
    </w:r>
    <w:r>
      <w:fldChar w:fldCharType="separate"/>
    </w:r>
    <w:r w:rsidR="0087558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F60A4" w14:textId="282986F8" w:rsidR="004E7F9C" w:rsidRPr="003807EF" w:rsidRDefault="000F363C" w:rsidP="004E7F9C">
    <w:pPr>
      <w:pBdr>
        <w:top w:val="single" w:sz="4" w:space="1" w:color="auto"/>
        <w:left w:val="single" w:sz="4" w:space="4" w:color="auto"/>
        <w:bottom w:val="single" w:sz="4" w:space="1" w:color="auto"/>
        <w:right w:val="single" w:sz="4" w:space="4" w:color="auto"/>
      </w:pBdr>
      <w:jc w:val="center"/>
      <w:rPr>
        <w:sz w:val="20"/>
        <w:szCs w:val="20"/>
        <w:lang w:eastAsia="zh-CN"/>
      </w:rPr>
    </w:pPr>
    <w:r w:rsidRPr="003807EF">
      <w:rPr>
        <w:rFonts w:hint="eastAsia"/>
        <w:sz w:val="20"/>
        <w:szCs w:val="20"/>
        <w:lang w:eastAsia="zh-CN"/>
      </w:rPr>
      <w:t>执行蒙特利尔议定书多边基金执行委员会的会前文件不妨碍文件印发后执行委员会可能作出的任何决定。</w:t>
    </w:r>
  </w:p>
  <w:p w14:paraId="4C6B64A5" w14:textId="77777777" w:rsidR="004E7F9C" w:rsidRPr="003807EF" w:rsidRDefault="004E7F9C" w:rsidP="004E7F9C">
    <w:pPr>
      <w:pBdr>
        <w:top w:val="single" w:sz="4" w:space="1" w:color="auto"/>
        <w:left w:val="single" w:sz="4" w:space="4" w:color="auto"/>
        <w:bottom w:val="single" w:sz="4" w:space="1" w:color="auto"/>
        <w:right w:val="single" w:sz="4" w:space="4" w:color="auto"/>
      </w:pBdr>
      <w:jc w:val="center"/>
      <w:rPr>
        <w:sz w:val="12"/>
        <w:szCs w:val="12"/>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EFD27" w14:textId="77777777" w:rsidR="00165F4F" w:rsidRDefault="00165F4F" w:rsidP="004A504B">
      <w:r>
        <w:separator/>
      </w:r>
    </w:p>
  </w:footnote>
  <w:footnote w:type="continuationSeparator" w:id="0">
    <w:p w14:paraId="67D12D15" w14:textId="77777777" w:rsidR="00165F4F" w:rsidRDefault="00165F4F" w:rsidP="004A504B">
      <w:r>
        <w:continuationSeparator/>
      </w:r>
    </w:p>
  </w:footnote>
  <w:footnote w:id="1">
    <w:p w14:paraId="7A5B758B" w14:textId="1AC56503" w:rsidR="006E126D" w:rsidRPr="00AA073A" w:rsidRDefault="006E126D" w:rsidP="009365B5">
      <w:pPr>
        <w:pStyle w:val="FootnoteText"/>
        <w:rPr>
          <w:rFonts w:eastAsia="SimSun"/>
          <w:szCs w:val="18"/>
          <w:lang w:val="en-CA" w:eastAsia="zh-CN"/>
        </w:rPr>
      </w:pPr>
      <w:r w:rsidRPr="00AA073A">
        <w:rPr>
          <w:rStyle w:val="FootnoteReference"/>
          <w:rFonts w:eastAsia="SimSun"/>
          <w:szCs w:val="18"/>
        </w:rPr>
        <w:footnoteRef/>
      </w:r>
      <w:r w:rsidR="000F363C" w:rsidRPr="00AA073A">
        <w:rPr>
          <w:rFonts w:eastAsia="SimSun"/>
          <w:szCs w:val="18"/>
          <w:lang w:eastAsia="zh-CN"/>
        </w:rPr>
        <w:t xml:space="preserve"> </w:t>
      </w:r>
      <w:r w:rsidR="009365B5" w:rsidRPr="00121160">
        <w:rPr>
          <w:rFonts w:hint="eastAsia"/>
          <w:lang w:eastAsia="zh-CN"/>
        </w:rPr>
        <w:t>由于冠状病毒病（</w:t>
      </w:r>
      <w:r w:rsidR="009365B5" w:rsidRPr="00121160">
        <w:rPr>
          <w:lang w:eastAsia="zh-CN"/>
        </w:rPr>
        <w:t>COVID-19</w:t>
      </w:r>
      <w:r w:rsidR="009365B5" w:rsidRPr="00121160">
        <w:rPr>
          <w:rFonts w:hint="eastAsia"/>
          <w:lang w:eastAsia="zh-CN"/>
        </w:rPr>
        <w:t>）。</w:t>
      </w:r>
    </w:p>
  </w:footnote>
  <w:footnote w:id="2">
    <w:p w14:paraId="4CCCD785" w14:textId="1DD1DB39" w:rsidR="00883B89" w:rsidRDefault="00883B89" w:rsidP="00882D96">
      <w:pPr>
        <w:pStyle w:val="FootnoteText"/>
        <w:rPr>
          <w:rFonts w:eastAsia="SimSun"/>
          <w:sz w:val="21"/>
          <w:lang w:val="en-CA" w:eastAsia="zh-CN"/>
        </w:rPr>
      </w:pPr>
      <w:r w:rsidRPr="00AA073A">
        <w:rPr>
          <w:rStyle w:val="FootnoteReference"/>
          <w:rFonts w:eastAsia="SimSun"/>
          <w:szCs w:val="18"/>
        </w:rPr>
        <w:footnoteRef/>
      </w:r>
      <w:r w:rsidRPr="00AA073A">
        <w:rPr>
          <w:rFonts w:eastAsia="SimSun"/>
          <w:szCs w:val="18"/>
        </w:rPr>
        <w:t xml:space="preserve"> UNEP/</w:t>
      </w:r>
      <w:proofErr w:type="spellStart"/>
      <w:r w:rsidRPr="00AA073A">
        <w:rPr>
          <w:rFonts w:eastAsia="SimSun"/>
          <w:szCs w:val="18"/>
        </w:rPr>
        <w:t>OzL.Pro</w:t>
      </w:r>
      <w:proofErr w:type="spellEnd"/>
      <w:r w:rsidRPr="00AA073A">
        <w:rPr>
          <w:rFonts w:eastAsia="SimSun"/>
          <w:szCs w:val="18"/>
        </w:rPr>
        <w:t>/</w:t>
      </w:r>
      <w:proofErr w:type="spellStart"/>
      <w:r w:rsidRPr="00AA073A">
        <w:rPr>
          <w:rFonts w:eastAsia="SimSun"/>
          <w:szCs w:val="18"/>
        </w:rPr>
        <w:t>ExCom</w:t>
      </w:r>
      <w:proofErr w:type="spellEnd"/>
      <w:r w:rsidRPr="00AA073A">
        <w:rPr>
          <w:rFonts w:eastAsia="SimSun"/>
          <w:szCs w:val="18"/>
        </w:rPr>
        <w:t>/79/43</w:t>
      </w:r>
      <w:r w:rsidR="00AA073A" w:rsidRPr="00783253">
        <w:rPr>
          <w:rFonts w:eastAsia="SimSun"/>
          <w:sz w:val="21"/>
          <w:lang w:val="en-CA" w:eastAsia="zh-CN"/>
        </w:rPr>
        <w:t>。</w:t>
      </w:r>
    </w:p>
    <w:p w14:paraId="16D3EC95" w14:textId="77777777" w:rsidR="00F4682E" w:rsidRPr="00F4682E" w:rsidRDefault="00F4682E" w:rsidP="00882D96">
      <w:pPr>
        <w:pStyle w:val="FootnoteText"/>
        <w:rPr>
          <w:rFonts w:eastAsia="SimSun" w:hint="eastAsia"/>
          <w:sz w:val="21"/>
          <w:lang w:val="en-US"/>
        </w:rPr>
      </w:pPr>
    </w:p>
  </w:footnote>
  <w:footnote w:id="3">
    <w:p w14:paraId="6974EBEB" w14:textId="2A931770" w:rsidR="00883B89" w:rsidRPr="00AA073A" w:rsidRDefault="00883B89" w:rsidP="00882D96">
      <w:pPr>
        <w:pStyle w:val="FootnoteText"/>
        <w:rPr>
          <w:rFonts w:eastAsia="SimSun"/>
          <w:szCs w:val="18"/>
          <w:lang w:val="en-CA"/>
        </w:rPr>
      </w:pPr>
      <w:r w:rsidRPr="00AA073A">
        <w:rPr>
          <w:rStyle w:val="FootnoteReference"/>
          <w:rFonts w:eastAsia="SimSun"/>
          <w:szCs w:val="18"/>
        </w:rPr>
        <w:footnoteRef/>
      </w:r>
      <w:r w:rsidRPr="00AA073A">
        <w:rPr>
          <w:rFonts w:eastAsia="SimSun"/>
          <w:szCs w:val="18"/>
        </w:rPr>
        <w:t xml:space="preserve"> </w:t>
      </w:r>
      <w:r w:rsidRPr="00AA073A">
        <w:rPr>
          <w:rFonts w:eastAsia="SimSun"/>
          <w:szCs w:val="18"/>
          <w:lang w:val="en-CA"/>
        </w:rPr>
        <w:t>UNEP/</w:t>
      </w:r>
      <w:proofErr w:type="spellStart"/>
      <w:r w:rsidRPr="00AA073A">
        <w:rPr>
          <w:rFonts w:eastAsia="SimSun"/>
          <w:szCs w:val="18"/>
          <w:lang w:val="en-CA"/>
        </w:rPr>
        <w:t>OzL.Pro</w:t>
      </w:r>
      <w:proofErr w:type="spellEnd"/>
      <w:r w:rsidRPr="00AA073A">
        <w:rPr>
          <w:rFonts w:eastAsia="SimSun"/>
          <w:szCs w:val="18"/>
          <w:lang w:val="en-CA"/>
        </w:rPr>
        <w:t>/</w:t>
      </w:r>
      <w:proofErr w:type="spellStart"/>
      <w:r w:rsidRPr="00AA073A">
        <w:rPr>
          <w:rFonts w:eastAsia="SimSun"/>
          <w:szCs w:val="18"/>
          <w:lang w:val="en-CA"/>
        </w:rPr>
        <w:t>ExCom</w:t>
      </w:r>
      <w:proofErr w:type="spellEnd"/>
      <w:r w:rsidRPr="00AA073A">
        <w:rPr>
          <w:rFonts w:eastAsia="SimSun"/>
          <w:szCs w:val="18"/>
          <w:lang w:val="en-CA"/>
        </w:rPr>
        <w:t>/82/63</w:t>
      </w:r>
      <w:r w:rsidR="00AA073A" w:rsidRPr="00AA073A">
        <w:rPr>
          <w:rFonts w:eastAsia="SimSun"/>
          <w:szCs w:val="18"/>
          <w:lang w:val="en-CA" w:eastAsia="zh-CN"/>
        </w:rPr>
        <w:t>。</w:t>
      </w:r>
    </w:p>
  </w:footnote>
  <w:footnote w:id="4">
    <w:p w14:paraId="458B9812" w14:textId="67F6FA4D" w:rsidR="00883B89" w:rsidRPr="00AA073A" w:rsidRDefault="00883B89" w:rsidP="00882D96">
      <w:pPr>
        <w:pStyle w:val="FootnoteText"/>
        <w:rPr>
          <w:rFonts w:eastAsia="SimSun"/>
          <w:szCs w:val="18"/>
          <w:lang w:val="en-CA"/>
        </w:rPr>
      </w:pPr>
      <w:r w:rsidRPr="00AA073A">
        <w:rPr>
          <w:rStyle w:val="FootnoteReference"/>
          <w:rFonts w:eastAsia="SimSun"/>
          <w:szCs w:val="18"/>
        </w:rPr>
        <w:footnoteRef/>
      </w:r>
      <w:r w:rsidRPr="00AA073A">
        <w:rPr>
          <w:rFonts w:eastAsia="SimSun"/>
          <w:szCs w:val="18"/>
        </w:rPr>
        <w:t xml:space="preserve"> UNEP/OzL.Pro/ExCom/83/39</w:t>
      </w:r>
      <w:r w:rsidR="00AA073A" w:rsidRPr="00AA073A">
        <w:rPr>
          <w:rFonts w:eastAsia="SimSun"/>
          <w:szCs w:val="18"/>
          <w:lang w:val="en-CA" w:eastAsia="zh-CN"/>
        </w:rPr>
        <w:t>。</w:t>
      </w:r>
    </w:p>
  </w:footnote>
  <w:footnote w:id="5">
    <w:p w14:paraId="1755D47E" w14:textId="495CD6DC" w:rsidR="00883B89" w:rsidRPr="00AA073A" w:rsidRDefault="00883B89" w:rsidP="00882D96">
      <w:pPr>
        <w:pStyle w:val="FootnoteText"/>
        <w:rPr>
          <w:rFonts w:eastAsia="SimSun"/>
          <w:szCs w:val="18"/>
          <w:lang w:val="en-CA" w:eastAsia="zh-CN"/>
        </w:rPr>
      </w:pPr>
      <w:r w:rsidRPr="00AA073A">
        <w:rPr>
          <w:rStyle w:val="FootnoteReference"/>
          <w:rFonts w:eastAsia="SimSun"/>
          <w:szCs w:val="18"/>
        </w:rPr>
        <w:footnoteRef/>
      </w:r>
      <w:r w:rsidR="00B20B3C" w:rsidRPr="00AA073A">
        <w:rPr>
          <w:rFonts w:eastAsia="SimSun"/>
          <w:szCs w:val="18"/>
          <w:lang w:eastAsia="zh-CN"/>
        </w:rPr>
        <w:t xml:space="preserve"> </w:t>
      </w:r>
      <w:r w:rsidR="00F92C43" w:rsidRPr="00AA073A">
        <w:rPr>
          <w:rFonts w:eastAsia="SimSun"/>
          <w:szCs w:val="18"/>
          <w:lang w:eastAsia="zh-CN"/>
        </w:rPr>
        <w:t>在第八十一次会议上</w:t>
      </w:r>
      <w:r w:rsidR="009805E1" w:rsidRPr="00AA073A">
        <w:rPr>
          <w:rFonts w:eastAsia="SimSun"/>
          <w:szCs w:val="18"/>
          <w:lang w:eastAsia="zh-CN"/>
        </w:rPr>
        <w:t>核准了中国氟氯烃淘汰管理计划第二阶段</w:t>
      </w:r>
      <w:r w:rsidR="00665C6F" w:rsidRPr="00AA073A">
        <w:rPr>
          <w:rFonts w:eastAsia="SimSun"/>
          <w:szCs w:val="18"/>
          <w:lang w:eastAsia="zh-CN"/>
        </w:rPr>
        <w:t>的</w:t>
      </w:r>
      <w:r w:rsidR="009805E1" w:rsidRPr="00AA073A">
        <w:rPr>
          <w:rFonts w:eastAsia="SimSun"/>
          <w:szCs w:val="18"/>
          <w:lang w:eastAsia="zh-CN"/>
        </w:rPr>
        <w:t>项目管理</w:t>
      </w:r>
      <w:r w:rsidR="00FF7886" w:rsidRPr="00AA073A">
        <w:rPr>
          <w:rFonts w:eastAsia="SimSun"/>
          <w:szCs w:val="18"/>
          <w:lang w:eastAsia="zh-CN"/>
        </w:rPr>
        <w:t>股</w:t>
      </w:r>
      <w:r w:rsidR="00B20B3C" w:rsidRPr="00AA073A">
        <w:rPr>
          <w:rFonts w:eastAsia="SimSun"/>
          <w:szCs w:val="18"/>
          <w:lang w:eastAsia="zh-CN"/>
        </w:rPr>
        <w:t>费用</w:t>
      </w:r>
      <w:r w:rsidR="009805E1" w:rsidRPr="00AA073A">
        <w:rPr>
          <w:rFonts w:eastAsia="SimSun"/>
          <w:szCs w:val="18"/>
          <w:lang w:eastAsia="zh-CN"/>
        </w:rPr>
        <w:t>报告新格式</w:t>
      </w:r>
      <w:r w:rsidR="00B20B3C" w:rsidRPr="00AA073A">
        <w:rPr>
          <w:rFonts w:eastAsia="SimSun"/>
          <w:szCs w:val="18"/>
          <w:lang w:eastAsia="zh-CN"/>
        </w:rPr>
        <w:t>（第</w:t>
      </w:r>
      <w:r w:rsidR="00B20B3C" w:rsidRPr="00AA073A">
        <w:rPr>
          <w:rFonts w:eastAsia="SimSun"/>
          <w:szCs w:val="18"/>
          <w:lang w:eastAsia="zh-CN"/>
        </w:rPr>
        <w:t>81/46</w:t>
      </w:r>
      <w:r w:rsidR="00B20B3C" w:rsidRPr="00AA073A">
        <w:rPr>
          <w:rFonts w:eastAsia="SimSun"/>
          <w:szCs w:val="18"/>
          <w:lang w:eastAsia="zh-CN"/>
        </w:rPr>
        <w:t>号决定）</w:t>
      </w:r>
      <w:r w:rsidR="009805E1" w:rsidRPr="00AA073A">
        <w:rPr>
          <w:rFonts w:eastAsia="SimSun"/>
          <w:szCs w:val="18"/>
          <w:lang w:eastAsia="zh-CN"/>
        </w:rPr>
        <w:t>。</w:t>
      </w:r>
    </w:p>
  </w:footnote>
  <w:footnote w:id="6">
    <w:p w14:paraId="5EA108CA" w14:textId="7ADFD067" w:rsidR="00765666" w:rsidRPr="00AA073A" w:rsidRDefault="00765666" w:rsidP="00882D96">
      <w:pPr>
        <w:pStyle w:val="FootnoteText"/>
        <w:rPr>
          <w:rFonts w:eastAsia="SimSun"/>
          <w:szCs w:val="18"/>
          <w:lang w:val="en-CA" w:eastAsia="zh-CN"/>
        </w:rPr>
      </w:pPr>
      <w:r w:rsidRPr="00AA073A">
        <w:rPr>
          <w:rStyle w:val="FootnoteReference"/>
          <w:rFonts w:eastAsia="SimSun"/>
          <w:szCs w:val="18"/>
        </w:rPr>
        <w:footnoteRef/>
      </w:r>
      <w:r w:rsidRPr="00AA073A">
        <w:rPr>
          <w:rFonts w:eastAsia="SimSun"/>
          <w:szCs w:val="18"/>
          <w:lang w:eastAsia="zh-CN"/>
        </w:rPr>
        <w:t xml:space="preserve"> </w:t>
      </w:r>
      <w:r w:rsidR="002B1418" w:rsidRPr="00AA073A">
        <w:rPr>
          <w:rFonts w:eastAsia="SimSun"/>
          <w:szCs w:val="18"/>
          <w:lang w:val="en-CA" w:eastAsia="zh-CN"/>
        </w:rPr>
        <w:t>第八十五次会议（加拿大蒙特利尔，</w:t>
      </w:r>
      <w:r w:rsidR="002B1418" w:rsidRPr="00AA073A">
        <w:rPr>
          <w:rFonts w:eastAsia="SimSun"/>
          <w:szCs w:val="18"/>
          <w:lang w:val="en-CA" w:eastAsia="zh-CN"/>
        </w:rPr>
        <w:t>2020</w:t>
      </w:r>
      <w:r w:rsidR="002B1418" w:rsidRPr="00AA073A">
        <w:rPr>
          <w:rFonts w:eastAsia="SimSun"/>
          <w:szCs w:val="18"/>
          <w:lang w:val="en-CA" w:eastAsia="zh-CN"/>
        </w:rPr>
        <w:t>年</w:t>
      </w:r>
      <w:r w:rsidR="002B1418" w:rsidRPr="00AA073A">
        <w:rPr>
          <w:rFonts w:eastAsia="SimSun"/>
          <w:szCs w:val="18"/>
          <w:lang w:val="en-CA" w:eastAsia="zh-CN"/>
        </w:rPr>
        <w:t>5</w:t>
      </w:r>
      <w:r w:rsidR="002B1418" w:rsidRPr="00AA073A">
        <w:rPr>
          <w:rFonts w:eastAsia="SimSun"/>
          <w:szCs w:val="18"/>
          <w:lang w:val="en-CA" w:eastAsia="zh-CN"/>
        </w:rPr>
        <w:t>月</w:t>
      </w:r>
      <w:r w:rsidR="002B1418" w:rsidRPr="00AA073A">
        <w:rPr>
          <w:rFonts w:eastAsia="SimSun"/>
          <w:szCs w:val="18"/>
          <w:lang w:val="en-CA" w:eastAsia="zh-CN"/>
        </w:rPr>
        <w:t>25</w:t>
      </w:r>
      <w:r w:rsidR="002B1418" w:rsidRPr="00AA073A">
        <w:rPr>
          <w:rFonts w:eastAsia="SimSun"/>
          <w:szCs w:val="18"/>
          <w:lang w:val="en-CA" w:eastAsia="zh-CN"/>
        </w:rPr>
        <w:t>日至</w:t>
      </w:r>
      <w:r w:rsidR="002B1418" w:rsidRPr="00AA073A">
        <w:rPr>
          <w:rFonts w:eastAsia="SimSun"/>
          <w:szCs w:val="18"/>
          <w:lang w:val="en-CA" w:eastAsia="zh-CN"/>
        </w:rPr>
        <w:t>29</w:t>
      </w:r>
      <w:r w:rsidR="002B1418" w:rsidRPr="00AA073A">
        <w:rPr>
          <w:rFonts w:eastAsia="SimSun"/>
          <w:szCs w:val="18"/>
          <w:lang w:val="en-CA" w:eastAsia="zh-CN"/>
        </w:rPr>
        <w:t>日）以及第八十六次会议（加拿大蒙特利尔，</w:t>
      </w:r>
      <w:r w:rsidR="002B1418" w:rsidRPr="00AA073A">
        <w:rPr>
          <w:rFonts w:eastAsia="SimSun"/>
          <w:szCs w:val="18"/>
          <w:lang w:val="en-CA" w:eastAsia="zh-CN"/>
        </w:rPr>
        <w:t>2020</w:t>
      </w:r>
      <w:r w:rsidR="002B1418" w:rsidRPr="00AA073A">
        <w:rPr>
          <w:rFonts w:eastAsia="SimSun"/>
          <w:szCs w:val="18"/>
          <w:lang w:val="en-CA" w:eastAsia="zh-CN"/>
        </w:rPr>
        <w:t>年</w:t>
      </w:r>
      <w:r w:rsidR="002B1418" w:rsidRPr="00AA073A">
        <w:rPr>
          <w:rFonts w:eastAsia="SimSun"/>
          <w:szCs w:val="18"/>
          <w:lang w:val="en-CA" w:eastAsia="zh-CN"/>
        </w:rPr>
        <w:t>11</w:t>
      </w:r>
      <w:r w:rsidR="002B1418" w:rsidRPr="00AA073A">
        <w:rPr>
          <w:rFonts w:eastAsia="SimSun"/>
          <w:szCs w:val="18"/>
          <w:lang w:val="en-CA" w:eastAsia="zh-CN"/>
        </w:rPr>
        <w:t>月</w:t>
      </w:r>
      <w:r w:rsidR="002B1418" w:rsidRPr="00AA073A">
        <w:rPr>
          <w:rFonts w:eastAsia="SimSun"/>
          <w:szCs w:val="18"/>
          <w:lang w:val="en-CA" w:eastAsia="zh-CN"/>
        </w:rPr>
        <w:t>2</w:t>
      </w:r>
      <w:r w:rsidR="002B1418" w:rsidRPr="00AA073A">
        <w:rPr>
          <w:rFonts w:eastAsia="SimSun"/>
          <w:szCs w:val="18"/>
          <w:lang w:val="en-CA" w:eastAsia="zh-CN"/>
        </w:rPr>
        <w:t>日至</w:t>
      </w:r>
      <w:r w:rsidR="002B1418" w:rsidRPr="00AA073A">
        <w:rPr>
          <w:rFonts w:eastAsia="SimSun"/>
          <w:szCs w:val="18"/>
          <w:lang w:val="en-CA" w:eastAsia="zh-CN"/>
        </w:rPr>
        <w:t>6</w:t>
      </w:r>
      <w:r w:rsidR="002B1418" w:rsidRPr="00AA073A">
        <w:rPr>
          <w:rFonts w:eastAsia="SimSun"/>
          <w:szCs w:val="18"/>
          <w:lang w:val="en-CA" w:eastAsia="zh-CN"/>
        </w:rPr>
        <w:t>日）。</w:t>
      </w:r>
    </w:p>
  </w:footnote>
  <w:footnote w:id="7">
    <w:p w14:paraId="5C5A96C1" w14:textId="5F918178" w:rsidR="00765666" w:rsidRPr="00AA073A" w:rsidRDefault="00765666" w:rsidP="00882D96">
      <w:pPr>
        <w:pStyle w:val="FootnoteText"/>
        <w:rPr>
          <w:rFonts w:eastAsia="SimSun"/>
          <w:szCs w:val="18"/>
          <w:lang w:val="en-CA" w:eastAsia="zh-CN"/>
        </w:rPr>
      </w:pPr>
      <w:r w:rsidRPr="00AA073A">
        <w:rPr>
          <w:rStyle w:val="FootnoteReference"/>
          <w:rFonts w:eastAsia="SimSun"/>
          <w:szCs w:val="18"/>
        </w:rPr>
        <w:footnoteRef/>
      </w:r>
      <w:r w:rsidRPr="00AA073A">
        <w:rPr>
          <w:rFonts w:eastAsia="SimSun"/>
          <w:szCs w:val="18"/>
          <w:lang w:eastAsia="zh-CN"/>
        </w:rPr>
        <w:t xml:space="preserve"> </w:t>
      </w:r>
      <w:r w:rsidR="002B1418" w:rsidRPr="00AA073A">
        <w:rPr>
          <w:rFonts w:eastAsia="SimSun"/>
          <w:szCs w:val="18"/>
          <w:lang w:eastAsia="zh-CN"/>
        </w:rPr>
        <w:t>不限成员名额工作组第四十二次会议（加拿大蒙特利尔，</w:t>
      </w:r>
      <w:r w:rsidR="002B1418" w:rsidRPr="00AA073A">
        <w:rPr>
          <w:rFonts w:eastAsia="SimSun"/>
          <w:szCs w:val="18"/>
          <w:lang w:eastAsia="zh-CN"/>
        </w:rPr>
        <w:t>2020</w:t>
      </w:r>
      <w:r w:rsidR="002B1418" w:rsidRPr="00AA073A">
        <w:rPr>
          <w:rFonts w:eastAsia="SimSun"/>
          <w:szCs w:val="18"/>
          <w:lang w:eastAsia="zh-CN"/>
        </w:rPr>
        <w:t>年</w:t>
      </w:r>
      <w:r w:rsidR="002B1418" w:rsidRPr="00AA073A">
        <w:rPr>
          <w:rFonts w:eastAsia="SimSun"/>
          <w:szCs w:val="18"/>
          <w:lang w:eastAsia="zh-CN"/>
        </w:rPr>
        <w:t>7</w:t>
      </w:r>
      <w:r w:rsidR="002B1418" w:rsidRPr="00AA073A">
        <w:rPr>
          <w:rFonts w:eastAsia="SimSun"/>
          <w:szCs w:val="18"/>
          <w:lang w:eastAsia="zh-CN"/>
        </w:rPr>
        <w:t>月</w:t>
      </w:r>
      <w:r w:rsidR="002B1418" w:rsidRPr="00AA073A">
        <w:rPr>
          <w:rFonts w:eastAsia="SimSun"/>
          <w:szCs w:val="18"/>
          <w:lang w:eastAsia="zh-CN"/>
        </w:rPr>
        <w:t>13</w:t>
      </w:r>
      <w:r w:rsidR="002B1418" w:rsidRPr="00AA073A">
        <w:rPr>
          <w:rFonts w:eastAsia="SimSun"/>
          <w:szCs w:val="18"/>
          <w:lang w:eastAsia="zh-CN"/>
        </w:rPr>
        <w:t>日至</w:t>
      </w:r>
      <w:r w:rsidR="002B1418" w:rsidRPr="00AA073A">
        <w:rPr>
          <w:rFonts w:eastAsia="SimSun"/>
          <w:szCs w:val="18"/>
          <w:lang w:eastAsia="zh-CN"/>
        </w:rPr>
        <w:t>17</w:t>
      </w:r>
      <w:r w:rsidR="002B1418" w:rsidRPr="00AA073A">
        <w:rPr>
          <w:rFonts w:eastAsia="SimSun"/>
          <w:szCs w:val="18"/>
          <w:lang w:eastAsia="zh-CN"/>
        </w:rPr>
        <w:t>日）以及联合召开的保护臭氧层维也纳公约缔约方大会第十二次会议</w:t>
      </w:r>
      <w:r w:rsidR="00373F15" w:rsidRPr="00AA073A">
        <w:rPr>
          <w:rFonts w:eastAsia="SimSun"/>
          <w:szCs w:val="18"/>
          <w:lang w:eastAsia="zh-CN"/>
        </w:rPr>
        <w:t>和</w:t>
      </w:r>
      <w:r w:rsidR="002B1418" w:rsidRPr="00AA073A">
        <w:rPr>
          <w:rFonts w:eastAsia="SimSun"/>
          <w:szCs w:val="18"/>
          <w:lang w:eastAsia="zh-CN"/>
        </w:rPr>
        <w:t>关于消耗臭氧层物质的蒙特利尔议定书缔约方第三十二次会议（乌兹别克斯坦塔什干，</w:t>
      </w:r>
      <w:r w:rsidR="002B1418" w:rsidRPr="00AA073A">
        <w:rPr>
          <w:rFonts w:eastAsia="SimSun"/>
          <w:szCs w:val="18"/>
          <w:lang w:eastAsia="zh-CN"/>
        </w:rPr>
        <w:t>2020</w:t>
      </w:r>
      <w:r w:rsidR="002B1418" w:rsidRPr="00AA073A">
        <w:rPr>
          <w:rFonts w:eastAsia="SimSun"/>
          <w:szCs w:val="18"/>
          <w:lang w:eastAsia="zh-CN"/>
        </w:rPr>
        <w:t>年</w:t>
      </w:r>
      <w:r w:rsidR="002B1418" w:rsidRPr="00AA073A">
        <w:rPr>
          <w:rFonts w:eastAsia="SimSun"/>
          <w:szCs w:val="18"/>
          <w:lang w:eastAsia="zh-CN"/>
        </w:rPr>
        <w:t>11</w:t>
      </w:r>
      <w:r w:rsidR="002B1418" w:rsidRPr="00AA073A">
        <w:rPr>
          <w:rFonts w:eastAsia="SimSun"/>
          <w:szCs w:val="18"/>
          <w:lang w:eastAsia="zh-CN"/>
        </w:rPr>
        <w:t>月</w:t>
      </w:r>
      <w:r w:rsidR="002B1418" w:rsidRPr="00AA073A">
        <w:rPr>
          <w:rFonts w:eastAsia="SimSun"/>
          <w:szCs w:val="18"/>
          <w:lang w:eastAsia="zh-CN"/>
        </w:rPr>
        <w:t>23</w:t>
      </w:r>
      <w:r w:rsidR="002B1418" w:rsidRPr="00AA073A">
        <w:rPr>
          <w:rFonts w:eastAsia="SimSun"/>
          <w:szCs w:val="18"/>
          <w:lang w:eastAsia="zh-CN"/>
        </w:rPr>
        <w:t>日至</w:t>
      </w:r>
      <w:r w:rsidR="002B1418" w:rsidRPr="00AA073A">
        <w:rPr>
          <w:rFonts w:eastAsia="SimSun"/>
          <w:szCs w:val="18"/>
          <w:lang w:eastAsia="zh-CN"/>
        </w:rPr>
        <w:t>27</w:t>
      </w:r>
      <w:r w:rsidR="002B1418" w:rsidRPr="00AA073A">
        <w:rPr>
          <w:rFonts w:eastAsia="SimSun"/>
          <w:szCs w:val="18"/>
          <w:lang w:eastAsia="zh-CN"/>
        </w:rPr>
        <w:t>日）。</w:t>
      </w:r>
    </w:p>
  </w:footnote>
  <w:footnote w:id="8">
    <w:p w14:paraId="771800FB" w14:textId="529DFF82" w:rsidR="00491410" w:rsidRPr="00AA073A" w:rsidRDefault="00491410" w:rsidP="00882D96">
      <w:pPr>
        <w:pStyle w:val="FootnoteText"/>
        <w:rPr>
          <w:rFonts w:eastAsia="SimSun"/>
          <w:szCs w:val="18"/>
          <w:lang w:val="en-CA" w:eastAsia="zh-CN"/>
        </w:rPr>
      </w:pPr>
      <w:r w:rsidRPr="00AA073A">
        <w:rPr>
          <w:rStyle w:val="FootnoteReference"/>
          <w:rFonts w:eastAsia="SimSun"/>
          <w:szCs w:val="18"/>
        </w:rPr>
        <w:footnoteRef/>
      </w:r>
      <w:r w:rsidRPr="00AA073A">
        <w:rPr>
          <w:rFonts w:eastAsia="SimSun"/>
          <w:szCs w:val="18"/>
        </w:rPr>
        <w:t xml:space="preserve"> </w:t>
      </w:r>
      <w:r w:rsidR="00121AEA" w:rsidRPr="00AA073A">
        <w:rPr>
          <w:rFonts w:eastAsia="SimSun"/>
          <w:szCs w:val="18"/>
          <w:lang w:val="en-CA" w:eastAsia="zh-CN"/>
        </w:rPr>
        <w:t>分别为</w:t>
      </w:r>
      <w:r w:rsidRPr="00AA073A">
        <w:rPr>
          <w:rFonts w:eastAsia="SimSun"/>
          <w:szCs w:val="18"/>
          <w:lang w:val="en-CA"/>
        </w:rPr>
        <w:t>UNEP/OzL.Pro/ExCom/86/IAP/3</w:t>
      </w:r>
      <w:r w:rsidR="00121AEA" w:rsidRPr="00AA073A">
        <w:rPr>
          <w:rFonts w:eastAsia="SimSun"/>
          <w:szCs w:val="18"/>
          <w:lang w:val="en-CA" w:eastAsia="zh-CN"/>
        </w:rPr>
        <w:t>号文件第</w:t>
      </w:r>
      <w:r w:rsidR="00121AEA" w:rsidRPr="00AA073A">
        <w:rPr>
          <w:rFonts w:eastAsia="SimSun"/>
          <w:szCs w:val="18"/>
          <w:lang w:val="en-CA" w:eastAsia="zh-CN"/>
        </w:rPr>
        <w:t>139</w:t>
      </w:r>
      <w:r w:rsidR="0083252F" w:rsidRPr="00AA073A">
        <w:rPr>
          <w:rFonts w:eastAsia="SimSun"/>
          <w:szCs w:val="18"/>
          <w:lang w:val="en-CA" w:eastAsia="zh-CN"/>
        </w:rPr>
        <w:t>(c)</w:t>
      </w:r>
      <w:r w:rsidR="00121AEA" w:rsidRPr="00AA073A">
        <w:rPr>
          <w:rFonts w:eastAsia="SimSun"/>
          <w:szCs w:val="18"/>
          <w:lang w:val="en-CA" w:eastAsia="zh-CN"/>
        </w:rPr>
        <w:t>段和第</w:t>
      </w:r>
      <w:r w:rsidR="00121AEA" w:rsidRPr="00AA073A">
        <w:rPr>
          <w:rFonts w:eastAsia="SimSun"/>
          <w:szCs w:val="18"/>
          <w:lang w:val="en-CA" w:eastAsia="zh-CN"/>
        </w:rPr>
        <w:t>141</w:t>
      </w:r>
      <w:r w:rsidR="0083252F" w:rsidRPr="00AA073A">
        <w:rPr>
          <w:rFonts w:eastAsia="SimSun"/>
          <w:szCs w:val="18"/>
          <w:lang w:val="en-CA" w:eastAsia="zh-CN"/>
        </w:rPr>
        <w:t>(b)</w:t>
      </w:r>
      <w:r w:rsidR="00121AEA" w:rsidRPr="00AA073A">
        <w:rPr>
          <w:rFonts w:eastAsia="SimSun"/>
          <w:szCs w:val="18"/>
          <w:lang w:val="en-CA" w:eastAsia="zh-CN"/>
        </w:rPr>
        <w:t>段。</w:t>
      </w:r>
    </w:p>
  </w:footnote>
  <w:footnote w:id="9">
    <w:p w14:paraId="33A0BEF2" w14:textId="0A3D4D80" w:rsidR="00FD5498" w:rsidRPr="00783253" w:rsidRDefault="00FD5498" w:rsidP="00882D96">
      <w:pPr>
        <w:pStyle w:val="FootnoteText"/>
        <w:rPr>
          <w:rFonts w:eastAsia="SimSun"/>
          <w:sz w:val="21"/>
          <w:lang w:val="en-CA" w:eastAsia="zh-CN"/>
        </w:rPr>
      </w:pPr>
      <w:r w:rsidRPr="00AA073A">
        <w:rPr>
          <w:rStyle w:val="FootnoteReference"/>
          <w:rFonts w:eastAsia="SimSun"/>
          <w:szCs w:val="18"/>
        </w:rPr>
        <w:footnoteRef/>
      </w:r>
      <w:r w:rsidRPr="00AA073A">
        <w:rPr>
          <w:rFonts w:eastAsia="SimSun"/>
          <w:szCs w:val="18"/>
        </w:rPr>
        <w:t xml:space="preserve"> </w:t>
      </w:r>
      <w:r w:rsidRPr="00AA073A">
        <w:rPr>
          <w:rFonts w:eastAsia="SimSun"/>
          <w:szCs w:val="18"/>
          <w:lang w:val="en-CA"/>
        </w:rPr>
        <w:t>UNEP/OzL.Pro/ExCom/86/IAP/3</w:t>
      </w:r>
      <w:r w:rsidR="00121AEA" w:rsidRPr="00AA073A">
        <w:rPr>
          <w:rFonts w:eastAsia="SimSun"/>
          <w:szCs w:val="18"/>
          <w:lang w:val="en-CA" w:eastAsia="zh-CN"/>
        </w:rPr>
        <w:t>号文件第</w:t>
      </w:r>
      <w:r w:rsidR="00121AEA" w:rsidRPr="00AA073A">
        <w:rPr>
          <w:rFonts w:eastAsia="SimSun"/>
          <w:szCs w:val="18"/>
          <w:lang w:val="en-CA" w:eastAsia="zh-CN"/>
        </w:rPr>
        <w:t>141</w:t>
      </w:r>
      <w:r w:rsidR="0083252F" w:rsidRPr="00AA073A">
        <w:rPr>
          <w:rFonts w:eastAsia="SimSun"/>
          <w:szCs w:val="18"/>
          <w:lang w:val="en-CA" w:eastAsia="zh-CN"/>
        </w:rPr>
        <w:t>(c)</w:t>
      </w:r>
      <w:r w:rsidR="00121AEA" w:rsidRPr="00AA073A">
        <w:rPr>
          <w:rFonts w:eastAsia="SimSun"/>
          <w:szCs w:val="18"/>
          <w:lang w:val="en-CA" w:eastAsia="zh-CN"/>
        </w:rPr>
        <w:t>段。</w:t>
      </w:r>
    </w:p>
  </w:footnote>
  <w:footnote w:id="10">
    <w:p w14:paraId="22C5FF41" w14:textId="3B7D019C" w:rsidR="00331BE8" w:rsidRPr="006601E9" w:rsidRDefault="00331BE8">
      <w:pPr>
        <w:pStyle w:val="FootnoteText"/>
        <w:rPr>
          <w:sz w:val="21"/>
          <w:lang w:val="en-CA"/>
        </w:rPr>
      </w:pPr>
      <w:r w:rsidRPr="00AA073A">
        <w:rPr>
          <w:rStyle w:val="FootnoteReference"/>
          <w:szCs w:val="18"/>
        </w:rPr>
        <w:footnoteRef/>
      </w:r>
      <w:r w:rsidRPr="00AA073A">
        <w:rPr>
          <w:szCs w:val="18"/>
        </w:rPr>
        <w:t xml:space="preserve"> </w:t>
      </w:r>
      <w:r w:rsidRPr="00AA073A">
        <w:rPr>
          <w:szCs w:val="18"/>
          <w:lang w:val="en-CA"/>
        </w:rPr>
        <w:t>UNEP/OzL.Pro/ExCom/86/25</w:t>
      </w:r>
      <w:r w:rsidR="00AA073A" w:rsidRPr="00AA073A">
        <w:rPr>
          <w:rFonts w:eastAsia="SimSun"/>
          <w:szCs w:val="18"/>
          <w:lang w:val="en-CA"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76CDE" w14:textId="77777777" w:rsidR="00DC6A10" w:rsidRPr="00AA073A" w:rsidRDefault="003957D5">
    <w:pPr>
      <w:rPr>
        <w:sz w:val="24"/>
        <w:szCs w:val="24"/>
      </w:rPr>
    </w:pPr>
    <w:r w:rsidRPr="00AA073A">
      <w:rPr>
        <w:sz w:val="24"/>
        <w:szCs w:val="24"/>
      </w:rPr>
      <w:fldChar w:fldCharType="begin"/>
    </w:r>
    <w:r w:rsidRPr="00AA073A">
      <w:rPr>
        <w:sz w:val="24"/>
        <w:szCs w:val="24"/>
      </w:rPr>
      <w:instrText xml:space="preserve"> DOCPROPERTY "Document number"  \* MERGEFORMAT </w:instrText>
    </w:r>
    <w:r w:rsidRPr="00AA073A">
      <w:rPr>
        <w:sz w:val="24"/>
        <w:szCs w:val="24"/>
      </w:rPr>
      <w:fldChar w:fldCharType="separate"/>
    </w:r>
    <w:r w:rsidR="00FC2835" w:rsidRPr="00AA073A">
      <w:rPr>
        <w:sz w:val="24"/>
        <w:szCs w:val="24"/>
      </w:rPr>
      <w:t>UNEP/</w:t>
    </w:r>
    <w:proofErr w:type="spellStart"/>
    <w:r w:rsidR="00FC2835" w:rsidRPr="00AA073A">
      <w:rPr>
        <w:sz w:val="24"/>
        <w:szCs w:val="24"/>
      </w:rPr>
      <w:t>OzL.Pro</w:t>
    </w:r>
    <w:proofErr w:type="spellEnd"/>
    <w:r w:rsidR="00FC2835" w:rsidRPr="00AA073A">
      <w:rPr>
        <w:sz w:val="24"/>
        <w:szCs w:val="24"/>
      </w:rPr>
      <w:t>/</w:t>
    </w:r>
    <w:proofErr w:type="spellStart"/>
    <w:r w:rsidR="00FC2835" w:rsidRPr="00AA073A">
      <w:rPr>
        <w:sz w:val="24"/>
        <w:szCs w:val="24"/>
      </w:rPr>
      <w:t>ExCom</w:t>
    </w:r>
    <w:proofErr w:type="spellEnd"/>
    <w:r w:rsidR="00FC2835" w:rsidRPr="00AA073A">
      <w:rPr>
        <w:sz w:val="24"/>
        <w:szCs w:val="24"/>
      </w:rPr>
      <w:t>/86/85</w:t>
    </w:r>
    <w:r w:rsidRPr="00AA073A">
      <w:rPr>
        <w:sz w:val="24"/>
        <w:szCs w:val="24"/>
      </w:rPr>
      <w:fldChar w:fldCharType="end"/>
    </w:r>
  </w:p>
  <w:p w14:paraId="1A3851CC" w14:textId="77777777" w:rsidR="00DC6A10" w:rsidRPr="0033525D" w:rsidRDefault="00DC6A10"/>
  <w:p w14:paraId="7DA6CE15"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B5098" w14:textId="77777777" w:rsidR="00DC6A10" w:rsidRPr="00AA073A" w:rsidRDefault="003957D5">
    <w:pPr>
      <w:jc w:val="right"/>
      <w:rPr>
        <w:sz w:val="24"/>
        <w:szCs w:val="24"/>
      </w:rPr>
    </w:pPr>
    <w:r w:rsidRPr="00AA073A">
      <w:rPr>
        <w:sz w:val="24"/>
        <w:szCs w:val="24"/>
      </w:rPr>
      <w:fldChar w:fldCharType="begin"/>
    </w:r>
    <w:r w:rsidRPr="00AA073A">
      <w:rPr>
        <w:sz w:val="24"/>
        <w:szCs w:val="24"/>
      </w:rPr>
      <w:instrText xml:space="preserve"> DOCPROPERTY "Document number"  \* MERGEFORMAT </w:instrText>
    </w:r>
    <w:r w:rsidRPr="00AA073A">
      <w:rPr>
        <w:sz w:val="24"/>
        <w:szCs w:val="24"/>
      </w:rPr>
      <w:fldChar w:fldCharType="separate"/>
    </w:r>
    <w:r w:rsidR="00FC2835" w:rsidRPr="00AA073A">
      <w:rPr>
        <w:sz w:val="24"/>
        <w:szCs w:val="24"/>
      </w:rPr>
      <w:t>UNEP/</w:t>
    </w:r>
    <w:proofErr w:type="spellStart"/>
    <w:r w:rsidR="00FC2835" w:rsidRPr="00AA073A">
      <w:rPr>
        <w:sz w:val="24"/>
        <w:szCs w:val="24"/>
      </w:rPr>
      <w:t>OzL.Pro</w:t>
    </w:r>
    <w:proofErr w:type="spellEnd"/>
    <w:r w:rsidR="00FC2835" w:rsidRPr="00AA073A">
      <w:rPr>
        <w:sz w:val="24"/>
        <w:szCs w:val="24"/>
      </w:rPr>
      <w:t>/</w:t>
    </w:r>
    <w:proofErr w:type="spellStart"/>
    <w:r w:rsidR="00FC2835" w:rsidRPr="00AA073A">
      <w:rPr>
        <w:sz w:val="24"/>
        <w:szCs w:val="24"/>
      </w:rPr>
      <w:t>ExCom</w:t>
    </w:r>
    <w:proofErr w:type="spellEnd"/>
    <w:r w:rsidR="00FC2835" w:rsidRPr="00AA073A">
      <w:rPr>
        <w:sz w:val="24"/>
        <w:szCs w:val="24"/>
      </w:rPr>
      <w:t>/86/85</w:t>
    </w:r>
    <w:r w:rsidRPr="00AA073A">
      <w:rPr>
        <w:sz w:val="24"/>
        <w:szCs w:val="24"/>
      </w:rPr>
      <w:fldChar w:fldCharType="end"/>
    </w:r>
  </w:p>
  <w:p w14:paraId="79FFC2D1" w14:textId="77777777" w:rsidR="00DC6A10" w:rsidRPr="0033525D" w:rsidRDefault="00DC6A10"/>
  <w:p w14:paraId="63E1B67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7A20B3"/>
    <w:multiLevelType w:val="hybridMultilevel"/>
    <w:tmpl w:val="74C6605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91410"/>
    <w:rsid w:val="00000FED"/>
    <w:rsid w:val="0000434E"/>
    <w:rsid w:val="00006B48"/>
    <w:rsid w:val="0001793D"/>
    <w:rsid w:val="000211A9"/>
    <w:rsid w:val="00027B1F"/>
    <w:rsid w:val="00030D83"/>
    <w:rsid w:val="00031260"/>
    <w:rsid w:val="000342B4"/>
    <w:rsid w:val="0003681A"/>
    <w:rsid w:val="000372B7"/>
    <w:rsid w:val="00043FAF"/>
    <w:rsid w:val="00050F6E"/>
    <w:rsid w:val="00056DA5"/>
    <w:rsid w:val="00061EC2"/>
    <w:rsid w:val="00080308"/>
    <w:rsid w:val="00080ED0"/>
    <w:rsid w:val="00085B8F"/>
    <w:rsid w:val="00090481"/>
    <w:rsid w:val="00095E7E"/>
    <w:rsid w:val="000A3826"/>
    <w:rsid w:val="000A6C26"/>
    <w:rsid w:val="000B3781"/>
    <w:rsid w:val="000C4EE6"/>
    <w:rsid w:val="000C6006"/>
    <w:rsid w:val="000D0CB0"/>
    <w:rsid w:val="000D4401"/>
    <w:rsid w:val="000D52A4"/>
    <w:rsid w:val="000D7386"/>
    <w:rsid w:val="000E07BC"/>
    <w:rsid w:val="000E206E"/>
    <w:rsid w:val="000E3292"/>
    <w:rsid w:val="000E5812"/>
    <w:rsid w:val="000F0409"/>
    <w:rsid w:val="000F1CD4"/>
    <w:rsid w:val="000F2587"/>
    <w:rsid w:val="000F28EB"/>
    <w:rsid w:val="000F363C"/>
    <w:rsid w:val="000F4103"/>
    <w:rsid w:val="000F70A7"/>
    <w:rsid w:val="00113CCA"/>
    <w:rsid w:val="00121AEA"/>
    <w:rsid w:val="001220DF"/>
    <w:rsid w:val="00122F25"/>
    <w:rsid w:val="00134244"/>
    <w:rsid w:val="00134689"/>
    <w:rsid w:val="00135980"/>
    <w:rsid w:val="0013629A"/>
    <w:rsid w:val="00140E5A"/>
    <w:rsid w:val="00147560"/>
    <w:rsid w:val="00153635"/>
    <w:rsid w:val="001600FE"/>
    <w:rsid w:val="00164719"/>
    <w:rsid w:val="00164E3D"/>
    <w:rsid w:val="00165F4F"/>
    <w:rsid w:val="00166FC4"/>
    <w:rsid w:val="001677AC"/>
    <w:rsid w:val="0017277D"/>
    <w:rsid w:val="001804EA"/>
    <w:rsid w:val="00187444"/>
    <w:rsid w:val="0019038D"/>
    <w:rsid w:val="00190A61"/>
    <w:rsid w:val="00196600"/>
    <w:rsid w:val="001A23F8"/>
    <w:rsid w:val="001A3342"/>
    <w:rsid w:val="001A35B0"/>
    <w:rsid w:val="001A3E3D"/>
    <w:rsid w:val="001A7049"/>
    <w:rsid w:val="001B042A"/>
    <w:rsid w:val="001B0FEB"/>
    <w:rsid w:val="001B1E40"/>
    <w:rsid w:val="001B234A"/>
    <w:rsid w:val="001B256E"/>
    <w:rsid w:val="001C764E"/>
    <w:rsid w:val="001D0B1D"/>
    <w:rsid w:val="001E1052"/>
    <w:rsid w:val="001E21B1"/>
    <w:rsid w:val="001E2F93"/>
    <w:rsid w:val="001E4554"/>
    <w:rsid w:val="001E61E5"/>
    <w:rsid w:val="001F0E36"/>
    <w:rsid w:val="001F2159"/>
    <w:rsid w:val="001F3348"/>
    <w:rsid w:val="001F5FFF"/>
    <w:rsid w:val="00203D5C"/>
    <w:rsid w:val="002044AA"/>
    <w:rsid w:val="002058EB"/>
    <w:rsid w:val="00210B8B"/>
    <w:rsid w:val="00214863"/>
    <w:rsid w:val="002156B4"/>
    <w:rsid w:val="00224FCD"/>
    <w:rsid w:val="002361FA"/>
    <w:rsid w:val="00236D9F"/>
    <w:rsid w:val="00245AD1"/>
    <w:rsid w:val="00253222"/>
    <w:rsid w:val="002614B6"/>
    <w:rsid w:val="00262847"/>
    <w:rsid w:val="00281BB2"/>
    <w:rsid w:val="002821EC"/>
    <w:rsid w:val="00290FF7"/>
    <w:rsid w:val="002B1418"/>
    <w:rsid w:val="002B254E"/>
    <w:rsid w:val="002B69A0"/>
    <w:rsid w:val="002B6C40"/>
    <w:rsid w:val="002B6EFA"/>
    <w:rsid w:val="002B72E9"/>
    <w:rsid w:val="002C7998"/>
    <w:rsid w:val="002D0598"/>
    <w:rsid w:val="002D30B2"/>
    <w:rsid w:val="002D5F2F"/>
    <w:rsid w:val="002E0932"/>
    <w:rsid w:val="002E6F47"/>
    <w:rsid w:val="002F1E53"/>
    <w:rsid w:val="002F215B"/>
    <w:rsid w:val="002F2CAA"/>
    <w:rsid w:val="002F6C6C"/>
    <w:rsid w:val="0030052C"/>
    <w:rsid w:val="00307C15"/>
    <w:rsid w:val="00316B70"/>
    <w:rsid w:val="003269DB"/>
    <w:rsid w:val="003306E1"/>
    <w:rsid w:val="00331BE8"/>
    <w:rsid w:val="003320E4"/>
    <w:rsid w:val="0033525D"/>
    <w:rsid w:val="00336893"/>
    <w:rsid w:val="003414F3"/>
    <w:rsid w:val="00341C79"/>
    <w:rsid w:val="0034409C"/>
    <w:rsid w:val="003468CC"/>
    <w:rsid w:val="00347C98"/>
    <w:rsid w:val="0035160B"/>
    <w:rsid w:val="0035613E"/>
    <w:rsid w:val="003630DB"/>
    <w:rsid w:val="00363EE9"/>
    <w:rsid w:val="00373F15"/>
    <w:rsid w:val="003750FD"/>
    <w:rsid w:val="00376128"/>
    <w:rsid w:val="0037742E"/>
    <w:rsid w:val="00377D56"/>
    <w:rsid w:val="003807EF"/>
    <w:rsid w:val="0038245A"/>
    <w:rsid w:val="00383AC0"/>
    <w:rsid w:val="003840E6"/>
    <w:rsid w:val="00385CFC"/>
    <w:rsid w:val="0039337A"/>
    <w:rsid w:val="003957D5"/>
    <w:rsid w:val="003A3189"/>
    <w:rsid w:val="003A32B4"/>
    <w:rsid w:val="003A3CA7"/>
    <w:rsid w:val="003B33BD"/>
    <w:rsid w:val="003B569D"/>
    <w:rsid w:val="003C3C0E"/>
    <w:rsid w:val="003C4C88"/>
    <w:rsid w:val="003C75F2"/>
    <w:rsid w:val="003C7B9A"/>
    <w:rsid w:val="003D42A6"/>
    <w:rsid w:val="003D4F21"/>
    <w:rsid w:val="003D4FAC"/>
    <w:rsid w:val="003D608C"/>
    <w:rsid w:val="003D7A14"/>
    <w:rsid w:val="003E7906"/>
    <w:rsid w:val="003F3C50"/>
    <w:rsid w:val="003F6DDE"/>
    <w:rsid w:val="0040036E"/>
    <w:rsid w:val="00406A6A"/>
    <w:rsid w:val="00406B22"/>
    <w:rsid w:val="00420AF8"/>
    <w:rsid w:val="004214E8"/>
    <w:rsid w:val="004328A7"/>
    <w:rsid w:val="00433313"/>
    <w:rsid w:val="00434C74"/>
    <w:rsid w:val="004403CB"/>
    <w:rsid w:val="00456EB4"/>
    <w:rsid w:val="0046098A"/>
    <w:rsid w:val="004718F3"/>
    <w:rsid w:val="004743D8"/>
    <w:rsid w:val="00475040"/>
    <w:rsid w:val="00491410"/>
    <w:rsid w:val="00493D40"/>
    <w:rsid w:val="00494CA1"/>
    <w:rsid w:val="004967B6"/>
    <w:rsid w:val="004A0EE4"/>
    <w:rsid w:val="004A1177"/>
    <w:rsid w:val="004A504B"/>
    <w:rsid w:val="004A6911"/>
    <w:rsid w:val="004B54E0"/>
    <w:rsid w:val="004B7384"/>
    <w:rsid w:val="004C1252"/>
    <w:rsid w:val="004C24C3"/>
    <w:rsid w:val="004C4269"/>
    <w:rsid w:val="004C569C"/>
    <w:rsid w:val="004D6236"/>
    <w:rsid w:val="004D7F90"/>
    <w:rsid w:val="004E4DBB"/>
    <w:rsid w:val="004E4E41"/>
    <w:rsid w:val="004E7F9C"/>
    <w:rsid w:val="004F3493"/>
    <w:rsid w:val="004F5143"/>
    <w:rsid w:val="00504096"/>
    <w:rsid w:val="00512B09"/>
    <w:rsid w:val="005220ED"/>
    <w:rsid w:val="0052602C"/>
    <w:rsid w:val="00533796"/>
    <w:rsid w:val="00534A4C"/>
    <w:rsid w:val="00537343"/>
    <w:rsid w:val="005378F6"/>
    <w:rsid w:val="00540BE2"/>
    <w:rsid w:val="005423A0"/>
    <w:rsid w:val="005504E2"/>
    <w:rsid w:val="00555CD1"/>
    <w:rsid w:val="00555D75"/>
    <w:rsid w:val="00560DF0"/>
    <w:rsid w:val="00560ED6"/>
    <w:rsid w:val="00561B5E"/>
    <w:rsid w:val="00566973"/>
    <w:rsid w:val="0056759C"/>
    <w:rsid w:val="00572C06"/>
    <w:rsid w:val="00575AEB"/>
    <w:rsid w:val="0059513E"/>
    <w:rsid w:val="005A1978"/>
    <w:rsid w:val="005A3F73"/>
    <w:rsid w:val="005A4BF0"/>
    <w:rsid w:val="005A4DF8"/>
    <w:rsid w:val="005A6D9F"/>
    <w:rsid w:val="005B48FF"/>
    <w:rsid w:val="005B629E"/>
    <w:rsid w:val="005C17CB"/>
    <w:rsid w:val="005C1FDE"/>
    <w:rsid w:val="005C2AA7"/>
    <w:rsid w:val="005C7366"/>
    <w:rsid w:val="005D363F"/>
    <w:rsid w:val="005D6A19"/>
    <w:rsid w:val="005E6571"/>
    <w:rsid w:val="005F674C"/>
    <w:rsid w:val="00600925"/>
    <w:rsid w:val="00604C15"/>
    <w:rsid w:val="006158D5"/>
    <w:rsid w:val="00620A1D"/>
    <w:rsid w:val="00621BE9"/>
    <w:rsid w:val="00625D83"/>
    <w:rsid w:val="00643E51"/>
    <w:rsid w:val="00651A06"/>
    <w:rsid w:val="006601E9"/>
    <w:rsid w:val="006623E7"/>
    <w:rsid w:val="00662B80"/>
    <w:rsid w:val="00665C6F"/>
    <w:rsid w:val="006660F2"/>
    <w:rsid w:val="00670F6C"/>
    <w:rsid w:val="00683722"/>
    <w:rsid w:val="006852C7"/>
    <w:rsid w:val="006852CE"/>
    <w:rsid w:val="00692D14"/>
    <w:rsid w:val="006B0CF5"/>
    <w:rsid w:val="006B28B0"/>
    <w:rsid w:val="006B5B9F"/>
    <w:rsid w:val="006B65C7"/>
    <w:rsid w:val="006C1727"/>
    <w:rsid w:val="006C32FD"/>
    <w:rsid w:val="006C39CE"/>
    <w:rsid w:val="006C5601"/>
    <w:rsid w:val="006C60AB"/>
    <w:rsid w:val="006C6736"/>
    <w:rsid w:val="006D0FCC"/>
    <w:rsid w:val="006D21F5"/>
    <w:rsid w:val="006D35B8"/>
    <w:rsid w:val="006D5B3A"/>
    <w:rsid w:val="006D688D"/>
    <w:rsid w:val="006E126D"/>
    <w:rsid w:val="006E1FC3"/>
    <w:rsid w:val="006F0F03"/>
    <w:rsid w:val="00704CE9"/>
    <w:rsid w:val="00705CF3"/>
    <w:rsid w:val="0070616B"/>
    <w:rsid w:val="00706295"/>
    <w:rsid w:val="00706CD4"/>
    <w:rsid w:val="00706FDA"/>
    <w:rsid w:val="00707758"/>
    <w:rsid w:val="00711F9A"/>
    <w:rsid w:val="00713810"/>
    <w:rsid w:val="0072484B"/>
    <w:rsid w:val="007303A5"/>
    <w:rsid w:val="00730B3E"/>
    <w:rsid w:val="0073420B"/>
    <w:rsid w:val="00741818"/>
    <w:rsid w:val="0074760E"/>
    <w:rsid w:val="00751971"/>
    <w:rsid w:val="007524BE"/>
    <w:rsid w:val="00754ABA"/>
    <w:rsid w:val="00765666"/>
    <w:rsid w:val="0078153C"/>
    <w:rsid w:val="00783253"/>
    <w:rsid w:val="007879DE"/>
    <w:rsid w:val="00797549"/>
    <w:rsid w:val="007A1546"/>
    <w:rsid w:val="007A228C"/>
    <w:rsid w:val="007A2821"/>
    <w:rsid w:val="007A368E"/>
    <w:rsid w:val="007A3FB1"/>
    <w:rsid w:val="007A5868"/>
    <w:rsid w:val="007A6F60"/>
    <w:rsid w:val="007A6FF2"/>
    <w:rsid w:val="007B04CE"/>
    <w:rsid w:val="007B6871"/>
    <w:rsid w:val="007B7A2F"/>
    <w:rsid w:val="007C33A8"/>
    <w:rsid w:val="007C3D33"/>
    <w:rsid w:val="007D06FA"/>
    <w:rsid w:val="007D294A"/>
    <w:rsid w:val="007D47D2"/>
    <w:rsid w:val="007D6EC0"/>
    <w:rsid w:val="007D7E1D"/>
    <w:rsid w:val="007E577A"/>
    <w:rsid w:val="007E57C7"/>
    <w:rsid w:val="007F6028"/>
    <w:rsid w:val="007F7880"/>
    <w:rsid w:val="008204DC"/>
    <w:rsid w:val="00823541"/>
    <w:rsid w:val="008303EF"/>
    <w:rsid w:val="00831979"/>
    <w:rsid w:val="0083252F"/>
    <w:rsid w:val="00845242"/>
    <w:rsid w:val="00851310"/>
    <w:rsid w:val="00851352"/>
    <w:rsid w:val="00857077"/>
    <w:rsid w:val="00863230"/>
    <w:rsid w:val="00865BD0"/>
    <w:rsid w:val="008717D8"/>
    <w:rsid w:val="0087215C"/>
    <w:rsid w:val="0087558A"/>
    <w:rsid w:val="00875D25"/>
    <w:rsid w:val="0087692E"/>
    <w:rsid w:val="00876F46"/>
    <w:rsid w:val="00880E35"/>
    <w:rsid w:val="00882D96"/>
    <w:rsid w:val="00883B89"/>
    <w:rsid w:val="008875FE"/>
    <w:rsid w:val="00887F8E"/>
    <w:rsid w:val="0089437F"/>
    <w:rsid w:val="00896234"/>
    <w:rsid w:val="00897E43"/>
    <w:rsid w:val="008A20BB"/>
    <w:rsid w:val="008A367D"/>
    <w:rsid w:val="008B7F7B"/>
    <w:rsid w:val="008C10FF"/>
    <w:rsid w:val="008C5738"/>
    <w:rsid w:val="008C7E8F"/>
    <w:rsid w:val="008C7EAD"/>
    <w:rsid w:val="008D0CFE"/>
    <w:rsid w:val="008D6152"/>
    <w:rsid w:val="008D732A"/>
    <w:rsid w:val="008E6706"/>
    <w:rsid w:val="008F0F81"/>
    <w:rsid w:val="008F27BF"/>
    <w:rsid w:val="00905E52"/>
    <w:rsid w:val="009118E2"/>
    <w:rsid w:val="009142EC"/>
    <w:rsid w:val="009152B6"/>
    <w:rsid w:val="009154C3"/>
    <w:rsid w:val="00916F6F"/>
    <w:rsid w:val="00923540"/>
    <w:rsid w:val="009262D9"/>
    <w:rsid w:val="00926767"/>
    <w:rsid w:val="009355F7"/>
    <w:rsid w:val="00935860"/>
    <w:rsid w:val="009361D5"/>
    <w:rsid w:val="009365B5"/>
    <w:rsid w:val="009428A4"/>
    <w:rsid w:val="00947760"/>
    <w:rsid w:val="009512B4"/>
    <w:rsid w:val="00961174"/>
    <w:rsid w:val="009659F4"/>
    <w:rsid w:val="00966AF3"/>
    <w:rsid w:val="00970D60"/>
    <w:rsid w:val="00977706"/>
    <w:rsid w:val="00977DD0"/>
    <w:rsid w:val="009805E1"/>
    <w:rsid w:val="0098275F"/>
    <w:rsid w:val="00984739"/>
    <w:rsid w:val="009902E8"/>
    <w:rsid w:val="00991A5A"/>
    <w:rsid w:val="0099390E"/>
    <w:rsid w:val="0099440E"/>
    <w:rsid w:val="009960E5"/>
    <w:rsid w:val="00997DAF"/>
    <w:rsid w:val="009A5000"/>
    <w:rsid w:val="009A7ADC"/>
    <w:rsid w:val="009B230A"/>
    <w:rsid w:val="009B77D9"/>
    <w:rsid w:val="009C19B7"/>
    <w:rsid w:val="009C44AB"/>
    <w:rsid w:val="009C4D45"/>
    <w:rsid w:val="009C5ABB"/>
    <w:rsid w:val="009D1EF7"/>
    <w:rsid w:val="009D21B7"/>
    <w:rsid w:val="009D5B4D"/>
    <w:rsid w:val="009D7C51"/>
    <w:rsid w:val="009E196C"/>
    <w:rsid w:val="009E77FB"/>
    <w:rsid w:val="009F1F60"/>
    <w:rsid w:val="009F36BF"/>
    <w:rsid w:val="009F4716"/>
    <w:rsid w:val="009F7E5A"/>
    <w:rsid w:val="00A04BB6"/>
    <w:rsid w:val="00A06464"/>
    <w:rsid w:val="00A111B6"/>
    <w:rsid w:val="00A2448E"/>
    <w:rsid w:val="00A26D27"/>
    <w:rsid w:val="00A36893"/>
    <w:rsid w:val="00A376EE"/>
    <w:rsid w:val="00A42A99"/>
    <w:rsid w:val="00A42CA7"/>
    <w:rsid w:val="00A4505B"/>
    <w:rsid w:val="00A4695F"/>
    <w:rsid w:val="00A46D97"/>
    <w:rsid w:val="00A5151A"/>
    <w:rsid w:val="00A551D9"/>
    <w:rsid w:val="00A57E0A"/>
    <w:rsid w:val="00A70A8B"/>
    <w:rsid w:val="00A74941"/>
    <w:rsid w:val="00A77834"/>
    <w:rsid w:val="00A823F6"/>
    <w:rsid w:val="00A84603"/>
    <w:rsid w:val="00A8719E"/>
    <w:rsid w:val="00A96194"/>
    <w:rsid w:val="00AA073A"/>
    <w:rsid w:val="00AA0A89"/>
    <w:rsid w:val="00AA2498"/>
    <w:rsid w:val="00AA6429"/>
    <w:rsid w:val="00AA719D"/>
    <w:rsid w:val="00AB09A4"/>
    <w:rsid w:val="00AB133D"/>
    <w:rsid w:val="00AB1683"/>
    <w:rsid w:val="00AB19ED"/>
    <w:rsid w:val="00AB7C02"/>
    <w:rsid w:val="00AC01AA"/>
    <w:rsid w:val="00AC03ED"/>
    <w:rsid w:val="00AC4F72"/>
    <w:rsid w:val="00AD4BB8"/>
    <w:rsid w:val="00AF089A"/>
    <w:rsid w:val="00AF741A"/>
    <w:rsid w:val="00AF75CD"/>
    <w:rsid w:val="00B01ADB"/>
    <w:rsid w:val="00B04161"/>
    <w:rsid w:val="00B04F6E"/>
    <w:rsid w:val="00B056F9"/>
    <w:rsid w:val="00B11E3D"/>
    <w:rsid w:val="00B17E82"/>
    <w:rsid w:val="00B20B3C"/>
    <w:rsid w:val="00B32C16"/>
    <w:rsid w:val="00B41DED"/>
    <w:rsid w:val="00B4575A"/>
    <w:rsid w:val="00B575BA"/>
    <w:rsid w:val="00B71608"/>
    <w:rsid w:val="00B75B2A"/>
    <w:rsid w:val="00B76429"/>
    <w:rsid w:val="00B840A7"/>
    <w:rsid w:val="00B87FBC"/>
    <w:rsid w:val="00B956D4"/>
    <w:rsid w:val="00B97446"/>
    <w:rsid w:val="00B97692"/>
    <w:rsid w:val="00BA7432"/>
    <w:rsid w:val="00BB2764"/>
    <w:rsid w:val="00BC1AA0"/>
    <w:rsid w:val="00BC2495"/>
    <w:rsid w:val="00BC4AEC"/>
    <w:rsid w:val="00BC7EB9"/>
    <w:rsid w:val="00BD0AF0"/>
    <w:rsid w:val="00BD2643"/>
    <w:rsid w:val="00BD2DFB"/>
    <w:rsid w:val="00BD56B1"/>
    <w:rsid w:val="00BD6558"/>
    <w:rsid w:val="00BD721F"/>
    <w:rsid w:val="00BE0A7F"/>
    <w:rsid w:val="00BF2F76"/>
    <w:rsid w:val="00BF3022"/>
    <w:rsid w:val="00BF3214"/>
    <w:rsid w:val="00BF472C"/>
    <w:rsid w:val="00BF5573"/>
    <w:rsid w:val="00C01313"/>
    <w:rsid w:val="00C04FC4"/>
    <w:rsid w:val="00C11FA0"/>
    <w:rsid w:val="00C134AD"/>
    <w:rsid w:val="00C15867"/>
    <w:rsid w:val="00C2296D"/>
    <w:rsid w:val="00C23155"/>
    <w:rsid w:val="00C3015B"/>
    <w:rsid w:val="00C3468A"/>
    <w:rsid w:val="00C40C41"/>
    <w:rsid w:val="00C45885"/>
    <w:rsid w:val="00C50F22"/>
    <w:rsid w:val="00C57971"/>
    <w:rsid w:val="00C57AA9"/>
    <w:rsid w:val="00C61C54"/>
    <w:rsid w:val="00C639A8"/>
    <w:rsid w:val="00C63EB0"/>
    <w:rsid w:val="00C651BC"/>
    <w:rsid w:val="00C65BD7"/>
    <w:rsid w:val="00C74154"/>
    <w:rsid w:val="00C756D2"/>
    <w:rsid w:val="00C76BA4"/>
    <w:rsid w:val="00C83A48"/>
    <w:rsid w:val="00C85865"/>
    <w:rsid w:val="00C85E85"/>
    <w:rsid w:val="00C90144"/>
    <w:rsid w:val="00C93263"/>
    <w:rsid w:val="00CA1B60"/>
    <w:rsid w:val="00CA2EAE"/>
    <w:rsid w:val="00CA4AC1"/>
    <w:rsid w:val="00CA60C5"/>
    <w:rsid w:val="00CB0316"/>
    <w:rsid w:val="00CB0B11"/>
    <w:rsid w:val="00CB426A"/>
    <w:rsid w:val="00CB48CB"/>
    <w:rsid w:val="00CB5354"/>
    <w:rsid w:val="00CC11CE"/>
    <w:rsid w:val="00CC3C9E"/>
    <w:rsid w:val="00CC6A14"/>
    <w:rsid w:val="00CC70A3"/>
    <w:rsid w:val="00CD4442"/>
    <w:rsid w:val="00CD53C3"/>
    <w:rsid w:val="00CD574E"/>
    <w:rsid w:val="00CE35DD"/>
    <w:rsid w:val="00CE4C22"/>
    <w:rsid w:val="00CE698A"/>
    <w:rsid w:val="00CE71CA"/>
    <w:rsid w:val="00CF41EC"/>
    <w:rsid w:val="00CF5D04"/>
    <w:rsid w:val="00D04C4D"/>
    <w:rsid w:val="00D04DE4"/>
    <w:rsid w:val="00D063F1"/>
    <w:rsid w:val="00D14F22"/>
    <w:rsid w:val="00D34F98"/>
    <w:rsid w:val="00D4741C"/>
    <w:rsid w:val="00D57918"/>
    <w:rsid w:val="00D61D78"/>
    <w:rsid w:val="00D63C29"/>
    <w:rsid w:val="00D70816"/>
    <w:rsid w:val="00D73DC6"/>
    <w:rsid w:val="00D74C1A"/>
    <w:rsid w:val="00D754C1"/>
    <w:rsid w:val="00D77393"/>
    <w:rsid w:val="00D77A35"/>
    <w:rsid w:val="00D81B3E"/>
    <w:rsid w:val="00D87360"/>
    <w:rsid w:val="00D90C70"/>
    <w:rsid w:val="00D90E49"/>
    <w:rsid w:val="00D95853"/>
    <w:rsid w:val="00D96ADE"/>
    <w:rsid w:val="00DA0CE2"/>
    <w:rsid w:val="00DA4F8F"/>
    <w:rsid w:val="00DA759E"/>
    <w:rsid w:val="00DB4CB0"/>
    <w:rsid w:val="00DC210F"/>
    <w:rsid w:val="00DC6A10"/>
    <w:rsid w:val="00DE657E"/>
    <w:rsid w:val="00DF07D9"/>
    <w:rsid w:val="00DF4704"/>
    <w:rsid w:val="00DF667E"/>
    <w:rsid w:val="00DF747D"/>
    <w:rsid w:val="00E0050D"/>
    <w:rsid w:val="00E024AA"/>
    <w:rsid w:val="00E05B32"/>
    <w:rsid w:val="00E14D17"/>
    <w:rsid w:val="00E15C77"/>
    <w:rsid w:val="00E23956"/>
    <w:rsid w:val="00E250F1"/>
    <w:rsid w:val="00E30B47"/>
    <w:rsid w:val="00E354C1"/>
    <w:rsid w:val="00E3550D"/>
    <w:rsid w:val="00E50E2F"/>
    <w:rsid w:val="00E52838"/>
    <w:rsid w:val="00E614E0"/>
    <w:rsid w:val="00E63E20"/>
    <w:rsid w:val="00E641AE"/>
    <w:rsid w:val="00E70231"/>
    <w:rsid w:val="00E71C81"/>
    <w:rsid w:val="00E73F7F"/>
    <w:rsid w:val="00E806E9"/>
    <w:rsid w:val="00E82BFD"/>
    <w:rsid w:val="00E85409"/>
    <w:rsid w:val="00E85609"/>
    <w:rsid w:val="00E919A5"/>
    <w:rsid w:val="00E91DF0"/>
    <w:rsid w:val="00E94F6A"/>
    <w:rsid w:val="00EA1C4E"/>
    <w:rsid w:val="00EA429F"/>
    <w:rsid w:val="00EA4F9E"/>
    <w:rsid w:val="00EA63CA"/>
    <w:rsid w:val="00EA6D3B"/>
    <w:rsid w:val="00EB00AD"/>
    <w:rsid w:val="00EB136C"/>
    <w:rsid w:val="00EB480E"/>
    <w:rsid w:val="00EB5EC6"/>
    <w:rsid w:val="00EB7FC9"/>
    <w:rsid w:val="00ED27E8"/>
    <w:rsid w:val="00ED2A6D"/>
    <w:rsid w:val="00ED7137"/>
    <w:rsid w:val="00EF06EA"/>
    <w:rsid w:val="00F00C42"/>
    <w:rsid w:val="00F11A89"/>
    <w:rsid w:val="00F17387"/>
    <w:rsid w:val="00F21088"/>
    <w:rsid w:val="00F327E7"/>
    <w:rsid w:val="00F35746"/>
    <w:rsid w:val="00F447C7"/>
    <w:rsid w:val="00F459B4"/>
    <w:rsid w:val="00F4682E"/>
    <w:rsid w:val="00F5149B"/>
    <w:rsid w:val="00F5211B"/>
    <w:rsid w:val="00F526AF"/>
    <w:rsid w:val="00F554A9"/>
    <w:rsid w:val="00F55BF1"/>
    <w:rsid w:val="00F56AD1"/>
    <w:rsid w:val="00F62467"/>
    <w:rsid w:val="00F716FD"/>
    <w:rsid w:val="00F74E9F"/>
    <w:rsid w:val="00F7538E"/>
    <w:rsid w:val="00F768CC"/>
    <w:rsid w:val="00F80355"/>
    <w:rsid w:val="00F87C43"/>
    <w:rsid w:val="00F92C43"/>
    <w:rsid w:val="00F9343F"/>
    <w:rsid w:val="00F93584"/>
    <w:rsid w:val="00FB0C81"/>
    <w:rsid w:val="00FC2200"/>
    <w:rsid w:val="00FC2540"/>
    <w:rsid w:val="00FC2835"/>
    <w:rsid w:val="00FD1C87"/>
    <w:rsid w:val="00FD5498"/>
    <w:rsid w:val="00FE5052"/>
    <w:rsid w:val="00FF0204"/>
    <w:rsid w:val="00FF3AED"/>
    <w:rsid w:val="00FF78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5D90B4"/>
  <w15:docId w15:val="{A63546AA-C5F2-442B-8FB0-641CF2A9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styleId="ListParagraph">
    <w:name w:val="List Paragraph"/>
    <w:basedOn w:val="Normal"/>
    <w:uiPriority w:val="34"/>
    <w:qFormat/>
    <w:rsid w:val="004914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UNEP/OzL.Pro/ExCom/86/85</Document_x0020_Number>
  </documentManagement>
</p:properties>
</file>

<file path=customXml/itemProps1.xml><?xml version="1.0" encoding="utf-8"?>
<ds:datastoreItem xmlns:ds="http://schemas.openxmlformats.org/officeDocument/2006/customXml" ds:itemID="{A3E4002C-AE2F-4D1D-816F-AFA5E556FD9B}"/>
</file>

<file path=customXml/itemProps2.xml><?xml version="1.0" encoding="utf-8"?>
<ds:datastoreItem xmlns:ds="http://schemas.openxmlformats.org/officeDocument/2006/customXml" ds:itemID="{1A4988AF-70FD-48CF-99FC-6B020AEA7332}"/>
</file>

<file path=customXml/itemProps3.xml><?xml version="1.0" encoding="utf-8"?>
<ds:datastoreItem xmlns:ds="http://schemas.openxmlformats.org/officeDocument/2006/customXml" ds:itemID="{2EC4ABEE-6F80-4419-92AD-F6071339DA3B}"/>
</file>

<file path=customXml/itemProps4.xml><?xml version="1.0" encoding="utf-8"?>
<ds:datastoreItem xmlns:ds="http://schemas.openxmlformats.org/officeDocument/2006/customXml" ds:itemID="{BB40A459-5074-479E-A047-1AA765972CF3}"/>
</file>

<file path=docProps/app.xml><?xml version="1.0" encoding="utf-8"?>
<Properties xmlns="http://schemas.openxmlformats.org/officeDocument/2006/extended-properties" xmlns:vt="http://schemas.openxmlformats.org/officeDocument/2006/docPropsVTypes">
  <Template>Normal</Template>
  <TotalTime>517</TotalTime>
  <Pages>4</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行政费用机制和核心单位供资分析（第84/61号决定(c)段）</vt:lpstr>
    </vt:vector>
  </TitlesOfParts>
  <Company>UNMFS</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行政费用机制和核心单位供资分析（第84/61号决定(c)段）</dc:title>
  <dc:subject/>
  <dc:creator>UNMFS</dc:creator>
  <cp:lastModifiedBy>HB</cp:lastModifiedBy>
  <cp:revision>240</cp:revision>
  <cp:lastPrinted>2001-05-26T16:40:00Z</cp:lastPrinted>
  <dcterms:created xsi:type="dcterms:W3CDTF">2021-02-14T14:21:00Z</dcterms:created>
  <dcterms:modified xsi:type="dcterms:W3CDTF">2021-02-28T19:00:00Z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UNEP/OzL.Pro/ExCom/86/85</vt:lpwstr>
  </property>
  <property fmtid="{D5CDD505-2E9C-101B-9397-08002B2CF9AE}" pid="3" name="Revision date">
    <vt:lpwstr>2/17/2021</vt:lpwstr>
  </property>
  <property fmtid="{D5CDD505-2E9C-101B-9397-08002B2CF9AE}" pid="4" name="ContentTypeId">
    <vt:lpwstr>0x0101009FC0169958848A478DF191449BB3F335</vt:lpwstr>
  </property>
</Properties>
</file>