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0B520B">
        <w:trPr>
          <w:trHeight w:val="720"/>
        </w:trPr>
        <w:tc>
          <w:tcPr>
            <w:tcW w:w="5490" w:type="dxa"/>
            <w:gridSpan w:val="2"/>
            <w:tcBorders>
              <w:bottom w:val="single" w:sz="18" w:space="0" w:color="auto"/>
            </w:tcBorders>
          </w:tcPr>
          <w:p w:rsidR="00C15867" w:rsidRPr="0000434E" w:rsidRDefault="00C15867" w:rsidP="00C16F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C16F84">
            <w:pPr>
              <w:jc w:val="right"/>
              <w:rPr>
                <w:sz w:val="52"/>
                <w:szCs w:val="52"/>
              </w:rPr>
            </w:pPr>
            <w:r>
              <w:rPr>
                <w:rFonts w:ascii="Univers Bold" w:hAnsi="Univers Bold"/>
                <w:b/>
                <w:sz w:val="72"/>
              </w:rPr>
              <w:t>EP</w:t>
            </w:r>
          </w:p>
        </w:tc>
      </w:tr>
      <w:tr w:rsidR="00C15867" w:rsidTr="000B52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C16F84">
            <w:pPr>
              <w:spacing w:before="120"/>
            </w:pPr>
            <w:r>
              <w:rPr>
                <w:noProof/>
                <w:lang w:val="en-CA" w:eastAsia="en-CA"/>
              </w:rPr>
              <w:drawing>
                <wp:anchor distT="0" distB="0" distL="114300" distR="114300" simplePos="0" relativeHeight="251660288" behindDoc="0" locked="0" layoutInCell="1" allowOverlap="1" wp14:anchorId="1F7F35CC" wp14:editId="6E3F960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86B1F87" wp14:editId="60A52C1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C16F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C16F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C16F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C16F84">
            <w:pPr>
              <w:spacing w:before="720"/>
              <w:ind w:left="158"/>
            </w:pPr>
          </w:p>
        </w:tc>
        <w:tc>
          <w:tcPr>
            <w:tcW w:w="4590" w:type="dxa"/>
            <w:tcBorders>
              <w:top w:val="nil"/>
              <w:left w:val="nil"/>
              <w:bottom w:val="single" w:sz="36" w:space="0" w:color="auto"/>
              <w:right w:val="nil"/>
            </w:tcBorders>
          </w:tcPr>
          <w:p w:rsidR="00C15867" w:rsidRPr="0033525D" w:rsidRDefault="00C15867" w:rsidP="00C16F84">
            <w:r w:rsidRPr="0033525D">
              <w:t>Distr.</w:t>
            </w:r>
          </w:p>
          <w:p w:rsidR="00923540" w:rsidRPr="0033525D" w:rsidRDefault="00923540" w:rsidP="00C16F84">
            <w:r w:rsidRPr="0033525D">
              <w:t>GENERAL</w:t>
            </w:r>
          </w:p>
          <w:p w:rsidR="00C15867" w:rsidRPr="0033525D" w:rsidRDefault="00C15867" w:rsidP="00C16F84"/>
          <w:p w:rsidR="00C15867" w:rsidRPr="003F73BA" w:rsidRDefault="00C15867" w:rsidP="00C16F84"/>
          <w:p w:rsidR="00C15867" w:rsidRPr="003F73BA" w:rsidRDefault="00DA6B60" w:rsidP="00C16F84">
            <w:r>
              <w:fldChar w:fldCharType="begin"/>
            </w:r>
            <w:r>
              <w:instrText xml:space="preserve"> DOCPROPERTY "Document number"  \* MERGEFORMAT </w:instrText>
            </w:r>
            <w:r>
              <w:fldChar w:fldCharType="separate"/>
            </w:r>
            <w:r w:rsidR="00B93D10">
              <w:t>UNEP/</w:t>
            </w:r>
            <w:proofErr w:type="spellStart"/>
            <w:r w:rsidR="00B93D10">
              <w:t>OzL.Pro</w:t>
            </w:r>
            <w:proofErr w:type="spellEnd"/>
            <w:r w:rsidR="00B93D10">
              <w:t>/ExCom/79/45</w:t>
            </w:r>
            <w:r>
              <w:fldChar w:fldCharType="end"/>
            </w:r>
          </w:p>
          <w:p w:rsidR="00C15867" w:rsidRPr="003F73BA" w:rsidRDefault="00BC2495" w:rsidP="00C16F84">
            <w:r>
              <w:fldChar w:fldCharType="begin"/>
            </w:r>
            <w:r w:rsidR="00851352">
              <w:instrText xml:space="preserve"> DOCPROPERTY "Revision date" \@ "d MMMM YYYY"  \* MERGEFORMAT </w:instrText>
            </w:r>
            <w:r>
              <w:fldChar w:fldCharType="separate"/>
            </w:r>
            <w:r w:rsidR="0092584D">
              <w:t>12 June 2017</w:t>
            </w:r>
            <w:r>
              <w:fldChar w:fldCharType="end"/>
            </w:r>
          </w:p>
          <w:p w:rsidR="00C15867" w:rsidRPr="00000FED" w:rsidRDefault="00C15867" w:rsidP="00C16F84">
            <w:pPr>
              <w:rPr>
                <w:caps/>
              </w:rPr>
            </w:pPr>
          </w:p>
          <w:p w:rsidR="00C15867" w:rsidRDefault="00C15867" w:rsidP="00C16F84">
            <w:r w:rsidRPr="0033525D">
              <w:t>ORIGINAL: ENGLISH</w:t>
            </w:r>
          </w:p>
        </w:tc>
      </w:tr>
    </w:tbl>
    <w:p w:rsidR="00BF3022" w:rsidRPr="00612F2F" w:rsidRDefault="00C15867" w:rsidP="00C16F84">
      <w:pPr>
        <w:jc w:val="left"/>
      </w:pPr>
      <w:r w:rsidRPr="0033525D">
        <w:t>EXECUTIVE COMMITTEE OF</w:t>
      </w:r>
      <w:r w:rsidRPr="0033525D">
        <w:br/>
      </w:r>
      <w:r w:rsidR="00C16F84">
        <w:t xml:space="preserve"> </w:t>
      </w:r>
      <w:r w:rsidRPr="0033525D">
        <w:t>THE MULTILATERAL FUND FOR THE</w:t>
      </w:r>
      <w:r w:rsidRPr="0033525D">
        <w:br/>
      </w:r>
      <w:r w:rsidR="00C16F84">
        <w:t xml:space="preserve"> </w:t>
      </w:r>
      <w:r w:rsidRPr="0033525D">
        <w:t>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C16F84">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C16F84">
      <w:pPr>
        <w:jc w:val="left"/>
        <w:rPr>
          <w:lang w:val="en-US"/>
        </w:rPr>
      </w:pPr>
    </w:p>
    <w:p w:rsidR="00C15867" w:rsidRDefault="00C15867" w:rsidP="00C16F84">
      <w:pPr>
        <w:pStyle w:val="Heading3"/>
        <w:numPr>
          <w:ilvl w:val="0"/>
          <w:numId w:val="0"/>
        </w:numPr>
        <w:spacing w:after="0"/>
        <w:rPr>
          <w:lang w:val="en-US"/>
        </w:rPr>
      </w:pPr>
    </w:p>
    <w:p w:rsidR="004E7F9C" w:rsidRPr="003928E4" w:rsidRDefault="004E7F9C" w:rsidP="003928E4">
      <w:pPr>
        <w:pStyle w:val="Title1"/>
        <w:jc w:val="left"/>
        <w:rPr>
          <w:b w:val="0"/>
        </w:rPr>
      </w:pPr>
    </w:p>
    <w:p w:rsidR="004E7F9C" w:rsidRDefault="00B93D10" w:rsidP="00C16F84">
      <w:pPr>
        <w:pStyle w:val="Title1"/>
      </w:pPr>
      <w:r w:rsidRPr="00B93D10">
        <w:t>OVERALL ANALYSIS OF THE RESULTS OF ODS ALTERNATIVES SURVEYS AS SUBMITTED TO THE 79</w:t>
      </w:r>
      <w:r w:rsidRPr="00AF0433">
        <w:rPr>
          <w:vertAlign w:val="superscript"/>
        </w:rPr>
        <w:t>TH</w:t>
      </w:r>
      <w:r w:rsidR="00AF0433">
        <w:t xml:space="preserve"> </w:t>
      </w:r>
      <w:r w:rsidRPr="00B93D10">
        <w:t>MEETING (DECISION 74/53(</w:t>
      </w:r>
      <w:r w:rsidR="00096571">
        <w:rPr>
          <w:caps w:val="0"/>
        </w:rPr>
        <w:t>h</w:t>
      </w:r>
      <w:r w:rsidRPr="00B93D10">
        <w:t>))</w:t>
      </w:r>
    </w:p>
    <w:p w:rsidR="00B93D10" w:rsidRDefault="00B93D10" w:rsidP="00C16F84">
      <w:pPr>
        <w:pStyle w:val="Title1"/>
      </w:pPr>
    </w:p>
    <w:p w:rsidR="00B93D10" w:rsidRDefault="00B93D10" w:rsidP="00C16F84">
      <w:pPr>
        <w:pStyle w:val="Title1"/>
        <w:jc w:val="both"/>
      </w:pPr>
      <w:r>
        <w:rPr>
          <w:caps w:val="0"/>
        </w:rPr>
        <w:t>Background</w:t>
      </w:r>
    </w:p>
    <w:p w:rsidR="00B93D10" w:rsidRDefault="00B93D10" w:rsidP="00C16F84">
      <w:pPr>
        <w:pStyle w:val="Title1"/>
        <w:jc w:val="both"/>
      </w:pPr>
    </w:p>
    <w:p w:rsidR="00873520" w:rsidRDefault="00B93D10" w:rsidP="00873520">
      <w:pPr>
        <w:pStyle w:val="Heading1"/>
      </w:pPr>
      <w:r>
        <w:t xml:space="preserve">In </w:t>
      </w:r>
      <w:r w:rsidR="00873520">
        <w:t xml:space="preserve">paragraph 4 of </w:t>
      </w:r>
      <w:r>
        <w:t>decision XXVI/</w:t>
      </w:r>
      <w:r w:rsidR="00873520">
        <w:t>9</w:t>
      </w:r>
      <w:r w:rsidR="00AF0433">
        <w:t>,</w:t>
      </w:r>
      <w:r w:rsidR="00873520">
        <w:t xml:space="preserve"> </w:t>
      </w:r>
      <w:r>
        <w:t>the Parties requested the Executive Committee to consider providing additional funding to conduct inventories or surveys on alternatives to ODS in interested Article 5 parties</w:t>
      </w:r>
      <w:r w:rsidR="00873520">
        <w:t>. In response to the decision by the Parties</w:t>
      </w:r>
      <w:r>
        <w:t xml:space="preserve">, </w:t>
      </w:r>
      <w:r w:rsidR="00873520">
        <w:t>at its 74</w:t>
      </w:r>
      <w:r w:rsidR="00873520" w:rsidRPr="00873520">
        <w:rPr>
          <w:vertAlign w:val="superscript"/>
        </w:rPr>
        <w:t>th</w:t>
      </w:r>
      <w:r w:rsidR="00873520">
        <w:t xml:space="preserve"> meeting the </w:t>
      </w:r>
      <w:r>
        <w:t xml:space="preserve">Executive Committee </w:t>
      </w:r>
      <w:r w:rsidR="00873520" w:rsidRPr="00873520">
        <w:rPr>
          <w:i/>
          <w:lang w:val="en-CA"/>
        </w:rPr>
        <w:t>inter alia</w:t>
      </w:r>
      <w:r w:rsidR="00873520" w:rsidRPr="00873520">
        <w:rPr>
          <w:i/>
        </w:rPr>
        <w:t xml:space="preserve"> </w:t>
      </w:r>
      <w:r w:rsidR="00873520" w:rsidRPr="008B5970">
        <w:t>consider</w:t>
      </w:r>
      <w:r w:rsidR="00873520">
        <w:t>ed</w:t>
      </w:r>
      <w:r w:rsidR="00873520" w:rsidRPr="008B5970">
        <w:t xml:space="preserve"> the requests for funding surveys o</w:t>
      </w:r>
      <w:r w:rsidR="00873520">
        <w:t>f</w:t>
      </w:r>
      <w:r w:rsidR="00873520" w:rsidRPr="008B5970">
        <w:t xml:space="preserve"> ODS alternatives submitted by bilateral and implementing agencies, allow</w:t>
      </w:r>
      <w:r w:rsidR="00873520">
        <w:t>ed</w:t>
      </w:r>
      <w:r w:rsidR="00873520" w:rsidRPr="008B5970">
        <w:t xml:space="preserve"> the submission of funding requests for surveys from countries that had not submitted a request to the 74</w:t>
      </w:r>
      <w:r w:rsidR="00873520" w:rsidRPr="00873520">
        <w:rPr>
          <w:vertAlign w:val="superscript"/>
        </w:rPr>
        <w:t>th</w:t>
      </w:r>
      <w:r w:rsidR="00873520" w:rsidRPr="008B5970">
        <w:t xml:space="preserve"> meeting</w:t>
      </w:r>
      <w:r w:rsidR="00873520">
        <w:t xml:space="preserve">, and </w:t>
      </w:r>
      <w:r w:rsidR="00873520" w:rsidRPr="008B5970">
        <w:t>request</w:t>
      </w:r>
      <w:r w:rsidR="00873520">
        <w:t>ed</w:t>
      </w:r>
      <w:r w:rsidR="00873520" w:rsidRPr="008B5970">
        <w:t xml:space="preserve"> the Secretariat to prepare a format for </w:t>
      </w:r>
      <w:r w:rsidR="00873520">
        <w:t xml:space="preserve">preparation of the surveys. The </w:t>
      </w:r>
      <w:r w:rsidR="00873520" w:rsidRPr="008B5970">
        <w:t xml:space="preserve">Secretariat </w:t>
      </w:r>
      <w:r w:rsidR="00873520">
        <w:t xml:space="preserve">was also requested </w:t>
      </w:r>
      <w:r w:rsidR="00873520" w:rsidRPr="008B5970">
        <w:t>to provide an overall analysis of the results of the surveys for consideration of the Executive Committee by its first meeting in 2017</w:t>
      </w:r>
      <w:r w:rsidR="00873520">
        <w:t xml:space="preserve"> (decision 74/53)</w:t>
      </w:r>
      <w:r w:rsidR="00873520" w:rsidRPr="008B5970">
        <w:t>.</w:t>
      </w:r>
    </w:p>
    <w:p w:rsidR="007C76AC" w:rsidRPr="00EC7405" w:rsidRDefault="00B93D10" w:rsidP="007C76AC">
      <w:pPr>
        <w:pStyle w:val="Heading1"/>
      </w:pPr>
      <w:r>
        <w:t xml:space="preserve">At </w:t>
      </w:r>
      <w:r w:rsidR="00DC2481">
        <w:t xml:space="preserve">the </w:t>
      </w:r>
      <w:r>
        <w:t>75</w:t>
      </w:r>
      <w:r w:rsidRPr="00DC2481">
        <w:rPr>
          <w:vertAlign w:val="superscript"/>
        </w:rPr>
        <w:t>th</w:t>
      </w:r>
      <w:r w:rsidR="00DC2481">
        <w:t xml:space="preserve"> </w:t>
      </w:r>
      <w:r>
        <w:t>meeting, the Executive Committee noted the format for the preparation of surveys of ODS alternatives and the presentation of the resulting data</w:t>
      </w:r>
      <w:r>
        <w:rPr>
          <w:rStyle w:val="FootnoteReference"/>
        </w:rPr>
        <w:footnoteReference w:id="1"/>
      </w:r>
      <w:r>
        <w:t xml:space="preserve"> (decision 75/67)</w:t>
      </w:r>
      <w:r w:rsidR="00DC2481">
        <w:t>. At the 77</w:t>
      </w:r>
      <w:r w:rsidR="00DC2481" w:rsidRPr="00DC2481">
        <w:rPr>
          <w:vertAlign w:val="superscript"/>
        </w:rPr>
        <w:t>th</w:t>
      </w:r>
      <w:r w:rsidR="00DC2481">
        <w:t xml:space="preserve"> meeting, in the context of the discussion on </w:t>
      </w:r>
      <w:r w:rsidR="007C76AC" w:rsidRPr="007C76AC">
        <w:rPr>
          <w:lang w:val="en-CA"/>
        </w:rPr>
        <w:t xml:space="preserve">issues relevant to the </w:t>
      </w:r>
      <w:r w:rsidR="007C76AC">
        <w:rPr>
          <w:lang w:val="en-CA"/>
        </w:rPr>
        <w:t>E</w:t>
      </w:r>
      <w:r w:rsidR="007C76AC" w:rsidRPr="007C76AC">
        <w:rPr>
          <w:lang w:val="en-CA"/>
        </w:rPr>
        <w:t xml:space="preserve">xecutive </w:t>
      </w:r>
      <w:r w:rsidR="007C76AC">
        <w:rPr>
          <w:lang w:val="en-CA"/>
        </w:rPr>
        <w:t>C</w:t>
      </w:r>
      <w:r w:rsidR="007C76AC" w:rsidRPr="007C76AC">
        <w:rPr>
          <w:lang w:val="en-CA"/>
        </w:rPr>
        <w:t xml:space="preserve">ommittee arising from the </w:t>
      </w:r>
      <w:r w:rsidR="007C76AC">
        <w:rPr>
          <w:lang w:val="en-CA"/>
        </w:rPr>
        <w:t>T</w:t>
      </w:r>
      <w:r w:rsidR="007C76AC" w:rsidRPr="007C76AC">
        <w:rPr>
          <w:lang w:val="en-CA"/>
        </w:rPr>
        <w:t xml:space="preserve">wenty-eighth </w:t>
      </w:r>
      <w:r w:rsidR="007C76AC">
        <w:rPr>
          <w:lang w:val="en-CA"/>
        </w:rPr>
        <w:t>M</w:t>
      </w:r>
      <w:r w:rsidR="007C76AC" w:rsidRPr="007C76AC">
        <w:rPr>
          <w:lang w:val="en-CA"/>
        </w:rPr>
        <w:t xml:space="preserve">eeting of the </w:t>
      </w:r>
      <w:r w:rsidR="007C76AC">
        <w:rPr>
          <w:lang w:val="en-CA"/>
        </w:rPr>
        <w:t>P</w:t>
      </w:r>
      <w:r w:rsidR="007C76AC" w:rsidRPr="007C76AC">
        <w:rPr>
          <w:lang w:val="en-CA"/>
        </w:rPr>
        <w:t>artie</w:t>
      </w:r>
      <w:r w:rsidR="007C76AC">
        <w:rPr>
          <w:lang w:val="en-CA"/>
        </w:rPr>
        <w:t xml:space="preserve">s, the Executive Committee </w:t>
      </w:r>
      <w:r w:rsidR="007C76AC" w:rsidRPr="007C76AC">
        <w:rPr>
          <w:i/>
          <w:lang w:val="en-CA"/>
        </w:rPr>
        <w:t>inter alia</w:t>
      </w:r>
      <w:r w:rsidR="007C76AC">
        <w:rPr>
          <w:i/>
          <w:lang w:val="en-CA"/>
        </w:rPr>
        <w:t xml:space="preserve"> </w:t>
      </w:r>
      <w:r w:rsidR="00DC2481" w:rsidRPr="00DC2481">
        <w:t>request</w:t>
      </w:r>
      <w:r w:rsidR="007C76AC">
        <w:t>ed</w:t>
      </w:r>
      <w:r w:rsidR="00DC2481" w:rsidRPr="00DC2481">
        <w:t xml:space="preserve"> the Secretariat to prepare a document containing preliminary information in response to the elements in decision XXVIII/</w:t>
      </w:r>
      <w:r w:rsidR="007C76AC">
        <w:t>2</w:t>
      </w:r>
      <w:r w:rsidR="00DC2481" w:rsidRPr="00DC2481">
        <w:t xml:space="preserve"> that requested the Executive Committee to take action, and addressing </w:t>
      </w:r>
      <w:r w:rsidR="007C76AC" w:rsidRPr="007C76AC">
        <w:rPr>
          <w:i/>
          <w:lang w:val="en-CA"/>
        </w:rPr>
        <w:t>inter alia</w:t>
      </w:r>
      <w:r w:rsidR="007C76AC">
        <w:rPr>
          <w:i/>
        </w:rPr>
        <w:t xml:space="preserve"> </w:t>
      </w:r>
      <w:r w:rsidR="007C76AC" w:rsidRPr="007C76AC">
        <w:t>a</w:t>
      </w:r>
      <w:r w:rsidR="007C76AC" w:rsidRPr="00EC7405">
        <w:t>vailable information on HFC consumption and production, as well as on HFC</w:t>
      </w:r>
      <w:r w:rsidR="007C76AC">
        <w:noBreakHyphen/>
      </w:r>
      <w:r w:rsidR="007C76AC" w:rsidRPr="00EC7405">
        <w:t>23 by-product</w:t>
      </w:r>
      <w:r w:rsidR="007C76AC">
        <w:t>,</w:t>
      </w:r>
      <w:r w:rsidR="007C76AC" w:rsidRPr="00EC7405">
        <w:t xml:space="preserve"> including from surveys of ODS alternatives funded by the Fund and other sources</w:t>
      </w:r>
      <w:r w:rsidR="007C76AC">
        <w:t xml:space="preserve"> (decision 77/59(b)(</w:t>
      </w:r>
      <w:proofErr w:type="spellStart"/>
      <w:r w:rsidR="007C76AC">
        <w:t>i</w:t>
      </w:r>
      <w:proofErr w:type="spellEnd"/>
      <w:r w:rsidR="007C76AC">
        <w:t>)).</w:t>
      </w:r>
    </w:p>
    <w:p w:rsidR="00F53C7B" w:rsidRDefault="007C76AC" w:rsidP="00873520">
      <w:pPr>
        <w:pStyle w:val="Heading1"/>
      </w:pPr>
      <w:r>
        <w:t>In response to decision 77/59(b</w:t>
      </w:r>
      <w:proofErr w:type="gramStart"/>
      <w:r>
        <w:t>)(</w:t>
      </w:r>
      <w:proofErr w:type="spellStart"/>
      <w:proofErr w:type="gramEnd"/>
      <w:r>
        <w:t>i</w:t>
      </w:r>
      <w:proofErr w:type="spellEnd"/>
      <w:r>
        <w:t xml:space="preserve">), </w:t>
      </w:r>
      <w:r w:rsidR="00B93D10">
        <w:t xml:space="preserve">the Secretariat </w:t>
      </w:r>
      <w:r>
        <w:t>presented to the 78</w:t>
      </w:r>
      <w:r w:rsidRPr="00F53C7B">
        <w:rPr>
          <w:vertAlign w:val="superscript"/>
        </w:rPr>
        <w:t>th</w:t>
      </w:r>
      <w:r>
        <w:t xml:space="preserve"> meeting </w:t>
      </w:r>
      <w:r w:rsidR="00B93D10">
        <w:t>initial results of survey</w:t>
      </w:r>
      <w:r>
        <w:t>s of</w:t>
      </w:r>
      <w:r w:rsidR="00B93D10">
        <w:t xml:space="preserve"> </w:t>
      </w:r>
      <w:r>
        <w:t xml:space="preserve">ODS alternatives </w:t>
      </w:r>
      <w:r w:rsidR="00B93D10">
        <w:t>from 30</w:t>
      </w:r>
      <w:r w:rsidR="00C16F84">
        <w:t xml:space="preserve"> </w:t>
      </w:r>
      <w:r>
        <w:t xml:space="preserve">Article </w:t>
      </w:r>
      <w:r w:rsidR="00B93D10">
        <w:t>countries focusing only on HFC consumption</w:t>
      </w:r>
      <w:r>
        <w:rPr>
          <w:rStyle w:val="FootnoteReference"/>
        </w:rPr>
        <w:footnoteReference w:id="2"/>
      </w:r>
      <w:r w:rsidR="00B93D10">
        <w:t>.</w:t>
      </w:r>
      <w:r>
        <w:t xml:space="preserve"> </w:t>
      </w:r>
      <w:r w:rsidR="00F53C7B">
        <w:t xml:space="preserve">Subsequent to a discussion, the Executive Committee urged bilateral and implementing agencies to work with relevant Article 5 countries to complete and submit, no later than 8 May 2017, as many ODS alternatives </w:t>
      </w:r>
      <w:r w:rsidR="00F53C7B">
        <w:lastRenderedPageBreak/>
        <w:t>survey reports as possible, and to return to the 81</w:t>
      </w:r>
      <w:r w:rsidR="00F53C7B" w:rsidRPr="00F53C7B">
        <w:rPr>
          <w:vertAlign w:val="superscript"/>
        </w:rPr>
        <w:t>st</w:t>
      </w:r>
      <w:r w:rsidR="00F53C7B">
        <w:t xml:space="preserve"> meeting unspent balances for those reports that had not been submitted to either the 79</w:t>
      </w:r>
      <w:r w:rsidR="00F53C7B" w:rsidRPr="00F53C7B">
        <w:rPr>
          <w:vertAlign w:val="superscript"/>
        </w:rPr>
        <w:t>th</w:t>
      </w:r>
      <w:r w:rsidR="00F53C7B">
        <w:t xml:space="preserve"> or 80</w:t>
      </w:r>
      <w:r w:rsidR="00F53C7B" w:rsidRPr="00F53C7B">
        <w:rPr>
          <w:vertAlign w:val="superscript"/>
        </w:rPr>
        <w:t>th</w:t>
      </w:r>
      <w:r w:rsidR="00F53C7B">
        <w:t xml:space="preserve"> meetings (decision 78/2). </w:t>
      </w:r>
    </w:p>
    <w:p w:rsidR="00873520" w:rsidRDefault="00873520" w:rsidP="00873520">
      <w:pPr>
        <w:pStyle w:val="Heading1"/>
      </w:pPr>
      <w:r w:rsidRPr="00873520">
        <w:t>This document i</w:t>
      </w:r>
      <w:r w:rsidR="000E0824">
        <w:t>s</w:t>
      </w:r>
      <w:r w:rsidRPr="00873520">
        <w:t xml:space="preserve"> prepared </w:t>
      </w:r>
      <w:r>
        <w:t xml:space="preserve">in </w:t>
      </w:r>
      <w:r w:rsidRPr="00873520">
        <w:t>response to decision 74/53(h).</w:t>
      </w:r>
      <w:r w:rsidRPr="00873520">
        <w:rPr>
          <w:rStyle w:val="FootnoteReference"/>
        </w:rPr>
        <w:footnoteReference w:id="3"/>
      </w:r>
    </w:p>
    <w:p w:rsidR="00B93D10" w:rsidRPr="00461135" w:rsidRDefault="00B93D10" w:rsidP="00F53C7B">
      <w:pPr>
        <w:pStyle w:val="Heading1"/>
        <w:numPr>
          <w:ilvl w:val="0"/>
          <w:numId w:val="0"/>
        </w:numPr>
        <w:rPr>
          <w:u w:val="single"/>
        </w:rPr>
      </w:pPr>
      <w:r w:rsidRPr="00873520">
        <w:rPr>
          <w:u w:val="single"/>
        </w:rPr>
        <w:t>Scope o</w:t>
      </w:r>
      <w:r w:rsidRPr="00461135">
        <w:rPr>
          <w:u w:val="single"/>
        </w:rPr>
        <w:t>f the document</w:t>
      </w:r>
    </w:p>
    <w:p w:rsidR="00B93D10" w:rsidRPr="00461135" w:rsidRDefault="00F53C7B" w:rsidP="00873520">
      <w:pPr>
        <w:pStyle w:val="Heading1"/>
      </w:pPr>
      <w:r w:rsidRPr="00461135">
        <w:t>T</w:t>
      </w:r>
      <w:r w:rsidR="00B93D10" w:rsidRPr="00461135">
        <w:t>h</w:t>
      </w:r>
      <w:r w:rsidRPr="00461135">
        <w:t>e</w:t>
      </w:r>
      <w:r w:rsidR="00B93D10" w:rsidRPr="00461135">
        <w:t xml:space="preserve"> document </w:t>
      </w:r>
      <w:r w:rsidR="00873520" w:rsidRPr="00461135">
        <w:t>presents an overview of the 57 reports</w:t>
      </w:r>
      <w:r w:rsidR="00196D84" w:rsidRPr="00461135">
        <w:rPr>
          <w:rStyle w:val="FootnoteReference"/>
        </w:rPr>
        <w:footnoteReference w:id="4"/>
      </w:r>
      <w:r w:rsidR="00196D84" w:rsidRPr="00461135">
        <w:t xml:space="preserve"> </w:t>
      </w:r>
      <w:r w:rsidR="00873520" w:rsidRPr="00461135">
        <w:t>on surveys on ODS alternatives that were submitted prior to 8 May 2017</w:t>
      </w:r>
      <w:r w:rsidR="00461135" w:rsidRPr="00461135">
        <w:t xml:space="preserve"> </w:t>
      </w:r>
      <w:r w:rsidR="00BB78C1">
        <w:t xml:space="preserve">(out of 127 approved) </w:t>
      </w:r>
      <w:r w:rsidR="00461135" w:rsidRPr="00461135">
        <w:t xml:space="preserve">briefly describing the methodology followed by the countries in collecting and analysing data, and broad observations resulting from the review of the reports. It presents preliminary information on alternatives to ODS, particularly related to HFCs and HFOs, in </w:t>
      </w:r>
      <w:r w:rsidR="00CC2F57">
        <w:t>43</w:t>
      </w:r>
      <w:r w:rsidR="003B5FDE">
        <w:t xml:space="preserve"> </w:t>
      </w:r>
      <w:r w:rsidR="00461135" w:rsidRPr="00461135">
        <w:t xml:space="preserve">LVC and </w:t>
      </w:r>
      <w:r w:rsidR="00CC2F57">
        <w:t>14</w:t>
      </w:r>
      <w:r w:rsidR="003B5FDE">
        <w:t xml:space="preserve"> </w:t>
      </w:r>
      <w:r w:rsidR="00461135" w:rsidRPr="00461135">
        <w:t xml:space="preserve">non-LVC countries and the distribution of the consumption by sector and subsector. It also presents a forecast </w:t>
      </w:r>
      <w:r w:rsidR="00AF0433">
        <w:t xml:space="preserve">of the </w:t>
      </w:r>
      <w:r w:rsidR="00461135" w:rsidRPr="00461135">
        <w:t>consumption up to 2030, and a recommendation.</w:t>
      </w:r>
      <w:r w:rsidR="0068798F">
        <w:t xml:space="preserve"> A more comprehensive document will be submitted to the 80</w:t>
      </w:r>
      <w:r w:rsidR="0068798F" w:rsidRPr="0068798F">
        <w:rPr>
          <w:vertAlign w:val="superscript"/>
        </w:rPr>
        <w:t>th</w:t>
      </w:r>
      <w:r w:rsidR="0068798F">
        <w:t xml:space="preserve"> meeting comprising all outstanding surveys on ODS alternatives funded by the Multilateral Fund.</w:t>
      </w:r>
    </w:p>
    <w:p w:rsidR="00B93D10" w:rsidRPr="00461135" w:rsidRDefault="00B93D10" w:rsidP="00C16F84">
      <w:pPr>
        <w:pStyle w:val="Heading1"/>
      </w:pPr>
      <w:r w:rsidRPr="00461135">
        <w:t xml:space="preserve">The document also contains the following </w:t>
      </w:r>
      <w:r w:rsidR="00461135">
        <w:t>a</w:t>
      </w:r>
      <w:r w:rsidRPr="00461135">
        <w:t>nnexes:</w:t>
      </w:r>
    </w:p>
    <w:p w:rsidR="00B93D10" w:rsidRPr="00461135" w:rsidRDefault="00B93D10" w:rsidP="00C16F84">
      <w:pPr>
        <w:pStyle w:val="Heading1"/>
        <w:numPr>
          <w:ilvl w:val="0"/>
          <w:numId w:val="0"/>
        </w:numPr>
        <w:ind w:left="2160" w:hanging="1440"/>
      </w:pPr>
      <w:r w:rsidRPr="00461135">
        <w:t>Annex I</w:t>
      </w:r>
      <w:r w:rsidRPr="00461135">
        <w:tab/>
      </w:r>
      <w:r w:rsidR="003B5FDE" w:rsidRPr="0017424B">
        <w:rPr>
          <w:lang w:val="en-CA"/>
        </w:rPr>
        <w:t xml:space="preserve">Information on HFC consumption from </w:t>
      </w:r>
      <w:r w:rsidR="009E32E4">
        <w:rPr>
          <w:lang w:val="en-CA"/>
        </w:rPr>
        <w:t xml:space="preserve">surveys on </w:t>
      </w:r>
      <w:r w:rsidR="003B5FDE" w:rsidRPr="0017424B">
        <w:rPr>
          <w:lang w:val="en-CA"/>
        </w:rPr>
        <w:t xml:space="preserve">ODS alternatives from </w:t>
      </w:r>
      <w:r w:rsidR="00DA6B60">
        <w:rPr>
          <w:lang w:val="en-CA"/>
        </w:rPr>
        <w:t>57</w:t>
      </w:r>
      <w:r w:rsidR="009E32E4">
        <w:rPr>
          <w:lang w:val="en-CA"/>
        </w:rPr>
        <w:t xml:space="preserve"> </w:t>
      </w:r>
      <w:r w:rsidR="003B5FDE" w:rsidRPr="0017424B">
        <w:rPr>
          <w:lang w:val="en-CA"/>
        </w:rPr>
        <w:t>Article 5 countries</w:t>
      </w:r>
    </w:p>
    <w:p w:rsidR="000E0824" w:rsidRDefault="00B93D10" w:rsidP="009E32E4">
      <w:pPr>
        <w:ind w:left="2160" w:hanging="1440"/>
      </w:pPr>
      <w:r w:rsidRPr="00461135">
        <w:t>Annex II</w:t>
      </w:r>
      <w:r w:rsidRPr="00461135">
        <w:tab/>
      </w:r>
      <w:r w:rsidR="009E32E4">
        <w:t xml:space="preserve">Article 5 </w:t>
      </w:r>
      <w:r w:rsidR="000E0824" w:rsidRPr="000E0824">
        <w:t xml:space="preserve">countries with </w:t>
      </w:r>
      <w:r w:rsidR="009E32E4">
        <w:t xml:space="preserve">approved </w:t>
      </w:r>
      <w:r w:rsidR="000E0824" w:rsidRPr="000E0824">
        <w:t>funding to conduct surveys</w:t>
      </w:r>
      <w:r w:rsidR="009E32E4">
        <w:t xml:space="preserve"> on ODS alternatives</w:t>
      </w:r>
    </w:p>
    <w:p w:rsidR="000E0824" w:rsidRPr="000E0824" w:rsidRDefault="000E0824" w:rsidP="000E0824">
      <w:pPr>
        <w:ind w:firstLine="720"/>
      </w:pPr>
    </w:p>
    <w:p w:rsidR="00B93D10" w:rsidRPr="00B93D10" w:rsidRDefault="00D95379" w:rsidP="00C16F84">
      <w:pPr>
        <w:pStyle w:val="Heading1"/>
        <w:numPr>
          <w:ilvl w:val="0"/>
          <w:numId w:val="0"/>
        </w:numPr>
        <w:rPr>
          <w:b/>
        </w:rPr>
      </w:pPr>
      <w:r w:rsidRPr="00461135">
        <w:rPr>
          <w:b/>
        </w:rPr>
        <w:t>Overvie</w:t>
      </w:r>
      <w:r>
        <w:rPr>
          <w:b/>
        </w:rPr>
        <w:t xml:space="preserve">w of </w:t>
      </w:r>
      <w:r w:rsidR="00B93D10" w:rsidRPr="00B93D10">
        <w:rPr>
          <w:b/>
        </w:rPr>
        <w:t xml:space="preserve">reports </w:t>
      </w:r>
      <w:r>
        <w:rPr>
          <w:b/>
        </w:rPr>
        <w:t xml:space="preserve">on surveys on </w:t>
      </w:r>
      <w:r w:rsidR="00B93D10" w:rsidRPr="00B93D10">
        <w:rPr>
          <w:b/>
        </w:rPr>
        <w:t>ODS</w:t>
      </w:r>
      <w:r w:rsidR="00C16F84">
        <w:rPr>
          <w:b/>
        </w:rPr>
        <w:t xml:space="preserve"> </w:t>
      </w:r>
      <w:r>
        <w:rPr>
          <w:b/>
        </w:rPr>
        <w:t>alternatives</w:t>
      </w:r>
    </w:p>
    <w:p w:rsidR="003F2B7E" w:rsidRPr="00DA6B60" w:rsidRDefault="003F2B7E" w:rsidP="003F2B7E">
      <w:pPr>
        <w:pStyle w:val="Heading1"/>
      </w:pPr>
      <w:r w:rsidRPr="00DA6B60">
        <w:t xml:space="preserve">The Executive Committee approved funding for undertaking ODS alternatives surveys for </w:t>
      </w:r>
      <w:r w:rsidR="00C42640">
        <w:t>127</w:t>
      </w:r>
      <w:r w:rsidRPr="00DA6B60">
        <w:t xml:space="preserve"> Article 5 countries</w:t>
      </w:r>
      <w:r w:rsidR="00DA6B60" w:rsidRPr="00DA6B60">
        <w:t>; 28</w:t>
      </w:r>
      <w:r w:rsidRPr="00DA6B60">
        <w:t xml:space="preserve"> countries in Latin America and the Caribbean region, 48 countries in Africa, 11 countries in East Europe, 8 countries in the West Asia, and 3</w:t>
      </w:r>
      <w:r w:rsidR="00C42640">
        <w:t>2</w:t>
      </w:r>
      <w:r w:rsidRPr="00DA6B60">
        <w:t xml:space="preserve"> countries in South Asia, South East Asia and the Pacific region</w:t>
      </w:r>
      <w:r w:rsidR="00DA6B60" w:rsidRPr="00DA6B60">
        <w:t>; the</w:t>
      </w:r>
      <w:r w:rsidRPr="00DA6B60">
        <w:t xml:space="preserve"> survey covered </w:t>
      </w:r>
      <w:r w:rsidR="00C42640">
        <w:t>34</w:t>
      </w:r>
      <w:r w:rsidRPr="00DA6B60">
        <w:t xml:space="preserve"> non-LVC and 93 non-LVC countries. Out of these, only 57 countries have submitted their survey </w:t>
      </w:r>
      <w:r w:rsidRPr="00DD5E01">
        <w:t>reports so far.</w:t>
      </w:r>
      <w:r w:rsidRPr="00DA6B60">
        <w:t xml:space="preserve"> </w:t>
      </w:r>
    </w:p>
    <w:p w:rsidR="00B93D10" w:rsidRDefault="00B93D10" w:rsidP="00B01436">
      <w:pPr>
        <w:pStyle w:val="Heading1"/>
      </w:pPr>
      <w:r>
        <w:t xml:space="preserve">In general, </w:t>
      </w:r>
      <w:r w:rsidR="00BB78C1">
        <w:t xml:space="preserve">the 57 </w:t>
      </w:r>
      <w:r w:rsidR="00236729">
        <w:t xml:space="preserve">Article 5 countries </w:t>
      </w:r>
      <w:r w:rsidR="00BB78C1">
        <w:t>that submitted a report to the 79</w:t>
      </w:r>
      <w:r w:rsidR="00BB78C1" w:rsidRPr="00BB78C1">
        <w:rPr>
          <w:vertAlign w:val="superscript"/>
        </w:rPr>
        <w:t>th</w:t>
      </w:r>
      <w:r w:rsidR="00BB78C1">
        <w:t xml:space="preserve"> meeting</w:t>
      </w:r>
      <w:r w:rsidR="009E32E4">
        <w:t>,</w:t>
      </w:r>
      <w:r w:rsidR="00BB78C1">
        <w:t xml:space="preserve"> </w:t>
      </w:r>
      <w:r>
        <w:t>followed a com</w:t>
      </w:r>
      <w:r w:rsidR="00B01436">
        <w:t>bination of top-down and bottom-</w:t>
      </w:r>
      <w:r>
        <w:t>up approach in collecting data on ODS alternatives</w:t>
      </w:r>
      <w:r w:rsidR="00EC72FF">
        <w:t xml:space="preserve">. </w:t>
      </w:r>
      <w:r>
        <w:t>National Ozone Units (NOUs)</w:t>
      </w:r>
      <w:r w:rsidR="00AF0433">
        <w:t>,</w:t>
      </w:r>
      <w:r>
        <w:t xml:space="preserve"> </w:t>
      </w:r>
      <w:r w:rsidR="00EC72FF">
        <w:t xml:space="preserve">together </w:t>
      </w:r>
      <w:r w:rsidR="00AF0433">
        <w:t xml:space="preserve">with </w:t>
      </w:r>
      <w:r w:rsidR="00EC72FF">
        <w:t>bilateral and implementing agencies</w:t>
      </w:r>
      <w:r w:rsidR="00AF0433">
        <w:t>,</w:t>
      </w:r>
      <w:r w:rsidR="00EC72FF">
        <w:t xml:space="preserve"> </w:t>
      </w:r>
      <w:r>
        <w:t>develop</w:t>
      </w:r>
      <w:r w:rsidR="00AF0433">
        <w:t>ed</w:t>
      </w:r>
      <w:r>
        <w:t xml:space="preserve"> methodolog</w:t>
      </w:r>
      <w:r w:rsidR="00AF0433">
        <w:t>ies</w:t>
      </w:r>
      <w:r w:rsidR="00EC72FF">
        <w:t xml:space="preserve"> for data collection and analysis</w:t>
      </w:r>
      <w:r w:rsidR="00B01436">
        <w:t xml:space="preserve"> (for example, several</w:t>
      </w:r>
      <w:r>
        <w:t xml:space="preserve"> countries </w:t>
      </w:r>
      <w:r w:rsidR="00B01436">
        <w:t xml:space="preserve">prepared </w:t>
      </w:r>
      <w:r>
        <w:t>structured questionnaires that were distributed to stakeholders).</w:t>
      </w:r>
      <w:r w:rsidR="00C16F84">
        <w:t xml:space="preserve"> </w:t>
      </w:r>
      <w:r w:rsidR="00B01436">
        <w:t xml:space="preserve">The data was </w:t>
      </w:r>
      <w:r>
        <w:t>consolidated and cross</w:t>
      </w:r>
      <w:r w:rsidR="00B01436">
        <w:t>-</w:t>
      </w:r>
      <w:r>
        <w:t>checked</w:t>
      </w:r>
      <w:r w:rsidR="00B01436">
        <w:t>,</w:t>
      </w:r>
      <w:r>
        <w:t xml:space="preserve"> and an</w:t>
      </w:r>
      <w:r w:rsidR="00C16F84">
        <w:t xml:space="preserve"> </w:t>
      </w:r>
      <w:r>
        <w:t xml:space="preserve">analysis was made </w:t>
      </w:r>
      <w:r w:rsidR="00B01436">
        <w:t xml:space="preserve">to </w:t>
      </w:r>
      <w:r>
        <w:t>present</w:t>
      </w:r>
      <w:r w:rsidR="00B01436">
        <w:t xml:space="preserve"> </w:t>
      </w:r>
      <w:r w:rsidR="00B01436" w:rsidRPr="00B01436">
        <w:rPr>
          <w:i/>
          <w:lang w:val="en-CA"/>
        </w:rPr>
        <w:t>inter alia</w:t>
      </w:r>
      <w:r w:rsidR="00B01436">
        <w:rPr>
          <w:i/>
        </w:rPr>
        <w:t xml:space="preserve"> </w:t>
      </w:r>
      <w:r>
        <w:t xml:space="preserve">the market structure of </w:t>
      </w:r>
      <w:r w:rsidR="00AF0433">
        <w:t xml:space="preserve">supply of </w:t>
      </w:r>
      <w:r>
        <w:t>ODS alternatives</w:t>
      </w:r>
      <w:r w:rsidR="00B01436">
        <w:t>;</w:t>
      </w:r>
      <w:r>
        <w:t xml:space="preserve"> consumption of ODS alternatives by applications</w:t>
      </w:r>
      <w:r w:rsidR="00AF0433">
        <w:t>, and</w:t>
      </w:r>
      <w:r>
        <w:t xml:space="preserve"> consumption trends </w:t>
      </w:r>
      <w:r w:rsidR="00B01436">
        <w:t>(</w:t>
      </w:r>
      <w:r>
        <w:t>2016 to 2020/2030</w:t>
      </w:r>
      <w:r w:rsidR="00B01436">
        <w:t>);</w:t>
      </w:r>
      <w:r>
        <w:t xml:space="preserve"> and an overview of policy and regulatory framework relating to ODS alternatives.</w:t>
      </w:r>
    </w:p>
    <w:p w:rsidR="00022D70" w:rsidRDefault="00022D70" w:rsidP="00C16F84">
      <w:pPr>
        <w:pStyle w:val="Heading1"/>
      </w:pPr>
      <w:r>
        <w:t xml:space="preserve">An analysis of the </w:t>
      </w:r>
      <w:r w:rsidR="00D95379">
        <w:t xml:space="preserve">information presented </w:t>
      </w:r>
      <w:r>
        <w:t xml:space="preserve">in </w:t>
      </w:r>
      <w:r w:rsidR="00B93D10">
        <w:t xml:space="preserve">the </w:t>
      </w:r>
      <w:r w:rsidR="00124613">
        <w:t xml:space="preserve">57 </w:t>
      </w:r>
      <w:r w:rsidR="00B93D10">
        <w:t xml:space="preserve">reports </w:t>
      </w:r>
      <w:r>
        <w:t>resulted in the following observations:</w:t>
      </w:r>
    </w:p>
    <w:p w:rsidR="008635A6" w:rsidRPr="008635A6" w:rsidRDefault="008635A6" w:rsidP="000043A3">
      <w:pPr>
        <w:pStyle w:val="Heading2"/>
        <w:rPr>
          <w:lang w:val="en-CA"/>
        </w:rPr>
      </w:pPr>
      <w:r>
        <w:t>Limited information was provided on the status of policies and regulations, standards for handling refrigerants, and imports of other non-HFC alternatives. Six countries reported having a licensing system for ODS alternatives,</w:t>
      </w:r>
      <w:r w:rsidRPr="008635A6">
        <w:t xml:space="preserve"> </w:t>
      </w:r>
      <w:r>
        <w:t>and two countries are amending their licensing systems to include HFCs</w:t>
      </w:r>
      <w:r w:rsidR="00AF0433">
        <w:t>. T</w:t>
      </w:r>
      <w:r>
        <w:t xml:space="preserve">en countries require permits/licenses for HFC </w:t>
      </w:r>
      <w:r>
        <w:lastRenderedPageBreak/>
        <w:t xml:space="preserve">imports; </w:t>
      </w:r>
      <w:r w:rsidR="00AF0433">
        <w:t xml:space="preserve">and </w:t>
      </w:r>
      <w:r>
        <w:t>one country requires that importers provide information on imports of non</w:t>
      </w:r>
      <w:r w:rsidR="00503CA3">
        <w:noBreakHyphen/>
      </w:r>
      <w:r>
        <w:t>ODS alternatives on a voluntary basis. In certain countries, the European Union regulations have contributed to the adoption of HFO-based technologies;</w:t>
      </w:r>
    </w:p>
    <w:p w:rsidR="000043A3" w:rsidRPr="00FC5FC4" w:rsidRDefault="001373F2" w:rsidP="000043A3">
      <w:pPr>
        <w:pStyle w:val="Heading2"/>
        <w:rPr>
          <w:lang w:val="en-CA"/>
        </w:rPr>
      </w:pPr>
      <w:r>
        <w:rPr>
          <w:lang w:val="en-CA"/>
        </w:rPr>
        <w:t xml:space="preserve">Several </w:t>
      </w:r>
      <w:r w:rsidR="000043A3">
        <w:rPr>
          <w:lang w:val="en-CA"/>
        </w:rPr>
        <w:t xml:space="preserve">reports provided data </w:t>
      </w:r>
      <w:r w:rsidR="006B325F" w:rsidRPr="002B1F9A">
        <w:rPr>
          <w:lang w:val="en-CA"/>
        </w:rPr>
        <w:t xml:space="preserve">for </w:t>
      </w:r>
      <w:r>
        <w:rPr>
          <w:lang w:val="en-CA"/>
        </w:rPr>
        <w:t>all alternative substances</w:t>
      </w:r>
      <w:r w:rsidR="000043A3">
        <w:rPr>
          <w:lang w:val="en-CA"/>
        </w:rPr>
        <w:t xml:space="preserve"> used in the country, </w:t>
      </w:r>
      <w:r w:rsidR="006C3E32">
        <w:rPr>
          <w:lang w:val="en-CA"/>
        </w:rPr>
        <w:t>including</w:t>
      </w:r>
      <w:r w:rsidR="006B325F" w:rsidRPr="002B1F9A">
        <w:rPr>
          <w:lang w:val="en-CA"/>
        </w:rPr>
        <w:t xml:space="preserve"> </w:t>
      </w:r>
      <w:r w:rsidR="00885E0A" w:rsidRPr="002B1F9A">
        <w:rPr>
          <w:lang w:val="en-CA"/>
        </w:rPr>
        <w:t xml:space="preserve">HFCs (pure </w:t>
      </w:r>
      <w:r w:rsidR="002B1F9A" w:rsidRPr="002B1F9A">
        <w:rPr>
          <w:lang w:val="en-CA"/>
        </w:rPr>
        <w:t>or</w:t>
      </w:r>
      <w:r w:rsidR="00885E0A" w:rsidRPr="002B1F9A">
        <w:rPr>
          <w:lang w:val="en-CA"/>
        </w:rPr>
        <w:t xml:space="preserve"> contained in blends)</w:t>
      </w:r>
      <w:r w:rsidR="00AF0433">
        <w:rPr>
          <w:lang w:val="en-CA"/>
        </w:rPr>
        <w:t>;</w:t>
      </w:r>
      <w:r w:rsidR="00885E0A" w:rsidRPr="002B1F9A">
        <w:rPr>
          <w:lang w:val="en-CA"/>
        </w:rPr>
        <w:t xml:space="preserve"> HFOs; hydrocarbon-based (reported as hydrocarbon, </w:t>
      </w:r>
      <w:r w:rsidR="006B325F" w:rsidRPr="002B1F9A">
        <w:rPr>
          <w:lang w:val="en-CA"/>
        </w:rPr>
        <w:t xml:space="preserve">propane (HC-290a), isobutane (HC-600a), </w:t>
      </w:r>
      <w:r w:rsidR="00885E0A" w:rsidRPr="002B1F9A">
        <w:rPr>
          <w:lang w:val="en-CA"/>
        </w:rPr>
        <w:t>propane/butane blend</w:t>
      </w:r>
      <w:r w:rsidR="006B325F" w:rsidRPr="002B1F9A">
        <w:rPr>
          <w:lang w:val="en-CA"/>
        </w:rPr>
        <w:t>, pentane, and cyclopentane); ammonia (R-717); and CO</w:t>
      </w:r>
      <w:r w:rsidR="006B325F" w:rsidRPr="002B1F9A">
        <w:rPr>
          <w:vertAlign w:val="subscript"/>
          <w:lang w:val="en-CA"/>
        </w:rPr>
        <w:t>2</w:t>
      </w:r>
      <w:r w:rsidR="006B325F" w:rsidRPr="002B1F9A">
        <w:rPr>
          <w:lang w:val="en-CA"/>
        </w:rPr>
        <w:t xml:space="preserve"> (R-744). </w:t>
      </w:r>
      <w:r w:rsidR="000043A3">
        <w:rPr>
          <w:lang w:val="en-CA"/>
        </w:rPr>
        <w:t xml:space="preserve">However, other </w:t>
      </w:r>
      <w:r w:rsidR="000043A3" w:rsidRPr="00FC5FC4">
        <w:rPr>
          <w:lang w:val="en-CA"/>
        </w:rPr>
        <w:t xml:space="preserve">reports submitted </w:t>
      </w:r>
      <w:r w:rsidR="000043A3">
        <w:rPr>
          <w:lang w:val="en-CA"/>
        </w:rPr>
        <w:t xml:space="preserve">data </w:t>
      </w:r>
      <w:r w:rsidR="006C3E32">
        <w:rPr>
          <w:lang w:val="en-CA"/>
        </w:rPr>
        <w:t xml:space="preserve">only </w:t>
      </w:r>
      <w:r w:rsidR="000043A3">
        <w:rPr>
          <w:lang w:val="en-CA"/>
        </w:rPr>
        <w:t xml:space="preserve">related to </w:t>
      </w:r>
      <w:r w:rsidR="000043A3" w:rsidRPr="00FC5FC4">
        <w:rPr>
          <w:lang w:val="en-CA"/>
        </w:rPr>
        <w:t>HFC</w:t>
      </w:r>
      <w:r w:rsidR="000043A3">
        <w:rPr>
          <w:lang w:val="en-CA"/>
        </w:rPr>
        <w:t>s</w:t>
      </w:r>
      <w:r w:rsidR="000043A3" w:rsidRPr="00FC5FC4">
        <w:rPr>
          <w:lang w:val="en-CA"/>
        </w:rPr>
        <w:t>;</w:t>
      </w:r>
    </w:p>
    <w:p w:rsidR="00533CC0" w:rsidRPr="002B1F9A" w:rsidRDefault="003928E4" w:rsidP="003928E4">
      <w:pPr>
        <w:pStyle w:val="Heading2"/>
        <w:rPr>
          <w:lang w:val="en-CA"/>
        </w:rPr>
      </w:pPr>
      <w:r w:rsidRPr="002B1F9A">
        <w:rPr>
          <w:lang w:val="en-CA"/>
        </w:rPr>
        <w:t xml:space="preserve">The number of ODS alternatives used in non-LVC countries is higher </w:t>
      </w:r>
      <w:r w:rsidR="004F7D7E">
        <w:rPr>
          <w:lang w:val="en-CA"/>
        </w:rPr>
        <w:t>than in LVC countries where ODS are largely use</w:t>
      </w:r>
      <w:r w:rsidR="00D50AB2">
        <w:rPr>
          <w:lang w:val="en-CA"/>
        </w:rPr>
        <w:t>d</w:t>
      </w:r>
      <w:r w:rsidR="004F7D7E">
        <w:rPr>
          <w:lang w:val="en-CA"/>
        </w:rPr>
        <w:t xml:space="preserve"> </w:t>
      </w:r>
      <w:r w:rsidRPr="002B1F9A">
        <w:rPr>
          <w:lang w:val="en-CA"/>
        </w:rPr>
        <w:t xml:space="preserve">in </w:t>
      </w:r>
      <w:r w:rsidR="00D50AB2">
        <w:rPr>
          <w:lang w:val="en-CA"/>
        </w:rPr>
        <w:t xml:space="preserve">the refrigeration </w:t>
      </w:r>
      <w:r w:rsidRPr="002B1F9A">
        <w:rPr>
          <w:lang w:val="en-CA"/>
        </w:rPr>
        <w:t>servicing</w:t>
      </w:r>
      <w:r w:rsidR="00D50AB2">
        <w:rPr>
          <w:lang w:val="en-CA"/>
        </w:rPr>
        <w:t xml:space="preserve"> sector; </w:t>
      </w:r>
    </w:p>
    <w:p w:rsidR="002B1F9A" w:rsidRDefault="002B1F9A" w:rsidP="002B1F9A">
      <w:pPr>
        <w:pStyle w:val="Heading2"/>
      </w:pPr>
      <w:r>
        <w:t>For certain sectors and applications</w:t>
      </w:r>
      <w:r w:rsidR="00AF0433">
        <w:t>,</w:t>
      </w:r>
      <w:r>
        <w:t xml:space="preserve"> the level of consumption was not disaggregated by sub-sector (e.g., data for refrigeration manufacturing and data for refrigeration servicing was reported </w:t>
      </w:r>
      <w:r w:rsidR="00AF0433">
        <w:t xml:space="preserve">aggregated </w:t>
      </w:r>
      <w:r>
        <w:t>under the refrigeration and air-conditioning sector)</w:t>
      </w:r>
      <w:r w:rsidR="00D50AB2">
        <w:t>;</w:t>
      </w:r>
      <w:r>
        <w:t xml:space="preserve"> </w:t>
      </w:r>
    </w:p>
    <w:p w:rsidR="002B1F9A" w:rsidRDefault="002B1F9A" w:rsidP="002B1F9A">
      <w:pPr>
        <w:pStyle w:val="Heading2"/>
      </w:pPr>
      <w:r>
        <w:t xml:space="preserve">The use of </w:t>
      </w:r>
      <w:r w:rsidR="00D50AB2">
        <w:t xml:space="preserve">some </w:t>
      </w:r>
      <w:r>
        <w:t>substances was reported incorrectly in certain applications (e.g., R-404A was reported in the mobile air-conditioning subsector).</w:t>
      </w:r>
    </w:p>
    <w:p w:rsidR="00D50AB2" w:rsidRDefault="00D50AB2" w:rsidP="00D50AB2">
      <w:pPr>
        <w:pStyle w:val="Heading2"/>
        <w:rPr>
          <w:lang w:val="en-CA"/>
        </w:rPr>
      </w:pPr>
      <w:r>
        <w:t xml:space="preserve">Forecast of ODS alternative substances was provided </w:t>
      </w:r>
      <w:r w:rsidR="002D45D3">
        <w:t xml:space="preserve">only </w:t>
      </w:r>
      <w:r w:rsidRPr="00533CC0">
        <w:rPr>
          <w:lang w:val="en-CA"/>
        </w:rPr>
        <w:t>in 37</w:t>
      </w:r>
      <w:r w:rsidR="002D45D3">
        <w:rPr>
          <w:lang w:val="en-CA"/>
        </w:rPr>
        <w:t xml:space="preserve"> reports</w:t>
      </w:r>
      <w:r w:rsidR="00AF0433">
        <w:rPr>
          <w:lang w:val="en-CA"/>
        </w:rPr>
        <w:t xml:space="preserve">. The forecast </w:t>
      </w:r>
      <w:r w:rsidR="002D45D3">
        <w:rPr>
          <w:lang w:val="en-CA"/>
        </w:rPr>
        <w:t xml:space="preserve">was done based on only four-year data (2012-2015), with major annual fluctuations on consumption, and with consumption of </w:t>
      </w:r>
      <w:r w:rsidR="00C340CF">
        <w:rPr>
          <w:lang w:val="en-CA"/>
        </w:rPr>
        <w:t xml:space="preserve">some </w:t>
      </w:r>
      <w:r w:rsidR="002D45D3">
        <w:rPr>
          <w:lang w:val="en-CA"/>
        </w:rPr>
        <w:t xml:space="preserve">alternatives reported for the first time during the </w:t>
      </w:r>
      <w:r w:rsidR="00C340CF">
        <w:rPr>
          <w:lang w:val="en-CA"/>
        </w:rPr>
        <w:t xml:space="preserve">last or two-last years of the </w:t>
      </w:r>
      <w:r w:rsidR="002D45D3">
        <w:rPr>
          <w:lang w:val="en-CA"/>
        </w:rPr>
        <w:t xml:space="preserve">reporting period. </w:t>
      </w:r>
      <w:r w:rsidRPr="00533CC0">
        <w:rPr>
          <w:lang w:val="en-CA"/>
        </w:rPr>
        <w:t xml:space="preserve">In some cases, the forecast was for every year up to 2030, while in other cases it was for intermediate years (e.g., 2020, 2025, 2030); </w:t>
      </w:r>
      <w:r w:rsidR="00D95379">
        <w:rPr>
          <w:lang w:val="en-CA"/>
        </w:rPr>
        <w:t>and</w:t>
      </w:r>
    </w:p>
    <w:p w:rsidR="00533CC0" w:rsidRDefault="003928E4" w:rsidP="003928E4">
      <w:pPr>
        <w:pStyle w:val="Heading2"/>
        <w:rPr>
          <w:lang w:val="en-CA"/>
        </w:rPr>
      </w:pPr>
      <w:r w:rsidRPr="003928E4">
        <w:rPr>
          <w:lang w:val="en-CA"/>
        </w:rPr>
        <w:t xml:space="preserve">It </w:t>
      </w:r>
      <w:r w:rsidR="00533CC0">
        <w:rPr>
          <w:lang w:val="en-CA"/>
        </w:rPr>
        <w:t>is expected a</w:t>
      </w:r>
      <w:r w:rsidR="00C340CF">
        <w:rPr>
          <w:lang w:val="en-CA"/>
        </w:rPr>
        <w:t xml:space="preserve"> sharp</w:t>
      </w:r>
      <w:r w:rsidR="00533CC0">
        <w:rPr>
          <w:lang w:val="en-CA"/>
        </w:rPr>
        <w:t xml:space="preserve"> </w:t>
      </w:r>
      <w:r w:rsidR="00533CC0" w:rsidRPr="003928E4">
        <w:rPr>
          <w:lang w:val="en-CA"/>
        </w:rPr>
        <w:t xml:space="preserve">increase </w:t>
      </w:r>
      <w:r w:rsidR="00885E0A">
        <w:rPr>
          <w:lang w:val="en-CA"/>
        </w:rPr>
        <w:t xml:space="preserve">in the consumption </w:t>
      </w:r>
      <w:r w:rsidR="00533CC0" w:rsidRPr="003928E4">
        <w:rPr>
          <w:lang w:val="en-CA"/>
        </w:rPr>
        <w:t xml:space="preserve">of alternatives </w:t>
      </w:r>
      <w:r w:rsidR="00533CC0">
        <w:rPr>
          <w:lang w:val="en-CA"/>
        </w:rPr>
        <w:t xml:space="preserve">to HCFCs (namely </w:t>
      </w:r>
      <w:r w:rsidR="00533CC0" w:rsidRPr="003928E4">
        <w:rPr>
          <w:lang w:val="en-CA"/>
        </w:rPr>
        <w:t>R</w:t>
      </w:r>
      <w:r w:rsidR="00DA6B60">
        <w:rPr>
          <w:lang w:val="en-CA"/>
        </w:rPr>
        <w:noBreakHyphen/>
      </w:r>
      <w:r w:rsidR="00533CC0" w:rsidRPr="003928E4">
        <w:rPr>
          <w:lang w:val="en-CA"/>
        </w:rPr>
        <w:t>404A, R-407C</w:t>
      </w:r>
      <w:r w:rsidR="00885E0A">
        <w:rPr>
          <w:lang w:val="en-CA"/>
        </w:rPr>
        <w:t>,</w:t>
      </w:r>
      <w:r w:rsidR="00533CC0">
        <w:rPr>
          <w:lang w:val="en-CA"/>
        </w:rPr>
        <w:t xml:space="preserve"> </w:t>
      </w:r>
      <w:r w:rsidR="00533CC0" w:rsidRPr="003928E4">
        <w:rPr>
          <w:lang w:val="en-CA"/>
        </w:rPr>
        <w:t>R-410A</w:t>
      </w:r>
      <w:r w:rsidR="00885E0A">
        <w:rPr>
          <w:lang w:val="en-CA"/>
        </w:rPr>
        <w:t>, HFC-32 and HC-290a</w:t>
      </w:r>
      <w:r w:rsidR="00533CC0">
        <w:rPr>
          <w:lang w:val="en-CA"/>
        </w:rPr>
        <w:t>)</w:t>
      </w:r>
      <w:r w:rsidR="00C340CF">
        <w:rPr>
          <w:lang w:val="en-CA"/>
        </w:rPr>
        <w:t xml:space="preserve"> in the next several year</w:t>
      </w:r>
      <w:r w:rsidR="00675C81">
        <w:rPr>
          <w:lang w:val="en-CA"/>
        </w:rPr>
        <w:t>s</w:t>
      </w:r>
      <w:r w:rsidR="00533CC0">
        <w:rPr>
          <w:lang w:val="en-CA"/>
        </w:rPr>
        <w:t xml:space="preserve">, </w:t>
      </w:r>
      <w:r w:rsidR="00885E0A">
        <w:rPr>
          <w:lang w:val="en-CA"/>
        </w:rPr>
        <w:t xml:space="preserve">partially due to the phase-out of </w:t>
      </w:r>
      <w:r w:rsidR="00885E0A" w:rsidRPr="003928E4">
        <w:rPr>
          <w:lang w:val="en-CA"/>
        </w:rPr>
        <w:t>HCFC-22</w:t>
      </w:r>
      <w:r w:rsidR="00885E0A">
        <w:rPr>
          <w:lang w:val="en-CA"/>
        </w:rPr>
        <w:t xml:space="preserve"> as a result of the conversion of lines manufacturing HCFC</w:t>
      </w:r>
      <w:r w:rsidR="00503CA3">
        <w:rPr>
          <w:lang w:val="en-CA"/>
        </w:rPr>
        <w:noBreakHyphen/>
      </w:r>
      <w:r w:rsidR="00885E0A">
        <w:rPr>
          <w:lang w:val="en-CA"/>
        </w:rPr>
        <w:t>based equipment</w:t>
      </w:r>
      <w:r w:rsidR="00C340CF">
        <w:rPr>
          <w:lang w:val="en-CA"/>
        </w:rPr>
        <w:t>,</w:t>
      </w:r>
      <w:r w:rsidR="00885E0A">
        <w:rPr>
          <w:lang w:val="en-CA"/>
        </w:rPr>
        <w:t xml:space="preserve"> as well as the issuance of </w:t>
      </w:r>
      <w:r w:rsidR="00533CC0">
        <w:rPr>
          <w:lang w:val="en-CA"/>
        </w:rPr>
        <w:t>policies banning the manufacturing (where applicable) and/or the import</w:t>
      </w:r>
      <w:r w:rsidR="00C340CF">
        <w:rPr>
          <w:lang w:val="en-CA"/>
        </w:rPr>
        <w:t>at</w:t>
      </w:r>
      <w:r w:rsidR="00533CC0">
        <w:rPr>
          <w:lang w:val="en-CA"/>
        </w:rPr>
        <w:t>i</w:t>
      </w:r>
      <w:r w:rsidR="00C340CF">
        <w:rPr>
          <w:lang w:val="en-CA"/>
        </w:rPr>
        <w:t>o</w:t>
      </w:r>
      <w:r w:rsidR="00533CC0">
        <w:rPr>
          <w:lang w:val="en-CA"/>
        </w:rPr>
        <w:t>n of HCFC-based equipment</w:t>
      </w:r>
      <w:r w:rsidR="00D50AB2">
        <w:rPr>
          <w:lang w:val="en-CA"/>
        </w:rPr>
        <w:t xml:space="preserve">. As </w:t>
      </w:r>
      <w:r w:rsidR="00D95379">
        <w:rPr>
          <w:lang w:val="en-CA"/>
        </w:rPr>
        <w:t xml:space="preserve">technologies in the refrigeration/air-conditioning and/or foam sectors based on </w:t>
      </w:r>
      <w:r w:rsidR="00D50AB2">
        <w:rPr>
          <w:lang w:val="en-CA"/>
        </w:rPr>
        <w:t>HFC-32</w:t>
      </w:r>
      <w:r w:rsidR="00D95379">
        <w:rPr>
          <w:lang w:val="en-CA"/>
        </w:rPr>
        <w:t xml:space="preserve">, </w:t>
      </w:r>
      <w:r w:rsidR="00D50AB2">
        <w:rPr>
          <w:lang w:val="en-CA"/>
        </w:rPr>
        <w:t>HC-290a</w:t>
      </w:r>
      <w:r w:rsidR="00BC62A8">
        <w:rPr>
          <w:lang w:val="en-CA"/>
        </w:rPr>
        <w:t xml:space="preserve"> and HFO</w:t>
      </w:r>
      <w:r w:rsidR="00D95379">
        <w:rPr>
          <w:lang w:val="en-CA"/>
        </w:rPr>
        <w:t xml:space="preserve"> </w:t>
      </w:r>
      <w:r w:rsidR="00F065F4">
        <w:rPr>
          <w:lang w:val="en-CA"/>
        </w:rPr>
        <w:t>further pene</w:t>
      </w:r>
      <w:r w:rsidR="00BC62A8">
        <w:rPr>
          <w:lang w:val="en-CA"/>
        </w:rPr>
        <w:t xml:space="preserve">trate </w:t>
      </w:r>
      <w:r w:rsidR="00D50AB2">
        <w:rPr>
          <w:lang w:val="en-CA"/>
        </w:rPr>
        <w:t xml:space="preserve">local markets </w:t>
      </w:r>
      <w:r w:rsidR="00BC62A8">
        <w:rPr>
          <w:lang w:val="en-CA"/>
        </w:rPr>
        <w:t xml:space="preserve">and become more cost-effective, the consumption trend of HFCs and hydrocarbons </w:t>
      </w:r>
      <w:r w:rsidR="001373F2">
        <w:rPr>
          <w:lang w:val="en-CA"/>
        </w:rPr>
        <w:t>could be altered</w:t>
      </w:r>
      <w:r w:rsidR="00D95379">
        <w:rPr>
          <w:lang w:val="en-CA"/>
        </w:rPr>
        <w:t>.</w:t>
      </w:r>
    </w:p>
    <w:p w:rsidR="00D95379" w:rsidRPr="003F2B7E" w:rsidRDefault="00D95379" w:rsidP="00D95379">
      <w:pPr>
        <w:pStyle w:val="StyleHeader4Para4Left0Firstline0"/>
        <w:numPr>
          <w:ilvl w:val="0"/>
          <w:numId w:val="0"/>
        </w:numPr>
        <w:rPr>
          <w:b/>
          <w:sz w:val="22"/>
        </w:rPr>
      </w:pPr>
      <w:r w:rsidRPr="003F2B7E">
        <w:rPr>
          <w:b/>
          <w:sz w:val="22"/>
        </w:rPr>
        <w:t>Preliminary analysis of data from surveys on ODS alternatives</w:t>
      </w:r>
    </w:p>
    <w:p w:rsidR="000E0824" w:rsidRPr="000E0824" w:rsidRDefault="000E0824" w:rsidP="003B5FDE">
      <w:pPr>
        <w:pStyle w:val="Heading1"/>
        <w:rPr>
          <w:lang w:val="en-CA"/>
        </w:rPr>
      </w:pPr>
      <w:r w:rsidRPr="000E0824">
        <w:rPr>
          <w:lang w:val="en-CA"/>
        </w:rPr>
        <w:t xml:space="preserve">Except for HFCs, </w:t>
      </w:r>
      <w:r w:rsidR="00675C81">
        <w:rPr>
          <w:lang w:val="en-CA"/>
        </w:rPr>
        <w:t>most</w:t>
      </w:r>
      <w:r w:rsidRPr="000E0824">
        <w:rPr>
          <w:lang w:val="en-CA"/>
        </w:rPr>
        <w:t xml:space="preserve"> other alternative substances </w:t>
      </w:r>
      <w:r w:rsidR="00C340CF">
        <w:rPr>
          <w:lang w:val="en-CA"/>
        </w:rPr>
        <w:t xml:space="preserve">are </w:t>
      </w:r>
      <w:r w:rsidRPr="000E0824">
        <w:rPr>
          <w:lang w:val="en-CA"/>
        </w:rPr>
        <w:t xml:space="preserve">used in </w:t>
      </w:r>
      <w:proofErr w:type="gramStart"/>
      <w:r w:rsidR="009E32E4">
        <w:rPr>
          <w:lang w:val="en-CA"/>
        </w:rPr>
        <w:t xml:space="preserve">many </w:t>
      </w:r>
      <w:r w:rsidR="00C340CF">
        <w:rPr>
          <w:lang w:val="en-CA"/>
        </w:rPr>
        <w:t xml:space="preserve"> </w:t>
      </w:r>
      <w:r w:rsidRPr="000E0824">
        <w:rPr>
          <w:lang w:val="en-CA"/>
        </w:rPr>
        <w:t>applications</w:t>
      </w:r>
      <w:proofErr w:type="gramEnd"/>
      <w:r w:rsidR="009E32E4">
        <w:rPr>
          <w:lang w:val="en-CA"/>
        </w:rPr>
        <w:t xml:space="preserve"> not related to industrial processes where ODS are used (</w:t>
      </w:r>
      <w:r w:rsidR="009E32E4" w:rsidRPr="000E0824">
        <w:rPr>
          <w:lang w:val="en-CA"/>
        </w:rPr>
        <w:t>e.g., the consumption of hydrocarbons may be used as refrigerants or for heating applications)</w:t>
      </w:r>
      <w:r w:rsidRPr="000E0824">
        <w:rPr>
          <w:lang w:val="en-CA"/>
        </w:rPr>
        <w:t xml:space="preserve">. It was, therefore, not possible to ascertain whether the reported amounts </w:t>
      </w:r>
      <w:r w:rsidR="009E32E4">
        <w:rPr>
          <w:lang w:val="en-CA"/>
        </w:rPr>
        <w:t xml:space="preserve">of most of the </w:t>
      </w:r>
      <w:r w:rsidR="00C340CF">
        <w:rPr>
          <w:lang w:val="en-CA"/>
        </w:rPr>
        <w:t xml:space="preserve">alternative </w:t>
      </w:r>
      <w:r w:rsidR="009E32E4">
        <w:rPr>
          <w:lang w:val="en-CA"/>
        </w:rPr>
        <w:t xml:space="preserve">substances </w:t>
      </w:r>
      <w:r w:rsidRPr="000E0824">
        <w:rPr>
          <w:lang w:val="en-CA"/>
        </w:rPr>
        <w:t xml:space="preserve">were entirely used as replacement of ODSs or also used in other applications. For this reason, the </w:t>
      </w:r>
      <w:r>
        <w:rPr>
          <w:lang w:val="en-CA"/>
        </w:rPr>
        <w:t>analysis presented below focus</w:t>
      </w:r>
      <w:r w:rsidR="00C340CF">
        <w:rPr>
          <w:lang w:val="en-CA"/>
        </w:rPr>
        <w:t>ses</w:t>
      </w:r>
      <w:r>
        <w:rPr>
          <w:lang w:val="en-CA"/>
        </w:rPr>
        <w:t xml:space="preserve"> mainly on HFCs.</w:t>
      </w:r>
    </w:p>
    <w:p w:rsidR="003B5FDE" w:rsidRPr="00EF41DD" w:rsidRDefault="003B5FDE" w:rsidP="003B5FDE">
      <w:pPr>
        <w:numPr>
          <w:ilvl w:val="0"/>
          <w:numId w:val="1"/>
        </w:numPr>
        <w:spacing w:after="240"/>
        <w:outlineLvl w:val="0"/>
        <w:rPr>
          <w:lang w:val="en-CA"/>
        </w:rPr>
      </w:pPr>
      <w:r w:rsidRPr="00EF41DD">
        <w:rPr>
          <w:lang w:val="en-CA"/>
        </w:rPr>
        <w:t xml:space="preserve">Based on the </w:t>
      </w:r>
      <w:r w:rsidR="009E32E4" w:rsidRPr="00EF41DD">
        <w:rPr>
          <w:lang w:val="en-CA"/>
        </w:rPr>
        <w:t xml:space="preserve">data provided on the reports </w:t>
      </w:r>
      <w:r w:rsidRPr="00EF41DD">
        <w:rPr>
          <w:lang w:val="en-CA"/>
        </w:rPr>
        <w:t xml:space="preserve">submitted by 57 Article 5 countries, a total of </w:t>
      </w:r>
      <w:r w:rsidR="00DA6B60">
        <w:rPr>
          <w:lang w:val="en-CA"/>
        </w:rPr>
        <w:t>17</w:t>
      </w:r>
      <w:r w:rsidR="00EF41DD" w:rsidRPr="00EF41DD">
        <w:rPr>
          <w:lang w:val="en-CA"/>
        </w:rPr>
        <w:t xml:space="preserve"> </w:t>
      </w:r>
      <w:r w:rsidRPr="00EF41DD">
        <w:rPr>
          <w:lang w:val="en-CA"/>
        </w:rPr>
        <w:t xml:space="preserve">HFCs (pure) and </w:t>
      </w:r>
      <w:r w:rsidR="00DA6B60">
        <w:rPr>
          <w:lang w:val="en-CA"/>
        </w:rPr>
        <w:t>32</w:t>
      </w:r>
      <w:r w:rsidR="00EF41DD" w:rsidRPr="00EF41DD">
        <w:rPr>
          <w:lang w:val="en-CA"/>
        </w:rPr>
        <w:t xml:space="preserve"> </w:t>
      </w:r>
      <w:r w:rsidRPr="00EF41DD">
        <w:rPr>
          <w:lang w:val="en-CA"/>
        </w:rPr>
        <w:t>HFC blends, with GWPs ranging from 124 to 14,800</w:t>
      </w:r>
      <w:r w:rsidR="00081FFA" w:rsidRPr="00EF41DD">
        <w:rPr>
          <w:lang w:val="en-CA"/>
        </w:rPr>
        <w:t xml:space="preserve"> (e.g., small amounts of HFC-23 are used </w:t>
      </w:r>
      <w:r w:rsidR="00EF41DD" w:rsidRPr="00EF41DD">
        <w:rPr>
          <w:lang w:val="en-CA"/>
        </w:rPr>
        <w:t xml:space="preserve">for </w:t>
      </w:r>
      <w:r w:rsidR="00081FFA" w:rsidRPr="00EF41DD">
        <w:rPr>
          <w:lang w:val="en-CA"/>
        </w:rPr>
        <w:t xml:space="preserve">firefighting </w:t>
      </w:r>
      <w:r w:rsidR="00EF41DD" w:rsidRPr="00EF41DD">
        <w:rPr>
          <w:lang w:val="en-CA"/>
        </w:rPr>
        <w:t xml:space="preserve">and in </w:t>
      </w:r>
      <w:r w:rsidR="00081FFA" w:rsidRPr="00EF41DD">
        <w:rPr>
          <w:lang w:val="en-CA"/>
        </w:rPr>
        <w:t>specialized refrigeration applications in a few countr</w:t>
      </w:r>
      <w:r w:rsidR="00DA6B60">
        <w:rPr>
          <w:lang w:val="en-CA"/>
        </w:rPr>
        <w:t>ies</w:t>
      </w:r>
      <w:r w:rsidR="00081FFA" w:rsidRPr="00EF41DD">
        <w:rPr>
          <w:lang w:val="en-CA"/>
        </w:rPr>
        <w:t>)</w:t>
      </w:r>
      <w:r w:rsidRPr="00EF41DD">
        <w:rPr>
          <w:lang w:val="en-CA"/>
        </w:rPr>
        <w:t>, are currently used. For most of the countries, consumption was mainly HFC</w:t>
      </w:r>
      <w:r w:rsidRPr="00EF41DD">
        <w:rPr>
          <w:lang w:val="en-CA"/>
        </w:rPr>
        <w:noBreakHyphen/>
        <w:t>134a, R</w:t>
      </w:r>
      <w:r w:rsidRPr="00EF41DD">
        <w:rPr>
          <w:lang w:val="en-CA"/>
        </w:rPr>
        <w:noBreakHyphen/>
        <w:t xml:space="preserve">410A, R-404A, R-407C, and R-507A, and mainly used in refrigeration and air-conditioning </w:t>
      </w:r>
      <w:r w:rsidR="00081FFA" w:rsidRPr="00EF41DD">
        <w:rPr>
          <w:lang w:val="en-CA"/>
        </w:rPr>
        <w:t xml:space="preserve">(RAC) </w:t>
      </w:r>
      <w:r w:rsidRPr="00EF41DD">
        <w:rPr>
          <w:lang w:val="en-CA"/>
        </w:rPr>
        <w:t xml:space="preserve">applications. For LVCs, the consumption was mainly used in servicing and/or installation/charging of refrigeration and air-conditioning equipment. </w:t>
      </w:r>
    </w:p>
    <w:p w:rsidR="00426030" w:rsidRPr="00E67B10" w:rsidRDefault="003B5FDE" w:rsidP="003B5FDE">
      <w:pPr>
        <w:pStyle w:val="Heading1"/>
        <w:rPr>
          <w:lang w:val="en-CA"/>
        </w:rPr>
      </w:pPr>
      <w:r w:rsidRPr="00EF41DD">
        <w:rPr>
          <w:lang w:val="en-CA"/>
        </w:rPr>
        <w:t xml:space="preserve">In 2015, total HFC consumption (pure and blends) </w:t>
      </w:r>
      <w:r w:rsidR="00C340CF" w:rsidRPr="00EF41DD">
        <w:rPr>
          <w:lang w:val="en-CA"/>
        </w:rPr>
        <w:t xml:space="preserve">reported </w:t>
      </w:r>
      <w:r w:rsidRPr="00EF41DD">
        <w:rPr>
          <w:lang w:val="en-CA"/>
        </w:rPr>
        <w:t xml:space="preserve">for the 57 countries </w:t>
      </w:r>
      <w:r w:rsidR="00C340CF" w:rsidRPr="00EF41DD">
        <w:rPr>
          <w:lang w:val="en-CA"/>
        </w:rPr>
        <w:t xml:space="preserve">was </w:t>
      </w:r>
      <w:r w:rsidR="00C340CF" w:rsidRPr="00EF41DD">
        <w:rPr>
          <w:bCs/>
          <w:color w:val="000000"/>
          <w:lang w:val="en-US"/>
        </w:rPr>
        <w:t>49,451</w:t>
      </w:r>
      <w:r w:rsidRPr="00EF41DD">
        <w:rPr>
          <w:lang w:val="en-CA"/>
        </w:rPr>
        <w:t> </w:t>
      </w:r>
      <w:r w:rsidR="00B7609F" w:rsidRPr="00EF41DD">
        <w:rPr>
          <w:lang w:val="en-CA"/>
        </w:rPr>
        <w:t>metric tonnes (</w:t>
      </w:r>
      <w:r w:rsidRPr="00EF41DD">
        <w:rPr>
          <w:lang w:val="en-CA"/>
        </w:rPr>
        <w:t>mt</w:t>
      </w:r>
      <w:r w:rsidR="00B7609F" w:rsidRPr="00EF41DD">
        <w:rPr>
          <w:lang w:val="en-CA"/>
        </w:rPr>
        <w:t>)</w:t>
      </w:r>
      <w:r w:rsidR="00EF41DD" w:rsidRPr="00EF41DD">
        <w:rPr>
          <w:lang w:val="en-CA"/>
        </w:rPr>
        <w:t xml:space="preserve"> equivalent to</w:t>
      </w:r>
      <w:r w:rsidR="00C340CF" w:rsidRPr="00EF41DD">
        <w:rPr>
          <w:lang w:val="en-CA"/>
        </w:rPr>
        <w:t xml:space="preserve"> 81,434,</w:t>
      </w:r>
      <w:r w:rsidR="00081FFA" w:rsidRPr="00EF41DD">
        <w:rPr>
          <w:lang w:val="en-CA"/>
        </w:rPr>
        <w:t>0</w:t>
      </w:r>
      <w:r w:rsidR="00C340CF" w:rsidRPr="00EF41DD">
        <w:rPr>
          <w:lang w:val="en-CA"/>
        </w:rPr>
        <w:t>00 CO</w:t>
      </w:r>
      <w:r w:rsidR="00C340CF" w:rsidRPr="00EF41DD">
        <w:rPr>
          <w:vertAlign w:val="subscript"/>
          <w:lang w:val="en-CA"/>
        </w:rPr>
        <w:t>2</w:t>
      </w:r>
      <w:r w:rsidR="00C340CF" w:rsidRPr="00EF41DD">
        <w:rPr>
          <w:lang w:val="en-CA"/>
        </w:rPr>
        <w:t xml:space="preserve"> tonnes</w:t>
      </w:r>
      <w:r w:rsidR="00081FFA" w:rsidRPr="00EF41DD">
        <w:rPr>
          <w:lang w:val="en-CA"/>
        </w:rPr>
        <w:t>.</w:t>
      </w:r>
      <w:r w:rsidRPr="00EF41DD">
        <w:rPr>
          <w:lang w:val="en-CA"/>
        </w:rPr>
        <w:t xml:space="preserve"> </w:t>
      </w:r>
      <w:r w:rsidR="00EF41DD" w:rsidRPr="00EF41DD">
        <w:rPr>
          <w:lang w:val="en-CA"/>
        </w:rPr>
        <w:t xml:space="preserve">The main HFCs and HFC-blends in these countries are summarized in Table 1. </w:t>
      </w:r>
      <w:r w:rsidR="00426030" w:rsidRPr="00EF41DD">
        <w:rPr>
          <w:lang w:val="en-CA"/>
        </w:rPr>
        <w:t xml:space="preserve">As reference, the </w:t>
      </w:r>
      <w:r w:rsidR="00EF41DD" w:rsidRPr="00EF41DD">
        <w:rPr>
          <w:lang w:val="en-CA"/>
        </w:rPr>
        <w:t xml:space="preserve">CFC and HCFC baselines for compliance of the </w:t>
      </w:r>
      <w:r w:rsidR="00DA6B60">
        <w:rPr>
          <w:lang w:val="en-CA"/>
        </w:rPr>
        <w:t>43</w:t>
      </w:r>
      <w:r w:rsidR="00426030" w:rsidRPr="00EF41DD">
        <w:rPr>
          <w:lang w:val="en-CA"/>
        </w:rPr>
        <w:t xml:space="preserve"> LVC countries that submitted report</w:t>
      </w:r>
      <w:r w:rsidR="00EF41DD" w:rsidRPr="00EF41DD">
        <w:rPr>
          <w:lang w:val="en-CA"/>
        </w:rPr>
        <w:t>s on ODS alternatives</w:t>
      </w:r>
      <w:r w:rsidR="00426030" w:rsidRPr="00EF41DD">
        <w:rPr>
          <w:lang w:val="en-CA"/>
        </w:rPr>
        <w:t xml:space="preserve"> represented 58.7 and 64.5 per cent</w:t>
      </w:r>
      <w:r w:rsidR="00EF41DD">
        <w:rPr>
          <w:lang w:val="en-CA"/>
        </w:rPr>
        <w:t>,</w:t>
      </w:r>
      <w:r w:rsidR="00426030" w:rsidRPr="00EF41DD">
        <w:rPr>
          <w:lang w:val="en-CA"/>
        </w:rPr>
        <w:t xml:space="preserve"> respectively </w:t>
      </w:r>
      <w:r w:rsidR="00EF41DD" w:rsidRPr="00EF41DD">
        <w:rPr>
          <w:lang w:val="en-CA"/>
        </w:rPr>
        <w:t xml:space="preserve">of </w:t>
      </w:r>
      <w:r w:rsidR="00EF41DD">
        <w:rPr>
          <w:lang w:val="en-CA"/>
        </w:rPr>
        <w:t xml:space="preserve">all </w:t>
      </w:r>
      <w:r w:rsidR="00426030" w:rsidRPr="00EF41DD">
        <w:rPr>
          <w:lang w:val="en-CA"/>
        </w:rPr>
        <w:t xml:space="preserve">LVC countries, while the </w:t>
      </w:r>
      <w:r w:rsidR="00EF41DD" w:rsidRPr="00EF41DD">
        <w:rPr>
          <w:lang w:val="en-CA"/>
        </w:rPr>
        <w:t xml:space="preserve">CFC and HCFC baselines of the </w:t>
      </w:r>
      <w:r w:rsidR="00DA6B60">
        <w:rPr>
          <w:lang w:val="en-CA"/>
        </w:rPr>
        <w:t>14</w:t>
      </w:r>
      <w:r w:rsidR="00EF41DD" w:rsidRPr="00EF41DD">
        <w:rPr>
          <w:lang w:val="en-CA"/>
        </w:rPr>
        <w:t xml:space="preserve"> </w:t>
      </w:r>
      <w:r w:rsidR="00426030" w:rsidRPr="00EF41DD">
        <w:rPr>
          <w:lang w:val="en-CA"/>
        </w:rPr>
        <w:t xml:space="preserve">non-LVC countries that </w:t>
      </w:r>
      <w:r w:rsidR="00426030" w:rsidRPr="00E67B10">
        <w:rPr>
          <w:lang w:val="en-CA"/>
        </w:rPr>
        <w:t>submitted report</w:t>
      </w:r>
      <w:r w:rsidR="00EF41DD" w:rsidRPr="00E67B10">
        <w:rPr>
          <w:lang w:val="en-CA"/>
        </w:rPr>
        <w:t>s</w:t>
      </w:r>
      <w:r w:rsidR="00426030" w:rsidRPr="00E67B10">
        <w:rPr>
          <w:lang w:val="en-CA"/>
        </w:rPr>
        <w:t xml:space="preserve"> represented 14.8 and 11.3 per cent</w:t>
      </w:r>
      <w:r w:rsidR="00EF41DD" w:rsidRPr="00E67B10">
        <w:rPr>
          <w:lang w:val="en-CA"/>
        </w:rPr>
        <w:t>,</w:t>
      </w:r>
      <w:r w:rsidR="00426030" w:rsidRPr="00E67B10">
        <w:rPr>
          <w:lang w:val="en-CA"/>
        </w:rPr>
        <w:t xml:space="preserve"> respectively </w:t>
      </w:r>
      <w:r w:rsidR="00EF41DD" w:rsidRPr="00E67B10">
        <w:rPr>
          <w:lang w:val="en-CA"/>
        </w:rPr>
        <w:t xml:space="preserve">of all </w:t>
      </w:r>
      <w:r w:rsidR="00426030" w:rsidRPr="00E67B10">
        <w:rPr>
          <w:lang w:val="en-CA"/>
        </w:rPr>
        <w:t>non-LVC countries</w:t>
      </w:r>
      <w:r w:rsidR="00EF41DD" w:rsidRPr="00E67B10">
        <w:rPr>
          <w:lang w:val="en-CA"/>
        </w:rPr>
        <w:t>.</w:t>
      </w:r>
    </w:p>
    <w:p w:rsidR="003B5FDE" w:rsidRPr="00E67B10" w:rsidRDefault="003B5FDE" w:rsidP="003B5FDE">
      <w:pPr>
        <w:rPr>
          <w:b/>
          <w:lang w:val="en-CA"/>
        </w:rPr>
      </w:pPr>
      <w:proofErr w:type="gramStart"/>
      <w:r w:rsidRPr="00E67B10">
        <w:rPr>
          <w:b/>
          <w:lang w:val="en-CA"/>
        </w:rPr>
        <w:t>Table 1.</w:t>
      </w:r>
      <w:proofErr w:type="gramEnd"/>
      <w:r w:rsidRPr="00E67B10">
        <w:rPr>
          <w:b/>
          <w:lang w:val="en-CA"/>
        </w:rPr>
        <w:t xml:space="preserve"> Main HFCs and HFC-blends consumed in 57 Article 5 countries</w:t>
      </w:r>
    </w:p>
    <w:tbl>
      <w:tblPr>
        <w:tblStyle w:val="TableGrid"/>
        <w:tblW w:w="5000" w:type="pct"/>
        <w:tblLook w:val="04A0" w:firstRow="1" w:lastRow="0" w:firstColumn="1" w:lastColumn="0" w:noHBand="0" w:noVBand="1"/>
      </w:tblPr>
      <w:tblGrid>
        <w:gridCol w:w="1268"/>
        <w:gridCol w:w="1145"/>
        <w:gridCol w:w="1143"/>
        <w:gridCol w:w="1204"/>
        <w:gridCol w:w="4737"/>
      </w:tblGrid>
      <w:tr w:rsidR="003B5FDE" w:rsidRPr="00D263A2" w:rsidTr="000F6035">
        <w:trPr>
          <w:tblHeader/>
        </w:trPr>
        <w:tc>
          <w:tcPr>
            <w:tcW w:w="667" w:type="pct"/>
            <w:tcMar>
              <w:left w:w="29" w:type="dxa"/>
              <w:right w:w="29" w:type="dxa"/>
            </w:tcMar>
            <w:vAlign w:val="center"/>
          </w:tcPr>
          <w:p w:rsidR="003B5FDE" w:rsidRPr="00D263A2" w:rsidRDefault="003B5FDE" w:rsidP="003B5FDE">
            <w:pPr>
              <w:jc w:val="center"/>
              <w:rPr>
                <w:b/>
                <w:sz w:val="20"/>
                <w:szCs w:val="20"/>
                <w:lang w:val="en-CA"/>
              </w:rPr>
            </w:pPr>
            <w:r w:rsidRPr="00D263A2">
              <w:rPr>
                <w:b/>
                <w:sz w:val="20"/>
                <w:szCs w:val="20"/>
                <w:lang w:val="en-CA"/>
              </w:rPr>
              <w:t>HFC</w:t>
            </w:r>
          </w:p>
        </w:tc>
        <w:tc>
          <w:tcPr>
            <w:tcW w:w="603" w:type="pct"/>
            <w:vAlign w:val="center"/>
          </w:tcPr>
          <w:p w:rsidR="003B5FDE" w:rsidRPr="00D263A2" w:rsidRDefault="003B5FDE" w:rsidP="003B5FDE">
            <w:pPr>
              <w:jc w:val="center"/>
              <w:rPr>
                <w:b/>
                <w:sz w:val="20"/>
                <w:szCs w:val="20"/>
                <w:lang w:val="en-CA"/>
              </w:rPr>
            </w:pPr>
            <w:r w:rsidRPr="00D263A2">
              <w:rPr>
                <w:b/>
                <w:sz w:val="20"/>
                <w:szCs w:val="20"/>
                <w:lang w:val="en-CA"/>
              </w:rPr>
              <w:t>No. of countries</w:t>
            </w:r>
            <w:r w:rsidR="00DD5E01">
              <w:rPr>
                <w:b/>
                <w:sz w:val="20"/>
                <w:szCs w:val="20"/>
                <w:lang w:val="en-CA"/>
              </w:rPr>
              <w:t xml:space="preserve"> reported</w:t>
            </w:r>
          </w:p>
        </w:tc>
        <w:tc>
          <w:tcPr>
            <w:tcW w:w="602" w:type="pct"/>
            <w:vAlign w:val="center"/>
          </w:tcPr>
          <w:p w:rsidR="003B5FDE" w:rsidRPr="00D263A2" w:rsidRDefault="003B5FDE" w:rsidP="003B5FDE">
            <w:pPr>
              <w:jc w:val="center"/>
              <w:rPr>
                <w:b/>
                <w:sz w:val="20"/>
                <w:szCs w:val="20"/>
                <w:lang w:val="en-CA"/>
              </w:rPr>
            </w:pPr>
            <w:r w:rsidRPr="00D263A2">
              <w:rPr>
                <w:b/>
                <w:sz w:val="20"/>
                <w:szCs w:val="20"/>
                <w:lang w:val="en-CA"/>
              </w:rPr>
              <w:t>% of total</w:t>
            </w:r>
          </w:p>
        </w:tc>
        <w:tc>
          <w:tcPr>
            <w:tcW w:w="634" w:type="pct"/>
            <w:tcMar>
              <w:left w:w="0" w:type="dxa"/>
              <w:right w:w="0" w:type="dxa"/>
            </w:tcMar>
            <w:vAlign w:val="center"/>
          </w:tcPr>
          <w:p w:rsidR="003B5FDE" w:rsidRPr="00D263A2" w:rsidRDefault="00B7609F" w:rsidP="003B5FDE">
            <w:pPr>
              <w:jc w:val="center"/>
              <w:rPr>
                <w:b/>
                <w:sz w:val="20"/>
                <w:szCs w:val="20"/>
                <w:lang w:val="en-CA"/>
              </w:rPr>
            </w:pPr>
            <w:r w:rsidRPr="00D263A2">
              <w:rPr>
                <w:b/>
                <w:sz w:val="20"/>
                <w:szCs w:val="20"/>
                <w:lang w:val="en-CA"/>
              </w:rPr>
              <w:t>G</w:t>
            </w:r>
            <w:r w:rsidR="003B5FDE" w:rsidRPr="00D263A2">
              <w:rPr>
                <w:b/>
                <w:sz w:val="20"/>
                <w:szCs w:val="20"/>
                <w:lang w:val="en-CA"/>
              </w:rPr>
              <w:t>rowth rate%*</w:t>
            </w:r>
          </w:p>
        </w:tc>
        <w:tc>
          <w:tcPr>
            <w:tcW w:w="2495" w:type="pct"/>
            <w:vAlign w:val="center"/>
          </w:tcPr>
          <w:p w:rsidR="003B5FDE" w:rsidRPr="00D263A2" w:rsidRDefault="003B5FDE" w:rsidP="003B5FDE">
            <w:pPr>
              <w:jc w:val="center"/>
              <w:rPr>
                <w:b/>
                <w:sz w:val="20"/>
                <w:szCs w:val="20"/>
                <w:lang w:val="en-CA"/>
              </w:rPr>
            </w:pPr>
            <w:r w:rsidRPr="00D263A2">
              <w:rPr>
                <w:b/>
                <w:sz w:val="20"/>
                <w:szCs w:val="20"/>
                <w:lang w:val="en-CA"/>
              </w:rPr>
              <w:t>Uses</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HFC-134a</w:t>
            </w:r>
          </w:p>
        </w:tc>
        <w:tc>
          <w:tcPr>
            <w:tcW w:w="603" w:type="pct"/>
          </w:tcPr>
          <w:p w:rsidR="003B5FDE" w:rsidRPr="00D263A2" w:rsidRDefault="00DA6B60" w:rsidP="00503CA3">
            <w:pPr>
              <w:jc w:val="center"/>
              <w:rPr>
                <w:sz w:val="20"/>
                <w:szCs w:val="20"/>
                <w:lang w:val="en-CA"/>
              </w:rPr>
            </w:pPr>
            <w:r w:rsidRPr="00D263A2">
              <w:rPr>
                <w:sz w:val="20"/>
                <w:szCs w:val="20"/>
                <w:lang w:val="en-CA"/>
              </w:rPr>
              <w:t>57</w:t>
            </w:r>
          </w:p>
        </w:tc>
        <w:tc>
          <w:tcPr>
            <w:tcW w:w="602" w:type="pct"/>
            <w:tcMar>
              <w:right w:w="576" w:type="dxa"/>
            </w:tcMar>
          </w:tcPr>
          <w:p w:rsidR="003B5FDE" w:rsidRPr="00B35428" w:rsidRDefault="00B35428" w:rsidP="00503CA3">
            <w:pPr>
              <w:jc w:val="right"/>
              <w:rPr>
                <w:sz w:val="20"/>
                <w:szCs w:val="20"/>
                <w:lang w:val="en-CA"/>
              </w:rPr>
            </w:pPr>
            <w:r w:rsidRPr="00B35428">
              <w:rPr>
                <w:sz w:val="20"/>
                <w:szCs w:val="20"/>
                <w:lang w:val="en-CA"/>
              </w:rPr>
              <w:t>45</w:t>
            </w:r>
          </w:p>
        </w:tc>
        <w:tc>
          <w:tcPr>
            <w:tcW w:w="634" w:type="pct"/>
            <w:tcMar>
              <w:right w:w="576" w:type="dxa"/>
            </w:tcMar>
          </w:tcPr>
          <w:p w:rsidR="003B5FDE" w:rsidRPr="00D263A2" w:rsidRDefault="00A12D0E" w:rsidP="00503CA3">
            <w:pPr>
              <w:jc w:val="right"/>
              <w:rPr>
                <w:sz w:val="20"/>
                <w:szCs w:val="20"/>
                <w:lang w:val="en-CA"/>
              </w:rPr>
            </w:pPr>
            <w:r>
              <w:rPr>
                <w:sz w:val="20"/>
                <w:szCs w:val="20"/>
                <w:lang w:val="en-CA"/>
              </w:rPr>
              <w:t>8</w:t>
            </w:r>
          </w:p>
        </w:tc>
        <w:tc>
          <w:tcPr>
            <w:tcW w:w="2495" w:type="pct"/>
          </w:tcPr>
          <w:p w:rsidR="003B5FDE" w:rsidRPr="00D263A2" w:rsidRDefault="003B5FDE" w:rsidP="00894D06">
            <w:pPr>
              <w:rPr>
                <w:sz w:val="20"/>
                <w:szCs w:val="20"/>
                <w:lang w:val="en-CA"/>
              </w:rPr>
            </w:pPr>
            <w:r w:rsidRPr="00D263A2">
              <w:rPr>
                <w:sz w:val="20"/>
                <w:szCs w:val="20"/>
                <w:lang w:val="en-CA"/>
              </w:rPr>
              <w:t xml:space="preserve">Domestic and commercial refrigeration and MAC; with small uses in other RAC applications, foam and </w:t>
            </w:r>
            <w:r w:rsidR="00894D06" w:rsidRPr="00D263A2">
              <w:rPr>
                <w:sz w:val="20"/>
                <w:szCs w:val="20"/>
                <w:lang w:val="en-CA"/>
              </w:rPr>
              <w:t>aerosols</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HFC-410A</w:t>
            </w:r>
          </w:p>
        </w:tc>
        <w:tc>
          <w:tcPr>
            <w:tcW w:w="603" w:type="pct"/>
          </w:tcPr>
          <w:p w:rsidR="003B5FDE" w:rsidRPr="00D263A2" w:rsidRDefault="00DA6B60" w:rsidP="00503CA3">
            <w:pPr>
              <w:jc w:val="center"/>
              <w:rPr>
                <w:sz w:val="20"/>
                <w:szCs w:val="20"/>
                <w:lang w:val="en-CA"/>
              </w:rPr>
            </w:pPr>
            <w:r w:rsidRPr="00D263A2">
              <w:rPr>
                <w:sz w:val="20"/>
                <w:szCs w:val="20"/>
                <w:lang w:val="en-CA"/>
              </w:rPr>
              <w:t>57</w:t>
            </w:r>
          </w:p>
        </w:tc>
        <w:tc>
          <w:tcPr>
            <w:tcW w:w="602" w:type="pct"/>
            <w:tcMar>
              <w:left w:w="115" w:type="dxa"/>
              <w:right w:w="576" w:type="dxa"/>
            </w:tcMar>
          </w:tcPr>
          <w:p w:rsidR="003B5FDE" w:rsidRPr="00B35428" w:rsidRDefault="00B35428" w:rsidP="00503CA3">
            <w:pPr>
              <w:jc w:val="right"/>
              <w:rPr>
                <w:sz w:val="20"/>
                <w:szCs w:val="20"/>
                <w:lang w:val="en-CA"/>
              </w:rPr>
            </w:pPr>
            <w:r w:rsidRPr="00B35428">
              <w:rPr>
                <w:sz w:val="20"/>
                <w:szCs w:val="20"/>
                <w:lang w:val="en-CA"/>
              </w:rPr>
              <w:t>25</w:t>
            </w:r>
          </w:p>
        </w:tc>
        <w:tc>
          <w:tcPr>
            <w:tcW w:w="634" w:type="pct"/>
            <w:tcMar>
              <w:left w:w="115" w:type="dxa"/>
              <w:right w:w="576" w:type="dxa"/>
            </w:tcMar>
          </w:tcPr>
          <w:p w:rsidR="003B5FDE" w:rsidRPr="00D263A2" w:rsidRDefault="003B5FDE" w:rsidP="00503CA3">
            <w:pPr>
              <w:jc w:val="right"/>
              <w:rPr>
                <w:sz w:val="20"/>
                <w:szCs w:val="20"/>
                <w:lang w:val="en-CA"/>
              </w:rPr>
            </w:pPr>
            <w:r w:rsidRPr="00D263A2">
              <w:rPr>
                <w:sz w:val="20"/>
                <w:szCs w:val="20"/>
                <w:lang w:val="en-CA"/>
              </w:rPr>
              <w:t>23</w:t>
            </w:r>
          </w:p>
        </w:tc>
        <w:tc>
          <w:tcPr>
            <w:tcW w:w="2495" w:type="pct"/>
          </w:tcPr>
          <w:p w:rsidR="003B5FDE" w:rsidRPr="00D263A2" w:rsidRDefault="003B5FDE" w:rsidP="00C86008">
            <w:pPr>
              <w:rPr>
                <w:sz w:val="20"/>
                <w:szCs w:val="20"/>
                <w:lang w:val="en-CA"/>
              </w:rPr>
            </w:pPr>
            <w:r w:rsidRPr="00D263A2">
              <w:rPr>
                <w:sz w:val="20"/>
                <w:szCs w:val="20"/>
                <w:lang w:val="en-CA"/>
              </w:rPr>
              <w:t>Air</w:t>
            </w:r>
            <w:r w:rsidRPr="00D263A2">
              <w:rPr>
                <w:sz w:val="20"/>
                <w:szCs w:val="20"/>
                <w:lang w:val="en-CA"/>
              </w:rPr>
              <w:noBreakHyphen/>
              <w:t>conditioning applications</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R-404A</w:t>
            </w:r>
          </w:p>
        </w:tc>
        <w:tc>
          <w:tcPr>
            <w:tcW w:w="603" w:type="pct"/>
          </w:tcPr>
          <w:p w:rsidR="003B5FDE" w:rsidRPr="00D263A2" w:rsidRDefault="00DA6B60" w:rsidP="00503CA3">
            <w:pPr>
              <w:jc w:val="center"/>
              <w:rPr>
                <w:sz w:val="20"/>
                <w:szCs w:val="20"/>
                <w:lang w:val="en-CA"/>
              </w:rPr>
            </w:pPr>
            <w:r w:rsidRPr="00D263A2">
              <w:rPr>
                <w:sz w:val="20"/>
                <w:szCs w:val="20"/>
                <w:lang w:val="en-CA"/>
              </w:rPr>
              <w:t>56</w:t>
            </w:r>
          </w:p>
        </w:tc>
        <w:tc>
          <w:tcPr>
            <w:tcW w:w="602" w:type="pct"/>
            <w:tcMar>
              <w:left w:w="115" w:type="dxa"/>
              <w:right w:w="576" w:type="dxa"/>
            </w:tcMar>
          </w:tcPr>
          <w:p w:rsidR="003B5FDE" w:rsidRPr="00B35428" w:rsidRDefault="003B5FDE" w:rsidP="00503CA3">
            <w:pPr>
              <w:jc w:val="right"/>
              <w:rPr>
                <w:sz w:val="20"/>
                <w:szCs w:val="20"/>
                <w:lang w:val="en-CA"/>
              </w:rPr>
            </w:pPr>
            <w:r w:rsidRPr="00B35428">
              <w:rPr>
                <w:sz w:val="20"/>
                <w:szCs w:val="20"/>
                <w:lang w:val="en-CA"/>
              </w:rPr>
              <w:t>7</w:t>
            </w:r>
          </w:p>
        </w:tc>
        <w:tc>
          <w:tcPr>
            <w:tcW w:w="634" w:type="pct"/>
            <w:tcMar>
              <w:left w:w="115" w:type="dxa"/>
              <w:right w:w="576" w:type="dxa"/>
            </w:tcMar>
          </w:tcPr>
          <w:p w:rsidR="003B5FDE" w:rsidRPr="00D263A2" w:rsidRDefault="003B5FDE" w:rsidP="00503CA3">
            <w:pPr>
              <w:jc w:val="right"/>
              <w:rPr>
                <w:sz w:val="20"/>
                <w:szCs w:val="20"/>
                <w:lang w:val="en-CA"/>
              </w:rPr>
            </w:pPr>
            <w:r w:rsidRPr="00D263A2">
              <w:rPr>
                <w:sz w:val="20"/>
                <w:szCs w:val="20"/>
                <w:lang w:val="en-CA"/>
              </w:rPr>
              <w:t>5</w:t>
            </w:r>
          </w:p>
        </w:tc>
        <w:tc>
          <w:tcPr>
            <w:tcW w:w="2495" w:type="pct"/>
          </w:tcPr>
          <w:p w:rsidR="003B5FDE" w:rsidRPr="00D263A2" w:rsidRDefault="003B5FDE" w:rsidP="00C86008">
            <w:pPr>
              <w:rPr>
                <w:sz w:val="20"/>
                <w:szCs w:val="20"/>
                <w:lang w:val="en-CA"/>
              </w:rPr>
            </w:pPr>
            <w:r w:rsidRPr="00D263A2">
              <w:rPr>
                <w:sz w:val="20"/>
                <w:szCs w:val="20"/>
                <w:lang w:val="en-CA"/>
              </w:rPr>
              <w:t>Low temperature refrigeration applications</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R-507A</w:t>
            </w:r>
          </w:p>
        </w:tc>
        <w:tc>
          <w:tcPr>
            <w:tcW w:w="603" w:type="pct"/>
          </w:tcPr>
          <w:p w:rsidR="003B5FDE" w:rsidRPr="00D263A2" w:rsidRDefault="00E67B10" w:rsidP="00503CA3">
            <w:pPr>
              <w:jc w:val="center"/>
              <w:rPr>
                <w:sz w:val="20"/>
                <w:szCs w:val="20"/>
                <w:lang w:val="en-CA"/>
              </w:rPr>
            </w:pPr>
            <w:r w:rsidRPr="00D263A2">
              <w:rPr>
                <w:sz w:val="20"/>
                <w:szCs w:val="20"/>
                <w:lang w:val="en-CA"/>
              </w:rPr>
              <w:t>37</w:t>
            </w:r>
          </w:p>
        </w:tc>
        <w:tc>
          <w:tcPr>
            <w:tcW w:w="602" w:type="pct"/>
            <w:tcMar>
              <w:left w:w="115" w:type="dxa"/>
              <w:right w:w="576" w:type="dxa"/>
            </w:tcMar>
          </w:tcPr>
          <w:p w:rsidR="003B5FDE" w:rsidRPr="00B35428" w:rsidRDefault="003B5FDE" w:rsidP="00503CA3">
            <w:pPr>
              <w:jc w:val="right"/>
              <w:rPr>
                <w:sz w:val="20"/>
                <w:szCs w:val="20"/>
                <w:lang w:val="en-CA"/>
              </w:rPr>
            </w:pPr>
            <w:r w:rsidRPr="00B35428">
              <w:rPr>
                <w:sz w:val="20"/>
                <w:szCs w:val="20"/>
                <w:lang w:val="en-CA"/>
              </w:rPr>
              <w:t>2</w:t>
            </w:r>
          </w:p>
        </w:tc>
        <w:tc>
          <w:tcPr>
            <w:tcW w:w="634" w:type="pct"/>
            <w:tcMar>
              <w:left w:w="115" w:type="dxa"/>
              <w:right w:w="576" w:type="dxa"/>
            </w:tcMar>
          </w:tcPr>
          <w:p w:rsidR="003B5FDE" w:rsidRPr="00D263A2" w:rsidRDefault="00A12D0E" w:rsidP="00503CA3">
            <w:pPr>
              <w:jc w:val="right"/>
              <w:rPr>
                <w:sz w:val="20"/>
                <w:szCs w:val="20"/>
                <w:lang w:val="en-CA"/>
              </w:rPr>
            </w:pPr>
            <w:r>
              <w:rPr>
                <w:sz w:val="20"/>
                <w:szCs w:val="20"/>
                <w:lang w:val="en-CA"/>
              </w:rPr>
              <w:t>21</w:t>
            </w:r>
          </w:p>
        </w:tc>
        <w:tc>
          <w:tcPr>
            <w:tcW w:w="2495" w:type="pct"/>
          </w:tcPr>
          <w:p w:rsidR="003B5FDE" w:rsidRPr="00D263A2" w:rsidRDefault="003B5FDE" w:rsidP="00C86008">
            <w:pPr>
              <w:rPr>
                <w:sz w:val="20"/>
                <w:szCs w:val="20"/>
                <w:lang w:val="en-CA"/>
              </w:rPr>
            </w:pPr>
            <w:r w:rsidRPr="00D263A2">
              <w:rPr>
                <w:sz w:val="20"/>
                <w:szCs w:val="20"/>
                <w:lang w:val="en-CA"/>
              </w:rPr>
              <w:t>RAC sector</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R-407C</w:t>
            </w:r>
          </w:p>
        </w:tc>
        <w:tc>
          <w:tcPr>
            <w:tcW w:w="603" w:type="pct"/>
          </w:tcPr>
          <w:p w:rsidR="003B5FDE" w:rsidRPr="00D263A2" w:rsidRDefault="00E67B10" w:rsidP="00503CA3">
            <w:pPr>
              <w:jc w:val="center"/>
              <w:rPr>
                <w:sz w:val="20"/>
                <w:szCs w:val="20"/>
                <w:lang w:val="en-CA"/>
              </w:rPr>
            </w:pPr>
            <w:r w:rsidRPr="00D263A2">
              <w:rPr>
                <w:sz w:val="20"/>
                <w:szCs w:val="20"/>
                <w:lang w:val="en-CA"/>
              </w:rPr>
              <w:t>51</w:t>
            </w:r>
          </w:p>
        </w:tc>
        <w:tc>
          <w:tcPr>
            <w:tcW w:w="602" w:type="pct"/>
            <w:tcMar>
              <w:left w:w="115" w:type="dxa"/>
              <w:right w:w="576" w:type="dxa"/>
            </w:tcMar>
          </w:tcPr>
          <w:p w:rsidR="003B5FDE" w:rsidRPr="00B35428" w:rsidRDefault="00B35428" w:rsidP="00503CA3">
            <w:pPr>
              <w:jc w:val="right"/>
              <w:rPr>
                <w:sz w:val="20"/>
                <w:szCs w:val="20"/>
                <w:lang w:val="en-CA"/>
              </w:rPr>
            </w:pPr>
            <w:r w:rsidRPr="00B35428">
              <w:rPr>
                <w:sz w:val="20"/>
                <w:szCs w:val="20"/>
                <w:lang w:val="en-CA"/>
              </w:rPr>
              <w:t>2</w:t>
            </w:r>
          </w:p>
        </w:tc>
        <w:tc>
          <w:tcPr>
            <w:tcW w:w="634" w:type="pct"/>
            <w:tcMar>
              <w:left w:w="115" w:type="dxa"/>
              <w:right w:w="576" w:type="dxa"/>
            </w:tcMar>
          </w:tcPr>
          <w:p w:rsidR="003B5FDE" w:rsidRPr="00D263A2" w:rsidRDefault="00A12D0E" w:rsidP="00503CA3">
            <w:pPr>
              <w:jc w:val="right"/>
              <w:rPr>
                <w:sz w:val="20"/>
                <w:szCs w:val="20"/>
                <w:lang w:val="en-CA"/>
              </w:rPr>
            </w:pPr>
            <w:r>
              <w:rPr>
                <w:sz w:val="20"/>
                <w:szCs w:val="20"/>
                <w:lang w:val="en-CA"/>
              </w:rPr>
              <w:t>12</w:t>
            </w:r>
          </w:p>
        </w:tc>
        <w:tc>
          <w:tcPr>
            <w:tcW w:w="2495" w:type="pct"/>
          </w:tcPr>
          <w:p w:rsidR="003B5FDE" w:rsidRPr="00D263A2" w:rsidRDefault="003B5FDE" w:rsidP="00C86008">
            <w:pPr>
              <w:rPr>
                <w:sz w:val="20"/>
                <w:szCs w:val="20"/>
                <w:lang w:val="en-CA"/>
              </w:rPr>
            </w:pPr>
            <w:r w:rsidRPr="00D263A2">
              <w:rPr>
                <w:sz w:val="20"/>
                <w:szCs w:val="20"/>
                <w:lang w:val="en-CA"/>
              </w:rPr>
              <w:t>Air</w:t>
            </w:r>
            <w:r w:rsidRPr="00D263A2">
              <w:rPr>
                <w:sz w:val="20"/>
                <w:szCs w:val="20"/>
                <w:lang w:val="en-CA"/>
              </w:rPr>
              <w:noBreakHyphen/>
              <w:t>conditioning applications</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HFC-152a**</w:t>
            </w:r>
          </w:p>
        </w:tc>
        <w:tc>
          <w:tcPr>
            <w:tcW w:w="603" w:type="pct"/>
          </w:tcPr>
          <w:p w:rsidR="003B5FDE" w:rsidRPr="00D263A2" w:rsidRDefault="00E67B10" w:rsidP="00503CA3">
            <w:pPr>
              <w:jc w:val="center"/>
              <w:rPr>
                <w:sz w:val="20"/>
                <w:szCs w:val="20"/>
                <w:lang w:val="en-CA"/>
              </w:rPr>
            </w:pPr>
            <w:r w:rsidRPr="00D263A2">
              <w:rPr>
                <w:sz w:val="20"/>
                <w:szCs w:val="20"/>
                <w:lang w:val="en-CA"/>
              </w:rPr>
              <w:t>11</w:t>
            </w:r>
          </w:p>
        </w:tc>
        <w:tc>
          <w:tcPr>
            <w:tcW w:w="602" w:type="pct"/>
            <w:tcMar>
              <w:left w:w="115" w:type="dxa"/>
              <w:right w:w="576" w:type="dxa"/>
            </w:tcMar>
          </w:tcPr>
          <w:p w:rsidR="003B5FDE" w:rsidRPr="00B35428" w:rsidRDefault="00B35428" w:rsidP="00503CA3">
            <w:pPr>
              <w:jc w:val="right"/>
              <w:rPr>
                <w:sz w:val="20"/>
                <w:szCs w:val="20"/>
                <w:lang w:val="en-CA"/>
              </w:rPr>
            </w:pPr>
            <w:r w:rsidRPr="00B35428">
              <w:rPr>
                <w:sz w:val="20"/>
                <w:szCs w:val="20"/>
                <w:lang w:val="en-CA"/>
              </w:rPr>
              <w:t>7</w:t>
            </w:r>
          </w:p>
        </w:tc>
        <w:tc>
          <w:tcPr>
            <w:tcW w:w="634" w:type="pct"/>
            <w:tcMar>
              <w:left w:w="115" w:type="dxa"/>
              <w:right w:w="576" w:type="dxa"/>
            </w:tcMar>
          </w:tcPr>
          <w:p w:rsidR="003B5FDE" w:rsidRPr="00D263A2" w:rsidRDefault="003B5FDE" w:rsidP="00503CA3">
            <w:pPr>
              <w:jc w:val="right"/>
              <w:rPr>
                <w:sz w:val="20"/>
                <w:szCs w:val="20"/>
                <w:lang w:val="en-CA"/>
              </w:rPr>
            </w:pPr>
            <w:r w:rsidRPr="00D263A2">
              <w:rPr>
                <w:sz w:val="20"/>
                <w:szCs w:val="20"/>
                <w:lang w:val="en-CA"/>
              </w:rPr>
              <w:t>33</w:t>
            </w:r>
          </w:p>
        </w:tc>
        <w:tc>
          <w:tcPr>
            <w:tcW w:w="2495" w:type="pct"/>
          </w:tcPr>
          <w:p w:rsidR="003B5FDE" w:rsidRPr="00D263A2" w:rsidRDefault="003B5FDE" w:rsidP="00C86008">
            <w:pPr>
              <w:rPr>
                <w:sz w:val="20"/>
                <w:szCs w:val="20"/>
                <w:lang w:val="en-CA"/>
              </w:rPr>
            </w:pPr>
            <w:r w:rsidRPr="00D263A2">
              <w:rPr>
                <w:sz w:val="20"/>
                <w:szCs w:val="20"/>
                <w:lang w:val="en-CA"/>
              </w:rPr>
              <w:t>Industrial aerosol sector and extruded polystyrene foam</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HFC-245fa***</w:t>
            </w:r>
          </w:p>
        </w:tc>
        <w:tc>
          <w:tcPr>
            <w:tcW w:w="603" w:type="pct"/>
          </w:tcPr>
          <w:p w:rsidR="003B5FDE" w:rsidRPr="00D263A2" w:rsidRDefault="00E67B10" w:rsidP="00503CA3">
            <w:pPr>
              <w:jc w:val="center"/>
              <w:rPr>
                <w:sz w:val="20"/>
                <w:szCs w:val="20"/>
                <w:lang w:val="en-CA"/>
              </w:rPr>
            </w:pPr>
            <w:r w:rsidRPr="00D263A2">
              <w:rPr>
                <w:sz w:val="20"/>
                <w:szCs w:val="20"/>
                <w:lang w:val="en-CA"/>
              </w:rPr>
              <w:t>5</w:t>
            </w:r>
          </w:p>
        </w:tc>
        <w:tc>
          <w:tcPr>
            <w:tcW w:w="602" w:type="pct"/>
            <w:tcMar>
              <w:left w:w="115" w:type="dxa"/>
              <w:right w:w="576" w:type="dxa"/>
            </w:tcMar>
          </w:tcPr>
          <w:p w:rsidR="003B5FDE" w:rsidRPr="00B35428" w:rsidRDefault="00B35428" w:rsidP="00503CA3">
            <w:pPr>
              <w:jc w:val="right"/>
              <w:rPr>
                <w:sz w:val="20"/>
                <w:szCs w:val="20"/>
                <w:lang w:val="en-CA"/>
              </w:rPr>
            </w:pPr>
            <w:r w:rsidRPr="00B35428">
              <w:rPr>
                <w:sz w:val="20"/>
                <w:szCs w:val="20"/>
                <w:lang w:val="en-CA"/>
              </w:rPr>
              <w:t>7</w:t>
            </w:r>
          </w:p>
        </w:tc>
        <w:tc>
          <w:tcPr>
            <w:tcW w:w="634" w:type="pct"/>
            <w:tcMar>
              <w:left w:w="115" w:type="dxa"/>
              <w:right w:w="576" w:type="dxa"/>
            </w:tcMar>
          </w:tcPr>
          <w:p w:rsidR="003B5FDE" w:rsidRPr="00D263A2" w:rsidRDefault="003B5FDE" w:rsidP="00503CA3">
            <w:pPr>
              <w:jc w:val="right"/>
              <w:rPr>
                <w:sz w:val="20"/>
                <w:szCs w:val="20"/>
                <w:lang w:val="en-CA"/>
              </w:rPr>
            </w:pPr>
            <w:r w:rsidRPr="00D263A2">
              <w:rPr>
                <w:sz w:val="20"/>
                <w:szCs w:val="20"/>
                <w:lang w:val="en-CA"/>
              </w:rPr>
              <w:t>9</w:t>
            </w:r>
          </w:p>
        </w:tc>
        <w:tc>
          <w:tcPr>
            <w:tcW w:w="2495" w:type="pct"/>
          </w:tcPr>
          <w:p w:rsidR="003B5FDE" w:rsidRPr="00D263A2" w:rsidRDefault="003B5FDE" w:rsidP="00C86008">
            <w:pPr>
              <w:rPr>
                <w:sz w:val="20"/>
                <w:szCs w:val="20"/>
                <w:lang w:val="en-CA"/>
              </w:rPr>
            </w:pPr>
            <w:r w:rsidRPr="00D263A2">
              <w:rPr>
                <w:sz w:val="20"/>
                <w:szCs w:val="20"/>
                <w:lang w:val="en-CA"/>
              </w:rPr>
              <w:t>PU foam</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Others</w:t>
            </w:r>
          </w:p>
        </w:tc>
        <w:tc>
          <w:tcPr>
            <w:tcW w:w="603" w:type="pct"/>
          </w:tcPr>
          <w:p w:rsidR="003B5FDE" w:rsidRPr="00D263A2" w:rsidRDefault="00E67B10" w:rsidP="00503CA3">
            <w:pPr>
              <w:jc w:val="center"/>
              <w:rPr>
                <w:sz w:val="20"/>
                <w:szCs w:val="20"/>
                <w:lang w:val="en-CA"/>
              </w:rPr>
            </w:pPr>
            <w:r w:rsidRPr="00D263A2">
              <w:rPr>
                <w:sz w:val="20"/>
                <w:szCs w:val="20"/>
                <w:lang w:val="en-CA"/>
              </w:rPr>
              <w:t>53</w:t>
            </w:r>
          </w:p>
        </w:tc>
        <w:tc>
          <w:tcPr>
            <w:tcW w:w="602" w:type="pct"/>
            <w:tcMar>
              <w:left w:w="115" w:type="dxa"/>
              <w:right w:w="576" w:type="dxa"/>
            </w:tcMar>
          </w:tcPr>
          <w:p w:rsidR="003B5FDE" w:rsidRPr="00B35428" w:rsidRDefault="00B35428" w:rsidP="00503CA3">
            <w:pPr>
              <w:jc w:val="right"/>
              <w:rPr>
                <w:sz w:val="20"/>
                <w:szCs w:val="20"/>
                <w:lang w:val="en-CA"/>
              </w:rPr>
            </w:pPr>
            <w:r w:rsidRPr="00B35428">
              <w:rPr>
                <w:sz w:val="20"/>
                <w:szCs w:val="20"/>
                <w:lang w:val="en-CA"/>
              </w:rPr>
              <w:t>5</w:t>
            </w:r>
          </w:p>
        </w:tc>
        <w:tc>
          <w:tcPr>
            <w:tcW w:w="634" w:type="pct"/>
            <w:tcMar>
              <w:left w:w="115" w:type="dxa"/>
              <w:right w:w="576" w:type="dxa"/>
            </w:tcMar>
          </w:tcPr>
          <w:p w:rsidR="003B5FDE" w:rsidRPr="00D263A2" w:rsidRDefault="00B35428" w:rsidP="00503CA3">
            <w:pPr>
              <w:jc w:val="right"/>
              <w:rPr>
                <w:sz w:val="20"/>
                <w:szCs w:val="20"/>
                <w:lang w:val="en-CA"/>
              </w:rPr>
            </w:pPr>
            <w:r>
              <w:rPr>
                <w:sz w:val="20"/>
                <w:szCs w:val="20"/>
                <w:lang w:val="en-CA"/>
              </w:rPr>
              <w:t>34</w:t>
            </w:r>
          </w:p>
        </w:tc>
        <w:tc>
          <w:tcPr>
            <w:tcW w:w="2495" w:type="pct"/>
          </w:tcPr>
          <w:p w:rsidR="003B5FDE" w:rsidRPr="00D263A2" w:rsidRDefault="003B5FDE" w:rsidP="00C86008">
            <w:pPr>
              <w:rPr>
                <w:sz w:val="20"/>
                <w:szCs w:val="20"/>
                <w:lang w:val="en-CA"/>
              </w:rPr>
            </w:pPr>
            <w:r w:rsidRPr="00D263A2">
              <w:rPr>
                <w:sz w:val="20"/>
                <w:szCs w:val="20"/>
                <w:lang w:val="en-CA"/>
              </w:rPr>
              <w:t>Small uses in all applications</w:t>
            </w:r>
          </w:p>
        </w:tc>
      </w:tr>
      <w:tr w:rsidR="003B5FDE" w:rsidRPr="00D263A2" w:rsidTr="000F6035">
        <w:tc>
          <w:tcPr>
            <w:tcW w:w="667" w:type="pct"/>
            <w:tcMar>
              <w:left w:w="29" w:type="dxa"/>
              <w:right w:w="29" w:type="dxa"/>
            </w:tcMar>
          </w:tcPr>
          <w:p w:rsidR="003B5FDE" w:rsidRPr="00D263A2" w:rsidRDefault="003B5FDE" w:rsidP="00C86008">
            <w:pPr>
              <w:rPr>
                <w:sz w:val="20"/>
                <w:szCs w:val="20"/>
                <w:lang w:val="en-CA"/>
              </w:rPr>
            </w:pPr>
            <w:r w:rsidRPr="00D263A2">
              <w:rPr>
                <w:sz w:val="20"/>
                <w:szCs w:val="20"/>
                <w:lang w:val="en-CA"/>
              </w:rPr>
              <w:t>Total</w:t>
            </w:r>
          </w:p>
        </w:tc>
        <w:tc>
          <w:tcPr>
            <w:tcW w:w="603" w:type="pct"/>
          </w:tcPr>
          <w:p w:rsidR="003B5FDE" w:rsidRPr="00D263A2" w:rsidRDefault="00DD5E01" w:rsidP="00503CA3">
            <w:pPr>
              <w:jc w:val="center"/>
              <w:rPr>
                <w:sz w:val="20"/>
                <w:szCs w:val="20"/>
                <w:lang w:val="en-CA"/>
              </w:rPr>
            </w:pPr>
            <w:r>
              <w:rPr>
                <w:sz w:val="20"/>
                <w:szCs w:val="20"/>
                <w:lang w:val="en-CA"/>
              </w:rPr>
              <w:t>-</w:t>
            </w:r>
          </w:p>
        </w:tc>
        <w:tc>
          <w:tcPr>
            <w:tcW w:w="602" w:type="pct"/>
            <w:tcMar>
              <w:left w:w="115" w:type="dxa"/>
              <w:right w:w="576" w:type="dxa"/>
            </w:tcMar>
          </w:tcPr>
          <w:p w:rsidR="003B5FDE" w:rsidRPr="00D263A2" w:rsidRDefault="003B5FDE" w:rsidP="00503CA3">
            <w:pPr>
              <w:jc w:val="right"/>
              <w:rPr>
                <w:sz w:val="20"/>
                <w:szCs w:val="20"/>
                <w:lang w:val="en-CA"/>
              </w:rPr>
            </w:pPr>
            <w:r w:rsidRPr="00D263A2">
              <w:rPr>
                <w:sz w:val="20"/>
                <w:szCs w:val="20"/>
                <w:lang w:val="en-CA"/>
              </w:rPr>
              <w:t>100</w:t>
            </w:r>
          </w:p>
        </w:tc>
        <w:tc>
          <w:tcPr>
            <w:tcW w:w="634" w:type="pct"/>
          </w:tcPr>
          <w:p w:rsidR="003B5FDE" w:rsidRPr="00D263A2" w:rsidRDefault="003B5FDE" w:rsidP="00503CA3">
            <w:pPr>
              <w:jc w:val="center"/>
              <w:rPr>
                <w:sz w:val="20"/>
                <w:szCs w:val="20"/>
                <w:lang w:val="en-CA"/>
              </w:rPr>
            </w:pPr>
            <w:r w:rsidRPr="00D263A2">
              <w:rPr>
                <w:sz w:val="20"/>
                <w:szCs w:val="20"/>
                <w:lang w:val="en-CA"/>
              </w:rPr>
              <w:t>13</w:t>
            </w:r>
          </w:p>
        </w:tc>
        <w:tc>
          <w:tcPr>
            <w:tcW w:w="2495" w:type="pct"/>
          </w:tcPr>
          <w:p w:rsidR="003B5FDE" w:rsidRPr="00D263A2" w:rsidRDefault="003B5FDE" w:rsidP="00C86008">
            <w:pPr>
              <w:rPr>
                <w:sz w:val="20"/>
                <w:szCs w:val="20"/>
                <w:lang w:val="en-CA"/>
              </w:rPr>
            </w:pPr>
          </w:p>
        </w:tc>
      </w:tr>
    </w:tbl>
    <w:p w:rsidR="003B5FDE" w:rsidRPr="00E67B10" w:rsidRDefault="003B5FDE" w:rsidP="003B5FDE">
      <w:pPr>
        <w:rPr>
          <w:sz w:val="18"/>
          <w:szCs w:val="18"/>
          <w:lang w:val="en-CA"/>
        </w:rPr>
      </w:pPr>
      <w:r w:rsidRPr="00E67B10">
        <w:rPr>
          <w:sz w:val="18"/>
          <w:szCs w:val="18"/>
          <w:lang w:val="en-CA"/>
        </w:rPr>
        <w:t xml:space="preserve">(*) </w:t>
      </w:r>
      <w:proofErr w:type="gramStart"/>
      <w:r w:rsidRPr="00E67B10">
        <w:rPr>
          <w:sz w:val="18"/>
          <w:szCs w:val="18"/>
          <w:lang w:val="en-CA"/>
        </w:rPr>
        <w:t>Calculated as compounded annual growth rate between 2012 and 2015</w:t>
      </w:r>
      <w:r w:rsidR="00EF41DD" w:rsidRPr="00E67B10">
        <w:rPr>
          <w:sz w:val="18"/>
          <w:szCs w:val="18"/>
          <w:lang w:val="en-CA"/>
        </w:rPr>
        <w:t>.</w:t>
      </w:r>
      <w:proofErr w:type="gramEnd"/>
    </w:p>
    <w:p w:rsidR="003B5FDE" w:rsidRPr="00E67B10" w:rsidRDefault="003B5FDE" w:rsidP="003B5FDE">
      <w:pPr>
        <w:rPr>
          <w:sz w:val="18"/>
          <w:szCs w:val="18"/>
          <w:lang w:val="en-CA"/>
        </w:rPr>
      </w:pPr>
      <w:r w:rsidRPr="00E67B10">
        <w:rPr>
          <w:sz w:val="18"/>
          <w:szCs w:val="18"/>
          <w:lang w:val="en-CA"/>
        </w:rPr>
        <w:t>(**) Over 90 per cent of this consumption was reported for only one country.</w:t>
      </w:r>
    </w:p>
    <w:p w:rsidR="003B5FDE" w:rsidRPr="00031E71" w:rsidRDefault="003B5FDE" w:rsidP="003B5FDE">
      <w:pPr>
        <w:rPr>
          <w:sz w:val="18"/>
          <w:szCs w:val="18"/>
          <w:lang w:val="en-CA"/>
        </w:rPr>
      </w:pPr>
      <w:r w:rsidRPr="00E67B10">
        <w:rPr>
          <w:sz w:val="18"/>
          <w:szCs w:val="18"/>
          <w:lang w:val="en-CA"/>
        </w:rPr>
        <w:t>(***) One country reported a high use of HFC-245fa for the PU foam sector (i.e., around 15 per cent of its total HFC consumption</w:t>
      </w:r>
      <w:r w:rsidR="00675C81">
        <w:rPr>
          <w:sz w:val="18"/>
          <w:szCs w:val="18"/>
          <w:lang w:val="en-CA"/>
        </w:rPr>
        <w:t>).</w:t>
      </w:r>
    </w:p>
    <w:p w:rsidR="003B5FDE" w:rsidRDefault="003B5FDE" w:rsidP="003B5FDE">
      <w:pPr>
        <w:rPr>
          <w:lang w:val="en-CA"/>
        </w:rPr>
      </w:pPr>
    </w:p>
    <w:p w:rsidR="004F49E0" w:rsidRPr="004F49E0" w:rsidRDefault="004F49E0" w:rsidP="003B5FDE">
      <w:pPr>
        <w:rPr>
          <w:u w:val="single"/>
          <w:lang w:val="en-CA"/>
        </w:rPr>
      </w:pPr>
      <w:r w:rsidRPr="004F49E0">
        <w:rPr>
          <w:u w:val="single"/>
          <w:lang w:val="en-CA"/>
        </w:rPr>
        <w:t>Overall consumption of HFCs</w:t>
      </w:r>
    </w:p>
    <w:p w:rsidR="004F49E0" w:rsidRDefault="004F49E0" w:rsidP="003B5FDE">
      <w:pPr>
        <w:rPr>
          <w:lang w:val="en-CA"/>
        </w:rPr>
      </w:pPr>
    </w:p>
    <w:p w:rsidR="008431FE" w:rsidRPr="00894D06" w:rsidRDefault="008431FE" w:rsidP="00894D06">
      <w:pPr>
        <w:pStyle w:val="Heading1"/>
        <w:rPr>
          <w:color w:val="000000"/>
          <w:lang w:val="en-US"/>
        </w:rPr>
      </w:pPr>
      <w:r w:rsidRPr="00894D06">
        <w:rPr>
          <w:lang w:val="en-CA"/>
        </w:rPr>
        <w:t>HCFs are mostly used in the RAC sector, representing over 80 per cent of the total HFC consumption in 2015</w:t>
      </w:r>
      <w:r w:rsidR="00894D06" w:rsidRPr="00894D06">
        <w:rPr>
          <w:lang w:val="en-CA"/>
        </w:rPr>
        <w:t xml:space="preserve"> (measured in mt)</w:t>
      </w:r>
      <w:r w:rsidRPr="00894D06">
        <w:rPr>
          <w:lang w:val="en-CA"/>
        </w:rPr>
        <w:t>, followed by the foam (9.4 per cent) and aerosol sectors (8.6</w:t>
      </w:r>
      <w:r w:rsidR="00E67B10">
        <w:rPr>
          <w:lang w:val="en-CA"/>
        </w:rPr>
        <w:t> </w:t>
      </w:r>
      <w:r w:rsidRPr="00894D06">
        <w:rPr>
          <w:lang w:val="en-CA"/>
        </w:rPr>
        <w:t>per</w:t>
      </w:r>
      <w:r w:rsidR="00E67B10">
        <w:rPr>
          <w:lang w:val="en-CA"/>
        </w:rPr>
        <w:t> </w:t>
      </w:r>
      <w:r w:rsidRPr="00894D06">
        <w:rPr>
          <w:lang w:val="en-CA"/>
        </w:rPr>
        <w:t>cent)</w:t>
      </w:r>
      <w:r w:rsidR="003362DC" w:rsidRPr="00894D06">
        <w:rPr>
          <w:lang w:val="en-CA"/>
        </w:rPr>
        <w:t>; however, in terms of CO</w:t>
      </w:r>
      <w:r w:rsidR="003362DC" w:rsidRPr="00894D06">
        <w:rPr>
          <w:vertAlign w:val="subscript"/>
          <w:lang w:val="en-CA"/>
        </w:rPr>
        <w:t>2</w:t>
      </w:r>
      <w:r w:rsidR="003362DC" w:rsidRPr="00894D06">
        <w:rPr>
          <w:lang w:val="en-CA"/>
        </w:rPr>
        <w:t xml:space="preserve"> tonnes, the RAC sector represents over 90 per cent of the total consumption</w:t>
      </w:r>
      <w:r w:rsidRPr="00894D06">
        <w:rPr>
          <w:lang w:val="en-CA"/>
        </w:rPr>
        <w:t>.</w:t>
      </w:r>
      <w:r w:rsidR="003362DC" w:rsidRPr="00894D06">
        <w:rPr>
          <w:lang w:val="en-CA"/>
        </w:rPr>
        <w:t xml:space="preserve"> </w:t>
      </w:r>
      <w:r w:rsidRPr="00894D06">
        <w:rPr>
          <w:color w:val="000000"/>
          <w:lang w:val="en-US"/>
        </w:rPr>
        <w:t xml:space="preserve">The main HFCs used </w:t>
      </w:r>
      <w:r w:rsidR="003362DC" w:rsidRPr="00894D06">
        <w:rPr>
          <w:color w:val="000000"/>
          <w:lang w:val="en-US"/>
        </w:rPr>
        <w:t xml:space="preserve">are </w:t>
      </w:r>
      <w:r w:rsidRPr="00894D06">
        <w:rPr>
          <w:color w:val="000000"/>
          <w:lang w:val="en-US"/>
        </w:rPr>
        <w:t>HFC-134a (representing 4</w:t>
      </w:r>
      <w:r w:rsidR="00594640" w:rsidRPr="00894D06">
        <w:rPr>
          <w:color w:val="000000"/>
          <w:lang w:val="en-US"/>
        </w:rPr>
        <w:t>4</w:t>
      </w:r>
      <w:r w:rsidRPr="00894D06">
        <w:rPr>
          <w:color w:val="000000"/>
          <w:lang w:val="en-US"/>
        </w:rPr>
        <w:t>.</w:t>
      </w:r>
      <w:r w:rsidR="00594640" w:rsidRPr="00894D06">
        <w:rPr>
          <w:color w:val="000000"/>
          <w:lang w:val="en-US"/>
        </w:rPr>
        <w:t>9</w:t>
      </w:r>
      <w:r w:rsidRPr="00894D06">
        <w:rPr>
          <w:color w:val="000000"/>
          <w:lang w:val="en-US"/>
        </w:rPr>
        <w:t xml:space="preserve"> per cent of the total HFC consumption in mt in 2015), R-410A (</w:t>
      </w:r>
      <w:r w:rsidR="00594640" w:rsidRPr="00894D06">
        <w:rPr>
          <w:color w:val="000000"/>
          <w:lang w:val="en-US"/>
        </w:rPr>
        <w:t xml:space="preserve">24.7 </w:t>
      </w:r>
      <w:r w:rsidRPr="00894D06">
        <w:rPr>
          <w:color w:val="000000"/>
          <w:lang w:val="en-US"/>
        </w:rPr>
        <w:t xml:space="preserve">per cent) and </w:t>
      </w:r>
      <w:r w:rsidR="00594640" w:rsidRPr="00894D06">
        <w:rPr>
          <w:color w:val="000000"/>
          <w:lang w:val="en-US"/>
        </w:rPr>
        <w:t xml:space="preserve">HFC-245fa, HFC-152a and </w:t>
      </w:r>
      <w:r w:rsidRPr="00894D06">
        <w:rPr>
          <w:color w:val="000000"/>
          <w:lang w:val="en-US"/>
        </w:rPr>
        <w:t>R-404A (</w:t>
      </w:r>
      <w:r w:rsidR="00594640" w:rsidRPr="00894D06">
        <w:rPr>
          <w:color w:val="000000"/>
          <w:lang w:val="en-US"/>
        </w:rPr>
        <w:t>approximately 7</w:t>
      </w:r>
      <w:r w:rsidRPr="00894D06">
        <w:rPr>
          <w:color w:val="000000"/>
          <w:lang w:val="en-US"/>
        </w:rPr>
        <w:t>.0 per cent</w:t>
      </w:r>
      <w:r w:rsidR="00594640" w:rsidRPr="00894D06">
        <w:rPr>
          <w:color w:val="000000"/>
          <w:lang w:val="en-US"/>
        </w:rPr>
        <w:t xml:space="preserve"> each</w:t>
      </w:r>
      <w:r w:rsidRPr="00894D06">
        <w:rPr>
          <w:color w:val="000000"/>
          <w:lang w:val="en-US"/>
        </w:rPr>
        <w:t xml:space="preserve">). </w:t>
      </w:r>
      <w:r w:rsidR="003362DC" w:rsidRPr="00894D06">
        <w:rPr>
          <w:color w:val="000000"/>
          <w:lang w:val="en-US"/>
        </w:rPr>
        <w:t xml:space="preserve">However, in terms of </w:t>
      </w:r>
      <w:r w:rsidR="003362DC" w:rsidRPr="00894D06">
        <w:rPr>
          <w:lang w:val="en-CA"/>
        </w:rPr>
        <w:t>CO</w:t>
      </w:r>
      <w:r w:rsidR="003362DC" w:rsidRPr="00894D06">
        <w:rPr>
          <w:vertAlign w:val="subscript"/>
          <w:lang w:val="en-CA"/>
        </w:rPr>
        <w:t>2</w:t>
      </w:r>
      <w:r w:rsidR="003362DC" w:rsidRPr="00894D06">
        <w:rPr>
          <w:lang w:val="en-CA"/>
        </w:rPr>
        <w:t xml:space="preserve"> tonnes, the consumption of HFC-134a represents 39 per cent of the total, followed by HFC-410A (31.3 per cent) and R-404A (16.3 per cent).</w:t>
      </w:r>
      <w:r w:rsidR="003362DC" w:rsidRPr="00894D06">
        <w:rPr>
          <w:color w:val="000000"/>
          <w:lang w:val="en-US"/>
        </w:rPr>
        <w:t xml:space="preserve"> </w:t>
      </w:r>
      <w:r w:rsidRPr="00894D06">
        <w:rPr>
          <w:color w:val="000000"/>
          <w:lang w:val="en-US"/>
        </w:rPr>
        <w:t>The annual growth rate</w:t>
      </w:r>
      <w:r w:rsidR="00675C81">
        <w:rPr>
          <w:color w:val="000000"/>
          <w:lang w:val="en-US"/>
        </w:rPr>
        <w:t>s</w:t>
      </w:r>
      <w:r w:rsidRPr="00894D06">
        <w:rPr>
          <w:color w:val="000000"/>
          <w:lang w:val="en-US"/>
        </w:rPr>
        <w:t xml:space="preserve"> (between 2010 and 2015) of R-410A </w:t>
      </w:r>
      <w:r w:rsidR="003362DC" w:rsidRPr="00894D06">
        <w:rPr>
          <w:color w:val="000000"/>
          <w:lang w:val="en-US"/>
        </w:rPr>
        <w:t>(</w:t>
      </w:r>
      <w:r w:rsidRPr="00894D06">
        <w:rPr>
          <w:color w:val="000000"/>
          <w:lang w:val="en-US"/>
        </w:rPr>
        <w:t>22.5 per cent</w:t>
      </w:r>
      <w:r w:rsidR="003362DC" w:rsidRPr="00894D06">
        <w:rPr>
          <w:color w:val="000000"/>
          <w:lang w:val="en-US"/>
        </w:rPr>
        <w:t>), HF</w:t>
      </w:r>
      <w:r w:rsidR="004F49E0" w:rsidRPr="00894D06">
        <w:rPr>
          <w:color w:val="000000"/>
          <w:lang w:val="en-US"/>
        </w:rPr>
        <w:t xml:space="preserve">C-152a (32.8 per cent), R-507A </w:t>
      </w:r>
      <w:r w:rsidR="003362DC" w:rsidRPr="00894D06">
        <w:rPr>
          <w:color w:val="000000"/>
          <w:lang w:val="en-US"/>
        </w:rPr>
        <w:t xml:space="preserve">(21.2 per cent), and R-407C (12.1 per cent) are higher than </w:t>
      </w:r>
      <w:r w:rsidRPr="00894D06">
        <w:rPr>
          <w:color w:val="000000"/>
          <w:lang w:val="en-US"/>
        </w:rPr>
        <w:t xml:space="preserve">that </w:t>
      </w:r>
      <w:r w:rsidR="003362DC" w:rsidRPr="00894D06">
        <w:rPr>
          <w:color w:val="000000"/>
          <w:lang w:val="en-US"/>
        </w:rPr>
        <w:t xml:space="preserve">of </w:t>
      </w:r>
      <w:r w:rsidRPr="00894D06">
        <w:rPr>
          <w:color w:val="000000"/>
          <w:lang w:val="en-US"/>
        </w:rPr>
        <w:t xml:space="preserve">HFC-134a </w:t>
      </w:r>
      <w:r w:rsidR="003362DC" w:rsidRPr="00894D06">
        <w:rPr>
          <w:color w:val="000000"/>
          <w:lang w:val="en-US"/>
        </w:rPr>
        <w:t xml:space="preserve">(7.9 </w:t>
      </w:r>
      <w:r w:rsidRPr="00894D06">
        <w:rPr>
          <w:color w:val="000000"/>
          <w:lang w:val="en-US"/>
        </w:rPr>
        <w:t>per cent</w:t>
      </w:r>
      <w:r w:rsidR="003362DC" w:rsidRPr="00894D06">
        <w:rPr>
          <w:color w:val="000000"/>
          <w:lang w:val="en-US"/>
        </w:rPr>
        <w:t>)</w:t>
      </w:r>
      <w:r w:rsidRPr="00894D06">
        <w:rPr>
          <w:color w:val="000000"/>
          <w:lang w:val="en-US"/>
        </w:rPr>
        <w:t xml:space="preserve">. Table </w:t>
      </w:r>
      <w:r w:rsidR="00894D06">
        <w:rPr>
          <w:color w:val="000000"/>
          <w:lang w:val="en-US"/>
        </w:rPr>
        <w:t xml:space="preserve">2 </w:t>
      </w:r>
      <w:r w:rsidRPr="00894D06">
        <w:rPr>
          <w:color w:val="000000"/>
          <w:lang w:val="en-US"/>
        </w:rPr>
        <w:t xml:space="preserve">provides an overall analysis of the aggregated consumption of HFCs </w:t>
      </w:r>
      <w:r w:rsidR="00426030" w:rsidRPr="00894D06">
        <w:rPr>
          <w:color w:val="000000"/>
          <w:lang w:val="en-US"/>
        </w:rPr>
        <w:t xml:space="preserve">by </w:t>
      </w:r>
      <w:r w:rsidR="003362DC" w:rsidRPr="00894D06">
        <w:rPr>
          <w:color w:val="000000"/>
          <w:lang w:val="en-US"/>
        </w:rPr>
        <w:t>se</w:t>
      </w:r>
      <w:r w:rsidRPr="00894D06">
        <w:rPr>
          <w:color w:val="000000"/>
          <w:lang w:val="en-US"/>
        </w:rPr>
        <w:t xml:space="preserve">ctor </w:t>
      </w:r>
      <w:r w:rsidR="003362DC" w:rsidRPr="00894D06">
        <w:rPr>
          <w:color w:val="000000"/>
          <w:lang w:val="en-US"/>
        </w:rPr>
        <w:t xml:space="preserve">and </w:t>
      </w:r>
      <w:r w:rsidR="00426030" w:rsidRPr="00894D06">
        <w:rPr>
          <w:color w:val="000000"/>
          <w:lang w:val="en-US"/>
        </w:rPr>
        <w:t xml:space="preserve">by </w:t>
      </w:r>
      <w:r w:rsidR="003362DC" w:rsidRPr="00894D06">
        <w:rPr>
          <w:color w:val="000000"/>
          <w:lang w:val="en-US"/>
        </w:rPr>
        <w:t xml:space="preserve">HFC </w:t>
      </w:r>
      <w:r w:rsidRPr="00894D06">
        <w:rPr>
          <w:color w:val="000000"/>
          <w:lang w:val="en-US"/>
        </w:rPr>
        <w:t xml:space="preserve">by all 57 countries. A similar analysis is presented separately for LVC and non-LVCs countries in Annex </w:t>
      </w:r>
      <w:r w:rsidR="00894D06">
        <w:rPr>
          <w:color w:val="000000"/>
          <w:lang w:val="en-US"/>
        </w:rPr>
        <w:t xml:space="preserve">I </w:t>
      </w:r>
      <w:r w:rsidRPr="00894D06">
        <w:rPr>
          <w:color w:val="000000"/>
          <w:lang w:val="en-US"/>
        </w:rPr>
        <w:t>to the present document.</w:t>
      </w:r>
    </w:p>
    <w:p w:rsidR="00426030" w:rsidRPr="00426030" w:rsidRDefault="00426030" w:rsidP="00426030">
      <w:pPr>
        <w:rPr>
          <w:b/>
          <w:sz w:val="21"/>
          <w:szCs w:val="21"/>
          <w:lang w:val="en-US"/>
        </w:rPr>
      </w:pPr>
      <w:proofErr w:type="gramStart"/>
      <w:r w:rsidRPr="00426030">
        <w:rPr>
          <w:b/>
          <w:sz w:val="21"/>
          <w:szCs w:val="21"/>
          <w:lang w:val="en-CA"/>
        </w:rPr>
        <w:t xml:space="preserve">Table </w:t>
      </w:r>
      <w:r w:rsidR="00894D06">
        <w:rPr>
          <w:b/>
          <w:sz w:val="21"/>
          <w:szCs w:val="21"/>
          <w:lang w:val="en-CA"/>
        </w:rPr>
        <w:t>2.</w:t>
      </w:r>
      <w:proofErr w:type="gramEnd"/>
      <w:r w:rsidR="00894D06">
        <w:rPr>
          <w:b/>
          <w:sz w:val="21"/>
          <w:szCs w:val="21"/>
          <w:lang w:val="en-CA"/>
        </w:rPr>
        <w:t xml:space="preserve"> </w:t>
      </w:r>
      <w:r w:rsidRPr="00426030">
        <w:rPr>
          <w:b/>
          <w:sz w:val="21"/>
          <w:szCs w:val="21"/>
          <w:lang w:val="en-US"/>
        </w:rPr>
        <w:t>O</w:t>
      </w:r>
      <w:r w:rsidRPr="00426030">
        <w:rPr>
          <w:b/>
          <w:color w:val="000000"/>
          <w:sz w:val="21"/>
          <w:szCs w:val="21"/>
          <w:lang w:val="en-US"/>
        </w:rPr>
        <w:t>verall analysis of aggregated consumption of HFCs by sector and by HFC</w:t>
      </w:r>
    </w:p>
    <w:tbl>
      <w:tblPr>
        <w:tblW w:w="9450" w:type="dxa"/>
        <w:tblInd w:w="29" w:type="dxa"/>
        <w:tblLayout w:type="fixed"/>
        <w:tblLook w:val="04A0" w:firstRow="1" w:lastRow="0" w:firstColumn="1" w:lastColumn="0" w:noHBand="0" w:noVBand="1"/>
      </w:tblPr>
      <w:tblGrid>
        <w:gridCol w:w="1170"/>
        <w:gridCol w:w="752"/>
        <w:gridCol w:w="753"/>
        <w:gridCol w:w="753"/>
        <w:gridCol w:w="752"/>
        <w:gridCol w:w="753"/>
        <w:gridCol w:w="753"/>
        <w:gridCol w:w="753"/>
        <w:gridCol w:w="752"/>
        <w:gridCol w:w="753"/>
        <w:gridCol w:w="753"/>
        <w:gridCol w:w="753"/>
      </w:tblGrid>
      <w:tr w:rsidR="008431FE" w:rsidRPr="008431FE" w:rsidTr="00894D06">
        <w:trPr>
          <w:tblHeader/>
        </w:trPr>
        <w:tc>
          <w:tcPr>
            <w:tcW w:w="117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rsidR="008431FE" w:rsidRPr="008431FE" w:rsidRDefault="008431FE" w:rsidP="008431FE">
            <w:pPr>
              <w:jc w:val="left"/>
              <w:rPr>
                <w:b/>
                <w:bCs/>
                <w:color w:val="000000"/>
                <w:sz w:val="19"/>
                <w:szCs w:val="19"/>
                <w:lang w:val="en-US"/>
              </w:rPr>
            </w:pPr>
            <w:r w:rsidRPr="008431FE">
              <w:rPr>
                <w:b/>
                <w:bCs/>
                <w:color w:val="000000"/>
                <w:sz w:val="19"/>
                <w:szCs w:val="19"/>
                <w:lang w:val="en-US"/>
              </w:rPr>
              <w:t>Description</w:t>
            </w:r>
          </w:p>
        </w:tc>
        <w:tc>
          <w:tcPr>
            <w:tcW w:w="3010" w:type="dxa"/>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8431FE" w:rsidRPr="008431FE" w:rsidRDefault="008431FE" w:rsidP="008431FE">
            <w:pPr>
              <w:jc w:val="center"/>
              <w:rPr>
                <w:b/>
                <w:bCs/>
                <w:color w:val="000000"/>
                <w:sz w:val="19"/>
                <w:szCs w:val="19"/>
                <w:lang w:val="en-US"/>
              </w:rPr>
            </w:pPr>
            <w:r>
              <w:rPr>
                <w:b/>
                <w:bCs/>
                <w:color w:val="000000"/>
                <w:sz w:val="19"/>
                <w:szCs w:val="19"/>
                <w:lang w:val="en-US"/>
              </w:rPr>
              <w:t>Consumption (mt)</w:t>
            </w:r>
          </w:p>
        </w:tc>
        <w:tc>
          <w:tcPr>
            <w:tcW w:w="753" w:type="dxa"/>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8431FE" w:rsidRPr="008431FE" w:rsidRDefault="008431FE" w:rsidP="008431FE">
            <w:pPr>
              <w:jc w:val="center"/>
              <w:rPr>
                <w:b/>
                <w:bCs/>
                <w:color w:val="000000"/>
                <w:sz w:val="19"/>
                <w:szCs w:val="19"/>
                <w:lang w:val="en-US"/>
              </w:rPr>
            </w:pPr>
            <w:r w:rsidRPr="008431FE">
              <w:rPr>
                <w:b/>
                <w:bCs/>
                <w:color w:val="000000"/>
                <w:sz w:val="19"/>
                <w:szCs w:val="19"/>
                <w:lang w:val="en-US"/>
              </w:rPr>
              <w:t>% of 2015 mt</w:t>
            </w:r>
          </w:p>
        </w:tc>
        <w:tc>
          <w:tcPr>
            <w:tcW w:w="753" w:type="dxa"/>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8431FE" w:rsidRPr="008431FE" w:rsidRDefault="008431FE" w:rsidP="008431FE">
            <w:pPr>
              <w:jc w:val="center"/>
              <w:rPr>
                <w:color w:val="000000"/>
                <w:sz w:val="19"/>
                <w:szCs w:val="19"/>
                <w:lang w:val="en-US"/>
              </w:rPr>
            </w:pPr>
            <w:r w:rsidRPr="008431FE">
              <w:rPr>
                <w:b/>
                <w:bCs/>
                <w:color w:val="000000"/>
                <w:sz w:val="19"/>
                <w:szCs w:val="19"/>
                <w:lang w:val="en-US"/>
              </w:rPr>
              <w:t>Growth rate</w:t>
            </w:r>
          </w:p>
        </w:tc>
        <w:tc>
          <w:tcPr>
            <w:tcW w:w="3011" w:type="dxa"/>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8431FE" w:rsidRPr="008431FE" w:rsidRDefault="008431FE" w:rsidP="005B1CB9">
            <w:pPr>
              <w:jc w:val="center"/>
              <w:rPr>
                <w:b/>
                <w:bCs/>
                <w:color w:val="000000"/>
                <w:sz w:val="19"/>
                <w:szCs w:val="19"/>
                <w:lang w:val="en-US"/>
              </w:rPr>
            </w:pPr>
            <w:r>
              <w:rPr>
                <w:b/>
                <w:bCs/>
                <w:color w:val="000000"/>
                <w:sz w:val="19"/>
                <w:szCs w:val="19"/>
                <w:lang w:val="en-US"/>
              </w:rPr>
              <w:t>CO</w:t>
            </w:r>
            <w:r w:rsidRPr="008431FE">
              <w:rPr>
                <w:b/>
                <w:bCs/>
                <w:color w:val="000000"/>
                <w:sz w:val="19"/>
                <w:szCs w:val="19"/>
                <w:vertAlign w:val="subscript"/>
                <w:lang w:val="en-US"/>
              </w:rPr>
              <w:t>2</w:t>
            </w:r>
            <w:r w:rsidR="005B1CB9">
              <w:rPr>
                <w:b/>
                <w:bCs/>
                <w:color w:val="000000"/>
                <w:sz w:val="19"/>
                <w:szCs w:val="19"/>
                <w:vertAlign w:val="subscript"/>
                <w:lang w:val="en-US"/>
              </w:rPr>
              <w:t xml:space="preserve"> </w:t>
            </w:r>
            <w:proofErr w:type="spellStart"/>
            <w:r w:rsidR="005B1CB9" w:rsidRPr="005B1CB9">
              <w:rPr>
                <w:b/>
                <w:bCs/>
                <w:color w:val="000000"/>
                <w:sz w:val="19"/>
                <w:szCs w:val="19"/>
                <w:lang w:val="en-US"/>
              </w:rPr>
              <w:t>tonne</w:t>
            </w:r>
            <w:proofErr w:type="spellEnd"/>
            <w:r>
              <w:rPr>
                <w:b/>
                <w:bCs/>
                <w:color w:val="000000"/>
                <w:sz w:val="19"/>
                <w:szCs w:val="19"/>
                <w:lang w:val="en-US"/>
              </w:rPr>
              <w:t>(*1,000)</w:t>
            </w:r>
          </w:p>
        </w:tc>
        <w:tc>
          <w:tcPr>
            <w:tcW w:w="753" w:type="dxa"/>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8431FE" w:rsidRPr="008431FE" w:rsidRDefault="008431FE" w:rsidP="008431FE">
            <w:pPr>
              <w:jc w:val="center"/>
              <w:rPr>
                <w:b/>
                <w:bCs/>
                <w:color w:val="000000"/>
                <w:sz w:val="19"/>
                <w:szCs w:val="19"/>
                <w:lang w:val="en-US"/>
              </w:rPr>
            </w:pPr>
            <w:r>
              <w:rPr>
                <w:b/>
                <w:bCs/>
                <w:color w:val="000000"/>
                <w:sz w:val="19"/>
                <w:szCs w:val="19"/>
                <w:lang w:val="en-US"/>
              </w:rPr>
              <w:t xml:space="preserve">% </w:t>
            </w:r>
            <w:r w:rsidRPr="008431FE">
              <w:rPr>
                <w:b/>
                <w:bCs/>
                <w:color w:val="000000"/>
                <w:sz w:val="19"/>
                <w:szCs w:val="19"/>
                <w:lang w:val="en-US"/>
              </w:rPr>
              <w:t>of 2015 GWP</w:t>
            </w:r>
          </w:p>
        </w:tc>
      </w:tr>
      <w:tr w:rsidR="008431FE" w:rsidRPr="008431FE" w:rsidTr="00894D06">
        <w:trPr>
          <w:tblHeader/>
        </w:trPr>
        <w:tc>
          <w:tcPr>
            <w:tcW w:w="1170" w:type="dxa"/>
            <w:vMerge/>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p>
        </w:tc>
        <w:tc>
          <w:tcPr>
            <w:tcW w:w="75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2012</w:t>
            </w:r>
          </w:p>
        </w:tc>
        <w:tc>
          <w:tcPr>
            <w:tcW w:w="75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2013</w:t>
            </w:r>
          </w:p>
        </w:tc>
        <w:tc>
          <w:tcPr>
            <w:tcW w:w="75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2014</w:t>
            </w:r>
          </w:p>
        </w:tc>
        <w:tc>
          <w:tcPr>
            <w:tcW w:w="75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2015</w:t>
            </w:r>
          </w:p>
        </w:tc>
        <w:tc>
          <w:tcPr>
            <w:tcW w:w="753" w:type="dxa"/>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p>
        </w:tc>
        <w:tc>
          <w:tcPr>
            <w:tcW w:w="753" w:type="dxa"/>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color w:val="000000"/>
                <w:sz w:val="19"/>
                <w:szCs w:val="19"/>
                <w:lang w:val="en-US"/>
              </w:rPr>
            </w:pPr>
          </w:p>
        </w:tc>
        <w:tc>
          <w:tcPr>
            <w:tcW w:w="75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2012</w:t>
            </w:r>
          </w:p>
        </w:tc>
        <w:tc>
          <w:tcPr>
            <w:tcW w:w="75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2013</w:t>
            </w:r>
          </w:p>
        </w:tc>
        <w:tc>
          <w:tcPr>
            <w:tcW w:w="75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2014</w:t>
            </w:r>
          </w:p>
        </w:tc>
        <w:tc>
          <w:tcPr>
            <w:tcW w:w="75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r w:rsidRPr="008431FE">
              <w:rPr>
                <w:b/>
                <w:bCs/>
                <w:color w:val="000000"/>
                <w:sz w:val="19"/>
                <w:szCs w:val="19"/>
                <w:lang w:val="en-US"/>
              </w:rPr>
              <w:t>2015</w:t>
            </w:r>
          </w:p>
        </w:tc>
        <w:tc>
          <w:tcPr>
            <w:tcW w:w="753" w:type="dxa"/>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8431FE" w:rsidRPr="008431FE" w:rsidRDefault="008431FE" w:rsidP="008431FE">
            <w:pPr>
              <w:jc w:val="center"/>
              <w:rPr>
                <w:b/>
                <w:bCs/>
                <w:color w:val="000000"/>
                <w:sz w:val="19"/>
                <w:szCs w:val="19"/>
                <w:lang w:val="en-US"/>
              </w:rPr>
            </w:pPr>
          </w:p>
        </w:tc>
      </w:tr>
      <w:tr w:rsidR="003362DC" w:rsidRPr="008431FE" w:rsidTr="00894D06">
        <w:tc>
          <w:tcPr>
            <w:tcW w:w="9450" w:type="dxa"/>
            <w:gridSpan w:val="12"/>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3362DC" w:rsidRPr="008431FE" w:rsidRDefault="003362DC" w:rsidP="003362DC">
            <w:pPr>
              <w:jc w:val="left"/>
              <w:rPr>
                <w:color w:val="000000"/>
                <w:sz w:val="19"/>
                <w:szCs w:val="19"/>
                <w:lang w:val="en-US"/>
              </w:rPr>
            </w:pPr>
            <w:r w:rsidRPr="008431FE">
              <w:rPr>
                <w:b/>
                <w:bCs/>
                <w:color w:val="000000"/>
                <w:sz w:val="19"/>
                <w:szCs w:val="19"/>
                <w:lang w:val="en-US"/>
              </w:rPr>
              <w:t>By application</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RAC</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28,592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33,369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40,905</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40,111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81.1%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11.9%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52,660</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62,748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79,252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73,912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90.8%</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Foam</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3,167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3,829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4,142</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4,637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9.4%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3,159</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3,763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4,101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4,533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5.6%</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Aerosol</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1,943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2,725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3,534</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4,257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8.6%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29.9%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1,137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1,354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1,636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1,906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2.3%</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Fire-fighting</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158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166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149</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363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32.0%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460</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387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418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992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Solvents</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11</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0.1%</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Others</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85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20</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251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0.0%</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b/>
                <w:bCs/>
                <w:color w:val="000000"/>
                <w:sz w:val="19"/>
                <w:szCs w:val="19"/>
                <w:lang w:val="en-US"/>
              </w:rPr>
            </w:pPr>
            <w:r w:rsidRPr="008431FE">
              <w:rPr>
                <w:b/>
                <w:bCs/>
                <w:color w:val="000000"/>
                <w:sz w:val="19"/>
                <w:szCs w:val="19"/>
                <w:lang w:val="en-US"/>
              </w:rPr>
              <w:t>Grand total</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33,944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40,205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48,767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49,451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100.0%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13.4%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57,474</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68,556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85,455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81,434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100.0%</w:t>
            </w:r>
          </w:p>
        </w:tc>
      </w:tr>
      <w:tr w:rsidR="003362DC" w:rsidRPr="008431FE" w:rsidTr="00894D06">
        <w:tc>
          <w:tcPr>
            <w:tcW w:w="9450" w:type="dxa"/>
            <w:gridSpan w:val="12"/>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362DC" w:rsidRPr="008431FE" w:rsidRDefault="003362DC" w:rsidP="00705BAB">
            <w:pPr>
              <w:keepNext/>
              <w:jc w:val="left"/>
              <w:rPr>
                <w:color w:val="000000"/>
                <w:sz w:val="19"/>
                <w:szCs w:val="19"/>
                <w:lang w:val="en-US"/>
              </w:rPr>
            </w:pPr>
            <w:r w:rsidRPr="008431FE">
              <w:rPr>
                <w:b/>
                <w:bCs/>
                <w:color w:val="000000"/>
                <w:sz w:val="19"/>
                <w:szCs w:val="19"/>
                <w:lang w:val="en-US"/>
              </w:rPr>
              <w:t>By substance</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HFC-134a</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17,684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18,549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21,769</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22,222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44.9%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7.9%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25,288</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26,526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31,130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31,778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705BAB">
            <w:pPr>
              <w:keepNext/>
              <w:jc w:val="right"/>
              <w:rPr>
                <w:color w:val="000000"/>
                <w:sz w:val="19"/>
                <w:szCs w:val="19"/>
                <w:lang w:val="en-US"/>
              </w:rPr>
            </w:pPr>
            <w:r w:rsidRPr="008431FE">
              <w:rPr>
                <w:color w:val="000000"/>
                <w:sz w:val="19"/>
                <w:szCs w:val="19"/>
                <w:lang w:val="en-US"/>
              </w:rPr>
              <w:t>39.0%</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R-410A</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6,646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10,297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13,183</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12,222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24.7%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22.5%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13,877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21,501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27,527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25,519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31.3%</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HFC-245fa</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2,817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3,406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3,398</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3,610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8.6%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2,901</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3,509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3,499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3,718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4.6%</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HFC-152a</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1,477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2,191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2,874</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3,456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32.8%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183</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272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356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429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0.5%</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R-404A</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2,909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3,103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3,810</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3,379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11,407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12,169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14,943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13,251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16.3%</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HFC blends</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1,073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1,090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1,247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2,135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25.8%</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0.0%</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R-507A</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585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703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1,561</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1,043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21.2%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2,332</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2,803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6,222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4,155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5.1%</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R-407C</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555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600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720</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781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985</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1,065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1,276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1,386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1.7%</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Other HFCs</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186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222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192</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451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34.2%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492</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679</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490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1,077</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color w:val="000000"/>
                <w:sz w:val="19"/>
                <w:szCs w:val="19"/>
                <w:lang w:val="en-US"/>
              </w:rPr>
            </w:pPr>
            <w:r w:rsidRPr="008431FE">
              <w:rPr>
                <w:color w:val="000000"/>
                <w:sz w:val="19"/>
                <w:szCs w:val="19"/>
                <w:lang w:val="en-US"/>
              </w:rPr>
              <w:t>HFC-365mfc</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42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153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134.4%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9</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33</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122</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color w:val="000000"/>
                <w:sz w:val="19"/>
                <w:szCs w:val="19"/>
                <w:lang w:val="en-US"/>
              </w:rPr>
            </w:pPr>
            <w:r w:rsidRPr="008431FE">
              <w:rPr>
                <w:color w:val="000000"/>
                <w:sz w:val="19"/>
                <w:szCs w:val="19"/>
                <w:lang w:val="en-US"/>
              </w:rPr>
              <w:t>0.1%</w:t>
            </w:r>
          </w:p>
        </w:tc>
      </w:tr>
      <w:tr w:rsidR="008431FE" w:rsidRPr="008431FE" w:rsidTr="00894D06">
        <w:tc>
          <w:tcPr>
            <w:tcW w:w="117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8431FE" w:rsidRPr="008431FE" w:rsidRDefault="008431FE" w:rsidP="008431FE">
            <w:pPr>
              <w:jc w:val="left"/>
              <w:rPr>
                <w:b/>
                <w:bCs/>
                <w:color w:val="000000"/>
                <w:sz w:val="19"/>
                <w:szCs w:val="19"/>
                <w:lang w:val="en-US"/>
              </w:rPr>
            </w:pPr>
            <w:r w:rsidRPr="008431FE">
              <w:rPr>
                <w:b/>
                <w:bCs/>
                <w:color w:val="000000"/>
                <w:sz w:val="19"/>
                <w:szCs w:val="19"/>
                <w:lang w:val="en-US"/>
              </w:rPr>
              <w:t>Total</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33,944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40,205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48,767</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49,451</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100.0%</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13.4%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57,474</w:t>
            </w:r>
          </w:p>
        </w:tc>
        <w:tc>
          <w:tcPr>
            <w:tcW w:w="752"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68,556</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85,455</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81,434</w:t>
            </w:r>
          </w:p>
        </w:tc>
        <w:tc>
          <w:tcPr>
            <w:tcW w:w="753" w:type="dxa"/>
            <w:tcBorders>
              <w:top w:val="nil"/>
              <w:left w:val="nil"/>
              <w:bottom w:val="single" w:sz="4" w:space="0" w:color="auto"/>
              <w:right w:val="single" w:sz="4" w:space="0" w:color="auto"/>
            </w:tcBorders>
            <w:shd w:val="clear" w:color="auto" w:fill="auto"/>
            <w:noWrap/>
            <w:tcMar>
              <w:left w:w="29" w:type="dxa"/>
              <w:right w:w="29" w:type="dxa"/>
            </w:tcMar>
            <w:hideMark/>
          </w:tcPr>
          <w:p w:rsidR="008431FE" w:rsidRPr="008431FE" w:rsidRDefault="008431FE" w:rsidP="008431FE">
            <w:pPr>
              <w:jc w:val="right"/>
              <w:rPr>
                <w:b/>
                <w:bCs/>
                <w:color w:val="000000"/>
                <w:sz w:val="19"/>
                <w:szCs w:val="19"/>
                <w:lang w:val="en-US"/>
              </w:rPr>
            </w:pPr>
            <w:r w:rsidRPr="008431FE">
              <w:rPr>
                <w:b/>
                <w:bCs/>
                <w:color w:val="000000"/>
                <w:sz w:val="19"/>
                <w:szCs w:val="19"/>
                <w:lang w:val="en-US"/>
              </w:rPr>
              <w:t>100.0%</w:t>
            </w:r>
          </w:p>
        </w:tc>
      </w:tr>
    </w:tbl>
    <w:p w:rsidR="00FD4296" w:rsidRDefault="00FD4296" w:rsidP="003B5FDE">
      <w:pPr>
        <w:rPr>
          <w:lang w:val="en-CA"/>
        </w:rPr>
      </w:pPr>
    </w:p>
    <w:p w:rsidR="00FD4296" w:rsidRPr="00894D06" w:rsidRDefault="00FD4296" w:rsidP="003B5FDE">
      <w:pPr>
        <w:rPr>
          <w:u w:val="single"/>
          <w:lang w:val="en-CA"/>
        </w:rPr>
      </w:pPr>
      <w:r w:rsidRPr="00894D06">
        <w:rPr>
          <w:u w:val="single"/>
          <w:lang w:val="en-CA"/>
        </w:rPr>
        <w:t>RAC sector</w:t>
      </w:r>
    </w:p>
    <w:p w:rsidR="00FD4296" w:rsidRPr="00894D06" w:rsidRDefault="00FD4296" w:rsidP="003B5FDE">
      <w:pPr>
        <w:rPr>
          <w:lang w:val="en-CA"/>
        </w:rPr>
      </w:pPr>
    </w:p>
    <w:p w:rsidR="00894D06" w:rsidRPr="00894D06" w:rsidRDefault="00C86008" w:rsidP="00894D06">
      <w:pPr>
        <w:pStyle w:val="Heading1"/>
        <w:rPr>
          <w:lang w:val="en-CA"/>
        </w:rPr>
      </w:pPr>
      <w:r w:rsidRPr="00894D06">
        <w:rPr>
          <w:lang w:val="en-CA"/>
        </w:rPr>
        <w:t>H</w:t>
      </w:r>
      <w:r w:rsidR="003F2B7E">
        <w:rPr>
          <w:lang w:val="en-CA"/>
        </w:rPr>
        <w:t>FC</w:t>
      </w:r>
      <w:r w:rsidRPr="00894D06">
        <w:rPr>
          <w:lang w:val="en-CA"/>
        </w:rPr>
        <w:t xml:space="preserve"> consumption in the </w:t>
      </w:r>
      <w:r w:rsidR="00C209C6" w:rsidRPr="00894D06">
        <w:rPr>
          <w:lang w:val="en-CA"/>
        </w:rPr>
        <w:t xml:space="preserve">RAC </w:t>
      </w:r>
      <w:r w:rsidRPr="00894D06">
        <w:rPr>
          <w:lang w:val="en-CA"/>
        </w:rPr>
        <w:t xml:space="preserve">sector was reported separately for manufacturing and servicing by both LVC and non-LVC countries. </w:t>
      </w:r>
      <w:r w:rsidR="00894D06" w:rsidRPr="00894D06">
        <w:rPr>
          <w:lang w:val="en-CA"/>
        </w:rPr>
        <w:t xml:space="preserve">The distribution of HFC consumption for manufacturing and servicing uses varies between LVC and non-LVC countries. For all the 57 countries, </w:t>
      </w:r>
      <w:r w:rsidR="00DA0187">
        <w:rPr>
          <w:lang w:val="en-CA"/>
        </w:rPr>
        <w:t>56</w:t>
      </w:r>
      <w:r w:rsidR="00894D06" w:rsidRPr="00894D06">
        <w:rPr>
          <w:lang w:val="en-CA"/>
        </w:rPr>
        <w:t xml:space="preserve"> per cent of the total HFC consumption in RAC was for servicing, </w:t>
      </w:r>
      <w:r w:rsidR="001C1089">
        <w:rPr>
          <w:lang w:val="en-CA"/>
        </w:rPr>
        <w:t>out of which</w:t>
      </w:r>
      <w:r w:rsidR="00894D06" w:rsidRPr="00894D06">
        <w:rPr>
          <w:lang w:val="en-CA"/>
        </w:rPr>
        <w:t xml:space="preserve"> 96 per cent </w:t>
      </w:r>
      <w:r w:rsidR="001C1089">
        <w:rPr>
          <w:lang w:val="en-CA"/>
        </w:rPr>
        <w:t xml:space="preserve">was </w:t>
      </w:r>
      <w:r w:rsidR="00894D06" w:rsidRPr="00894D06">
        <w:rPr>
          <w:lang w:val="en-CA"/>
        </w:rPr>
        <w:t>for LVC countries and 43</w:t>
      </w:r>
      <w:r w:rsidR="00D263A2">
        <w:rPr>
          <w:lang w:val="en-CA"/>
        </w:rPr>
        <w:t> </w:t>
      </w:r>
      <w:r w:rsidR="00894D06" w:rsidRPr="00894D06">
        <w:rPr>
          <w:lang w:val="en-CA"/>
        </w:rPr>
        <w:t xml:space="preserve">per cent for non-LVC countries. </w:t>
      </w:r>
    </w:p>
    <w:p w:rsidR="00FC1441" w:rsidRPr="00894D06" w:rsidRDefault="00C209C6" w:rsidP="00C209C6">
      <w:pPr>
        <w:pStyle w:val="Heading1"/>
        <w:rPr>
          <w:color w:val="000000"/>
          <w:lang w:val="en-US"/>
        </w:rPr>
      </w:pPr>
      <w:r w:rsidRPr="00894D06">
        <w:rPr>
          <w:lang w:val="en-CA"/>
        </w:rPr>
        <w:t>In 2015, total HFC consumption in the RAC sector amounted to</w:t>
      </w:r>
      <w:r w:rsidRPr="00894D06">
        <w:rPr>
          <w:color w:val="000000"/>
          <w:lang w:val="en-US"/>
        </w:rPr>
        <w:t xml:space="preserve"> </w:t>
      </w:r>
      <w:r w:rsidR="00991FF2">
        <w:rPr>
          <w:color w:val="000000"/>
          <w:lang w:val="en-US"/>
        </w:rPr>
        <w:t>40,111</w:t>
      </w:r>
      <w:r w:rsidRPr="00894D06">
        <w:rPr>
          <w:color w:val="000000"/>
          <w:lang w:val="en-US"/>
        </w:rPr>
        <w:t xml:space="preserve"> mt tonnes, 7</w:t>
      </w:r>
      <w:r w:rsidR="00991FF2">
        <w:rPr>
          <w:color w:val="000000"/>
          <w:lang w:val="en-US"/>
        </w:rPr>
        <w:t>9</w:t>
      </w:r>
      <w:r w:rsidRPr="00894D06">
        <w:rPr>
          <w:color w:val="000000"/>
          <w:lang w:val="en-US"/>
        </w:rPr>
        <w:t xml:space="preserve"> per cent of which was consumed by non-Article 5 countries. The three main HFCs used were HFC-</w:t>
      </w:r>
      <w:r w:rsidR="00B7609F" w:rsidRPr="00894D06">
        <w:rPr>
          <w:color w:val="000000"/>
          <w:lang w:val="en-US"/>
        </w:rPr>
        <w:t xml:space="preserve">134a </w:t>
      </w:r>
      <w:r w:rsidRPr="00894D06">
        <w:rPr>
          <w:color w:val="000000"/>
          <w:lang w:val="en-US"/>
        </w:rPr>
        <w:t xml:space="preserve">(representing </w:t>
      </w:r>
      <w:r w:rsidR="00991FF2">
        <w:rPr>
          <w:color w:val="000000"/>
          <w:lang w:val="en-US"/>
        </w:rPr>
        <w:t xml:space="preserve">51.6 </w:t>
      </w:r>
      <w:r w:rsidRPr="00894D06">
        <w:rPr>
          <w:color w:val="000000"/>
          <w:lang w:val="en-US"/>
        </w:rPr>
        <w:t xml:space="preserve">per cent of the total HFC consumption </w:t>
      </w:r>
      <w:r w:rsidR="00894D06" w:rsidRPr="00894D06">
        <w:rPr>
          <w:color w:val="000000"/>
          <w:lang w:val="en-US"/>
        </w:rPr>
        <w:t xml:space="preserve">measured </w:t>
      </w:r>
      <w:r w:rsidRPr="00894D06">
        <w:rPr>
          <w:color w:val="000000"/>
          <w:lang w:val="en-US"/>
        </w:rPr>
        <w:t xml:space="preserve">in </w:t>
      </w:r>
      <w:r w:rsidR="00B7609F" w:rsidRPr="00894D06">
        <w:rPr>
          <w:color w:val="000000"/>
          <w:lang w:val="en-US"/>
        </w:rPr>
        <w:t>mt</w:t>
      </w:r>
      <w:r w:rsidRPr="00894D06">
        <w:rPr>
          <w:color w:val="000000"/>
          <w:lang w:val="en-US"/>
        </w:rPr>
        <w:t xml:space="preserve">), </w:t>
      </w:r>
      <w:r w:rsidR="00B7609F" w:rsidRPr="00894D06">
        <w:rPr>
          <w:color w:val="000000"/>
          <w:lang w:val="en-US"/>
        </w:rPr>
        <w:t xml:space="preserve">R-410A </w:t>
      </w:r>
      <w:r w:rsidRPr="00894D06">
        <w:rPr>
          <w:color w:val="000000"/>
          <w:lang w:val="en-US"/>
        </w:rPr>
        <w:t>(</w:t>
      </w:r>
      <w:r w:rsidR="00991FF2">
        <w:rPr>
          <w:color w:val="000000"/>
          <w:lang w:val="en-US"/>
        </w:rPr>
        <w:t>30.5</w:t>
      </w:r>
      <w:r w:rsidRPr="00894D06">
        <w:rPr>
          <w:color w:val="000000"/>
          <w:lang w:val="en-US"/>
        </w:rPr>
        <w:t xml:space="preserve"> per cent) and R</w:t>
      </w:r>
      <w:r w:rsidR="00D263A2">
        <w:rPr>
          <w:color w:val="000000"/>
          <w:lang w:val="en-US"/>
        </w:rPr>
        <w:noBreakHyphen/>
      </w:r>
      <w:r w:rsidRPr="00894D06">
        <w:rPr>
          <w:color w:val="000000"/>
          <w:lang w:val="en-US"/>
        </w:rPr>
        <w:t>404A (</w:t>
      </w:r>
      <w:r w:rsidR="00991FF2">
        <w:rPr>
          <w:color w:val="000000"/>
          <w:lang w:val="en-US"/>
        </w:rPr>
        <w:t xml:space="preserve">8.4 </w:t>
      </w:r>
      <w:r w:rsidRPr="00894D06">
        <w:rPr>
          <w:color w:val="000000"/>
          <w:lang w:val="en-US"/>
        </w:rPr>
        <w:t>per cent)</w:t>
      </w:r>
      <w:r w:rsidR="00B57CE7" w:rsidRPr="00894D06">
        <w:rPr>
          <w:color w:val="000000"/>
          <w:lang w:val="en-US"/>
        </w:rPr>
        <w:t xml:space="preserve">. The annual growth rate of R-410A was 22.5 per cent while that for HFC-134a was </w:t>
      </w:r>
      <w:r w:rsidR="000C34EE">
        <w:rPr>
          <w:color w:val="000000"/>
          <w:lang w:val="en-US"/>
        </w:rPr>
        <w:t>7.2</w:t>
      </w:r>
      <w:r w:rsidR="00B57CE7" w:rsidRPr="00894D06">
        <w:rPr>
          <w:color w:val="000000"/>
          <w:lang w:val="en-US"/>
        </w:rPr>
        <w:t xml:space="preserve"> per cent. </w:t>
      </w:r>
      <w:r w:rsidR="00FC1441" w:rsidRPr="00894D06">
        <w:rPr>
          <w:color w:val="000000"/>
          <w:lang w:val="en-US"/>
        </w:rPr>
        <w:t xml:space="preserve">Although the levels of consumption of R-407C, R-507A and other HFC blends are relatively low, their annual growth rate is much higher than that of HFC-134a. Table </w:t>
      </w:r>
      <w:r w:rsidR="00894D06" w:rsidRPr="00894D06">
        <w:rPr>
          <w:color w:val="000000"/>
          <w:lang w:val="en-US"/>
        </w:rPr>
        <w:t>3</w:t>
      </w:r>
      <w:r w:rsidR="00FC1441" w:rsidRPr="00894D06">
        <w:rPr>
          <w:color w:val="000000"/>
          <w:lang w:val="en-US"/>
        </w:rPr>
        <w:t xml:space="preserve"> provides an overall analysis of the aggregated consumption of HFCs in the RAC sector by all 57 countries. A similar analysis </w:t>
      </w:r>
      <w:r w:rsidR="00B03CB6" w:rsidRPr="00894D06">
        <w:rPr>
          <w:color w:val="000000"/>
          <w:lang w:val="en-US"/>
        </w:rPr>
        <w:t xml:space="preserve">is presented </w:t>
      </w:r>
      <w:r w:rsidR="008431FE" w:rsidRPr="00894D06">
        <w:rPr>
          <w:color w:val="000000"/>
          <w:lang w:val="en-US"/>
        </w:rPr>
        <w:t>separately</w:t>
      </w:r>
      <w:r w:rsidR="00B03CB6" w:rsidRPr="00894D06">
        <w:rPr>
          <w:color w:val="000000"/>
          <w:lang w:val="en-US"/>
        </w:rPr>
        <w:t xml:space="preserve"> </w:t>
      </w:r>
      <w:r w:rsidR="00FC1441" w:rsidRPr="00894D06">
        <w:rPr>
          <w:color w:val="000000"/>
          <w:lang w:val="en-US"/>
        </w:rPr>
        <w:t xml:space="preserve">for LVC and non-LVCs countries in Annex </w:t>
      </w:r>
      <w:r w:rsidR="00894D06" w:rsidRPr="00894D06">
        <w:rPr>
          <w:color w:val="000000"/>
          <w:lang w:val="en-US"/>
        </w:rPr>
        <w:t xml:space="preserve">I </w:t>
      </w:r>
      <w:r w:rsidR="00FC1441" w:rsidRPr="00894D06">
        <w:rPr>
          <w:color w:val="000000"/>
          <w:lang w:val="en-US"/>
        </w:rPr>
        <w:t>to the present document</w:t>
      </w:r>
      <w:r w:rsidR="00B03CB6" w:rsidRPr="00894D06">
        <w:rPr>
          <w:color w:val="000000"/>
          <w:lang w:val="en-US"/>
        </w:rPr>
        <w:t>.</w:t>
      </w:r>
    </w:p>
    <w:p w:rsidR="00FC1441" w:rsidRDefault="00FC1441" w:rsidP="00FC1441">
      <w:pPr>
        <w:rPr>
          <w:b/>
          <w:color w:val="000000"/>
          <w:sz w:val="21"/>
          <w:szCs w:val="21"/>
          <w:lang w:val="en-US"/>
        </w:rPr>
      </w:pPr>
      <w:proofErr w:type="gramStart"/>
      <w:r w:rsidRPr="00FC1441">
        <w:rPr>
          <w:b/>
          <w:sz w:val="21"/>
          <w:szCs w:val="21"/>
          <w:lang w:val="en-CA"/>
        </w:rPr>
        <w:t xml:space="preserve">Table </w:t>
      </w:r>
      <w:r w:rsidR="00894D06">
        <w:rPr>
          <w:b/>
          <w:sz w:val="21"/>
          <w:szCs w:val="21"/>
          <w:lang w:val="en-CA"/>
        </w:rPr>
        <w:t>3</w:t>
      </w:r>
      <w:r w:rsidRPr="00FC1441">
        <w:rPr>
          <w:b/>
          <w:sz w:val="21"/>
          <w:szCs w:val="21"/>
          <w:lang w:val="en-CA"/>
        </w:rPr>
        <w:t>.</w:t>
      </w:r>
      <w:proofErr w:type="gramEnd"/>
      <w:r w:rsidRPr="00FC1441">
        <w:rPr>
          <w:b/>
          <w:sz w:val="21"/>
          <w:szCs w:val="21"/>
          <w:lang w:val="en-CA"/>
        </w:rPr>
        <w:t xml:space="preserve"> </w:t>
      </w:r>
      <w:r w:rsidR="008431FE">
        <w:rPr>
          <w:b/>
          <w:sz w:val="21"/>
          <w:szCs w:val="21"/>
          <w:lang w:val="en-CA"/>
        </w:rPr>
        <w:t>Analysis</w:t>
      </w:r>
      <w:r w:rsidRPr="00FC1441">
        <w:rPr>
          <w:b/>
          <w:color w:val="000000"/>
          <w:sz w:val="21"/>
          <w:szCs w:val="21"/>
          <w:lang w:val="en-US"/>
        </w:rPr>
        <w:t xml:space="preserve"> of the aggregated consumption of HFCs in the RAC sector by all 57 countries</w:t>
      </w:r>
    </w:p>
    <w:tbl>
      <w:tblPr>
        <w:tblStyle w:val="TableGrid"/>
        <w:tblW w:w="5000" w:type="pct"/>
        <w:tblLayout w:type="fixed"/>
        <w:tblLook w:val="04A0" w:firstRow="1" w:lastRow="0" w:firstColumn="1" w:lastColumn="0" w:noHBand="0" w:noVBand="1"/>
      </w:tblPr>
      <w:tblGrid>
        <w:gridCol w:w="2378"/>
        <w:gridCol w:w="1127"/>
        <w:gridCol w:w="1028"/>
        <w:gridCol w:w="1030"/>
        <w:gridCol w:w="1028"/>
        <w:gridCol w:w="1030"/>
        <w:gridCol w:w="992"/>
        <w:gridCol w:w="963"/>
      </w:tblGrid>
      <w:tr w:rsidR="00BC55BE" w:rsidRPr="00BC55BE" w:rsidTr="00E223F7">
        <w:trPr>
          <w:tblHeader/>
        </w:trPr>
        <w:tc>
          <w:tcPr>
            <w:tcW w:w="1241" w:type="pct"/>
            <w:noWrap/>
            <w:hideMark/>
          </w:tcPr>
          <w:p w:rsidR="00D06390" w:rsidRPr="00E223F7" w:rsidRDefault="00D06390" w:rsidP="00E223F7">
            <w:pPr>
              <w:jc w:val="center"/>
              <w:rPr>
                <w:b/>
                <w:bCs/>
                <w:color w:val="000000"/>
                <w:sz w:val="20"/>
                <w:szCs w:val="20"/>
              </w:rPr>
            </w:pPr>
            <w:r w:rsidRPr="00E223F7">
              <w:rPr>
                <w:b/>
                <w:bCs/>
                <w:color w:val="000000"/>
                <w:sz w:val="20"/>
                <w:szCs w:val="20"/>
              </w:rPr>
              <w:t>HFC</w:t>
            </w:r>
          </w:p>
        </w:tc>
        <w:tc>
          <w:tcPr>
            <w:tcW w:w="588" w:type="pct"/>
            <w:hideMark/>
          </w:tcPr>
          <w:p w:rsidR="00D06390" w:rsidRPr="00E223F7" w:rsidRDefault="00D06390" w:rsidP="00E223F7">
            <w:pPr>
              <w:jc w:val="center"/>
              <w:rPr>
                <w:b/>
                <w:bCs/>
                <w:color w:val="000000"/>
                <w:sz w:val="20"/>
                <w:szCs w:val="20"/>
              </w:rPr>
            </w:pPr>
            <w:r w:rsidRPr="00E223F7">
              <w:rPr>
                <w:b/>
                <w:bCs/>
                <w:color w:val="000000"/>
                <w:sz w:val="20"/>
                <w:szCs w:val="20"/>
              </w:rPr>
              <w:t>No. of countries</w:t>
            </w:r>
          </w:p>
        </w:tc>
        <w:tc>
          <w:tcPr>
            <w:tcW w:w="537" w:type="pct"/>
            <w:hideMark/>
          </w:tcPr>
          <w:p w:rsidR="00D06390" w:rsidRPr="00E223F7" w:rsidRDefault="00D06390" w:rsidP="00E223F7">
            <w:pPr>
              <w:jc w:val="center"/>
              <w:rPr>
                <w:b/>
                <w:bCs/>
                <w:color w:val="000000"/>
                <w:sz w:val="20"/>
                <w:szCs w:val="20"/>
              </w:rPr>
            </w:pPr>
            <w:r w:rsidRPr="00E223F7">
              <w:rPr>
                <w:b/>
                <w:bCs/>
                <w:color w:val="000000"/>
                <w:sz w:val="20"/>
                <w:szCs w:val="20"/>
              </w:rPr>
              <w:t>2012</w:t>
            </w:r>
          </w:p>
        </w:tc>
        <w:tc>
          <w:tcPr>
            <w:tcW w:w="538" w:type="pct"/>
            <w:hideMark/>
          </w:tcPr>
          <w:p w:rsidR="00D06390" w:rsidRPr="00E223F7" w:rsidRDefault="00D06390" w:rsidP="00E223F7">
            <w:pPr>
              <w:jc w:val="center"/>
              <w:rPr>
                <w:b/>
                <w:bCs/>
                <w:color w:val="000000"/>
                <w:sz w:val="20"/>
                <w:szCs w:val="20"/>
              </w:rPr>
            </w:pPr>
            <w:r w:rsidRPr="00E223F7">
              <w:rPr>
                <w:b/>
                <w:bCs/>
                <w:color w:val="000000"/>
                <w:sz w:val="20"/>
                <w:szCs w:val="20"/>
              </w:rPr>
              <w:t>2013</w:t>
            </w:r>
          </w:p>
        </w:tc>
        <w:tc>
          <w:tcPr>
            <w:tcW w:w="537" w:type="pct"/>
            <w:hideMark/>
          </w:tcPr>
          <w:p w:rsidR="00D06390" w:rsidRPr="00E223F7" w:rsidRDefault="00D06390" w:rsidP="00E223F7">
            <w:pPr>
              <w:jc w:val="center"/>
              <w:rPr>
                <w:b/>
                <w:bCs/>
                <w:color w:val="000000"/>
                <w:sz w:val="20"/>
                <w:szCs w:val="20"/>
              </w:rPr>
            </w:pPr>
            <w:r w:rsidRPr="00E223F7">
              <w:rPr>
                <w:b/>
                <w:bCs/>
                <w:color w:val="000000"/>
                <w:sz w:val="20"/>
                <w:szCs w:val="20"/>
              </w:rPr>
              <w:t>2014</w:t>
            </w:r>
          </w:p>
        </w:tc>
        <w:tc>
          <w:tcPr>
            <w:tcW w:w="538" w:type="pct"/>
            <w:hideMark/>
          </w:tcPr>
          <w:p w:rsidR="00D06390" w:rsidRPr="00E223F7" w:rsidRDefault="00D06390" w:rsidP="00E223F7">
            <w:pPr>
              <w:jc w:val="center"/>
              <w:rPr>
                <w:b/>
                <w:bCs/>
                <w:color w:val="000000"/>
                <w:sz w:val="20"/>
                <w:szCs w:val="20"/>
              </w:rPr>
            </w:pPr>
            <w:r w:rsidRPr="00E223F7">
              <w:rPr>
                <w:b/>
                <w:bCs/>
                <w:color w:val="000000"/>
                <w:sz w:val="20"/>
                <w:szCs w:val="20"/>
              </w:rPr>
              <w:t>2015</w:t>
            </w:r>
          </w:p>
        </w:tc>
        <w:tc>
          <w:tcPr>
            <w:tcW w:w="518" w:type="pct"/>
            <w:hideMark/>
          </w:tcPr>
          <w:p w:rsidR="00D06390" w:rsidRPr="00E223F7" w:rsidRDefault="00D06390" w:rsidP="00E223F7">
            <w:pPr>
              <w:jc w:val="center"/>
              <w:rPr>
                <w:b/>
                <w:bCs/>
                <w:color w:val="000000"/>
                <w:sz w:val="20"/>
                <w:szCs w:val="20"/>
              </w:rPr>
            </w:pPr>
            <w:r w:rsidRPr="00E223F7">
              <w:rPr>
                <w:b/>
                <w:bCs/>
                <w:color w:val="000000"/>
                <w:sz w:val="20"/>
                <w:szCs w:val="20"/>
              </w:rPr>
              <w:t>% total for 2015</w:t>
            </w:r>
          </w:p>
        </w:tc>
        <w:tc>
          <w:tcPr>
            <w:tcW w:w="503" w:type="pct"/>
            <w:hideMark/>
          </w:tcPr>
          <w:p w:rsidR="00D06390" w:rsidRPr="00E223F7" w:rsidRDefault="00D06390" w:rsidP="00E223F7">
            <w:pPr>
              <w:jc w:val="center"/>
              <w:rPr>
                <w:b/>
                <w:bCs/>
                <w:color w:val="000000"/>
                <w:sz w:val="20"/>
                <w:szCs w:val="20"/>
              </w:rPr>
            </w:pPr>
            <w:r w:rsidRPr="00E223F7">
              <w:rPr>
                <w:b/>
                <w:bCs/>
                <w:color w:val="000000"/>
                <w:sz w:val="20"/>
                <w:szCs w:val="20"/>
              </w:rPr>
              <w:t>Growth (%)</w:t>
            </w:r>
          </w:p>
        </w:tc>
      </w:tr>
      <w:tr w:rsidR="00BC55BE" w:rsidRPr="00BC55BE" w:rsidTr="00E223F7">
        <w:tc>
          <w:tcPr>
            <w:tcW w:w="1829" w:type="pct"/>
            <w:gridSpan w:val="2"/>
            <w:noWrap/>
            <w:hideMark/>
          </w:tcPr>
          <w:p w:rsidR="00D06390" w:rsidRPr="00BC55BE" w:rsidRDefault="00D06390">
            <w:pPr>
              <w:rPr>
                <w:b/>
                <w:bCs/>
                <w:color w:val="000000"/>
                <w:sz w:val="20"/>
                <w:szCs w:val="20"/>
              </w:rPr>
            </w:pPr>
            <w:r w:rsidRPr="00BC55BE">
              <w:rPr>
                <w:b/>
                <w:bCs/>
                <w:color w:val="000000"/>
                <w:sz w:val="20"/>
                <w:szCs w:val="20"/>
              </w:rPr>
              <w:t>Manufacturing</w:t>
            </w:r>
          </w:p>
        </w:tc>
        <w:tc>
          <w:tcPr>
            <w:tcW w:w="537" w:type="pct"/>
            <w:noWrap/>
            <w:hideMark/>
          </w:tcPr>
          <w:p w:rsidR="00D06390" w:rsidRPr="00BC55BE" w:rsidRDefault="00D06390" w:rsidP="00BC55BE">
            <w:pPr>
              <w:jc w:val="right"/>
              <w:rPr>
                <w:color w:val="000000"/>
                <w:sz w:val="20"/>
                <w:szCs w:val="20"/>
              </w:rPr>
            </w:pPr>
          </w:p>
        </w:tc>
        <w:tc>
          <w:tcPr>
            <w:tcW w:w="538" w:type="pct"/>
            <w:noWrap/>
            <w:hideMark/>
          </w:tcPr>
          <w:p w:rsidR="00D06390" w:rsidRPr="00BC55BE" w:rsidRDefault="00D06390" w:rsidP="00BC55BE">
            <w:pPr>
              <w:jc w:val="right"/>
              <w:rPr>
                <w:color w:val="000000"/>
                <w:sz w:val="20"/>
                <w:szCs w:val="20"/>
              </w:rPr>
            </w:pPr>
          </w:p>
        </w:tc>
        <w:tc>
          <w:tcPr>
            <w:tcW w:w="537" w:type="pct"/>
            <w:noWrap/>
            <w:hideMark/>
          </w:tcPr>
          <w:p w:rsidR="00D06390" w:rsidRPr="00BC55BE" w:rsidRDefault="00D06390" w:rsidP="00BC55BE">
            <w:pPr>
              <w:jc w:val="right"/>
              <w:rPr>
                <w:color w:val="000000"/>
                <w:sz w:val="20"/>
                <w:szCs w:val="20"/>
              </w:rPr>
            </w:pPr>
          </w:p>
        </w:tc>
        <w:tc>
          <w:tcPr>
            <w:tcW w:w="538" w:type="pct"/>
            <w:noWrap/>
            <w:hideMark/>
          </w:tcPr>
          <w:p w:rsidR="00D06390" w:rsidRPr="00BC55BE" w:rsidRDefault="00D06390" w:rsidP="00BC55BE">
            <w:pPr>
              <w:jc w:val="right"/>
              <w:rPr>
                <w:color w:val="000000"/>
                <w:sz w:val="20"/>
                <w:szCs w:val="20"/>
              </w:rPr>
            </w:pPr>
          </w:p>
        </w:tc>
        <w:tc>
          <w:tcPr>
            <w:tcW w:w="518" w:type="pct"/>
            <w:noWrap/>
            <w:hideMark/>
          </w:tcPr>
          <w:p w:rsidR="00D06390" w:rsidRPr="00BC55BE" w:rsidRDefault="00D06390">
            <w:pPr>
              <w:rPr>
                <w:color w:val="000000"/>
                <w:sz w:val="20"/>
                <w:szCs w:val="20"/>
              </w:rPr>
            </w:pPr>
          </w:p>
        </w:tc>
        <w:tc>
          <w:tcPr>
            <w:tcW w:w="503" w:type="pct"/>
            <w:noWrap/>
            <w:hideMark/>
          </w:tcPr>
          <w:p w:rsidR="00D06390" w:rsidRPr="00BC55BE" w:rsidRDefault="00D06390">
            <w:pPr>
              <w:rPr>
                <w:color w:val="000000"/>
                <w:sz w:val="20"/>
                <w:szCs w:val="20"/>
              </w:rPr>
            </w:pPr>
          </w:p>
        </w:tc>
      </w:tr>
      <w:tr w:rsidR="00BC55BE" w:rsidRPr="00BC55BE" w:rsidTr="00E223F7">
        <w:tc>
          <w:tcPr>
            <w:tcW w:w="1241" w:type="pct"/>
            <w:noWrap/>
            <w:hideMark/>
          </w:tcPr>
          <w:p w:rsidR="00D06390" w:rsidRPr="00E223F7" w:rsidRDefault="00D06390" w:rsidP="00E223F7">
            <w:pPr>
              <w:jc w:val="left"/>
              <w:rPr>
                <w:color w:val="000000"/>
                <w:sz w:val="19"/>
                <w:szCs w:val="19"/>
                <w:lang w:val="en-US"/>
              </w:rPr>
            </w:pPr>
            <w:r w:rsidRPr="00E223F7">
              <w:rPr>
                <w:color w:val="000000"/>
                <w:sz w:val="19"/>
                <w:szCs w:val="19"/>
                <w:lang w:val="en-US"/>
              </w:rPr>
              <w:t>HFC-134a</w:t>
            </w:r>
          </w:p>
        </w:tc>
        <w:tc>
          <w:tcPr>
            <w:tcW w:w="588"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22</w:t>
            </w:r>
          </w:p>
        </w:tc>
        <w:tc>
          <w:tcPr>
            <w:tcW w:w="537"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 xml:space="preserve">3,485 </w:t>
            </w:r>
          </w:p>
        </w:tc>
        <w:tc>
          <w:tcPr>
            <w:tcW w:w="538"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 xml:space="preserve">3,680 </w:t>
            </w:r>
          </w:p>
        </w:tc>
        <w:tc>
          <w:tcPr>
            <w:tcW w:w="537"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 xml:space="preserve">3,904 </w:t>
            </w:r>
          </w:p>
        </w:tc>
        <w:tc>
          <w:tcPr>
            <w:tcW w:w="538"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 xml:space="preserve">3,955 </w:t>
            </w:r>
          </w:p>
        </w:tc>
        <w:tc>
          <w:tcPr>
            <w:tcW w:w="518"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26.3%</w:t>
            </w:r>
          </w:p>
        </w:tc>
        <w:tc>
          <w:tcPr>
            <w:tcW w:w="503" w:type="pct"/>
            <w:noWrap/>
            <w:hideMark/>
          </w:tcPr>
          <w:p w:rsidR="00D06390" w:rsidRPr="00E223F7" w:rsidRDefault="00D06390" w:rsidP="00E223F7">
            <w:pPr>
              <w:jc w:val="right"/>
              <w:rPr>
                <w:color w:val="000000"/>
                <w:sz w:val="19"/>
                <w:szCs w:val="19"/>
                <w:lang w:val="en-US"/>
              </w:rPr>
            </w:pPr>
            <w:r w:rsidRPr="00E223F7">
              <w:rPr>
                <w:color w:val="000000"/>
                <w:sz w:val="19"/>
                <w:szCs w:val="19"/>
                <w:lang w:val="en-US"/>
              </w:rPr>
              <w:t>4.3%</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R-410A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 xml:space="preserve">           11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4,958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7,164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9,555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9,138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60.7%</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22.6%</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R-404A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22</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1,032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1,001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1,170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1,145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7.6%</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3.5%</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R-407C</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11</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144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125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135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152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1.0%</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1.7%</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R-507A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5</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112</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124</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542</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182</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1.2%</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17.4%</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HFC blends</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6</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89</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179</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116</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488</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3.2%</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76.3%</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Total</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9,820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12,274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15,422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15,060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 </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15.3%</w:t>
            </w:r>
          </w:p>
        </w:tc>
      </w:tr>
      <w:tr w:rsidR="00BC55BE" w:rsidRPr="00BC55BE" w:rsidTr="00E223F7">
        <w:tc>
          <w:tcPr>
            <w:tcW w:w="1241" w:type="pct"/>
            <w:noWrap/>
            <w:hideMark/>
          </w:tcPr>
          <w:p w:rsidR="00D06390" w:rsidRPr="00BC55BE" w:rsidRDefault="00D06390">
            <w:pPr>
              <w:rPr>
                <w:b/>
                <w:bCs/>
                <w:color w:val="000000"/>
                <w:sz w:val="20"/>
                <w:szCs w:val="20"/>
              </w:rPr>
            </w:pPr>
            <w:r w:rsidRPr="00BC55BE">
              <w:rPr>
                <w:b/>
                <w:bCs/>
                <w:color w:val="000000"/>
                <w:sz w:val="20"/>
                <w:szCs w:val="20"/>
              </w:rPr>
              <w:t>Servicing</w:t>
            </w:r>
          </w:p>
        </w:tc>
        <w:tc>
          <w:tcPr>
            <w:tcW w:w="588" w:type="pct"/>
            <w:noWrap/>
            <w:hideMark/>
          </w:tcPr>
          <w:p w:rsidR="00D06390" w:rsidRPr="00BC55BE" w:rsidRDefault="00D06390">
            <w:pPr>
              <w:rPr>
                <w:b/>
                <w:color w:val="000000"/>
                <w:sz w:val="20"/>
                <w:szCs w:val="20"/>
              </w:rPr>
            </w:pPr>
            <w:r w:rsidRPr="00BC55BE">
              <w:rPr>
                <w:b/>
                <w:color w:val="000000"/>
                <w:sz w:val="20"/>
                <w:szCs w:val="20"/>
              </w:rPr>
              <w:t> </w:t>
            </w:r>
          </w:p>
        </w:tc>
        <w:tc>
          <w:tcPr>
            <w:tcW w:w="537" w:type="pct"/>
            <w:noWrap/>
            <w:hideMark/>
          </w:tcPr>
          <w:p w:rsidR="00D06390" w:rsidRPr="00BC55BE" w:rsidRDefault="00D06390" w:rsidP="00BC55BE">
            <w:pPr>
              <w:jc w:val="right"/>
              <w:rPr>
                <w:b/>
                <w:color w:val="000000"/>
                <w:sz w:val="20"/>
                <w:szCs w:val="20"/>
              </w:rPr>
            </w:pPr>
            <w:r w:rsidRPr="00BC55BE">
              <w:rPr>
                <w:b/>
                <w:color w:val="000000"/>
                <w:sz w:val="20"/>
                <w:szCs w:val="20"/>
              </w:rPr>
              <w:t> </w:t>
            </w:r>
          </w:p>
        </w:tc>
        <w:tc>
          <w:tcPr>
            <w:tcW w:w="538" w:type="pct"/>
            <w:noWrap/>
            <w:hideMark/>
          </w:tcPr>
          <w:p w:rsidR="00D06390" w:rsidRPr="00BC55BE" w:rsidRDefault="00D06390" w:rsidP="00BC55BE">
            <w:pPr>
              <w:jc w:val="right"/>
              <w:rPr>
                <w:b/>
                <w:color w:val="000000"/>
                <w:sz w:val="20"/>
                <w:szCs w:val="20"/>
              </w:rPr>
            </w:pPr>
            <w:r w:rsidRPr="00BC55BE">
              <w:rPr>
                <w:b/>
                <w:color w:val="000000"/>
                <w:sz w:val="20"/>
                <w:szCs w:val="20"/>
              </w:rPr>
              <w:t> </w:t>
            </w:r>
          </w:p>
        </w:tc>
        <w:tc>
          <w:tcPr>
            <w:tcW w:w="537" w:type="pct"/>
            <w:noWrap/>
            <w:hideMark/>
          </w:tcPr>
          <w:p w:rsidR="00D06390" w:rsidRPr="00BC55BE" w:rsidRDefault="00D06390" w:rsidP="00BC55BE">
            <w:pPr>
              <w:jc w:val="right"/>
              <w:rPr>
                <w:b/>
                <w:color w:val="000000"/>
                <w:sz w:val="20"/>
                <w:szCs w:val="20"/>
              </w:rPr>
            </w:pPr>
            <w:r w:rsidRPr="00BC55BE">
              <w:rPr>
                <w:b/>
                <w:color w:val="000000"/>
                <w:sz w:val="20"/>
                <w:szCs w:val="20"/>
              </w:rPr>
              <w:t> </w:t>
            </w:r>
          </w:p>
        </w:tc>
        <w:tc>
          <w:tcPr>
            <w:tcW w:w="538" w:type="pct"/>
            <w:noWrap/>
            <w:hideMark/>
          </w:tcPr>
          <w:p w:rsidR="00D06390" w:rsidRPr="00BC55BE" w:rsidRDefault="00D06390" w:rsidP="00BC55BE">
            <w:pPr>
              <w:jc w:val="right"/>
              <w:rPr>
                <w:b/>
                <w:color w:val="000000"/>
                <w:sz w:val="20"/>
                <w:szCs w:val="20"/>
              </w:rPr>
            </w:pPr>
            <w:r w:rsidRPr="00BC55BE">
              <w:rPr>
                <w:b/>
                <w:color w:val="000000"/>
                <w:sz w:val="20"/>
                <w:szCs w:val="20"/>
              </w:rPr>
              <w:t> </w:t>
            </w:r>
          </w:p>
        </w:tc>
        <w:tc>
          <w:tcPr>
            <w:tcW w:w="518" w:type="pct"/>
            <w:noWrap/>
            <w:hideMark/>
          </w:tcPr>
          <w:p w:rsidR="00D06390" w:rsidRPr="00BC55BE" w:rsidRDefault="00D06390">
            <w:pPr>
              <w:rPr>
                <w:b/>
                <w:color w:val="000000"/>
                <w:sz w:val="20"/>
                <w:szCs w:val="20"/>
              </w:rPr>
            </w:pPr>
            <w:r w:rsidRPr="00BC55BE">
              <w:rPr>
                <w:b/>
                <w:color w:val="000000"/>
                <w:sz w:val="20"/>
                <w:szCs w:val="20"/>
              </w:rPr>
              <w:t> </w:t>
            </w:r>
          </w:p>
        </w:tc>
        <w:tc>
          <w:tcPr>
            <w:tcW w:w="503" w:type="pct"/>
            <w:noWrap/>
            <w:hideMark/>
          </w:tcPr>
          <w:p w:rsidR="00D06390" w:rsidRPr="00BC55BE" w:rsidRDefault="00D06390">
            <w:pPr>
              <w:rPr>
                <w:b/>
                <w:color w:val="000000"/>
                <w:sz w:val="20"/>
                <w:szCs w:val="20"/>
              </w:rPr>
            </w:pPr>
            <w:r w:rsidRPr="00BC55BE">
              <w:rPr>
                <w:b/>
                <w:color w:val="000000"/>
                <w:sz w:val="20"/>
                <w:szCs w:val="20"/>
              </w:rPr>
              <w:t> </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HFC-134a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56</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8,619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8,710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10,960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10,665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56.6%</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7.4%</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R-410A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57</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1689</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3133</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3628</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3083</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16.4%</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22.2%</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R-404A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57</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1876</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2102</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2640</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2233</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11.8%</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6.0%</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R-407C</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50</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411</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474</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584</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628</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3.3%</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15.2%</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R-507A</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37</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473</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579</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1019</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859</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4.6%</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22.0%</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HFC blends</w:t>
            </w:r>
          </w:p>
        </w:tc>
        <w:tc>
          <w:tcPr>
            <w:tcW w:w="588" w:type="pct"/>
            <w:noWrap/>
            <w:hideMark/>
          </w:tcPr>
          <w:p w:rsidR="00D06390" w:rsidRPr="00BC55BE" w:rsidRDefault="00D06390" w:rsidP="00BC55BE">
            <w:pPr>
              <w:jc w:val="right"/>
              <w:rPr>
                <w:color w:val="000000"/>
                <w:sz w:val="20"/>
                <w:szCs w:val="20"/>
              </w:rPr>
            </w:pPr>
            <w:r w:rsidRPr="00BC55BE">
              <w:rPr>
                <w:color w:val="000000"/>
                <w:sz w:val="20"/>
                <w:szCs w:val="20"/>
              </w:rPr>
              <w:t>32</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925</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809</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963</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1382</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7.3%</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14.3%</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Total</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BC55BE" w:rsidP="00BC55BE">
            <w:pPr>
              <w:jc w:val="right"/>
              <w:rPr>
                <w:color w:val="000000"/>
                <w:sz w:val="20"/>
                <w:szCs w:val="20"/>
              </w:rPr>
            </w:pPr>
            <w:r>
              <w:rPr>
                <w:color w:val="000000"/>
                <w:sz w:val="20"/>
                <w:szCs w:val="20"/>
              </w:rPr>
              <w:t xml:space="preserve">  </w:t>
            </w:r>
            <w:r w:rsidR="00D06390" w:rsidRPr="00BC55BE">
              <w:rPr>
                <w:color w:val="000000"/>
                <w:sz w:val="20"/>
                <w:szCs w:val="20"/>
              </w:rPr>
              <w:t xml:space="preserve">13,993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15,806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     19,796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18,850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 </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10.4%</w:t>
            </w:r>
          </w:p>
        </w:tc>
      </w:tr>
      <w:tr w:rsidR="00BC55BE" w:rsidRPr="00BC55BE" w:rsidTr="00E223F7">
        <w:tc>
          <w:tcPr>
            <w:tcW w:w="1241" w:type="pct"/>
            <w:noWrap/>
            <w:hideMark/>
          </w:tcPr>
          <w:p w:rsidR="00D06390" w:rsidRPr="00BC55BE" w:rsidRDefault="00D06390">
            <w:pPr>
              <w:rPr>
                <w:b/>
                <w:bCs/>
                <w:color w:val="000000"/>
                <w:sz w:val="20"/>
                <w:szCs w:val="20"/>
              </w:rPr>
            </w:pPr>
            <w:r w:rsidRPr="00BC55BE">
              <w:rPr>
                <w:b/>
                <w:bCs/>
                <w:color w:val="000000"/>
                <w:sz w:val="20"/>
                <w:szCs w:val="20"/>
              </w:rPr>
              <w:t>Grand total</w:t>
            </w:r>
          </w:p>
        </w:tc>
        <w:tc>
          <w:tcPr>
            <w:tcW w:w="588" w:type="pct"/>
            <w:noWrap/>
            <w:hideMark/>
          </w:tcPr>
          <w:p w:rsidR="00D06390" w:rsidRPr="00BC55BE" w:rsidRDefault="00D06390">
            <w:pPr>
              <w:rPr>
                <w:b/>
                <w:bCs/>
                <w:color w:val="000000"/>
                <w:sz w:val="20"/>
                <w:szCs w:val="20"/>
              </w:rPr>
            </w:pPr>
            <w:r w:rsidRPr="00BC55BE">
              <w:rPr>
                <w:b/>
                <w:bCs/>
                <w:color w:val="000000"/>
                <w:sz w:val="20"/>
                <w:szCs w:val="20"/>
              </w:rPr>
              <w:t> </w:t>
            </w:r>
          </w:p>
        </w:tc>
        <w:tc>
          <w:tcPr>
            <w:tcW w:w="537" w:type="pct"/>
            <w:noWrap/>
            <w:hideMark/>
          </w:tcPr>
          <w:p w:rsidR="00D06390" w:rsidRPr="00BC55BE" w:rsidRDefault="00D06390" w:rsidP="00BC55BE">
            <w:pPr>
              <w:jc w:val="right"/>
              <w:rPr>
                <w:b/>
                <w:bCs/>
                <w:color w:val="000000"/>
                <w:sz w:val="20"/>
                <w:szCs w:val="20"/>
              </w:rPr>
            </w:pPr>
            <w:r w:rsidRPr="00BC55BE">
              <w:rPr>
                <w:b/>
                <w:bCs/>
                <w:color w:val="000000"/>
                <w:sz w:val="20"/>
                <w:szCs w:val="20"/>
              </w:rPr>
              <w:t xml:space="preserve">     23,813 </w:t>
            </w:r>
          </w:p>
        </w:tc>
        <w:tc>
          <w:tcPr>
            <w:tcW w:w="538" w:type="pct"/>
            <w:noWrap/>
            <w:hideMark/>
          </w:tcPr>
          <w:p w:rsidR="00D06390" w:rsidRPr="00BC55BE" w:rsidRDefault="00D06390" w:rsidP="00BC55BE">
            <w:pPr>
              <w:jc w:val="right"/>
              <w:rPr>
                <w:b/>
                <w:bCs/>
                <w:color w:val="000000"/>
                <w:sz w:val="20"/>
                <w:szCs w:val="20"/>
              </w:rPr>
            </w:pPr>
            <w:r w:rsidRPr="00BC55BE">
              <w:rPr>
                <w:b/>
                <w:bCs/>
                <w:color w:val="000000"/>
                <w:sz w:val="20"/>
                <w:szCs w:val="20"/>
              </w:rPr>
              <w:t xml:space="preserve">28,080 </w:t>
            </w:r>
          </w:p>
        </w:tc>
        <w:tc>
          <w:tcPr>
            <w:tcW w:w="537" w:type="pct"/>
            <w:noWrap/>
            <w:hideMark/>
          </w:tcPr>
          <w:p w:rsidR="00D06390" w:rsidRPr="00BC55BE" w:rsidRDefault="00D06390" w:rsidP="00BC55BE">
            <w:pPr>
              <w:jc w:val="right"/>
              <w:rPr>
                <w:b/>
                <w:bCs/>
                <w:color w:val="000000"/>
                <w:sz w:val="20"/>
                <w:szCs w:val="20"/>
              </w:rPr>
            </w:pPr>
            <w:r w:rsidRPr="00BC55BE">
              <w:rPr>
                <w:b/>
                <w:bCs/>
                <w:color w:val="000000"/>
                <w:sz w:val="20"/>
                <w:szCs w:val="20"/>
              </w:rPr>
              <w:t xml:space="preserve">     35,218 </w:t>
            </w:r>
          </w:p>
        </w:tc>
        <w:tc>
          <w:tcPr>
            <w:tcW w:w="538" w:type="pct"/>
            <w:noWrap/>
            <w:hideMark/>
          </w:tcPr>
          <w:p w:rsidR="00D06390" w:rsidRPr="00BC55BE" w:rsidRDefault="00D06390" w:rsidP="00BC55BE">
            <w:pPr>
              <w:jc w:val="right"/>
              <w:rPr>
                <w:b/>
                <w:bCs/>
                <w:color w:val="000000"/>
                <w:sz w:val="20"/>
                <w:szCs w:val="20"/>
              </w:rPr>
            </w:pPr>
            <w:r w:rsidRPr="00BC55BE">
              <w:rPr>
                <w:b/>
                <w:bCs/>
                <w:color w:val="000000"/>
                <w:sz w:val="20"/>
                <w:szCs w:val="20"/>
              </w:rPr>
              <w:t xml:space="preserve">33,910 </w:t>
            </w:r>
          </w:p>
        </w:tc>
        <w:tc>
          <w:tcPr>
            <w:tcW w:w="518" w:type="pct"/>
            <w:noWrap/>
            <w:hideMark/>
          </w:tcPr>
          <w:p w:rsidR="00D06390" w:rsidRPr="00BC55BE" w:rsidRDefault="00D06390" w:rsidP="00BC55BE">
            <w:pPr>
              <w:jc w:val="right"/>
              <w:rPr>
                <w:b/>
                <w:bCs/>
                <w:color w:val="000000"/>
                <w:sz w:val="20"/>
                <w:szCs w:val="20"/>
              </w:rPr>
            </w:pPr>
            <w:r w:rsidRPr="00BC55BE">
              <w:rPr>
                <w:b/>
                <w:bCs/>
                <w:color w:val="000000"/>
                <w:sz w:val="20"/>
                <w:szCs w:val="20"/>
              </w:rPr>
              <w:t> </w:t>
            </w:r>
          </w:p>
        </w:tc>
        <w:tc>
          <w:tcPr>
            <w:tcW w:w="503" w:type="pct"/>
            <w:noWrap/>
            <w:hideMark/>
          </w:tcPr>
          <w:p w:rsidR="00D06390" w:rsidRPr="00BC55BE" w:rsidRDefault="00D06390" w:rsidP="00BC55BE">
            <w:pPr>
              <w:jc w:val="right"/>
              <w:rPr>
                <w:b/>
                <w:color w:val="000000"/>
                <w:sz w:val="20"/>
                <w:szCs w:val="20"/>
              </w:rPr>
            </w:pPr>
            <w:r w:rsidRPr="00BC55BE">
              <w:rPr>
                <w:b/>
                <w:color w:val="000000"/>
                <w:sz w:val="20"/>
                <w:szCs w:val="20"/>
              </w:rPr>
              <w:t> </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MAC</w:t>
            </w:r>
          </w:p>
        </w:tc>
        <w:tc>
          <w:tcPr>
            <w:tcW w:w="588" w:type="pct"/>
            <w:noWrap/>
            <w:hideMark/>
          </w:tcPr>
          <w:p w:rsidR="00D06390" w:rsidRPr="00BC55BE" w:rsidRDefault="00D06390" w:rsidP="00991FF2">
            <w:pPr>
              <w:jc w:val="right"/>
              <w:rPr>
                <w:color w:val="000000"/>
                <w:sz w:val="20"/>
                <w:szCs w:val="20"/>
              </w:rPr>
            </w:pPr>
            <w:r w:rsidRPr="00BC55BE">
              <w:rPr>
                <w:color w:val="000000"/>
                <w:sz w:val="20"/>
                <w:szCs w:val="20"/>
              </w:rPr>
              <w:t> </w:t>
            </w:r>
            <w:r w:rsidR="00991FF2">
              <w:rPr>
                <w:color w:val="000000"/>
                <w:sz w:val="20"/>
                <w:szCs w:val="20"/>
              </w:rPr>
              <w:t>6</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4,779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5,289 </w:t>
            </w:r>
          </w:p>
        </w:tc>
        <w:tc>
          <w:tcPr>
            <w:tcW w:w="537" w:type="pct"/>
            <w:noWrap/>
            <w:hideMark/>
          </w:tcPr>
          <w:p w:rsidR="00D06390" w:rsidRPr="00BC55BE" w:rsidRDefault="00D06390" w:rsidP="00BC55BE">
            <w:pPr>
              <w:jc w:val="right"/>
              <w:rPr>
                <w:color w:val="000000"/>
                <w:sz w:val="20"/>
                <w:szCs w:val="20"/>
              </w:rPr>
            </w:pPr>
            <w:r w:rsidRPr="00BC55BE">
              <w:rPr>
                <w:color w:val="000000"/>
                <w:sz w:val="20"/>
                <w:szCs w:val="20"/>
              </w:rPr>
              <w:t xml:space="preserve">5,687 </w:t>
            </w:r>
          </w:p>
        </w:tc>
        <w:tc>
          <w:tcPr>
            <w:tcW w:w="538" w:type="pct"/>
            <w:noWrap/>
            <w:hideMark/>
          </w:tcPr>
          <w:p w:rsidR="00D06390" w:rsidRPr="00BC55BE" w:rsidRDefault="00D06390" w:rsidP="00BC55BE">
            <w:pPr>
              <w:jc w:val="right"/>
              <w:rPr>
                <w:color w:val="000000"/>
                <w:sz w:val="20"/>
                <w:szCs w:val="20"/>
              </w:rPr>
            </w:pPr>
            <w:r w:rsidRPr="00BC55BE">
              <w:rPr>
                <w:color w:val="000000"/>
                <w:sz w:val="20"/>
                <w:szCs w:val="20"/>
              </w:rPr>
              <w:t xml:space="preserve">6,201 </w:t>
            </w:r>
          </w:p>
        </w:tc>
        <w:tc>
          <w:tcPr>
            <w:tcW w:w="518" w:type="pct"/>
            <w:noWrap/>
            <w:hideMark/>
          </w:tcPr>
          <w:p w:rsidR="00D06390" w:rsidRPr="00BC55BE" w:rsidRDefault="00D06390" w:rsidP="00BC55BE">
            <w:pPr>
              <w:jc w:val="right"/>
              <w:rPr>
                <w:color w:val="000000"/>
                <w:sz w:val="20"/>
                <w:szCs w:val="20"/>
              </w:rPr>
            </w:pPr>
            <w:r w:rsidRPr="00BC55BE">
              <w:rPr>
                <w:color w:val="000000"/>
                <w:sz w:val="20"/>
                <w:szCs w:val="20"/>
              </w:rPr>
              <w:t> </w:t>
            </w:r>
          </w:p>
        </w:tc>
        <w:tc>
          <w:tcPr>
            <w:tcW w:w="503" w:type="pct"/>
            <w:noWrap/>
            <w:hideMark/>
          </w:tcPr>
          <w:p w:rsidR="00D06390" w:rsidRPr="00BC55BE" w:rsidRDefault="00D06390" w:rsidP="00BC55BE">
            <w:pPr>
              <w:jc w:val="right"/>
              <w:rPr>
                <w:color w:val="000000"/>
                <w:sz w:val="20"/>
                <w:szCs w:val="20"/>
              </w:rPr>
            </w:pPr>
            <w:r w:rsidRPr="00BC55BE">
              <w:rPr>
                <w:color w:val="000000"/>
                <w:sz w:val="20"/>
                <w:szCs w:val="20"/>
              </w:rPr>
              <w:t> </w:t>
            </w:r>
          </w:p>
        </w:tc>
      </w:tr>
      <w:tr w:rsidR="00BC55BE" w:rsidRPr="00BC55BE" w:rsidTr="00E223F7">
        <w:tc>
          <w:tcPr>
            <w:tcW w:w="1241" w:type="pct"/>
            <w:noWrap/>
            <w:hideMark/>
          </w:tcPr>
          <w:p w:rsidR="00D06390" w:rsidRPr="00BC55BE" w:rsidRDefault="00D06390">
            <w:pPr>
              <w:rPr>
                <w:b/>
                <w:bCs/>
                <w:color w:val="000000"/>
                <w:sz w:val="20"/>
                <w:szCs w:val="20"/>
              </w:rPr>
            </w:pPr>
            <w:r w:rsidRPr="00BC55BE">
              <w:rPr>
                <w:b/>
                <w:bCs/>
                <w:color w:val="000000"/>
                <w:sz w:val="20"/>
                <w:szCs w:val="20"/>
              </w:rPr>
              <w:t>Grand total including MAC</w:t>
            </w:r>
          </w:p>
        </w:tc>
        <w:tc>
          <w:tcPr>
            <w:tcW w:w="588" w:type="pct"/>
            <w:noWrap/>
            <w:hideMark/>
          </w:tcPr>
          <w:p w:rsidR="00D06390" w:rsidRPr="00BC55BE" w:rsidRDefault="00D06390">
            <w:pPr>
              <w:rPr>
                <w:b/>
                <w:bCs/>
                <w:color w:val="000000"/>
                <w:sz w:val="20"/>
                <w:szCs w:val="20"/>
              </w:rPr>
            </w:pPr>
            <w:r w:rsidRPr="00BC55BE">
              <w:rPr>
                <w:b/>
                <w:bCs/>
                <w:color w:val="000000"/>
                <w:sz w:val="20"/>
                <w:szCs w:val="20"/>
              </w:rPr>
              <w:t> </w:t>
            </w:r>
          </w:p>
        </w:tc>
        <w:tc>
          <w:tcPr>
            <w:tcW w:w="537" w:type="pct"/>
            <w:noWrap/>
            <w:hideMark/>
          </w:tcPr>
          <w:p w:rsidR="00D06390" w:rsidRPr="00BC55BE" w:rsidRDefault="00D06390" w:rsidP="00991FF2">
            <w:pPr>
              <w:jc w:val="right"/>
              <w:rPr>
                <w:b/>
                <w:bCs/>
                <w:color w:val="000000"/>
                <w:sz w:val="20"/>
                <w:szCs w:val="20"/>
              </w:rPr>
            </w:pPr>
            <w:r w:rsidRPr="00BC55BE">
              <w:rPr>
                <w:b/>
                <w:bCs/>
                <w:color w:val="000000"/>
                <w:sz w:val="20"/>
                <w:szCs w:val="20"/>
              </w:rPr>
              <w:t xml:space="preserve">     28,592 </w:t>
            </w:r>
          </w:p>
        </w:tc>
        <w:tc>
          <w:tcPr>
            <w:tcW w:w="538" w:type="pct"/>
            <w:noWrap/>
            <w:hideMark/>
          </w:tcPr>
          <w:p w:rsidR="00D06390" w:rsidRPr="00BC55BE" w:rsidRDefault="00D06390" w:rsidP="00991FF2">
            <w:pPr>
              <w:jc w:val="right"/>
              <w:rPr>
                <w:b/>
                <w:bCs/>
                <w:color w:val="000000"/>
                <w:sz w:val="20"/>
                <w:szCs w:val="20"/>
              </w:rPr>
            </w:pPr>
            <w:r w:rsidRPr="00BC55BE">
              <w:rPr>
                <w:b/>
                <w:bCs/>
                <w:color w:val="000000"/>
                <w:sz w:val="20"/>
                <w:szCs w:val="20"/>
              </w:rPr>
              <w:t xml:space="preserve">33,369 </w:t>
            </w:r>
          </w:p>
        </w:tc>
        <w:tc>
          <w:tcPr>
            <w:tcW w:w="537" w:type="pct"/>
            <w:noWrap/>
            <w:hideMark/>
          </w:tcPr>
          <w:p w:rsidR="00D06390" w:rsidRPr="00BC55BE" w:rsidRDefault="00D06390" w:rsidP="00991FF2">
            <w:pPr>
              <w:jc w:val="right"/>
              <w:rPr>
                <w:b/>
                <w:bCs/>
                <w:color w:val="000000"/>
                <w:sz w:val="20"/>
                <w:szCs w:val="20"/>
              </w:rPr>
            </w:pPr>
            <w:r w:rsidRPr="00BC55BE">
              <w:rPr>
                <w:b/>
                <w:bCs/>
                <w:color w:val="000000"/>
                <w:sz w:val="20"/>
                <w:szCs w:val="20"/>
              </w:rPr>
              <w:t xml:space="preserve">     40,905 </w:t>
            </w:r>
          </w:p>
        </w:tc>
        <w:tc>
          <w:tcPr>
            <w:tcW w:w="538" w:type="pct"/>
            <w:noWrap/>
            <w:hideMark/>
          </w:tcPr>
          <w:p w:rsidR="00D06390" w:rsidRPr="00BC55BE" w:rsidRDefault="00D06390" w:rsidP="00991FF2">
            <w:pPr>
              <w:jc w:val="right"/>
              <w:rPr>
                <w:b/>
                <w:bCs/>
                <w:color w:val="000000"/>
                <w:sz w:val="20"/>
                <w:szCs w:val="20"/>
              </w:rPr>
            </w:pPr>
            <w:r w:rsidRPr="00BC55BE">
              <w:rPr>
                <w:b/>
                <w:bCs/>
                <w:color w:val="000000"/>
                <w:sz w:val="20"/>
                <w:szCs w:val="20"/>
              </w:rPr>
              <w:t xml:space="preserve">40,111 </w:t>
            </w:r>
          </w:p>
        </w:tc>
        <w:tc>
          <w:tcPr>
            <w:tcW w:w="518" w:type="pct"/>
            <w:noWrap/>
            <w:hideMark/>
          </w:tcPr>
          <w:p w:rsidR="00D06390" w:rsidRPr="00BC55BE" w:rsidRDefault="00D06390">
            <w:pPr>
              <w:rPr>
                <w:b/>
                <w:bCs/>
                <w:color w:val="000000"/>
                <w:sz w:val="20"/>
                <w:szCs w:val="20"/>
              </w:rPr>
            </w:pPr>
            <w:r w:rsidRPr="00BC55BE">
              <w:rPr>
                <w:b/>
                <w:bCs/>
                <w:color w:val="000000"/>
                <w:sz w:val="20"/>
                <w:szCs w:val="20"/>
              </w:rPr>
              <w:t> </w:t>
            </w:r>
          </w:p>
        </w:tc>
        <w:tc>
          <w:tcPr>
            <w:tcW w:w="503" w:type="pct"/>
            <w:noWrap/>
            <w:hideMark/>
          </w:tcPr>
          <w:p w:rsidR="00D06390" w:rsidRPr="00BC55BE" w:rsidRDefault="00D06390">
            <w:pPr>
              <w:rPr>
                <w:b/>
                <w:bCs/>
                <w:color w:val="000000"/>
                <w:sz w:val="20"/>
                <w:szCs w:val="20"/>
              </w:rPr>
            </w:pPr>
            <w:r w:rsidRPr="00BC55BE">
              <w:rPr>
                <w:b/>
                <w:bCs/>
                <w:color w:val="000000"/>
                <w:sz w:val="20"/>
                <w:szCs w:val="20"/>
              </w:rPr>
              <w:t> </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HFC-134a</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16,825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17,631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20,478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20,707 </w:t>
            </w:r>
          </w:p>
        </w:tc>
        <w:tc>
          <w:tcPr>
            <w:tcW w:w="518" w:type="pct"/>
            <w:noWrap/>
            <w:hideMark/>
          </w:tcPr>
          <w:p w:rsidR="00D06390" w:rsidRPr="00BC55BE" w:rsidRDefault="00D06390" w:rsidP="00991FF2">
            <w:pPr>
              <w:jc w:val="right"/>
              <w:rPr>
                <w:color w:val="000000"/>
                <w:sz w:val="20"/>
                <w:szCs w:val="20"/>
              </w:rPr>
            </w:pPr>
            <w:r w:rsidRPr="00BC55BE">
              <w:rPr>
                <w:color w:val="000000"/>
                <w:sz w:val="20"/>
                <w:szCs w:val="20"/>
              </w:rPr>
              <w:t>51.6%</w:t>
            </w:r>
          </w:p>
        </w:tc>
        <w:tc>
          <w:tcPr>
            <w:tcW w:w="503" w:type="pct"/>
            <w:noWrap/>
            <w:hideMark/>
          </w:tcPr>
          <w:p w:rsidR="00D06390" w:rsidRPr="00BC55BE" w:rsidRDefault="00D06390" w:rsidP="00991FF2">
            <w:pPr>
              <w:jc w:val="right"/>
              <w:rPr>
                <w:color w:val="000000"/>
                <w:sz w:val="20"/>
                <w:szCs w:val="20"/>
              </w:rPr>
            </w:pPr>
            <w:r w:rsidRPr="00BC55BE">
              <w:rPr>
                <w:color w:val="000000"/>
                <w:sz w:val="20"/>
                <w:szCs w:val="20"/>
              </w:rPr>
              <w:t>7.2%</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R-410A</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6,646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10,297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13,183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12,222 </w:t>
            </w:r>
          </w:p>
        </w:tc>
        <w:tc>
          <w:tcPr>
            <w:tcW w:w="518" w:type="pct"/>
            <w:noWrap/>
            <w:hideMark/>
          </w:tcPr>
          <w:p w:rsidR="00D06390" w:rsidRPr="00BC55BE" w:rsidRDefault="00D06390" w:rsidP="00991FF2">
            <w:pPr>
              <w:jc w:val="right"/>
              <w:rPr>
                <w:color w:val="000000"/>
                <w:sz w:val="20"/>
                <w:szCs w:val="20"/>
              </w:rPr>
            </w:pPr>
            <w:r w:rsidRPr="00BC55BE">
              <w:rPr>
                <w:color w:val="000000"/>
                <w:sz w:val="20"/>
                <w:szCs w:val="20"/>
              </w:rPr>
              <w:t>30.5%</w:t>
            </w:r>
          </w:p>
        </w:tc>
        <w:tc>
          <w:tcPr>
            <w:tcW w:w="503" w:type="pct"/>
            <w:noWrap/>
            <w:hideMark/>
          </w:tcPr>
          <w:p w:rsidR="00D06390" w:rsidRPr="00BC55BE" w:rsidRDefault="00D06390" w:rsidP="00991FF2">
            <w:pPr>
              <w:jc w:val="right"/>
              <w:rPr>
                <w:color w:val="000000"/>
                <w:sz w:val="20"/>
                <w:szCs w:val="20"/>
              </w:rPr>
            </w:pPr>
            <w:r w:rsidRPr="00BC55BE">
              <w:rPr>
                <w:color w:val="000000"/>
                <w:sz w:val="20"/>
                <w:szCs w:val="20"/>
              </w:rPr>
              <w:t>22.5%</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R-404A</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2,909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3,103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3,810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3,379 </w:t>
            </w:r>
          </w:p>
        </w:tc>
        <w:tc>
          <w:tcPr>
            <w:tcW w:w="518" w:type="pct"/>
            <w:noWrap/>
            <w:hideMark/>
          </w:tcPr>
          <w:p w:rsidR="00D06390" w:rsidRPr="00BC55BE" w:rsidRDefault="00D06390" w:rsidP="00991FF2">
            <w:pPr>
              <w:jc w:val="right"/>
              <w:rPr>
                <w:color w:val="000000"/>
                <w:sz w:val="20"/>
                <w:szCs w:val="20"/>
              </w:rPr>
            </w:pPr>
            <w:r w:rsidRPr="00BC55BE">
              <w:rPr>
                <w:color w:val="000000"/>
                <w:sz w:val="20"/>
                <w:szCs w:val="20"/>
              </w:rPr>
              <w:t>8.4%</w:t>
            </w:r>
          </w:p>
        </w:tc>
        <w:tc>
          <w:tcPr>
            <w:tcW w:w="503" w:type="pct"/>
            <w:noWrap/>
            <w:hideMark/>
          </w:tcPr>
          <w:p w:rsidR="00D06390" w:rsidRPr="00BC55BE" w:rsidRDefault="00D06390" w:rsidP="00991FF2">
            <w:pPr>
              <w:jc w:val="right"/>
              <w:rPr>
                <w:color w:val="000000"/>
                <w:sz w:val="20"/>
                <w:szCs w:val="20"/>
              </w:rPr>
            </w:pPr>
            <w:r w:rsidRPr="00BC55BE">
              <w:rPr>
                <w:color w:val="000000"/>
                <w:sz w:val="20"/>
                <w:szCs w:val="20"/>
              </w:rPr>
              <w:t>5.1%</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R-407C</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555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599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719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779 </w:t>
            </w:r>
          </w:p>
        </w:tc>
        <w:tc>
          <w:tcPr>
            <w:tcW w:w="518" w:type="pct"/>
            <w:noWrap/>
            <w:hideMark/>
          </w:tcPr>
          <w:p w:rsidR="00D06390" w:rsidRPr="00BC55BE" w:rsidRDefault="00D06390" w:rsidP="00991FF2">
            <w:pPr>
              <w:jc w:val="right"/>
              <w:rPr>
                <w:color w:val="000000"/>
                <w:sz w:val="20"/>
                <w:szCs w:val="20"/>
              </w:rPr>
            </w:pPr>
            <w:r w:rsidRPr="00BC55BE">
              <w:rPr>
                <w:color w:val="000000"/>
                <w:sz w:val="20"/>
                <w:szCs w:val="20"/>
              </w:rPr>
              <w:t>1.9%</w:t>
            </w:r>
          </w:p>
        </w:tc>
        <w:tc>
          <w:tcPr>
            <w:tcW w:w="503" w:type="pct"/>
            <w:noWrap/>
            <w:hideMark/>
          </w:tcPr>
          <w:p w:rsidR="00D06390" w:rsidRPr="00BC55BE" w:rsidRDefault="00D06390" w:rsidP="00991FF2">
            <w:pPr>
              <w:jc w:val="right"/>
              <w:rPr>
                <w:color w:val="000000"/>
                <w:sz w:val="20"/>
                <w:szCs w:val="20"/>
              </w:rPr>
            </w:pPr>
            <w:r w:rsidRPr="00BC55BE">
              <w:rPr>
                <w:color w:val="000000"/>
                <w:sz w:val="20"/>
                <w:szCs w:val="20"/>
              </w:rPr>
              <w:t>12.0%</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R-507A</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585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703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1,561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1,041 </w:t>
            </w:r>
          </w:p>
        </w:tc>
        <w:tc>
          <w:tcPr>
            <w:tcW w:w="518" w:type="pct"/>
            <w:noWrap/>
            <w:hideMark/>
          </w:tcPr>
          <w:p w:rsidR="00D06390" w:rsidRPr="00BC55BE" w:rsidRDefault="00D06390" w:rsidP="00991FF2">
            <w:pPr>
              <w:jc w:val="right"/>
              <w:rPr>
                <w:color w:val="000000"/>
                <w:sz w:val="20"/>
                <w:szCs w:val="20"/>
              </w:rPr>
            </w:pPr>
            <w:r w:rsidRPr="00BC55BE">
              <w:rPr>
                <w:color w:val="000000"/>
                <w:sz w:val="20"/>
                <w:szCs w:val="20"/>
              </w:rPr>
              <w:t>2.6%</w:t>
            </w:r>
          </w:p>
        </w:tc>
        <w:tc>
          <w:tcPr>
            <w:tcW w:w="503" w:type="pct"/>
            <w:noWrap/>
            <w:hideMark/>
          </w:tcPr>
          <w:p w:rsidR="00D06390" w:rsidRPr="00BC55BE" w:rsidRDefault="00D06390" w:rsidP="00991FF2">
            <w:pPr>
              <w:jc w:val="right"/>
              <w:rPr>
                <w:color w:val="000000"/>
                <w:sz w:val="20"/>
                <w:szCs w:val="20"/>
              </w:rPr>
            </w:pPr>
            <w:r w:rsidRPr="00BC55BE">
              <w:rPr>
                <w:color w:val="000000"/>
                <w:sz w:val="20"/>
                <w:szCs w:val="20"/>
              </w:rPr>
              <w:t>21.2%</w:t>
            </w:r>
          </w:p>
        </w:tc>
      </w:tr>
      <w:tr w:rsidR="00BC55BE" w:rsidRPr="00BC55BE" w:rsidTr="00E223F7">
        <w:tc>
          <w:tcPr>
            <w:tcW w:w="1241" w:type="pct"/>
            <w:noWrap/>
            <w:hideMark/>
          </w:tcPr>
          <w:p w:rsidR="00D06390" w:rsidRPr="00BC55BE" w:rsidRDefault="00D06390">
            <w:pPr>
              <w:rPr>
                <w:color w:val="000000"/>
                <w:sz w:val="20"/>
                <w:szCs w:val="20"/>
              </w:rPr>
            </w:pPr>
            <w:r w:rsidRPr="00BC55BE">
              <w:rPr>
                <w:color w:val="000000"/>
                <w:sz w:val="20"/>
                <w:szCs w:val="20"/>
              </w:rPr>
              <w:t>HFC blends</w:t>
            </w:r>
          </w:p>
        </w:tc>
        <w:tc>
          <w:tcPr>
            <w:tcW w:w="588" w:type="pct"/>
            <w:noWrap/>
            <w:hideMark/>
          </w:tcPr>
          <w:p w:rsidR="00D06390" w:rsidRPr="00BC55BE" w:rsidRDefault="00D06390">
            <w:pPr>
              <w:rPr>
                <w:color w:val="000000"/>
                <w:sz w:val="20"/>
                <w:szCs w:val="20"/>
              </w:rPr>
            </w:pPr>
            <w:r w:rsidRPr="00BC55BE">
              <w:rPr>
                <w:color w:val="000000"/>
                <w:sz w:val="20"/>
                <w:szCs w:val="20"/>
              </w:rPr>
              <w:t>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1,073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1,036 </w:t>
            </w:r>
          </w:p>
        </w:tc>
        <w:tc>
          <w:tcPr>
            <w:tcW w:w="537" w:type="pct"/>
            <w:noWrap/>
            <w:hideMark/>
          </w:tcPr>
          <w:p w:rsidR="00D06390" w:rsidRPr="00BC55BE" w:rsidRDefault="00D06390" w:rsidP="00991FF2">
            <w:pPr>
              <w:jc w:val="right"/>
              <w:rPr>
                <w:color w:val="000000"/>
                <w:sz w:val="20"/>
                <w:szCs w:val="20"/>
              </w:rPr>
            </w:pPr>
            <w:r w:rsidRPr="00BC55BE">
              <w:rPr>
                <w:color w:val="000000"/>
                <w:sz w:val="20"/>
                <w:szCs w:val="20"/>
              </w:rPr>
              <w:t xml:space="preserve">1,152 </w:t>
            </w:r>
          </w:p>
        </w:tc>
        <w:tc>
          <w:tcPr>
            <w:tcW w:w="538" w:type="pct"/>
            <w:noWrap/>
            <w:hideMark/>
          </w:tcPr>
          <w:p w:rsidR="00D06390" w:rsidRPr="00BC55BE" w:rsidRDefault="00D06390" w:rsidP="00991FF2">
            <w:pPr>
              <w:jc w:val="right"/>
              <w:rPr>
                <w:color w:val="000000"/>
                <w:sz w:val="20"/>
                <w:szCs w:val="20"/>
              </w:rPr>
            </w:pPr>
            <w:r w:rsidRPr="00BC55BE">
              <w:rPr>
                <w:color w:val="000000"/>
                <w:sz w:val="20"/>
                <w:szCs w:val="20"/>
              </w:rPr>
              <w:t xml:space="preserve">1,983 </w:t>
            </w:r>
          </w:p>
        </w:tc>
        <w:tc>
          <w:tcPr>
            <w:tcW w:w="518" w:type="pct"/>
            <w:noWrap/>
            <w:hideMark/>
          </w:tcPr>
          <w:p w:rsidR="00D06390" w:rsidRPr="00BC55BE" w:rsidRDefault="00D06390" w:rsidP="00991FF2">
            <w:pPr>
              <w:jc w:val="right"/>
              <w:rPr>
                <w:color w:val="000000"/>
                <w:sz w:val="20"/>
                <w:szCs w:val="20"/>
              </w:rPr>
            </w:pPr>
            <w:r w:rsidRPr="00BC55BE">
              <w:rPr>
                <w:color w:val="000000"/>
                <w:sz w:val="20"/>
                <w:szCs w:val="20"/>
              </w:rPr>
              <w:t>4.9%</w:t>
            </w:r>
          </w:p>
        </w:tc>
        <w:tc>
          <w:tcPr>
            <w:tcW w:w="503" w:type="pct"/>
            <w:noWrap/>
            <w:hideMark/>
          </w:tcPr>
          <w:p w:rsidR="00D06390" w:rsidRPr="00BC55BE" w:rsidRDefault="00D06390" w:rsidP="00991FF2">
            <w:pPr>
              <w:jc w:val="right"/>
              <w:rPr>
                <w:color w:val="000000"/>
                <w:sz w:val="20"/>
                <w:szCs w:val="20"/>
              </w:rPr>
            </w:pPr>
            <w:r w:rsidRPr="00BC55BE">
              <w:rPr>
                <w:color w:val="000000"/>
                <w:sz w:val="20"/>
                <w:szCs w:val="20"/>
              </w:rPr>
              <w:t>22.7%</w:t>
            </w:r>
          </w:p>
        </w:tc>
      </w:tr>
    </w:tbl>
    <w:p w:rsidR="00FC1441" w:rsidRPr="00991FF2" w:rsidRDefault="00FC1441" w:rsidP="00FC1441">
      <w:pPr>
        <w:rPr>
          <w:sz w:val="18"/>
          <w:szCs w:val="18"/>
          <w:lang w:val="en-US"/>
        </w:rPr>
      </w:pPr>
      <w:r w:rsidRPr="00991FF2">
        <w:rPr>
          <w:sz w:val="18"/>
          <w:szCs w:val="18"/>
          <w:lang w:val="en-US"/>
        </w:rPr>
        <w:t>(*) Other blends besides those commercially available worldwide</w:t>
      </w:r>
    </w:p>
    <w:p w:rsidR="00FC1441" w:rsidRDefault="00FC1441" w:rsidP="00FC1441">
      <w:pPr>
        <w:rPr>
          <w:lang w:val="en-US"/>
        </w:rPr>
      </w:pPr>
    </w:p>
    <w:p w:rsidR="00C86008" w:rsidRPr="005B1CB9" w:rsidRDefault="005B1CB9" w:rsidP="005B1CB9">
      <w:pPr>
        <w:pStyle w:val="Heading1"/>
        <w:numPr>
          <w:ilvl w:val="0"/>
          <w:numId w:val="0"/>
        </w:numPr>
        <w:rPr>
          <w:u w:val="single"/>
          <w:lang w:val="en-CA"/>
        </w:rPr>
      </w:pPr>
      <w:r w:rsidRPr="005B1CB9">
        <w:rPr>
          <w:u w:val="single"/>
          <w:lang w:val="en-CA"/>
        </w:rPr>
        <w:t>Other s</w:t>
      </w:r>
      <w:r>
        <w:rPr>
          <w:u w:val="single"/>
          <w:lang w:val="en-CA"/>
        </w:rPr>
        <w:t>e</w:t>
      </w:r>
      <w:r w:rsidRPr="005B1CB9">
        <w:rPr>
          <w:u w:val="single"/>
          <w:lang w:val="en-CA"/>
        </w:rPr>
        <w:t>ctors</w:t>
      </w:r>
    </w:p>
    <w:p w:rsidR="003B5FDE" w:rsidRPr="0017424B" w:rsidRDefault="003B5FDE" w:rsidP="003B5FDE">
      <w:pPr>
        <w:numPr>
          <w:ilvl w:val="0"/>
          <w:numId w:val="1"/>
        </w:numPr>
        <w:spacing w:after="240"/>
        <w:outlineLvl w:val="0"/>
        <w:rPr>
          <w:lang w:val="en-CA"/>
        </w:rPr>
      </w:pPr>
      <w:r w:rsidRPr="0017424B">
        <w:rPr>
          <w:lang w:val="en-CA"/>
        </w:rPr>
        <w:t xml:space="preserve">HFC consumption was reported in </w:t>
      </w:r>
      <w:r w:rsidR="004C03C8">
        <w:rPr>
          <w:lang w:val="en-CA"/>
        </w:rPr>
        <w:t xml:space="preserve">foam, </w:t>
      </w:r>
      <w:r w:rsidRPr="0017424B">
        <w:rPr>
          <w:lang w:val="en-CA"/>
        </w:rPr>
        <w:t xml:space="preserve">aerosol, fire-fighting and solvents applications representing </w:t>
      </w:r>
      <w:r>
        <w:rPr>
          <w:lang w:val="en-CA"/>
        </w:rPr>
        <w:t xml:space="preserve">about </w:t>
      </w:r>
      <w:r w:rsidR="004C03C8">
        <w:rPr>
          <w:lang w:val="en-CA"/>
        </w:rPr>
        <w:t>19</w:t>
      </w:r>
      <w:r w:rsidRPr="0017424B">
        <w:rPr>
          <w:lang w:val="en-CA"/>
        </w:rPr>
        <w:t xml:space="preserve"> per cent of the total consumption</w:t>
      </w:r>
      <w:r>
        <w:rPr>
          <w:lang w:val="en-CA"/>
        </w:rPr>
        <w:t xml:space="preserve"> in 2015</w:t>
      </w:r>
      <w:r w:rsidRPr="0017424B">
        <w:rPr>
          <w:lang w:val="en-CA"/>
        </w:rPr>
        <w:t>. A brief overview of HFC consumption in these applications is given below, noting that a large number of HFC free alternatives were also used in this sector:</w:t>
      </w:r>
    </w:p>
    <w:p w:rsidR="004C03C8" w:rsidRPr="0017424B" w:rsidRDefault="004C03C8" w:rsidP="004C03C8">
      <w:pPr>
        <w:pStyle w:val="Heading2"/>
      </w:pPr>
      <w:r w:rsidRPr="0017424B">
        <w:rPr>
          <w:lang w:val="en-CA"/>
        </w:rPr>
        <w:t xml:space="preserve">HFC consumption in </w:t>
      </w:r>
      <w:r>
        <w:rPr>
          <w:lang w:val="en-CA"/>
        </w:rPr>
        <w:t xml:space="preserve">the </w:t>
      </w:r>
      <w:r w:rsidRPr="0017424B">
        <w:rPr>
          <w:lang w:val="en-CA"/>
        </w:rPr>
        <w:t xml:space="preserve">foam sector constituted </w:t>
      </w:r>
      <w:r>
        <w:rPr>
          <w:lang w:val="en-CA"/>
        </w:rPr>
        <w:t xml:space="preserve">9.4 </w:t>
      </w:r>
      <w:r w:rsidRPr="0017424B">
        <w:rPr>
          <w:lang w:val="en-CA"/>
        </w:rPr>
        <w:t>per cent of the total HFC consumption</w:t>
      </w:r>
      <w:r w:rsidRPr="0017424B">
        <w:t>.</w:t>
      </w:r>
      <w:r w:rsidRPr="0017424B">
        <w:rPr>
          <w:lang w:val="en-CA"/>
        </w:rPr>
        <w:t xml:space="preserve">The main HFCs </w:t>
      </w:r>
      <w:r w:rsidRPr="0017424B">
        <w:t>consumed in the production of</w:t>
      </w:r>
      <w:r>
        <w:t xml:space="preserve"> polyurethane </w:t>
      </w:r>
      <w:r w:rsidRPr="0017424B">
        <w:t xml:space="preserve">foam </w:t>
      </w:r>
      <w:r>
        <w:t xml:space="preserve">was </w:t>
      </w:r>
      <w:r w:rsidRPr="0017424B">
        <w:t>HFC-245fa</w:t>
      </w:r>
      <w:r>
        <w:t xml:space="preserve"> with a total consumption of 3,610 mt (representing 88.9 per cent of the total consumption in the sector). This consumption occurred mainly in </w:t>
      </w:r>
      <w:r w:rsidR="00D263A2">
        <w:t>five</w:t>
      </w:r>
      <w:r>
        <w:t xml:space="preserve"> Article 5 countries. Consumption of HFC-134a and HFC-152a, mainly used for the production of extruded polystyrene foam, represented 5 per cent each of the total HFC consumption in the foam sector;</w:t>
      </w:r>
      <w:r w:rsidRPr="0017424B">
        <w:t xml:space="preserve"> </w:t>
      </w:r>
    </w:p>
    <w:p w:rsidR="00854BA9" w:rsidRPr="00854BA9" w:rsidRDefault="003B5FDE" w:rsidP="00854BA9">
      <w:pPr>
        <w:pStyle w:val="Heading2"/>
        <w:rPr>
          <w:color w:val="000000"/>
          <w:lang w:val="en-US"/>
        </w:rPr>
      </w:pPr>
      <w:r w:rsidRPr="0017424B">
        <w:rPr>
          <w:lang w:val="en-CA"/>
        </w:rPr>
        <w:t xml:space="preserve">HFCs consumed in aerosol applications included </w:t>
      </w:r>
      <w:r w:rsidR="004C03C8">
        <w:rPr>
          <w:lang w:val="en-CA"/>
        </w:rPr>
        <w:t xml:space="preserve">mainly </w:t>
      </w:r>
      <w:r w:rsidRPr="0017424B">
        <w:rPr>
          <w:lang w:val="en-CA"/>
        </w:rPr>
        <w:t>HFC-134a</w:t>
      </w:r>
      <w:r w:rsidR="004C03C8">
        <w:rPr>
          <w:lang w:val="en-CA"/>
        </w:rPr>
        <w:t xml:space="preserve"> (</w:t>
      </w:r>
      <w:r w:rsidR="00991FF2">
        <w:rPr>
          <w:lang w:val="en-CA"/>
        </w:rPr>
        <w:t>2</w:t>
      </w:r>
      <w:r w:rsidR="004C03C8">
        <w:rPr>
          <w:lang w:val="en-CA"/>
        </w:rPr>
        <w:t>4.0 per cent in mt in 2015 but 76.6 per cent in CO</w:t>
      </w:r>
      <w:r w:rsidR="004C03C8" w:rsidRPr="004C03C8">
        <w:rPr>
          <w:vertAlign w:val="subscript"/>
          <w:lang w:val="en-CA"/>
        </w:rPr>
        <w:t>2</w:t>
      </w:r>
      <w:r w:rsidR="004C03C8">
        <w:rPr>
          <w:lang w:val="en-CA"/>
        </w:rPr>
        <w:t xml:space="preserve"> tonnes) and </w:t>
      </w:r>
      <w:r w:rsidRPr="0017424B">
        <w:rPr>
          <w:lang w:val="en-CA"/>
        </w:rPr>
        <w:t>HFC-152a</w:t>
      </w:r>
      <w:r w:rsidR="004C03C8">
        <w:rPr>
          <w:lang w:val="en-CA"/>
        </w:rPr>
        <w:t xml:space="preserve"> (</w:t>
      </w:r>
      <w:r w:rsidR="00854BA9">
        <w:rPr>
          <w:lang w:val="en-CA"/>
        </w:rPr>
        <w:t>75.5</w:t>
      </w:r>
      <w:r w:rsidR="004C03C8">
        <w:rPr>
          <w:lang w:val="en-CA"/>
        </w:rPr>
        <w:t xml:space="preserve"> per cent in mt in 2015 but 20.9 per cent in CO</w:t>
      </w:r>
      <w:r w:rsidR="004C03C8" w:rsidRPr="004C03C8">
        <w:rPr>
          <w:vertAlign w:val="subscript"/>
          <w:lang w:val="en-CA"/>
        </w:rPr>
        <w:t>2</w:t>
      </w:r>
      <w:r w:rsidR="004C03C8">
        <w:rPr>
          <w:lang w:val="en-CA"/>
        </w:rPr>
        <w:t xml:space="preserve"> tonnes)</w:t>
      </w:r>
      <w:r w:rsidRPr="0017424B">
        <w:rPr>
          <w:lang w:val="en-CA"/>
        </w:rPr>
        <w:t xml:space="preserve">. </w:t>
      </w:r>
      <w:r w:rsidR="00854BA9">
        <w:rPr>
          <w:lang w:val="en-CA"/>
        </w:rPr>
        <w:t>Although the co</w:t>
      </w:r>
      <w:r w:rsidR="00854BA9" w:rsidRPr="00854BA9">
        <w:rPr>
          <w:lang w:val="en-CA"/>
        </w:rPr>
        <w:t xml:space="preserve">nsumption of </w:t>
      </w:r>
      <w:r w:rsidR="00854BA9" w:rsidRPr="00854BA9">
        <w:rPr>
          <w:color w:val="000000"/>
          <w:lang w:val="en-US"/>
        </w:rPr>
        <w:t>HFC-365mfc</w:t>
      </w:r>
      <w:r w:rsidR="00854BA9">
        <w:rPr>
          <w:color w:val="000000"/>
          <w:lang w:val="en-US"/>
        </w:rPr>
        <w:t xml:space="preserve"> is very low (133</w:t>
      </w:r>
      <w:r w:rsidR="00D263A2">
        <w:rPr>
          <w:color w:val="000000"/>
          <w:lang w:val="en-US"/>
        </w:rPr>
        <w:t> </w:t>
      </w:r>
      <w:r w:rsidR="00854BA9">
        <w:rPr>
          <w:color w:val="000000"/>
          <w:lang w:val="en-US"/>
        </w:rPr>
        <w:t>mt in 2015), the consumption increased by 165.8 per cent between 2012 and 2015;</w:t>
      </w:r>
    </w:p>
    <w:p w:rsidR="003B5FDE" w:rsidRDefault="003B5FDE" w:rsidP="000F6035">
      <w:pPr>
        <w:pStyle w:val="Heading2"/>
        <w:rPr>
          <w:lang w:val="en-CA"/>
        </w:rPr>
      </w:pPr>
      <w:r w:rsidRPr="0017424B">
        <w:rPr>
          <w:lang w:val="en-CA"/>
        </w:rPr>
        <w:t xml:space="preserve">HFCs consumed in fire-fighting </w:t>
      </w:r>
      <w:r w:rsidR="0068798F">
        <w:rPr>
          <w:lang w:val="en-CA"/>
        </w:rPr>
        <w:t xml:space="preserve">(representing 0.7 per cent of the total HFC consumption of HCFs in 2015 measured in mt) </w:t>
      </w:r>
      <w:r w:rsidRPr="0017424B">
        <w:rPr>
          <w:lang w:val="en-CA"/>
        </w:rPr>
        <w:t>included HFC-125, HFC-365mfc, HFC</w:t>
      </w:r>
      <w:r w:rsidRPr="0017424B">
        <w:rPr>
          <w:lang w:val="en-CA"/>
        </w:rPr>
        <w:noBreakHyphen/>
        <w:t>227ea, HFC</w:t>
      </w:r>
      <w:r w:rsidRPr="0017424B">
        <w:rPr>
          <w:lang w:val="en-CA"/>
        </w:rPr>
        <w:noBreakHyphen/>
        <w:t>227ea/HFC</w:t>
      </w:r>
      <w:r>
        <w:rPr>
          <w:lang w:val="en-CA"/>
        </w:rPr>
        <w:noBreakHyphen/>
      </w:r>
      <w:r w:rsidRPr="0017424B">
        <w:rPr>
          <w:lang w:val="en-CA"/>
        </w:rPr>
        <w:t>365mfc, HFC-23 and HFC-236fa</w:t>
      </w:r>
      <w:r w:rsidR="00894D06">
        <w:rPr>
          <w:lang w:val="en-CA"/>
        </w:rPr>
        <w:t xml:space="preserve"> (which was reported </w:t>
      </w:r>
      <w:r w:rsidR="0068798F">
        <w:rPr>
          <w:lang w:val="en-CA"/>
        </w:rPr>
        <w:t xml:space="preserve">for the </w:t>
      </w:r>
      <w:r w:rsidR="00D263A2">
        <w:rPr>
          <w:lang w:val="en-CA"/>
        </w:rPr>
        <w:t>first</w:t>
      </w:r>
      <w:r w:rsidR="0068798F">
        <w:rPr>
          <w:lang w:val="en-CA"/>
        </w:rPr>
        <w:t xml:space="preserve"> time in 2015); and</w:t>
      </w:r>
    </w:p>
    <w:p w:rsidR="0068798F" w:rsidRPr="0017424B" w:rsidRDefault="0068798F" w:rsidP="0068798F">
      <w:pPr>
        <w:pStyle w:val="Heading2"/>
        <w:numPr>
          <w:ilvl w:val="1"/>
          <w:numId w:val="1"/>
        </w:numPr>
        <w:rPr>
          <w:lang w:val="en-CA"/>
        </w:rPr>
      </w:pPr>
      <w:r w:rsidRPr="0017424B">
        <w:rPr>
          <w:lang w:val="en-CA"/>
        </w:rPr>
        <w:t xml:space="preserve">HFCs consumed in solvents </w:t>
      </w:r>
      <w:r>
        <w:rPr>
          <w:lang w:val="en-CA"/>
        </w:rPr>
        <w:t>(representing 0.1 per cent of the total HFC consumption of HCFs in 2015 measured in mt</w:t>
      </w:r>
      <w:r w:rsidR="00991FF2">
        <w:rPr>
          <w:lang w:val="en-CA"/>
        </w:rPr>
        <w:t>) were</w:t>
      </w:r>
      <w:r>
        <w:rPr>
          <w:lang w:val="en-CA"/>
        </w:rPr>
        <w:t xml:space="preserve"> mainly </w:t>
      </w:r>
      <w:r w:rsidRPr="0017424B">
        <w:rPr>
          <w:lang w:val="en-CA"/>
        </w:rPr>
        <w:t>HFC-134a</w:t>
      </w:r>
      <w:r>
        <w:rPr>
          <w:lang w:val="en-CA"/>
        </w:rPr>
        <w:t xml:space="preserve"> (54.9 per cent in 2015) and </w:t>
      </w:r>
      <w:r w:rsidRPr="0017424B">
        <w:rPr>
          <w:lang w:val="en-CA"/>
        </w:rPr>
        <w:t>HFC</w:t>
      </w:r>
      <w:r>
        <w:rPr>
          <w:lang w:val="en-CA"/>
        </w:rPr>
        <w:noBreakHyphen/>
      </w:r>
      <w:r w:rsidRPr="0017424B">
        <w:rPr>
          <w:lang w:val="en-CA"/>
        </w:rPr>
        <w:t>227ea</w:t>
      </w:r>
      <w:r>
        <w:rPr>
          <w:lang w:val="en-CA"/>
        </w:rPr>
        <w:t xml:space="preserve"> (45.6 per cent).</w:t>
      </w:r>
    </w:p>
    <w:p w:rsidR="00D95379" w:rsidRPr="000F6035" w:rsidRDefault="00D95379" w:rsidP="00D95379">
      <w:pPr>
        <w:rPr>
          <w:u w:val="single"/>
        </w:rPr>
      </w:pPr>
      <w:r w:rsidRPr="000F6035">
        <w:rPr>
          <w:u w:val="single"/>
        </w:rPr>
        <w:t>Forecast consumption</w:t>
      </w:r>
    </w:p>
    <w:p w:rsidR="00D95379" w:rsidRDefault="00D95379" w:rsidP="00D95379"/>
    <w:p w:rsidR="00D95379" w:rsidRPr="00FC5FC4" w:rsidRDefault="002D45D3" w:rsidP="00D95379">
      <w:pPr>
        <w:pStyle w:val="Heading1"/>
        <w:rPr>
          <w:lang w:val="en-CA"/>
        </w:rPr>
      </w:pPr>
      <w:r>
        <w:rPr>
          <w:lang w:val="en-CA"/>
        </w:rPr>
        <w:t>F</w:t>
      </w:r>
      <w:r w:rsidR="00D95379" w:rsidRPr="00FC5FC4">
        <w:rPr>
          <w:lang w:val="en-CA"/>
        </w:rPr>
        <w:t xml:space="preserve">orecasting HFC consumption for base years would need to consider </w:t>
      </w:r>
      <w:r w:rsidR="00991FF2">
        <w:rPr>
          <w:lang w:val="en-CA"/>
        </w:rPr>
        <w:t xml:space="preserve">several </w:t>
      </w:r>
      <w:r w:rsidR="00D95379" w:rsidRPr="00FC5FC4">
        <w:rPr>
          <w:lang w:val="en-CA"/>
        </w:rPr>
        <w:t xml:space="preserve">factors (such as the </w:t>
      </w:r>
      <w:r w:rsidR="00991FF2">
        <w:rPr>
          <w:lang w:val="en-CA"/>
        </w:rPr>
        <w:t>rate of</w:t>
      </w:r>
      <w:r w:rsidR="00D95379" w:rsidRPr="00FC5FC4">
        <w:rPr>
          <w:lang w:val="en-CA"/>
        </w:rPr>
        <w:t xml:space="preserve"> HCFC</w:t>
      </w:r>
      <w:r w:rsidR="00991FF2">
        <w:rPr>
          <w:lang w:val="en-CA"/>
        </w:rPr>
        <w:t xml:space="preserve"> phase-out</w:t>
      </w:r>
      <w:r w:rsidR="00D95379" w:rsidRPr="00FC5FC4">
        <w:rPr>
          <w:lang w:val="en-CA"/>
        </w:rPr>
        <w:t>, analysis on the trend of new technologies being introduced, population growth rate and rate of population with access to refrigeration and air-conditioning equipment).</w:t>
      </w:r>
    </w:p>
    <w:p w:rsidR="00E85409" w:rsidRPr="0068798F" w:rsidRDefault="00FC5FC4" w:rsidP="00C16F84">
      <w:pPr>
        <w:pStyle w:val="Heading1"/>
        <w:rPr>
          <w:lang w:val="en-CA"/>
        </w:rPr>
      </w:pPr>
      <w:proofErr w:type="gramStart"/>
      <w:r w:rsidRPr="0068798F">
        <w:rPr>
          <w:lang w:val="en-CA"/>
        </w:rPr>
        <w:t>ODS</w:t>
      </w:r>
      <w:proofErr w:type="gramEnd"/>
      <w:r w:rsidRPr="0068798F">
        <w:rPr>
          <w:lang w:val="en-CA"/>
        </w:rPr>
        <w:t xml:space="preserve"> alternatives consumption was projected based on estimates of future consumption presented in the survey reports.</w:t>
      </w:r>
      <w:r w:rsidR="00C16F84" w:rsidRPr="0068798F">
        <w:rPr>
          <w:lang w:val="en-CA"/>
        </w:rPr>
        <w:t xml:space="preserve"> </w:t>
      </w:r>
      <w:r w:rsidRPr="0068798F">
        <w:rPr>
          <w:lang w:val="en-CA"/>
        </w:rPr>
        <w:t xml:space="preserve">Of the 57 reports received, </w:t>
      </w:r>
      <w:r w:rsidR="0068798F" w:rsidRPr="0068798F">
        <w:rPr>
          <w:lang w:val="en-CA"/>
        </w:rPr>
        <w:t xml:space="preserve">forecast of HFC was </w:t>
      </w:r>
      <w:r w:rsidRPr="0068798F">
        <w:rPr>
          <w:lang w:val="en-CA"/>
        </w:rPr>
        <w:t>provided for 37 countries</w:t>
      </w:r>
      <w:r w:rsidR="0068798F" w:rsidRPr="0068798F">
        <w:rPr>
          <w:lang w:val="en-CA"/>
        </w:rPr>
        <w:t xml:space="preserve">, using different </w:t>
      </w:r>
      <w:r w:rsidRPr="0068798F">
        <w:rPr>
          <w:lang w:val="en-CA"/>
        </w:rPr>
        <w:t>methodologies.</w:t>
      </w:r>
      <w:r w:rsidR="00C16F84" w:rsidRPr="0068798F">
        <w:rPr>
          <w:lang w:val="en-CA"/>
        </w:rPr>
        <w:t xml:space="preserve"> </w:t>
      </w:r>
      <w:r w:rsidRPr="0068798F">
        <w:rPr>
          <w:lang w:val="en-CA"/>
        </w:rPr>
        <w:t xml:space="preserve">In some cases, projections were made </w:t>
      </w:r>
      <w:r w:rsidR="0068798F" w:rsidRPr="0068798F">
        <w:rPr>
          <w:lang w:val="en-CA"/>
        </w:rPr>
        <w:t xml:space="preserve">annually up </w:t>
      </w:r>
      <w:r w:rsidRPr="0068798F">
        <w:rPr>
          <w:lang w:val="en-CA"/>
        </w:rPr>
        <w:t xml:space="preserve">to 2030; in </w:t>
      </w:r>
      <w:r w:rsidR="0068798F" w:rsidRPr="0068798F">
        <w:rPr>
          <w:lang w:val="en-CA"/>
        </w:rPr>
        <w:t xml:space="preserve">other </w:t>
      </w:r>
      <w:r w:rsidRPr="0068798F">
        <w:rPr>
          <w:lang w:val="en-CA"/>
        </w:rPr>
        <w:t xml:space="preserve">cases, </w:t>
      </w:r>
      <w:r w:rsidR="0068798F" w:rsidRPr="0068798F">
        <w:rPr>
          <w:lang w:val="en-CA"/>
        </w:rPr>
        <w:t xml:space="preserve">forecast was </w:t>
      </w:r>
      <w:r w:rsidRPr="0068798F">
        <w:rPr>
          <w:lang w:val="en-CA"/>
        </w:rPr>
        <w:t>made only for specific years i.e., 2020, 2025</w:t>
      </w:r>
      <w:r w:rsidR="0068798F" w:rsidRPr="0068798F">
        <w:rPr>
          <w:lang w:val="en-CA"/>
        </w:rPr>
        <w:t xml:space="preserve">, 2030. Table 4 </w:t>
      </w:r>
      <w:r w:rsidRPr="0068798F">
        <w:rPr>
          <w:lang w:val="en-CA"/>
        </w:rPr>
        <w:t xml:space="preserve">presents the estimated consumption of </w:t>
      </w:r>
      <w:r w:rsidR="0068798F">
        <w:rPr>
          <w:lang w:val="en-CA"/>
        </w:rPr>
        <w:t xml:space="preserve">HFC for </w:t>
      </w:r>
      <w:r w:rsidRPr="0068798F">
        <w:rPr>
          <w:lang w:val="en-CA"/>
        </w:rPr>
        <w:t>the period 2015 to 2030.</w:t>
      </w:r>
    </w:p>
    <w:p w:rsidR="00FC5FC4" w:rsidRDefault="00FC5FC4" w:rsidP="00705BAB">
      <w:pPr>
        <w:pStyle w:val="Heading1"/>
        <w:keepNext/>
        <w:numPr>
          <w:ilvl w:val="0"/>
          <w:numId w:val="0"/>
        </w:numPr>
        <w:spacing w:after="0"/>
        <w:rPr>
          <w:b/>
          <w:sz w:val="21"/>
          <w:szCs w:val="21"/>
        </w:rPr>
      </w:pPr>
      <w:proofErr w:type="gramStart"/>
      <w:r w:rsidRPr="0068798F">
        <w:rPr>
          <w:b/>
          <w:sz w:val="21"/>
          <w:szCs w:val="21"/>
        </w:rPr>
        <w:t xml:space="preserve">Table </w:t>
      </w:r>
      <w:r w:rsidR="0068798F">
        <w:rPr>
          <w:b/>
          <w:sz w:val="21"/>
          <w:szCs w:val="21"/>
        </w:rPr>
        <w:t>4.</w:t>
      </w:r>
      <w:proofErr w:type="gramEnd"/>
      <w:r w:rsidRPr="0068798F">
        <w:rPr>
          <w:b/>
          <w:sz w:val="21"/>
          <w:szCs w:val="21"/>
        </w:rPr>
        <w:t xml:space="preserve"> </w:t>
      </w:r>
      <w:r w:rsidR="0068798F" w:rsidRPr="0068798F">
        <w:rPr>
          <w:b/>
          <w:sz w:val="21"/>
          <w:szCs w:val="21"/>
        </w:rPr>
        <w:t xml:space="preserve">Forecast </w:t>
      </w:r>
      <w:r w:rsidRPr="0068798F">
        <w:rPr>
          <w:b/>
          <w:sz w:val="21"/>
          <w:szCs w:val="21"/>
        </w:rPr>
        <w:t xml:space="preserve">consumption of </w:t>
      </w:r>
      <w:r w:rsidR="0068798F" w:rsidRPr="0068798F">
        <w:rPr>
          <w:b/>
          <w:sz w:val="21"/>
          <w:szCs w:val="21"/>
        </w:rPr>
        <w:t xml:space="preserve">HFCs </w:t>
      </w:r>
      <w:r w:rsidRPr="0068798F">
        <w:rPr>
          <w:b/>
          <w:sz w:val="21"/>
          <w:szCs w:val="21"/>
        </w:rPr>
        <w:t>for the period 2015 to 2030</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1C1089" w:rsidRPr="001C1089" w:rsidTr="001C1089">
        <w:tc>
          <w:tcPr>
            <w:tcW w:w="1596" w:type="dxa"/>
          </w:tcPr>
          <w:p w:rsidR="001C1089" w:rsidRPr="001C1089" w:rsidRDefault="001C1089" w:rsidP="001C1089">
            <w:pPr>
              <w:jc w:val="center"/>
              <w:rPr>
                <w:b/>
                <w:sz w:val="20"/>
                <w:szCs w:val="20"/>
              </w:rPr>
            </w:pPr>
            <w:r w:rsidRPr="001C1089">
              <w:rPr>
                <w:b/>
                <w:sz w:val="20"/>
                <w:szCs w:val="20"/>
              </w:rPr>
              <w:t>HFCs</w:t>
            </w:r>
          </w:p>
        </w:tc>
        <w:tc>
          <w:tcPr>
            <w:tcW w:w="1596" w:type="dxa"/>
          </w:tcPr>
          <w:p w:rsidR="001C1089" w:rsidRPr="001C1089" w:rsidRDefault="001C1089" w:rsidP="001C1089">
            <w:pPr>
              <w:jc w:val="center"/>
              <w:rPr>
                <w:b/>
                <w:sz w:val="20"/>
                <w:szCs w:val="20"/>
              </w:rPr>
            </w:pPr>
            <w:r w:rsidRPr="001C1089">
              <w:rPr>
                <w:b/>
                <w:sz w:val="20"/>
                <w:szCs w:val="20"/>
              </w:rPr>
              <w:t>2015</w:t>
            </w:r>
          </w:p>
        </w:tc>
        <w:tc>
          <w:tcPr>
            <w:tcW w:w="1596" w:type="dxa"/>
          </w:tcPr>
          <w:p w:rsidR="001C1089" w:rsidRPr="001C1089" w:rsidRDefault="001C1089" w:rsidP="001C1089">
            <w:pPr>
              <w:jc w:val="center"/>
              <w:rPr>
                <w:b/>
                <w:sz w:val="20"/>
                <w:szCs w:val="20"/>
              </w:rPr>
            </w:pPr>
            <w:r w:rsidRPr="001C1089">
              <w:rPr>
                <w:b/>
                <w:sz w:val="20"/>
                <w:szCs w:val="20"/>
              </w:rPr>
              <w:t>2025</w:t>
            </w:r>
          </w:p>
        </w:tc>
        <w:tc>
          <w:tcPr>
            <w:tcW w:w="1596" w:type="dxa"/>
          </w:tcPr>
          <w:p w:rsidR="001C1089" w:rsidRPr="001C1089" w:rsidRDefault="001C1089" w:rsidP="001C1089">
            <w:pPr>
              <w:jc w:val="center"/>
              <w:rPr>
                <w:b/>
                <w:sz w:val="20"/>
                <w:szCs w:val="20"/>
              </w:rPr>
            </w:pPr>
            <w:r w:rsidRPr="001C1089">
              <w:rPr>
                <w:b/>
                <w:sz w:val="20"/>
                <w:szCs w:val="20"/>
              </w:rPr>
              <w:t>2020</w:t>
            </w:r>
          </w:p>
        </w:tc>
        <w:tc>
          <w:tcPr>
            <w:tcW w:w="1596" w:type="dxa"/>
          </w:tcPr>
          <w:p w:rsidR="001C1089" w:rsidRPr="001C1089" w:rsidRDefault="001C1089" w:rsidP="001C1089">
            <w:pPr>
              <w:jc w:val="center"/>
              <w:rPr>
                <w:b/>
                <w:sz w:val="20"/>
                <w:szCs w:val="20"/>
              </w:rPr>
            </w:pPr>
            <w:r w:rsidRPr="001C1089">
              <w:rPr>
                <w:b/>
                <w:sz w:val="20"/>
                <w:szCs w:val="20"/>
              </w:rPr>
              <w:t>2030</w:t>
            </w:r>
          </w:p>
        </w:tc>
        <w:tc>
          <w:tcPr>
            <w:tcW w:w="1596" w:type="dxa"/>
          </w:tcPr>
          <w:p w:rsidR="001C1089" w:rsidRPr="001C1089" w:rsidRDefault="001C1089" w:rsidP="001C1089">
            <w:pPr>
              <w:jc w:val="center"/>
              <w:rPr>
                <w:b/>
                <w:sz w:val="20"/>
                <w:szCs w:val="20"/>
              </w:rPr>
            </w:pPr>
            <w:r w:rsidRPr="001C1089">
              <w:rPr>
                <w:b/>
                <w:sz w:val="20"/>
                <w:szCs w:val="20"/>
              </w:rPr>
              <w:t>Annual growth (%)</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HFC-134a</w:t>
            </w:r>
          </w:p>
        </w:tc>
        <w:tc>
          <w:tcPr>
            <w:tcW w:w="0" w:type="auto"/>
            <w:noWrap/>
            <w:hideMark/>
          </w:tcPr>
          <w:p w:rsidR="001C1089" w:rsidRPr="001C1089" w:rsidRDefault="001C1089" w:rsidP="00351877">
            <w:pPr>
              <w:jc w:val="right"/>
              <w:rPr>
                <w:sz w:val="20"/>
                <w:szCs w:val="20"/>
              </w:rPr>
            </w:pPr>
            <w:r w:rsidRPr="001C1089">
              <w:rPr>
                <w:sz w:val="20"/>
                <w:szCs w:val="20"/>
              </w:rPr>
              <w:t>17,034</w:t>
            </w:r>
          </w:p>
        </w:tc>
        <w:tc>
          <w:tcPr>
            <w:tcW w:w="0" w:type="auto"/>
            <w:noWrap/>
            <w:hideMark/>
          </w:tcPr>
          <w:p w:rsidR="001C1089" w:rsidRPr="001C1089" w:rsidRDefault="001C1089" w:rsidP="00351877">
            <w:pPr>
              <w:jc w:val="right"/>
              <w:rPr>
                <w:sz w:val="20"/>
                <w:szCs w:val="20"/>
              </w:rPr>
            </w:pPr>
            <w:r w:rsidRPr="001C1089">
              <w:rPr>
                <w:sz w:val="20"/>
                <w:szCs w:val="20"/>
              </w:rPr>
              <w:t>19,671</w:t>
            </w:r>
          </w:p>
        </w:tc>
        <w:tc>
          <w:tcPr>
            <w:tcW w:w="0" w:type="auto"/>
            <w:noWrap/>
            <w:hideMark/>
          </w:tcPr>
          <w:p w:rsidR="001C1089" w:rsidRPr="001C1089" w:rsidRDefault="001C1089" w:rsidP="00351877">
            <w:pPr>
              <w:jc w:val="right"/>
              <w:rPr>
                <w:sz w:val="20"/>
                <w:szCs w:val="20"/>
              </w:rPr>
            </w:pPr>
            <w:r w:rsidRPr="001C1089">
              <w:rPr>
                <w:sz w:val="20"/>
                <w:szCs w:val="20"/>
              </w:rPr>
              <w:t>25,791</w:t>
            </w:r>
          </w:p>
        </w:tc>
        <w:tc>
          <w:tcPr>
            <w:tcW w:w="0" w:type="auto"/>
            <w:noWrap/>
            <w:hideMark/>
          </w:tcPr>
          <w:p w:rsidR="001C1089" w:rsidRPr="001C1089" w:rsidRDefault="001C1089" w:rsidP="00351877">
            <w:pPr>
              <w:jc w:val="right"/>
              <w:rPr>
                <w:sz w:val="20"/>
                <w:szCs w:val="20"/>
              </w:rPr>
            </w:pPr>
            <w:r w:rsidRPr="001C1089">
              <w:rPr>
                <w:sz w:val="20"/>
                <w:szCs w:val="20"/>
              </w:rPr>
              <w:t>28,458</w:t>
            </w:r>
          </w:p>
        </w:tc>
        <w:tc>
          <w:tcPr>
            <w:tcW w:w="0" w:type="auto"/>
            <w:noWrap/>
          </w:tcPr>
          <w:p w:rsidR="001C1089" w:rsidRPr="001C1089" w:rsidRDefault="001C1089" w:rsidP="00351877">
            <w:pPr>
              <w:jc w:val="right"/>
              <w:rPr>
                <w:sz w:val="20"/>
                <w:szCs w:val="20"/>
              </w:rPr>
            </w:pPr>
            <w:r w:rsidRPr="001C1089">
              <w:rPr>
                <w:sz w:val="20"/>
                <w:szCs w:val="20"/>
              </w:rPr>
              <w:t>18.7</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HFC-152a</w:t>
            </w:r>
          </w:p>
        </w:tc>
        <w:tc>
          <w:tcPr>
            <w:tcW w:w="0" w:type="auto"/>
            <w:noWrap/>
            <w:hideMark/>
          </w:tcPr>
          <w:p w:rsidR="001C1089" w:rsidRPr="001C1089" w:rsidRDefault="001C1089" w:rsidP="00351877">
            <w:pPr>
              <w:jc w:val="right"/>
              <w:rPr>
                <w:sz w:val="20"/>
                <w:szCs w:val="20"/>
              </w:rPr>
            </w:pPr>
            <w:r w:rsidRPr="001C1089">
              <w:rPr>
                <w:sz w:val="20"/>
                <w:szCs w:val="20"/>
              </w:rPr>
              <w:t>3,439</w:t>
            </w:r>
          </w:p>
        </w:tc>
        <w:tc>
          <w:tcPr>
            <w:tcW w:w="0" w:type="auto"/>
            <w:noWrap/>
            <w:hideMark/>
          </w:tcPr>
          <w:p w:rsidR="001C1089" w:rsidRPr="001C1089" w:rsidRDefault="001C1089" w:rsidP="00351877">
            <w:pPr>
              <w:jc w:val="right"/>
              <w:rPr>
                <w:sz w:val="20"/>
                <w:szCs w:val="20"/>
              </w:rPr>
            </w:pPr>
            <w:r w:rsidRPr="001C1089">
              <w:rPr>
                <w:sz w:val="20"/>
                <w:szCs w:val="20"/>
              </w:rPr>
              <w:t>3,690</w:t>
            </w:r>
          </w:p>
        </w:tc>
        <w:tc>
          <w:tcPr>
            <w:tcW w:w="0" w:type="auto"/>
            <w:noWrap/>
            <w:hideMark/>
          </w:tcPr>
          <w:p w:rsidR="001C1089" w:rsidRPr="001C1089" w:rsidRDefault="001C1089" w:rsidP="00351877">
            <w:pPr>
              <w:jc w:val="right"/>
              <w:rPr>
                <w:sz w:val="20"/>
                <w:szCs w:val="20"/>
              </w:rPr>
            </w:pPr>
            <w:r w:rsidRPr="001C1089">
              <w:rPr>
                <w:sz w:val="20"/>
                <w:szCs w:val="20"/>
              </w:rPr>
              <w:t>4,014</w:t>
            </w:r>
          </w:p>
        </w:tc>
        <w:tc>
          <w:tcPr>
            <w:tcW w:w="0" w:type="auto"/>
            <w:noWrap/>
            <w:hideMark/>
          </w:tcPr>
          <w:p w:rsidR="001C1089" w:rsidRPr="001C1089" w:rsidRDefault="001C1089" w:rsidP="00351877">
            <w:pPr>
              <w:jc w:val="right"/>
              <w:rPr>
                <w:sz w:val="20"/>
                <w:szCs w:val="20"/>
              </w:rPr>
            </w:pPr>
            <w:r w:rsidRPr="001C1089">
              <w:rPr>
                <w:sz w:val="20"/>
                <w:szCs w:val="20"/>
              </w:rPr>
              <w:t>4,372</w:t>
            </w:r>
          </w:p>
        </w:tc>
        <w:tc>
          <w:tcPr>
            <w:tcW w:w="0" w:type="auto"/>
            <w:noWrap/>
          </w:tcPr>
          <w:p w:rsidR="001C1089" w:rsidRPr="001C1089" w:rsidRDefault="001C1089" w:rsidP="00351877">
            <w:pPr>
              <w:jc w:val="right"/>
              <w:rPr>
                <w:sz w:val="20"/>
                <w:szCs w:val="20"/>
              </w:rPr>
            </w:pPr>
            <w:r w:rsidRPr="001C1089">
              <w:rPr>
                <w:sz w:val="20"/>
                <w:szCs w:val="20"/>
              </w:rPr>
              <w:t>8.3</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HFC-245fa</w:t>
            </w:r>
          </w:p>
        </w:tc>
        <w:tc>
          <w:tcPr>
            <w:tcW w:w="0" w:type="auto"/>
            <w:noWrap/>
            <w:hideMark/>
          </w:tcPr>
          <w:p w:rsidR="001C1089" w:rsidRPr="001C1089" w:rsidRDefault="001C1089" w:rsidP="00351877">
            <w:pPr>
              <w:jc w:val="right"/>
              <w:rPr>
                <w:sz w:val="20"/>
                <w:szCs w:val="20"/>
              </w:rPr>
            </w:pPr>
            <w:r w:rsidRPr="001C1089">
              <w:rPr>
                <w:sz w:val="20"/>
                <w:szCs w:val="20"/>
              </w:rPr>
              <w:t>3,615</w:t>
            </w:r>
          </w:p>
        </w:tc>
        <w:tc>
          <w:tcPr>
            <w:tcW w:w="0" w:type="auto"/>
            <w:noWrap/>
            <w:hideMark/>
          </w:tcPr>
          <w:p w:rsidR="001C1089" w:rsidRPr="001C1089" w:rsidRDefault="001C1089" w:rsidP="00351877">
            <w:pPr>
              <w:jc w:val="right"/>
              <w:rPr>
                <w:sz w:val="20"/>
                <w:szCs w:val="20"/>
              </w:rPr>
            </w:pPr>
            <w:r w:rsidRPr="001C1089">
              <w:rPr>
                <w:sz w:val="20"/>
                <w:szCs w:val="20"/>
              </w:rPr>
              <w:t>4,008</w:t>
            </w:r>
          </w:p>
        </w:tc>
        <w:tc>
          <w:tcPr>
            <w:tcW w:w="0" w:type="auto"/>
            <w:noWrap/>
            <w:hideMark/>
          </w:tcPr>
          <w:p w:rsidR="001C1089" w:rsidRPr="001C1089" w:rsidRDefault="001C1089" w:rsidP="00351877">
            <w:pPr>
              <w:jc w:val="right"/>
              <w:rPr>
                <w:sz w:val="20"/>
                <w:szCs w:val="20"/>
              </w:rPr>
            </w:pPr>
            <w:r w:rsidRPr="001C1089">
              <w:rPr>
                <w:sz w:val="20"/>
                <w:szCs w:val="20"/>
              </w:rPr>
              <w:t>4,131</w:t>
            </w:r>
          </w:p>
        </w:tc>
        <w:tc>
          <w:tcPr>
            <w:tcW w:w="0" w:type="auto"/>
            <w:noWrap/>
            <w:hideMark/>
          </w:tcPr>
          <w:p w:rsidR="001C1089" w:rsidRPr="001C1089" w:rsidRDefault="001C1089" w:rsidP="00351877">
            <w:pPr>
              <w:jc w:val="right"/>
              <w:rPr>
                <w:sz w:val="20"/>
                <w:szCs w:val="20"/>
              </w:rPr>
            </w:pPr>
            <w:r w:rsidRPr="001C1089">
              <w:rPr>
                <w:sz w:val="20"/>
                <w:szCs w:val="20"/>
              </w:rPr>
              <w:t>4,239</w:t>
            </w:r>
          </w:p>
        </w:tc>
        <w:tc>
          <w:tcPr>
            <w:tcW w:w="0" w:type="auto"/>
            <w:noWrap/>
          </w:tcPr>
          <w:p w:rsidR="001C1089" w:rsidRPr="001C1089" w:rsidRDefault="001C1089" w:rsidP="00351877">
            <w:pPr>
              <w:jc w:val="right"/>
              <w:rPr>
                <w:sz w:val="20"/>
                <w:szCs w:val="20"/>
              </w:rPr>
            </w:pPr>
            <w:r w:rsidRPr="001C1089">
              <w:rPr>
                <w:sz w:val="20"/>
                <w:szCs w:val="20"/>
              </w:rPr>
              <w:t>5.5</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HFC-365mfc</w:t>
            </w:r>
          </w:p>
        </w:tc>
        <w:tc>
          <w:tcPr>
            <w:tcW w:w="0" w:type="auto"/>
            <w:noWrap/>
            <w:hideMark/>
          </w:tcPr>
          <w:p w:rsidR="001C1089" w:rsidRPr="001C1089" w:rsidRDefault="001C1089" w:rsidP="00351877">
            <w:pPr>
              <w:jc w:val="right"/>
              <w:rPr>
                <w:sz w:val="20"/>
                <w:szCs w:val="20"/>
              </w:rPr>
            </w:pPr>
            <w:r w:rsidRPr="001C1089">
              <w:rPr>
                <w:sz w:val="20"/>
                <w:szCs w:val="20"/>
              </w:rPr>
              <w:t>77</w:t>
            </w:r>
          </w:p>
        </w:tc>
        <w:tc>
          <w:tcPr>
            <w:tcW w:w="0" w:type="auto"/>
            <w:noWrap/>
            <w:hideMark/>
          </w:tcPr>
          <w:p w:rsidR="001C1089" w:rsidRPr="001C1089" w:rsidRDefault="001C1089" w:rsidP="00351877">
            <w:pPr>
              <w:jc w:val="right"/>
              <w:rPr>
                <w:sz w:val="20"/>
                <w:szCs w:val="20"/>
              </w:rPr>
            </w:pPr>
            <w:r w:rsidRPr="001C1089">
              <w:rPr>
                <w:sz w:val="20"/>
                <w:szCs w:val="20"/>
              </w:rPr>
              <w:t>37</w:t>
            </w:r>
          </w:p>
        </w:tc>
        <w:tc>
          <w:tcPr>
            <w:tcW w:w="0" w:type="auto"/>
            <w:noWrap/>
            <w:hideMark/>
          </w:tcPr>
          <w:p w:rsidR="001C1089" w:rsidRPr="001C1089" w:rsidRDefault="001C1089" w:rsidP="00351877">
            <w:pPr>
              <w:jc w:val="right"/>
              <w:rPr>
                <w:sz w:val="20"/>
                <w:szCs w:val="20"/>
              </w:rPr>
            </w:pPr>
            <w:r w:rsidRPr="001C1089">
              <w:rPr>
                <w:sz w:val="20"/>
                <w:szCs w:val="20"/>
              </w:rPr>
              <w:t>44</w:t>
            </w:r>
          </w:p>
        </w:tc>
        <w:tc>
          <w:tcPr>
            <w:tcW w:w="0" w:type="auto"/>
            <w:noWrap/>
            <w:hideMark/>
          </w:tcPr>
          <w:p w:rsidR="001C1089" w:rsidRPr="001C1089" w:rsidRDefault="001C1089" w:rsidP="00351877">
            <w:pPr>
              <w:jc w:val="right"/>
              <w:rPr>
                <w:sz w:val="20"/>
                <w:szCs w:val="20"/>
              </w:rPr>
            </w:pPr>
            <w:r w:rsidRPr="001C1089">
              <w:rPr>
                <w:sz w:val="20"/>
                <w:szCs w:val="20"/>
              </w:rPr>
              <w:t>52</w:t>
            </w:r>
          </w:p>
        </w:tc>
        <w:tc>
          <w:tcPr>
            <w:tcW w:w="0" w:type="auto"/>
            <w:noWrap/>
          </w:tcPr>
          <w:p w:rsidR="001C1089" w:rsidRPr="001C1089" w:rsidRDefault="001C1089" w:rsidP="00351877">
            <w:pPr>
              <w:jc w:val="right"/>
              <w:rPr>
                <w:sz w:val="20"/>
                <w:szCs w:val="20"/>
              </w:rPr>
            </w:pPr>
            <w:r w:rsidRPr="001C1089">
              <w:rPr>
                <w:sz w:val="20"/>
                <w:szCs w:val="20"/>
              </w:rPr>
              <w:t>-12.3</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Other HFCs</w:t>
            </w:r>
          </w:p>
        </w:tc>
        <w:tc>
          <w:tcPr>
            <w:tcW w:w="0" w:type="auto"/>
            <w:noWrap/>
            <w:hideMark/>
          </w:tcPr>
          <w:p w:rsidR="001C1089" w:rsidRPr="001C1089" w:rsidRDefault="001C1089" w:rsidP="00351877">
            <w:pPr>
              <w:jc w:val="right"/>
              <w:rPr>
                <w:sz w:val="20"/>
                <w:szCs w:val="20"/>
              </w:rPr>
            </w:pPr>
            <w:r w:rsidRPr="001C1089">
              <w:rPr>
                <w:sz w:val="20"/>
                <w:szCs w:val="20"/>
              </w:rPr>
              <w:t>303</w:t>
            </w:r>
          </w:p>
        </w:tc>
        <w:tc>
          <w:tcPr>
            <w:tcW w:w="0" w:type="auto"/>
            <w:noWrap/>
            <w:hideMark/>
          </w:tcPr>
          <w:p w:rsidR="001C1089" w:rsidRPr="001C1089" w:rsidRDefault="001C1089" w:rsidP="00351877">
            <w:pPr>
              <w:jc w:val="right"/>
              <w:rPr>
                <w:sz w:val="20"/>
                <w:szCs w:val="20"/>
              </w:rPr>
            </w:pPr>
            <w:r w:rsidRPr="001C1089">
              <w:rPr>
                <w:sz w:val="20"/>
                <w:szCs w:val="20"/>
              </w:rPr>
              <w:t>449</w:t>
            </w:r>
          </w:p>
        </w:tc>
        <w:tc>
          <w:tcPr>
            <w:tcW w:w="0" w:type="auto"/>
            <w:noWrap/>
            <w:hideMark/>
          </w:tcPr>
          <w:p w:rsidR="001C1089" w:rsidRPr="001C1089" w:rsidRDefault="001C1089" w:rsidP="00351877">
            <w:pPr>
              <w:jc w:val="right"/>
              <w:rPr>
                <w:sz w:val="20"/>
                <w:szCs w:val="20"/>
              </w:rPr>
            </w:pPr>
            <w:r w:rsidRPr="001C1089">
              <w:rPr>
                <w:sz w:val="20"/>
                <w:szCs w:val="20"/>
              </w:rPr>
              <w:t>581</w:t>
            </w:r>
          </w:p>
        </w:tc>
        <w:tc>
          <w:tcPr>
            <w:tcW w:w="0" w:type="auto"/>
            <w:noWrap/>
            <w:hideMark/>
          </w:tcPr>
          <w:p w:rsidR="001C1089" w:rsidRPr="001C1089" w:rsidRDefault="001C1089" w:rsidP="00351877">
            <w:pPr>
              <w:jc w:val="right"/>
              <w:rPr>
                <w:sz w:val="20"/>
                <w:szCs w:val="20"/>
              </w:rPr>
            </w:pPr>
            <w:r w:rsidRPr="001C1089">
              <w:rPr>
                <w:sz w:val="20"/>
                <w:szCs w:val="20"/>
              </w:rPr>
              <w:t>766</w:t>
            </w:r>
          </w:p>
        </w:tc>
        <w:tc>
          <w:tcPr>
            <w:tcW w:w="0" w:type="auto"/>
            <w:noWrap/>
          </w:tcPr>
          <w:p w:rsidR="001C1089" w:rsidRPr="001C1089" w:rsidRDefault="001C1089" w:rsidP="00351877">
            <w:pPr>
              <w:jc w:val="right"/>
              <w:rPr>
                <w:sz w:val="20"/>
                <w:szCs w:val="20"/>
              </w:rPr>
            </w:pPr>
            <w:r w:rsidRPr="001C1089">
              <w:rPr>
                <w:sz w:val="20"/>
                <w:szCs w:val="20"/>
              </w:rPr>
              <w:t>36.2</w:t>
            </w:r>
          </w:p>
        </w:tc>
      </w:tr>
      <w:tr w:rsidR="001C1089" w:rsidRPr="001C1089" w:rsidTr="001C1089">
        <w:tc>
          <w:tcPr>
            <w:tcW w:w="0" w:type="auto"/>
            <w:noWrap/>
            <w:hideMark/>
          </w:tcPr>
          <w:p w:rsidR="001C1089" w:rsidRPr="001C1089" w:rsidRDefault="001C1089" w:rsidP="00351877">
            <w:pPr>
              <w:rPr>
                <w:b/>
                <w:bCs/>
                <w:color w:val="000000"/>
                <w:sz w:val="20"/>
                <w:szCs w:val="20"/>
                <w:lang w:eastAsia="en-CA"/>
              </w:rPr>
            </w:pPr>
            <w:r w:rsidRPr="001C1089">
              <w:rPr>
                <w:b/>
                <w:bCs/>
                <w:color w:val="000000"/>
                <w:sz w:val="20"/>
                <w:szCs w:val="20"/>
                <w:lang w:eastAsia="en-CA"/>
              </w:rPr>
              <w:t>HFC blends</w:t>
            </w:r>
          </w:p>
        </w:tc>
        <w:tc>
          <w:tcPr>
            <w:tcW w:w="0" w:type="auto"/>
            <w:noWrap/>
            <w:hideMark/>
          </w:tcPr>
          <w:p w:rsidR="001C1089" w:rsidRPr="001C1089" w:rsidRDefault="001C1089" w:rsidP="00351877">
            <w:pPr>
              <w:jc w:val="right"/>
              <w:rPr>
                <w:sz w:val="20"/>
                <w:szCs w:val="20"/>
              </w:rPr>
            </w:pPr>
          </w:p>
        </w:tc>
        <w:tc>
          <w:tcPr>
            <w:tcW w:w="0" w:type="auto"/>
            <w:noWrap/>
            <w:hideMark/>
          </w:tcPr>
          <w:p w:rsidR="001C1089" w:rsidRPr="001C1089" w:rsidRDefault="001C1089" w:rsidP="00351877">
            <w:pPr>
              <w:jc w:val="right"/>
              <w:rPr>
                <w:sz w:val="20"/>
                <w:szCs w:val="20"/>
              </w:rPr>
            </w:pPr>
          </w:p>
        </w:tc>
        <w:tc>
          <w:tcPr>
            <w:tcW w:w="0" w:type="auto"/>
            <w:noWrap/>
            <w:hideMark/>
          </w:tcPr>
          <w:p w:rsidR="001C1089" w:rsidRPr="001C1089" w:rsidRDefault="001C1089" w:rsidP="00351877">
            <w:pPr>
              <w:jc w:val="right"/>
              <w:rPr>
                <w:sz w:val="20"/>
                <w:szCs w:val="20"/>
              </w:rPr>
            </w:pPr>
          </w:p>
        </w:tc>
        <w:tc>
          <w:tcPr>
            <w:tcW w:w="0" w:type="auto"/>
            <w:noWrap/>
            <w:hideMark/>
          </w:tcPr>
          <w:p w:rsidR="001C1089" w:rsidRPr="001C1089" w:rsidRDefault="001C1089" w:rsidP="00351877">
            <w:pPr>
              <w:jc w:val="right"/>
              <w:rPr>
                <w:sz w:val="20"/>
                <w:szCs w:val="20"/>
              </w:rPr>
            </w:pPr>
          </w:p>
        </w:tc>
        <w:tc>
          <w:tcPr>
            <w:tcW w:w="0" w:type="auto"/>
            <w:noWrap/>
          </w:tcPr>
          <w:p w:rsidR="001C1089" w:rsidRPr="001C1089" w:rsidRDefault="001C1089" w:rsidP="00351877">
            <w:pPr>
              <w:jc w:val="right"/>
              <w:rPr>
                <w:sz w:val="20"/>
                <w:szCs w:val="20"/>
              </w:rPr>
            </w:pP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R-404A</w:t>
            </w:r>
          </w:p>
        </w:tc>
        <w:tc>
          <w:tcPr>
            <w:tcW w:w="0" w:type="auto"/>
            <w:noWrap/>
            <w:hideMark/>
          </w:tcPr>
          <w:p w:rsidR="001C1089" w:rsidRPr="001C1089" w:rsidRDefault="001C1089" w:rsidP="00351877">
            <w:pPr>
              <w:jc w:val="right"/>
              <w:rPr>
                <w:sz w:val="20"/>
                <w:szCs w:val="20"/>
              </w:rPr>
            </w:pPr>
            <w:r w:rsidRPr="001C1089">
              <w:rPr>
                <w:sz w:val="20"/>
                <w:szCs w:val="20"/>
              </w:rPr>
              <w:t>2,650</w:t>
            </w:r>
          </w:p>
        </w:tc>
        <w:tc>
          <w:tcPr>
            <w:tcW w:w="0" w:type="auto"/>
            <w:noWrap/>
            <w:hideMark/>
          </w:tcPr>
          <w:p w:rsidR="001C1089" w:rsidRPr="001C1089" w:rsidRDefault="001C1089" w:rsidP="00351877">
            <w:pPr>
              <w:jc w:val="right"/>
              <w:rPr>
                <w:sz w:val="20"/>
                <w:szCs w:val="20"/>
              </w:rPr>
            </w:pPr>
            <w:r w:rsidRPr="001C1089">
              <w:rPr>
                <w:sz w:val="20"/>
                <w:szCs w:val="20"/>
              </w:rPr>
              <w:t>3,640</w:t>
            </w:r>
          </w:p>
        </w:tc>
        <w:tc>
          <w:tcPr>
            <w:tcW w:w="0" w:type="auto"/>
            <w:noWrap/>
            <w:hideMark/>
          </w:tcPr>
          <w:p w:rsidR="001C1089" w:rsidRPr="001C1089" w:rsidRDefault="001C1089" w:rsidP="00351877">
            <w:pPr>
              <w:jc w:val="right"/>
              <w:rPr>
                <w:sz w:val="20"/>
                <w:szCs w:val="20"/>
              </w:rPr>
            </w:pPr>
            <w:r w:rsidRPr="001C1089">
              <w:rPr>
                <w:sz w:val="20"/>
                <w:szCs w:val="20"/>
              </w:rPr>
              <w:t>5,043</w:t>
            </w:r>
          </w:p>
        </w:tc>
        <w:tc>
          <w:tcPr>
            <w:tcW w:w="0" w:type="auto"/>
            <w:noWrap/>
            <w:hideMark/>
          </w:tcPr>
          <w:p w:rsidR="001C1089" w:rsidRPr="001C1089" w:rsidRDefault="001C1089" w:rsidP="00351877">
            <w:pPr>
              <w:jc w:val="right"/>
              <w:rPr>
                <w:sz w:val="20"/>
                <w:szCs w:val="20"/>
              </w:rPr>
            </w:pPr>
            <w:r w:rsidRPr="001C1089">
              <w:rPr>
                <w:sz w:val="20"/>
                <w:szCs w:val="20"/>
              </w:rPr>
              <w:t>6,816</w:t>
            </w:r>
          </w:p>
        </w:tc>
        <w:tc>
          <w:tcPr>
            <w:tcW w:w="0" w:type="auto"/>
            <w:noWrap/>
          </w:tcPr>
          <w:p w:rsidR="001C1089" w:rsidRPr="001C1089" w:rsidRDefault="001C1089" w:rsidP="00351877">
            <w:pPr>
              <w:jc w:val="right"/>
              <w:rPr>
                <w:sz w:val="20"/>
                <w:szCs w:val="20"/>
              </w:rPr>
            </w:pPr>
            <w:r w:rsidRPr="001C1089">
              <w:rPr>
                <w:sz w:val="20"/>
                <w:szCs w:val="20"/>
              </w:rPr>
              <w:t>37.0</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R-407C</w:t>
            </w:r>
          </w:p>
        </w:tc>
        <w:tc>
          <w:tcPr>
            <w:tcW w:w="0" w:type="auto"/>
            <w:noWrap/>
            <w:hideMark/>
          </w:tcPr>
          <w:p w:rsidR="001C1089" w:rsidRPr="001C1089" w:rsidRDefault="001C1089" w:rsidP="00351877">
            <w:pPr>
              <w:jc w:val="right"/>
              <w:rPr>
                <w:sz w:val="20"/>
                <w:szCs w:val="20"/>
              </w:rPr>
            </w:pPr>
            <w:r w:rsidRPr="001C1089">
              <w:rPr>
                <w:sz w:val="20"/>
                <w:szCs w:val="20"/>
              </w:rPr>
              <w:t>537</w:t>
            </w:r>
          </w:p>
        </w:tc>
        <w:tc>
          <w:tcPr>
            <w:tcW w:w="0" w:type="auto"/>
            <w:noWrap/>
            <w:hideMark/>
          </w:tcPr>
          <w:p w:rsidR="001C1089" w:rsidRPr="001C1089" w:rsidRDefault="001C1089" w:rsidP="00351877">
            <w:pPr>
              <w:jc w:val="right"/>
              <w:rPr>
                <w:sz w:val="20"/>
                <w:szCs w:val="20"/>
              </w:rPr>
            </w:pPr>
            <w:r w:rsidRPr="001C1089">
              <w:rPr>
                <w:sz w:val="20"/>
                <w:szCs w:val="20"/>
              </w:rPr>
              <w:t>724</w:t>
            </w:r>
          </w:p>
        </w:tc>
        <w:tc>
          <w:tcPr>
            <w:tcW w:w="0" w:type="auto"/>
            <w:noWrap/>
            <w:hideMark/>
          </w:tcPr>
          <w:p w:rsidR="001C1089" w:rsidRPr="001C1089" w:rsidRDefault="001C1089" w:rsidP="00351877">
            <w:pPr>
              <w:jc w:val="right"/>
              <w:rPr>
                <w:sz w:val="20"/>
                <w:szCs w:val="20"/>
              </w:rPr>
            </w:pPr>
            <w:r w:rsidRPr="001C1089">
              <w:rPr>
                <w:sz w:val="20"/>
                <w:szCs w:val="20"/>
              </w:rPr>
              <w:t>1,048</w:t>
            </w:r>
          </w:p>
        </w:tc>
        <w:tc>
          <w:tcPr>
            <w:tcW w:w="0" w:type="auto"/>
            <w:noWrap/>
            <w:hideMark/>
          </w:tcPr>
          <w:p w:rsidR="001C1089" w:rsidRPr="001C1089" w:rsidRDefault="001C1089" w:rsidP="00351877">
            <w:pPr>
              <w:jc w:val="right"/>
              <w:rPr>
                <w:sz w:val="20"/>
                <w:szCs w:val="20"/>
              </w:rPr>
            </w:pPr>
            <w:r w:rsidRPr="001C1089">
              <w:rPr>
                <w:sz w:val="20"/>
                <w:szCs w:val="20"/>
              </w:rPr>
              <w:t>1,565</w:t>
            </w:r>
          </w:p>
        </w:tc>
        <w:tc>
          <w:tcPr>
            <w:tcW w:w="0" w:type="auto"/>
            <w:noWrap/>
          </w:tcPr>
          <w:p w:rsidR="001C1089" w:rsidRPr="001C1089" w:rsidRDefault="001C1089" w:rsidP="00351877">
            <w:pPr>
              <w:jc w:val="right"/>
              <w:rPr>
                <w:sz w:val="20"/>
                <w:szCs w:val="20"/>
              </w:rPr>
            </w:pPr>
            <w:r w:rsidRPr="001C1089">
              <w:rPr>
                <w:sz w:val="20"/>
                <w:szCs w:val="20"/>
              </w:rPr>
              <w:t>42.8</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R-410A</w:t>
            </w:r>
          </w:p>
        </w:tc>
        <w:tc>
          <w:tcPr>
            <w:tcW w:w="0" w:type="auto"/>
            <w:noWrap/>
            <w:hideMark/>
          </w:tcPr>
          <w:p w:rsidR="001C1089" w:rsidRPr="001C1089" w:rsidRDefault="001C1089" w:rsidP="00351877">
            <w:pPr>
              <w:jc w:val="right"/>
              <w:rPr>
                <w:sz w:val="20"/>
                <w:szCs w:val="20"/>
              </w:rPr>
            </w:pPr>
            <w:r w:rsidRPr="001C1089">
              <w:rPr>
                <w:sz w:val="20"/>
                <w:szCs w:val="20"/>
              </w:rPr>
              <w:t>10,815</w:t>
            </w:r>
          </w:p>
        </w:tc>
        <w:tc>
          <w:tcPr>
            <w:tcW w:w="0" w:type="auto"/>
            <w:noWrap/>
            <w:hideMark/>
          </w:tcPr>
          <w:p w:rsidR="001C1089" w:rsidRPr="001C1089" w:rsidRDefault="001C1089" w:rsidP="00351877">
            <w:pPr>
              <w:jc w:val="right"/>
              <w:rPr>
                <w:sz w:val="20"/>
                <w:szCs w:val="20"/>
              </w:rPr>
            </w:pPr>
            <w:r w:rsidRPr="001C1089">
              <w:rPr>
                <w:sz w:val="20"/>
                <w:szCs w:val="20"/>
              </w:rPr>
              <w:t>13,002</w:t>
            </w:r>
          </w:p>
        </w:tc>
        <w:tc>
          <w:tcPr>
            <w:tcW w:w="0" w:type="auto"/>
            <w:noWrap/>
            <w:hideMark/>
          </w:tcPr>
          <w:p w:rsidR="001C1089" w:rsidRPr="001C1089" w:rsidRDefault="001C1089" w:rsidP="00351877">
            <w:pPr>
              <w:jc w:val="right"/>
              <w:rPr>
                <w:sz w:val="20"/>
                <w:szCs w:val="20"/>
              </w:rPr>
            </w:pPr>
            <w:r w:rsidRPr="001C1089">
              <w:rPr>
                <w:sz w:val="20"/>
                <w:szCs w:val="20"/>
              </w:rPr>
              <w:t>18,161</w:t>
            </w:r>
          </w:p>
        </w:tc>
        <w:tc>
          <w:tcPr>
            <w:tcW w:w="0" w:type="auto"/>
            <w:noWrap/>
            <w:hideMark/>
          </w:tcPr>
          <w:p w:rsidR="001C1089" w:rsidRPr="001C1089" w:rsidRDefault="001C1089" w:rsidP="00351877">
            <w:pPr>
              <w:jc w:val="right"/>
              <w:rPr>
                <w:sz w:val="20"/>
                <w:szCs w:val="20"/>
              </w:rPr>
            </w:pPr>
            <w:r w:rsidRPr="001C1089">
              <w:rPr>
                <w:sz w:val="20"/>
                <w:szCs w:val="20"/>
              </w:rPr>
              <w:t>21,165</w:t>
            </w:r>
          </w:p>
        </w:tc>
        <w:tc>
          <w:tcPr>
            <w:tcW w:w="0" w:type="auto"/>
            <w:noWrap/>
          </w:tcPr>
          <w:p w:rsidR="001C1089" w:rsidRPr="001C1089" w:rsidRDefault="001C1089" w:rsidP="00351877">
            <w:pPr>
              <w:jc w:val="right"/>
              <w:rPr>
                <w:sz w:val="20"/>
                <w:szCs w:val="20"/>
              </w:rPr>
            </w:pPr>
            <w:r w:rsidRPr="001C1089">
              <w:rPr>
                <w:sz w:val="20"/>
                <w:szCs w:val="20"/>
              </w:rPr>
              <w:t>25.1</w:t>
            </w:r>
          </w:p>
        </w:tc>
      </w:tr>
      <w:tr w:rsidR="001C1089" w:rsidRPr="001C1089" w:rsidTr="001C1089">
        <w:tc>
          <w:tcPr>
            <w:tcW w:w="0" w:type="auto"/>
            <w:noWrap/>
            <w:hideMark/>
          </w:tcPr>
          <w:p w:rsidR="001C1089" w:rsidRPr="001C1089" w:rsidRDefault="001C1089" w:rsidP="00351877">
            <w:pPr>
              <w:rPr>
                <w:color w:val="000000"/>
                <w:sz w:val="20"/>
                <w:szCs w:val="20"/>
                <w:lang w:eastAsia="en-CA"/>
              </w:rPr>
            </w:pPr>
            <w:r w:rsidRPr="001C1089">
              <w:rPr>
                <w:color w:val="000000"/>
                <w:sz w:val="20"/>
                <w:szCs w:val="20"/>
                <w:lang w:eastAsia="en-CA"/>
              </w:rPr>
              <w:t>Other HFCs</w:t>
            </w:r>
          </w:p>
        </w:tc>
        <w:tc>
          <w:tcPr>
            <w:tcW w:w="0" w:type="auto"/>
            <w:noWrap/>
            <w:hideMark/>
          </w:tcPr>
          <w:p w:rsidR="001C1089" w:rsidRPr="001C1089" w:rsidRDefault="001C1089" w:rsidP="00351877">
            <w:pPr>
              <w:jc w:val="right"/>
              <w:rPr>
                <w:sz w:val="20"/>
                <w:szCs w:val="20"/>
              </w:rPr>
            </w:pPr>
            <w:r w:rsidRPr="001C1089">
              <w:rPr>
                <w:sz w:val="20"/>
                <w:szCs w:val="20"/>
              </w:rPr>
              <w:t>2,031</w:t>
            </w:r>
          </w:p>
        </w:tc>
        <w:tc>
          <w:tcPr>
            <w:tcW w:w="0" w:type="auto"/>
            <w:noWrap/>
            <w:hideMark/>
          </w:tcPr>
          <w:p w:rsidR="001C1089" w:rsidRPr="001C1089" w:rsidRDefault="001C1089" w:rsidP="00351877">
            <w:pPr>
              <w:jc w:val="right"/>
              <w:rPr>
                <w:sz w:val="20"/>
                <w:szCs w:val="20"/>
              </w:rPr>
            </w:pPr>
            <w:r w:rsidRPr="001C1089">
              <w:rPr>
                <w:sz w:val="20"/>
                <w:szCs w:val="20"/>
              </w:rPr>
              <w:t>2,648</w:t>
            </w:r>
          </w:p>
        </w:tc>
        <w:tc>
          <w:tcPr>
            <w:tcW w:w="0" w:type="auto"/>
            <w:noWrap/>
            <w:hideMark/>
          </w:tcPr>
          <w:p w:rsidR="001C1089" w:rsidRPr="001C1089" w:rsidRDefault="001C1089" w:rsidP="00351877">
            <w:pPr>
              <w:jc w:val="right"/>
              <w:rPr>
                <w:sz w:val="20"/>
                <w:szCs w:val="20"/>
              </w:rPr>
            </w:pPr>
            <w:r w:rsidRPr="001C1089">
              <w:rPr>
                <w:sz w:val="20"/>
                <w:szCs w:val="20"/>
              </w:rPr>
              <w:t>3,717</w:t>
            </w:r>
          </w:p>
        </w:tc>
        <w:tc>
          <w:tcPr>
            <w:tcW w:w="0" w:type="auto"/>
            <w:noWrap/>
            <w:hideMark/>
          </w:tcPr>
          <w:p w:rsidR="001C1089" w:rsidRPr="001C1089" w:rsidRDefault="001C1089" w:rsidP="00351877">
            <w:pPr>
              <w:jc w:val="right"/>
              <w:rPr>
                <w:sz w:val="20"/>
                <w:szCs w:val="20"/>
              </w:rPr>
            </w:pPr>
            <w:r w:rsidRPr="001C1089">
              <w:rPr>
                <w:sz w:val="20"/>
                <w:szCs w:val="20"/>
              </w:rPr>
              <w:t>5,112</w:t>
            </w:r>
          </w:p>
        </w:tc>
        <w:tc>
          <w:tcPr>
            <w:tcW w:w="0" w:type="auto"/>
            <w:noWrap/>
          </w:tcPr>
          <w:p w:rsidR="001C1089" w:rsidRPr="001C1089" w:rsidRDefault="001C1089" w:rsidP="00351877">
            <w:pPr>
              <w:jc w:val="right"/>
              <w:rPr>
                <w:sz w:val="20"/>
                <w:szCs w:val="20"/>
              </w:rPr>
            </w:pPr>
            <w:r w:rsidRPr="001C1089">
              <w:rPr>
                <w:sz w:val="20"/>
                <w:szCs w:val="20"/>
              </w:rPr>
              <w:t>36.0</w:t>
            </w:r>
          </w:p>
        </w:tc>
      </w:tr>
      <w:tr w:rsidR="001C1089" w:rsidRPr="001C1089" w:rsidTr="001C1089">
        <w:tc>
          <w:tcPr>
            <w:tcW w:w="0" w:type="auto"/>
            <w:noWrap/>
            <w:hideMark/>
          </w:tcPr>
          <w:p w:rsidR="001C1089" w:rsidRPr="001C1089" w:rsidRDefault="001C1089" w:rsidP="00351877">
            <w:pPr>
              <w:rPr>
                <w:b/>
                <w:bCs/>
                <w:color w:val="000000"/>
                <w:sz w:val="20"/>
                <w:szCs w:val="20"/>
                <w:lang w:eastAsia="en-CA"/>
              </w:rPr>
            </w:pPr>
            <w:r w:rsidRPr="001C1089">
              <w:rPr>
                <w:b/>
                <w:bCs/>
                <w:color w:val="000000"/>
                <w:sz w:val="20"/>
                <w:szCs w:val="20"/>
                <w:lang w:eastAsia="en-CA"/>
              </w:rPr>
              <w:t>Total</w:t>
            </w:r>
          </w:p>
        </w:tc>
        <w:tc>
          <w:tcPr>
            <w:tcW w:w="0" w:type="auto"/>
            <w:noWrap/>
          </w:tcPr>
          <w:p w:rsidR="001C1089" w:rsidRPr="001C1089" w:rsidRDefault="001C1089" w:rsidP="00351877">
            <w:pPr>
              <w:jc w:val="right"/>
              <w:rPr>
                <w:b/>
                <w:sz w:val="20"/>
                <w:szCs w:val="20"/>
              </w:rPr>
            </w:pPr>
            <w:r w:rsidRPr="001C1089">
              <w:rPr>
                <w:b/>
                <w:sz w:val="20"/>
                <w:szCs w:val="20"/>
              </w:rPr>
              <w:t>40,501</w:t>
            </w:r>
          </w:p>
        </w:tc>
        <w:tc>
          <w:tcPr>
            <w:tcW w:w="0" w:type="auto"/>
            <w:noWrap/>
          </w:tcPr>
          <w:p w:rsidR="001C1089" w:rsidRPr="001C1089" w:rsidRDefault="001C1089" w:rsidP="00351877">
            <w:pPr>
              <w:jc w:val="right"/>
              <w:rPr>
                <w:b/>
                <w:sz w:val="20"/>
                <w:szCs w:val="20"/>
              </w:rPr>
            </w:pPr>
            <w:r w:rsidRPr="001C1089">
              <w:rPr>
                <w:b/>
                <w:sz w:val="20"/>
                <w:szCs w:val="20"/>
              </w:rPr>
              <w:t>47,869</w:t>
            </w:r>
          </w:p>
        </w:tc>
        <w:tc>
          <w:tcPr>
            <w:tcW w:w="0" w:type="auto"/>
            <w:noWrap/>
          </w:tcPr>
          <w:p w:rsidR="001C1089" w:rsidRPr="001C1089" w:rsidRDefault="001C1089" w:rsidP="00351877">
            <w:pPr>
              <w:jc w:val="right"/>
              <w:rPr>
                <w:b/>
                <w:sz w:val="20"/>
                <w:szCs w:val="20"/>
              </w:rPr>
            </w:pPr>
            <w:r w:rsidRPr="001C1089">
              <w:rPr>
                <w:b/>
                <w:sz w:val="20"/>
                <w:szCs w:val="20"/>
              </w:rPr>
              <w:t>62,530</w:t>
            </w:r>
          </w:p>
        </w:tc>
        <w:tc>
          <w:tcPr>
            <w:tcW w:w="0" w:type="auto"/>
            <w:noWrap/>
          </w:tcPr>
          <w:p w:rsidR="001C1089" w:rsidRPr="001C1089" w:rsidRDefault="001C1089" w:rsidP="00351877">
            <w:pPr>
              <w:jc w:val="right"/>
              <w:rPr>
                <w:b/>
                <w:sz w:val="20"/>
                <w:szCs w:val="20"/>
              </w:rPr>
            </w:pPr>
            <w:r w:rsidRPr="001C1089">
              <w:rPr>
                <w:b/>
                <w:sz w:val="20"/>
                <w:szCs w:val="20"/>
              </w:rPr>
              <w:t>72,545</w:t>
            </w:r>
          </w:p>
        </w:tc>
        <w:tc>
          <w:tcPr>
            <w:tcW w:w="0" w:type="auto"/>
            <w:noWrap/>
            <w:hideMark/>
          </w:tcPr>
          <w:p w:rsidR="001C1089" w:rsidRPr="001C1089" w:rsidRDefault="001C1089" w:rsidP="00351877">
            <w:pPr>
              <w:jc w:val="right"/>
              <w:rPr>
                <w:b/>
                <w:sz w:val="20"/>
                <w:szCs w:val="20"/>
                <w:highlight w:val="yellow"/>
              </w:rPr>
            </w:pPr>
            <w:r w:rsidRPr="001C1089">
              <w:rPr>
                <w:b/>
                <w:sz w:val="20"/>
                <w:szCs w:val="20"/>
              </w:rPr>
              <w:t>21.4</w:t>
            </w:r>
          </w:p>
        </w:tc>
      </w:tr>
    </w:tbl>
    <w:p w:rsidR="001C1089" w:rsidRPr="001C1089" w:rsidRDefault="001C1089" w:rsidP="001C1089"/>
    <w:p w:rsidR="00E85409" w:rsidRDefault="00E85409" w:rsidP="0068798F">
      <w:pPr>
        <w:pStyle w:val="Heading1"/>
        <w:numPr>
          <w:ilvl w:val="0"/>
          <w:numId w:val="0"/>
        </w:numPr>
        <w:spacing w:after="0"/>
        <w:rPr>
          <w:lang w:val="en-CA"/>
        </w:rPr>
      </w:pPr>
    </w:p>
    <w:p w:rsidR="00FC5FC4" w:rsidRPr="00FC5FC4" w:rsidRDefault="00A10B61" w:rsidP="00C16F84">
      <w:pPr>
        <w:rPr>
          <w:b/>
          <w:lang w:val="en-CA"/>
        </w:rPr>
      </w:pPr>
      <w:r w:rsidRPr="00FC5FC4">
        <w:rPr>
          <w:b/>
          <w:lang w:val="en-CA"/>
        </w:rPr>
        <w:t>Recommendation</w:t>
      </w:r>
    </w:p>
    <w:p w:rsidR="00FC5FC4" w:rsidRPr="00FC5FC4" w:rsidRDefault="00FC5FC4" w:rsidP="00C16F84">
      <w:pPr>
        <w:rPr>
          <w:lang w:val="en-CA"/>
        </w:rPr>
      </w:pPr>
    </w:p>
    <w:p w:rsidR="00C93598" w:rsidRPr="00C93598" w:rsidRDefault="00C93598" w:rsidP="00C16F84">
      <w:pPr>
        <w:pStyle w:val="Heading1"/>
        <w:rPr>
          <w:lang w:val="en-CA"/>
        </w:rPr>
      </w:pPr>
      <w:r w:rsidRPr="00C93598">
        <w:rPr>
          <w:lang w:val="en-CA"/>
        </w:rPr>
        <w:t>The Executive Committee may wish:</w:t>
      </w:r>
    </w:p>
    <w:p w:rsidR="00C93598" w:rsidRPr="00C93598" w:rsidRDefault="002A6623" w:rsidP="00C16F84">
      <w:pPr>
        <w:pStyle w:val="Heading2"/>
        <w:numPr>
          <w:ilvl w:val="1"/>
          <w:numId w:val="22"/>
        </w:numPr>
        <w:tabs>
          <w:tab w:val="num" w:pos="131"/>
        </w:tabs>
        <w:rPr>
          <w:lang w:val="en-CA"/>
        </w:rPr>
      </w:pPr>
      <w:r>
        <w:rPr>
          <w:lang w:val="en-CA"/>
        </w:rPr>
        <w:t>To n</w:t>
      </w:r>
      <w:r w:rsidR="00C93598" w:rsidRPr="00C93598">
        <w:rPr>
          <w:lang w:val="en-CA"/>
        </w:rPr>
        <w:t xml:space="preserve">ote the overall </w:t>
      </w:r>
      <w:r w:rsidR="001E1ED7">
        <w:rPr>
          <w:lang w:val="en-CA"/>
        </w:rPr>
        <w:t xml:space="preserve">preliminary </w:t>
      </w:r>
      <w:r w:rsidR="00C93598" w:rsidRPr="00C93598">
        <w:rPr>
          <w:lang w:val="en-CA"/>
        </w:rPr>
        <w:t xml:space="preserve">analysis of the results of </w:t>
      </w:r>
      <w:r>
        <w:rPr>
          <w:lang w:val="en-CA"/>
        </w:rPr>
        <w:t xml:space="preserve">the surveys of </w:t>
      </w:r>
      <w:r w:rsidR="00C93598" w:rsidRPr="00C93598">
        <w:rPr>
          <w:lang w:val="en-CA"/>
        </w:rPr>
        <w:t>ODS alternatives contained in document UNEP/</w:t>
      </w:r>
      <w:proofErr w:type="spellStart"/>
      <w:r w:rsidR="00C93598" w:rsidRPr="00C93598">
        <w:rPr>
          <w:lang w:val="en-CA"/>
        </w:rPr>
        <w:t>OzL.Pro</w:t>
      </w:r>
      <w:proofErr w:type="spellEnd"/>
      <w:r w:rsidR="00C93598" w:rsidRPr="00C93598">
        <w:rPr>
          <w:lang w:val="en-CA"/>
        </w:rPr>
        <w:t>/ExCom/79/45;</w:t>
      </w:r>
    </w:p>
    <w:p w:rsidR="00C93598" w:rsidRPr="00C93598" w:rsidRDefault="002A6623" w:rsidP="002A6623">
      <w:pPr>
        <w:pStyle w:val="Heading2"/>
        <w:numPr>
          <w:ilvl w:val="1"/>
          <w:numId w:val="22"/>
        </w:numPr>
        <w:tabs>
          <w:tab w:val="num" w:pos="131"/>
        </w:tabs>
        <w:rPr>
          <w:lang w:val="en-CA"/>
        </w:rPr>
      </w:pPr>
      <w:r>
        <w:rPr>
          <w:lang w:val="en-CA"/>
        </w:rPr>
        <w:t>To u</w:t>
      </w:r>
      <w:r w:rsidR="00C93598" w:rsidRPr="00C93598">
        <w:rPr>
          <w:lang w:val="en-CA"/>
        </w:rPr>
        <w:t xml:space="preserve">rge bilateral and implementing agencies to work with relevant Article 5 countries to complete and submit </w:t>
      </w:r>
      <w:r>
        <w:rPr>
          <w:lang w:val="en-CA"/>
        </w:rPr>
        <w:t xml:space="preserve">all </w:t>
      </w:r>
      <w:r w:rsidR="00C93598" w:rsidRPr="00C93598">
        <w:rPr>
          <w:lang w:val="en-CA"/>
        </w:rPr>
        <w:t xml:space="preserve">outstanding </w:t>
      </w:r>
      <w:r>
        <w:rPr>
          <w:lang w:val="en-CA"/>
        </w:rPr>
        <w:t xml:space="preserve">surveys on </w:t>
      </w:r>
      <w:r w:rsidR="00C93598" w:rsidRPr="00C93598">
        <w:rPr>
          <w:lang w:val="en-CA"/>
        </w:rPr>
        <w:t>ODS alternatives</w:t>
      </w:r>
      <w:r>
        <w:rPr>
          <w:lang w:val="en-CA"/>
        </w:rPr>
        <w:t xml:space="preserve">, </w:t>
      </w:r>
      <w:r w:rsidRPr="00C93598">
        <w:rPr>
          <w:lang w:val="en-CA"/>
        </w:rPr>
        <w:t>no later than 18</w:t>
      </w:r>
      <w:r w:rsidR="00096571">
        <w:rPr>
          <w:lang w:val="en-CA"/>
        </w:rPr>
        <w:t> </w:t>
      </w:r>
      <w:r w:rsidRPr="00C93598">
        <w:rPr>
          <w:lang w:val="en-CA"/>
        </w:rPr>
        <w:t>September 2017</w:t>
      </w:r>
      <w:r>
        <w:rPr>
          <w:lang w:val="en-CA"/>
        </w:rPr>
        <w:t>, noting that unspent balances of surveys not submitted to the 80</w:t>
      </w:r>
      <w:r w:rsidRPr="002A6623">
        <w:rPr>
          <w:vertAlign w:val="superscript"/>
          <w:lang w:val="en-CA"/>
        </w:rPr>
        <w:t>th</w:t>
      </w:r>
      <w:r w:rsidR="00096571">
        <w:rPr>
          <w:vertAlign w:val="superscript"/>
          <w:lang w:val="en-CA"/>
        </w:rPr>
        <w:t> </w:t>
      </w:r>
      <w:r>
        <w:rPr>
          <w:lang w:val="en-CA"/>
        </w:rPr>
        <w:t xml:space="preserve">meeting would be </w:t>
      </w:r>
      <w:r w:rsidR="00C93598" w:rsidRPr="00C93598">
        <w:rPr>
          <w:lang w:val="en-CA"/>
        </w:rPr>
        <w:t>return</w:t>
      </w:r>
      <w:r>
        <w:rPr>
          <w:lang w:val="en-CA"/>
        </w:rPr>
        <w:t>ed</w:t>
      </w:r>
      <w:r w:rsidR="00C93598" w:rsidRPr="00C93598">
        <w:rPr>
          <w:lang w:val="en-CA"/>
        </w:rPr>
        <w:t xml:space="preserve"> to the 81</w:t>
      </w:r>
      <w:r w:rsidR="00C93598" w:rsidRPr="002A6623">
        <w:rPr>
          <w:vertAlign w:val="superscript"/>
          <w:lang w:val="en-CA"/>
        </w:rPr>
        <w:t>st</w:t>
      </w:r>
      <w:r>
        <w:rPr>
          <w:lang w:val="en-CA"/>
        </w:rPr>
        <w:t xml:space="preserve"> </w:t>
      </w:r>
      <w:r w:rsidR="00C93598" w:rsidRPr="00C93598">
        <w:rPr>
          <w:lang w:val="en-CA"/>
        </w:rPr>
        <w:t xml:space="preserve">meeting </w:t>
      </w:r>
      <w:r>
        <w:rPr>
          <w:lang w:val="en-CA"/>
        </w:rPr>
        <w:t xml:space="preserve">in line with decision 78/2(c); </w:t>
      </w:r>
      <w:r w:rsidR="00C93598" w:rsidRPr="00C93598">
        <w:rPr>
          <w:lang w:val="en-CA"/>
        </w:rPr>
        <w:t>and</w:t>
      </w:r>
    </w:p>
    <w:p w:rsidR="0048318C" w:rsidRDefault="002A6623" w:rsidP="00C16F84">
      <w:pPr>
        <w:pStyle w:val="Heading2"/>
        <w:numPr>
          <w:ilvl w:val="1"/>
          <w:numId w:val="22"/>
        </w:numPr>
        <w:tabs>
          <w:tab w:val="num" w:pos="131"/>
        </w:tabs>
        <w:rPr>
          <w:lang w:val="en-CA"/>
        </w:rPr>
      </w:pPr>
      <w:r>
        <w:rPr>
          <w:lang w:val="en-CA"/>
        </w:rPr>
        <w:t>To r</w:t>
      </w:r>
      <w:r w:rsidR="00C93598" w:rsidRPr="00C93598">
        <w:rPr>
          <w:lang w:val="en-CA"/>
        </w:rPr>
        <w:t xml:space="preserve">equest the Secretariat to </w:t>
      </w:r>
      <w:r>
        <w:rPr>
          <w:lang w:val="en-CA"/>
        </w:rPr>
        <w:t xml:space="preserve">submit an updated overall </w:t>
      </w:r>
      <w:r w:rsidR="00C93598" w:rsidRPr="00C93598">
        <w:rPr>
          <w:lang w:val="en-CA"/>
        </w:rPr>
        <w:t xml:space="preserve">analysis of the results of </w:t>
      </w:r>
      <w:r>
        <w:rPr>
          <w:lang w:val="en-CA"/>
        </w:rPr>
        <w:t xml:space="preserve">the </w:t>
      </w:r>
      <w:r w:rsidR="00C93598" w:rsidRPr="00C93598">
        <w:rPr>
          <w:lang w:val="en-CA"/>
        </w:rPr>
        <w:t xml:space="preserve">surveys </w:t>
      </w:r>
      <w:r>
        <w:rPr>
          <w:lang w:val="en-CA"/>
        </w:rPr>
        <w:t xml:space="preserve">of </w:t>
      </w:r>
      <w:proofErr w:type="gramStart"/>
      <w:r>
        <w:rPr>
          <w:lang w:val="en-CA"/>
        </w:rPr>
        <w:t>ODS</w:t>
      </w:r>
      <w:proofErr w:type="gramEnd"/>
      <w:r>
        <w:rPr>
          <w:lang w:val="en-CA"/>
        </w:rPr>
        <w:t xml:space="preserve"> alternatives </w:t>
      </w:r>
      <w:r w:rsidR="00C93598" w:rsidRPr="00C93598">
        <w:rPr>
          <w:lang w:val="en-CA"/>
        </w:rPr>
        <w:t xml:space="preserve">to include </w:t>
      </w:r>
      <w:r>
        <w:rPr>
          <w:lang w:val="en-CA"/>
        </w:rPr>
        <w:t xml:space="preserve">the </w:t>
      </w:r>
      <w:r w:rsidR="00C93598" w:rsidRPr="00C93598">
        <w:rPr>
          <w:lang w:val="en-CA"/>
        </w:rPr>
        <w:t xml:space="preserve">reports </w:t>
      </w:r>
      <w:r>
        <w:rPr>
          <w:lang w:val="en-CA"/>
        </w:rPr>
        <w:t xml:space="preserve">that would be submitted to the Secretariat </w:t>
      </w:r>
      <w:r w:rsidRPr="00C93598">
        <w:rPr>
          <w:lang w:val="en-CA"/>
        </w:rPr>
        <w:t>no later than 18 September 2017</w:t>
      </w:r>
      <w:r>
        <w:rPr>
          <w:lang w:val="en-CA"/>
        </w:rPr>
        <w:t xml:space="preserve">, to </w:t>
      </w:r>
      <w:r w:rsidR="00C93598" w:rsidRPr="00C93598">
        <w:rPr>
          <w:lang w:val="en-CA"/>
        </w:rPr>
        <w:t>the 80</w:t>
      </w:r>
      <w:r w:rsidR="00C93598" w:rsidRPr="002A6623">
        <w:rPr>
          <w:vertAlign w:val="superscript"/>
          <w:lang w:val="en-CA"/>
        </w:rPr>
        <w:t>th</w:t>
      </w:r>
      <w:r>
        <w:rPr>
          <w:lang w:val="en-CA"/>
        </w:rPr>
        <w:t xml:space="preserve"> m</w:t>
      </w:r>
      <w:r w:rsidR="00C93598" w:rsidRPr="00C93598">
        <w:rPr>
          <w:lang w:val="en-CA"/>
        </w:rPr>
        <w:t>eeting.</w:t>
      </w:r>
    </w:p>
    <w:p w:rsidR="005B58FF" w:rsidRDefault="005B58FF" w:rsidP="005B58FF">
      <w:pPr>
        <w:jc w:val="left"/>
        <w:rPr>
          <w:b/>
          <w:lang w:val="en-CA"/>
        </w:rPr>
        <w:sectPr w:rsidR="005B58FF" w:rsidSect="00CA67AE">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rsidR="00537F45" w:rsidRDefault="00CA67AE" w:rsidP="005B58FF">
      <w:pPr>
        <w:jc w:val="center"/>
        <w:rPr>
          <w:b/>
          <w:lang w:val="en-CA"/>
        </w:rPr>
      </w:pPr>
      <w:r w:rsidRPr="00CA67AE">
        <w:rPr>
          <w:b/>
          <w:lang w:val="en-CA"/>
        </w:rPr>
        <w:t>Annex I</w:t>
      </w:r>
    </w:p>
    <w:p w:rsidR="00A10B61" w:rsidRPr="00CA67AE" w:rsidRDefault="00A10B61" w:rsidP="00C16F84">
      <w:pPr>
        <w:jc w:val="center"/>
        <w:rPr>
          <w:b/>
          <w:lang w:val="en-CA"/>
        </w:rPr>
      </w:pPr>
    </w:p>
    <w:p w:rsidR="00CA67AE" w:rsidRPr="00CA67AE" w:rsidRDefault="00CA67AE" w:rsidP="00C16F84">
      <w:pPr>
        <w:jc w:val="center"/>
        <w:rPr>
          <w:b/>
          <w:lang w:val="en-CA"/>
        </w:rPr>
      </w:pPr>
      <w:r w:rsidRPr="00CA67AE">
        <w:rPr>
          <w:b/>
          <w:lang w:val="en-CA"/>
        </w:rPr>
        <w:t xml:space="preserve">Information on HFC consumption from ODS alternatives survey reports </w:t>
      </w:r>
      <w:r w:rsidRPr="0048318C">
        <w:rPr>
          <w:b/>
          <w:lang w:val="en-CA"/>
        </w:rPr>
        <w:t>from 57</w:t>
      </w:r>
      <w:r w:rsidRPr="00CA67AE">
        <w:rPr>
          <w:b/>
          <w:lang w:val="en-CA"/>
        </w:rPr>
        <w:t xml:space="preserve"> Article 5 countries</w:t>
      </w:r>
    </w:p>
    <w:p w:rsidR="00A10B61" w:rsidRDefault="00A10B61" w:rsidP="00A10B61">
      <w:pPr>
        <w:rPr>
          <w:lang w:val="en-CA"/>
        </w:rPr>
      </w:pPr>
    </w:p>
    <w:tbl>
      <w:tblPr>
        <w:tblStyle w:val="TableGrid"/>
        <w:tblW w:w="0" w:type="auto"/>
        <w:tblLayout w:type="fixed"/>
        <w:tblLook w:val="04A0" w:firstRow="1" w:lastRow="0" w:firstColumn="1" w:lastColumn="0" w:noHBand="0" w:noVBand="1"/>
      </w:tblPr>
      <w:tblGrid>
        <w:gridCol w:w="2114"/>
        <w:gridCol w:w="829"/>
        <w:gridCol w:w="993"/>
        <w:gridCol w:w="992"/>
        <w:gridCol w:w="850"/>
        <w:gridCol w:w="1276"/>
        <w:gridCol w:w="1139"/>
        <w:gridCol w:w="846"/>
        <w:gridCol w:w="850"/>
        <w:gridCol w:w="992"/>
        <w:gridCol w:w="1134"/>
        <w:gridCol w:w="1418"/>
      </w:tblGrid>
      <w:tr w:rsidR="00A12D0E" w:rsidRPr="00A12D0E" w:rsidTr="001C1089">
        <w:trPr>
          <w:trHeight w:hRule="exact" w:val="255"/>
          <w:tblHeader/>
        </w:trPr>
        <w:tc>
          <w:tcPr>
            <w:tcW w:w="13433" w:type="dxa"/>
            <w:gridSpan w:val="12"/>
            <w:noWrap/>
            <w:hideMark/>
          </w:tcPr>
          <w:p w:rsidR="00A12D0E" w:rsidRPr="00A12D0E" w:rsidRDefault="00A12D0E" w:rsidP="00EE029B">
            <w:pPr>
              <w:jc w:val="center"/>
              <w:rPr>
                <w:sz w:val="18"/>
                <w:szCs w:val="18"/>
              </w:rPr>
            </w:pPr>
            <w:r w:rsidRPr="00A12D0E">
              <w:rPr>
                <w:b/>
                <w:bCs/>
                <w:sz w:val="18"/>
                <w:szCs w:val="18"/>
              </w:rPr>
              <w:t>LVC</w:t>
            </w:r>
            <w:r w:rsidR="00EE029B" w:rsidRPr="00A12D0E">
              <w:rPr>
                <w:b/>
                <w:bCs/>
                <w:sz w:val="18"/>
                <w:szCs w:val="18"/>
              </w:rPr>
              <w:t xml:space="preserve"> COUNTRIES</w:t>
            </w:r>
          </w:p>
        </w:tc>
      </w:tr>
      <w:tr w:rsidR="00A12D0E" w:rsidRPr="00A12D0E" w:rsidTr="00096571">
        <w:trPr>
          <w:trHeight w:val="765"/>
          <w:tblHeader/>
        </w:trPr>
        <w:tc>
          <w:tcPr>
            <w:tcW w:w="2114" w:type="dxa"/>
            <w:noWrap/>
            <w:hideMark/>
          </w:tcPr>
          <w:p w:rsidR="00A12D0E" w:rsidRPr="00A12D0E" w:rsidRDefault="00A12D0E" w:rsidP="00A12D0E">
            <w:pPr>
              <w:jc w:val="center"/>
              <w:rPr>
                <w:b/>
                <w:bCs/>
                <w:sz w:val="18"/>
                <w:szCs w:val="18"/>
              </w:rPr>
            </w:pPr>
            <w:r w:rsidRPr="00A12D0E">
              <w:rPr>
                <w:b/>
                <w:bCs/>
                <w:sz w:val="18"/>
                <w:szCs w:val="18"/>
              </w:rPr>
              <w:t>Particulars</w:t>
            </w:r>
          </w:p>
        </w:tc>
        <w:tc>
          <w:tcPr>
            <w:tcW w:w="3664" w:type="dxa"/>
            <w:gridSpan w:val="4"/>
            <w:noWrap/>
            <w:hideMark/>
          </w:tcPr>
          <w:p w:rsidR="00A12D0E" w:rsidRPr="00A12D0E" w:rsidRDefault="00A12D0E" w:rsidP="00A12D0E">
            <w:pPr>
              <w:jc w:val="center"/>
              <w:rPr>
                <w:b/>
                <w:bCs/>
                <w:sz w:val="18"/>
                <w:szCs w:val="18"/>
              </w:rPr>
            </w:pPr>
            <w:r w:rsidRPr="00A12D0E">
              <w:rPr>
                <w:b/>
                <w:bCs/>
                <w:sz w:val="18"/>
                <w:szCs w:val="18"/>
              </w:rPr>
              <w:t>Consumption in mt</w:t>
            </w:r>
          </w:p>
          <w:p w:rsidR="00A12D0E" w:rsidRPr="00A12D0E" w:rsidRDefault="00A12D0E" w:rsidP="00A12D0E">
            <w:pPr>
              <w:jc w:val="center"/>
              <w:rPr>
                <w:b/>
                <w:bCs/>
                <w:sz w:val="18"/>
                <w:szCs w:val="18"/>
              </w:rPr>
            </w:pPr>
          </w:p>
          <w:p w:rsidR="00A12D0E" w:rsidRPr="00A12D0E" w:rsidRDefault="00A12D0E" w:rsidP="00A12D0E">
            <w:pPr>
              <w:jc w:val="center"/>
              <w:rPr>
                <w:b/>
                <w:bCs/>
                <w:sz w:val="18"/>
                <w:szCs w:val="18"/>
              </w:rPr>
            </w:pPr>
          </w:p>
          <w:p w:rsidR="00A12D0E" w:rsidRPr="00A12D0E" w:rsidRDefault="00A12D0E" w:rsidP="00A12D0E">
            <w:pPr>
              <w:jc w:val="center"/>
              <w:rPr>
                <w:b/>
                <w:bCs/>
                <w:sz w:val="18"/>
                <w:szCs w:val="18"/>
              </w:rPr>
            </w:pPr>
          </w:p>
        </w:tc>
        <w:tc>
          <w:tcPr>
            <w:tcW w:w="1276" w:type="dxa"/>
            <w:noWrap/>
            <w:hideMark/>
          </w:tcPr>
          <w:p w:rsidR="00A12D0E" w:rsidRPr="00A12D0E" w:rsidRDefault="00A12D0E" w:rsidP="00A12D0E">
            <w:pPr>
              <w:jc w:val="center"/>
              <w:rPr>
                <w:b/>
                <w:bCs/>
                <w:sz w:val="18"/>
                <w:szCs w:val="18"/>
              </w:rPr>
            </w:pPr>
            <w:r w:rsidRPr="00A12D0E">
              <w:rPr>
                <w:b/>
                <w:bCs/>
                <w:sz w:val="18"/>
                <w:szCs w:val="18"/>
              </w:rPr>
              <w:t>Percentage of consumption in sectors</w:t>
            </w:r>
          </w:p>
        </w:tc>
        <w:tc>
          <w:tcPr>
            <w:tcW w:w="1139" w:type="dxa"/>
            <w:hideMark/>
          </w:tcPr>
          <w:p w:rsidR="00A12D0E" w:rsidRPr="00A12D0E" w:rsidRDefault="00A12D0E" w:rsidP="00A12D0E">
            <w:pPr>
              <w:jc w:val="center"/>
              <w:rPr>
                <w:b/>
                <w:bCs/>
                <w:sz w:val="18"/>
                <w:szCs w:val="18"/>
              </w:rPr>
            </w:pPr>
            <w:r w:rsidRPr="00A12D0E">
              <w:rPr>
                <w:b/>
                <w:bCs/>
                <w:sz w:val="18"/>
                <w:szCs w:val="18"/>
              </w:rPr>
              <w:t>Annual growth rate</w:t>
            </w:r>
          </w:p>
        </w:tc>
        <w:tc>
          <w:tcPr>
            <w:tcW w:w="3822" w:type="dxa"/>
            <w:gridSpan w:val="4"/>
            <w:noWrap/>
            <w:hideMark/>
          </w:tcPr>
          <w:p w:rsidR="00A12D0E" w:rsidRPr="00A12D0E" w:rsidRDefault="00A12D0E" w:rsidP="00A12D0E">
            <w:pPr>
              <w:jc w:val="center"/>
              <w:rPr>
                <w:b/>
                <w:bCs/>
                <w:sz w:val="18"/>
                <w:szCs w:val="18"/>
              </w:rPr>
            </w:pPr>
            <w:r w:rsidRPr="00A12D0E">
              <w:rPr>
                <w:b/>
                <w:bCs/>
                <w:sz w:val="18"/>
                <w:szCs w:val="18"/>
              </w:rPr>
              <w:t>CO</w:t>
            </w:r>
            <w:r w:rsidRPr="00A12D0E">
              <w:rPr>
                <w:b/>
                <w:bCs/>
                <w:sz w:val="18"/>
                <w:szCs w:val="18"/>
                <w:vertAlign w:val="subscript"/>
              </w:rPr>
              <w:t>2</w:t>
            </w:r>
            <w:r w:rsidRPr="00A12D0E">
              <w:rPr>
                <w:b/>
                <w:bCs/>
                <w:sz w:val="18"/>
                <w:szCs w:val="18"/>
              </w:rPr>
              <w:t xml:space="preserve"> </w:t>
            </w:r>
            <w:r w:rsidR="00EE029B">
              <w:rPr>
                <w:b/>
                <w:bCs/>
                <w:sz w:val="18"/>
                <w:szCs w:val="18"/>
              </w:rPr>
              <w:t>tonnes (thousand)</w:t>
            </w:r>
          </w:p>
          <w:p w:rsidR="00A12D0E" w:rsidRPr="00A12D0E" w:rsidRDefault="00A12D0E" w:rsidP="00A12D0E">
            <w:pPr>
              <w:jc w:val="center"/>
              <w:rPr>
                <w:b/>
                <w:bCs/>
                <w:sz w:val="18"/>
                <w:szCs w:val="18"/>
              </w:rPr>
            </w:pPr>
          </w:p>
        </w:tc>
        <w:tc>
          <w:tcPr>
            <w:tcW w:w="1418" w:type="dxa"/>
            <w:noWrap/>
            <w:hideMark/>
          </w:tcPr>
          <w:p w:rsidR="00A12D0E" w:rsidRPr="00A12D0E" w:rsidRDefault="00EE029B" w:rsidP="00EE029B">
            <w:pPr>
              <w:jc w:val="center"/>
              <w:rPr>
                <w:b/>
                <w:bCs/>
                <w:sz w:val="18"/>
                <w:szCs w:val="18"/>
              </w:rPr>
            </w:pPr>
            <w:r>
              <w:rPr>
                <w:b/>
                <w:bCs/>
                <w:sz w:val="18"/>
                <w:szCs w:val="18"/>
              </w:rPr>
              <w:t>Percentage total CO</w:t>
            </w:r>
            <w:r w:rsidRPr="00EE029B">
              <w:rPr>
                <w:b/>
                <w:bCs/>
                <w:sz w:val="18"/>
                <w:szCs w:val="18"/>
                <w:vertAlign w:val="subscript"/>
              </w:rPr>
              <w:t>2</w:t>
            </w:r>
            <w:r>
              <w:rPr>
                <w:b/>
                <w:bCs/>
                <w:sz w:val="18"/>
                <w:szCs w:val="18"/>
              </w:rPr>
              <w:t xml:space="preserve"> tonnes</w:t>
            </w:r>
          </w:p>
        </w:tc>
      </w:tr>
      <w:tr w:rsidR="00A12D0E" w:rsidRPr="00A12D0E" w:rsidTr="00A12D0E">
        <w:trPr>
          <w:trHeight w:val="255"/>
        </w:trPr>
        <w:tc>
          <w:tcPr>
            <w:tcW w:w="2114" w:type="dxa"/>
            <w:noWrap/>
            <w:hideMark/>
          </w:tcPr>
          <w:p w:rsidR="00A12D0E" w:rsidRPr="00A12D0E" w:rsidRDefault="00A12D0E" w:rsidP="00A12D0E">
            <w:pPr>
              <w:jc w:val="center"/>
              <w:rPr>
                <w:sz w:val="18"/>
                <w:szCs w:val="18"/>
              </w:rPr>
            </w:pPr>
          </w:p>
        </w:tc>
        <w:tc>
          <w:tcPr>
            <w:tcW w:w="829" w:type="dxa"/>
            <w:noWrap/>
            <w:hideMark/>
          </w:tcPr>
          <w:p w:rsidR="00A12D0E" w:rsidRPr="00A12D0E" w:rsidRDefault="00A12D0E" w:rsidP="00A12D0E">
            <w:pPr>
              <w:jc w:val="center"/>
              <w:rPr>
                <w:b/>
                <w:bCs/>
                <w:sz w:val="18"/>
                <w:szCs w:val="18"/>
              </w:rPr>
            </w:pPr>
            <w:r w:rsidRPr="00A12D0E">
              <w:rPr>
                <w:b/>
                <w:bCs/>
                <w:sz w:val="18"/>
                <w:szCs w:val="18"/>
              </w:rPr>
              <w:t>2012</w:t>
            </w:r>
          </w:p>
        </w:tc>
        <w:tc>
          <w:tcPr>
            <w:tcW w:w="993" w:type="dxa"/>
            <w:noWrap/>
            <w:hideMark/>
          </w:tcPr>
          <w:p w:rsidR="00A12D0E" w:rsidRPr="00A12D0E" w:rsidRDefault="00A12D0E" w:rsidP="00A12D0E">
            <w:pPr>
              <w:jc w:val="center"/>
              <w:rPr>
                <w:b/>
                <w:bCs/>
                <w:sz w:val="18"/>
                <w:szCs w:val="18"/>
              </w:rPr>
            </w:pPr>
            <w:r w:rsidRPr="00A12D0E">
              <w:rPr>
                <w:b/>
                <w:bCs/>
                <w:sz w:val="18"/>
                <w:szCs w:val="18"/>
              </w:rPr>
              <w:t>2013</w:t>
            </w:r>
          </w:p>
        </w:tc>
        <w:tc>
          <w:tcPr>
            <w:tcW w:w="992" w:type="dxa"/>
            <w:noWrap/>
            <w:hideMark/>
          </w:tcPr>
          <w:p w:rsidR="00A12D0E" w:rsidRPr="00A12D0E" w:rsidRDefault="00A12D0E" w:rsidP="00A12D0E">
            <w:pPr>
              <w:jc w:val="center"/>
              <w:rPr>
                <w:b/>
                <w:bCs/>
                <w:sz w:val="18"/>
                <w:szCs w:val="18"/>
              </w:rPr>
            </w:pPr>
            <w:r w:rsidRPr="00A12D0E">
              <w:rPr>
                <w:b/>
                <w:bCs/>
                <w:sz w:val="18"/>
                <w:szCs w:val="18"/>
              </w:rPr>
              <w:t>2014</w:t>
            </w:r>
          </w:p>
        </w:tc>
        <w:tc>
          <w:tcPr>
            <w:tcW w:w="850" w:type="dxa"/>
            <w:noWrap/>
            <w:hideMark/>
          </w:tcPr>
          <w:p w:rsidR="00A12D0E" w:rsidRPr="00A12D0E" w:rsidRDefault="00A12D0E" w:rsidP="00A12D0E">
            <w:pPr>
              <w:jc w:val="center"/>
              <w:rPr>
                <w:b/>
                <w:bCs/>
                <w:sz w:val="18"/>
                <w:szCs w:val="18"/>
              </w:rPr>
            </w:pPr>
            <w:r w:rsidRPr="00A12D0E">
              <w:rPr>
                <w:b/>
                <w:bCs/>
                <w:sz w:val="18"/>
                <w:szCs w:val="18"/>
              </w:rPr>
              <w:t>2015</w:t>
            </w:r>
          </w:p>
        </w:tc>
        <w:tc>
          <w:tcPr>
            <w:tcW w:w="1276" w:type="dxa"/>
            <w:noWrap/>
            <w:hideMark/>
          </w:tcPr>
          <w:p w:rsidR="00A12D0E" w:rsidRPr="00A12D0E" w:rsidRDefault="00A12D0E" w:rsidP="00A12D0E">
            <w:pPr>
              <w:jc w:val="center"/>
              <w:rPr>
                <w:b/>
                <w:bCs/>
                <w:sz w:val="18"/>
                <w:szCs w:val="18"/>
              </w:rPr>
            </w:pPr>
            <w:r w:rsidRPr="00A12D0E">
              <w:rPr>
                <w:b/>
                <w:bCs/>
                <w:sz w:val="18"/>
                <w:szCs w:val="18"/>
              </w:rPr>
              <w:t>2015</w:t>
            </w:r>
          </w:p>
        </w:tc>
        <w:tc>
          <w:tcPr>
            <w:tcW w:w="1139" w:type="dxa"/>
            <w:noWrap/>
            <w:hideMark/>
          </w:tcPr>
          <w:p w:rsidR="00A12D0E" w:rsidRPr="00A12D0E" w:rsidRDefault="00A12D0E" w:rsidP="00A12D0E">
            <w:pPr>
              <w:jc w:val="center"/>
              <w:rPr>
                <w:b/>
                <w:bCs/>
                <w:sz w:val="18"/>
                <w:szCs w:val="18"/>
              </w:rPr>
            </w:pPr>
          </w:p>
        </w:tc>
        <w:tc>
          <w:tcPr>
            <w:tcW w:w="846" w:type="dxa"/>
            <w:noWrap/>
            <w:hideMark/>
          </w:tcPr>
          <w:p w:rsidR="00A12D0E" w:rsidRPr="00A12D0E" w:rsidRDefault="00A12D0E" w:rsidP="00A12D0E">
            <w:pPr>
              <w:jc w:val="center"/>
              <w:rPr>
                <w:b/>
                <w:bCs/>
                <w:sz w:val="18"/>
                <w:szCs w:val="18"/>
              </w:rPr>
            </w:pPr>
            <w:r w:rsidRPr="00A12D0E">
              <w:rPr>
                <w:b/>
                <w:bCs/>
                <w:sz w:val="18"/>
                <w:szCs w:val="18"/>
              </w:rPr>
              <w:t>2012</w:t>
            </w:r>
          </w:p>
        </w:tc>
        <w:tc>
          <w:tcPr>
            <w:tcW w:w="850" w:type="dxa"/>
            <w:noWrap/>
            <w:hideMark/>
          </w:tcPr>
          <w:p w:rsidR="00A12D0E" w:rsidRPr="00A12D0E" w:rsidRDefault="00A12D0E" w:rsidP="00A12D0E">
            <w:pPr>
              <w:jc w:val="center"/>
              <w:rPr>
                <w:b/>
                <w:bCs/>
                <w:sz w:val="18"/>
                <w:szCs w:val="18"/>
              </w:rPr>
            </w:pPr>
            <w:r w:rsidRPr="00A12D0E">
              <w:rPr>
                <w:b/>
                <w:bCs/>
                <w:sz w:val="18"/>
                <w:szCs w:val="18"/>
              </w:rPr>
              <w:t>2013</w:t>
            </w:r>
          </w:p>
        </w:tc>
        <w:tc>
          <w:tcPr>
            <w:tcW w:w="992" w:type="dxa"/>
            <w:noWrap/>
            <w:hideMark/>
          </w:tcPr>
          <w:p w:rsidR="00A12D0E" w:rsidRPr="00A12D0E" w:rsidRDefault="00A12D0E" w:rsidP="00A12D0E">
            <w:pPr>
              <w:jc w:val="center"/>
              <w:rPr>
                <w:b/>
                <w:bCs/>
                <w:sz w:val="18"/>
                <w:szCs w:val="18"/>
              </w:rPr>
            </w:pPr>
            <w:r w:rsidRPr="00A12D0E">
              <w:rPr>
                <w:b/>
                <w:bCs/>
                <w:sz w:val="18"/>
                <w:szCs w:val="18"/>
              </w:rPr>
              <w:t>2014</w:t>
            </w:r>
          </w:p>
        </w:tc>
        <w:tc>
          <w:tcPr>
            <w:tcW w:w="1134" w:type="dxa"/>
            <w:noWrap/>
            <w:hideMark/>
          </w:tcPr>
          <w:p w:rsidR="00A12D0E" w:rsidRPr="00A12D0E" w:rsidRDefault="00A12D0E" w:rsidP="00A12D0E">
            <w:pPr>
              <w:jc w:val="center"/>
              <w:rPr>
                <w:b/>
                <w:bCs/>
                <w:sz w:val="18"/>
                <w:szCs w:val="18"/>
              </w:rPr>
            </w:pPr>
            <w:r w:rsidRPr="00A12D0E">
              <w:rPr>
                <w:b/>
                <w:bCs/>
                <w:sz w:val="18"/>
                <w:szCs w:val="18"/>
              </w:rPr>
              <w:t>2015</w:t>
            </w:r>
          </w:p>
        </w:tc>
        <w:tc>
          <w:tcPr>
            <w:tcW w:w="1418" w:type="dxa"/>
            <w:noWrap/>
            <w:hideMark/>
          </w:tcPr>
          <w:p w:rsidR="00A12D0E" w:rsidRPr="00A12D0E" w:rsidRDefault="00A12D0E" w:rsidP="00A12D0E">
            <w:pPr>
              <w:jc w:val="center"/>
              <w:rPr>
                <w:b/>
                <w:bCs/>
                <w:sz w:val="18"/>
                <w:szCs w:val="18"/>
              </w:rPr>
            </w:pPr>
            <w:r w:rsidRPr="00A12D0E">
              <w:rPr>
                <w:b/>
                <w:bCs/>
                <w:sz w:val="18"/>
                <w:szCs w:val="18"/>
              </w:rPr>
              <w:t>2015</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RAC</w:t>
            </w:r>
          </w:p>
        </w:tc>
        <w:tc>
          <w:tcPr>
            <w:tcW w:w="829" w:type="dxa"/>
            <w:noWrap/>
            <w:hideMark/>
          </w:tcPr>
          <w:p w:rsidR="00A12D0E" w:rsidRPr="00A12D0E" w:rsidRDefault="00A12D0E" w:rsidP="00A12D0E">
            <w:pPr>
              <w:jc w:val="right"/>
              <w:rPr>
                <w:sz w:val="18"/>
                <w:szCs w:val="18"/>
              </w:rPr>
            </w:pPr>
            <w:r w:rsidRPr="00A12D0E">
              <w:rPr>
                <w:sz w:val="18"/>
                <w:szCs w:val="18"/>
              </w:rPr>
              <w:t> </w:t>
            </w:r>
          </w:p>
        </w:tc>
        <w:tc>
          <w:tcPr>
            <w:tcW w:w="993"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1276" w:type="dxa"/>
            <w:noWrap/>
            <w:hideMark/>
          </w:tcPr>
          <w:p w:rsidR="00A12D0E" w:rsidRPr="00A12D0E" w:rsidRDefault="00A12D0E" w:rsidP="00A12D0E">
            <w:pPr>
              <w:jc w:val="right"/>
              <w:rPr>
                <w:sz w:val="18"/>
                <w:szCs w:val="18"/>
              </w:rPr>
            </w:pPr>
            <w:r w:rsidRPr="00A12D0E">
              <w:rPr>
                <w:sz w:val="18"/>
                <w:szCs w:val="18"/>
              </w:rPr>
              <w:t> </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HFC-134a</w:t>
            </w:r>
          </w:p>
        </w:tc>
        <w:tc>
          <w:tcPr>
            <w:tcW w:w="829" w:type="dxa"/>
            <w:noWrap/>
            <w:hideMark/>
          </w:tcPr>
          <w:p w:rsidR="00A12D0E" w:rsidRPr="00A12D0E" w:rsidRDefault="00A12D0E" w:rsidP="00A12D0E">
            <w:pPr>
              <w:jc w:val="right"/>
              <w:rPr>
                <w:sz w:val="18"/>
                <w:szCs w:val="18"/>
              </w:rPr>
            </w:pPr>
            <w:r w:rsidRPr="00A12D0E">
              <w:rPr>
                <w:sz w:val="18"/>
                <w:szCs w:val="18"/>
              </w:rPr>
              <w:t xml:space="preserve">4,386 </w:t>
            </w:r>
          </w:p>
        </w:tc>
        <w:tc>
          <w:tcPr>
            <w:tcW w:w="993" w:type="dxa"/>
            <w:noWrap/>
            <w:hideMark/>
          </w:tcPr>
          <w:p w:rsidR="00A12D0E" w:rsidRPr="00A12D0E" w:rsidRDefault="00A12D0E" w:rsidP="00A12D0E">
            <w:pPr>
              <w:jc w:val="right"/>
              <w:rPr>
                <w:sz w:val="18"/>
                <w:szCs w:val="18"/>
              </w:rPr>
            </w:pPr>
            <w:r w:rsidRPr="00A12D0E">
              <w:rPr>
                <w:sz w:val="18"/>
                <w:szCs w:val="18"/>
              </w:rPr>
              <w:t xml:space="preserve">      4,658 </w:t>
            </w:r>
          </w:p>
        </w:tc>
        <w:tc>
          <w:tcPr>
            <w:tcW w:w="992" w:type="dxa"/>
            <w:noWrap/>
            <w:hideMark/>
          </w:tcPr>
          <w:p w:rsidR="00A12D0E" w:rsidRPr="00A12D0E" w:rsidRDefault="00A12D0E" w:rsidP="00A12D0E">
            <w:pPr>
              <w:jc w:val="right"/>
              <w:rPr>
                <w:sz w:val="18"/>
                <w:szCs w:val="18"/>
              </w:rPr>
            </w:pPr>
            <w:r w:rsidRPr="00A12D0E">
              <w:rPr>
                <w:sz w:val="18"/>
                <w:szCs w:val="18"/>
              </w:rPr>
              <w:t xml:space="preserve">      4,940 </w:t>
            </w:r>
          </w:p>
        </w:tc>
        <w:tc>
          <w:tcPr>
            <w:tcW w:w="850" w:type="dxa"/>
            <w:noWrap/>
            <w:hideMark/>
          </w:tcPr>
          <w:p w:rsidR="00A12D0E" w:rsidRPr="00A12D0E" w:rsidRDefault="00A12D0E" w:rsidP="00A12D0E">
            <w:pPr>
              <w:jc w:val="right"/>
              <w:rPr>
                <w:sz w:val="18"/>
                <w:szCs w:val="18"/>
              </w:rPr>
            </w:pPr>
            <w:r w:rsidRPr="00A12D0E">
              <w:rPr>
                <w:sz w:val="18"/>
                <w:szCs w:val="18"/>
              </w:rPr>
              <w:t xml:space="preserve">5,530 </w:t>
            </w:r>
          </w:p>
        </w:tc>
        <w:tc>
          <w:tcPr>
            <w:tcW w:w="1276" w:type="dxa"/>
            <w:noWrap/>
            <w:hideMark/>
          </w:tcPr>
          <w:p w:rsidR="00A12D0E" w:rsidRPr="00A12D0E" w:rsidRDefault="00A12D0E" w:rsidP="00A12D0E">
            <w:pPr>
              <w:jc w:val="right"/>
              <w:rPr>
                <w:sz w:val="18"/>
                <w:szCs w:val="18"/>
              </w:rPr>
            </w:pPr>
            <w:r w:rsidRPr="00A12D0E">
              <w:rPr>
                <w:sz w:val="18"/>
                <w:szCs w:val="18"/>
              </w:rPr>
              <w:t>64.2%</w:t>
            </w:r>
          </w:p>
        </w:tc>
        <w:tc>
          <w:tcPr>
            <w:tcW w:w="1139" w:type="dxa"/>
            <w:noWrap/>
            <w:hideMark/>
          </w:tcPr>
          <w:p w:rsidR="00A12D0E" w:rsidRPr="00A12D0E" w:rsidRDefault="00A12D0E" w:rsidP="00A12D0E">
            <w:pPr>
              <w:jc w:val="right"/>
              <w:rPr>
                <w:sz w:val="18"/>
                <w:szCs w:val="18"/>
              </w:rPr>
            </w:pPr>
            <w:r w:rsidRPr="00A12D0E">
              <w:rPr>
                <w:sz w:val="18"/>
                <w:szCs w:val="18"/>
              </w:rPr>
              <w:t>8.0%</w:t>
            </w:r>
          </w:p>
        </w:tc>
        <w:tc>
          <w:tcPr>
            <w:tcW w:w="846" w:type="dxa"/>
            <w:noWrap/>
            <w:hideMark/>
          </w:tcPr>
          <w:p w:rsidR="00A12D0E" w:rsidRPr="00A12D0E" w:rsidRDefault="00A12D0E" w:rsidP="00A12D0E">
            <w:pPr>
              <w:jc w:val="right"/>
              <w:rPr>
                <w:sz w:val="18"/>
                <w:szCs w:val="18"/>
              </w:rPr>
            </w:pPr>
            <w:r w:rsidRPr="00A12D0E">
              <w:rPr>
                <w:sz w:val="18"/>
                <w:szCs w:val="18"/>
              </w:rPr>
              <w:t xml:space="preserve">6,272 </w:t>
            </w:r>
          </w:p>
        </w:tc>
        <w:tc>
          <w:tcPr>
            <w:tcW w:w="850" w:type="dxa"/>
            <w:noWrap/>
            <w:hideMark/>
          </w:tcPr>
          <w:p w:rsidR="00A12D0E" w:rsidRPr="00A12D0E" w:rsidRDefault="00A12D0E" w:rsidP="00A12D0E">
            <w:pPr>
              <w:jc w:val="right"/>
              <w:rPr>
                <w:sz w:val="18"/>
                <w:szCs w:val="18"/>
              </w:rPr>
            </w:pPr>
            <w:r w:rsidRPr="00A12D0E">
              <w:rPr>
                <w:sz w:val="18"/>
                <w:szCs w:val="18"/>
              </w:rPr>
              <w:t xml:space="preserve">6,662 </w:t>
            </w:r>
          </w:p>
        </w:tc>
        <w:tc>
          <w:tcPr>
            <w:tcW w:w="992" w:type="dxa"/>
            <w:noWrap/>
            <w:hideMark/>
          </w:tcPr>
          <w:p w:rsidR="00A12D0E" w:rsidRPr="00A12D0E" w:rsidRDefault="00A12D0E" w:rsidP="00A12D0E">
            <w:pPr>
              <w:jc w:val="right"/>
              <w:rPr>
                <w:sz w:val="18"/>
                <w:szCs w:val="18"/>
              </w:rPr>
            </w:pPr>
            <w:r w:rsidRPr="00A12D0E">
              <w:rPr>
                <w:sz w:val="18"/>
                <w:szCs w:val="18"/>
              </w:rPr>
              <w:t xml:space="preserve">      7,064 </w:t>
            </w:r>
          </w:p>
        </w:tc>
        <w:tc>
          <w:tcPr>
            <w:tcW w:w="1134" w:type="dxa"/>
            <w:noWrap/>
            <w:hideMark/>
          </w:tcPr>
          <w:p w:rsidR="00A12D0E" w:rsidRPr="00A12D0E" w:rsidRDefault="00A12D0E" w:rsidP="00A12D0E">
            <w:pPr>
              <w:jc w:val="right"/>
              <w:rPr>
                <w:sz w:val="18"/>
                <w:szCs w:val="18"/>
              </w:rPr>
            </w:pPr>
            <w:r w:rsidRPr="00A12D0E">
              <w:rPr>
                <w:sz w:val="18"/>
                <w:szCs w:val="18"/>
              </w:rPr>
              <w:t xml:space="preserve">      7,907 </w:t>
            </w:r>
          </w:p>
        </w:tc>
        <w:tc>
          <w:tcPr>
            <w:tcW w:w="1418" w:type="dxa"/>
            <w:noWrap/>
            <w:hideMark/>
          </w:tcPr>
          <w:p w:rsidR="00A12D0E" w:rsidRPr="00A12D0E" w:rsidRDefault="00A12D0E" w:rsidP="00A12D0E">
            <w:pPr>
              <w:jc w:val="right"/>
              <w:rPr>
                <w:sz w:val="18"/>
                <w:szCs w:val="18"/>
              </w:rPr>
            </w:pPr>
            <w:r w:rsidRPr="00A12D0E">
              <w:rPr>
                <w:sz w:val="18"/>
                <w:szCs w:val="18"/>
              </w:rPr>
              <w:t>48.4%</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R-404A</w:t>
            </w:r>
          </w:p>
        </w:tc>
        <w:tc>
          <w:tcPr>
            <w:tcW w:w="829" w:type="dxa"/>
            <w:noWrap/>
            <w:hideMark/>
          </w:tcPr>
          <w:p w:rsidR="00A12D0E" w:rsidRPr="00A12D0E" w:rsidRDefault="00A12D0E" w:rsidP="00A12D0E">
            <w:pPr>
              <w:jc w:val="right"/>
              <w:rPr>
                <w:sz w:val="18"/>
                <w:szCs w:val="18"/>
              </w:rPr>
            </w:pPr>
            <w:r w:rsidRPr="00A12D0E">
              <w:rPr>
                <w:sz w:val="18"/>
                <w:szCs w:val="18"/>
              </w:rPr>
              <w:t xml:space="preserve">899 </w:t>
            </w:r>
          </w:p>
        </w:tc>
        <w:tc>
          <w:tcPr>
            <w:tcW w:w="993" w:type="dxa"/>
            <w:noWrap/>
            <w:hideMark/>
          </w:tcPr>
          <w:p w:rsidR="00A12D0E" w:rsidRPr="00A12D0E" w:rsidRDefault="00A12D0E" w:rsidP="00A12D0E">
            <w:pPr>
              <w:jc w:val="right"/>
              <w:rPr>
                <w:sz w:val="18"/>
                <w:szCs w:val="18"/>
              </w:rPr>
            </w:pPr>
            <w:r w:rsidRPr="00A12D0E">
              <w:rPr>
                <w:sz w:val="18"/>
                <w:szCs w:val="18"/>
              </w:rPr>
              <w:t xml:space="preserve">         944 </w:t>
            </w:r>
          </w:p>
        </w:tc>
        <w:tc>
          <w:tcPr>
            <w:tcW w:w="992" w:type="dxa"/>
            <w:noWrap/>
            <w:hideMark/>
          </w:tcPr>
          <w:p w:rsidR="00A12D0E" w:rsidRPr="00A12D0E" w:rsidRDefault="00A12D0E" w:rsidP="00A12D0E">
            <w:pPr>
              <w:jc w:val="right"/>
              <w:rPr>
                <w:sz w:val="18"/>
                <w:szCs w:val="18"/>
              </w:rPr>
            </w:pPr>
            <w:r w:rsidRPr="00A12D0E">
              <w:rPr>
                <w:sz w:val="18"/>
                <w:szCs w:val="18"/>
              </w:rPr>
              <w:t xml:space="preserve">      1,033 </w:t>
            </w:r>
          </w:p>
        </w:tc>
        <w:tc>
          <w:tcPr>
            <w:tcW w:w="850" w:type="dxa"/>
            <w:noWrap/>
            <w:hideMark/>
          </w:tcPr>
          <w:p w:rsidR="00A12D0E" w:rsidRPr="00A12D0E" w:rsidRDefault="00A12D0E" w:rsidP="00A12D0E">
            <w:pPr>
              <w:jc w:val="right"/>
              <w:rPr>
                <w:sz w:val="18"/>
                <w:szCs w:val="18"/>
              </w:rPr>
            </w:pPr>
            <w:r w:rsidRPr="00A12D0E">
              <w:rPr>
                <w:sz w:val="18"/>
                <w:szCs w:val="18"/>
              </w:rPr>
              <w:t xml:space="preserve">1,223 </w:t>
            </w:r>
          </w:p>
        </w:tc>
        <w:tc>
          <w:tcPr>
            <w:tcW w:w="1276" w:type="dxa"/>
            <w:noWrap/>
            <w:hideMark/>
          </w:tcPr>
          <w:p w:rsidR="00A12D0E" w:rsidRPr="00A12D0E" w:rsidRDefault="00A12D0E" w:rsidP="00A12D0E">
            <w:pPr>
              <w:jc w:val="right"/>
              <w:rPr>
                <w:sz w:val="18"/>
                <w:szCs w:val="18"/>
              </w:rPr>
            </w:pPr>
            <w:r w:rsidRPr="00A12D0E">
              <w:rPr>
                <w:sz w:val="18"/>
                <w:szCs w:val="18"/>
              </w:rPr>
              <w:t>14.2%</w:t>
            </w:r>
          </w:p>
        </w:tc>
        <w:tc>
          <w:tcPr>
            <w:tcW w:w="1139" w:type="dxa"/>
            <w:noWrap/>
            <w:hideMark/>
          </w:tcPr>
          <w:p w:rsidR="00A12D0E" w:rsidRPr="00A12D0E" w:rsidRDefault="00A12D0E" w:rsidP="00A12D0E">
            <w:pPr>
              <w:jc w:val="right"/>
              <w:rPr>
                <w:sz w:val="18"/>
                <w:szCs w:val="18"/>
              </w:rPr>
            </w:pPr>
            <w:r w:rsidRPr="00A12D0E">
              <w:rPr>
                <w:sz w:val="18"/>
                <w:szCs w:val="18"/>
              </w:rPr>
              <w:t>10.8%</w:t>
            </w:r>
          </w:p>
        </w:tc>
        <w:tc>
          <w:tcPr>
            <w:tcW w:w="846" w:type="dxa"/>
            <w:noWrap/>
            <w:hideMark/>
          </w:tcPr>
          <w:p w:rsidR="00A12D0E" w:rsidRPr="00A12D0E" w:rsidRDefault="00A12D0E" w:rsidP="00A12D0E">
            <w:pPr>
              <w:jc w:val="right"/>
              <w:rPr>
                <w:sz w:val="18"/>
                <w:szCs w:val="18"/>
              </w:rPr>
            </w:pPr>
            <w:r w:rsidRPr="00A12D0E">
              <w:rPr>
                <w:sz w:val="18"/>
                <w:szCs w:val="18"/>
              </w:rPr>
              <w:t xml:space="preserve">3,524 </w:t>
            </w:r>
          </w:p>
        </w:tc>
        <w:tc>
          <w:tcPr>
            <w:tcW w:w="850" w:type="dxa"/>
            <w:noWrap/>
            <w:hideMark/>
          </w:tcPr>
          <w:p w:rsidR="00A12D0E" w:rsidRPr="00A12D0E" w:rsidRDefault="00A12D0E" w:rsidP="00A12D0E">
            <w:pPr>
              <w:jc w:val="right"/>
              <w:rPr>
                <w:sz w:val="18"/>
                <w:szCs w:val="18"/>
              </w:rPr>
            </w:pPr>
            <w:r w:rsidRPr="00A12D0E">
              <w:rPr>
                <w:sz w:val="18"/>
                <w:szCs w:val="18"/>
              </w:rPr>
              <w:t xml:space="preserve">3,702 </w:t>
            </w:r>
          </w:p>
        </w:tc>
        <w:tc>
          <w:tcPr>
            <w:tcW w:w="992" w:type="dxa"/>
            <w:noWrap/>
            <w:hideMark/>
          </w:tcPr>
          <w:p w:rsidR="00A12D0E" w:rsidRPr="00A12D0E" w:rsidRDefault="00A12D0E" w:rsidP="00A12D0E">
            <w:pPr>
              <w:jc w:val="right"/>
              <w:rPr>
                <w:sz w:val="18"/>
                <w:szCs w:val="18"/>
              </w:rPr>
            </w:pPr>
            <w:r w:rsidRPr="00A12D0E">
              <w:rPr>
                <w:sz w:val="18"/>
                <w:szCs w:val="18"/>
              </w:rPr>
              <w:t xml:space="preserve">      4,050 </w:t>
            </w:r>
          </w:p>
        </w:tc>
        <w:tc>
          <w:tcPr>
            <w:tcW w:w="1134" w:type="dxa"/>
            <w:noWrap/>
            <w:hideMark/>
          </w:tcPr>
          <w:p w:rsidR="00A12D0E" w:rsidRPr="00A12D0E" w:rsidRDefault="00A12D0E" w:rsidP="00A12D0E">
            <w:pPr>
              <w:jc w:val="right"/>
              <w:rPr>
                <w:sz w:val="18"/>
                <w:szCs w:val="18"/>
              </w:rPr>
            </w:pPr>
            <w:r w:rsidRPr="00A12D0E">
              <w:rPr>
                <w:sz w:val="18"/>
                <w:szCs w:val="18"/>
              </w:rPr>
              <w:t xml:space="preserve">      4,795 </w:t>
            </w:r>
          </w:p>
        </w:tc>
        <w:tc>
          <w:tcPr>
            <w:tcW w:w="1418" w:type="dxa"/>
            <w:noWrap/>
            <w:hideMark/>
          </w:tcPr>
          <w:p w:rsidR="00A12D0E" w:rsidRPr="00A12D0E" w:rsidRDefault="00A12D0E" w:rsidP="00A12D0E">
            <w:pPr>
              <w:jc w:val="right"/>
              <w:rPr>
                <w:sz w:val="18"/>
                <w:szCs w:val="18"/>
              </w:rPr>
            </w:pPr>
            <w:r w:rsidRPr="00A12D0E">
              <w:rPr>
                <w:sz w:val="18"/>
                <w:szCs w:val="18"/>
              </w:rPr>
              <w:t>29.3%</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R-407C</w:t>
            </w:r>
          </w:p>
        </w:tc>
        <w:tc>
          <w:tcPr>
            <w:tcW w:w="829" w:type="dxa"/>
            <w:noWrap/>
            <w:hideMark/>
          </w:tcPr>
          <w:p w:rsidR="00A12D0E" w:rsidRPr="00A12D0E" w:rsidRDefault="00A12D0E" w:rsidP="00A12D0E">
            <w:pPr>
              <w:jc w:val="right"/>
              <w:rPr>
                <w:sz w:val="18"/>
                <w:szCs w:val="18"/>
              </w:rPr>
            </w:pPr>
            <w:r w:rsidRPr="00A12D0E">
              <w:rPr>
                <w:sz w:val="18"/>
                <w:szCs w:val="18"/>
              </w:rPr>
              <w:t xml:space="preserve">170 </w:t>
            </w:r>
          </w:p>
        </w:tc>
        <w:tc>
          <w:tcPr>
            <w:tcW w:w="993" w:type="dxa"/>
            <w:noWrap/>
            <w:hideMark/>
          </w:tcPr>
          <w:p w:rsidR="00A12D0E" w:rsidRPr="00A12D0E" w:rsidRDefault="00A12D0E" w:rsidP="00A12D0E">
            <w:pPr>
              <w:jc w:val="right"/>
              <w:rPr>
                <w:sz w:val="18"/>
                <w:szCs w:val="18"/>
              </w:rPr>
            </w:pPr>
            <w:r w:rsidRPr="00A12D0E">
              <w:rPr>
                <w:sz w:val="18"/>
                <w:szCs w:val="18"/>
              </w:rPr>
              <w:t xml:space="preserve">         172 </w:t>
            </w:r>
          </w:p>
        </w:tc>
        <w:tc>
          <w:tcPr>
            <w:tcW w:w="992" w:type="dxa"/>
            <w:noWrap/>
            <w:hideMark/>
          </w:tcPr>
          <w:p w:rsidR="00A12D0E" w:rsidRPr="00A12D0E" w:rsidRDefault="00A12D0E" w:rsidP="00A12D0E">
            <w:pPr>
              <w:jc w:val="right"/>
              <w:rPr>
                <w:sz w:val="18"/>
                <w:szCs w:val="18"/>
              </w:rPr>
            </w:pPr>
            <w:r w:rsidRPr="00A12D0E">
              <w:rPr>
                <w:sz w:val="18"/>
                <w:szCs w:val="18"/>
              </w:rPr>
              <w:t xml:space="preserve">         180 </w:t>
            </w:r>
          </w:p>
        </w:tc>
        <w:tc>
          <w:tcPr>
            <w:tcW w:w="850" w:type="dxa"/>
            <w:noWrap/>
            <w:hideMark/>
          </w:tcPr>
          <w:p w:rsidR="00A12D0E" w:rsidRPr="00A12D0E" w:rsidRDefault="00A12D0E" w:rsidP="00A12D0E">
            <w:pPr>
              <w:jc w:val="right"/>
              <w:rPr>
                <w:sz w:val="18"/>
                <w:szCs w:val="18"/>
              </w:rPr>
            </w:pPr>
            <w:r w:rsidRPr="00A12D0E">
              <w:rPr>
                <w:sz w:val="18"/>
                <w:szCs w:val="18"/>
              </w:rPr>
              <w:t xml:space="preserve">239 </w:t>
            </w:r>
          </w:p>
        </w:tc>
        <w:tc>
          <w:tcPr>
            <w:tcW w:w="1276" w:type="dxa"/>
            <w:noWrap/>
            <w:hideMark/>
          </w:tcPr>
          <w:p w:rsidR="00A12D0E" w:rsidRPr="00A12D0E" w:rsidRDefault="00A12D0E" w:rsidP="00A12D0E">
            <w:pPr>
              <w:jc w:val="right"/>
              <w:rPr>
                <w:sz w:val="18"/>
                <w:szCs w:val="18"/>
              </w:rPr>
            </w:pPr>
            <w:r w:rsidRPr="00A12D0E">
              <w:rPr>
                <w:sz w:val="18"/>
                <w:szCs w:val="18"/>
              </w:rPr>
              <w:t>2.8%</w:t>
            </w:r>
          </w:p>
        </w:tc>
        <w:tc>
          <w:tcPr>
            <w:tcW w:w="1139" w:type="dxa"/>
            <w:noWrap/>
            <w:hideMark/>
          </w:tcPr>
          <w:p w:rsidR="00A12D0E" w:rsidRPr="00A12D0E" w:rsidRDefault="00A12D0E" w:rsidP="00A12D0E">
            <w:pPr>
              <w:jc w:val="right"/>
              <w:rPr>
                <w:sz w:val="18"/>
                <w:szCs w:val="18"/>
              </w:rPr>
            </w:pPr>
            <w:r w:rsidRPr="00A12D0E">
              <w:rPr>
                <w:sz w:val="18"/>
                <w:szCs w:val="18"/>
              </w:rPr>
              <w:t>11.9%</w:t>
            </w:r>
          </w:p>
        </w:tc>
        <w:tc>
          <w:tcPr>
            <w:tcW w:w="846" w:type="dxa"/>
            <w:noWrap/>
            <w:hideMark/>
          </w:tcPr>
          <w:p w:rsidR="00A12D0E" w:rsidRPr="00A12D0E" w:rsidRDefault="00A12D0E" w:rsidP="00A12D0E">
            <w:pPr>
              <w:jc w:val="right"/>
              <w:rPr>
                <w:sz w:val="18"/>
                <w:szCs w:val="18"/>
              </w:rPr>
            </w:pPr>
            <w:r w:rsidRPr="00A12D0E">
              <w:rPr>
                <w:sz w:val="18"/>
                <w:szCs w:val="18"/>
              </w:rPr>
              <w:t xml:space="preserve">302 </w:t>
            </w:r>
          </w:p>
        </w:tc>
        <w:tc>
          <w:tcPr>
            <w:tcW w:w="850" w:type="dxa"/>
            <w:noWrap/>
            <w:hideMark/>
          </w:tcPr>
          <w:p w:rsidR="00A12D0E" w:rsidRPr="00A12D0E" w:rsidRDefault="00A12D0E" w:rsidP="00A12D0E">
            <w:pPr>
              <w:jc w:val="right"/>
              <w:rPr>
                <w:sz w:val="18"/>
                <w:szCs w:val="18"/>
              </w:rPr>
            </w:pPr>
            <w:r w:rsidRPr="00A12D0E">
              <w:rPr>
                <w:sz w:val="18"/>
                <w:szCs w:val="18"/>
              </w:rPr>
              <w:t xml:space="preserve">305 </w:t>
            </w:r>
          </w:p>
        </w:tc>
        <w:tc>
          <w:tcPr>
            <w:tcW w:w="992" w:type="dxa"/>
            <w:noWrap/>
            <w:hideMark/>
          </w:tcPr>
          <w:p w:rsidR="00A12D0E" w:rsidRPr="00A12D0E" w:rsidRDefault="00A12D0E" w:rsidP="00A12D0E">
            <w:pPr>
              <w:jc w:val="right"/>
              <w:rPr>
                <w:sz w:val="18"/>
                <w:szCs w:val="18"/>
              </w:rPr>
            </w:pPr>
            <w:r w:rsidRPr="00A12D0E">
              <w:rPr>
                <w:sz w:val="18"/>
                <w:szCs w:val="18"/>
              </w:rPr>
              <w:t xml:space="preserve">         320 </w:t>
            </w:r>
          </w:p>
        </w:tc>
        <w:tc>
          <w:tcPr>
            <w:tcW w:w="1134" w:type="dxa"/>
            <w:noWrap/>
            <w:hideMark/>
          </w:tcPr>
          <w:p w:rsidR="00A12D0E" w:rsidRPr="00A12D0E" w:rsidRDefault="00A12D0E" w:rsidP="00A12D0E">
            <w:pPr>
              <w:jc w:val="right"/>
              <w:rPr>
                <w:sz w:val="18"/>
                <w:szCs w:val="18"/>
              </w:rPr>
            </w:pPr>
            <w:r w:rsidRPr="00A12D0E">
              <w:rPr>
                <w:sz w:val="18"/>
                <w:szCs w:val="18"/>
              </w:rPr>
              <w:t xml:space="preserve">         423 </w:t>
            </w:r>
          </w:p>
        </w:tc>
        <w:tc>
          <w:tcPr>
            <w:tcW w:w="1418" w:type="dxa"/>
            <w:noWrap/>
            <w:hideMark/>
          </w:tcPr>
          <w:p w:rsidR="00A12D0E" w:rsidRPr="00A12D0E" w:rsidRDefault="00A12D0E" w:rsidP="00A12D0E">
            <w:pPr>
              <w:jc w:val="right"/>
              <w:rPr>
                <w:sz w:val="18"/>
                <w:szCs w:val="18"/>
              </w:rPr>
            </w:pPr>
            <w:r w:rsidRPr="00A12D0E">
              <w:rPr>
                <w:sz w:val="18"/>
                <w:szCs w:val="18"/>
              </w:rPr>
              <w:t>2.6%</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R-410A</w:t>
            </w:r>
          </w:p>
        </w:tc>
        <w:tc>
          <w:tcPr>
            <w:tcW w:w="829" w:type="dxa"/>
            <w:noWrap/>
            <w:hideMark/>
          </w:tcPr>
          <w:p w:rsidR="00A12D0E" w:rsidRPr="00A12D0E" w:rsidRDefault="00A12D0E" w:rsidP="00A12D0E">
            <w:pPr>
              <w:jc w:val="right"/>
              <w:rPr>
                <w:sz w:val="18"/>
                <w:szCs w:val="18"/>
              </w:rPr>
            </w:pPr>
            <w:r w:rsidRPr="00A12D0E">
              <w:rPr>
                <w:sz w:val="18"/>
                <w:szCs w:val="18"/>
              </w:rPr>
              <w:t xml:space="preserve">669 </w:t>
            </w:r>
          </w:p>
        </w:tc>
        <w:tc>
          <w:tcPr>
            <w:tcW w:w="993" w:type="dxa"/>
            <w:noWrap/>
            <w:hideMark/>
          </w:tcPr>
          <w:p w:rsidR="00A12D0E" w:rsidRPr="00A12D0E" w:rsidRDefault="00A12D0E" w:rsidP="00A12D0E">
            <w:pPr>
              <w:jc w:val="right"/>
              <w:rPr>
                <w:sz w:val="18"/>
                <w:szCs w:val="18"/>
              </w:rPr>
            </w:pPr>
            <w:r w:rsidRPr="00A12D0E">
              <w:rPr>
                <w:sz w:val="18"/>
                <w:szCs w:val="18"/>
              </w:rPr>
              <w:t xml:space="preserve">         703 </w:t>
            </w:r>
          </w:p>
        </w:tc>
        <w:tc>
          <w:tcPr>
            <w:tcW w:w="992" w:type="dxa"/>
            <w:noWrap/>
            <w:hideMark/>
          </w:tcPr>
          <w:p w:rsidR="00A12D0E" w:rsidRPr="00A12D0E" w:rsidRDefault="00A12D0E" w:rsidP="00A12D0E">
            <w:pPr>
              <w:jc w:val="right"/>
              <w:rPr>
                <w:sz w:val="18"/>
                <w:szCs w:val="18"/>
              </w:rPr>
            </w:pPr>
            <w:r w:rsidRPr="00A12D0E">
              <w:rPr>
                <w:sz w:val="18"/>
                <w:szCs w:val="18"/>
              </w:rPr>
              <w:t xml:space="preserve">         809 </w:t>
            </w:r>
          </w:p>
        </w:tc>
        <w:tc>
          <w:tcPr>
            <w:tcW w:w="850" w:type="dxa"/>
            <w:noWrap/>
            <w:hideMark/>
          </w:tcPr>
          <w:p w:rsidR="00A12D0E" w:rsidRPr="00A12D0E" w:rsidRDefault="00A12D0E" w:rsidP="00A12D0E">
            <w:pPr>
              <w:jc w:val="right"/>
              <w:rPr>
                <w:sz w:val="18"/>
                <w:szCs w:val="18"/>
              </w:rPr>
            </w:pPr>
            <w:r w:rsidRPr="00A12D0E">
              <w:rPr>
                <w:sz w:val="18"/>
                <w:szCs w:val="18"/>
              </w:rPr>
              <w:t xml:space="preserve">     1,138 </w:t>
            </w:r>
          </w:p>
        </w:tc>
        <w:tc>
          <w:tcPr>
            <w:tcW w:w="1276" w:type="dxa"/>
            <w:noWrap/>
            <w:hideMark/>
          </w:tcPr>
          <w:p w:rsidR="00A12D0E" w:rsidRPr="00A12D0E" w:rsidRDefault="00A12D0E" w:rsidP="00A12D0E">
            <w:pPr>
              <w:jc w:val="right"/>
              <w:rPr>
                <w:sz w:val="18"/>
                <w:szCs w:val="18"/>
              </w:rPr>
            </w:pPr>
            <w:r w:rsidRPr="00A12D0E">
              <w:rPr>
                <w:sz w:val="18"/>
                <w:szCs w:val="18"/>
              </w:rPr>
              <w:t>13.2%</w:t>
            </w:r>
          </w:p>
        </w:tc>
        <w:tc>
          <w:tcPr>
            <w:tcW w:w="1139" w:type="dxa"/>
            <w:noWrap/>
            <w:hideMark/>
          </w:tcPr>
          <w:p w:rsidR="00A12D0E" w:rsidRPr="00A12D0E" w:rsidRDefault="00A12D0E" w:rsidP="00A12D0E">
            <w:pPr>
              <w:jc w:val="right"/>
              <w:rPr>
                <w:sz w:val="18"/>
                <w:szCs w:val="18"/>
              </w:rPr>
            </w:pPr>
            <w:r w:rsidRPr="00A12D0E">
              <w:rPr>
                <w:sz w:val="18"/>
                <w:szCs w:val="18"/>
              </w:rPr>
              <w:t>19.4%</w:t>
            </w:r>
          </w:p>
        </w:tc>
        <w:tc>
          <w:tcPr>
            <w:tcW w:w="846" w:type="dxa"/>
            <w:noWrap/>
            <w:hideMark/>
          </w:tcPr>
          <w:p w:rsidR="00A12D0E" w:rsidRPr="00A12D0E" w:rsidRDefault="00A12D0E" w:rsidP="00A12D0E">
            <w:pPr>
              <w:jc w:val="right"/>
              <w:rPr>
                <w:sz w:val="18"/>
                <w:szCs w:val="18"/>
              </w:rPr>
            </w:pPr>
            <w:r w:rsidRPr="00A12D0E">
              <w:rPr>
                <w:sz w:val="18"/>
                <w:szCs w:val="18"/>
              </w:rPr>
              <w:t xml:space="preserve">1,397 </w:t>
            </w:r>
          </w:p>
        </w:tc>
        <w:tc>
          <w:tcPr>
            <w:tcW w:w="850" w:type="dxa"/>
            <w:noWrap/>
            <w:hideMark/>
          </w:tcPr>
          <w:p w:rsidR="00A12D0E" w:rsidRPr="00A12D0E" w:rsidRDefault="00A12D0E" w:rsidP="00A12D0E">
            <w:pPr>
              <w:jc w:val="right"/>
              <w:rPr>
                <w:sz w:val="18"/>
                <w:szCs w:val="18"/>
              </w:rPr>
            </w:pPr>
            <w:r w:rsidRPr="00A12D0E">
              <w:rPr>
                <w:sz w:val="18"/>
                <w:szCs w:val="18"/>
              </w:rPr>
              <w:t xml:space="preserve">1,469 </w:t>
            </w:r>
          </w:p>
        </w:tc>
        <w:tc>
          <w:tcPr>
            <w:tcW w:w="992" w:type="dxa"/>
            <w:noWrap/>
            <w:hideMark/>
          </w:tcPr>
          <w:p w:rsidR="00A12D0E" w:rsidRPr="00A12D0E" w:rsidRDefault="00A12D0E" w:rsidP="00A12D0E">
            <w:pPr>
              <w:jc w:val="right"/>
              <w:rPr>
                <w:sz w:val="18"/>
                <w:szCs w:val="18"/>
              </w:rPr>
            </w:pPr>
            <w:r w:rsidRPr="00A12D0E">
              <w:rPr>
                <w:sz w:val="18"/>
                <w:szCs w:val="18"/>
              </w:rPr>
              <w:t xml:space="preserve">      1,690 </w:t>
            </w:r>
          </w:p>
        </w:tc>
        <w:tc>
          <w:tcPr>
            <w:tcW w:w="1134" w:type="dxa"/>
            <w:noWrap/>
            <w:hideMark/>
          </w:tcPr>
          <w:p w:rsidR="00A12D0E" w:rsidRPr="00A12D0E" w:rsidRDefault="00A12D0E" w:rsidP="00A12D0E">
            <w:pPr>
              <w:jc w:val="right"/>
              <w:rPr>
                <w:sz w:val="18"/>
                <w:szCs w:val="18"/>
              </w:rPr>
            </w:pPr>
            <w:r w:rsidRPr="00A12D0E">
              <w:rPr>
                <w:sz w:val="18"/>
                <w:szCs w:val="18"/>
              </w:rPr>
              <w:t xml:space="preserve">      2,377 </w:t>
            </w:r>
          </w:p>
        </w:tc>
        <w:tc>
          <w:tcPr>
            <w:tcW w:w="1418" w:type="dxa"/>
            <w:noWrap/>
            <w:hideMark/>
          </w:tcPr>
          <w:p w:rsidR="00A12D0E" w:rsidRPr="00A12D0E" w:rsidRDefault="00A12D0E" w:rsidP="00A12D0E">
            <w:pPr>
              <w:jc w:val="right"/>
              <w:rPr>
                <w:sz w:val="18"/>
                <w:szCs w:val="18"/>
              </w:rPr>
            </w:pPr>
            <w:r w:rsidRPr="00A12D0E">
              <w:rPr>
                <w:sz w:val="18"/>
                <w:szCs w:val="18"/>
              </w:rPr>
              <w:t>14.5%</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R-507A</w:t>
            </w:r>
          </w:p>
        </w:tc>
        <w:tc>
          <w:tcPr>
            <w:tcW w:w="829" w:type="dxa"/>
            <w:noWrap/>
            <w:hideMark/>
          </w:tcPr>
          <w:p w:rsidR="00A12D0E" w:rsidRPr="00A12D0E" w:rsidRDefault="00A12D0E" w:rsidP="00A12D0E">
            <w:pPr>
              <w:jc w:val="right"/>
              <w:rPr>
                <w:sz w:val="18"/>
                <w:szCs w:val="18"/>
              </w:rPr>
            </w:pPr>
            <w:r w:rsidRPr="00A12D0E">
              <w:rPr>
                <w:sz w:val="18"/>
                <w:szCs w:val="18"/>
              </w:rPr>
              <w:t>81</w:t>
            </w:r>
          </w:p>
        </w:tc>
        <w:tc>
          <w:tcPr>
            <w:tcW w:w="993" w:type="dxa"/>
            <w:noWrap/>
            <w:hideMark/>
          </w:tcPr>
          <w:p w:rsidR="00A12D0E" w:rsidRPr="00A12D0E" w:rsidRDefault="00A12D0E" w:rsidP="00A12D0E">
            <w:pPr>
              <w:jc w:val="right"/>
              <w:rPr>
                <w:sz w:val="18"/>
                <w:szCs w:val="18"/>
              </w:rPr>
            </w:pPr>
            <w:r w:rsidRPr="00A12D0E">
              <w:rPr>
                <w:sz w:val="18"/>
                <w:szCs w:val="18"/>
              </w:rPr>
              <w:t xml:space="preserve">         124 </w:t>
            </w:r>
          </w:p>
        </w:tc>
        <w:tc>
          <w:tcPr>
            <w:tcW w:w="992" w:type="dxa"/>
            <w:noWrap/>
            <w:hideMark/>
          </w:tcPr>
          <w:p w:rsidR="00A12D0E" w:rsidRPr="00A12D0E" w:rsidRDefault="00A12D0E" w:rsidP="00A12D0E">
            <w:pPr>
              <w:jc w:val="right"/>
              <w:rPr>
                <w:sz w:val="18"/>
                <w:szCs w:val="18"/>
              </w:rPr>
            </w:pPr>
            <w:r w:rsidRPr="00A12D0E">
              <w:rPr>
                <w:sz w:val="18"/>
                <w:szCs w:val="18"/>
              </w:rPr>
              <w:t xml:space="preserve">         162 </w:t>
            </w:r>
          </w:p>
        </w:tc>
        <w:tc>
          <w:tcPr>
            <w:tcW w:w="850" w:type="dxa"/>
            <w:noWrap/>
            <w:hideMark/>
          </w:tcPr>
          <w:p w:rsidR="00A12D0E" w:rsidRPr="00A12D0E" w:rsidRDefault="00A12D0E" w:rsidP="00A12D0E">
            <w:pPr>
              <w:jc w:val="right"/>
              <w:rPr>
                <w:sz w:val="18"/>
                <w:szCs w:val="18"/>
              </w:rPr>
            </w:pPr>
            <w:r w:rsidRPr="00A12D0E">
              <w:rPr>
                <w:sz w:val="18"/>
                <w:szCs w:val="18"/>
              </w:rPr>
              <w:t xml:space="preserve">       210 </w:t>
            </w:r>
          </w:p>
        </w:tc>
        <w:tc>
          <w:tcPr>
            <w:tcW w:w="1276" w:type="dxa"/>
            <w:noWrap/>
            <w:hideMark/>
          </w:tcPr>
          <w:p w:rsidR="00A12D0E" w:rsidRPr="00A12D0E" w:rsidRDefault="00A12D0E" w:rsidP="00A12D0E">
            <w:pPr>
              <w:jc w:val="right"/>
              <w:rPr>
                <w:sz w:val="18"/>
                <w:szCs w:val="18"/>
              </w:rPr>
            </w:pPr>
            <w:r w:rsidRPr="00A12D0E">
              <w:rPr>
                <w:sz w:val="18"/>
                <w:szCs w:val="18"/>
              </w:rPr>
              <w:t>2.4%</w:t>
            </w:r>
          </w:p>
        </w:tc>
        <w:tc>
          <w:tcPr>
            <w:tcW w:w="1139" w:type="dxa"/>
            <w:noWrap/>
            <w:hideMark/>
          </w:tcPr>
          <w:p w:rsidR="00A12D0E" w:rsidRPr="00A12D0E" w:rsidRDefault="00A12D0E" w:rsidP="00A12D0E">
            <w:pPr>
              <w:jc w:val="right"/>
              <w:rPr>
                <w:sz w:val="18"/>
                <w:szCs w:val="18"/>
              </w:rPr>
            </w:pPr>
            <w:r w:rsidRPr="00A12D0E">
              <w:rPr>
                <w:sz w:val="18"/>
                <w:szCs w:val="18"/>
              </w:rPr>
              <w:t>37.3%</w:t>
            </w:r>
          </w:p>
        </w:tc>
        <w:tc>
          <w:tcPr>
            <w:tcW w:w="846" w:type="dxa"/>
            <w:noWrap/>
            <w:hideMark/>
          </w:tcPr>
          <w:p w:rsidR="00A12D0E" w:rsidRPr="00A12D0E" w:rsidRDefault="00A12D0E" w:rsidP="00A12D0E">
            <w:pPr>
              <w:jc w:val="right"/>
              <w:rPr>
                <w:sz w:val="18"/>
                <w:szCs w:val="18"/>
              </w:rPr>
            </w:pPr>
            <w:r w:rsidRPr="00A12D0E">
              <w:rPr>
                <w:sz w:val="18"/>
                <w:szCs w:val="18"/>
              </w:rPr>
              <w:t xml:space="preserve">323                        </w:t>
            </w:r>
          </w:p>
        </w:tc>
        <w:tc>
          <w:tcPr>
            <w:tcW w:w="850" w:type="dxa"/>
            <w:noWrap/>
            <w:hideMark/>
          </w:tcPr>
          <w:p w:rsidR="00A12D0E" w:rsidRPr="00A12D0E" w:rsidRDefault="00A12D0E" w:rsidP="00A12D0E">
            <w:pPr>
              <w:jc w:val="right"/>
              <w:rPr>
                <w:sz w:val="18"/>
                <w:szCs w:val="18"/>
              </w:rPr>
            </w:pPr>
            <w:r w:rsidRPr="00A12D0E">
              <w:rPr>
                <w:sz w:val="18"/>
                <w:szCs w:val="18"/>
              </w:rPr>
              <w:t xml:space="preserve">        494 </w:t>
            </w:r>
          </w:p>
        </w:tc>
        <w:tc>
          <w:tcPr>
            <w:tcW w:w="992" w:type="dxa"/>
            <w:noWrap/>
            <w:hideMark/>
          </w:tcPr>
          <w:p w:rsidR="00A12D0E" w:rsidRPr="00A12D0E" w:rsidRDefault="00A12D0E" w:rsidP="00A12D0E">
            <w:pPr>
              <w:jc w:val="right"/>
              <w:rPr>
                <w:sz w:val="18"/>
                <w:szCs w:val="18"/>
              </w:rPr>
            </w:pPr>
            <w:r w:rsidRPr="00A12D0E">
              <w:rPr>
                <w:sz w:val="18"/>
                <w:szCs w:val="18"/>
              </w:rPr>
              <w:t xml:space="preserve">         646 </w:t>
            </w:r>
          </w:p>
        </w:tc>
        <w:tc>
          <w:tcPr>
            <w:tcW w:w="1134" w:type="dxa"/>
            <w:noWrap/>
            <w:hideMark/>
          </w:tcPr>
          <w:p w:rsidR="00A12D0E" w:rsidRPr="00A12D0E" w:rsidRDefault="00A12D0E" w:rsidP="00A12D0E">
            <w:pPr>
              <w:jc w:val="right"/>
              <w:rPr>
                <w:sz w:val="18"/>
                <w:szCs w:val="18"/>
              </w:rPr>
            </w:pPr>
            <w:r w:rsidRPr="00A12D0E">
              <w:rPr>
                <w:sz w:val="18"/>
                <w:szCs w:val="18"/>
              </w:rPr>
              <w:t xml:space="preserve">         836 </w:t>
            </w:r>
          </w:p>
        </w:tc>
        <w:tc>
          <w:tcPr>
            <w:tcW w:w="1418" w:type="dxa"/>
            <w:noWrap/>
            <w:hideMark/>
          </w:tcPr>
          <w:p w:rsidR="00A12D0E" w:rsidRPr="00A12D0E" w:rsidRDefault="00A12D0E" w:rsidP="00A12D0E">
            <w:pPr>
              <w:jc w:val="right"/>
              <w:rPr>
                <w:sz w:val="18"/>
                <w:szCs w:val="18"/>
              </w:rPr>
            </w:pPr>
            <w:r w:rsidRPr="00A12D0E">
              <w:rPr>
                <w:sz w:val="18"/>
                <w:szCs w:val="18"/>
              </w:rPr>
              <w:t>5.1%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Other HFCs</w:t>
            </w:r>
          </w:p>
        </w:tc>
        <w:tc>
          <w:tcPr>
            <w:tcW w:w="829" w:type="dxa"/>
            <w:noWrap/>
            <w:hideMark/>
          </w:tcPr>
          <w:p w:rsidR="00A12D0E" w:rsidRPr="00A12D0E" w:rsidRDefault="00A12D0E" w:rsidP="00A12D0E">
            <w:pPr>
              <w:jc w:val="right"/>
              <w:rPr>
                <w:sz w:val="18"/>
                <w:szCs w:val="18"/>
              </w:rPr>
            </w:pPr>
            <w:r w:rsidRPr="00A12D0E">
              <w:rPr>
                <w:sz w:val="18"/>
                <w:szCs w:val="18"/>
              </w:rPr>
              <w:t xml:space="preserve">12                             </w:t>
            </w:r>
          </w:p>
        </w:tc>
        <w:tc>
          <w:tcPr>
            <w:tcW w:w="993" w:type="dxa"/>
            <w:noWrap/>
            <w:hideMark/>
          </w:tcPr>
          <w:p w:rsidR="00A12D0E" w:rsidRPr="00A12D0E" w:rsidRDefault="00A12D0E" w:rsidP="00A12D0E">
            <w:pPr>
              <w:jc w:val="right"/>
              <w:rPr>
                <w:sz w:val="18"/>
                <w:szCs w:val="18"/>
              </w:rPr>
            </w:pPr>
            <w:r w:rsidRPr="00A12D0E">
              <w:rPr>
                <w:sz w:val="18"/>
                <w:szCs w:val="18"/>
              </w:rPr>
              <w:t xml:space="preserve">           21 </w:t>
            </w:r>
          </w:p>
        </w:tc>
        <w:tc>
          <w:tcPr>
            <w:tcW w:w="992" w:type="dxa"/>
            <w:noWrap/>
            <w:hideMark/>
          </w:tcPr>
          <w:p w:rsidR="00A12D0E" w:rsidRPr="00A12D0E" w:rsidRDefault="00A12D0E" w:rsidP="00A12D0E">
            <w:pPr>
              <w:jc w:val="right"/>
              <w:rPr>
                <w:sz w:val="18"/>
                <w:szCs w:val="18"/>
              </w:rPr>
            </w:pPr>
            <w:r w:rsidRPr="00A12D0E">
              <w:rPr>
                <w:sz w:val="18"/>
                <w:szCs w:val="18"/>
              </w:rPr>
              <w:t xml:space="preserve">             3 </w:t>
            </w:r>
          </w:p>
        </w:tc>
        <w:tc>
          <w:tcPr>
            <w:tcW w:w="850" w:type="dxa"/>
            <w:noWrap/>
            <w:hideMark/>
          </w:tcPr>
          <w:p w:rsidR="00A12D0E" w:rsidRPr="00A12D0E" w:rsidRDefault="00A12D0E" w:rsidP="00A12D0E">
            <w:pPr>
              <w:jc w:val="right"/>
              <w:rPr>
                <w:sz w:val="18"/>
                <w:szCs w:val="18"/>
              </w:rPr>
            </w:pPr>
            <w:r w:rsidRPr="00A12D0E">
              <w:rPr>
                <w:sz w:val="18"/>
                <w:szCs w:val="18"/>
              </w:rPr>
              <w:t xml:space="preserve">            6 </w:t>
            </w:r>
          </w:p>
        </w:tc>
        <w:tc>
          <w:tcPr>
            <w:tcW w:w="1276" w:type="dxa"/>
            <w:noWrap/>
            <w:hideMark/>
          </w:tcPr>
          <w:p w:rsidR="00A12D0E" w:rsidRPr="00A12D0E" w:rsidRDefault="00A12D0E" w:rsidP="00A12D0E">
            <w:pPr>
              <w:jc w:val="right"/>
              <w:rPr>
                <w:sz w:val="18"/>
                <w:szCs w:val="18"/>
              </w:rPr>
            </w:pPr>
            <w:r w:rsidRPr="00A12D0E">
              <w:rPr>
                <w:sz w:val="18"/>
                <w:szCs w:val="18"/>
              </w:rPr>
              <w:t>0.1%</w:t>
            </w:r>
          </w:p>
        </w:tc>
        <w:tc>
          <w:tcPr>
            <w:tcW w:w="1139" w:type="dxa"/>
            <w:noWrap/>
            <w:hideMark/>
          </w:tcPr>
          <w:p w:rsidR="00A12D0E" w:rsidRPr="00A12D0E" w:rsidRDefault="00A12D0E" w:rsidP="00A12D0E">
            <w:pPr>
              <w:jc w:val="right"/>
              <w:rPr>
                <w:sz w:val="18"/>
                <w:szCs w:val="18"/>
              </w:rPr>
            </w:pPr>
            <w:r w:rsidRPr="00A12D0E">
              <w:rPr>
                <w:sz w:val="18"/>
                <w:szCs w:val="18"/>
              </w:rPr>
              <w:t>-19.3%</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 blends</w:t>
            </w:r>
          </w:p>
        </w:tc>
        <w:tc>
          <w:tcPr>
            <w:tcW w:w="829" w:type="dxa"/>
            <w:noWrap/>
            <w:hideMark/>
          </w:tcPr>
          <w:p w:rsidR="00A12D0E" w:rsidRPr="00A12D0E" w:rsidRDefault="00A12D0E" w:rsidP="00A12D0E">
            <w:pPr>
              <w:jc w:val="right"/>
              <w:rPr>
                <w:sz w:val="18"/>
                <w:szCs w:val="18"/>
              </w:rPr>
            </w:pPr>
            <w:r w:rsidRPr="00A12D0E">
              <w:rPr>
                <w:sz w:val="18"/>
                <w:szCs w:val="18"/>
              </w:rPr>
              <w:t xml:space="preserve">66 </w:t>
            </w:r>
          </w:p>
        </w:tc>
        <w:tc>
          <w:tcPr>
            <w:tcW w:w="993" w:type="dxa"/>
            <w:noWrap/>
            <w:hideMark/>
          </w:tcPr>
          <w:p w:rsidR="00A12D0E" w:rsidRPr="00A12D0E" w:rsidRDefault="00A12D0E" w:rsidP="00A12D0E">
            <w:pPr>
              <w:jc w:val="right"/>
              <w:rPr>
                <w:sz w:val="18"/>
                <w:szCs w:val="18"/>
              </w:rPr>
            </w:pPr>
            <w:r w:rsidRPr="00A12D0E">
              <w:rPr>
                <w:sz w:val="18"/>
                <w:szCs w:val="18"/>
              </w:rPr>
              <w:t xml:space="preserve">           44 </w:t>
            </w:r>
          </w:p>
        </w:tc>
        <w:tc>
          <w:tcPr>
            <w:tcW w:w="992" w:type="dxa"/>
            <w:noWrap/>
            <w:hideMark/>
          </w:tcPr>
          <w:p w:rsidR="00A12D0E" w:rsidRPr="00A12D0E" w:rsidRDefault="00A12D0E" w:rsidP="00A12D0E">
            <w:pPr>
              <w:jc w:val="right"/>
              <w:rPr>
                <w:sz w:val="18"/>
                <w:szCs w:val="18"/>
              </w:rPr>
            </w:pPr>
            <w:r w:rsidRPr="00A12D0E">
              <w:rPr>
                <w:sz w:val="18"/>
                <w:szCs w:val="18"/>
              </w:rPr>
              <w:t xml:space="preserve">           83 </w:t>
            </w:r>
          </w:p>
        </w:tc>
        <w:tc>
          <w:tcPr>
            <w:tcW w:w="850" w:type="dxa"/>
            <w:noWrap/>
            <w:hideMark/>
          </w:tcPr>
          <w:p w:rsidR="00A12D0E" w:rsidRPr="00A12D0E" w:rsidRDefault="00A12D0E" w:rsidP="00A12D0E">
            <w:pPr>
              <w:jc w:val="right"/>
              <w:rPr>
                <w:sz w:val="18"/>
                <w:szCs w:val="18"/>
              </w:rPr>
            </w:pPr>
            <w:r w:rsidRPr="00A12D0E">
              <w:rPr>
                <w:sz w:val="18"/>
                <w:szCs w:val="18"/>
              </w:rPr>
              <w:t xml:space="preserve">274 </w:t>
            </w:r>
          </w:p>
        </w:tc>
        <w:tc>
          <w:tcPr>
            <w:tcW w:w="1276" w:type="dxa"/>
            <w:noWrap/>
            <w:hideMark/>
          </w:tcPr>
          <w:p w:rsidR="00A12D0E" w:rsidRPr="00A12D0E" w:rsidRDefault="00A12D0E" w:rsidP="00A12D0E">
            <w:pPr>
              <w:jc w:val="right"/>
              <w:rPr>
                <w:sz w:val="18"/>
                <w:szCs w:val="18"/>
              </w:rPr>
            </w:pPr>
            <w:r w:rsidRPr="00A12D0E">
              <w:rPr>
                <w:sz w:val="18"/>
                <w:szCs w:val="18"/>
              </w:rPr>
              <w:t>3.2%</w:t>
            </w:r>
          </w:p>
        </w:tc>
        <w:tc>
          <w:tcPr>
            <w:tcW w:w="1139" w:type="dxa"/>
            <w:noWrap/>
            <w:hideMark/>
          </w:tcPr>
          <w:p w:rsidR="00A12D0E" w:rsidRPr="00A12D0E" w:rsidRDefault="00A12D0E" w:rsidP="00A12D0E">
            <w:pPr>
              <w:jc w:val="right"/>
              <w:rPr>
                <w:sz w:val="18"/>
                <w:szCs w:val="18"/>
              </w:rPr>
            </w:pPr>
            <w:r w:rsidRPr="00A12D0E">
              <w:rPr>
                <w:sz w:val="18"/>
                <w:szCs w:val="18"/>
              </w:rPr>
              <w:t>60.7%</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Sub-total</w:t>
            </w:r>
          </w:p>
        </w:tc>
        <w:tc>
          <w:tcPr>
            <w:tcW w:w="829" w:type="dxa"/>
            <w:noWrap/>
            <w:hideMark/>
          </w:tcPr>
          <w:p w:rsidR="00A12D0E" w:rsidRPr="00A12D0E" w:rsidRDefault="00A12D0E" w:rsidP="00A12D0E">
            <w:pPr>
              <w:jc w:val="right"/>
              <w:rPr>
                <w:b/>
                <w:bCs/>
                <w:sz w:val="18"/>
                <w:szCs w:val="18"/>
              </w:rPr>
            </w:pPr>
            <w:r w:rsidRPr="00A12D0E">
              <w:rPr>
                <w:b/>
                <w:bCs/>
                <w:sz w:val="18"/>
                <w:szCs w:val="18"/>
              </w:rPr>
              <w:t xml:space="preserve">6,284             </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6,666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7,211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8,619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11.1%</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11,819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12,631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13,770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16,339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Foam</w:t>
            </w:r>
          </w:p>
        </w:tc>
        <w:tc>
          <w:tcPr>
            <w:tcW w:w="829" w:type="dxa"/>
            <w:noWrap/>
            <w:hideMark/>
          </w:tcPr>
          <w:p w:rsidR="00A12D0E" w:rsidRPr="00A12D0E" w:rsidRDefault="00A12D0E" w:rsidP="00A12D0E">
            <w:pPr>
              <w:jc w:val="right"/>
              <w:rPr>
                <w:sz w:val="18"/>
                <w:szCs w:val="18"/>
              </w:rPr>
            </w:pPr>
            <w:r w:rsidRPr="00A12D0E">
              <w:rPr>
                <w:sz w:val="18"/>
                <w:szCs w:val="18"/>
              </w:rPr>
              <w:t> </w:t>
            </w:r>
          </w:p>
        </w:tc>
        <w:tc>
          <w:tcPr>
            <w:tcW w:w="993"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1276" w:type="dxa"/>
            <w:noWrap/>
            <w:hideMark/>
          </w:tcPr>
          <w:p w:rsidR="00A12D0E" w:rsidRPr="00A12D0E" w:rsidRDefault="00A12D0E" w:rsidP="00A12D0E">
            <w:pPr>
              <w:jc w:val="right"/>
              <w:rPr>
                <w:sz w:val="18"/>
                <w:szCs w:val="18"/>
              </w:rPr>
            </w:pPr>
            <w:r w:rsidRPr="00A12D0E">
              <w:rPr>
                <w:sz w:val="18"/>
                <w:szCs w:val="18"/>
              </w:rPr>
              <w:t> </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HFC-134a</w:t>
            </w:r>
          </w:p>
        </w:tc>
        <w:tc>
          <w:tcPr>
            <w:tcW w:w="829" w:type="dxa"/>
            <w:noWrap/>
            <w:hideMark/>
          </w:tcPr>
          <w:p w:rsidR="00A12D0E" w:rsidRPr="00A12D0E" w:rsidRDefault="00A12D0E" w:rsidP="00A12D0E">
            <w:pPr>
              <w:jc w:val="right"/>
              <w:rPr>
                <w:sz w:val="18"/>
                <w:szCs w:val="18"/>
              </w:rPr>
            </w:pPr>
            <w:r w:rsidRPr="00A12D0E">
              <w:rPr>
                <w:sz w:val="18"/>
                <w:szCs w:val="18"/>
              </w:rPr>
              <w:t xml:space="preserve">148 </w:t>
            </w:r>
          </w:p>
        </w:tc>
        <w:tc>
          <w:tcPr>
            <w:tcW w:w="993" w:type="dxa"/>
            <w:noWrap/>
            <w:hideMark/>
          </w:tcPr>
          <w:p w:rsidR="00A12D0E" w:rsidRPr="00A12D0E" w:rsidRDefault="00A12D0E" w:rsidP="00A12D0E">
            <w:pPr>
              <w:jc w:val="right"/>
              <w:rPr>
                <w:sz w:val="18"/>
                <w:szCs w:val="18"/>
              </w:rPr>
            </w:pPr>
            <w:r w:rsidRPr="00A12D0E">
              <w:rPr>
                <w:sz w:val="18"/>
                <w:szCs w:val="18"/>
              </w:rPr>
              <w:t xml:space="preserve">         133 </w:t>
            </w:r>
          </w:p>
        </w:tc>
        <w:tc>
          <w:tcPr>
            <w:tcW w:w="992" w:type="dxa"/>
            <w:noWrap/>
            <w:hideMark/>
          </w:tcPr>
          <w:p w:rsidR="00A12D0E" w:rsidRPr="00A12D0E" w:rsidRDefault="00A12D0E" w:rsidP="00A12D0E">
            <w:pPr>
              <w:jc w:val="right"/>
              <w:rPr>
                <w:sz w:val="18"/>
                <w:szCs w:val="18"/>
              </w:rPr>
            </w:pPr>
            <w:r w:rsidRPr="00A12D0E">
              <w:rPr>
                <w:sz w:val="18"/>
                <w:szCs w:val="18"/>
              </w:rPr>
              <w:t xml:space="preserve">         138 </w:t>
            </w:r>
          </w:p>
        </w:tc>
        <w:tc>
          <w:tcPr>
            <w:tcW w:w="850" w:type="dxa"/>
            <w:noWrap/>
            <w:hideMark/>
          </w:tcPr>
          <w:p w:rsidR="00A12D0E" w:rsidRPr="00A12D0E" w:rsidRDefault="00A12D0E" w:rsidP="00A12D0E">
            <w:pPr>
              <w:jc w:val="right"/>
              <w:rPr>
                <w:sz w:val="18"/>
                <w:szCs w:val="18"/>
              </w:rPr>
            </w:pPr>
            <w:r w:rsidRPr="00A12D0E">
              <w:rPr>
                <w:sz w:val="18"/>
                <w:szCs w:val="18"/>
              </w:rPr>
              <w:t xml:space="preserve">149 </w:t>
            </w:r>
          </w:p>
        </w:tc>
        <w:tc>
          <w:tcPr>
            <w:tcW w:w="1276" w:type="dxa"/>
            <w:noWrap/>
            <w:hideMark/>
          </w:tcPr>
          <w:p w:rsidR="00A12D0E" w:rsidRPr="00A12D0E" w:rsidRDefault="00A12D0E" w:rsidP="00A12D0E">
            <w:pPr>
              <w:jc w:val="right"/>
              <w:rPr>
                <w:sz w:val="18"/>
                <w:szCs w:val="18"/>
              </w:rPr>
            </w:pPr>
            <w:r w:rsidRPr="00A12D0E">
              <w:rPr>
                <w:sz w:val="18"/>
                <w:szCs w:val="18"/>
              </w:rPr>
              <w:t>34.1%</w:t>
            </w:r>
          </w:p>
        </w:tc>
        <w:tc>
          <w:tcPr>
            <w:tcW w:w="1139" w:type="dxa"/>
            <w:noWrap/>
            <w:hideMark/>
          </w:tcPr>
          <w:p w:rsidR="00A12D0E" w:rsidRPr="00A12D0E" w:rsidRDefault="00A12D0E" w:rsidP="00A12D0E">
            <w:pPr>
              <w:jc w:val="right"/>
              <w:rPr>
                <w:sz w:val="18"/>
                <w:szCs w:val="18"/>
              </w:rPr>
            </w:pPr>
            <w:r w:rsidRPr="00A12D0E">
              <w:rPr>
                <w:sz w:val="18"/>
                <w:szCs w:val="18"/>
              </w:rPr>
              <w:t>0.2%</w:t>
            </w:r>
          </w:p>
        </w:tc>
        <w:tc>
          <w:tcPr>
            <w:tcW w:w="846" w:type="dxa"/>
            <w:noWrap/>
            <w:hideMark/>
          </w:tcPr>
          <w:p w:rsidR="00A12D0E" w:rsidRPr="00A12D0E" w:rsidRDefault="00A12D0E" w:rsidP="00A12D0E">
            <w:pPr>
              <w:jc w:val="right"/>
              <w:rPr>
                <w:sz w:val="18"/>
                <w:szCs w:val="18"/>
              </w:rPr>
            </w:pPr>
            <w:r w:rsidRPr="00A12D0E">
              <w:rPr>
                <w:sz w:val="18"/>
                <w:szCs w:val="18"/>
              </w:rPr>
              <w:t xml:space="preserve">212 </w:t>
            </w:r>
          </w:p>
        </w:tc>
        <w:tc>
          <w:tcPr>
            <w:tcW w:w="850" w:type="dxa"/>
            <w:noWrap/>
            <w:hideMark/>
          </w:tcPr>
          <w:p w:rsidR="00A12D0E" w:rsidRPr="00A12D0E" w:rsidRDefault="00A12D0E" w:rsidP="00A12D0E">
            <w:pPr>
              <w:jc w:val="right"/>
              <w:rPr>
                <w:sz w:val="18"/>
                <w:szCs w:val="18"/>
              </w:rPr>
            </w:pPr>
            <w:r w:rsidRPr="00A12D0E">
              <w:rPr>
                <w:sz w:val="18"/>
                <w:szCs w:val="18"/>
              </w:rPr>
              <w:t xml:space="preserve">190 </w:t>
            </w:r>
          </w:p>
        </w:tc>
        <w:tc>
          <w:tcPr>
            <w:tcW w:w="992" w:type="dxa"/>
            <w:noWrap/>
            <w:hideMark/>
          </w:tcPr>
          <w:p w:rsidR="00A12D0E" w:rsidRPr="00A12D0E" w:rsidRDefault="00A12D0E" w:rsidP="00A12D0E">
            <w:pPr>
              <w:jc w:val="right"/>
              <w:rPr>
                <w:sz w:val="18"/>
                <w:szCs w:val="18"/>
              </w:rPr>
            </w:pPr>
            <w:r w:rsidRPr="00A12D0E">
              <w:rPr>
                <w:sz w:val="18"/>
                <w:szCs w:val="18"/>
              </w:rPr>
              <w:t xml:space="preserve">         197 </w:t>
            </w:r>
          </w:p>
        </w:tc>
        <w:tc>
          <w:tcPr>
            <w:tcW w:w="1134" w:type="dxa"/>
            <w:noWrap/>
            <w:hideMark/>
          </w:tcPr>
          <w:p w:rsidR="00A12D0E" w:rsidRPr="00A12D0E" w:rsidRDefault="00A12D0E" w:rsidP="00A12D0E">
            <w:pPr>
              <w:jc w:val="right"/>
              <w:rPr>
                <w:sz w:val="18"/>
                <w:szCs w:val="18"/>
              </w:rPr>
            </w:pPr>
            <w:r w:rsidRPr="00A12D0E">
              <w:rPr>
                <w:sz w:val="18"/>
                <w:szCs w:val="18"/>
              </w:rPr>
              <w:t xml:space="preserve">         213 </w:t>
            </w:r>
          </w:p>
        </w:tc>
        <w:tc>
          <w:tcPr>
            <w:tcW w:w="1418" w:type="dxa"/>
            <w:noWrap/>
            <w:hideMark/>
          </w:tcPr>
          <w:p w:rsidR="00A12D0E" w:rsidRPr="00A12D0E" w:rsidRDefault="00A12D0E" w:rsidP="00A12D0E">
            <w:pPr>
              <w:jc w:val="right"/>
              <w:rPr>
                <w:sz w:val="18"/>
                <w:szCs w:val="18"/>
              </w:rPr>
            </w:pPr>
            <w:r w:rsidRPr="00A12D0E">
              <w:rPr>
                <w:sz w:val="18"/>
                <w:szCs w:val="18"/>
              </w:rPr>
              <w:t>79.3%</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HFC-152a</w:t>
            </w:r>
          </w:p>
        </w:tc>
        <w:tc>
          <w:tcPr>
            <w:tcW w:w="829" w:type="dxa"/>
            <w:noWrap/>
            <w:hideMark/>
          </w:tcPr>
          <w:p w:rsidR="00A12D0E" w:rsidRPr="00A12D0E" w:rsidRDefault="00A12D0E" w:rsidP="00A12D0E">
            <w:pPr>
              <w:jc w:val="right"/>
              <w:rPr>
                <w:sz w:val="18"/>
                <w:szCs w:val="18"/>
              </w:rPr>
            </w:pPr>
            <w:r w:rsidRPr="00A12D0E">
              <w:rPr>
                <w:sz w:val="18"/>
                <w:szCs w:val="18"/>
              </w:rPr>
              <w:t xml:space="preserve">166 </w:t>
            </w:r>
          </w:p>
        </w:tc>
        <w:tc>
          <w:tcPr>
            <w:tcW w:w="993" w:type="dxa"/>
            <w:noWrap/>
            <w:hideMark/>
          </w:tcPr>
          <w:p w:rsidR="00A12D0E" w:rsidRPr="00A12D0E" w:rsidRDefault="00A12D0E" w:rsidP="00A12D0E">
            <w:pPr>
              <w:jc w:val="right"/>
              <w:rPr>
                <w:sz w:val="18"/>
                <w:szCs w:val="18"/>
              </w:rPr>
            </w:pPr>
            <w:r w:rsidRPr="00A12D0E">
              <w:rPr>
                <w:sz w:val="18"/>
                <w:szCs w:val="18"/>
              </w:rPr>
              <w:t xml:space="preserve">         169 </w:t>
            </w:r>
          </w:p>
        </w:tc>
        <w:tc>
          <w:tcPr>
            <w:tcW w:w="992" w:type="dxa"/>
            <w:noWrap/>
            <w:hideMark/>
          </w:tcPr>
          <w:p w:rsidR="00A12D0E" w:rsidRPr="00A12D0E" w:rsidRDefault="00A12D0E" w:rsidP="00A12D0E">
            <w:pPr>
              <w:jc w:val="right"/>
              <w:rPr>
                <w:sz w:val="18"/>
                <w:szCs w:val="18"/>
              </w:rPr>
            </w:pPr>
            <w:r w:rsidRPr="00A12D0E">
              <w:rPr>
                <w:sz w:val="18"/>
                <w:szCs w:val="18"/>
              </w:rPr>
              <w:t xml:space="preserve">         216 </w:t>
            </w:r>
          </w:p>
        </w:tc>
        <w:tc>
          <w:tcPr>
            <w:tcW w:w="850" w:type="dxa"/>
            <w:noWrap/>
            <w:hideMark/>
          </w:tcPr>
          <w:p w:rsidR="00A12D0E" w:rsidRPr="00A12D0E" w:rsidRDefault="00A12D0E" w:rsidP="00A12D0E">
            <w:pPr>
              <w:jc w:val="right"/>
              <w:rPr>
                <w:sz w:val="18"/>
                <w:szCs w:val="18"/>
              </w:rPr>
            </w:pPr>
            <w:r w:rsidRPr="00A12D0E">
              <w:rPr>
                <w:sz w:val="18"/>
                <w:szCs w:val="18"/>
              </w:rPr>
              <w:t xml:space="preserve">        199 </w:t>
            </w:r>
          </w:p>
        </w:tc>
        <w:tc>
          <w:tcPr>
            <w:tcW w:w="1276" w:type="dxa"/>
            <w:noWrap/>
            <w:hideMark/>
          </w:tcPr>
          <w:p w:rsidR="00A12D0E" w:rsidRPr="00A12D0E" w:rsidRDefault="00A12D0E" w:rsidP="00A12D0E">
            <w:pPr>
              <w:jc w:val="right"/>
              <w:rPr>
                <w:sz w:val="18"/>
                <w:szCs w:val="18"/>
              </w:rPr>
            </w:pPr>
            <w:r w:rsidRPr="00A12D0E">
              <w:rPr>
                <w:sz w:val="18"/>
                <w:szCs w:val="18"/>
              </w:rPr>
              <w:t>45.6%</w:t>
            </w:r>
          </w:p>
        </w:tc>
        <w:tc>
          <w:tcPr>
            <w:tcW w:w="1139" w:type="dxa"/>
            <w:noWrap/>
            <w:hideMark/>
          </w:tcPr>
          <w:p w:rsidR="00A12D0E" w:rsidRPr="00A12D0E" w:rsidRDefault="00A12D0E" w:rsidP="00A12D0E">
            <w:pPr>
              <w:jc w:val="right"/>
              <w:rPr>
                <w:sz w:val="18"/>
                <w:szCs w:val="18"/>
              </w:rPr>
            </w:pPr>
            <w:r w:rsidRPr="00A12D0E">
              <w:rPr>
                <w:sz w:val="18"/>
                <w:szCs w:val="18"/>
              </w:rPr>
              <w:t>6.3%</w:t>
            </w:r>
          </w:p>
        </w:tc>
        <w:tc>
          <w:tcPr>
            <w:tcW w:w="846" w:type="dxa"/>
            <w:noWrap/>
            <w:hideMark/>
          </w:tcPr>
          <w:p w:rsidR="00A12D0E" w:rsidRPr="00A12D0E" w:rsidRDefault="00A12D0E" w:rsidP="00A12D0E">
            <w:pPr>
              <w:jc w:val="right"/>
              <w:rPr>
                <w:sz w:val="18"/>
                <w:szCs w:val="18"/>
              </w:rPr>
            </w:pPr>
            <w:r w:rsidRPr="00A12D0E">
              <w:rPr>
                <w:sz w:val="18"/>
                <w:szCs w:val="18"/>
              </w:rPr>
              <w:t xml:space="preserve">21 </w:t>
            </w:r>
          </w:p>
        </w:tc>
        <w:tc>
          <w:tcPr>
            <w:tcW w:w="850" w:type="dxa"/>
            <w:noWrap/>
            <w:hideMark/>
          </w:tcPr>
          <w:p w:rsidR="00A12D0E" w:rsidRPr="00A12D0E" w:rsidRDefault="00A12D0E" w:rsidP="00A12D0E">
            <w:pPr>
              <w:jc w:val="right"/>
              <w:rPr>
                <w:sz w:val="18"/>
                <w:szCs w:val="18"/>
              </w:rPr>
            </w:pPr>
            <w:r w:rsidRPr="00A12D0E">
              <w:rPr>
                <w:sz w:val="18"/>
                <w:szCs w:val="18"/>
              </w:rPr>
              <w:t xml:space="preserve">21 </w:t>
            </w:r>
          </w:p>
        </w:tc>
        <w:tc>
          <w:tcPr>
            <w:tcW w:w="992" w:type="dxa"/>
            <w:noWrap/>
            <w:hideMark/>
          </w:tcPr>
          <w:p w:rsidR="00A12D0E" w:rsidRPr="00A12D0E" w:rsidRDefault="00A12D0E" w:rsidP="00A12D0E">
            <w:pPr>
              <w:jc w:val="right"/>
              <w:rPr>
                <w:sz w:val="18"/>
                <w:szCs w:val="18"/>
              </w:rPr>
            </w:pPr>
            <w:r w:rsidRPr="00A12D0E">
              <w:rPr>
                <w:sz w:val="18"/>
                <w:szCs w:val="18"/>
              </w:rPr>
              <w:t xml:space="preserve">           27 </w:t>
            </w:r>
          </w:p>
        </w:tc>
        <w:tc>
          <w:tcPr>
            <w:tcW w:w="1134" w:type="dxa"/>
            <w:noWrap/>
            <w:hideMark/>
          </w:tcPr>
          <w:p w:rsidR="00A12D0E" w:rsidRPr="00A12D0E" w:rsidRDefault="00A12D0E" w:rsidP="00A12D0E">
            <w:pPr>
              <w:jc w:val="right"/>
              <w:rPr>
                <w:sz w:val="18"/>
                <w:szCs w:val="18"/>
              </w:rPr>
            </w:pPr>
            <w:r w:rsidRPr="00A12D0E">
              <w:rPr>
                <w:sz w:val="18"/>
                <w:szCs w:val="18"/>
              </w:rPr>
              <w:t xml:space="preserve">           25 </w:t>
            </w:r>
          </w:p>
        </w:tc>
        <w:tc>
          <w:tcPr>
            <w:tcW w:w="1418" w:type="dxa"/>
            <w:noWrap/>
            <w:hideMark/>
          </w:tcPr>
          <w:p w:rsidR="00A12D0E" w:rsidRPr="00A12D0E" w:rsidRDefault="00A12D0E" w:rsidP="00A12D0E">
            <w:pPr>
              <w:jc w:val="right"/>
              <w:rPr>
                <w:sz w:val="18"/>
                <w:szCs w:val="18"/>
              </w:rPr>
            </w:pPr>
            <w:r w:rsidRPr="00A12D0E">
              <w:rPr>
                <w:sz w:val="18"/>
                <w:szCs w:val="18"/>
              </w:rPr>
              <w:t>9.2%</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HFC-245fa</w:t>
            </w:r>
          </w:p>
        </w:tc>
        <w:tc>
          <w:tcPr>
            <w:tcW w:w="829" w:type="dxa"/>
            <w:noWrap/>
            <w:hideMark/>
          </w:tcPr>
          <w:p w:rsidR="00A12D0E" w:rsidRPr="00A12D0E" w:rsidRDefault="00A12D0E" w:rsidP="00A12D0E">
            <w:pPr>
              <w:jc w:val="right"/>
              <w:rPr>
                <w:sz w:val="18"/>
                <w:szCs w:val="18"/>
              </w:rPr>
            </w:pPr>
            <w:r w:rsidRPr="00A12D0E">
              <w:rPr>
                <w:sz w:val="18"/>
                <w:szCs w:val="18"/>
              </w:rPr>
              <w:t xml:space="preserve">8 </w:t>
            </w:r>
          </w:p>
        </w:tc>
        <w:tc>
          <w:tcPr>
            <w:tcW w:w="993" w:type="dxa"/>
            <w:noWrap/>
            <w:hideMark/>
          </w:tcPr>
          <w:p w:rsidR="00A12D0E" w:rsidRPr="00A12D0E" w:rsidRDefault="00A12D0E" w:rsidP="00A12D0E">
            <w:pPr>
              <w:jc w:val="right"/>
              <w:rPr>
                <w:sz w:val="18"/>
                <w:szCs w:val="18"/>
              </w:rPr>
            </w:pPr>
            <w:r w:rsidRPr="00A12D0E">
              <w:rPr>
                <w:sz w:val="18"/>
                <w:szCs w:val="18"/>
              </w:rPr>
              <w:t xml:space="preserve">             9 </w:t>
            </w:r>
          </w:p>
        </w:tc>
        <w:tc>
          <w:tcPr>
            <w:tcW w:w="992" w:type="dxa"/>
            <w:noWrap/>
            <w:hideMark/>
          </w:tcPr>
          <w:p w:rsidR="00A12D0E" w:rsidRPr="00A12D0E" w:rsidRDefault="00A12D0E" w:rsidP="00A12D0E">
            <w:pPr>
              <w:jc w:val="right"/>
              <w:rPr>
                <w:sz w:val="18"/>
                <w:szCs w:val="18"/>
              </w:rPr>
            </w:pPr>
            <w:r w:rsidRPr="00A12D0E">
              <w:rPr>
                <w:sz w:val="18"/>
                <w:szCs w:val="18"/>
              </w:rPr>
              <w:t xml:space="preserve">             9 </w:t>
            </w:r>
          </w:p>
        </w:tc>
        <w:tc>
          <w:tcPr>
            <w:tcW w:w="850" w:type="dxa"/>
            <w:noWrap/>
            <w:hideMark/>
          </w:tcPr>
          <w:p w:rsidR="00A12D0E" w:rsidRPr="00A12D0E" w:rsidRDefault="00A12D0E" w:rsidP="00A12D0E">
            <w:pPr>
              <w:jc w:val="right"/>
              <w:rPr>
                <w:sz w:val="18"/>
                <w:szCs w:val="18"/>
              </w:rPr>
            </w:pPr>
            <w:r w:rsidRPr="00A12D0E">
              <w:rPr>
                <w:sz w:val="18"/>
                <w:szCs w:val="18"/>
              </w:rPr>
              <w:t xml:space="preserve">          18 </w:t>
            </w:r>
          </w:p>
        </w:tc>
        <w:tc>
          <w:tcPr>
            <w:tcW w:w="1276" w:type="dxa"/>
            <w:noWrap/>
            <w:hideMark/>
          </w:tcPr>
          <w:p w:rsidR="00A12D0E" w:rsidRPr="00A12D0E" w:rsidRDefault="00A12D0E" w:rsidP="00A12D0E">
            <w:pPr>
              <w:jc w:val="right"/>
              <w:rPr>
                <w:sz w:val="18"/>
                <w:szCs w:val="18"/>
              </w:rPr>
            </w:pPr>
            <w:r w:rsidRPr="00A12D0E">
              <w:rPr>
                <w:sz w:val="18"/>
                <w:szCs w:val="18"/>
              </w:rPr>
              <w:t>4.0%</w:t>
            </w:r>
          </w:p>
        </w:tc>
        <w:tc>
          <w:tcPr>
            <w:tcW w:w="1139" w:type="dxa"/>
            <w:noWrap/>
            <w:hideMark/>
          </w:tcPr>
          <w:p w:rsidR="00A12D0E" w:rsidRPr="00A12D0E" w:rsidRDefault="00A12D0E" w:rsidP="00A12D0E">
            <w:pPr>
              <w:jc w:val="right"/>
              <w:rPr>
                <w:sz w:val="18"/>
                <w:szCs w:val="18"/>
              </w:rPr>
            </w:pPr>
            <w:r w:rsidRPr="00A12D0E">
              <w:rPr>
                <w:sz w:val="18"/>
                <w:szCs w:val="18"/>
              </w:rPr>
              <w:t>30.6%</w:t>
            </w:r>
          </w:p>
        </w:tc>
        <w:tc>
          <w:tcPr>
            <w:tcW w:w="846" w:type="dxa"/>
            <w:noWrap/>
            <w:hideMark/>
          </w:tcPr>
          <w:p w:rsidR="00A12D0E" w:rsidRPr="00A12D0E" w:rsidRDefault="00A12D0E" w:rsidP="00A12D0E">
            <w:pPr>
              <w:jc w:val="right"/>
              <w:rPr>
                <w:sz w:val="18"/>
                <w:szCs w:val="18"/>
              </w:rPr>
            </w:pPr>
            <w:r w:rsidRPr="00A12D0E">
              <w:rPr>
                <w:sz w:val="18"/>
                <w:szCs w:val="18"/>
              </w:rPr>
              <w:t xml:space="preserve">8 </w:t>
            </w:r>
          </w:p>
        </w:tc>
        <w:tc>
          <w:tcPr>
            <w:tcW w:w="850" w:type="dxa"/>
            <w:noWrap/>
            <w:hideMark/>
          </w:tcPr>
          <w:p w:rsidR="00A12D0E" w:rsidRPr="00A12D0E" w:rsidRDefault="00A12D0E" w:rsidP="00A12D0E">
            <w:pPr>
              <w:jc w:val="right"/>
              <w:rPr>
                <w:sz w:val="18"/>
                <w:szCs w:val="18"/>
              </w:rPr>
            </w:pPr>
            <w:r w:rsidRPr="00A12D0E">
              <w:rPr>
                <w:sz w:val="18"/>
                <w:szCs w:val="18"/>
              </w:rPr>
              <w:t xml:space="preserve">9 </w:t>
            </w:r>
          </w:p>
        </w:tc>
        <w:tc>
          <w:tcPr>
            <w:tcW w:w="992" w:type="dxa"/>
            <w:noWrap/>
            <w:hideMark/>
          </w:tcPr>
          <w:p w:rsidR="00A12D0E" w:rsidRPr="00A12D0E" w:rsidRDefault="00A12D0E" w:rsidP="00A12D0E">
            <w:pPr>
              <w:jc w:val="right"/>
              <w:rPr>
                <w:sz w:val="18"/>
                <w:szCs w:val="18"/>
              </w:rPr>
            </w:pPr>
            <w:r w:rsidRPr="00A12D0E">
              <w:rPr>
                <w:sz w:val="18"/>
                <w:szCs w:val="18"/>
              </w:rPr>
              <w:t xml:space="preserve">             9 </w:t>
            </w:r>
          </w:p>
        </w:tc>
        <w:tc>
          <w:tcPr>
            <w:tcW w:w="1134" w:type="dxa"/>
            <w:noWrap/>
            <w:hideMark/>
          </w:tcPr>
          <w:p w:rsidR="00A12D0E" w:rsidRPr="00A12D0E" w:rsidRDefault="00A12D0E" w:rsidP="00A12D0E">
            <w:pPr>
              <w:jc w:val="right"/>
              <w:rPr>
                <w:sz w:val="18"/>
                <w:szCs w:val="18"/>
              </w:rPr>
            </w:pPr>
            <w:r w:rsidRPr="00A12D0E">
              <w:rPr>
                <w:sz w:val="18"/>
                <w:szCs w:val="18"/>
              </w:rPr>
              <w:t xml:space="preserve">           18 </w:t>
            </w:r>
          </w:p>
        </w:tc>
        <w:tc>
          <w:tcPr>
            <w:tcW w:w="1418" w:type="dxa"/>
            <w:noWrap/>
            <w:hideMark/>
          </w:tcPr>
          <w:p w:rsidR="00A12D0E" w:rsidRPr="00A12D0E" w:rsidRDefault="00A12D0E" w:rsidP="00A12D0E">
            <w:pPr>
              <w:jc w:val="right"/>
              <w:rPr>
                <w:sz w:val="18"/>
                <w:szCs w:val="18"/>
              </w:rPr>
            </w:pPr>
            <w:r w:rsidRPr="00A12D0E">
              <w:rPr>
                <w:sz w:val="18"/>
                <w:szCs w:val="18"/>
              </w:rPr>
              <w:t>6.8%</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 xml:space="preserve">HFC-365 </w:t>
            </w:r>
            <w:proofErr w:type="spellStart"/>
            <w:r w:rsidRPr="00A12D0E">
              <w:rPr>
                <w:sz w:val="18"/>
                <w:szCs w:val="18"/>
              </w:rPr>
              <w:t>mfc</w:t>
            </w:r>
            <w:proofErr w:type="spellEnd"/>
          </w:p>
        </w:tc>
        <w:tc>
          <w:tcPr>
            <w:tcW w:w="829" w:type="dxa"/>
            <w:noWrap/>
            <w:hideMark/>
          </w:tcPr>
          <w:p w:rsidR="00A12D0E" w:rsidRPr="00A12D0E" w:rsidRDefault="00A12D0E" w:rsidP="00A12D0E">
            <w:pPr>
              <w:jc w:val="right"/>
              <w:rPr>
                <w:sz w:val="18"/>
                <w:szCs w:val="18"/>
              </w:rPr>
            </w:pPr>
            <w:r w:rsidRPr="00A12D0E">
              <w:rPr>
                <w:sz w:val="18"/>
                <w:szCs w:val="18"/>
              </w:rPr>
              <w:t xml:space="preserve">7 </w:t>
            </w:r>
          </w:p>
        </w:tc>
        <w:tc>
          <w:tcPr>
            <w:tcW w:w="993" w:type="dxa"/>
            <w:noWrap/>
            <w:hideMark/>
          </w:tcPr>
          <w:p w:rsidR="00A12D0E" w:rsidRPr="00A12D0E" w:rsidRDefault="00A12D0E" w:rsidP="00A12D0E">
            <w:pPr>
              <w:jc w:val="right"/>
              <w:rPr>
                <w:sz w:val="18"/>
                <w:szCs w:val="18"/>
              </w:rPr>
            </w:pPr>
            <w:r w:rsidRPr="00A12D0E">
              <w:rPr>
                <w:sz w:val="18"/>
                <w:szCs w:val="18"/>
              </w:rPr>
              <w:t xml:space="preserve">             8 </w:t>
            </w:r>
          </w:p>
        </w:tc>
        <w:tc>
          <w:tcPr>
            <w:tcW w:w="992" w:type="dxa"/>
            <w:noWrap/>
            <w:hideMark/>
          </w:tcPr>
          <w:p w:rsidR="00A12D0E" w:rsidRPr="00A12D0E" w:rsidRDefault="00A12D0E" w:rsidP="00A12D0E">
            <w:pPr>
              <w:jc w:val="right"/>
              <w:rPr>
                <w:sz w:val="18"/>
                <w:szCs w:val="18"/>
              </w:rPr>
            </w:pPr>
            <w:r w:rsidRPr="00A12D0E">
              <w:rPr>
                <w:sz w:val="18"/>
                <w:szCs w:val="18"/>
              </w:rPr>
              <w:t xml:space="preserve">             8 </w:t>
            </w:r>
          </w:p>
        </w:tc>
        <w:tc>
          <w:tcPr>
            <w:tcW w:w="850" w:type="dxa"/>
            <w:noWrap/>
            <w:hideMark/>
          </w:tcPr>
          <w:p w:rsidR="00A12D0E" w:rsidRPr="00A12D0E" w:rsidRDefault="00A12D0E" w:rsidP="00A12D0E">
            <w:pPr>
              <w:jc w:val="right"/>
              <w:rPr>
                <w:sz w:val="18"/>
                <w:szCs w:val="18"/>
              </w:rPr>
            </w:pPr>
            <w:r w:rsidRPr="00A12D0E">
              <w:rPr>
                <w:sz w:val="18"/>
                <w:szCs w:val="18"/>
              </w:rPr>
              <w:t xml:space="preserve">16 </w:t>
            </w:r>
          </w:p>
        </w:tc>
        <w:tc>
          <w:tcPr>
            <w:tcW w:w="1276" w:type="dxa"/>
            <w:noWrap/>
            <w:hideMark/>
          </w:tcPr>
          <w:p w:rsidR="00A12D0E" w:rsidRPr="00A12D0E" w:rsidRDefault="00A12D0E" w:rsidP="00A12D0E">
            <w:pPr>
              <w:jc w:val="right"/>
              <w:rPr>
                <w:sz w:val="18"/>
                <w:szCs w:val="18"/>
              </w:rPr>
            </w:pPr>
            <w:r w:rsidRPr="00A12D0E">
              <w:rPr>
                <w:sz w:val="18"/>
                <w:szCs w:val="18"/>
              </w:rPr>
              <w:t>3.6%</w:t>
            </w:r>
          </w:p>
        </w:tc>
        <w:tc>
          <w:tcPr>
            <w:tcW w:w="1139" w:type="dxa"/>
            <w:noWrap/>
            <w:hideMark/>
          </w:tcPr>
          <w:p w:rsidR="00A12D0E" w:rsidRPr="00A12D0E" w:rsidRDefault="00A12D0E" w:rsidP="00A12D0E">
            <w:pPr>
              <w:jc w:val="right"/>
              <w:rPr>
                <w:sz w:val="18"/>
                <w:szCs w:val="18"/>
              </w:rPr>
            </w:pPr>
            <w:r w:rsidRPr="00A12D0E">
              <w:rPr>
                <w:sz w:val="18"/>
                <w:szCs w:val="18"/>
              </w:rPr>
              <w:t>30.6%</w:t>
            </w:r>
          </w:p>
        </w:tc>
        <w:tc>
          <w:tcPr>
            <w:tcW w:w="846" w:type="dxa"/>
            <w:noWrap/>
            <w:hideMark/>
          </w:tcPr>
          <w:p w:rsidR="00A12D0E" w:rsidRPr="00A12D0E" w:rsidRDefault="00A12D0E" w:rsidP="00A12D0E">
            <w:pPr>
              <w:jc w:val="right"/>
              <w:rPr>
                <w:sz w:val="18"/>
                <w:szCs w:val="18"/>
              </w:rPr>
            </w:pPr>
            <w:r w:rsidRPr="00A12D0E">
              <w:rPr>
                <w:sz w:val="18"/>
                <w:szCs w:val="18"/>
              </w:rPr>
              <w:t xml:space="preserve">6 </w:t>
            </w:r>
          </w:p>
        </w:tc>
        <w:tc>
          <w:tcPr>
            <w:tcW w:w="850" w:type="dxa"/>
            <w:noWrap/>
            <w:hideMark/>
          </w:tcPr>
          <w:p w:rsidR="00A12D0E" w:rsidRPr="00A12D0E" w:rsidRDefault="00A12D0E" w:rsidP="00A12D0E">
            <w:pPr>
              <w:jc w:val="right"/>
              <w:rPr>
                <w:sz w:val="18"/>
                <w:szCs w:val="18"/>
              </w:rPr>
            </w:pPr>
            <w:r w:rsidRPr="00A12D0E">
              <w:rPr>
                <w:sz w:val="18"/>
                <w:szCs w:val="18"/>
              </w:rPr>
              <w:t xml:space="preserve">6 </w:t>
            </w:r>
          </w:p>
        </w:tc>
        <w:tc>
          <w:tcPr>
            <w:tcW w:w="992" w:type="dxa"/>
            <w:noWrap/>
            <w:hideMark/>
          </w:tcPr>
          <w:p w:rsidR="00A12D0E" w:rsidRPr="00A12D0E" w:rsidRDefault="00A12D0E" w:rsidP="00A12D0E">
            <w:pPr>
              <w:jc w:val="right"/>
              <w:rPr>
                <w:sz w:val="18"/>
                <w:szCs w:val="18"/>
              </w:rPr>
            </w:pPr>
            <w:r w:rsidRPr="00A12D0E">
              <w:rPr>
                <w:sz w:val="18"/>
                <w:szCs w:val="18"/>
              </w:rPr>
              <w:t xml:space="preserve">             7 </w:t>
            </w:r>
          </w:p>
        </w:tc>
        <w:tc>
          <w:tcPr>
            <w:tcW w:w="1134" w:type="dxa"/>
            <w:noWrap/>
            <w:hideMark/>
          </w:tcPr>
          <w:p w:rsidR="00A12D0E" w:rsidRPr="00A12D0E" w:rsidRDefault="00A12D0E" w:rsidP="00A12D0E">
            <w:pPr>
              <w:jc w:val="right"/>
              <w:rPr>
                <w:sz w:val="18"/>
                <w:szCs w:val="18"/>
              </w:rPr>
            </w:pPr>
            <w:r w:rsidRPr="00A12D0E">
              <w:rPr>
                <w:sz w:val="18"/>
                <w:szCs w:val="18"/>
              </w:rPr>
              <w:t xml:space="preserve">           13 </w:t>
            </w:r>
          </w:p>
        </w:tc>
        <w:tc>
          <w:tcPr>
            <w:tcW w:w="1418" w:type="dxa"/>
            <w:noWrap/>
            <w:hideMark/>
          </w:tcPr>
          <w:p w:rsidR="00A12D0E" w:rsidRPr="00A12D0E" w:rsidRDefault="00A12D0E" w:rsidP="00A12D0E">
            <w:pPr>
              <w:jc w:val="right"/>
              <w:rPr>
                <w:sz w:val="18"/>
                <w:szCs w:val="18"/>
              </w:rPr>
            </w:pPr>
            <w:r w:rsidRPr="00A12D0E">
              <w:rPr>
                <w:sz w:val="18"/>
                <w:szCs w:val="18"/>
              </w:rPr>
              <w:t>4.7%</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 blends</w:t>
            </w:r>
          </w:p>
        </w:tc>
        <w:tc>
          <w:tcPr>
            <w:tcW w:w="829" w:type="dxa"/>
            <w:noWrap/>
            <w:hideMark/>
          </w:tcPr>
          <w:p w:rsidR="00A12D0E" w:rsidRPr="00A12D0E" w:rsidRDefault="00A12D0E" w:rsidP="00A12D0E">
            <w:pPr>
              <w:jc w:val="right"/>
              <w:rPr>
                <w:sz w:val="18"/>
                <w:szCs w:val="18"/>
              </w:rPr>
            </w:pPr>
            <w:r w:rsidRPr="00A12D0E">
              <w:rPr>
                <w:sz w:val="18"/>
                <w:szCs w:val="18"/>
              </w:rPr>
              <w:t xml:space="preserve">16 </w:t>
            </w:r>
          </w:p>
        </w:tc>
        <w:tc>
          <w:tcPr>
            <w:tcW w:w="993" w:type="dxa"/>
            <w:noWrap/>
            <w:hideMark/>
          </w:tcPr>
          <w:p w:rsidR="00A12D0E" w:rsidRPr="00A12D0E" w:rsidRDefault="00A12D0E" w:rsidP="00A12D0E">
            <w:pPr>
              <w:jc w:val="right"/>
              <w:rPr>
                <w:sz w:val="18"/>
                <w:szCs w:val="18"/>
              </w:rPr>
            </w:pPr>
            <w:r w:rsidRPr="00A12D0E">
              <w:rPr>
                <w:sz w:val="18"/>
                <w:szCs w:val="18"/>
              </w:rPr>
              <w:t xml:space="preserve">           45 </w:t>
            </w:r>
          </w:p>
        </w:tc>
        <w:tc>
          <w:tcPr>
            <w:tcW w:w="992" w:type="dxa"/>
            <w:noWrap/>
            <w:hideMark/>
          </w:tcPr>
          <w:p w:rsidR="00A12D0E" w:rsidRPr="00A12D0E" w:rsidRDefault="00A12D0E" w:rsidP="00A12D0E">
            <w:pPr>
              <w:jc w:val="right"/>
              <w:rPr>
                <w:sz w:val="18"/>
                <w:szCs w:val="18"/>
              </w:rPr>
            </w:pPr>
            <w:r w:rsidRPr="00A12D0E">
              <w:rPr>
                <w:sz w:val="18"/>
                <w:szCs w:val="18"/>
              </w:rPr>
              <w:t xml:space="preserve">           54 </w:t>
            </w:r>
          </w:p>
        </w:tc>
        <w:tc>
          <w:tcPr>
            <w:tcW w:w="850" w:type="dxa"/>
            <w:noWrap/>
            <w:hideMark/>
          </w:tcPr>
          <w:p w:rsidR="00A12D0E" w:rsidRPr="00A12D0E" w:rsidRDefault="00A12D0E" w:rsidP="00A12D0E">
            <w:pPr>
              <w:jc w:val="right"/>
              <w:rPr>
                <w:sz w:val="18"/>
                <w:szCs w:val="18"/>
              </w:rPr>
            </w:pPr>
            <w:r w:rsidRPr="00A12D0E">
              <w:rPr>
                <w:sz w:val="18"/>
                <w:szCs w:val="18"/>
              </w:rPr>
              <w:t xml:space="preserve">55 </w:t>
            </w:r>
          </w:p>
        </w:tc>
        <w:tc>
          <w:tcPr>
            <w:tcW w:w="1276" w:type="dxa"/>
            <w:noWrap/>
            <w:hideMark/>
          </w:tcPr>
          <w:p w:rsidR="00A12D0E" w:rsidRPr="00A12D0E" w:rsidRDefault="00A12D0E" w:rsidP="00A12D0E">
            <w:pPr>
              <w:jc w:val="right"/>
              <w:rPr>
                <w:sz w:val="18"/>
                <w:szCs w:val="18"/>
              </w:rPr>
            </w:pPr>
            <w:r w:rsidRPr="00A12D0E">
              <w:rPr>
                <w:sz w:val="18"/>
                <w:szCs w:val="18"/>
              </w:rPr>
              <w:t>12.7%</w:t>
            </w:r>
          </w:p>
        </w:tc>
        <w:tc>
          <w:tcPr>
            <w:tcW w:w="1139" w:type="dxa"/>
            <w:noWrap/>
            <w:hideMark/>
          </w:tcPr>
          <w:p w:rsidR="00A12D0E" w:rsidRPr="00A12D0E" w:rsidRDefault="00A12D0E" w:rsidP="00A12D0E">
            <w:pPr>
              <w:jc w:val="right"/>
              <w:rPr>
                <w:sz w:val="18"/>
                <w:szCs w:val="18"/>
              </w:rPr>
            </w:pPr>
            <w:r w:rsidRPr="00A12D0E">
              <w:rPr>
                <w:sz w:val="18"/>
                <w:szCs w:val="18"/>
              </w:rPr>
              <w:t>51.8%</w:t>
            </w:r>
          </w:p>
        </w:tc>
        <w:tc>
          <w:tcPr>
            <w:tcW w:w="846" w:type="dxa"/>
            <w:noWrap/>
            <w:hideMark/>
          </w:tcPr>
          <w:p w:rsidR="00A12D0E" w:rsidRPr="00A12D0E" w:rsidRDefault="00A12D0E" w:rsidP="00A12D0E">
            <w:pPr>
              <w:jc w:val="right"/>
              <w:rPr>
                <w:sz w:val="18"/>
                <w:szCs w:val="18"/>
              </w:rPr>
            </w:pPr>
            <w:r w:rsidRPr="00A12D0E">
              <w:rPr>
                <w:sz w:val="18"/>
                <w:szCs w:val="18"/>
              </w:rPr>
              <w:t xml:space="preserve">-   </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1134" w:type="dxa"/>
            <w:noWrap/>
            <w:hideMark/>
          </w:tcPr>
          <w:p w:rsidR="00A12D0E" w:rsidRPr="00A12D0E" w:rsidRDefault="00A12D0E" w:rsidP="00A12D0E">
            <w:pPr>
              <w:jc w:val="right"/>
              <w:rPr>
                <w:sz w:val="18"/>
                <w:szCs w:val="18"/>
              </w:rPr>
            </w:pPr>
            <w:r w:rsidRPr="00A12D0E">
              <w:rPr>
                <w:sz w:val="18"/>
                <w:szCs w:val="18"/>
              </w:rPr>
              <w:t xml:space="preserve">           -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Sub-total</w:t>
            </w:r>
          </w:p>
        </w:tc>
        <w:tc>
          <w:tcPr>
            <w:tcW w:w="829" w:type="dxa"/>
            <w:noWrap/>
            <w:hideMark/>
          </w:tcPr>
          <w:p w:rsidR="00A12D0E" w:rsidRPr="00A12D0E" w:rsidRDefault="00A12D0E" w:rsidP="00A12D0E">
            <w:pPr>
              <w:jc w:val="right"/>
              <w:rPr>
                <w:b/>
                <w:bCs/>
                <w:sz w:val="18"/>
                <w:szCs w:val="18"/>
              </w:rPr>
            </w:pPr>
            <w:r w:rsidRPr="00A12D0E">
              <w:rPr>
                <w:b/>
                <w:bCs/>
                <w:sz w:val="18"/>
                <w:szCs w:val="18"/>
              </w:rPr>
              <w:t xml:space="preserve">345             </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364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425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437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8.2%</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246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226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240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268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Aerosol</w:t>
            </w:r>
          </w:p>
        </w:tc>
        <w:tc>
          <w:tcPr>
            <w:tcW w:w="829" w:type="dxa"/>
            <w:noWrap/>
            <w:hideMark/>
          </w:tcPr>
          <w:p w:rsidR="00A12D0E" w:rsidRPr="00A12D0E" w:rsidRDefault="00A12D0E" w:rsidP="00A12D0E">
            <w:pPr>
              <w:jc w:val="right"/>
              <w:rPr>
                <w:sz w:val="18"/>
                <w:szCs w:val="18"/>
              </w:rPr>
            </w:pPr>
            <w:r w:rsidRPr="00A12D0E">
              <w:rPr>
                <w:sz w:val="18"/>
                <w:szCs w:val="18"/>
              </w:rPr>
              <w:t> </w:t>
            </w:r>
          </w:p>
        </w:tc>
        <w:tc>
          <w:tcPr>
            <w:tcW w:w="993"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1276" w:type="dxa"/>
            <w:noWrap/>
            <w:hideMark/>
          </w:tcPr>
          <w:p w:rsidR="00A12D0E" w:rsidRPr="00A12D0E" w:rsidRDefault="00A12D0E" w:rsidP="00A12D0E">
            <w:pPr>
              <w:jc w:val="right"/>
              <w:rPr>
                <w:sz w:val="18"/>
                <w:szCs w:val="18"/>
              </w:rPr>
            </w:pPr>
            <w:r w:rsidRPr="00A12D0E">
              <w:rPr>
                <w:sz w:val="18"/>
                <w:szCs w:val="18"/>
              </w:rPr>
              <w:t> </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HFC-134a</w:t>
            </w:r>
          </w:p>
        </w:tc>
        <w:tc>
          <w:tcPr>
            <w:tcW w:w="829" w:type="dxa"/>
            <w:noWrap/>
            <w:hideMark/>
          </w:tcPr>
          <w:p w:rsidR="00A12D0E" w:rsidRPr="00A12D0E" w:rsidRDefault="00A12D0E" w:rsidP="00A12D0E">
            <w:pPr>
              <w:jc w:val="right"/>
              <w:rPr>
                <w:sz w:val="18"/>
                <w:szCs w:val="18"/>
              </w:rPr>
            </w:pPr>
            <w:r w:rsidRPr="00A12D0E">
              <w:rPr>
                <w:sz w:val="18"/>
                <w:szCs w:val="18"/>
              </w:rPr>
              <w:t xml:space="preserve">20 </w:t>
            </w:r>
          </w:p>
        </w:tc>
        <w:tc>
          <w:tcPr>
            <w:tcW w:w="993" w:type="dxa"/>
            <w:noWrap/>
            <w:hideMark/>
          </w:tcPr>
          <w:p w:rsidR="00A12D0E" w:rsidRPr="00A12D0E" w:rsidRDefault="00A12D0E" w:rsidP="00A12D0E">
            <w:pPr>
              <w:jc w:val="right"/>
              <w:rPr>
                <w:sz w:val="18"/>
                <w:szCs w:val="18"/>
              </w:rPr>
            </w:pPr>
            <w:r w:rsidRPr="00A12D0E">
              <w:rPr>
                <w:sz w:val="18"/>
                <w:szCs w:val="18"/>
              </w:rPr>
              <w:t xml:space="preserve">           18 </w:t>
            </w:r>
          </w:p>
        </w:tc>
        <w:tc>
          <w:tcPr>
            <w:tcW w:w="992" w:type="dxa"/>
            <w:noWrap/>
            <w:hideMark/>
          </w:tcPr>
          <w:p w:rsidR="00A12D0E" w:rsidRPr="00A12D0E" w:rsidRDefault="00A12D0E" w:rsidP="00A12D0E">
            <w:pPr>
              <w:jc w:val="right"/>
              <w:rPr>
                <w:sz w:val="18"/>
                <w:szCs w:val="18"/>
              </w:rPr>
            </w:pPr>
            <w:r w:rsidRPr="00A12D0E">
              <w:rPr>
                <w:sz w:val="18"/>
                <w:szCs w:val="18"/>
              </w:rPr>
              <w:t xml:space="preserve">           25 </w:t>
            </w:r>
          </w:p>
        </w:tc>
        <w:tc>
          <w:tcPr>
            <w:tcW w:w="850" w:type="dxa"/>
            <w:noWrap/>
            <w:hideMark/>
          </w:tcPr>
          <w:p w:rsidR="00A12D0E" w:rsidRPr="00A12D0E" w:rsidRDefault="00A12D0E" w:rsidP="00A12D0E">
            <w:pPr>
              <w:jc w:val="right"/>
              <w:rPr>
                <w:sz w:val="18"/>
                <w:szCs w:val="18"/>
              </w:rPr>
            </w:pPr>
            <w:r w:rsidRPr="00A12D0E">
              <w:rPr>
                <w:sz w:val="18"/>
                <w:szCs w:val="18"/>
              </w:rPr>
              <w:t xml:space="preserve">28 </w:t>
            </w:r>
          </w:p>
        </w:tc>
        <w:tc>
          <w:tcPr>
            <w:tcW w:w="1276" w:type="dxa"/>
            <w:noWrap/>
            <w:hideMark/>
          </w:tcPr>
          <w:p w:rsidR="00A12D0E" w:rsidRPr="00A12D0E" w:rsidRDefault="00A12D0E" w:rsidP="00A12D0E">
            <w:pPr>
              <w:jc w:val="right"/>
              <w:rPr>
                <w:sz w:val="18"/>
                <w:szCs w:val="18"/>
              </w:rPr>
            </w:pPr>
            <w:r w:rsidRPr="00A12D0E">
              <w:rPr>
                <w:sz w:val="18"/>
                <w:szCs w:val="18"/>
              </w:rPr>
              <w:t>74.6%</w:t>
            </w:r>
          </w:p>
        </w:tc>
        <w:tc>
          <w:tcPr>
            <w:tcW w:w="1139" w:type="dxa"/>
            <w:noWrap/>
            <w:hideMark/>
          </w:tcPr>
          <w:p w:rsidR="00A12D0E" w:rsidRPr="00A12D0E" w:rsidRDefault="00A12D0E" w:rsidP="00A12D0E">
            <w:pPr>
              <w:jc w:val="right"/>
              <w:rPr>
                <w:sz w:val="18"/>
                <w:szCs w:val="18"/>
              </w:rPr>
            </w:pPr>
            <w:r w:rsidRPr="00A12D0E">
              <w:rPr>
                <w:sz w:val="18"/>
                <w:szCs w:val="18"/>
              </w:rPr>
              <w:t>12.3%</w:t>
            </w:r>
          </w:p>
        </w:tc>
        <w:tc>
          <w:tcPr>
            <w:tcW w:w="846" w:type="dxa"/>
            <w:noWrap/>
            <w:hideMark/>
          </w:tcPr>
          <w:p w:rsidR="00A12D0E" w:rsidRPr="00A12D0E" w:rsidRDefault="00A12D0E" w:rsidP="00A12D0E">
            <w:pPr>
              <w:jc w:val="right"/>
              <w:rPr>
                <w:sz w:val="18"/>
                <w:szCs w:val="18"/>
              </w:rPr>
            </w:pPr>
            <w:r w:rsidRPr="00A12D0E">
              <w:rPr>
                <w:sz w:val="18"/>
                <w:szCs w:val="18"/>
              </w:rPr>
              <w:t xml:space="preserve">29 </w:t>
            </w:r>
          </w:p>
        </w:tc>
        <w:tc>
          <w:tcPr>
            <w:tcW w:w="850" w:type="dxa"/>
            <w:noWrap/>
            <w:hideMark/>
          </w:tcPr>
          <w:p w:rsidR="00A12D0E" w:rsidRPr="00A12D0E" w:rsidRDefault="00A12D0E" w:rsidP="00A12D0E">
            <w:pPr>
              <w:jc w:val="right"/>
              <w:rPr>
                <w:sz w:val="18"/>
                <w:szCs w:val="18"/>
              </w:rPr>
            </w:pPr>
            <w:r w:rsidRPr="00A12D0E">
              <w:rPr>
                <w:sz w:val="18"/>
                <w:szCs w:val="18"/>
              </w:rPr>
              <w:t xml:space="preserve">25 </w:t>
            </w:r>
          </w:p>
        </w:tc>
        <w:tc>
          <w:tcPr>
            <w:tcW w:w="992" w:type="dxa"/>
            <w:noWrap/>
            <w:hideMark/>
          </w:tcPr>
          <w:p w:rsidR="00A12D0E" w:rsidRPr="00A12D0E" w:rsidRDefault="00A12D0E" w:rsidP="00A12D0E">
            <w:pPr>
              <w:jc w:val="right"/>
              <w:rPr>
                <w:sz w:val="18"/>
                <w:szCs w:val="18"/>
              </w:rPr>
            </w:pPr>
            <w:r w:rsidRPr="00A12D0E">
              <w:rPr>
                <w:sz w:val="18"/>
                <w:szCs w:val="18"/>
              </w:rPr>
              <w:t xml:space="preserve">           35 </w:t>
            </w:r>
          </w:p>
        </w:tc>
        <w:tc>
          <w:tcPr>
            <w:tcW w:w="1134" w:type="dxa"/>
            <w:noWrap/>
            <w:hideMark/>
          </w:tcPr>
          <w:p w:rsidR="00A12D0E" w:rsidRPr="00A12D0E" w:rsidRDefault="00A12D0E" w:rsidP="00A12D0E">
            <w:pPr>
              <w:jc w:val="right"/>
              <w:rPr>
                <w:sz w:val="18"/>
                <w:szCs w:val="18"/>
              </w:rPr>
            </w:pPr>
            <w:r w:rsidRPr="00A12D0E">
              <w:rPr>
                <w:sz w:val="18"/>
                <w:szCs w:val="18"/>
              </w:rPr>
              <w:t xml:space="preserve">           41 </w:t>
            </w:r>
          </w:p>
        </w:tc>
        <w:tc>
          <w:tcPr>
            <w:tcW w:w="1418" w:type="dxa"/>
            <w:noWrap/>
            <w:hideMark/>
          </w:tcPr>
          <w:p w:rsidR="00A12D0E" w:rsidRPr="00A12D0E" w:rsidRDefault="00A12D0E" w:rsidP="00A12D0E">
            <w:pPr>
              <w:jc w:val="right"/>
              <w:rPr>
                <w:sz w:val="18"/>
                <w:szCs w:val="18"/>
              </w:rPr>
            </w:pPr>
            <w:r w:rsidRPr="00A12D0E">
              <w:rPr>
                <w:sz w:val="18"/>
                <w:szCs w:val="18"/>
              </w:rPr>
              <w:t>84.1%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HFC-152a</w:t>
            </w:r>
          </w:p>
        </w:tc>
        <w:tc>
          <w:tcPr>
            <w:tcW w:w="829" w:type="dxa"/>
            <w:noWrap/>
            <w:hideMark/>
          </w:tcPr>
          <w:p w:rsidR="00A12D0E" w:rsidRPr="00A12D0E" w:rsidRDefault="00A12D0E" w:rsidP="00A12D0E">
            <w:pPr>
              <w:jc w:val="right"/>
              <w:rPr>
                <w:sz w:val="18"/>
                <w:szCs w:val="18"/>
              </w:rPr>
            </w:pPr>
            <w:r w:rsidRPr="00A12D0E">
              <w:rPr>
                <w:sz w:val="18"/>
                <w:szCs w:val="18"/>
              </w:rPr>
              <w:t xml:space="preserve">0 </w:t>
            </w:r>
          </w:p>
        </w:tc>
        <w:tc>
          <w:tcPr>
            <w:tcW w:w="993" w:type="dxa"/>
            <w:noWrap/>
            <w:hideMark/>
          </w:tcPr>
          <w:p w:rsidR="00A12D0E" w:rsidRPr="00A12D0E" w:rsidRDefault="00A12D0E" w:rsidP="00A12D0E">
            <w:pPr>
              <w:jc w:val="right"/>
              <w:rPr>
                <w:sz w:val="18"/>
                <w:szCs w:val="18"/>
              </w:rPr>
            </w:pPr>
            <w:r w:rsidRPr="00A12D0E">
              <w:rPr>
                <w:sz w:val="18"/>
                <w:szCs w:val="18"/>
              </w:rPr>
              <w:t xml:space="preserve">             2 </w:t>
            </w:r>
          </w:p>
        </w:tc>
        <w:tc>
          <w:tcPr>
            <w:tcW w:w="992" w:type="dxa"/>
            <w:noWrap/>
            <w:hideMark/>
          </w:tcPr>
          <w:p w:rsidR="00A12D0E" w:rsidRPr="00A12D0E" w:rsidRDefault="00A12D0E" w:rsidP="00A12D0E">
            <w:pPr>
              <w:jc w:val="right"/>
              <w:rPr>
                <w:sz w:val="18"/>
                <w:szCs w:val="18"/>
              </w:rPr>
            </w:pPr>
            <w:r w:rsidRPr="00A12D0E">
              <w:rPr>
                <w:sz w:val="18"/>
                <w:szCs w:val="18"/>
              </w:rPr>
              <w:t xml:space="preserve">             1 </w:t>
            </w:r>
          </w:p>
        </w:tc>
        <w:tc>
          <w:tcPr>
            <w:tcW w:w="850" w:type="dxa"/>
            <w:noWrap/>
            <w:hideMark/>
          </w:tcPr>
          <w:p w:rsidR="00A12D0E" w:rsidRPr="00A12D0E" w:rsidRDefault="00A12D0E" w:rsidP="00A12D0E">
            <w:pPr>
              <w:jc w:val="right"/>
              <w:rPr>
                <w:sz w:val="18"/>
                <w:szCs w:val="18"/>
              </w:rPr>
            </w:pPr>
            <w:r w:rsidRPr="00A12D0E">
              <w:rPr>
                <w:sz w:val="18"/>
                <w:szCs w:val="18"/>
              </w:rPr>
              <w:t xml:space="preserve">0 </w:t>
            </w:r>
          </w:p>
        </w:tc>
        <w:tc>
          <w:tcPr>
            <w:tcW w:w="1276" w:type="dxa"/>
            <w:noWrap/>
            <w:hideMark/>
          </w:tcPr>
          <w:p w:rsidR="00A12D0E" w:rsidRPr="00A12D0E" w:rsidRDefault="00A12D0E" w:rsidP="00A12D0E">
            <w:pPr>
              <w:jc w:val="right"/>
              <w:rPr>
                <w:sz w:val="18"/>
                <w:szCs w:val="18"/>
              </w:rPr>
            </w:pPr>
            <w:r w:rsidRPr="00A12D0E">
              <w:rPr>
                <w:sz w:val="18"/>
                <w:szCs w:val="18"/>
              </w:rPr>
              <w:t>0.3%</w:t>
            </w:r>
          </w:p>
        </w:tc>
        <w:tc>
          <w:tcPr>
            <w:tcW w:w="1139" w:type="dxa"/>
            <w:noWrap/>
            <w:hideMark/>
          </w:tcPr>
          <w:p w:rsidR="00A12D0E" w:rsidRPr="00A12D0E" w:rsidRDefault="00A12D0E" w:rsidP="00A12D0E">
            <w:pPr>
              <w:jc w:val="right"/>
              <w:rPr>
                <w:sz w:val="18"/>
                <w:szCs w:val="18"/>
              </w:rPr>
            </w:pPr>
            <w:r w:rsidRPr="00A12D0E">
              <w:rPr>
                <w:sz w:val="18"/>
                <w:szCs w:val="18"/>
              </w:rPr>
              <w:t>-27.1%</w:t>
            </w:r>
          </w:p>
        </w:tc>
        <w:tc>
          <w:tcPr>
            <w:tcW w:w="846" w:type="dxa"/>
            <w:noWrap/>
            <w:hideMark/>
          </w:tcPr>
          <w:p w:rsidR="00A12D0E" w:rsidRPr="00A12D0E" w:rsidRDefault="00A12D0E" w:rsidP="00A12D0E">
            <w:pPr>
              <w:jc w:val="right"/>
              <w:rPr>
                <w:sz w:val="18"/>
                <w:szCs w:val="18"/>
              </w:rPr>
            </w:pPr>
            <w:r w:rsidRPr="00A12D0E">
              <w:rPr>
                <w:sz w:val="18"/>
                <w:szCs w:val="18"/>
              </w:rPr>
              <w:t xml:space="preserve">0 </w:t>
            </w:r>
          </w:p>
        </w:tc>
        <w:tc>
          <w:tcPr>
            <w:tcW w:w="850" w:type="dxa"/>
            <w:noWrap/>
            <w:hideMark/>
          </w:tcPr>
          <w:p w:rsidR="00A12D0E" w:rsidRPr="00A12D0E" w:rsidRDefault="00A12D0E" w:rsidP="00A12D0E">
            <w:pPr>
              <w:jc w:val="right"/>
              <w:rPr>
                <w:sz w:val="18"/>
                <w:szCs w:val="18"/>
              </w:rPr>
            </w:pPr>
            <w:r w:rsidRPr="00A12D0E">
              <w:rPr>
                <w:sz w:val="18"/>
                <w:szCs w:val="18"/>
              </w:rPr>
              <w:t xml:space="preserve">0 </w:t>
            </w:r>
          </w:p>
        </w:tc>
        <w:tc>
          <w:tcPr>
            <w:tcW w:w="992" w:type="dxa"/>
            <w:noWrap/>
            <w:hideMark/>
          </w:tcPr>
          <w:p w:rsidR="00A12D0E" w:rsidRPr="00A12D0E" w:rsidRDefault="00A12D0E" w:rsidP="00A12D0E">
            <w:pPr>
              <w:jc w:val="right"/>
              <w:rPr>
                <w:sz w:val="18"/>
                <w:szCs w:val="18"/>
              </w:rPr>
            </w:pPr>
            <w:r w:rsidRPr="00A12D0E">
              <w:rPr>
                <w:sz w:val="18"/>
                <w:szCs w:val="18"/>
              </w:rPr>
              <w:t xml:space="preserve">             0 </w:t>
            </w:r>
          </w:p>
        </w:tc>
        <w:tc>
          <w:tcPr>
            <w:tcW w:w="1134" w:type="dxa"/>
            <w:noWrap/>
            <w:hideMark/>
          </w:tcPr>
          <w:p w:rsidR="00A12D0E" w:rsidRPr="00A12D0E" w:rsidRDefault="00A12D0E" w:rsidP="00A12D0E">
            <w:pPr>
              <w:jc w:val="right"/>
              <w:rPr>
                <w:sz w:val="18"/>
                <w:szCs w:val="18"/>
              </w:rPr>
            </w:pPr>
            <w:r w:rsidRPr="00A12D0E">
              <w:rPr>
                <w:sz w:val="18"/>
                <w:szCs w:val="18"/>
              </w:rPr>
              <w:t xml:space="preserve">             0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HFC-227ea</w:t>
            </w:r>
          </w:p>
        </w:tc>
        <w:tc>
          <w:tcPr>
            <w:tcW w:w="829" w:type="dxa"/>
            <w:noWrap/>
            <w:hideMark/>
          </w:tcPr>
          <w:p w:rsidR="00A12D0E" w:rsidRPr="00A12D0E" w:rsidRDefault="00A12D0E" w:rsidP="00A12D0E">
            <w:pPr>
              <w:jc w:val="right"/>
              <w:rPr>
                <w:sz w:val="18"/>
                <w:szCs w:val="18"/>
              </w:rPr>
            </w:pPr>
            <w:r w:rsidRPr="00A12D0E">
              <w:rPr>
                <w:sz w:val="18"/>
                <w:szCs w:val="18"/>
              </w:rPr>
              <w:t xml:space="preserve">1 </w:t>
            </w:r>
          </w:p>
        </w:tc>
        <w:tc>
          <w:tcPr>
            <w:tcW w:w="993" w:type="dxa"/>
            <w:noWrap/>
            <w:hideMark/>
          </w:tcPr>
          <w:p w:rsidR="00A12D0E" w:rsidRPr="00A12D0E" w:rsidRDefault="00A12D0E" w:rsidP="00A12D0E">
            <w:pPr>
              <w:jc w:val="right"/>
              <w:rPr>
                <w:sz w:val="18"/>
                <w:szCs w:val="18"/>
              </w:rPr>
            </w:pPr>
            <w:r w:rsidRPr="00A12D0E">
              <w:rPr>
                <w:sz w:val="18"/>
                <w:szCs w:val="18"/>
              </w:rPr>
              <w:t xml:space="preserve">             1 </w:t>
            </w:r>
          </w:p>
        </w:tc>
        <w:tc>
          <w:tcPr>
            <w:tcW w:w="992" w:type="dxa"/>
            <w:noWrap/>
            <w:hideMark/>
          </w:tcPr>
          <w:p w:rsidR="00A12D0E" w:rsidRPr="00A12D0E" w:rsidRDefault="00A12D0E" w:rsidP="00A12D0E">
            <w:pPr>
              <w:jc w:val="right"/>
              <w:rPr>
                <w:sz w:val="18"/>
                <w:szCs w:val="18"/>
              </w:rPr>
            </w:pPr>
            <w:r w:rsidRPr="00A12D0E">
              <w:rPr>
                <w:sz w:val="18"/>
                <w:szCs w:val="18"/>
              </w:rPr>
              <w:t xml:space="preserve">             2 </w:t>
            </w:r>
          </w:p>
        </w:tc>
        <w:tc>
          <w:tcPr>
            <w:tcW w:w="850" w:type="dxa"/>
            <w:noWrap/>
            <w:hideMark/>
          </w:tcPr>
          <w:p w:rsidR="00A12D0E" w:rsidRPr="00A12D0E" w:rsidRDefault="00A12D0E" w:rsidP="00A12D0E">
            <w:pPr>
              <w:jc w:val="right"/>
              <w:rPr>
                <w:sz w:val="18"/>
                <w:szCs w:val="18"/>
              </w:rPr>
            </w:pPr>
            <w:r w:rsidRPr="00A12D0E">
              <w:rPr>
                <w:sz w:val="18"/>
                <w:szCs w:val="18"/>
              </w:rPr>
              <w:t xml:space="preserve">2 </w:t>
            </w:r>
          </w:p>
        </w:tc>
        <w:tc>
          <w:tcPr>
            <w:tcW w:w="1276" w:type="dxa"/>
            <w:noWrap/>
            <w:hideMark/>
          </w:tcPr>
          <w:p w:rsidR="00A12D0E" w:rsidRPr="00A12D0E" w:rsidRDefault="00A12D0E" w:rsidP="00A12D0E">
            <w:pPr>
              <w:jc w:val="right"/>
              <w:rPr>
                <w:sz w:val="18"/>
                <w:szCs w:val="18"/>
              </w:rPr>
            </w:pPr>
            <w:r w:rsidRPr="00A12D0E">
              <w:rPr>
                <w:sz w:val="18"/>
                <w:szCs w:val="18"/>
              </w:rPr>
              <w:t>6.2%</w:t>
            </w:r>
          </w:p>
        </w:tc>
        <w:tc>
          <w:tcPr>
            <w:tcW w:w="1139" w:type="dxa"/>
            <w:noWrap/>
            <w:hideMark/>
          </w:tcPr>
          <w:p w:rsidR="00A12D0E" w:rsidRPr="00A12D0E" w:rsidRDefault="00A12D0E" w:rsidP="00A12D0E">
            <w:pPr>
              <w:jc w:val="right"/>
              <w:rPr>
                <w:sz w:val="18"/>
                <w:szCs w:val="18"/>
              </w:rPr>
            </w:pPr>
            <w:r w:rsidRPr="00A12D0E">
              <w:rPr>
                <w:sz w:val="18"/>
                <w:szCs w:val="18"/>
              </w:rPr>
              <w:t>42.6%</w:t>
            </w:r>
          </w:p>
        </w:tc>
        <w:tc>
          <w:tcPr>
            <w:tcW w:w="846" w:type="dxa"/>
            <w:noWrap/>
            <w:hideMark/>
          </w:tcPr>
          <w:p w:rsidR="00A12D0E" w:rsidRPr="00A12D0E" w:rsidRDefault="00A12D0E" w:rsidP="00A12D0E">
            <w:pPr>
              <w:jc w:val="right"/>
              <w:rPr>
                <w:sz w:val="18"/>
                <w:szCs w:val="18"/>
              </w:rPr>
            </w:pPr>
            <w:r w:rsidRPr="00A12D0E">
              <w:rPr>
                <w:sz w:val="18"/>
                <w:szCs w:val="18"/>
              </w:rPr>
              <w:t xml:space="preserve">3 </w:t>
            </w:r>
          </w:p>
        </w:tc>
        <w:tc>
          <w:tcPr>
            <w:tcW w:w="850" w:type="dxa"/>
            <w:noWrap/>
            <w:hideMark/>
          </w:tcPr>
          <w:p w:rsidR="00A12D0E" w:rsidRPr="00A12D0E" w:rsidRDefault="00A12D0E" w:rsidP="00A12D0E">
            <w:pPr>
              <w:jc w:val="right"/>
              <w:rPr>
                <w:sz w:val="18"/>
                <w:szCs w:val="18"/>
              </w:rPr>
            </w:pPr>
            <w:r w:rsidRPr="00A12D0E">
              <w:rPr>
                <w:sz w:val="18"/>
                <w:szCs w:val="18"/>
              </w:rPr>
              <w:t xml:space="preserve">4 </w:t>
            </w:r>
          </w:p>
        </w:tc>
        <w:tc>
          <w:tcPr>
            <w:tcW w:w="992" w:type="dxa"/>
            <w:noWrap/>
            <w:hideMark/>
          </w:tcPr>
          <w:p w:rsidR="00A12D0E" w:rsidRPr="00A12D0E" w:rsidRDefault="00A12D0E" w:rsidP="00A12D0E">
            <w:pPr>
              <w:jc w:val="right"/>
              <w:rPr>
                <w:sz w:val="18"/>
                <w:szCs w:val="18"/>
              </w:rPr>
            </w:pPr>
            <w:r w:rsidRPr="00A12D0E">
              <w:rPr>
                <w:sz w:val="18"/>
                <w:szCs w:val="18"/>
              </w:rPr>
              <w:t xml:space="preserve">             7 </w:t>
            </w:r>
          </w:p>
        </w:tc>
        <w:tc>
          <w:tcPr>
            <w:tcW w:w="1134" w:type="dxa"/>
            <w:noWrap/>
            <w:hideMark/>
          </w:tcPr>
          <w:p w:rsidR="00A12D0E" w:rsidRPr="00A12D0E" w:rsidRDefault="00A12D0E" w:rsidP="00A12D0E">
            <w:pPr>
              <w:jc w:val="right"/>
              <w:rPr>
                <w:sz w:val="18"/>
                <w:szCs w:val="18"/>
              </w:rPr>
            </w:pPr>
            <w:r w:rsidRPr="00A12D0E">
              <w:rPr>
                <w:sz w:val="18"/>
                <w:szCs w:val="18"/>
              </w:rPr>
              <w:t xml:space="preserve">             8 </w:t>
            </w:r>
          </w:p>
        </w:tc>
        <w:tc>
          <w:tcPr>
            <w:tcW w:w="1418" w:type="dxa"/>
            <w:noWrap/>
            <w:hideMark/>
          </w:tcPr>
          <w:p w:rsidR="00A12D0E" w:rsidRPr="00A12D0E" w:rsidRDefault="00A12D0E" w:rsidP="00A12D0E">
            <w:pPr>
              <w:jc w:val="right"/>
              <w:rPr>
                <w:sz w:val="18"/>
                <w:szCs w:val="18"/>
              </w:rPr>
            </w:pPr>
            <w:r w:rsidRPr="00A12D0E">
              <w:rPr>
                <w:sz w:val="18"/>
                <w:szCs w:val="18"/>
              </w:rPr>
              <w:t>15.9%</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 blends</w:t>
            </w:r>
          </w:p>
        </w:tc>
        <w:tc>
          <w:tcPr>
            <w:tcW w:w="829" w:type="dxa"/>
            <w:noWrap/>
            <w:hideMark/>
          </w:tcPr>
          <w:p w:rsidR="00A12D0E" w:rsidRPr="00A12D0E" w:rsidRDefault="00A12D0E" w:rsidP="00A12D0E">
            <w:pPr>
              <w:jc w:val="right"/>
              <w:rPr>
                <w:sz w:val="18"/>
                <w:szCs w:val="18"/>
              </w:rPr>
            </w:pPr>
            <w:r w:rsidRPr="00A12D0E">
              <w:rPr>
                <w:sz w:val="18"/>
                <w:szCs w:val="18"/>
              </w:rPr>
              <w:t xml:space="preserve">           -   </w:t>
            </w:r>
          </w:p>
        </w:tc>
        <w:tc>
          <w:tcPr>
            <w:tcW w:w="993"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 xml:space="preserve">           7 </w:t>
            </w:r>
          </w:p>
        </w:tc>
        <w:tc>
          <w:tcPr>
            <w:tcW w:w="1276" w:type="dxa"/>
            <w:noWrap/>
            <w:hideMark/>
          </w:tcPr>
          <w:p w:rsidR="00A12D0E" w:rsidRPr="00A12D0E" w:rsidRDefault="00A12D0E" w:rsidP="00A12D0E">
            <w:pPr>
              <w:jc w:val="right"/>
              <w:rPr>
                <w:sz w:val="18"/>
                <w:szCs w:val="18"/>
              </w:rPr>
            </w:pPr>
            <w:r w:rsidRPr="00A12D0E">
              <w:rPr>
                <w:sz w:val="18"/>
                <w:szCs w:val="18"/>
              </w:rPr>
              <w:t>18.9%</w:t>
            </w:r>
          </w:p>
        </w:tc>
        <w:tc>
          <w:tcPr>
            <w:tcW w:w="1139" w:type="dxa"/>
            <w:noWrap/>
            <w:hideMark/>
          </w:tcPr>
          <w:p w:rsidR="00A12D0E" w:rsidRPr="00A12D0E" w:rsidRDefault="00A12D0E" w:rsidP="00A12D0E">
            <w:pPr>
              <w:jc w:val="right"/>
              <w:rPr>
                <w:sz w:val="18"/>
                <w:szCs w:val="18"/>
              </w:rPr>
            </w:pPr>
            <w:r w:rsidRPr="00A12D0E">
              <w:rPr>
                <w:sz w:val="18"/>
                <w:szCs w:val="18"/>
              </w:rPr>
              <w:t>-</w:t>
            </w:r>
          </w:p>
        </w:tc>
        <w:tc>
          <w:tcPr>
            <w:tcW w:w="846"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1134" w:type="dxa"/>
            <w:noWrap/>
            <w:hideMark/>
          </w:tcPr>
          <w:p w:rsidR="00A12D0E" w:rsidRPr="00A12D0E" w:rsidRDefault="00A12D0E" w:rsidP="00A12D0E">
            <w:pPr>
              <w:jc w:val="right"/>
              <w:rPr>
                <w:sz w:val="18"/>
                <w:szCs w:val="18"/>
              </w:rPr>
            </w:pPr>
            <w:r w:rsidRPr="00A12D0E">
              <w:rPr>
                <w:sz w:val="18"/>
                <w:szCs w:val="18"/>
              </w:rPr>
              <w:t xml:space="preserve">           -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Sub-total</w:t>
            </w:r>
          </w:p>
        </w:tc>
        <w:tc>
          <w:tcPr>
            <w:tcW w:w="829" w:type="dxa"/>
            <w:noWrap/>
            <w:hideMark/>
          </w:tcPr>
          <w:p w:rsidR="00A12D0E" w:rsidRPr="00A12D0E" w:rsidRDefault="00A12D0E" w:rsidP="00A12D0E">
            <w:pPr>
              <w:jc w:val="right"/>
              <w:rPr>
                <w:b/>
                <w:bCs/>
                <w:sz w:val="18"/>
                <w:szCs w:val="18"/>
              </w:rPr>
            </w:pPr>
            <w:r w:rsidRPr="00A12D0E">
              <w:rPr>
                <w:b/>
                <w:bCs/>
                <w:sz w:val="18"/>
                <w:szCs w:val="18"/>
              </w:rPr>
              <w:t xml:space="preserve">        21       </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21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28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38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21.6%</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31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30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42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48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Fire-fighting</w:t>
            </w:r>
          </w:p>
        </w:tc>
        <w:tc>
          <w:tcPr>
            <w:tcW w:w="829" w:type="dxa"/>
            <w:noWrap/>
            <w:hideMark/>
          </w:tcPr>
          <w:p w:rsidR="00A12D0E" w:rsidRPr="00A12D0E" w:rsidRDefault="00A12D0E" w:rsidP="00A12D0E">
            <w:pPr>
              <w:jc w:val="right"/>
              <w:rPr>
                <w:sz w:val="18"/>
                <w:szCs w:val="18"/>
              </w:rPr>
            </w:pPr>
            <w:r w:rsidRPr="00A12D0E">
              <w:rPr>
                <w:sz w:val="18"/>
                <w:szCs w:val="18"/>
              </w:rPr>
              <w:t> </w:t>
            </w:r>
          </w:p>
        </w:tc>
        <w:tc>
          <w:tcPr>
            <w:tcW w:w="993"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1276" w:type="dxa"/>
            <w:noWrap/>
            <w:hideMark/>
          </w:tcPr>
          <w:p w:rsidR="00A12D0E" w:rsidRPr="00A12D0E" w:rsidRDefault="00A12D0E" w:rsidP="00A12D0E">
            <w:pPr>
              <w:jc w:val="right"/>
              <w:rPr>
                <w:sz w:val="18"/>
                <w:szCs w:val="18"/>
              </w:rPr>
            </w:pPr>
            <w:r w:rsidRPr="00A12D0E">
              <w:rPr>
                <w:sz w:val="18"/>
                <w:szCs w:val="18"/>
              </w:rPr>
              <w:t> </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HFC-125</w:t>
            </w:r>
          </w:p>
        </w:tc>
        <w:tc>
          <w:tcPr>
            <w:tcW w:w="829" w:type="dxa"/>
            <w:noWrap/>
            <w:hideMark/>
          </w:tcPr>
          <w:p w:rsidR="00A12D0E" w:rsidRPr="00A12D0E" w:rsidRDefault="00A12D0E" w:rsidP="00A12D0E">
            <w:pPr>
              <w:jc w:val="right"/>
              <w:rPr>
                <w:sz w:val="18"/>
                <w:szCs w:val="18"/>
              </w:rPr>
            </w:pPr>
            <w:r w:rsidRPr="00A12D0E">
              <w:rPr>
                <w:sz w:val="18"/>
                <w:szCs w:val="18"/>
              </w:rPr>
              <w:t xml:space="preserve">1                 </w:t>
            </w:r>
          </w:p>
        </w:tc>
        <w:tc>
          <w:tcPr>
            <w:tcW w:w="993" w:type="dxa"/>
            <w:noWrap/>
            <w:hideMark/>
          </w:tcPr>
          <w:p w:rsidR="00A12D0E" w:rsidRPr="00A12D0E" w:rsidRDefault="00A12D0E" w:rsidP="00A12D0E">
            <w:pPr>
              <w:jc w:val="right"/>
              <w:rPr>
                <w:sz w:val="18"/>
                <w:szCs w:val="18"/>
              </w:rPr>
            </w:pPr>
            <w:r w:rsidRPr="00A12D0E">
              <w:rPr>
                <w:sz w:val="18"/>
                <w:szCs w:val="18"/>
              </w:rPr>
              <w:t xml:space="preserve">             1 </w:t>
            </w:r>
          </w:p>
        </w:tc>
        <w:tc>
          <w:tcPr>
            <w:tcW w:w="992" w:type="dxa"/>
            <w:noWrap/>
            <w:hideMark/>
          </w:tcPr>
          <w:p w:rsidR="00A12D0E" w:rsidRPr="00A12D0E" w:rsidRDefault="00A12D0E" w:rsidP="00A12D0E">
            <w:pPr>
              <w:jc w:val="right"/>
              <w:rPr>
                <w:sz w:val="18"/>
                <w:szCs w:val="18"/>
              </w:rPr>
            </w:pPr>
            <w:r w:rsidRPr="00A12D0E">
              <w:rPr>
                <w:sz w:val="18"/>
                <w:szCs w:val="18"/>
              </w:rPr>
              <w:t xml:space="preserve">             1 </w:t>
            </w:r>
          </w:p>
        </w:tc>
        <w:tc>
          <w:tcPr>
            <w:tcW w:w="850" w:type="dxa"/>
            <w:noWrap/>
            <w:hideMark/>
          </w:tcPr>
          <w:p w:rsidR="00A12D0E" w:rsidRPr="00A12D0E" w:rsidRDefault="00A12D0E" w:rsidP="00A12D0E">
            <w:pPr>
              <w:jc w:val="right"/>
              <w:rPr>
                <w:sz w:val="18"/>
                <w:szCs w:val="18"/>
              </w:rPr>
            </w:pPr>
            <w:r w:rsidRPr="00A12D0E">
              <w:rPr>
                <w:sz w:val="18"/>
                <w:szCs w:val="18"/>
              </w:rPr>
              <w:t xml:space="preserve">            0 </w:t>
            </w:r>
          </w:p>
        </w:tc>
        <w:tc>
          <w:tcPr>
            <w:tcW w:w="1276" w:type="dxa"/>
            <w:noWrap/>
            <w:hideMark/>
          </w:tcPr>
          <w:p w:rsidR="00A12D0E" w:rsidRPr="00A12D0E" w:rsidRDefault="00A12D0E" w:rsidP="00A12D0E">
            <w:pPr>
              <w:jc w:val="right"/>
              <w:rPr>
                <w:sz w:val="18"/>
                <w:szCs w:val="18"/>
              </w:rPr>
            </w:pPr>
            <w:r w:rsidRPr="00A12D0E">
              <w:rPr>
                <w:sz w:val="18"/>
                <w:szCs w:val="18"/>
              </w:rPr>
              <w:t>2.3%</w:t>
            </w:r>
          </w:p>
        </w:tc>
        <w:tc>
          <w:tcPr>
            <w:tcW w:w="1139" w:type="dxa"/>
            <w:noWrap/>
            <w:hideMark/>
          </w:tcPr>
          <w:p w:rsidR="00A12D0E" w:rsidRPr="00A12D0E" w:rsidRDefault="00A12D0E" w:rsidP="00A12D0E">
            <w:pPr>
              <w:jc w:val="right"/>
              <w:rPr>
                <w:sz w:val="18"/>
                <w:szCs w:val="18"/>
              </w:rPr>
            </w:pPr>
            <w:r w:rsidRPr="00A12D0E">
              <w:rPr>
                <w:sz w:val="18"/>
                <w:szCs w:val="18"/>
              </w:rPr>
              <w:t>-30.4%</w:t>
            </w:r>
          </w:p>
        </w:tc>
        <w:tc>
          <w:tcPr>
            <w:tcW w:w="846" w:type="dxa"/>
            <w:noWrap/>
            <w:hideMark/>
          </w:tcPr>
          <w:p w:rsidR="00A12D0E" w:rsidRPr="00A12D0E" w:rsidRDefault="00A12D0E" w:rsidP="00A12D0E">
            <w:pPr>
              <w:jc w:val="right"/>
              <w:rPr>
                <w:sz w:val="18"/>
                <w:szCs w:val="18"/>
              </w:rPr>
            </w:pPr>
            <w:r w:rsidRPr="00A12D0E">
              <w:rPr>
                <w:sz w:val="18"/>
                <w:szCs w:val="18"/>
              </w:rPr>
              <w:t xml:space="preserve">3                                   </w:t>
            </w:r>
          </w:p>
        </w:tc>
        <w:tc>
          <w:tcPr>
            <w:tcW w:w="850" w:type="dxa"/>
            <w:noWrap/>
            <w:hideMark/>
          </w:tcPr>
          <w:p w:rsidR="00A12D0E" w:rsidRPr="00A12D0E" w:rsidRDefault="00A12D0E" w:rsidP="00A12D0E">
            <w:pPr>
              <w:jc w:val="right"/>
              <w:rPr>
                <w:sz w:val="18"/>
                <w:szCs w:val="18"/>
              </w:rPr>
            </w:pPr>
            <w:r w:rsidRPr="00A12D0E">
              <w:rPr>
                <w:sz w:val="18"/>
                <w:szCs w:val="18"/>
              </w:rPr>
              <w:t xml:space="preserve">            4</w:t>
            </w:r>
          </w:p>
        </w:tc>
        <w:tc>
          <w:tcPr>
            <w:tcW w:w="992" w:type="dxa"/>
            <w:noWrap/>
            <w:hideMark/>
          </w:tcPr>
          <w:p w:rsidR="00A12D0E" w:rsidRPr="00A12D0E" w:rsidRDefault="00A12D0E" w:rsidP="00A12D0E">
            <w:pPr>
              <w:jc w:val="right"/>
              <w:rPr>
                <w:sz w:val="18"/>
                <w:szCs w:val="18"/>
              </w:rPr>
            </w:pPr>
            <w:r w:rsidRPr="00A12D0E">
              <w:rPr>
                <w:sz w:val="18"/>
                <w:szCs w:val="18"/>
              </w:rPr>
              <w:t xml:space="preserve">             3 </w:t>
            </w:r>
          </w:p>
        </w:tc>
        <w:tc>
          <w:tcPr>
            <w:tcW w:w="1134" w:type="dxa"/>
            <w:noWrap/>
            <w:hideMark/>
          </w:tcPr>
          <w:p w:rsidR="00A12D0E" w:rsidRPr="00A12D0E" w:rsidRDefault="00A12D0E" w:rsidP="00A12D0E">
            <w:pPr>
              <w:jc w:val="right"/>
              <w:rPr>
                <w:sz w:val="18"/>
                <w:szCs w:val="18"/>
              </w:rPr>
            </w:pPr>
            <w:r w:rsidRPr="00A12D0E">
              <w:rPr>
                <w:sz w:val="18"/>
                <w:szCs w:val="18"/>
              </w:rPr>
              <w:t xml:space="preserve">             1 </w:t>
            </w:r>
          </w:p>
        </w:tc>
        <w:tc>
          <w:tcPr>
            <w:tcW w:w="1418" w:type="dxa"/>
            <w:noWrap/>
            <w:hideMark/>
          </w:tcPr>
          <w:p w:rsidR="00A12D0E" w:rsidRPr="00A12D0E" w:rsidRDefault="00A12D0E" w:rsidP="00A12D0E">
            <w:pPr>
              <w:jc w:val="right"/>
              <w:rPr>
                <w:sz w:val="18"/>
                <w:szCs w:val="18"/>
              </w:rPr>
            </w:pPr>
            <w:r w:rsidRPr="00A12D0E">
              <w:rPr>
                <w:sz w:val="18"/>
                <w:szCs w:val="18"/>
              </w:rPr>
              <w:t>3.9%</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HFC-227ea</w:t>
            </w:r>
          </w:p>
        </w:tc>
        <w:tc>
          <w:tcPr>
            <w:tcW w:w="829" w:type="dxa"/>
            <w:noWrap/>
            <w:hideMark/>
          </w:tcPr>
          <w:p w:rsidR="00A12D0E" w:rsidRPr="00A12D0E" w:rsidRDefault="00A12D0E" w:rsidP="00A12D0E">
            <w:pPr>
              <w:jc w:val="right"/>
              <w:rPr>
                <w:sz w:val="18"/>
                <w:szCs w:val="18"/>
              </w:rPr>
            </w:pPr>
            <w:r w:rsidRPr="00A12D0E">
              <w:rPr>
                <w:sz w:val="18"/>
                <w:szCs w:val="18"/>
              </w:rPr>
              <w:t xml:space="preserve">1                           </w:t>
            </w:r>
          </w:p>
        </w:tc>
        <w:tc>
          <w:tcPr>
            <w:tcW w:w="993" w:type="dxa"/>
            <w:noWrap/>
            <w:hideMark/>
          </w:tcPr>
          <w:p w:rsidR="00A12D0E" w:rsidRPr="00A12D0E" w:rsidRDefault="00A12D0E" w:rsidP="00A12D0E">
            <w:pPr>
              <w:jc w:val="right"/>
              <w:rPr>
                <w:sz w:val="18"/>
                <w:szCs w:val="18"/>
              </w:rPr>
            </w:pPr>
            <w:r w:rsidRPr="00A12D0E">
              <w:rPr>
                <w:sz w:val="18"/>
                <w:szCs w:val="18"/>
              </w:rPr>
              <w:t xml:space="preserve">             3 </w:t>
            </w:r>
          </w:p>
        </w:tc>
        <w:tc>
          <w:tcPr>
            <w:tcW w:w="992" w:type="dxa"/>
            <w:noWrap/>
            <w:hideMark/>
          </w:tcPr>
          <w:p w:rsidR="00A12D0E" w:rsidRPr="00A12D0E" w:rsidRDefault="00A12D0E" w:rsidP="00A12D0E">
            <w:pPr>
              <w:jc w:val="right"/>
              <w:rPr>
                <w:sz w:val="18"/>
                <w:szCs w:val="18"/>
              </w:rPr>
            </w:pPr>
            <w:r w:rsidRPr="00A12D0E">
              <w:rPr>
                <w:sz w:val="18"/>
                <w:szCs w:val="18"/>
              </w:rPr>
              <w:t xml:space="preserve">             2 </w:t>
            </w:r>
          </w:p>
        </w:tc>
        <w:tc>
          <w:tcPr>
            <w:tcW w:w="850" w:type="dxa"/>
            <w:noWrap/>
            <w:hideMark/>
          </w:tcPr>
          <w:p w:rsidR="00A12D0E" w:rsidRPr="00A12D0E" w:rsidRDefault="00A12D0E" w:rsidP="00A12D0E">
            <w:pPr>
              <w:jc w:val="right"/>
              <w:rPr>
                <w:sz w:val="18"/>
                <w:szCs w:val="18"/>
              </w:rPr>
            </w:pPr>
            <w:r w:rsidRPr="00A12D0E">
              <w:rPr>
                <w:sz w:val="18"/>
                <w:szCs w:val="18"/>
              </w:rPr>
              <w:t xml:space="preserve">            6 </w:t>
            </w:r>
          </w:p>
        </w:tc>
        <w:tc>
          <w:tcPr>
            <w:tcW w:w="1276" w:type="dxa"/>
            <w:noWrap/>
            <w:hideMark/>
          </w:tcPr>
          <w:p w:rsidR="00A12D0E" w:rsidRPr="00A12D0E" w:rsidRDefault="00A12D0E" w:rsidP="00A12D0E">
            <w:pPr>
              <w:jc w:val="right"/>
              <w:rPr>
                <w:sz w:val="18"/>
                <w:szCs w:val="18"/>
              </w:rPr>
            </w:pPr>
            <w:r w:rsidRPr="00A12D0E">
              <w:rPr>
                <w:sz w:val="18"/>
                <w:szCs w:val="18"/>
              </w:rPr>
              <w:t>54.4%</w:t>
            </w:r>
          </w:p>
        </w:tc>
        <w:tc>
          <w:tcPr>
            <w:tcW w:w="1139" w:type="dxa"/>
            <w:noWrap/>
            <w:hideMark/>
          </w:tcPr>
          <w:p w:rsidR="00A12D0E" w:rsidRPr="00A12D0E" w:rsidRDefault="00A12D0E" w:rsidP="00A12D0E">
            <w:pPr>
              <w:jc w:val="right"/>
              <w:rPr>
                <w:sz w:val="18"/>
                <w:szCs w:val="18"/>
              </w:rPr>
            </w:pPr>
            <w:r w:rsidRPr="00A12D0E">
              <w:rPr>
                <w:sz w:val="18"/>
                <w:szCs w:val="18"/>
              </w:rPr>
              <w:t>59.7%</w:t>
            </w:r>
          </w:p>
        </w:tc>
        <w:tc>
          <w:tcPr>
            <w:tcW w:w="846" w:type="dxa"/>
            <w:noWrap/>
            <w:hideMark/>
          </w:tcPr>
          <w:p w:rsidR="00A12D0E" w:rsidRPr="00A12D0E" w:rsidRDefault="00A12D0E" w:rsidP="00A12D0E">
            <w:pPr>
              <w:jc w:val="right"/>
              <w:rPr>
                <w:sz w:val="18"/>
                <w:szCs w:val="18"/>
              </w:rPr>
            </w:pPr>
            <w:r w:rsidRPr="00A12D0E">
              <w:rPr>
                <w:sz w:val="18"/>
                <w:szCs w:val="18"/>
              </w:rPr>
              <w:t xml:space="preserve">5                                </w:t>
            </w:r>
          </w:p>
        </w:tc>
        <w:tc>
          <w:tcPr>
            <w:tcW w:w="850" w:type="dxa"/>
            <w:noWrap/>
            <w:hideMark/>
          </w:tcPr>
          <w:p w:rsidR="00A12D0E" w:rsidRPr="00A12D0E" w:rsidRDefault="00A12D0E" w:rsidP="00A12D0E">
            <w:pPr>
              <w:jc w:val="right"/>
              <w:rPr>
                <w:sz w:val="18"/>
                <w:szCs w:val="18"/>
              </w:rPr>
            </w:pPr>
            <w:r w:rsidRPr="00A12D0E">
              <w:rPr>
                <w:sz w:val="18"/>
                <w:szCs w:val="18"/>
              </w:rPr>
              <w:t xml:space="preserve">            8 </w:t>
            </w:r>
          </w:p>
        </w:tc>
        <w:tc>
          <w:tcPr>
            <w:tcW w:w="992" w:type="dxa"/>
            <w:noWrap/>
            <w:hideMark/>
          </w:tcPr>
          <w:p w:rsidR="00A12D0E" w:rsidRPr="00A12D0E" w:rsidRDefault="00A12D0E" w:rsidP="00A12D0E">
            <w:pPr>
              <w:jc w:val="right"/>
              <w:rPr>
                <w:sz w:val="18"/>
                <w:szCs w:val="18"/>
              </w:rPr>
            </w:pPr>
            <w:r w:rsidRPr="00A12D0E">
              <w:rPr>
                <w:sz w:val="18"/>
                <w:szCs w:val="18"/>
              </w:rPr>
              <w:t xml:space="preserve">             8 </w:t>
            </w:r>
          </w:p>
        </w:tc>
        <w:tc>
          <w:tcPr>
            <w:tcW w:w="1134" w:type="dxa"/>
            <w:noWrap/>
            <w:hideMark/>
          </w:tcPr>
          <w:p w:rsidR="00A12D0E" w:rsidRPr="00A12D0E" w:rsidRDefault="00A12D0E" w:rsidP="00A12D0E">
            <w:pPr>
              <w:jc w:val="right"/>
              <w:rPr>
                <w:sz w:val="18"/>
                <w:szCs w:val="18"/>
              </w:rPr>
            </w:pPr>
            <w:r w:rsidRPr="00A12D0E">
              <w:rPr>
                <w:sz w:val="18"/>
                <w:szCs w:val="18"/>
              </w:rPr>
              <w:t xml:space="preserve">           19 </w:t>
            </w:r>
          </w:p>
        </w:tc>
        <w:tc>
          <w:tcPr>
            <w:tcW w:w="1418" w:type="dxa"/>
            <w:noWrap/>
            <w:hideMark/>
          </w:tcPr>
          <w:p w:rsidR="00A12D0E" w:rsidRPr="00A12D0E" w:rsidRDefault="00A12D0E" w:rsidP="00A12D0E">
            <w:pPr>
              <w:jc w:val="right"/>
              <w:rPr>
                <w:sz w:val="18"/>
                <w:szCs w:val="18"/>
              </w:rPr>
            </w:pPr>
            <w:r w:rsidRPr="00A12D0E">
              <w:rPr>
                <w:sz w:val="18"/>
                <w:szCs w:val="18"/>
              </w:rPr>
              <w:t>82.5%</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w:t>
            </w:r>
            <w:r w:rsidRPr="00A12D0E">
              <w:rPr>
                <w:sz w:val="18"/>
                <w:szCs w:val="18"/>
              </w:rPr>
              <w:noBreakHyphen/>
              <w:t>227ea/HFC</w:t>
            </w:r>
            <w:r w:rsidRPr="00A12D0E">
              <w:rPr>
                <w:sz w:val="18"/>
                <w:szCs w:val="18"/>
              </w:rPr>
              <w:noBreakHyphen/>
              <w:t>365mfc</w:t>
            </w:r>
          </w:p>
        </w:tc>
        <w:tc>
          <w:tcPr>
            <w:tcW w:w="829" w:type="dxa"/>
            <w:noWrap/>
            <w:hideMark/>
          </w:tcPr>
          <w:p w:rsidR="00A12D0E" w:rsidRPr="00A12D0E" w:rsidRDefault="00A12D0E" w:rsidP="00A12D0E">
            <w:pPr>
              <w:jc w:val="right"/>
              <w:rPr>
                <w:sz w:val="18"/>
                <w:szCs w:val="18"/>
              </w:rPr>
            </w:pPr>
            <w:r w:rsidRPr="00A12D0E">
              <w:rPr>
                <w:sz w:val="18"/>
                <w:szCs w:val="18"/>
              </w:rPr>
              <w:t xml:space="preserve">-                   </w:t>
            </w:r>
          </w:p>
        </w:tc>
        <w:tc>
          <w:tcPr>
            <w:tcW w:w="993"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2 </w:t>
            </w:r>
          </w:p>
        </w:tc>
        <w:tc>
          <w:tcPr>
            <w:tcW w:w="850" w:type="dxa"/>
            <w:noWrap/>
            <w:hideMark/>
          </w:tcPr>
          <w:p w:rsidR="00A12D0E" w:rsidRPr="00A12D0E" w:rsidRDefault="00A12D0E" w:rsidP="00A12D0E">
            <w:pPr>
              <w:jc w:val="right"/>
              <w:rPr>
                <w:sz w:val="18"/>
                <w:szCs w:val="18"/>
              </w:rPr>
            </w:pPr>
            <w:r w:rsidRPr="00A12D0E">
              <w:rPr>
                <w:sz w:val="18"/>
                <w:szCs w:val="18"/>
              </w:rPr>
              <w:t xml:space="preserve">            2 </w:t>
            </w:r>
          </w:p>
        </w:tc>
        <w:tc>
          <w:tcPr>
            <w:tcW w:w="1276" w:type="dxa"/>
            <w:noWrap/>
            <w:hideMark/>
          </w:tcPr>
          <w:p w:rsidR="00A12D0E" w:rsidRPr="00A12D0E" w:rsidRDefault="00A12D0E" w:rsidP="00A12D0E">
            <w:pPr>
              <w:jc w:val="right"/>
              <w:rPr>
                <w:sz w:val="18"/>
                <w:szCs w:val="18"/>
              </w:rPr>
            </w:pPr>
            <w:r w:rsidRPr="00A12D0E">
              <w:rPr>
                <w:sz w:val="18"/>
                <w:szCs w:val="18"/>
              </w:rPr>
              <w:t>15.2%</w:t>
            </w:r>
          </w:p>
        </w:tc>
        <w:tc>
          <w:tcPr>
            <w:tcW w:w="1139" w:type="dxa"/>
            <w:noWrap/>
            <w:hideMark/>
          </w:tcPr>
          <w:p w:rsidR="00A12D0E" w:rsidRPr="00A12D0E" w:rsidRDefault="00A12D0E" w:rsidP="00A12D0E">
            <w:pPr>
              <w:jc w:val="right"/>
              <w:rPr>
                <w:sz w:val="18"/>
                <w:szCs w:val="18"/>
              </w:rPr>
            </w:pPr>
          </w:p>
        </w:tc>
        <w:tc>
          <w:tcPr>
            <w:tcW w:w="846" w:type="dxa"/>
            <w:noWrap/>
            <w:hideMark/>
          </w:tcPr>
          <w:p w:rsidR="00A12D0E" w:rsidRPr="00A12D0E" w:rsidRDefault="00A12D0E" w:rsidP="00A12D0E">
            <w:pPr>
              <w:jc w:val="right"/>
              <w:rPr>
                <w:sz w:val="18"/>
                <w:szCs w:val="18"/>
              </w:rPr>
            </w:pPr>
            <w:r w:rsidRPr="00A12D0E">
              <w:rPr>
                <w:sz w:val="18"/>
                <w:szCs w:val="18"/>
              </w:rPr>
              <w:t>-</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1134" w:type="dxa"/>
            <w:noWrap/>
            <w:hideMark/>
          </w:tcPr>
          <w:p w:rsidR="00A12D0E" w:rsidRPr="00A12D0E" w:rsidRDefault="00A12D0E" w:rsidP="00A12D0E">
            <w:pPr>
              <w:jc w:val="right"/>
              <w:rPr>
                <w:sz w:val="18"/>
                <w:szCs w:val="18"/>
              </w:rPr>
            </w:pPr>
            <w:r w:rsidRPr="00A12D0E">
              <w:rPr>
                <w:sz w:val="18"/>
                <w:szCs w:val="18"/>
              </w:rPr>
              <w:t xml:space="preserve">           -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HFC-236fa</w:t>
            </w:r>
          </w:p>
        </w:tc>
        <w:tc>
          <w:tcPr>
            <w:tcW w:w="829" w:type="dxa"/>
            <w:noWrap/>
            <w:hideMark/>
          </w:tcPr>
          <w:p w:rsidR="00A12D0E" w:rsidRPr="00A12D0E" w:rsidRDefault="00A12D0E" w:rsidP="00A12D0E">
            <w:pPr>
              <w:jc w:val="right"/>
              <w:rPr>
                <w:sz w:val="18"/>
                <w:szCs w:val="18"/>
              </w:rPr>
            </w:pPr>
            <w:r w:rsidRPr="00A12D0E">
              <w:rPr>
                <w:sz w:val="18"/>
                <w:szCs w:val="18"/>
              </w:rPr>
              <w:t xml:space="preserve">- </w:t>
            </w:r>
          </w:p>
        </w:tc>
        <w:tc>
          <w:tcPr>
            <w:tcW w:w="993"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 xml:space="preserve">           3 </w:t>
            </w:r>
          </w:p>
        </w:tc>
        <w:tc>
          <w:tcPr>
            <w:tcW w:w="1276" w:type="dxa"/>
            <w:noWrap/>
            <w:hideMark/>
          </w:tcPr>
          <w:p w:rsidR="00A12D0E" w:rsidRPr="00A12D0E" w:rsidRDefault="00A12D0E" w:rsidP="00A12D0E">
            <w:pPr>
              <w:jc w:val="right"/>
              <w:rPr>
                <w:sz w:val="18"/>
                <w:szCs w:val="18"/>
              </w:rPr>
            </w:pPr>
            <w:r w:rsidRPr="00A12D0E">
              <w:rPr>
                <w:sz w:val="18"/>
                <w:szCs w:val="18"/>
              </w:rPr>
              <w:t>28.0%</w:t>
            </w:r>
          </w:p>
        </w:tc>
        <w:tc>
          <w:tcPr>
            <w:tcW w:w="1139" w:type="dxa"/>
            <w:noWrap/>
            <w:hideMark/>
          </w:tcPr>
          <w:p w:rsidR="00A12D0E" w:rsidRPr="00A12D0E" w:rsidRDefault="00A12D0E" w:rsidP="00A12D0E">
            <w:pPr>
              <w:jc w:val="right"/>
              <w:rPr>
                <w:sz w:val="18"/>
                <w:szCs w:val="18"/>
              </w:rPr>
            </w:pPr>
          </w:p>
        </w:tc>
        <w:tc>
          <w:tcPr>
            <w:tcW w:w="846" w:type="dxa"/>
            <w:noWrap/>
          </w:tcPr>
          <w:p w:rsidR="00A12D0E" w:rsidRPr="00A12D0E" w:rsidRDefault="00A12D0E" w:rsidP="00A12D0E">
            <w:pPr>
              <w:jc w:val="right"/>
              <w:rPr>
                <w:sz w:val="18"/>
                <w:szCs w:val="18"/>
              </w:rPr>
            </w:pPr>
            <w:r w:rsidRPr="00A12D0E">
              <w:rPr>
                <w:sz w:val="18"/>
                <w:szCs w:val="18"/>
              </w:rPr>
              <w:t>-</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1134" w:type="dxa"/>
            <w:noWrap/>
            <w:hideMark/>
          </w:tcPr>
          <w:p w:rsidR="00A12D0E" w:rsidRPr="00A12D0E" w:rsidRDefault="00A12D0E" w:rsidP="00A12D0E">
            <w:pPr>
              <w:jc w:val="right"/>
              <w:rPr>
                <w:sz w:val="18"/>
                <w:szCs w:val="18"/>
              </w:rPr>
            </w:pPr>
            <w:r w:rsidRPr="00A12D0E">
              <w:rPr>
                <w:sz w:val="18"/>
                <w:szCs w:val="18"/>
              </w:rPr>
              <w:t xml:space="preserve">             3 </w:t>
            </w:r>
          </w:p>
        </w:tc>
        <w:tc>
          <w:tcPr>
            <w:tcW w:w="1418" w:type="dxa"/>
            <w:noWrap/>
            <w:hideMark/>
          </w:tcPr>
          <w:p w:rsidR="00A12D0E" w:rsidRPr="00A12D0E" w:rsidRDefault="00A12D0E" w:rsidP="00A12D0E">
            <w:pPr>
              <w:jc w:val="right"/>
              <w:rPr>
                <w:sz w:val="18"/>
                <w:szCs w:val="18"/>
              </w:rPr>
            </w:pPr>
            <w:r w:rsidRPr="00A12D0E">
              <w:rPr>
                <w:sz w:val="18"/>
                <w:szCs w:val="18"/>
              </w:rPr>
              <w:t>13.6%</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Sub-total</w:t>
            </w:r>
          </w:p>
        </w:tc>
        <w:tc>
          <w:tcPr>
            <w:tcW w:w="829" w:type="dxa"/>
            <w:noWrap/>
            <w:hideMark/>
          </w:tcPr>
          <w:p w:rsidR="00A12D0E" w:rsidRPr="00A12D0E" w:rsidRDefault="00A12D0E" w:rsidP="00A12D0E">
            <w:pPr>
              <w:jc w:val="right"/>
              <w:rPr>
                <w:b/>
                <w:bCs/>
                <w:sz w:val="18"/>
                <w:szCs w:val="18"/>
              </w:rPr>
            </w:pPr>
            <w:r w:rsidRPr="00A12D0E">
              <w:rPr>
                <w:b/>
                <w:bCs/>
                <w:sz w:val="18"/>
                <w:szCs w:val="18"/>
              </w:rPr>
              <w:t xml:space="preserve">2              </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4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5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11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70.1%</w:t>
            </w:r>
          </w:p>
        </w:tc>
        <w:tc>
          <w:tcPr>
            <w:tcW w:w="846" w:type="dxa"/>
            <w:noWrap/>
          </w:tcPr>
          <w:p w:rsidR="00A12D0E" w:rsidRPr="00A12D0E" w:rsidRDefault="00A12D0E" w:rsidP="00A12D0E">
            <w:pPr>
              <w:jc w:val="right"/>
              <w:rPr>
                <w:b/>
                <w:bCs/>
                <w:sz w:val="18"/>
                <w:szCs w:val="18"/>
              </w:rPr>
            </w:pPr>
            <w:r w:rsidRPr="00A12D0E">
              <w:rPr>
                <w:b/>
                <w:bCs/>
                <w:sz w:val="18"/>
                <w:szCs w:val="18"/>
              </w:rPr>
              <w:t>7</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12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11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23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Solvents</w:t>
            </w:r>
          </w:p>
        </w:tc>
        <w:tc>
          <w:tcPr>
            <w:tcW w:w="829" w:type="dxa"/>
            <w:noWrap/>
            <w:hideMark/>
          </w:tcPr>
          <w:p w:rsidR="00A12D0E" w:rsidRPr="00A12D0E" w:rsidRDefault="00A12D0E" w:rsidP="00A12D0E">
            <w:pPr>
              <w:jc w:val="right"/>
              <w:rPr>
                <w:sz w:val="18"/>
                <w:szCs w:val="18"/>
              </w:rPr>
            </w:pPr>
            <w:r w:rsidRPr="00A12D0E">
              <w:rPr>
                <w:sz w:val="18"/>
                <w:szCs w:val="18"/>
              </w:rPr>
              <w:t> </w:t>
            </w:r>
          </w:p>
        </w:tc>
        <w:tc>
          <w:tcPr>
            <w:tcW w:w="993"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1276" w:type="dxa"/>
            <w:noWrap/>
            <w:hideMark/>
          </w:tcPr>
          <w:p w:rsidR="00A12D0E" w:rsidRPr="00A12D0E" w:rsidRDefault="00A12D0E" w:rsidP="00A12D0E">
            <w:pPr>
              <w:jc w:val="right"/>
              <w:rPr>
                <w:sz w:val="18"/>
                <w:szCs w:val="18"/>
              </w:rPr>
            </w:pPr>
            <w:r w:rsidRPr="00A12D0E">
              <w:rPr>
                <w:sz w:val="18"/>
                <w:szCs w:val="18"/>
              </w:rPr>
              <w:t> </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HFC-134a</w:t>
            </w:r>
          </w:p>
        </w:tc>
        <w:tc>
          <w:tcPr>
            <w:tcW w:w="829" w:type="dxa"/>
            <w:noWrap/>
            <w:hideMark/>
          </w:tcPr>
          <w:p w:rsidR="00A12D0E" w:rsidRPr="00A12D0E" w:rsidRDefault="00A12D0E" w:rsidP="00A12D0E">
            <w:pPr>
              <w:jc w:val="right"/>
              <w:rPr>
                <w:sz w:val="18"/>
                <w:szCs w:val="18"/>
              </w:rPr>
            </w:pPr>
            <w:r w:rsidRPr="00A12D0E">
              <w:rPr>
                <w:sz w:val="18"/>
                <w:szCs w:val="18"/>
              </w:rPr>
              <w:t xml:space="preserve">                                3 </w:t>
            </w:r>
          </w:p>
        </w:tc>
        <w:tc>
          <w:tcPr>
            <w:tcW w:w="993" w:type="dxa"/>
            <w:noWrap/>
            <w:hideMark/>
          </w:tcPr>
          <w:p w:rsidR="00A12D0E" w:rsidRPr="00A12D0E" w:rsidRDefault="00A12D0E" w:rsidP="00A12D0E">
            <w:pPr>
              <w:jc w:val="right"/>
              <w:rPr>
                <w:sz w:val="18"/>
                <w:szCs w:val="18"/>
              </w:rPr>
            </w:pPr>
            <w:r w:rsidRPr="00A12D0E">
              <w:rPr>
                <w:sz w:val="18"/>
                <w:szCs w:val="18"/>
              </w:rPr>
              <w:t xml:space="preserve">             4 </w:t>
            </w:r>
          </w:p>
        </w:tc>
        <w:tc>
          <w:tcPr>
            <w:tcW w:w="992" w:type="dxa"/>
            <w:noWrap/>
            <w:hideMark/>
          </w:tcPr>
          <w:p w:rsidR="00A12D0E" w:rsidRPr="00A12D0E" w:rsidRDefault="00A12D0E" w:rsidP="00A12D0E">
            <w:pPr>
              <w:jc w:val="right"/>
              <w:rPr>
                <w:sz w:val="18"/>
                <w:szCs w:val="18"/>
              </w:rPr>
            </w:pPr>
            <w:r w:rsidRPr="00A12D0E">
              <w:rPr>
                <w:sz w:val="18"/>
                <w:szCs w:val="18"/>
              </w:rPr>
              <w:t xml:space="preserve">             4 </w:t>
            </w:r>
          </w:p>
        </w:tc>
        <w:tc>
          <w:tcPr>
            <w:tcW w:w="850" w:type="dxa"/>
            <w:noWrap/>
            <w:hideMark/>
          </w:tcPr>
          <w:p w:rsidR="00A12D0E" w:rsidRPr="00A12D0E" w:rsidRDefault="00A12D0E" w:rsidP="00A12D0E">
            <w:pPr>
              <w:jc w:val="right"/>
              <w:rPr>
                <w:sz w:val="18"/>
                <w:szCs w:val="18"/>
              </w:rPr>
            </w:pPr>
            <w:r w:rsidRPr="00A12D0E">
              <w:rPr>
                <w:sz w:val="18"/>
                <w:szCs w:val="18"/>
              </w:rPr>
              <w:t xml:space="preserve">             5 </w:t>
            </w:r>
          </w:p>
        </w:tc>
        <w:tc>
          <w:tcPr>
            <w:tcW w:w="1276" w:type="dxa"/>
            <w:noWrap/>
            <w:hideMark/>
          </w:tcPr>
          <w:p w:rsidR="00A12D0E" w:rsidRPr="00A12D0E" w:rsidRDefault="00A12D0E" w:rsidP="00A12D0E">
            <w:pPr>
              <w:jc w:val="right"/>
              <w:rPr>
                <w:sz w:val="18"/>
                <w:szCs w:val="18"/>
              </w:rPr>
            </w:pPr>
            <w:r w:rsidRPr="00A12D0E">
              <w:rPr>
                <w:sz w:val="18"/>
                <w:szCs w:val="18"/>
              </w:rPr>
              <w:t>54.9%</w:t>
            </w:r>
          </w:p>
        </w:tc>
        <w:tc>
          <w:tcPr>
            <w:tcW w:w="1139" w:type="dxa"/>
            <w:noWrap/>
            <w:hideMark/>
          </w:tcPr>
          <w:p w:rsidR="00A12D0E" w:rsidRPr="00A12D0E" w:rsidRDefault="00A12D0E" w:rsidP="00A12D0E">
            <w:pPr>
              <w:jc w:val="right"/>
              <w:rPr>
                <w:sz w:val="18"/>
                <w:szCs w:val="18"/>
              </w:rPr>
            </w:pPr>
            <w:r w:rsidRPr="00A12D0E">
              <w:rPr>
                <w:sz w:val="18"/>
                <w:szCs w:val="18"/>
              </w:rPr>
              <w:t>18.6%</w:t>
            </w:r>
          </w:p>
        </w:tc>
        <w:tc>
          <w:tcPr>
            <w:tcW w:w="846" w:type="dxa"/>
            <w:noWrap/>
            <w:hideMark/>
          </w:tcPr>
          <w:p w:rsidR="00A12D0E" w:rsidRPr="00A12D0E" w:rsidRDefault="00A12D0E" w:rsidP="00A12D0E">
            <w:pPr>
              <w:jc w:val="right"/>
              <w:rPr>
                <w:sz w:val="18"/>
                <w:szCs w:val="18"/>
              </w:rPr>
            </w:pPr>
            <w:r w:rsidRPr="00A12D0E">
              <w:rPr>
                <w:sz w:val="18"/>
                <w:szCs w:val="18"/>
              </w:rPr>
              <w:t xml:space="preserve">                                         4 </w:t>
            </w:r>
          </w:p>
        </w:tc>
        <w:tc>
          <w:tcPr>
            <w:tcW w:w="850" w:type="dxa"/>
            <w:noWrap/>
            <w:hideMark/>
          </w:tcPr>
          <w:p w:rsidR="00A12D0E" w:rsidRPr="00A12D0E" w:rsidRDefault="00A12D0E" w:rsidP="00A12D0E">
            <w:pPr>
              <w:jc w:val="right"/>
              <w:rPr>
                <w:sz w:val="18"/>
                <w:szCs w:val="18"/>
              </w:rPr>
            </w:pPr>
            <w:r w:rsidRPr="00A12D0E">
              <w:rPr>
                <w:sz w:val="18"/>
                <w:szCs w:val="18"/>
              </w:rPr>
              <w:t xml:space="preserve">             6 </w:t>
            </w:r>
          </w:p>
        </w:tc>
        <w:tc>
          <w:tcPr>
            <w:tcW w:w="992" w:type="dxa"/>
            <w:noWrap/>
            <w:hideMark/>
          </w:tcPr>
          <w:p w:rsidR="00A12D0E" w:rsidRPr="00A12D0E" w:rsidRDefault="00A12D0E" w:rsidP="00A12D0E">
            <w:pPr>
              <w:jc w:val="right"/>
              <w:rPr>
                <w:sz w:val="18"/>
                <w:szCs w:val="18"/>
              </w:rPr>
            </w:pPr>
            <w:r w:rsidRPr="00A12D0E">
              <w:rPr>
                <w:sz w:val="18"/>
                <w:szCs w:val="18"/>
              </w:rPr>
              <w:t xml:space="preserve">             6 </w:t>
            </w:r>
          </w:p>
        </w:tc>
        <w:tc>
          <w:tcPr>
            <w:tcW w:w="1134" w:type="dxa"/>
            <w:noWrap/>
            <w:hideMark/>
          </w:tcPr>
          <w:p w:rsidR="00A12D0E" w:rsidRPr="00A12D0E" w:rsidRDefault="00A12D0E" w:rsidP="00A12D0E">
            <w:pPr>
              <w:jc w:val="right"/>
              <w:rPr>
                <w:sz w:val="18"/>
                <w:szCs w:val="18"/>
              </w:rPr>
            </w:pPr>
            <w:r w:rsidRPr="00A12D0E">
              <w:rPr>
                <w:sz w:val="18"/>
                <w:szCs w:val="18"/>
              </w:rPr>
              <w:t xml:space="preserve">             7 </w:t>
            </w:r>
          </w:p>
        </w:tc>
        <w:tc>
          <w:tcPr>
            <w:tcW w:w="1418" w:type="dxa"/>
            <w:noWrap/>
            <w:hideMark/>
          </w:tcPr>
          <w:p w:rsidR="00A12D0E" w:rsidRPr="00A12D0E" w:rsidRDefault="00A12D0E" w:rsidP="00A12D0E">
            <w:pPr>
              <w:jc w:val="right"/>
              <w:rPr>
                <w:sz w:val="18"/>
                <w:szCs w:val="18"/>
              </w:rPr>
            </w:pPr>
            <w:r w:rsidRPr="00A12D0E">
              <w:rPr>
                <w:sz w:val="18"/>
                <w:szCs w:val="18"/>
              </w:rPr>
              <w:t>35.1%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HFC-152a</w:t>
            </w:r>
          </w:p>
        </w:tc>
        <w:tc>
          <w:tcPr>
            <w:tcW w:w="829" w:type="dxa"/>
            <w:noWrap/>
            <w:hideMark/>
          </w:tcPr>
          <w:p w:rsidR="00A12D0E" w:rsidRPr="00A12D0E" w:rsidRDefault="00A12D0E" w:rsidP="00A12D0E">
            <w:pPr>
              <w:jc w:val="right"/>
              <w:rPr>
                <w:sz w:val="18"/>
                <w:szCs w:val="18"/>
              </w:rPr>
            </w:pPr>
            <w:r w:rsidRPr="00A12D0E">
              <w:rPr>
                <w:sz w:val="18"/>
                <w:szCs w:val="18"/>
              </w:rPr>
              <w:t xml:space="preserve">                               -   </w:t>
            </w:r>
          </w:p>
        </w:tc>
        <w:tc>
          <w:tcPr>
            <w:tcW w:w="993" w:type="dxa"/>
            <w:noWrap/>
            <w:hideMark/>
          </w:tcPr>
          <w:p w:rsidR="00A12D0E" w:rsidRPr="00A12D0E" w:rsidRDefault="00A12D0E" w:rsidP="00A12D0E">
            <w:pPr>
              <w:jc w:val="right"/>
              <w:rPr>
                <w:sz w:val="18"/>
                <w:szCs w:val="18"/>
              </w:rPr>
            </w:pPr>
            <w:r w:rsidRPr="00A12D0E">
              <w:rPr>
                <w:sz w:val="18"/>
                <w:szCs w:val="18"/>
              </w:rPr>
              <w:t xml:space="preserve">             0 </w:t>
            </w:r>
          </w:p>
        </w:tc>
        <w:tc>
          <w:tcPr>
            <w:tcW w:w="992" w:type="dxa"/>
            <w:noWrap/>
            <w:hideMark/>
          </w:tcPr>
          <w:p w:rsidR="00A12D0E" w:rsidRPr="00A12D0E" w:rsidRDefault="00A12D0E" w:rsidP="00A12D0E">
            <w:pPr>
              <w:jc w:val="right"/>
              <w:rPr>
                <w:sz w:val="18"/>
                <w:szCs w:val="18"/>
              </w:rPr>
            </w:pPr>
            <w:r w:rsidRPr="00A12D0E">
              <w:rPr>
                <w:sz w:val="18"/>
                <w:szCs w:val="18"/>
              </w:rPr>
              <w:t xml:space="preserve">             1 </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1276" w:type="dxa"/>
            <w:noWrap/>
            <w:hideMark/>
          </w:tcPr>
          <w:p w:rsidR="00A12D0E" w:rsidRPr="00A12D0E" w:rsidRDefault="00A12D0E" w:rsidP="00A12D0E">
            <w:pPr>
              <w:jc w:val="right"/>
              <w:rPr>
                <w:sz w:val="18"/>
                <w:szCs w:val="18"/>
              </w:rPr>
            </w:pPr>
            <w:r w:rsidRPr="00A12D0E">
              <w:rPr>
                <w:sz w:val="18"/>
                <w:szCs w:val="18"/>
              </w:rPr>
              <w:t>0.0%</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 xml:space="preserve">             0 </w:t>
            </w:r>
          </w:p>
        </w:tc>
        <w:tc>
          <w:tcPr>
            <w:tcW w:w="992" w:type="dxa"/>
            <w:noWrap/>
            <w:hideMark/>
          </w:tcPr>
          <w:p w:rsidR="00A12D0E" w:rsidRPr="00A12D0E" w:rsidRDefault="00A12D0E" w:rsidP="00A12D0E">
            <w:pPr>
              <w:jc w:val="right"/>
              <w:rPr>
                <w:sz w:val="18"/>
                <w:szCs w:val="18"/>
              </w:rPr>
            </w:pPr>
            <w:r w:rsidRPr="00A12D0E">
              <w:rPr>
                <w:sz w:val="18"/>
                <w:szCs w:val="18"/>
              </w:rPr>
              <w:t xml:space="preserve">             0 </w:t>
            </w:r>
          </w:p>
        </w:tc>
        <w:tc>
          <w:tcPr>
            <w:tcW w:w="1134" w:type="dxa"/>
            <w:noWrap/>
            <w:hideMark/>
          </w:tcPr>
          <w:p w:rsidR="00A12D0E" w:rsidRPr="00A12D0E" w:rsidRDefault="00A12D0E" w:rsidP="00A12D0E">
            <w:pPr>
              <w:jc w:val="right"/>
              <w:rPr>
                <w:sz w:val="18"/>
                <w:szCs w:val="18"/>
              </w:rPr>
            </w:pPr>
            <w:r w:rsidRPr="00A12D0E">
              <w:rPr>
                <w:sz w:val="18"/>
                <w:szCs w:val="18"/>
              </w:rPr>
              <w:t xml:space="preserve">           -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HFC-227ea</w:t>
            </w:r>
          </w:p>
        </w:tc>
        <w:tc>
          <w:tcPr>
            <w:tcW w:w="829" w:type="dxa"/>
            <w:noWrap/>
            <w:hideMark/>
          </w:tcPr>
          <w:p w:rsidR="00A12D0E" w:rsidRPr="00A12D0E" w:rsidRDefault="00A12D0E" w:rsidP="00A12D0E">
            <w:pPr>
              <w:jc w:val="right"/>
              <w:rPr>
                <w:sz w:val="18"/>
                <w:szCs w:val="18"/>
              </w:rPr>
            </w:pPr>
            <w:r w:rsidRPr="00A12D0E">
              <w:rPr>
                <w:sz w:val="18"/>
                <w:szCs w:val="18"/>
              </w:rPr>
              <w:t xml:space="preserve">                                3 </w:t>
            </w:r>
          </w:p>
        </w:tc>
        <w:tc>
          <w:tcPr>
            <w:tcW w:w="993" w:type="dxa"/>
            <w:noWrap/>
            <w:hideMark/>
          </w:tcPr>
          <w:p w:rsidR="00A12D0E" w:rsidRPr="00A12D0E" w:rsidRDefault="00A12D0E" w:rsidP="00A12D0E">
            <w:pPr>
              <w:jc w:val="right"/>
              <w:rPr>
                <w:sz w:val="18"/>
                <w:szCs w:val="18"/>
              </w:rPr>
            </w:pPr>
            <w:r w:rsidRPr="00A12D0E">
              <w:rPr>
                <w:sz w:val="18"/>
                <w:szCs w:val="18"/>
              </w:rPr>
              <w:t xml:space="preserve">             3 </w:t>
            </w:r>
          </w:p>
        </w:tc>
        <w:tc>
          <w:tcPr>
            <w:tcW w:w="992" w:type="dxa"/>
            <w:noWrap/>
            <w:hideMark/>
          </w:tcPr>
          <w:p w:rsidR="00A12D0E" w:rsidRPr="00A12D0E" w:rsidRDefault="00A12D0E" w:rsidP="00A12D0E">
            <w:pPr>
              <w:jc w:val="right"/>
              <w:rPr>
                <w:sz w:val="18"/>
                <w:szCs w:val="18"/>
              </w:rPr>
            </w:pPr>
            <w:r w:rsidRPr="00A12D0E">
              <w:rPr>
                <w:sz w:val="18"/>
                <w:szCs w:val="18"/>
              </w:rPr>
              <w:t xml:space="preserve">             3 </w:t>
            </w:r>
          </w:p>
        </w:tc>
        <w:tc>
          <w:tcPr>
            <w:tcW w:w="850" w:type="dxa"/>
            <w:noWrap/>
            <w:hideMark/>
          </w:tcPr>
          <w:p w:rsidR="00A12D0E" w:rsidRPr="00A12D0E" w:rsidRDefault="00A12D0E" w:rsidP="00A12D0E">
            <w:pPr>
              <w:jc w:val="right"/>
              <w:rPr>
                <w:sz w:val="18"/>
                <w:szCs w:val="18"/>
              </w:rPr>
            </w:pPr>
            <w:r w:rsidRPr="00A12D0E">
              <w:rPr>
                <w:sz w:val="18"/>
                <w:szCs w:val="18"/>
              </w:rPr>
              <w:t xml:space="preserve">             4 </w:t>
            </w:r>
          </w:p>
        </w:tc>
        <w:tc>
          <w:tcPr>
            <w:tcW w:w="1276" w:type="dxa"/>
            <w:noWrap/>
            <w:hideMark/>
          </w:tcPr>
          <w:p w:rsidR="00A12D0E" w:rsidRPr="00A12D0E" w:rsidRDefault="00A12D0E" w:rsidP="00A12D0E">
            <w:pPr>
              <w:jc w:val="right"/>
              <w:rPr>
                <w:sz w:val="18"/>
                <w:szCs w:val="18"/>
              </w:rPr>
            </w:pPr>
            <w:r w:rsidRPr="00A12D0E">
              <w:rPr>
                <w:sz w:val="18"/>
                <w:szCs w:val="18"/>
              </w:rPr>
              <w:t>45.1%</w:t>
            </w:r>
          </w:p>
        </w:tc>
        <w:tc>
          <w:tcPr>
            <w:tcW w:w="1139" w:type="dxa"/>
            <w:noWrap/>
            <w:hideMark/>
          </w:tcPr>
          <w:p w:rsidR="00A12D0E" w:rsidRPr="00A12D0E" w:rsidRDefault="00A12D0E" w:rsidP="00A12D0E">
            <w:pPr>
              <w:jc w:val="right"/>
              <w:rPr>
                <w:sz w:val="18"/>
                <w:szCs w:val="18"/>
              </w:rPr>
            </w:pPr>
            <w:r w:rsidRPr="00A12D0E">
              <w:rPr>
                <w:sz w:val="18"/>
                <w:szCs w:val="18"/>
              </w:rPr>
              <w:t>17.8%</w:t>
            </w:r>
          </w:p>
        </w:tc>
        <w:tc>
          <w:tcPr>
            <w:tcW w:w="846" w:type="dxa"/>
            <w:noWrap/>
            <w:hideMark/>
          </w:tcPr>
          <w:p w:rsidR="00A12D0E" w:rsidRPr="00A12D0E" w:rsidRDefault="00A12D0E" w:rsidP="00A12D0E">
            <w:pPr>
              <w:jc w:val="right"/>
              <w:rPr>
                <w:sz w:val="18"/>
                <w:szCs w:val="18"/>
              </w:rPr>
            </w:pPr>
            <w:r w:rsidRPr="00A12D0E">
              <w:rPr>
                <w:sz w:val="18"/>
                <w:szCs w:val="18"/>
              </w:rPr>
              <w:t xml:space="preserve">                                         8 </w:t>
            </w:r>
          </w:p>
        </w:tc>
        <w:tc>
          <w:tcPr>
            <w:tcW w:w="850" w:type="dxa"/>
            <w:noWrap/>
            <w:hideMark/>
          </w:tcPr>
          <w:p w:rsidR="00A12D0E" w:rsidRPr="00A12D0E" w:rsidRDefault="00A12D0E" w:rsidP="00A12D0E">
            <w:pPr>
              <w:jc w:val="right"/>
              <w:rPr>
                <w:sz w:val="18"/>
                <w:szCs w:val="18"/>
              </w:rPr>
            </w:pPr>
            <w:r w:rsidRPr="00A12D0E">
              <w:rPr>
                <w:sz w:val="18"/>
                <w:szCs w:val="18"/>
              </w:rPr>
              <w:t xml:space="preserve">             9 </w:t>
            </w:r>
          </w:p>
        </w:tc>
        <w:tc>
          <w:tcPr>
            <w:tcW w:w="992" w:type="dxa"/>
            <w:noWrap/>
            <w:hideMark/>
          </w:tcPr>
          <w:p w:rsidR="00A12D0E" w:rsidRPr="00A12D0E" w:rsidRDefault="00A12D0E" w:rsidP="00A12D0E">
            <w:pPr>
              <w:jc w:val="right"/>
              <w:rPr>
                <w:sz w:val="18"/>
                <w:szCs w:val="18"/>
              </w:rPr>
            </w:pPr>
            <w:r w:rsidRPr="00A12D0E">
              <w:rPr>
                <w:sz w:val="18"/>
                <w:szCs w:val="18"/>
              </w:rPr>
              <w:t xml:space="preserve">             9 </w:t>
            </w:r>
          </w:p>
        </w:tc>
        <w:tc>
          <w:tcPr>
            <w:tcW w:w="1134" w:type="dxa"/>
            <w:noWrap/>
            <w:hideMark/>
          </w:tcPr>
          <w:p w:rsidR="00A12D0E" w:rsidRPr="00A12D0E" w:rsidRDefault="00A12D0E" w:rsidP="00A12D0E">
            <w:pPr>
              <w:jc w:val="right"/>
              <w:rPr>
                <w:sz w:val="18"/>
                <w:szCs w:val="18"/>
              </w:rPr>
            </w:pPr>
            <w:r w:rsidRPr="00A12D0E">
              <w:rPr>
                <w:sz w:val="18"/>
                <w:szCs w:val="18"/>
              </w:rPr>
              <w:t xml:space="preserve">           13 </w:t>
            </w:r>
          </w:p>
        </w:tc>
        <w:tc>
          <w:tcPr>
            <w:tcW w:w="1418" w:type="dxa"/>
            <w:noWrap/>
            <w:hideMark/>
          </w:tcPr>
          <w:p w:rsidR="00A12D0E" w:rsidRPr="00A12D0E" w:rsidRDefault="00A12D0E" w:rsidP="00A12D0E">
            <w:pPr>
              <w:jc w:val="right"/>
              <w:rPr>
                <w:sz w:val="18"/>
                <w:szCs w:val="18"/>
              </w:rPr>
            </w:pPr>
            <w:r w:rsidRPr="00A12D0E">
              <w:rPr>
                <w:sz w:val="18"/>
                <w:szCs w:val="18"/>
              </w:rPr>
              <w:t>64.9%</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Sub-total</w:t>
            </w:r>
          </w:p>
        </w:tc>
        <w:tc>
          <w:tcPr>
            <w:tcW w:w="829" w:type="dxa"/>
            <w:noWrap/>
            <w:hideMark/>
          </w:tcPr>
          <w:p w:rsidR="00A12D0E" w:rsidRPr="00A12D0E" w:rsidRDefault="00A12D0E" w:rsidP="00A12D0E">
            <w:pPr>
              <w:jc w:val="right"/>
              <w:rPr>
                <w:b/>
                <w:bCs/>
                <w:sz w:val="18"/>
                <w:szCs w:val="18"/>
              </w:rPr>
            </w:pPr>
            <w:r w:rsidRPr="00A12D0E">
              <w:rPr>
                <w:b/>
                <w:bCs/>
                <w:sz w:val="18"/>
                <w:szCs w:val="18"/>
              </w:rPr>
              <w:t>6</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7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8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9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18.2%</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12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15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15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20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Other uses</w:t>
            </w:r>
          </w:p>
        </w:tc>
        <w:tc>
          <w:tcPr>
            <w:tcW w:w="829" w:type="dxa"/>
            <w:noWrap/>
            <w:hideMark/>
          </w:tcPr>
          <w:p w:rsidR="00A12D0E" w:rsidRPr="00A12D0E" w:rsidRDefault="00A12D0E" w:rsidP="00A12D0E">
            <w:pPr>
              <w:jc w:val="right"/>
              <w:rPr>
                <w:sz w:val="18"/>
                <w:szCs w:val="18"/>
              </w:rPr>
            </w:pPr>
            <w:r w:rsidRPr="00A12D0E">
              <w:rPr>
                <w:sz w:val="18"/>
                <w:szCs w:val="18"/>
              </w:rPr>
              <w:t> </w:t>
            </w:r>
          </w:p>
        </w:tc>
        <w:tc>
          <w:tcPr>
            <w:tcW w:w="993"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1276" w:type="dxa"/>
            <w:noWrap/>
            <w:hideMark/>
          </w:tcPr>
          <w:p w:rsidR="00A12D0E" w:rsidRPr="00A12D0E" w:rsidRDefault="00A12D0E" w:rsidP="00A12D0E">
            <w:pPr>
              <w:jc w:val="right"/>
              <w:rPr>
                <w:sz w:val="18"/>
                <w:szCs w:val="18"/>
              </w:rPr>
            </w:pPr>
            <w:r w:rsidRPr="00A12D0E">
              <w:rPr>
                <w:sz w:val="18"/>
                <w:szCs w:val="18"/>
              </w:rPr>
              <w:t> </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HFC-134a</w:t>
            </w:r>
          </w:p>
        </w:tc>
        <w:tc>
          <w:tcPr>
            <w:tcW w:w="829" w:type="dxa"/>
            <w:noWrap/>
            <w:hideMark/>
          </w:tcPr>
          <w:p w:rsidR="00A12D0E" w:rsidRPr="00A12D0E" w:rsidRDefault="00A12D0E" w:rsidP="00A12D0E">
            <w:pPr>
              <w:jc w:val="right"/>
              <w:rPr>
                <w:sz w:val="18"/>
                <w:szCs w:val="18"/>
              </w:rPr>
            </w:pPr>
            <w:r w:rsidRPr="00A12D0E">
              <w:rPr>
                <w:sz w:val="18"/>
                <w:szCs w:val="18"/>
              </w:rPr>
              <w:t xml:space="preserve">9                               </w:t>
            </w:r>
          </w:p>
        </w:tc>
        <w:tc>
          <w:tcPr>
            <w:tcW w:w="993" w:type="dxa"/>
            <w:noWrap/>
            <w:hideMark/>
          </w:tcPr>
          <w:p w:rsidR="00A12D0E" w:rsidRPr="00A12D0E" w:rsidRDefault="00A12D0E" w:rsidP="00A12D0E">
            <w:pPr>
              <w:jc w:val="right"/>
              <w:rPr>
                <w:sz w:val="18"/>
                <w:szCs w:val="18"/>
              </w:rPr>
            </w:pPr>
            <w:r w:rsidRPr="00A12D0E">
              <w:rPr>
                <w:sz w:val="18"/>
                <w:szCs w:val="18"/>
              </w:rPr>
              <w:t xml:space="preserve">             0 </w:t>
            </w:r>
          </w:p>
        </w:tc>
        <w:tc>
          <w:tcPr>
            <w:tcW w:w="992" w:type="dxa"/>
            <w:noWrap/>
            <w:hideMark/>
          </w:tcPr>
          <w:p w:rsidR="00A12D0E" w:rsidRPr="00A12D0E" w:rsidRDefault="00A12D0E" w:rsidP="00A12D0E">
            <w:pPr>
              <w:jc w:val="right"/>
              <w:rPr>
                <w:sz w:val="18"/>
                <w:szCs w:val="18"/>
              </w:rPr>
            </w:pPr>
            <w:r w:rsidRPr="00A12D0E">
              <w:rPr>
                <w:sz w:val="18"/>
                <w:szCs w:val="18"/>
              </w:rPr>
              <w:t xml:space="preserve">             3 </w:t>
            </w:r>
          </w:p>
        </w:tc>
        <w:tc>
          <w:tcPr>
            <w:tcW w:w="850" w:type="dxa"/>
            <w:noWrap/>
            <w:hideMark/>
          </w:tcPr>
          <w:p w:rsidR="00A12D0E" w:rsidRPr="00A12D0E" w:rsidRDefault="00A12D0E" w:rsidP="00A12D0E">
            <w:pPr>
              <w:jc w:val="right"/>
              <w:rPr>
                <w:sz w:val="18"/>
                <w:szCs w:val="18"/>
              </w:rPr>
            </w:pPr>
            <w:r w:rsidRPr="00A12D0E">
              <w:rPr>
                <w:sz w:val="18"/>
                <w:szCs w:val="18"/>
              </w:rPr>
              <w:t xml:space="preserve">            9 </w:t>
            </w:r>
          </w:p>
        </w:tc>
        <w:tc>
          <w:tcPr>
            <w:tcW w:w="1276" w:type="dxa"/>
            <w:noWrap/>
            <w:hideMark/>
          </w:tcPr>
          <w:p w:rsidR="00A12D0E" w:rsidRPr="00A12D0E" w:rsidRDefault="00A12D0E" w:rsidP="00A12D0E">
            <w:pPr>
              <w:jc w:val="right"/>
              <w:rPr>
                <w:sz w:val="18"/>
                <w:szCs w:val="18"/>
              </w:rPr>
            </w:pPr>
            <w:r w:rsidRPr="00A12D0E">
              <w:rPr>
                <w:sz w:val="18"/>
                <w:szCs w:val="18"/>
              </w:rPr>
              <w:t>20.3%</w:t>
            </w:r>
          </w:p>
        </w:tc>
        <w:tc>
          <w:tcPr>
            <w:tcW w:w="1139" w:type="dxa"/>
            <w:noWrap/>
            <w:hideMark/>
          </w:tcPr>
          <w:p w:rsidR="00A12D0E" w:rsidRPr="00A12D0E" w:rsidRDefault="00A12D0E" w:rsidP="00A12D0E">
            <w:pPr>
              <w:jc w:val="right"/>
              <w:rPr>
                <w:sz w:val="18"/>
                <w:szCs w:val="18"/>
              </w:rPr>
            </w:pPr>
            <w:r w:rsidRPr="00A12D0E">
              <w:rPr>
                <w:sz w:val="18"/>
                <w:szCs w:val="18"/>
              </w:rPr>
              <w:t>-1.5%</w:t>
            </w:r>
          </w:p>
        </w:tc>
        <w:tc>
          <w:tcPr>
            <w:tcW w:w="846" w:type="dxa"/>
            <w:noWrap/>
            <w:hideMark/>
          </w:tcPr>
          <w:p w:rsidR="00A12D0E" w:rsidRPr="00A12D0E" w:rsidRDefault="00A12D0E" w:rsidP="00A12D0E">
            <w:pPr>
              <w:jc w:val="right"/>
              <w:rPr>
                <w:sz w:val="18"/>
                <w:szCs w:val="18"/>
              </w:rPr>
            </w:pPr>
            <w:r w:rsidRPr="00A12D0E">
              <w:rPr>
                <w:sz w:val="18"/>
                <w:szCs w:val="18"/>
              </w:rPr>
              <w:t>14</w:t>
            </w:r>
          </w:p>
        </w:tc>
        <w:tc>
          <w:tcPr>
            <w:tcW w:w="850" w:type="dxa"/>
            <w:noWrap/>
            <w:hideMark/>
          </w:tcPr>
          <w:p w:rsidR="00A12D0E" w:rsidRPr="00A12D0E" w:rsidRDefault="00A12D0E" w:rsidP="00A12D0E">
            <w:pPr>
              <w:jc w:val="right"/>
              <w:rPr>
                <w:sz w:val="18"/>
                <w:szCs w:val="18"/>
              </w:rPr>
            </w:pPr>
            <w:r w:rsidRPr="00A12D0E">
              <w:rPr>
                <w:sz w:val="18"/>
                <w:szCs w:val="18"/>
              </w:rPr>
              <w:t xml:space="preserve">            0 </w:t>
            </w:r>
          </w:p>
        </w:tc>
        <w:tc>
          <w:tcPr>
            <w:tcW w:w="992" w:type="dxa"/>
            <w:noWrap/>
            <w:hideMark/>
          </w:tcPr>
          <w:p w:rsidR="00A12D0E" w:rsidRPr="00A12D0E" w:rsidRDefault="00A12D0E" w:rsidP="00A12D0E">
            <w:pPr>
              <w:jc w:val="right"/>
              <w:rPr>
                <w:sz w:val="18"/>
                <w:szCs w:val="18"/>
              </w:rPr>
            </w:pPr>
            <w:r w:rsidRPr="00A12D0E">
              <w:rPr>
                <w:sz w:val="18"/>
                <w:szCs w:val="18"/>
              </w:rPr>
              <w:t xml:space="preserve">             4 </w:t>
            </w:r>
          </w:p>
        </w:tc>
        <w:tc>
          <w:tcPr>
            <w:tcW w:w="1134" w:type="dxa"/>
            <w:noWrap/>
            <w:hideMark/>
          </w:tcPr>
          <w:p w:rsidR="00A12D0E" w:rsidRPr="00A12D0E" w:rsidRDefault="00A12D0E" w:rsidP="00A12D0E">
            <w:pPr>
              <w:jc w:val="right"/>
              <w:rPr>
                <w:sz w:val="18"/>
                <w:szCs w:val="18"/>
              </w:rPr>
            </w:pPr>
            <w:r w:rsidRPr="00A12D0E">
              <w:rPr>
                <w:sz w:val="18"/>
                <w:szCs w:val="18"/>
              </w:rPr>
              <w:t xml:space="preserve">           13 </w:t>
            </w:r>
          </w:p>
        </w:tc>
        <w:tc>
          <w:tcPr>
            <w:tcW w:w="1418" w:type="dxa"/>
            <w:noWrap/>
            <w:hideMark/>
          </w:tcPr>
          <w:p w:rsidR="00A12D0E" w:rsidRPr="00A12D0E" w:rsidRDefault="00A12D0E" w:rsidP="00A12D0E">
            <w:pPr>
              <w:jc w:val="right"/>
              <w:rPr>
                <w:sz w:val="18"/>
                <w:szCs w:val="18"/>
              </w:rPr>
            </w:pPr>
            <w:r w:rsidRPr="00A12D0E">
              <w:rPr>
                <w:sz w:val="18"/>
                <w:szCs w:val="18"/>
              </w:rPr>
              <w:t>52.9%</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HFC-152a</w:t>
            </w:r>
          </w:p>
        </w:tc>
        <w:tc>
          <w:tcPr>
            <w:tcW w:w="829" w:type="dxa"/>
            <w:noWrap/>
            <w:hideMark/>
          </w:tcPr>
          <w:p w:rsidR="00A12D0E" w:rsidRPr="00A12D0E" w:rsidRDefault="00A12D0E" w:rsidP="00A12D0E">
            <w:pPr>
              <w:jc w:val="right"/>
              <w:rPr>
                <w:sz w:val="18"/>
                <w:szCs w:val="18"/>
              </w:rPr>
            </w:pPr>
            <w:r w:rsidRPr="00A12D0E">
              <w:rPr>
                <w:sz w:val="18"/>
                <w:szCs w:val="18"/>
              </w:rPr>
              <w:t>39</w:t>
            </w:r>
          </w:p>
        </w:tc>
        <w:tc>
          <w:tcPr>
            <w:tcW w:w="993" w:type="dxa"/>
            <w:noWrap/>
            <w:hideMark/>
          </w:tcPr>
          <w:p w:rsidR="00A12D0E" w:rsidRPr="00A12D0E" w:rsidRDefault="00A12D0E" w:rsidP="00A12D0E">
            <w:pPr>
              <w:jc w:val="right"/>
              <w:rPr>
                <w:sz w:val="18"/>
                <w:szCs w:val="18"/>
              </w:rPr>
            </w:pPr>
            <w:r w:rsidRPr="00A12D0E">
              <w:rPr>
                <w:sz w:val="18"/>
                <w:szCs w:val="18"/>
              </w:rPr>
              <w:t xml:space="preserve">           58 </w:t>
            </w:r>
          </w:p>
        </w:tc>
        <w:tc>
          <w:tcPr>
            <w:tcW w:w="992" w:type="dxa"/>
            <w:noWrap/>
            <w:hideMark/>
          </w:tcPr>
          <w:p w:rsidR="00A12D0E" w:rsidRPr="00A12D0E" w:rsidRDefault="00A12D0E" w:rsidP="00A12D0E">
            <w:pPr>
              <w:jc w:val="right"/>
              <w:rPr>
                <w:sz w:val="18"/>
                <w:szCs w:val="18"/>
              </w:rPr>
            </w:pPr>
            <w:r w:rsidRPr="00A12D0E">
              <w:rPr>
                <w:sz w:val="18"/>
                <w:szCs w:val="18"/>
              </w:rPr>
              <w:t xml:space="preserve">           18 </w:t>
            </w:r>
          </w:p>
        </w:tc>
        <w:tc>
          <w:tcPr>
            <w:tcW w:w="850" w:type="dxa"/>
            <w:noWrap/>
            <w:hideMark/>
          </w:tcPr>
          <w:p w:rsidR="00A12D0E" w:rsidRPr="00A12D0E" w:rsidRDefault="00A12D0E" w:rsidP="00A12D0E">
            <w:pPr>
              <w:jc w:val="right"/>
              <w:rPr>
                <w:sz w:val="18"/>
                <w:szCs w:val="18"/>
              </w:rPr>
            </w:pPr>
            <w:r w:rsidRPr="00A12D0E">
              <w:rPr>
                <w:sz w:val="18"/>
                <w:szCs w:val="18"/>
              </w:rPr>
              <w:t xml:space="preserve">          34 </w:t>
            </w:r>
          </w:p>
        </w:tc>
        <w:tc>
          <w:tcPr>
            <w:tcW w:w="1276" w:type="dxa"/>
            <w:noWrap/>
            <w:hideMark/>
          </w:tcPr>
          <w:p w:rsidR="00A12D0E" w:rsidRPr="00A12D0E" w:rsidRDefault="00A12D0E" w:rsidP="00A12D0E">
            <w:pPr>
              <w:jc w:val="right"/>
              <w:rPr>
                <w:sz w:val="18"/>
                <w:szCs w:val="18"/>
              </w:rPr>
            </w:pPr>
            <w:r w:rsidRPr="00A12D0E">
              <w:rPr>
                <w:sz w:val="18"/>
                <w:szCs w:val="18"/>
              </w:rPr>
              <w:t>75.9%</w:t>
            </w:r>
          </w:p>
        </w:tc>
        <w:tc>
          <w:tcPr>
            <w:tcW w:w="1139" w:type="dxa"/>
            <w:noWrap/>
            <w:hideMark/>
          </w:tcPr>
          <w:p w:rsidR="00A12D0E" w:rsidRPr="00A12D0E" w:rsidRDefault="00A12D0E" w:rsidP="00A12D0E">
            <w:pPr>
              <w:jc w:val="right"/>
              <w:rPr>
                <w:sz w:val="18"/>
                <w:szCs w:val="18"/>
              </w:rPr>
            </w:pPr>
            <w:r w:rsidRPr="00A12D0E">
              <w:rPr>
                <w:sz w:val="18"/>
                <w:szCs w:val="18"/>
              </w:rPr>
              <w:t>-4.6%</w:t>
            </w:r>
          </w:p>
        </w:tc>
        <w:tc>
          <w:tcPr>
            <w:tcW w:w="846" w:type="dxa"/>
            <w:noWrap/>
            <w:hideMark/>
          </w:tcPr>
          <w:p w:rsidR="00A12D0E" w:rsidRPr="00A12D0E" w:rsidRDefault="00A12D0E" w:rsidP="00A12D0E">
            <w:pPr>
              <w:jc w:val="right"/>
              <w:rPr>
                <w:sz w:val="18"/>
                <w:szCs w:val="18"/>
              </w:rPr>
            </w:pPr>
            <w:r w:rsidRPr="00A12D0E">
              <w:rPr>
                <w:sz w:val="18"/>
                <w:szCs w:val="18"/>
              </w:rPr>
              <w:t>5</w:t>
            </w:r>
          </w:p>
        </w:tc>
        <w:tc>
          <w:tcPr>
            <w:tcW w:w="850" w:type="dxa"/>
            <w:noWrap/>
            <w:hideMark/>
          </w:tcPr>
          <w:p w:rsidR="00A12D0E" w:rsidRPr="00A12D0E" w:rsidRDefault="00A12D0E" w:rsidP="00A12D0E">
            <w:pPr>
              <w:jc w:val="right"/>
              <w:rPr>
                <w:sz w:val="18"/>
                <w:szCs w:val="18"/>
              </w:rPr>
            </w:pPr>
            <w:r w:rsidRPr="00A12D0E">
              <w:rPr>
                <w:sz w:val="18"/>
                <w:szCs w:val="18"/>
              </w:rPr>
              <w:t>7</w:t>
            </w:r>
          </w:p>
        </w:tc>
        <w:tc>
          <w:tcPr>
            <w:tcW w:w="992" w:type="dxa"/>
            <w:noWrap/>
            <w:hideMark/>
          </w:tcPr>
          <w:p w:rsidR="00A12D0E" w:rsidRPr="00A12D0E" w:rsidRDefault="00A12D0E" w:rsidP="00A12D0E">
            <w:pPr>
              <w:jc w:val="right"/>
              <w:rPr>
                <w:sz w:val="18"/>
                <w:szCs w:val="18"/>
              </w:rPr>
            </w:pPr>
            <w:r w:rsidRPr="00A12D0E">
              <w:rPr>
                <w:sz w:val="18"/>
                <w:szCs w:val="18"/>
              </w:rPr>
              <w:t xml:space="preserve">             2 </w:t>
            </w:r>
          </w:p>
        </w:tc>
        <w:tc>
          <w:tcPr>
            <w:tcW w:w="1134" w:type="dxa"/>
            <w:noWrap/>
            <w:hideMark/>
          </w:tcPr>
          <w:p w:rsidR="00A12D0E" w:rsidRPr="00A12D0E" w:rsidRDefault="00A12D0E" w:rsidP="00A12D0E">
            <w:pPr>
              <w:jc w:val="right"/>
              <w:rPr>
                <w:sz w:val="18"/>
                <w:szCs w:val="18"/>
              </w:rPr>
            </w:pPr>
            <w:r w:rsidRPr="00A12D0E">
              <w:rPr>
                <w:sz w:val="18"/>
                <w:szCs w:val="18"/>
              </w:rPr>
              <w:t xml:space="preserve">             4 </w:t>
            </w:r>
          </w:p>
        </w:tc>
        <w:tc>
          <w:tcPr>
            <w:tcW w:w="1418" w:type="dxa"/>
            <w:noWrap/>
            <w:hideMark/>
          </w:tcPr>
          <w:p w:rsidR="00A12D0E" w:rsidRPr="00A12D0E" w:rsidRDefault="00A12D0E" w:rsidP="00A12D0E">
            <w:pPr>
              <w:jc w:val="right"/>
              <w:rPr>
                <w:sz w:val="18"/>
                <w:szCs w:val="18"/>
              </w:rPr>
            </w:pPr>
            <w:r w:rsidRPr="00A12D0E">
              <w:rPr>
                <w:sz w:val="18"/>
                <w:szCs w:val="18"/>
              </w:rPr>
              <w:t>17.1%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HFC-23</w:t>
            </w:r>
          </w:p>
        </w:tc>
        <w:tc>
          <w:tcPr>
            <w:tcW w:w="829" w:type="dxa"/>
            <w:noWrap/>
            <w:hideMark/>
          </w:tcPr>
          <w:p w:rsidR="00A12D0E" w:rsidRPr="00A12D0E" w:rsidRDefault="00A12D0E" w:rsidP="00A12D0E">
            <w:pPr>
              <w:jc w:val="right"/>
              <w:rPr>
                <w:sz w:val="18"/>
                <w:szCs w:val="18"/>
              </w:rPr>
            </w:pPr>
            <w:r w:rsidRPr="00A12D0E">
              <w:rPr>
                <w:sz w:val="18"/>
                <w:szCs w:val="18"/>
              </w:rPr>
              <w:t xml:space="preserve">-   </w:t>
            </w:r>
          </w:p>
        </w:tc>
        <w:tc>
          <w:tcPr>
            <w:tcW w:w="993" w:type="dxa"/>
            <w:noWrap/>
            <w:hideMark/>
          </w:tcPr>
          <w:p w:rsidR="00A12D0E" w:rsidRPr="00A12D0E" w:rsidRDefault="00A12D0E" w:rsidP="00A12D0E">
            <w:pPr>
              <w:jc w:val="right"/>
              <w:rPr>
                <w:sz w:val="18"/>
                <w:szCs w:val="18"/>
              </w:rPr>
            </w:pPr>
            <w:r w:rsidRPr="00A12D0E">
              <w:rPr>
                <w:sz w:val="18"/>
                <w:szCs w:val="18"/>
              </w:rPr>
              <w:t xml:space="preserve">             0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 xml:space="preserve">            0 </w:t>
            </w:r>
          </w:p>
        </w:tc>
        <w:tc>
          <w:tcPr>
            <w:tcW w:w="1276" w:type="dxa"/>
            <w:noWrap/>
            <w:hideMark/>
          </w:tcPr>
          <w:p w:rsidR="00A12D0E" w:rsidRPr="00A12D0E" w:rsidRDefault="00A12D0E" w:rsidP="00A12D0E">
            <w:pPr>
              <w:jc w:val="right"/>
              <w:rPr>
                <w:sz w:val="18"/>
                <w:szCs w:val="18"/>
              </w:rPr>
            </w:pPr>
            <w:r w:rsidRPr="00A12D0E">
              <w:rPr>
                <w:sz w:val="18"/>
                <w:szCs w:val="18"/>
              </w:rPr>
              <w:t>0.1%</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xml:space="preserve">-   </w:t>
            </w:r>
          </w:p>
        </w:tc>
        <w:tc>
          <w:tcPr>
            <w:tcW w:w="850" w:type="dxa"/>
            <w:noWrap/>
            <w:hideMark/>
          </w:tcPr>
          <w:p w:rsidR="00A12D0E" w:rsidRPr="00A12D0E" w:rsidRDefault="00A12D0E" w:rsidP="00A12D0E">
            <w:pPr>
              <w:jc w:val="right"/>
              <w:rPr>
                <w:sz w:val="18"/>
                <w:szCs w:val="18"/>
              </w:rPr>
            </w:pPr>
            <w:r w:rsidRPr="00A12D0E">
              <w:rPr>
                <w:sz w:val="18"/>
                <w:szCs w:val="18"/>
              </w:rPr>
              <w:t>0</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1134" w:type="dxa"/>
            <w:noWrap/>
            <w:hideMark/>
          </w:tcPr>
          <w:p w:rsidR="00A12D0E" w:rsidRPr="00A12D0E" w:rsidRDefault="00A12D0E" w:rsidP="00A12D0E">
            <w:pPr>
              <w:jc w:val="right"/>
              <w:rPr>
                <w:sz w:val="18"/>
                <w:szCs w:val="18"/>
              </w:rPr>
            </w:pPr>
            <w:r w:rsidRPr="00A12D0E">
              <w:rPr>
                <w:sz w:val="18"/>
                <w:szCs w:val="18"/>
              </w:rPr>
              <w:t xml:space="preserve">             1 </w:t>
            </w:r>
          </w:p>
        </w:tc>
        <w:tc>
          <w:tcPr>
            <w:tcW w:w="1418" w:type="dxa"/>
            <w:noWrap/>
            <w:hideMark/>
          </w:tcPr>
          <w:p w:rsidR="00A12D0E" w:rsidRPr="00A12D0E" w:rsidRDefault="00A12D0E" w:rsidP="00A12D0E">
            <w:pPr>
              <w:jc w:val="right"/>
              <w:rPr>
                <w:sz w:val="18"/>
                <w:szCs w:val="18"/>
              </w:rPr>
            </w:pPr>
            <w:r w:rsidRPr="00A12D0E">
              <w:rPr>
                <w:sz w:val="18"/>
                <w:szCs w:val="18"/>
              </w:rPr>
              <w:t>3.3%</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R-507A</w:t>
            </w:r>
          </w:p>
        </w:tc>
        <w:tc>
          <w:tcPr>
            <w:tcW w:w="829" w:type="dxa"/>
            <w:noWrap/>
            <w:hideMark/>
          </w:tcPr>
          <w:p w:rsidR="00A12D0E" w:rsidRPr="00A12D0E" w:rsidRDefault="00A12D0E" w:rsidP="00A12D0E">
            <w:pPr>
              <w:jc w:val="right"/>
              <w:rPr>
                <w:sz w:val="18"/>
                <w:szCs w:val="18"/>
              </w:rPr>
            </w:pPr>
            <w:r w:rsidRPr="00A12D0E">
              <w:rPr>
                <w:sz w:val="18"/>
                <w:szCs w:val="18"/>
              </w:rPr>
              <w:t xml:space="preserve">-                                  </w:t>
            </w:r>
          </w:p>
        </w:tc>
        <w:tc>
          <w:tcPr>
            <w:tcW w:w="993"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2</w:t>
            </w:r>
          </w:p>
        </w:tc>
        <w:tc>
          <w:tcPr>
            <w:tcW w:w="1276" w:type="dxa"/>
            <w:noWrap/>
            <w:hideMark/>
          </w:tcPr>
          <w:p w:rsidR="00A12D0E" w:rsidRPr="00A12D0E" w:rsidRDefault="00A12D0E" w:rsidP="00A12D0E">
            <w:pPr>
              <w:jc w:val="right"/>
              <w:rPr>
                <w:sz w:val="18"/>
                <w:szCs w:val="18"/>
              </w:rPr>
            </w:pPr>
            <w:r w:rsidRPr="00A12D0E">
              <w:rPr>
                <w:sz w:val="18"/>
                <w:szCs w:val="18"/>
              </w:rPr>
              <w:t>3.7%</w:t>
            </w:r>
          </w:p>
        </w:tc>
        <w:tc>
          <w:tcPr>
            <w:tcW w:w="1139" w:type="dxa"/>
            <w:noWrap/>
            <w:hideMark/>
          </w:tcPr>
          <w:p w:rsidR="00A12D0E" w:rsidRPr="00A12D0E" w:rsidRDefault="00A12D0E" w:rsidP="00A12D0E">
            <w:pPr>
              <w:jc w:val="right"/>
              <w:rPr>
                <w:sz w:val="18"/>
                <w:szCs w:val="18"/>
              </w:rPr>
            </w:pPr>
            <w:r w:rsidRPr="00A12D0E">
              <w:rPr>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xml:space="preserve">-   </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1134" w:type="dxa"/>
            <w:noWrap/>
            <w:hideMark/>
          </w:tcPr>
          <w:p w:rsidR="00A12D0E" w:rsidRPr="00A12D0E" w:rsidRDefault="00A12D0E" w:rsidP="00A12D0E">
            <w:pPr>
              <w:jc w:val="right"/>
              <w:rPr>
                <w:sz w:val="18"/>
                <w:szCs w:val="18"/>
              </w:rPr>
            </w:pPr>
            <w:r w:rsidRPr="00A12D0E">
              <w:rPr>
                <w:sz w:val="18"/>
                <w:szCs w:val="18"/>
              </w:rPr>
              <w:t xml:space="preserve">             7 </w:t>
            </w:r>
          </w:p>
        </w:tc>
        <w:tc>
          <w:tcPr>
            <w:tcW w:w="1418" w:type="dxa"/>
            <w:noWrap/>
            <w:hideMark/>
          </w:tcPr>
          <w:p w:rsidR="00A12D0E" w:rsidRPr="00A12D0E" w:rsidRDefault="00A12D0E" w:rsidP="00A12D0E">
            <w:pPr>
              <w:jc w:val="right"/>
              <w:rPr>
                <w:sz w:val="18"/>
                <w:szCs w:val="18"/>
              </w:rPr>
            </w:pPr>
            <w:r w:rsidRPr="00A12D0E">
              <w:rPr>
                <w:sz w:val="18"/>
                <w:szCs w:val="18"/>
              </w:rPr>
              <w:t>26.7%</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 blends</w:t>
            </w:r>
          </w:p>
        </w:tc>
        <w:tc>
          <w:tcPr>
            <w:tcW w:w="829" w:type="dxa"/>
            <w:noWrap/>
            <w:hideMark/>
          </w:tcPr>
          <w:p w:rsidR="00A12D0E" w:rsidRPr="00A12D0E" w:rsidRDefault="00A12D0E" w:rsidP="00A12D0E">
            <w:pPr>
              <w:jc w:val="right"/>
              <w:rPr>
                <w:sz w:val="18"/>
                <w:szCs w:val="18"/>
              </w:rPr>
            </w:pPr>
            <w:r w:rsidRPr="00A12D0E">
              <w:rPr>
                <w:sz w:val="18"/>
                <w:szCs w:val="18"/>
              </w:rPr>
              <w:t>0</w:t>
            </w:r>
          </w:p>
        </w:tc>
        <w:tc>
          <w:tcPr>
            <w:tcW w:w="993" w:type="dxa"/>
            <w:noWrap/>
            <w:hideMark/>
          </w:tcPr>
          <w:p w:rsidR="00A12D0E" w:rsidRPr="00A12D0E" w:rsidRDefault="00A12D0E" w:rsidP="00A12D0E">
            <w:pPr>
              <w:jc w:val="right"/>
              <w:rPr>
                <w:sz w:val="18"/>
                <w:szCs w:val="18"/>
              </w:rPr>
            </w:pPr>
            <w:r w:rsidRPr="00A12D0E">
              <w:rPr>
                <w:sz w:val="18"/>
                <w:szCs w:val="18"/>
              </w:rPr>
              <w:t xml:space="preserve">           -   </w:t>
            </w:r>
          </w:p>
        </w:tc>
        <w:tc>
          <w:tcPr>
            <w:tcW w:w="992" w:type="dxa"/>
            <w:noWrap/>
            <w:hideMark/>
          </w:tcPr>
          <w:p w:rsidR="00A12D0E" w:rsidRPr="00A12D0E" w:rsidRDefault="00A12D0E" w:rsidP="00A12D0E">
            <w:pPr>
              <w:jc w:val="right"/>
              <w:rPr>
                <w:sz w:val="18"/>
                <w:szCs w:val="18"/>
              </w:rPr>
            </w:pPr>
            <w:r w:rsidRPr="00A12D0E">
              <w:rPr>
                <w:sz w:val="18"/>
                <w:szCs w:val="18"/>
              </w:rPr>
              <w:t xml:space="preserve">           -   </w:t>
            </w:r>
          </w:p>
        </w:tc>
        <w:tc>
          <w:tcPr>
            <w:tcW w:w="850" w:type="dxa"/>
            <w:noWrap/>
            <w:hideMark/>
          </w:tcPr>
          <w:p w:rsidR="00A12D0E" w:rsidRPr="00A12D0E" w:rsidRDefault="00A12D0E" w:rsidP="00A12D0E">
            <w:pPr>
              <w:jc w:val="right"/>
              <w:rPr>
                <w:sz w:val="18"/>
                <w:szCs w:val="18"/>
              </w:rPr>
            </w:pPr>
            <w:r w:rsidRPr="00A12D0E">
              <w:rPr>
                <w:sz w:val="18"/>
                <w:szCs w:val="18"/>
              </w:rPr>
              <w:t xml:space="preserve">           -   </w:t>
            </w:r>
          </w:p>
        </w:tc>
        <w:tc>
          <w:tcPr>
            <w:tcW w:w="1276" w:type="dxa"/>
            <w:noWrap/>
            <w:hideMark/>
          </w:tcPr>
          <w:p w:rsidR="00A12D0E" w:rsidRPr="00A12D0E" w:rsidRDefault="00A12D0E" w:rsidP="00A12D0E">
            <w:pPr>
              <w:jc w:val="right"/>
              <w:rPr>
                <w:sz w:val="18"/>
                <w:szCs w:val="18"/>
              </w:rPr>
            </w:pPr>
            <w:r w:rsidRPr="00A12D0E">
              <w:rPr>
                <w:sz w:val="18"/>
                <w:szCs w:val="18"/>
              </w:rPr>
              <w:t>0.0%</w:t>
            </w:r>
          </w:p>
        </w:tc>
        <w:tc>
          <w:tcPr>
            <w:tcW w:w="1139" w:type="dxa"/>
            <w:noWrap/>
            <w:hideMark/>
          </w:tcPr>
          <w:p w:rsidR="00A12D0E" w:rsidRPr="00A12D0E" w:rsidRDefault="00A12D0E" w:rsidP="00A12D0E">
            <w:pPr>
              <w:jc w:val="right"/>
              <w:rPr>
                <w:sz w:val="18"/>
                <w:szCs w:val="18"/>
              </w:rPr>
            </w:pPr>
            <w:r w:rsidRPr="00A12D0E">
              <w:rPr>
                <w:sz w:val="18"/>
                <w:szCs w:val="18"/>
              </w:rPr>
              <w:t>-100.0%</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Sub-total</w:t>
            </w:r>
          </w:p>
        </w:tc>
        <w:tc>
          <w:tcPr>
            <w:tcW w:w="829" w:type="dxa"/>
            <w:noWrap/>
            <w:hideMark/>
          </w:tcPr>
          <w:p w:rsidR="00A12D0E" w:rsidRPr="00A12D0E" w:rsidRDefault="00A12D0E" w:rsidP="00A12D0E">
            <w:pPr>
              <w:jc w:val="right"/>
              <w:rPr>
                <w:b/>
                <w:bCs/>
                <w:sz w:val="18"/>
                <w:szCs w:val="18"/>
              </w:rPr>
            </w:pPr>
            <w:r w:rsidRPr="00A12D0E">
              <w:rPr>
                <w:b/>
                <w:bCs/>
                <w:sz w:val="18"/>
                <w:szCs w:val="18"/>
              </w:rPr>
              <w:t>48</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58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21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44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-2.8%</w:t>
            </w:r>
          </w:p>
        </w:tc>
        <w:tc>
          <w:tcPr>
            <w:tcW w:w="846" w:type="dxa"/>
            <w:noWrap/>
            <w:hideMark/>
          </w:tcPr>
          <w:p w:rsidR="00A12D0E" w:rsidRPr="00A12D0E" w:rsidRDefault="00A12D0E" w:rsidP="00A12D0E">
            <w:pPr>
              <w:jc w:val="right"/>
              <w:rPr>
                <w:b/>
                <w:bCs/>
                <w:sz w:val="18"/>
                <w:szCs w:val="18"/>
              </w:rPr>
            </w:pPr>
            <w:r w:rsidRPr="00A12D0E">
              <w:rPr>
                <w:b/>
                <w:bCs/>
                <w:sz w:val="18"/>
                <w:szCs w:val="18"/>
              </w:rPr>
              <w:t>18</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8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6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24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Grand Total</w:t>
            </w:r>
          </w:p>
        </w:tc>
        <w:tc>
          <w:tcPr>
            <w:tcW w:w="829" w:type="dxa"/>
            <w:noWrap/>
            <w:hideMark/>
          </w:tcPr>
          <w:p w:rsidR="00A12D0E" w:rsidRPr="00A12D0E" w:rsidRDefault="00A12D0E" w:rsidP="00A12D0E">
            <w:pPr>
              <w:jc w:val="right"/>
              <w:rPr>
                <w:b/>
                <w:bCs/>
                <w:sz w:val="18"/>
                <w:szCs w:val="18"/>
              </w:rPr>
            </w:pPr>
            <w:r w:rsidRPr="00A12D0E">
              <w:rPr>
                <w:b/>
                <w:bCs/>
                <w:sz w:val="18"/>
                <w:szCs w:val="18"/>
              </w:rPr>
              <w:t>6,705</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7,120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7,698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9,158 </w:t>
            </w:r>
          </w:p>
        </w:tc>
        <w:tc>
          <w:tcPr>
            <w:tcW w:w="1276" w:type="dxa"/>
            <w:noWrap/>
            <w:hideMark/>
          </w:tcPr>
          <w:p w:rsidR="00A12D0E" w:rsidRPr="00A12D0E" w:rsidRDefault="00A12D0E" w:rsidP="00A12D0E">
            <w:pPr>
              <w:jc w:val="right"/>
              <w:rPr>
                <w:b/>
                <w:bCs/>
                <w:sz w:val="18"/>
                <w:szCs w:val="18"/>
              </w:rPr>
            </w:pPr>
            <w:r w:rsidRPr="00A12D0E">
              <w:rPr>
                <w:b/>
                <w:bCs/>
                <w:sz w:val="18"/>
                <w:szCs w:val="18"/>
              </w:rPr>
              <w:t> </w:t>
            </w:r>
          </w:p>
        </w:tc>
        <w:tc>
          <w:tcPr>
            <w:tcW w:w="1139" w:type="dxa"/>
            <w:noWrap/>
            <w:hideMark/>
          </w:tcPr>
          <w:p w:rsidR="00A12D0E" w:rsidRPr="00A12D0E" w:rsidRDefault="00A12D0E" w:rsidP="00A12D0E">
            <w:pPr>
              <w:jc w:val="right"/>
              <w:rPr>
                <w:b/>
                <w:bCs/>
                <w:sz w:val="18"/>
                <w:szCs w:val="18"/>
              </w:rPr>
            </w:pPr>
            <w:r w:rsidRPr="00A12D0E">
              <w:rPr>
                <w:b/>
                <w:bCs/>
                <w:sz w:val="18"/>
                <w:szCs w:val="18"/>
              </w:rPr>
              <w:t>10.9%</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12,134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12,922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14,084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16,723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By Application</w:t>
            </w:r>
          </w:p>
        </w:tc>
        <w:tc>
          <w:tcPr>
            <w:tcW w:w="829" w:type="dxa"/>
            <w:noWrap/>
            <w:hideMark/>
          </w:tcPr>
          <w:p w:rsidR="00A12D0E" w:rsidRPr="00A12D0E" w:rsidRDefault="00A12D0E" w:rsidP="00A12D0E">
            <w:pPr>
              <w:jc w:val="right"/>
              <w:rPr>
                <w:b/>
                <w:bCs/>
                <w:sz w:val="18"/>
                <w:szCs w:val="18"/>
              </w:rPr>
            </w:pPr>
            <w:r w:rsidRPr="00A12D0E">
              <w:rPr>
                <w:b/>
                <w:bCs/>
                <w:sz w:val="18"/>
                <w:szCs w:val="18"/>
              </w:rPr>
              <w:t> </w:t>
            </w:r>
          </w:p>
        </w:tc>
        <w:tc>
          <w:tcPr>
            <w:tcW w:w="993" w:type="dxa"/>
            <w:noWrap/>
            <w:hideMark/>
          </w:tcPr>
          <w:p w:rsidR="00A12D0E" w:rsidRPr="00A12D0E" w:rsidRDefault="00A12D0E" w:rsidP="00A12D0E">
            <w:pPr>
              <w:jc w:val="right"/>
              <w:rPr>
                <w:b/>
                <w:bCs/>
                <w:sz w:val="18"/>
                <w:szCs w:val="18"/>
              </w:rPr>
            </w:pPr>
            <w:r w:rsidRPr="00A12D0E">
              <w:rPr>
                <w:b/>
                <w:bCs/>
                <w:sz w:val="18"/>
                <w:szCs w:val="18"/>
              </w:rPr>
              <w:t> </w:t>
            </w:r>
          </w:p>
        </w:tc>
        <w:tc>
          <w:tcPr>
            <w:tcW w:w="992" w:type="dxa"/>
            <w:noWrap/>
            <w:hideMark/>
          </w:tcPr>
          <w:p w:rsidR="00A12D0E" w:rsidRPr="00A12D0E" w:rsidRDefault="00A12D0E" w:rsidP="00A12D0E">
            <w:pPr>
              <w:jc w:val="right"/>
              <w:rPr>
                <w:b/>
                <w:bCs/>
                <w:sz w:val="18"/>
                <w:szCs w:val="18"/>
              </w:rPr>
            </w:pPr>
            <w:r w:rsidRPr="00A12D0E">
              <w:rPr>
                <w:b/>
                <w:bCs/>
                <w:sz w:val="18"/>
                <w:szCs w:val="18"/>
              </w:rPr>
              <w:t> </w:t>
            </w:r>
          </w:p>
        </w:tc>
        <w:tc>
          <w:tcPr>
            <w:tcW w:w="850" w:type="dxa"/>
            <w:noWrap/>
            <w:hideMark/>
          </w:tcPr>
          <w:p w:rsidR="00A12D0E" w:rsidRPr="00A12D0E" w:rsidRDefault="00A12D0E" w:rsidP="00A12D0E">
            <w:pPr>
              <w:jc w:val="right"/>
              <w:rPr>
                <w:b/>
                <w:bCs/>
                <w:sz w:val="18"/>
                <w:szCs w:val="18"/>
              </w:rPr>
            </w:pPr>
            <w:r w:rsidRPr="00A12D0E">
              <w:rPr>
                <w:b/>
                <w:bCs/>
                <w:sz w:val="18"/>
                <w:szCs w:val="18"/>
              </w:rPr>
              <w:t> </w:t>
            </w:r>
          </w:p>
        </w:tc>
        <w:tc>
          <w:tcPr>
            <w:tcW w:w="1276" w:type="dxa"/>
            <w:noWrap/>
            <w:hideMark/>
          </w:tcPr>
          <w:p w:rsidR="00A12D0E" w:rsidRPr="00A12D0E" w:rsidRDefault="00A12D0E" w:rsidP="00A12D0E">
            <w:pPr>
              <w:jc w:val="right"/>
              <w:rPr>
                <w:b/>
                <w:bCs/>
                <w:sz w:val="18"/>
                <w:szCs w:val="18"/>
              </w:rPr>
            </w:pPr>
            <w:r w:rsidRPr="00A12D0E">
              <w:rPr>
                <w:b/>
                <w:bCs/>
                <w:sz w:val="18"/>
                <w:szCs w:val="18"/>
              </w:rPr>
              <w:t> </w:t>
            </w:r>
          </w:p>
        </w:tc>
        <w:tc>
          <w:tcPr>
            <w:tcW w:w="1139" w:type="dxa"/>
            <w:noWrap/>
            <w:hideMark/>
          </w:tcPr>
          <w:p w:rsidR="00A12D0E" w:rsidRPr="00A12D0E" w:rsidRDefault="00A12D0E" w:rsidP="00A12D0E">
            <w:pPr>
              <w:jc w:val="right"/>
              <w:rPr>
                <w:b/>
                <w:bCs/>
                <w:sz w:val="18"/>
                <w:szCs w:val="18"/>
              </w:rPr>
            </w:pPr>
            <w:r w:rsidRPr="00A12D0E">
              <w:rPr>
                <w:b/>
                <w:bCs/>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RAC</w:t>
            </w:r>
          </w:p>
        </w:tc>
        <w:tc>
          <w:tcPr>
            <w:tcW w:w="829" w:type="dxa"/>
            <w:noWrap/>
          </w:tcPr>
          <w:p w:rsidR="00A12D0E" w:rsidRPr="00A12D0E" w:rsidRDefault="00A12D0E" w:rsidP="00A12D0E">
            <w:pPr>
              <w:jc w:val="right"/>
              <w:rPr>
                <w:sz w:val="18"/>
                <w:szCs w:val="18"/>
              </w:rPr>
            </w:pPr>
            <w:r w:rsidRPr="00A12D0E">
              <w:rPr>
                <w:sz w:val="18"/>
                <w:szCs w:val="18"/>
              </w:rPr>
              <w:t>6,284</w:t>
            </w:r>
          </w:p>
        </w:tc>
        <w:tc>
          <w:tcPr>
            <w:tcW w:w="993" w:type="dxa"/>
            <w:noWrap/>
            <w:hideMark/>
          </w:tcPr>
          <w:p w:rsidR="00A12D0E" w:rsidRPr="00A12D0E" w:rsidRDefault="00A12D0E" w:rsidP="00A12D0E">
            <w:pPr>
              <w:jc w:val="right"/>
              <w:rPr>
                <w:sz w:val="18"/>
                <w:szCs w:val="18"/>
              </w:rPr>
            </w:pPr>
            <w:r w:rsidRPr="00A12D0E">
              <w:rPr>
                <w:sz w:val="18"/>
                <w:szCs w:val="18"/>
              </w:rPr>
              <w:t xml:space="preserve">      6,666 </w:t>
            </w:r>
          </w:p>
        </w:tc>
        <w:tc>
          <w:tcPr>
            <w:tcW w:w="992" w:type="dxa"/>
            <w:noWrap/>
            <w:hideMark/>
          </w:tcPr>
          <w:p w:rsidR="00A12D0E" w:rsidRPr="00A12D0E" w:rsidRDefault="00A12D0E" w:rsidP="00A12D0E">
            <w:pPr>
              <w:jc w:val="right"/>
              <w:rPr>
                <w:sz w:val="18"/>
                <w:szCs w:val="18"/>
              </w:rPr>
            </w:pPr>
            <w:r w:rsidRPr="00A12D0E">
              <w:rPr>
                <w:sz w:val="18"/>
                <w:szCs w:val="18"/>
              </w:rPr>
              <w:t xml:space="preserve">      7,211 </w:t>
            </w:r>
          </w:p>
        </w:tc>
        <w:tc>
          <w:tcPr>
            <w:tcW w:w="850" w:type="dxa"/>
            <w:noWrap/>
            <w:hideMark/>
          </w:tcPr>
          <w:p w:rsidR="00A12D0E" w:rsidRPr="00A12D0E" w:rsidRDefault="00A12D0E" w:rsidP="00A12D0E">
            <w:pPr>
              <w:jc w:val="right"/>
              <w:rPr>
                <w:sz w:val="18"/>
                <w:szCs w:val="18"/>
              </w:rPr>
            </w:pPr>
            <w:r w:rsidRPr="00A12D0E">
              <w:rPr>
                <w:sz w:val="18"/>
                <w:szCs w:val="18"/>
              </w:rPr>
              <w:t xml:space="preserve">8,619      </w:t>
            </w:r>
          </w:p>
        </w:tc>
        <w:tc>
          <w:tcPr>
            <w:tcW w:w="1276" w:type="dxa"/>
            <w:noWrap/>
            <w:hideMark/>
          </w:tcPr>
          <w:p w:rsidR="00A12D0E" w:rsidRPr="00A12D0E" w:rsidRDefault="00A12D0E" w:rsidP="00A12D0E">
            <w:pPr>
              <w:jc w:val="right"/>
              <w:rPr>
                <w:sz w:val="18"/>
                <w:szCs w:val="18"/>
              </w:rPr>
            </w:pPr>
            <w:r w:rsidRPr="00A12D0E">
              <w:rPr>
                <w:sz w:val="18"/>
                <w:szCs w:val="18"/>
              </w:rPr>
              <w:t>94.1%</w:t>
            </w:r>
          </w:p>
        </w:tc>
        <w:tc>
          <w:tcPr>
            <w:tcW w:w="1139" w:type="dxa"/>
            <w:noWrap/>
            <w:hideMark/>
          </w:tcPr>
          <w:p w:rsidR="00A12D0E" w:rsidRPr="00A12D0E" w:rsidRDefault="00A12D0E" w:rsidP="00A12D0E">
            <w:pPr>
              <w:jc w:val="right"/>
              <w:rPr>
                <w:sz w:val="18"/>
                <w:szCs w:val="18"/>
              </w:rPr>
            </w:pPr>
            <w:r w:rsidRPr="00A12D0E">
              <w:rPr>
                <w:sz w:val="18"/>
                <w:szCs w:val="18"/>
              </w:rPr>
              <w:t>11.1%</w:t>
            </w:r>
          </w:p>
        </w:tc>
        <w:tc>
          <w:tcPr>
            <w:tcW w:w="846" w:type="dxa"/>
            <w:noWrap/>
            <w:hideMark/>
          </w:tcPr>
          <w:p w:rsidR="00A12D0E" w:rsidRPr="00A12D0E" w:rsidRDefault="00A12D0E" w:rsidP="00A12D0E">
            <w:pPr>
              <w:jc w:val="right"/>
              <w:rPr>
                <w:sz w:val="18"/>
                <w:szCs w:val="18"/>
              </w:rPr>
            </w:pPr>
            <w:r w:rsidRPr="00A12D0E">
              <w:rPr>
                <w:sz w:val="18"/>
                <w:szCs w:val="18"/>
              </w:rPr>
              <w:t>11,819</w:t>
            </w:r>
          </w:p>
        </w:tc>
        <w:tc>
          <w:tcPr>
            <w:tcW w:w="850" w:type="dxa"/>
            <w:noWrap/>
            <w:hideMark/>
          </w:tcPr>
          <w:p w:rsidR="00A12D0E" w:rsidRPr="00A12D0E" w:rsidRDefault="00A12D0E" w:rsidP="00A12D0E">
            <w:pPr>
              <w:jc w:val="right"/>
              <w:rPr>
                <w:sz w:val="18"/>
                <w:szCs w:val="18"/>
              </w:rPr>
            </w:pPr>
            <w:r w:rsidRPr="00A12D0E">
              <w:rPr>
                <w:sz w:val="18"/>
                <w:szCs w:val="18"/>
              </w:rPr>
              <w:t xml:space="preserve">12,631    </w:t>
            </w:r>
          </w:p>
        </w:tc>
        <w:tc>
          <w:tcPr>
            <w:tcW w:w="992" w:type="dxa"/>
            <w:noWrap/>
            <w:hideMark/>
          </w:tcPr>
          <w:p w:rsidR="00A12D0E" w:rsidRPr="00A12D0E" w:rsidRDefault="00A12D0E" w:rsidP="00A12D0E">
            <w:pPr>
              <w:jc w:val="right"/>
              <w:rPr>
                <w:sz w:val="18"/>
                <w:szCs w:val="18"/>
              </w:rPr>
            </w:pPr>
            <w:r w:rsidRPr="00A12D0E">
              <w:rPr>
                <w:sz w:val="18"/>
                <w:szCs w:val="18"/>
              </w:rPr>
              <w:t xml:space="preserve">    13,770 </w:t>
            </w:r>
          </w:p>
        </w:tc>
        <w:tc>
          <w:tcPr>
            <w:tcW w:w="1134" w:type="dxa"/>
            <w:noWrap/>
            <w:hideMark/>
          </w:tcPr>
          <w:p w:rsidR="00A12D0E" w:rsidRPr="00A12D0E" w:rsidRDefault="00A12D0E" w:rsidP="00A12D0E">
            <w:pPr>
              <w:jc w:val="right"/>
              <w:rPr>
                <w:sz w:val="18"/>
                <w:szCs w:val="18"/>
              </w:rPr>
            </w:pPr>
            <w:r w:rsidRPr="00A12D0E">
              <w:rPr>
                <w:sz w:val="18"/>
                <w:szCs w:val="18"/>
              </w:rPr>
              <w:t xml:space="preserve">    16,339 </w:t>
            </w:r>
          </w:p>
        </w:tc>
        <w:tc>
          <w:tcPr>
            <w:tcW w:w="1418" w:type="dxa"/>
            <w:noWrap/>
            <w:hideMark/>
          </w:tcPr>
          <w:p w:rsidR="00A12D0E" w:rsidRPr="00A12D0E" w:rsidRDefault="00A12D0E" w:rsidP="00A12D0E">
            <w:pPr>
              <w:jc w:val="right"/>
              <w:rPr>
                <w:sz w:val="18"/>
                <w:szCs w:val="18"/>
              </w:rPr>
            </w:pPr>
            <w:r w:rsidRPr="00A12D0E">
              <w:rPr>
                <w:sz w:val="18"/>
                <w:szCs w:val="18"/>
              </w:rPr>
              <w:t>97.7%</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Foam</w:t>
            </w:r>
          </w:p>
        </w:tc>
        <w:tc>
          <w:tcPr>
            <w:tcW w:w="829" w:type="dxa"/>
            <w:noWrap/>
            <w:hideMark/>
          </w:tcPr>
          <w:p w:rsidR="00A12D0E" w:rsidRPr="00A12D0E" w:rsidRDefault="00A12D0E" w:rsidP="00A12D0E">
            <w:pPr>
              <w:jc w:val="right"/>
              <w:rPr>
                <w:sz w:val="18"/>
                <w:szCs w:val="18"/>
              </w:rPr>
            </w:pPr>
            <w:r w:rsidRPr="00A12D0E">
              <w:rPr>
                <w:sz w:val="18"/>
                <w:szCs w:val="18"/>
              </w:rPr>
              <w:t>345</w:t>
            </w:r>
          </w:p>
        </w:tc>
        <w:tc>
          <w:tcPr>
            <w:tcW w:w="993" w:type="dxa"/>
            <w:noWrap/>
            <w:hideMark/>
          </w:tcPr>
          <w:p w:rsidR="00A12D0E" w:rsidRPr="00A12D0E" w:rsidRDefault="00A12D0E" w:rsidP="00A12D0E">
            <w:pPr>
              <w:jc w:val="right"/>
              <w:rPr>
                <w:sz w:val="18"/>
                <w:szCs w:val="18"/>
              </w:rPr>
            </w:pPr>
            <w:r w:rsidRPr="00A12D0E">
              <w:rPr>
                <w:sz w:val="18"/>
                <w:szCs w:val="18"/>
              </w:rPr>
              <w:t xml:space="preserve">         364 </w:t>
            </w:r>
          </w:p>
        </w:tc>
        <w:tc>
          <w:tcPr>
            <w:tcW w:w="992" w:type="dxa"/>
            <w:noWrap/>
            <w:hideMark/>
          </w:tcPr>
          <w:p w:rsidR="00A12D0E" w:rsidRPr="00A12D0E" w:rsidRDefault="00A12D0E" w:rsidP="00A12D0E">
            <w:pPr>
              <w:jc w:val="right"/>
              <w:rPr>
                <w:sz w:val="18"/>
                <w:szCs w:val="18"/>
              </w:rPr>
            </w:pPr>
            <w:r w:rsidRPr="00A12D0E">
              <w:rPr>
                <w:sz w:val="18"/>
                <w:szCs w:val="18"/>
              </w:rPr>
              <w:t xml:space="preserve">         425 </w:t>
            </w:r>
          </w:p>
        </w:tc>
        <w:tc>
          <w:tcPr>
            <w:tcW w:w="850" w:type="dxa"/>
            <w:noWrap/>
            <w:hideMark/>
          </w:tcPr>
          <w:p w:rsidR="00A12D0E" w:rsidRPr="00A12D0E" w:rsidRDefault="00A12D0E" w:rsidP="00A12D0E">
            <w:pPr>
              <w:jc w:val="right"/>
              <w:rPr>
                <w:sz w:val="18"/>
                <w:szCs w:val="18"/>
              </w:rPr>
            </w:pPr>
            <w:r w:rsidRPr="00A12D0E">
              <w:rPr>
                <w:sz w:val="18"/>
                <w:szCs w:val="18"/>
              </w:rPr>
              <w:t xml:space="preserve">        437</w:t>
            </w:r>
          </w:p>
        </w:tc>
        <w:tc>
          <w:tcPr>
            <w:tcW w:w="1276" w:type="dxa"/>
            <w:noWrap/>
            <w:hideMark/>
          </w:tcPr>
          <w:p w:rsidR="00A12D0E" w:rsidRPr="00A12D0E" w:rsidRDefault="00A12D0E" w:rsidP="00A12D0E">
            <w:pPr>
              <w:jc w:val="right"/>
              <w:rPr>
                <w:sz w:val="18"/>
                <w:szCs w:val="18"/>
              </w:rPr>
            </w:pPr>
            <w:r w:rsidRPr="00A12D0E">
              <w:rPr>
                <w:sz w:val="18"/>
                <w:szCs w:val="18"/>
              </w:rPr>
              <w:t>4.8%</w:t>
            </w:r>
          </w:p>
        </w:tc>
        <w:tc>
          <w:tcPr>
            <w:tcW w:w="1139" w:type="dxa"/>
            <w:noWrap/>
            <w:hideMark/>
          </w:tcPr>
          <w:p w:rsidR="00A12D0E" w:rsidRPr="00A12D0E" w:rsidRDefault="00A12D0E" w:rsidP="00A12D0E">
            <w:pPr>
              <w:jc w:val="right"/>
              <w:rPr>
                <w:sz w:val="18"/>
                <w:szCs w:val="18"/>
              </w:rPr>
            </w:pPr>
            <w:r w:rsidRPr="00A12D0E">
              <w:rPr>
                <w:sz w:val="18"/>
                <w:szCs w:val="18"/>
              </w:rPr>
              <w:t>8.2%</w:t>
            </w:r>
          </w:p>
        </w:tc>
        <w:tc>
          <w:tcPr>
            <w:tcW w:w="846" w:type="dxa"/>
            <w:noWrap/>
            <w:hideMark/>
          </w:tcPr>
          <w:p w:rsidR="00A12D0E" w:rsidRPr="00A12D0E" w:rsidRDefault="00A12D0E" w:rsidP="00A12D0E">
            <w:pPr>
              <w:jc w:val="right"/>
              <w:rPr>
                <w:sz w:val="18"/>
                <w:szCs w:val="18"/>
              </w:rPr>
            </w:pPr>
            <w:r w:rsidRPr="00A12D0E">
              <w:rPr>
                <w:sz w:val="18"/>
                <w:szCs w:val="18"/>
              </w:rPr>
              <w:t xml:space="preserve">246 </w:t>
            </w:r>
          </w:p>
        </w:tc>
        <w:tc>
          <w:tcPr>
            <w:tcW w:w="850" w:type="dxa"/>
            <w:noWrap/>
            <w:hideMark/>
          </w:tcPr>
          <w:p w:rsidR="00A12D0E" w:rsidRPr="00A12D0E" w:rsidRDefault="00A12D0E" w:rsidP="00A12D0E">
            <w:pPr>
              <w:jc w:val="right"/>
              <w:rPr>
                <w:sz w:val="18"/>
                <w:szCs w:val="18"/>
              </w:rPr>
            </w:pPr>
            <w:r w:rsidRPr="00A12D0E">
              <w:rPr>
                <w:sz w:val="18"/>
                <w:szCs w:val="18"/>
              </w:rPr>
              <w:t xml:space="preserve">       226 </w:t>
            </w:r>
          </w:p>
        </w:tc>
        <w:tc>
          <w:tcPr>
            <w:tcW w:w="992" w:type="dxa"/>
            <w:noWrap/>
            <w:hideMark/>
          </w:tcPr>
          <w:p w:rsidR="00A12D0E" w:rsidRPr="00A12D0E" w:rsidRDefault="00A12D0E" w:rsidP="00A12D0E">
            <w:pPr>
              <w:jc w:val="right"/>
              <w:rPr>
                <w:sz w:val="18"/>
                <w:szCs w:val="18"/>
              </w:rPr>
            </w:pPr>
            <w:r w:rsidRPr="00A12D0E">
              <w:rPr>
                <w:sz w:val="18"/>
                <w:szCs w:val="18"/>
              </w:rPr>
              <w:t xml:space="preserve">         240 </w:t>
            </w:r>
          </w:p>
        </w:tc>
        <w:tc>
          <w:tcPr>
            <w:tcW w:w="1134" w:type="dxa"/>
            <w:noWrap/>
            <w:hideMark/>
          </w:tcPr>
          <w:p w:rsidR="00A12D0E" w:rsidRPr="00A12D0E" w:rsidRDefault="00A12D0E" w:rsidP="00A12D0E">
            <w:pPr>
              <w:jc w:val="right"/>
              <w:rPr>
                <w:sz w:val="18"/>
                <w:szCs w:val="18"/>
              </w:rPr>
            </w:pPr>
            <w:r w:rsidRPr="00A12D0E">
              <w:rPr>
                <w:sz w:val="18"/>
                <w:szCs w:val="18"/>
              </w:rPr>
              <w:t xml:space="preserve">         268 </w:t>
            </w:r>
          </w:p>
        </w:tc>
        <w:tc>
          <w:tcPr>
            <w:tcW w:w="1418" w:type="dxa"/>
            <w:noWrap/>
            <w:hideMark/>
          </w:tcPr>
          <w:p w:rsidR="00A12D0E" w:rsidRPr="00A12D0E" w:rsidRDefault="00A12D0E" w:rsidP="00A12D0E">
            <w:pPr>
              <w:jc w:val="right"/>
              <w:rPr>
                <w:sz w:val="18"/>
                <w:szCs w:val="18"/>
              </w:rPr>
            </w:pPr>
            <w:r w:rsidRPr="00A12D0E">
              <w:rPr>
                <w:sz w:val="18"/>
                <w:szCs w:val="18"/>
              </w:rPr>
              <w:t>1.6%</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Aerosol</w:t>
            </w:r>
          </w:p>
        </w:tc>
        <w:tc>
          <w:tcPr>
            <w:tcW w:w="829" w:type="dxa"/>
            <w:noWrap/>
          </w:tcPr>
          <w:p w:rsidR="00A12D0E" w:rsidRPr="00A12D0E" w:rsidRDefault="00A12D0E" w:rsidP="00A12D0E">
            <w:pPr>
              <w:jc w:val="right"/>
              <w:rPr>
                <w:sz w:val="18"/>
                <w:szCs w:val="18"/>
              </w:rPr>
            </w:pPr>
            <w:r w:rsidRPr="00A12D0E">
              <w:rPr>
                <w:sz w:val="18"/>
                <w:szCs w:val="18"/>
              </w:rPr>
              <w:t>21</w:t>
            </w:r>
          </w:p>
        </w:tc>
        <w:tc>
          <w:tcPr>
            <w:tcW w:w="993" w:type="dxa"/>
            <w:noWrap/>
            <w:hideMark/>
          </w:tcPr>
          <w:p w:rsidR="00A12D0E" w:rsidRPr="00A12D0E" w:rsidRDefault="00A12D0E" w:rsidP="00A12D0E">
            <w:pPr>
              <w:jc w:val="right"/>
              <w:rPr>
                <w:sz w:val="18"/>
                <w:szCs w:val="18"/>
              </w:rPr>
            </w:pPr>
            <w:r w:rsidRPr="00A12D0E">
              <w:rPr>
                <w:sz w:val="18"/>
                <w:szCs w:val="18"/>
              </w:rPr>
              <w:t xml:space="preserve">           21 </w:t>
            </w:r>
          </w:p>
        </w:tc>
        <w:tc>
          <w:tcPr>
            <w:tcW w:w="992" w:type="dxa"/>
            <w:noWrap/>
            <w:hideMark/>
          </w:tcPr>
          <w:p w:rsidR="00A12D0E" w:rsidRPr="00A12D0E" w:rsidRDefault="00A12D0E" w:rsidP="00A12D0E">
            <w:pPr>
              <w:jc w:val="right"/>
              <w:rPr>
                <w:sz w:val="18"/>
                <w:szCs w:val="18"/>
              </w:rPr>
            </w:pPr>
            <w:r w:rsidRPr="00A12D0E">
              <w:rPr>
                <w:sz w:val="18"/>
                <w:szCs w:val="18"/>
              </w:rPr>
              <w:t xml:space="preserve">           28 </w:t>
            </w:r>
          </w:p>
        </w:tc>
        <w:tc>
          <w:tcPr>
            <w:tcW w:w="850" w:type="dxa"/>
            <w:noWrap/>
            <w:hideMark/>
          </w:tcPr>
          <w:p w:rsidR="00A12D0E" w:rsidRPr="00A12D0E" w:rsidRDefault="00A12D0E" w:rsidP="00A12D0E">
            <w:pPr>
              <w:jc w:val="right"/>
              <w:rPr>
                <w:sz w:val="18"/>
                <w:szCs w:val="18"/>
              </w:rPr>
            </w:pPr>
            <w:r w:rsidRPr="00A12D0E">
              <w:rPr>
                <w:sz w:val="18"/>
                <w:szCs w:val="18"/>
              </w:rPr>
              <w:t xml:space="preserve">         38 </w:t>
            </w:r>
          </w:p>
        </w:tc>
        <w:tc>
          <w:tcPr>
            <w:tcW w:w="1276" w:type="dxa"/>
            <w:noWrap/>
            <w:hideMark/>
          </w:tcPr>
          <w:p w:rsidR="00A12D0E" w:rsidRPr="00A12D0E" w:rsidRDefault="00A12D0E" w:rsidP="00A12D0E">
            <w:pPr>
              <w:jc w:val="right"/>
              <w:rPr>
                <w:sz w:val="18"/>
                <w:szCs w:val="18"/>
              </w:rPr>
            </w:pPr>
            <w:r w:rsidRPr="00A12D0E">
              <w:rPr>
                <w:sz w:val="18"/>
                <w:szCs w:val="18"/>
              </w:rPr>
              <w:t>0.4%</w:t>
            </w:r>
          </w:p>
        </w:tc>
        <w:tc>
          <w:tcPr>
            <w:tcW w:w="1139" w:type="dxa"/>
            <w:noWrap/>
            <w:hideMark/>
          </w:tcPr>
          <w:p w:rsidR="00A12D0E" w:rsidRPr="00A12D0E" w:rsidRDefault="00A12D0E" w:rsidP="00A12D0E">
            <w:pPr>
              <w:jc w:val="right"/>
              <w:rPr>
                <w:sz w:val="18"/>
                <w:szCs w:val="18"/>
              </w:rPr>
            </w:pPr>
            <w:r w:rsidRPr="00A12D0E">
              <w:rPr>
                <w:sz w:val="18"/>
                <w:szCs w:val="18"/>
              </w:rPr>
              <w:t>21.6%</w:t>
            </w:r>
          </w:p>
        </w:tc>
        <w:tc>
          <w:tcPr>
            <w:tcW w:w="846" w:type="dxa"/>
            <w:noWrap/>
          </w:tcPr>
          <w:p w:rsidR="00A12D0E" w:rsidRPr="00A12D0E" w:rsidRDefault="00A12D0E" w:rsidP="00A12D0E">
            <w:pPr>
              <w:jc w:val="right"/>
              <w:rPr>
                <w:sz w:val="18"/>
                <w:szCs w:val="18"/>
              </w:rPr>
            </w:pPr>
            <w:r w:rsidRPr="00A12D0E">
              <w:rPr>
                <w:sz w:val="18"/>
                <w:szCs w:val="18"/>
              </w:rPr>
              <w:t>31</w:t>
            </w:r>
          </w:p>
        </w:tc>
        <w:tc>
          <w:tcPr>
            <w:tcW w:w="850" w:type="dxa"/>
            <w:noWrap/>
            <w:hideMark/>
          </w:tcPr>
          <w:p w:rsidR="00A12D0E" w:rsidRPr="00A12D0E" w:rsidRDefault="00A12D0E" w:rsidP="00A12D0E">
            <w:pPr>
              <w:jc w:val="right"/>
              <w:rPr>
                <w:sz w:val="18"/>
                <w:szCs w:val="18"/>
              </w:rPr>
            </w:pPr>
            <w:r w:rsidRPr="00A12D0E">
              <w:rPr>
                <w:sz w:val="18"/>
                <w:szCs w:val="18"/>
              </w:rPr>
              <w:t xml:space="preserve">         30 </w:t>
            </w:r>
          </w:p>
        </w:tc>
        <w:tc>
          <w:tcPr>
            <w:tcW w:w="992" w:type="dxa"/>
            <w:noWrap/>
            <w:hideMark/>
          </w:tcPr>
          <w:p w:rsidR="00A12D0E" w:rsidRPr="00A12D0E" w:rsidRDefault="00A12D0E" w:rsidP="00A12D0E">
            <w:pPr>
              <w:jc w:val="right"/>
              <w:rPr>
                <w:sz w:val="18"/>
                <w:szCs w:val="18"/>
              </w:rPr>
            </w:pPr>
            <w:r w:rsidRPr="00A12D0E">
              <w:rPr>
                <w:sz w:val="18"/>
                <w:szCs w:val="18"/>
              </w:rPr>
              <w:t xml:space="preserve">           42 </w:t>
            </w:r>
          </w:p>
        </w:tc>
        <w:tc>
          <w:tcPr>
            <w:tcW w:w="1134" w:type="dxa"/>
            <w:noWrap/>
            <w:hideMark/>
          </w:tcPr>
          <w:p w:rsidR="00A12D0E" w:rsidRPr="00A12D0E" w:rsidRDefault="00A12D0E" w:rsidP="00A12D0E">
            <w:pPr>
              <w:jc w:val="right"/>
              <w:rPr>
                <w:sz w:val="18"/>
                <w:szCs w:val="18"/>
              </w:rPr>
            </w:pPr>
            <w:r w:rsidRPr="00A12D0E">
              <w:rPr>
                <w:sz w:val="18"/>
                <w:szCs w:val="18"/>
              </w:rPr>
              <w:t xml:space="preserve">           48 </w:t>
            </w:r>
          </w:p>
        </w:tc>
        <w:tc>
          <w:tcPr>
            <w:tcW w:w="1418" w:type="dxa"/>
            <w:noWrap/>
            <w:hideMark/>
          </w:tcPr>
          <w:p w:rsidR="00A12D0E" w:rsidRPr="00A12D0E" w:rsidRDefault="00A12D0E" w:rsidP="00A12D0E">
            <w:pPr>
              <w:jc w:val="right"/>
              <w:rPr>
                <w:sz w:val="18"/>
                <w:szCs w:val="18"/>
              </w:rPr>
            </w:pPr>
            <w:r w:rsidRPr="00A12D0E">
              <w:rPr>
                <w:sz w:val="18"/>
                <w:szCs w:val="18"/>
              </w:rPr>
              <w:t>0.3%</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Fire-fighting</w:t>
            </w:r>
          </w:p>
        </w:tc>
        <w:tc>
          <w:tcPr>
            <w:tcW w:w="829" w:type="dxa"/>
            <w:noWrap/>
            <w:hideMark/>
          </w:tcPr>
          <w:p w:rsidR="00A12D0E" w:rsidRPr="00A12D0E" w:rsidRDefault="00A12D0E" w:rsidP="00A12D0E">
            <w:pPr>
              <w:jc w:val="right"/>
              <w:rPr>
                <w:sz w:val="18"/>
                <w:szCs w:val="18"/>
              </w:rPr>
            </w:pPr>
            <w:r w:rsidRPr="00A12D0E">
              <w:rPr>
                <w:sz w:val="18"/>
                <w:szCs w:val="18"/>
              </w:rPr>
              <w:t xml:space="preserve">2 </w:t>
            </w:r>
          </w:p>
        </w:tc>
        <w:tc>
          <w:tcPr>
            <w:tcW w:w="993" w:type="dxa"/>
            <w:noWrap/>
            <w:hideMark/>
          </w:tcPr>
          <w:p w:rsidR="00A12D0E" w:rsidRPr="00A12D0E" w:rsidRDefault="00A12D0E" w:rsidP="00A12D0E">
            <w:pPr>
              <w:jc w:val="right"/>
              <w:rPr>
                <w:sz w:val="18"/>
                <w:szCs w:val="18"/>
              </w:rPr>
            </w:pPr>
            <w:r w:rsidRPr="00A12D0E">
              <w:rPr>
                <w:sz w:val="18"/>
                <w:szCs w:val="18"/>
              </w:rPr>
              <w:t xml:space="preserve">             4 </w:t>
            </w:r>
          </w:p>
        </w:tc>
        <w:tc>
          <w:tcPr>
            <w:tcW w:w="992" w:type="dxa"/>
            <w:noWrap/>
            <w:hideMark/>
          </w:tcPr>
          <w:p w:rsidR="00A12D0E" w:rsidRPr="00A12D0E" w:rsidRDefault="00A12D0E" w:rsidP="00A12D0E">
            <w:pPr>
              <w:jc w:val="right"/>
              <w:rPr>
                <w:sz w:val="18"/>
                <w:szCs w:val="18"/>
              </w:rPr>
            </w:pPr>
            <w:r w:rsidRPr="00A12D0E">
              <w:rPr>
                <w:sz w:val="18"/>
                <w:szCs w:val="18"/>
              </w:rPr>
              <w:t xml:space="preserve">             5 </w:t>
            </w:r>
          </w:p>
        </w:tc>
        <w:tc>
          <w:tcPr>
            <w:tcW w:w="850" w:type="dxa"/>
            <w:noWrap/>
            <w:hideMark/>
          </w:tcPr>
          <w:p w:rsidR="00A12D0E" w:rsidRPr="00A12D0E" w:rsidRDefault="00A12D0E" w:rsidP="00A12D0E">
            <w:pPr>
              <w:jc w:val="right"/>
              <w:rPr>
                <w:sz w:val="18"/>
                <w:szCs w:val="18"/>
              </w:rPr>
            </w:pPr>
            <w:r w:rsidRPr="00A12D0E">
              <w:rPr>
                <w:sz w:val="18"/>
                <w:szCs w:val="18"/>
              </w:rPr>
              <w:t xml:space="preserve">          11</w:t>
            </w:r>
          </w:p>
        </w:tc>
        <w:tc>
          <w:tcPr>
            <w:tcW w:w="1276" w:type="dxa"/>
            <w:noWrap/>
            <w:hideMark/>
          </w:tcPr>
          <w:p w:rsidR="00A12D0E" w:rsidRPr="00A12D0E" w:rsidRDefault="00A12D0E" w:rsidP="00A12D0E">
            <w:pPr>
              <w:jc w:val="right"/>
              <w:rPr>
                <w:sz w:val="18"/>
                <w:szCs w:val="18"/>
              </w:rPr>
            </w:pPr>
            <w:r w:rsidRPr="00A12D0E">
              <w:rPr>
                <w:sz w:val="18"/>
                <w:szCs w:val="18"/>
              </w:rPr>
              <w:t>0.1%</w:t>
            </w:r>
          </w:p>
        </w:tc>
        <w:tc>
          <w:tcPr>
            <w:tcW w:w="1139" w:type="dxa"/>
            <w:noWrap/>
            <w:hideMark/>
          </w:tcPr>
          <w:p w:rsidR="00A12D0E" w:rsidRPr="00A12D0E" w:rsidRDefault="00A12D0E" w:rsidP="00A12D0E">
            <w:pPr>
              <w:jc w:val="right"/>
              <w:rPr>
                <w:sz w:val="18"/>
                <w:szCs w:val="18"/>
              </w:rPr>
            </w:pPr>
            <w:r w:rsidRPr="00A12D0E">
              <w:rPr>
                <w:sz w:val="18"/>
                <w:szCs w:val="18"/>
              </w:rPr>
              <w:t>70.1%</w:t>
            </w:r>
          </w:p>
        </w:tc>
        <w:tc>
          <w:tcPr>
            <w:tcW w:w="846" w:type="dxa"/>
            <w:noWrap/>
          </w:tcPr>
          <w:p w:rsidR="00A12D0E" w:rsidRPr="00A12D0E" w:rsidRDefault="00A12D0E" w:rsidP="00A12D0E">
            <w:pPr>
              <w:jc w:val="right"/>
              <w:rPr>
                <w:sz w:val="18"/>
                <w:szCs w:val="18"/>
              </w:rPr>
            </w:pPr>
            <w:r w:rsidRPr="00A12D0E">
              <w:rPr>
                <w:sz w:val="18"/>
                <w:szCs w:val="18"/>
              </w:rPr>
              <w:t>7</w:t>
            </w:r>
          </w:p>
        </w:tc>
        <w:tc>
          <w:tcPr>
            <w:tcW w:w="850" w:type="dxa"/>
            <w:noWrap/>
            <w:hideMark/>
          </w:tcPr>
          <w:p w:rsidR="00A12D0E" w:rsidRPr="00A12D0E" w:rsidRDefault="00A12D0E" w:rsidP="00A12D0E">
            <w:pPr>
              <w:jc w:val="right"/>
              <w:rPr>
                <w:sz w:val="18"/>
                <w:szCs w:val="18"/>
              </w:rPr>
            </w:pPr>
            <w:r w:rsidRPr="00A12D0E">
              <w:rPr>
                <w:sz w:val="18"/>
                <w:szCs w:val="18"/>
              </w:rPr>
              <w:t xml:space="preserve">         12 </w:t>
            </w:r>
          </w:p>
        </w:tc>
        <w:tc>
          <w:tcPr>
            <w:tcW w:w="992" w:type="dxa"/>
            <w:noWrap/>
            <w:hideMark/>
          </w:tcPr>
          <w:p w:rsidR="00A12D0E" w:rsidRPr="00A12D0E" w:rsidRDefault="00A12D0E" w:rsidP="00A12D0E">
            <w:pPr>
              <w:jc w:val="right"/>
              <w:rPr>
                <w:sz w:val="18"/>
                <w:szCs w:val="18"/>
              </w:rPr>
            </w:pPr>
            <w:r w:rsidRPr="00A12D0E">
              <w:rPr>
                <w:sz w:val="18"/>
                <w:szCs w:val="18"/>
              </w:rPr>
              <w:t xml:space="preserve">           11 </w:t>
            </w:r>
          </w:p>
        </w:tc>
        <w:tc>
          <w:tcPr>
            <w:tcW w:w="1134" w:type="dxa"/>
            <w:noWrap/>
            <w:hideMark/>
          </w:tcPr>
          <w:p w:rsidR="00A12D0E" w:rsidRPr="00A12D0E" w:rsidRDefault="00A12D0E" w:rsidP="00A12D0E">
            <w:pPr>
              <w:jc w:val="right"/>
              <w:rPr>
                <w:sz w:val="18"/>
                <w:szCs w:val="18"/>
              </w:rPr>
            </w:pPr>
            <w:r w:rsidRPr="00A12D0E">
              <w:rPr>
                <w:sz w:val="18"/>
                <w:szCs w:val="18"/>
              </w:rPr>
              <w:t xml:space="preserve">           23 </w:t>
            </w:r>
          </w:p>
        </w:tc>
        <w:tc>
          <w:tcPr>
            <w:tcW w:w="1418" w:type="dxa"/>
            <w:noWrap/>
            <w:hideMark/>
          </w:tcPr>
          <w:p w:rsidR="00A12D0E" w:rsidRPr="00A12D0E" w:rsidRDefault="00A12D0E" w:rsidP="00A12D0E">
            <w:pPr>
              <w:jc w:val="right"/>
              <w:rPr>
                <w:sz w:val="18"/>
                <w:szCs w:val="18"/>
              </w:rPr>
            </w:pPr>
            <w:r w:rsidRPr="00A12D0E">
              <w:rPr>
                <w:sz w:val="18"/>
                <w:szCs w:val="18"/>
              </w:rPr>
              <w:t>0.1%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Solvents</w:t>
            </w:r>
          </w:p>
        </w:tc>
        <w:tc>
          <w:tcPr>
            <w:tcW w:w="829" w:type="dxa"/>
            <w:noWrap/>
          </w:tcPr>
          <w:p w:rsidR="00A12D0E" w:rsidRPr="00A12D0E" w:rsidRDefault="00A12D0E" w:rsidP="00A12D0E">
            <w:pPr>
              <w:jc w:val="right"/>
              <w:rPr>
                <w:sz w:val="18"/>
                <w:szCs w:val="18"/>
              </w:rPr>
            </w:pPr>
            <w:r w:rsidRPr="00A12D0E">
              <w:rPr>
                <w:sz w:val="18"/>
                <w:szCs w:val="18"/>
              </w:rPr>
              <w:t>6</w:t>
            </w:r>
          </w:p>
        </w:tc>
        <w:tc>
          <w:tcPr>
            <w:tcW w:w="993" w:type="dxa"/>
            <w:noWrap/>
            <w:hideMark/>
          </w:tcPr>
          <w:p w:rsidR="00A12D0E" w:rsidRPr="00A12D0E" w:rsidRDefault="00A12D0E" w:rsidP="00A12D0E">
            <w:pPr>
              <w:jc w:val="right"/>
              <w:rPr>
                <w:sz w:val="18"/>
                <w:szCs w:val="18"/>
              </w:rPr>
            </w:pPr>
            <w:r w:rsidRPr="00A12D0E">
              <w:rPr>
                <w:sz w:val="18"/>
                <w:szCs w:val="18"/>
              </w:rPr>
              <w:t xml:space="preserve">             7 </w:t>
            </w:r>
          </w:p>
        </w:tc>
        <w:tc>
          <w:tcPr>
            <w:tcW w:w="992" w:type="dxa"/>
            <w:noWrap/>
            <w:hideMark/>
          </w:tcPr>
          <w:p w:rsidR="00A12D0E" w:rsidRPr="00A12D0E" w:rsidRDefault="00A12D0E" w:rsidP="00A12D0E">
            <w:pPr>
              <w:jc w:val="right"/>
              <w:rPr>
                <w:sz w:val="18"/>
                <w:szCs w:val="18"/>
              </w:rPr>
            </w:pPr>
            <w:r w:rsidRPr="00A12D0E">
              <w:rPr>
                <w:sz w:val="18"/>
                <w:szCs w:val="18"/>
              </w:rPr>
              <w:t xml:space="preserve">             8 </w:t>
            </w:r>
          </w:p>
        </w:tc>
        <w:tc>
          <w:tcPr>
            <w:tcW w:w="850" w:type="dxa"/>
            <w:noWrap/>
            <w:hideMark/>
          </w:tcPr>
          <w:p w:rsidR="00A12D0E" w:rsidRPr="00A12D0E" w:rsidRDefault="00A12D0E" w:rsidP="00A12D0E">
            <w:pPr>
              <w:jc w:val="right"/>
              <w:rPr>
                <w:sz w:val="18"/>
                <w:szCs w:val="18"/>
              </w:rPr>
            </w:pPr>
            <w:r w:rsidRPr="00A12D0E">
              <w:rPr>
                <w:sz w:val="18"/>
                <w:szCs w:val="18"/>
              </w:rPr>
              <w:t xml:space="preserve">           9 </w:t>
            </w:r>
          </w:p>
        </w:tc>
        <w:tc>
          <w:tcPr>
            <w:tcW w:w="1276" w:type="dxa"/>
            <w:noWrap/>
            <w:hideMark/>
          </w:tcPr>
          <w:p w:rsidR="00A12D0E" w:rsidRPr="00A12D0E" w:rsidRDefault="00A12D0E" w:rsidP="00A12D0E">
            <w:pPr>
              <w:jc w:val="right"/>
              <w:rPr>
                <w:sz w:val="18"/>
                <w:szCs w:val="18"/>
              </w:rPr>
            </w:pPr>
            <w:r w:rsidRPr="00A12D0E">
              <w:rPr>
                <w:sz w:val="18"/>
                <w:szCs w:val="18"/>
              </w:rPr>
              <w:t>0.1%</w:t>
            </w:r>
          </w:p>
        </w:tc>
        <w:tc>
          <w:tcPr>
            <w:tcW w:w="1139" w:type="dxa"/>
            <w:noWrap/>
            <w:hideMark/>
          </w:tcPr>
          <w:p w:rsidR="00A12D0E" w:rsidRPr="00A12D0E" w:rsidRDefault="00A12D0E" w:rsidP="00A12D0E">
            <w:pPr>
              <w:jc w:val="right"/>
              <w:rPr>
                <w:sz w:val="18"/>
                <w:szCs w:val="18"/>
              </w:rPr>
            </w:pPr>
            <w:r w:rsidRPr="00A12D0E">
              <w:rPr>
                <w:sz w:val="18"/>
                <w:szCs w:val="18"/>
              </w:rPr>
              <w:t>18.2%</w:t>
            </w:r>
          </w:p>
        </w:tc>
        <w:tc>
          <w:tcPr>
            <w:tcW w:w="846" w:type="dxa"/>
            <w:noWrap/>
          </w:tcPr>
          <w:p w:rsidR="00A12D0E" w:rsidRPr="00A12D0E" w:rsidRDefault="00A12D0E" w:rsidP="00A12D0E">
            <w:pPr>
              <w:jc w:val="right"/>
              <w:rPr>
                <w:sz w:val="18"/>
                <w:szCs w:val="18"/>
              </w:rPr>
            </w:pPr>
            <w:r w:rsidRPr="00A12D0E">
              <w:rPr>
                <w:sz w:val="18"/>
                <w:szCs w:val="18"/>
              </w:rPr>
              <w:t>12</w:t>
            </w:r>
          </w:p>
        </w:tc>
        <w:tc>
          <w:tcPr>
            <w:tcW w:w="850" w:type="dxa"/>
            <w:noWrap/>
            <w:hideMark/>
          </w:tcPr>
          <w:p w:rsidR="00A12D0E" w:rsidRPr="00A12D0E" w:rsidRDefault="00A12D0E" w:rsidP="00A12D0E">
            <w:pPr>
              <w:jc w:val="right"/>
              <w:rPr>
                <w:sz w:val="18"/>
                <w:szCs w:val="18"/>
              </w:rPr>
            </w:pPr>
            <w:r w:rsidRPr="00A12D0E">
              <w:rPr>
                <w:sz w:val="18"/>
                <w:szCs w:val="18"/>
              </w:rPr>
              <w:t xml:space="preserve">         15 </w:t>
            </w:r>
          </w:p>
        </w:tc>
        <w:tc>
          <w:tcPr>
            <w:tcW w:w="992" w:type="dxa"/>
            <w:noWrap/>
            <w:hideMark/>
          </w:tcPr>
          <w:p w:rsidR="00A12D0E" w:rsidRPr="00A12D0E" w:rsidRDefault="00A12D0E" w:rsidP="00A12D0E">
            <w:pPr>
              <w:jc w:val="right"/>
              <w:rPr>
                <w:sz w:val="18"/>
                <w:szCs w:val="18"/>
              </w:rPr>
            </w:pPr>
            <w:r w:rsidRPr="00A12D0E">
              <w:rPr>
                <w:sz w:val="18"/>
                <w:szCs w:val="18"/>
              </w:rPr>
              <w:t xml:space="preserve">           15 </w:t>
            </w:r>
          </w:p>
        </w:tc>
        <w:tc>
          <w:tcPr>
            <w:tcW w:w="1134" w:type="dxa"/>
            <w:noWrap/>
            <w:hideMark/>
          </w:tcPr>
          <w:p w:rsidR="00A12D0E" w:rsidRPr="00A12D0E" w:rsidRDefault="00A12D0E" w:rsidP="00A12D0E">
            <w:pPr>
              <w:jc w:val="right"/>
              <w:rPr>
                <w:sz w:val="18"/>
                <w:szCs w:val="18"/>
              </w:rPr>
            </w:pPr>
            <w:r w:rsidRPr="00A12D0E">
              <w:rPr>
                <w:sz w:val="18"/>
                <w:szCs w:val="18"/>
              </w:rPr>
              <w:t xml:space="preserve">           20 </w:t>
            </w:r>
          </w:p>
        </w:tc>
        <w:tc>
          <w:tcPr>
            <w:tcW w:w="1418" w:type="dxa"/>
            <w:noWrap/>
            <w:hideMark/>
          </w:tcPr>
          <w:p w:rsidR="00A12D0E" w:rsidRPr="00A12D0E" w:rsidRDefault="00A12D0E" w:rsidP="00A12D0E">
            <w:pPr>
              <w:jc w:val="right"/>
              <w:rPr>
                <w:sz w:val="18"/>
                <w:szCs w:val="18"/>
              </w:rPr>
            </w:pPr>
            <w:r w:rsidRPr="00A12D0E">
              <w:rPr>
                <w:sz w:val="18"/>
                <w:szCs w:val="18"/>
              </w:rPr>
              <w:t>0.1%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Others</w:t>
            </w:r>
          </w:p>
        </w:tc>
        <w:tc>
          <w:tcPr>
            <w:tcW w:w="829" w:type="dxa"/>
            <w:noWrap/>
          </w:tcPr>
          <w:p w:rsidR="00A12D0E" w:rsidRPr="00A12D0E" w:rsidRDefault="00A12D0E" w:rsidP="00A12D0E">
            <w:pPr>
              <w:jc w:val="right"/>
              <w:rPr>
                <w:sz w:val="18"/>
                <w:szCs w:val="18"/>
              </w:rPr>
            </w:pPr>
            <w:r w:rsidRPr="00A12D0E">
              <w:rPr>
                <w:sz w:val="18"/>
                <w:szCs w:val="18"/>
              </w:rPr>
              <w:t>48</w:t>
            </w:r>
          </w:p>
        </w:tc>
        <w:tc>
          <w:tcPr>
            <w:tcW w:w="993" w:type="dxa"/>
            <w:noWrap/>
            <w:hideMark/>
          </w:tcPr>
          <w:p w:rsidR="00A12D0E" w:rsidRPr="00A12D0E" w:rsidRDefault="00A12D0E" w:rsidP="00A12D0E">
            <w:pPr>
              <w:jc w:val="right"/>
              <w:rPr>
                <w:sz w:val="18"/>
                <w:szCs w:val="18"/>
              </w:rPr>
            </w:pPr>
            <w:r w:rsidRPr="00A12D0E">
              <w:rPr>
                <w:sz w:val="18"/>
                <w:szCs w:val="18"/>
              </w:rPr>
              <w:t xml:space="preserve">           58 </w:t>
            </w:r>
          </w:p>
        </w:tc>
        <w:tc>
          <w:tcPr>
            <w:tcW w:w="992" w:type="dxa"/>
            <w:noWrap/>
            <w:hideMark/>
          </w:tcPr>
          <w:p w:rsidR="00A12D0E" w:rsidRPr="00A12D0E" w:rsidRDefault="00A12D0E" w:rsidP="00A12D0E">
            <w:pPr>
              <w:jc w:val="right"/>
              <w:rPr>
                <w:sz w:val="18"/>
                <w:szCs w:val="18"/>
              </w:rPr>
            </w:pPr>
            <w:r w:rsidRPr="00A12D0E">
              <w:rPr>
                <w:sz w:val="18"/>
                <w:szCs w:val="18"/>
              </w:rPr>
              <w:t xml:space="preserve">           21 </w:t>
            </w:r>
          </w:p>
        </w:tc>
        <w:tc>
          <w:tcPr>
            <w:tcW w:w="850" w:type="dxa"/>
            <w:noWrap/>
            <w:hideMark/>
          </w:tcPr>
          <w:p w:rsidR="00A12D0E" w:rsidRPr="00A12D0E" w:rsidRDefault="00A12D0E" w:rsidP="00A12D0E">
            <w:pPr>
              <w:jc w:val="right"/>
              <w:rPr>
                <w:sz w:val="18"/>
                <w:szCs w:val="18"/>
              </w:rPr>
            </w:pPr>
            <w:r w:rsidRPr="00A12D0E">
              <w:rPr>
                <w:sz w:val="18"/>
                <w:szCs w:val="18"/>
              </w:rPr>
              <w:t xml:space="preserve">         44 </w:t>
            </w:r>
          </w:p>
        </w:tc>
        <w:tc>
          <w:tcPr>
            <w:tcW w:w="1276" w:type="dxa"/>
            <w:noWrap/>
            <w:hideMark/>
          </w:tcPr>
          <w:p w:rsidR="00A12D0E" w:rsidRPr="00A12D0E" w:rsidRDefault="00A12D0E" w:rsidP="00A12D0E">
            <w:pPr>
              <w:jc w:val="right"/>
              <w:rPr>
                <w:sz w:val="18"/>
                <w:szCs w:val="18"/>
              </w:rPr>
            </w:pPr>
            <w:r w:rsidRPr="00A12D0E">
              <w:rPr>
                <w:sz w:val="18"/>
                <w:szCs w:val="18"/>
              </w:rPr>
              <w:t>0.5%</w:t>
            </w:r>
          </w:p>
        </w:tc>
        <w:tc>
          <w:tcPr>
            <w:tcW w:w="1139" w:type="dxa"/>
            <w:noWrap/>
            <w:hideMark/>
          </w:tcPr>
          <w:p w:rsidR="00A12D0E" w:rsidRPr="00A12D0E" w:rsidRDefault="00A12D0E" w:rsidP="00A12D0E">
            <w:pPr>
              <w:jc w:val="right"/>
              <w:rPr>
                <w:sz w:val="18"/>
                <w:szCs w:val="18"/>
              </w:rPr>
            </w:pPr>
            <w:r w:rsidRPr="00A12D0E">
              <w:rPr>
                <w:sz w:val="18"/>
                <w:szCs w:val="18"/>
              </w:rPr>
              <w:t>-2.8%</w:t>
            </w:r>
          </w:p>
        </w:tc>
        <w:tc>
          <w:tcPr>
            <w:tcW w:w="846" w:type="dxa"/>
            <w:noWrap/>
          </w:tcPr>
          <w:p w:rsidR="00A12D0E" w:rsidRPr="00A12D0E" w:rsidRDefault="00A12D0E" w:rsidP="00A12D0E">
            <w:pPr>
              <w:jc w:val="right"/>
              <w:rPr>
                <w:sz w:val="18"/>
                <w:szCs w:val="18"/>
              </w:rPr>
            </w:pPr>
            <w:r w:rsidRPr="00A12D0E">
              <w:rPr>
                <w:sz w:val="18"/>
                <w:szCs w:val="18"/>
              </w:rPr>
              <w:t>18</w:t>
            </w:r>
          </w:p>
        </w:tc>
        <w:tc>
          <w:tcPr>
            <w:tcW w:w="850" w:type="dxa"/>
            <w:noWrap/>
            <w:hideMark/>
          </w:tcPr>
          <w:p w:rsidR="00A12D0E" w:rsidRPr="00A12D0E" w:rsidRDefault="00A12D0E" w:rsidP="00A12D0E">
            <w:pPr>
              <w:jc w:val="right"/>
              <w:rPr>
                <w:sz w:val="18"/>
                <w:szCs w:val="18"/>
              </w:rPr>
            </w:pPr>
            <w:r w:rsidRPr="00A12D0E">
              <w:rPr>
                <w:sz w:val="18"/>
                <w:szCs w:val="18"/>
              </w:rPr>
              <w:t xml:space="preserve">           8 </w:t>
            </w:r>
          </w:p>
        </w:tc>
        <w:tc>
          <w:tcPr>
            <w:tcW w:w="992" w:type="dxa"/>
            <w:noWrap/>
            <w:hideMark/>
          </w:tcPr>
          <w:p w:rsidR="00A12D0E" w:rsidRPr="00A12D0E" w:rsidRDefault="00A12D0E" w:rsidP="00A12D0E">
            <w:pPr>
              <w:jc w:val="right"/>
              <w:rPr>
                <w:sz w:val="18"/>
                <w:szCs w:val="18"/>
              </w:rPr>
            </w:pPr>
            <w:r w:rsidRPr="00A12D0E">
              <w:rPr>
                <w:sz w:val="18"/>
                <w:szCs w:val="18"/>
              </w:rPr>
              <w:t xml:space="preserve">             6 </w:t>
            </w:r>
          </w:p>
        </w:tc>
        <w:tc>
          <w:tcPr>
            <w:tcW w:w="1134" w:type="dxa"/>
            <w:noWrap/>
            <w:hideMark/>
          </w:tcPr>
          <w:p w:rsidR="00A12D0E" w:rsidRPr="00A12D0E" w:rsidRDefault="00A12D0E" w:rsidP="00A12D0E">
            <w:pPr>
              <w:jc w:val="right"/>
              <w:rPr>
                <w:sz w:val="18"/>
                <w:szCs w:val="18"/>
              </w:rPr>
            </w:pPr>
            <w:r w:rsidRPr="00A12D0E">
              <w:rPr>
                <w:sz w:val="18"/>
                <w:szCs w:val="18"/>
              </w:rPr>
              <w:t xml:space="preserve">           24 </w:t>
            </w:r>
          </w:p>
        </w:tc>
        <w:tc>
          <w:tcPr>
            <w:tcW w:w="1418" w:type="dxa"/>
            <w:noWrap/>
            <w:hideMark/>
          </w:tcPr>
          <w:p w:rsidR="00A12D0E" w:rsidRPr="00A12D0E" w:rsidRDefault="00A12D0E" w:rsidP="00A12D0E">
            <w:pPr>
              <w:jc w:val="right"/>
              <w:rPr>
                <w:sz w:val="18"/>
                <w:szCs w:val="18"/>
              </w:rPr>
            </w:pPr>
            <w:r w:rsidRPr="00A12D0E">
              <w:rPr>
                <w:sz w:val="18"/>
                <w:szCs w:val="18"/>
              </w:rPr>
              <w:t>0.1%</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Grand total</w:t>
            </w:r>
          </w:p>
        </w:tc>
        <w:tc>
          <w:tcPr>
            <w:tcW w:w="829" w:type="dxa"/>
            <w:noWrap/>
            <w:hideMark/>
          </w:tcPr>
          <w:p w:rsidR="00A12D0E" w:rsidRPr="00A12D0E" w:rsidRDefault="00A12D0E" w:rsidP="00A12D0E">
            <w:pPr>
              <w:jc w:val="right"/>
              <w:rPr>
                <w:b/>
                <w:bCs/>
                <w:sz w:val="18"/>
                <w:szCs w:val="18"/>
              </w:rPr>
            </w:pPr>
            <w:r w:rsidRPr="00A12D0E">
              <w:rPr>
                <w:b/>
                <w:bCs/>
                <w:sz w:val="18"/>
                <w:szCs w:val="18"/>
              </w:rPr>
              <w:t>6,705</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7,120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7,698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9,158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10.9%</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12,134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12,922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14,084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16,723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By Substance</w:t>
            </w:r>
          </w:p>
        </w:tc>
        <w:tc>
          <w:tcPr>
            <w:tcW w:w="829" w:type="dxa"/>
            <w:noWrap/>
            <w:hideMark/>
          </w:tcPr>
          <w:p w:rsidR="00A12D0E" w:rsidRPr="00A12D0E" w:rsidRDefault="00A12D0E" w:rsidP="00A12D0E">
            <w:pPr>
              <w:jc w:val="right"/>
              <w:rPr>
                <w:b/>
                <w:bCs/>
                <w:sz w:val="18"/>
                <w:szCs w:val="18"/>
              </w:rPr>
            </w:pPr>
            <w:r w:rsidRPr="00A12D0E">
              <w:rPr>
                <w:b/>
                <w:bCs/>
                <w:sz w:val="18"/>
                <w:szCs w:val="18"/>
              </w:rPr>
              <w:t> </w:t>
            </w:r>
          </w:p>
        </w:tc>
        <w:tc>
          <w:tcPr>
            <w:tcW w:w="993" w:type="dxa"/>
            <w:noWrap/>
            <w:hideMark/>
          </w:tcPr>
          <w:p w:rsidR="00A12D0E" w:rsidRPr="00A12D0E" w:rsidRDefault="00A12D0E" w:rsidP="00A12D0E">
            <w:pPr>
              <w:jc w:val="right"/>
              <w:rPr>
                <w:b/>
                <w:bCs/>
                <w:sz w:val="18"/>
                <w:szCs w:val="18"/>
              </w:rPr>
            </w:pPr>
            <w:r w:rsidRPr="00A12D0E">
              <w:rPr>
                <w:b/>
                <w:bCs/>
                <w:sz w:val="18"/>
                <w:szCs w:val="18"/>
              </w:rPr>
              <w:t> </w:t>
            </w:r>
          </w:p>
        </w:tc>
        <w:tc>
          <w:tcPr>
            <w:tcW w:w="992" w:type="dxa"/>
            <w:noWrap/>
            <w:hideMark/>
          </w:tcPr>
          <w:p w:rsidR="00A12D0E" w:rsidRPr="00A12D0E" w:rsidRDefault="00A12D0E" w:rsidP="00A12D0E">
            <w:pPr>
              <w:jc w:val="right"/>
              <w:rPr>
                <w:b/>
                <w:bCs/>
                <w:sz w:val="18"/>
                <w:szCs w:val="18"/>
              </w:rPr>
            </w:pPr>
            <w:r w:rsidRPr="00A12D0E">
              <w:rPr>
                <w:b/>
                <w:bCs/>
                <w:sz w:val="18"/>
                <w:szCs w:val="18"/>
              </w:rPr>
              <w:t> </w:t>
            </w:r>
          </w:p>
        </w:tc>
        <w:tc>
          <w:tcPr>
            <w:tcW w:w="850" w:type="dxa"/>
            <w:noWrap/>
            <w:hideMark/>
          </w:tcPr>
          <w:p w:rsidR="00A12D0E" w:rsidRPr="00A12D0E" w:rsidRDefault="00A12D0E" w:rsidP="00A12D0E">
            <w:pPr>
              <w:jc w:val="right"/>
              <w:rPr>
                <w:b/>
                <w:bCs/>
                <w:sz w:val="18"/>
                <w:szCs w:val="18"/>
              </w:rPr>
            </w:pPr>
            <w:r w:rsidRPr="00A12D0E">
              <w:rPr>
                <w:b/>
                <w:bCs/>
                <w:sz w:val="18"/>
                <w:szCs w:val="18"/>
              </w:rPr>
              <w:t> </w:t>
            </w:r>
          </w:p>
        </w:tc>
        <w:tc>
          <w:tcPr>
            <w:tcW w:w="1276" w:type="dxa"/>
            <w:noWrap/>
            <w:hideMark/>
          </w:tcPr>
          <w:p w:rsidR="00A12D0E" w:rsidRPr="00A12D0E" w:rsidRDefault="00A12D0E" w:rsidP="00A12D0E">
            <w:pPr>
              <w:jc w:val="right"/>
              <w:rPr>
                <w:b/>
                <w:bCs/>
                <w:sz w:val="18"/>
                <w:szCs w:val="18"/>
              </w:rPr>
            </w:pPr>
            <w:r w:rsidRPr="00A12D0E">
              <w:rPr>
                <w:b/>
                <w:bCs/>
                <w:sz w:val="18"/>
                <w:szCs w:val="18"/>
              </w:rPr>
              <w:t> </w:t>
            </w:r>
          </w:p>
        </w:tc>
        <w:tc>
          <w:tcPr>
            <w:tcW w:w="1139" w:type="dxa"/>
            <w:noWrap/>
            <w:hideMark/>
          </w:tcPr>
          <w:p w:rsidR="00A12D0E" w:rsidRPr="00A12D0E" w:rsidRDefault="00A12D0E" w:rsidP="00A12D0E">
            <w:pPr>
              <w:jc w:val="right"/>
              <w:rPr>
                <w:b/>
                <w:bCs/>
                <w:sz w:val="18"/>
                <w:szCs w:val="18"/>
              </w:rPr>
            </w:pPr>
            <w:r w:rsidRPr="00A12D0E">
              <w:rPr>
                <w:b/>
                <w:bCs/>
                <w:sz w:val="18"/>
                <w:szCs w:val="18"/>
              </w:rPr>
              <w:t> </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 </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HFC-134a</w:t>
            </w:r>
          </w:p>
        </w:tc>
        <w:tc>
          <w:tcPr>
            <w:tcW w:w="829" w:type="dxa"/>
            <w:noWrap/>
            <w:hideMark/>
          </w:tcPr>
          <w:p w:rsidR="00A12D0E" w:rsidRPr="00A12D0E" w:rsidRDefault="00A12D0E" w:rsidP="00A12D0E">
            <w:pPr>
              <w:jc w:val="right"/>
              <w:rPr>
                <w:sz w:val="18"/>
                <w:szCs w:val="18"/>
              </w:rPr>
            </w:pPr>
            <w:r w:rsidRPr="00A12D0E">
              <w:rPr>
                <w:sz w:val="18"/>
                <w:szCs w:val="18"/>
              </w:rPr>
              <w:t xml:space="preserve">4,567 </w:t>
            </w:r>
          </w:p>
        </w:tc>
        <w:tc>
          <w:tcPr>
            <w:tcW w:w="993" w:type="dxa"/>
            <w:noWrap/>
            <w:hideMark/>
          </w:tcPr>
          <w:p w:rsidR="00A12D0E" w:rsidRPr="00A12D0E" w:rsidRDefault="00A12D0E" w:rsidP="00A12D0E">
            <w:pPr>
              <w:jc w:val="right"/>
              <w:rPr>
                <w:sz w:val="18"/>
                <w:szCs w:val="18"/>
              </w:rPr>
            </w:pPr>
            <w:r w:rsidRPr="00A12D0E">
              <w:rPr>
                <w:sz w:val="18"/>
                <w:szCs w:val="18"/>
              </w:rPr>
              <w:t xml:space="preserve">      4,813 </w:t>
            </w:r>
          </w:p>
        </w:tc>
        <w:tc>
          <w:tcPr>
            <w:tcW w:w="992" w:type="dxa"/>
            <w:noWrap/>
            <w:hideMark/>
          </w:tcPr>
          <w:p w:rsidR="00A12D0E" w:rsidRPr="00A12D0E" w:rsidRDefault="00A12D0E" w:rsidP="00A12D0E">
            <w:pPr>
              <w:jc w:val="right"/>
              <w:rPr>
                <w:sz w:val="18"/>
                <w:szCs w:val="18"/>
              </w:rPr>
            </w:pPr>
            <w:r w:rsidRPr="00A12D0E">
              <w:rPr>
                <w:sz w:val="18"/>
                <w:szCs w:val="18"/>
              </w:rPr>
              <w:t xml:space="preserve">      5,109 </w:t>
            </w:r>
          </w:p>
        </w:tc>
        <w:tc>
          <w:tcPr>
            <w:tcW w:w="850" w:type="dxa"/>
            <w:noWrap/>
            <w:hideMark/>
          </w:tcPr>
          <w:p w:rsidR="00A12D0E" w:rsidRPr="00A12D0E" w:rsidRDefault="00A12D0E" w:rsidP="00A12D0E">
            <w:pPr>
              <w:jc w:val="right"/>
              <w:rPr>
                <w:sz w:val="18"/>
                <w:szCs w:val="18"/>
              </w:rPr>
            </w:pPr>
            <w:r w:rsidRPr="00A12D0E">
              <w:rPr>
                <w:sz w:val="18"/>
                <w:szCs w:val="18"/>
              </w:rPr>
              <w:t xml:space="preserve">     5,721 </w:t>
            </w:r>
          </w:p>
        </w:tc>
        <w:tc>
          <w:tcPr>
            <w:tcW w:w="1276" w:type="dxa"/>
            <w:noWrap/>
            <w:hideMark/>
          </w:tcPr>
          <w:p w:rsidR="00A12D0E" w:rsidRPr="00A12D0E" w:rsidRDefault="00A12D0E" w:rsidP="00A12D0E">
            <w:pPr>
              <w:jc w:val="right"/>
              <w:rPr>
                <w:sz w:val="18"/>
                <w:szCs w:val="18"/>
              </w:rPr>
            </w:pPr>
            <w:r w:rsidRPr="00A12D0E">
              <w:rPr>
                <w:sz w:val="18"/>
                <w:szCs w:val="18"/>
              </w:rPr>
              <w:t>62.5%</w:t>
            </w:r>
          </w:p>
        </w:tc>
        <w:tc>
          <w:tcPr>
            <w:tcW w:w="1139" w:type="dxa"/>
            <w:noWrap/>
            <w:hideMark/>
          </w:tcPr>
          <w:p w:rsidR="00A12D0E" w:rsidRPr="00A12D0E" w:rsidRDefault="00A12D0E" w:rsidP="00A12D0E">
            <w:pPr>
              <w:jc w:val="right"/>
              <w:rPr>
                <w:sz w:val="18"/>
                <w:szCs w:val="18"/>
              </w:rPr>
            </w:pPr>
            <w:r w:rsidRPr="00A12D0E">
              <w:rPr>
                <w:sz w:val="18"/>
                <w:szCs w:val="18"/>
              </w:rPr>
              <w:t>7.8%</w:t>
            </w:r>
          </w:p>
        </w:tc>
        <w:tc>
          <w:tcPr>
            <w:tcW w:w="846" w:type="dxa"/>
            <w:noWrap/>
            <w:hideMark/>
          </w:tcPr>
          <w:p w:rsidR="00A12D0E" w:rsidRPr="00A12D0E" w:rsidRDefault="00A12D0E" w:rsidP="00A12D0E">
            <w:pPr>
              <w:jc w:val="right"/>
              <w:rPr>
                <w:sz w:val="18"/>
                <w:szCs w:val="18"/>
              </w:rPr>
            </w:pPr>
            <w:r w:rsidRPr="00A12D0E">
              <w:rPr>
                <w:sz w:val="18"/>
                <w:szCs w:val="18"/>
              </w:rPr>
              <w:t xml:space="preserve">6,530 </w:t>
            </w:r>
          </w:p>
        </w:tc>
        <w:tc>
          <w:tcPr>
            <w:tcW w:w="850" w:type="dxa"/>
            <w:noWrap/>
          </w:tcPr>
          <w:p w:rsidR="00A12D0E" w:rsidRPr="00A12D0E" w:rsidRDefault="00A12D0E" w:rsidP="00A12D0E">
            <w:pPr>
              <w:jc w:val="right"/>
              <w:rPr>
                <w:sz w:val="18"/>
                <w:szCs w:val="18"/>
              </w:rPr>
            </w:pPr>
            <w:r w:rsidRPr="00A12D0E">
              <w:rPr>
                <w:sz w:val="18"/>
                <w:szCs w:val="18"/>
              </w:rPr>
              <w:t>6,882</w:t>
            </w:r>
          </w:p>
        </w:tc>
        <w:tc>
          <w:tcPr>
            <w:tcW w:w="992" w:type="dxa"/>
            <w:noWrap/>
            <w:hideMark/>
          </w:tcPr>
          <w:p w:rsidR="00A12D0E" w:rsidRPr="00A12D0E" w:rsidRDefault="00A12D0E" w:rsidP="00A12D0E">
            <w:pPr>
              <w:jc w:val="right"/>
              <w:rPr>
                <w:sz w:val="18"/>
                <w:szCs w:val="18"/>
              </w:rPr>
            </w:pPr>
            <w:r w:rsidRPr="00A12D0E">
              <w:rPr>
                <w:sz w:val="18"/>
                <w:szCs w:val="18"/>
              </w:rPr>
              <w:t xml:space="preserve">      7,306 </w:t>
            </w:r>
          </w:p>
        </w:tc>
        <w:tc>
          <w:tcPr>
            <w:tcW w:w="1134" w:type="dxa"/>
            <w:noWrap/>
            <w:hideMark/>
          </w:tcPr>
          <w:p w:rsidR="00A12D0E" w:rsidRPr="00A12D0E" w:rsidRDefault="00A12D0E" w:rsidP="00A12D0E">
            <w:pPr>
              <w:jc w:val="right"/>
              <w:rPr>
                <w:sz w:val="18"/>
                <w:szCs w:val="18"/>
              </w:rPr>
            </w:pPr>
            <w:r w:rsidRPr="00A12D0E">
              <w:rPr>
                <w:sz w:val="18"/>
                <w:szCs w:val="18"/>
              </w:rPr>
              <w:t xml:space="preserve">      8,181 </w:t>
            </w:r>
          </w:p>
        </w:tc>
        <w:tc>
          <w:tcPr>
            <w:tcW w:w="1418" w:type="dxa"/>
            <w:noWrap/>
            <w:hideMark/>
          </w:tcPr>
          <w:p w:rsidR="00A12D0E" w:rsidRPr="00A12D0E" w:rsidRDefault="00A12D0E" w:rsidP="00A12D0E">
            <w:pPr>
              <w:jc w:val="right"/>
              <w:rPr>
                <w:sz w:val="18"/>
                <w:szCs w:val="18"/>
              </w:rPr>
            </w:pPr>
            <w:r w:rsidRPr="00A12D0E">
              <w:rPr>
                <w:sz w:val="18"/>
                <w:szCs w:val="18"/>
              </w:rPr>
              <w:t>48.9%</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HFC-152a</w:t>
            </w:r>
          </w:p>
        </w:tc>
        <w:tc>
          <w:tcPr>
            <w:tcW w:w="829" w:type="dxa"/>
            <w:noWrap/>
            <w:hideMark/>
          </w:tcPr>
          <w:p w:rsidR="00A12D0E" w:rsidRPr="00A12D0E" w:rsidRDefault="00A12D0E" w:rsidP="00A12D0E">
            <w:pPr>
              <w:jc w:val="right"/>
              <w:rPr>
                <w:sz w:val="18"/>
                <w:szCs w:val="18"/>
              </w:rPr>
            </w:pPr>
            <w:r w:rsidRPr="00A12D0E">
              <w:rPr>
                <w:sz w:val="18"/>
                <w:szCs w:val="18"/>
              </w:rPr>
              <w:t xml:space="preserve">205                            </w:t>
            </w:r>
          </w:p>
        </w:tc>
        <w:tc>
          <w:tcPr>
            <w:tcW w:w="993" w:type="dxa"/>
            <w:noWrap/>
            <w:hideMark/>
          </w:tcPr>
          <w:p w:rsidR="00A12D0E" w:rsidRPr="00A12D0E" w:rsidRDefault="00A12D0E" w:rsidP="00A12D0E">
            <w:pPr>
              <w:jc w:val="right"/>
              <w:rPr>
                <w:sz w:val="18"/>
                <w:szCs w:val="18"/>
              </w:rPr>
            </w:pPr>
            <w:r w:rsidRPr="00A12D0E">
              <w:rPr>
                <w:sz w:val="18"/>
                <w:szCs w:val="18"/>
              </w:rPr>
              <w:t xml:space="preserve">         229 </w:t>
            </w:r>
          </w:p>
        </w:tc>
        <w:tc>
          <w:tcPr>
            <w:tcW w:w="992" w:type="dxa"/>
            <w:noWrap/>
            <w:hideMark/>
          </w:tcPr>
          <w:p w:rsidR="00A12D0E" w:rsidRPr="00A12D0E" w:rsidRDefault="00A12D0E" w:rsidP="00A12D0E">
            <w:pPr>
              <w:jc w:val="right"/>
              <w:rPr>
                <w:sz w:val="18"/>
                <w:szCs w:val="18"/>
              </w:rPr>
            </w:pPr>
            <w:r w:rsidRPr="00A12D0E">
              <w:rPr>
                <w:sz w:val="18"/>
                <w:szCs w:val="18"/>
              </w:rPr>
              <w:t xml:space="preserve">         237 </w:t>
            </w:r>
          </w:p>
        </w:tc>
        <w:tc>
          <w:tcPr>
            <w:tcW w:w="850" w:type="dxa"/>
            <w:noWrap/>
            <w:hideMark/>
          </w:tcPr>
          <w:p w:rsidR="00A12D0E" w:rsidRPr="00A12D0E" w:rsidRDefault="00A12D0E" w:rsidP="00A12D0E">
            <w:pPr>
              <w:jc w:val="right"/>
              <w:rPr>
                <w:sz w:val="18"/>
                <w:szCs w:val="18"/>
              </w:rPr>
            </w:pPr>
            <w:r w:rsidRPr="00A12D0E">
              <w:rPr>
                <w:sz w:val="18"/>
                <w:szCs w:val="18"/>
              </w:rPr>
              <w:t xml:space="preserve">233         </w:t>
            </w:r>
          </w:p>
        </w:tc>
        <w:tc>
          <w:tcPr>
            <w:tcW w:w="1276" w:type="dxa"/>
            <w:noWrap/>
            <w:hideMark/>
          </w:tcPr>
          <w:p w:rsidR="00A12D0E" w:rsidRPr="00A12D0E" w:rsidRDefault="00A12D0E" w:rsidP="00A12D0E">
            <w:pPr>
              <w:jc w:val="right"/>
              <w:rPr>
                <w:sz w:val="18"/>
                <w:szCs w:val="18"/>
              </w:rPr>
            </w:pPr>
            <w:r w:rsidRPr="00A12D0E">
              <w:rPr>
                <w:sz w:val="18"/>
                <w:szCs w:val="18"/>
              </w:rPr>
              <w:t>2.5%</w:t>
            </w:r>
          </w:p>
        </w:tc>
        <w:tc>
          <w:tcPr>
            <w:tcW w:w="1139" w:type="dxa"/>
            <w:noWrap/>
            <w:hideMark/>
          </w:tcPr>
          <w:p w:rsidR="00A12D0E" w:rsidRPr="00A12D0E" w:rsidRDefault="00A12D0E" w:rsidP="00A12D0E">
            <w:pPr>
              <w:jc w:val="right"/>
              <w:rPr>
                <w:sz w:val="18"/>
                <w:szCs w:val="18"/>
              </w:rPr>
            </w:pPr>
            <w:r w:rsidRPr="00A12D0E">
              <w:rPr>
                <w:sz w:val="18"/>
                <w:szCs w:val="18"/>
              </w:rPr>
              <w:t>4.4%</w:t>
            </w:r>
          </w:p>
        </w:tc>
        <w:tc>
          <w:tcPr>
            <w:tcW w:w="846" w:type="dxa"/>
            <w:noWrap/>
            <w:hideMark/>
          </w:tcPr>
          <w:p w:rsidR="00A12D0E" w:rsidRPr="00A12D0E" w:rsidRDefault="00A12D0E" w:rsidP="00A12D0E">
            <w:pPr>
              <w:jc w:val="right"/>
              <w:rPr>
                <w:sz w:val="18"/>
                <w:szCs w:val="18"/>
              </w:rPr>
            </w:pPr>
            <w:r w:rsidRPr="00A12D0E">
              <w:rPr>
                <w:sz w:val="18"/>
                <w:szCs w:val="18"/>
              </w:rPr>
              <w:t>25</w:t>
            </w:r>
          </w:p>
        </w:tc>
        <w:tc>
          <w:tcPr>
            <w:tcW w:w="850" w:type="dxa"/>
            <w:noWrap/>
            <w:hideMark/>
          </w:tcPr>
          <w:p w:rsidR="00A12D0E" w:rsidRPr="00A12D0E" w:rsidRDefault="00A12D0E" w:rsidP="00A12D0E">
            <w:pPr>
              <w:jc w:val="right"/>
              <w:rPr>
                <w:sz w:val="18"/>
                <w:szCs w:val="18"/>
              </w:rPr>
            </w:pPr>
            <w:r w:rsidRPr="00A12D0E">
              <w:rPr>
                <w:sz w:val="18"/>
                <w:szCs w:val="18"/>
              </w:rPr>
              <w:t xml:space="preserve">          28 </w:t>
            </w:r>
          </w:p>
        </w:tc>
        <w:tc>
          <w:tcPr>
            <w:tcW w:w="992" w:type="dxa"/>
            <w:noWrap/>
            <w:hideMark/>
          </w:tcPr>
          <w:p w:rsidR="00A12D0E" w:rsidRPr="00A12D0E" w:rsidRDefault="00A12D0E" w:rsidP="00A12D0E">
            <w:pPr>
              <w:jc w:val="right"/>
              <w:rPr>
                <w:sz w:val="18"/>
                <w:szCs w:val="18"/>
              </w:rPr>
            </w:pPr>
            <w:r w:rsidRPr="00A12D0E">
              <w:rPr>
                <w:sz w:val="18"/>
                <w:szCs w:val="18"/>
              </w:rPr>
              <w:t xml:space="preserve">           29 </w:t>
            </w:r>
          </w:p>
        </w:tc>
        <w:tc>
          <w:tcPr>
            <w:tcW w:w="1134" w:type="dxa"/>
            <w:noWrap/>
            <w:hideMark/>
          </w:tcPr>
          <w:p w:rsidR="00A12D0E" w:rsidRPr="00A12D0E" w:rsidRDefault="00A12D0E" w:rsidP="00A12D0E">
            <w:pPr>
              <w:jc w:val="right"/>
              <w:rPr>
                <w:sz w:val="18"/>
                <w:szCs w:val="18"/>
              </w:rPr>
            </w:pPr>
            <w:r w:rsidRPr="00A12D0E">
              <w:rPr>
                <w:sz w:val="18"/>
                <w:szCs w:val="18"/>
              </w:rPr>
              <w:t xml:space="preserve">           29 </w:t>
            </w:r>
          </w:p>
        </w:tc>
        <w:tc>
          <w:tcPr>
            <w:tcW w:w="1418" w:type="dxa"/>
            <w:noWrap/>
            <w:hideMark/>
          </w:tcPr>
          <w:p w:rsidR="00A12D0E" w:rsidRPr="00A12D0E" w:rsidRDefault="00A12D0E" w:rsidP="00A12D0E">
            <w:pPr>
              <w:jc w:val="right"/>
              <w:rPr>
                <w:sz w:val="18"/>
                <w:szCs w:val="18"/>
              </w:rPr>
            </w:pPr>
            <w:r w:rsidRPr="00A12D0E">
              <w:rPr>
                <w:sz w:val="18"/>
                <w:szCs w:val="18"/>
              </w:rPr>
              <w:t>0.2%</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R-404A</w:t>
            </w:r>
          </w:p>
        </w:tc>
        <w:tc>
          <w:tcPr>
            <w:tcW w:w="829" w:type="dxa"/>
            <w:noWrap/>
            <w:hideMark/>
          </w:tcPr>
          <w:p w:rsidR="00A12D0E" w:rsidRPr="00A12D0E" w:rsidRDefault="00A12D0E" w:rsidP="00A12D0E">
            <w:pPr>
              <w:jc w:val="right"/>
              <w:rPr>
                <w:sz w:val="18"/>
                <w:szCs w:val="18"/>
              </w:rPr>
            </w:pPr>
            <w:r w:rsidRPr="00A12D0E">
              <w:rPr>
                <w:sz w:val="18"/>
                <w:szCs w:val="18"/>
              </w:rPr>
              <w:t>899</w:t>
            </w:r>
          </w:p>
        </w:tc>
        <w:tc>
          <w:tcPr>
            <w:tcW w:w="993" w:type="dxa"/>
            <w:noWrap/>
            <w:hideMark/>
          </w:tcPr>
          <w:p w:rsidR="00A12D0E" w:rsidRPr="00A12D0E" w:rsidRDefault="00A12D0E" w:rsidP="00A12D0E">
            <w:pPr>
              <w:jc w:val="right"/>
              <w:rPr>
                <w:sz w:val="18"/>
                <w:szCs w:val="18"/>
              </w:rPr>
            </w:pPr>
            <w:r w:rsidRPr="00A12D0E">
              <w:rPr>
                <w:sz w:val="18"/>
                <w:szCs w:val="18"/>
              </w:rPr>
              <w:t xml:space="preserve">         944 </w:t>
            </w:r>
          </w:p>
        </w:tc>
        <w:tc>
          <w:tcPr>
            <w:tcW w:w="992" w:type="dxa"/>
            <w:noWrap/>
            <w:hideMark/>
          </w:tcPr>
          <w:p w:rsidR="00A12D0E" w:rsidRPr="00A12D0E" w:rsidRDefault="00A12D0E" w:rsidP="00A12D0E">
            <w:pPr>
              <w:jc w:val="right"/>
              <w:rPr>
                <w:sz w:val="18"/>
                <w:szCs w:val="18"/>
              </w:rPr>
            </w:pPr>
            <w:r w:rsidRPr="00A12D0E">
              <w:rPr>
                <w:sz w:val="18"/>
                <w:szCs w:val="18"/>
              </w:rPr>
              <w:t xml:space="preserve">      1,033 </w:t>
            </w:r>
          </w:p>
        </w:tc>
        <w:tc>
          <w:tcPr>
            <w:tcW w:w="850" w:type="dxa"/>
            <w:noWrap/>
            <w:hideMark/>
          </w:tcPr>
          <w:p w:rsidR="00A12D0E" w:rsidRPr="00A12D0E" w:rsidRDefault="00A12D0E" w:rsidP="00A12D0E">
            <w:pPr>
              <w:jc w:val="right"/>
              <w:rPr>
                <w:sz w:val="18"/>
                <w:szCs w:val="18"/>
              </w:rPr>
            </w:pPr>
            <w:r w:rsidRPr="00A12D0E">
              <w:rPr>
                <w:sz w:val="18"/>
                <w:szCs w:val="18"/>
              </w:rPr>
              <w:t xml:space="preserve">     1,223 </w:t>
            </w:r>
          </w:p>
        </w:tc>
        <w:tc>
          <w:tcPr>
            <w:tcW w:w="1276" w:type="dxa"/>
            <w:noWrap/>
            <w:hideMark/>
          </w:tcPr>
          <w:p w:rsidR="00A12D0E" w:rsidRPr="00A12D0E" w:rsidRDefault="00A12D0E" w:rsidP="00A12D0E">
            <w:pPr>
              <w:jc w:val="right"/>
              <w:rPr>
                <w:sz w:val="18"/>
                <w:szCs w:val="18"/>
              </w:rPr>
            </w:pPr>
            <w:r w:rsidRPr="00A12D0E">
              <w:rPr>
                <w:sz w:val="18"/>
                <w:szCs w:val="18"/>
              </w:rPr>
              <w:t>13.4%</w:t>
            </w:r>
          </w:p>
        </w:tc>
        <w:tc>
          <w:tcPr>
            <w:tcW w:w="1139" w:type="dxa"/>
            <w:noWrap/>
            <w:hideMark/>
          </w:tcPr>
          <w:p w:rsidR="00A12D0E" w:rsidRPr="00A12D0E" w:rsidRDefault="00A12D0E" w:rsidP="00A12D0E">
            <w:pPr>
              <w:jc w:val="right"/>
              <w:rPr>
                <w:sz w:val="18"/>
                <w:szCs w:val="18"/>
              </w:rPr>
            </w:pPr>
            <w:r w:rsidRPr="00A12D0E">
              <w:rPr>
                <w:sz w:val="18"/>
                <w:szCs w:val="18"/>
              </w:rPr>
              <w:t>10.8%</w:t>
            </w:r>
          </w:p>
        </w:tc>
        <w:tc>
          <w:tcPr>
            <w:tcW w:w="846" w:type="dxa"/>
            <w:noWrap/>
            <w:hideMark/>
          </w:tcPr>
          <w:p w:rsidR="00A12D0E" w:rsidRPr="00A12D0E" w:rsidRDefault="00A12D0E" w:rsidP="00A12D0E">
            <w:pPr>
              <w:jc w:val="right"/>
              <w:rPr>
                <w:sz w:val="18"/>
                <w:szCs w:val="18"/>
              </w:rPr>
            </w:pPr>
            <w:r w:rsidRPr="00A12D0E">
              <w:rPr>
                <w:sz w:val="18"/>
                <w:szCs w:val="18"/>
              </w:rPr>
              <w:t>3,524</w:t>
            </w:r>
          </w:p>
        </w:tc>
        <w:tc>
          <w:tcPr>
            <w:tcW w:w="850" w:type="dxa"/>
            <w:noWrap/>
            <w:hideMark/>
          </w:tcPr>
          <w:p w:rsidR="00A12D0E" w:rsidRPr="00A12D0E" w:rsidRDefault="00A12D0E" w:rsidP="00A12D0E">
            <w:pPr>
              <w:jc w:val="right"/>
              <w:rPr>
                <w:sz w:val="18"/>
                <w:szCs w:val="18"/>
              </w:rPr>
            </w:pPr>
            <w:r w:rsidRPr="00A12D0E">
              <w:rPr>
                <w:sz w:val="18"/>
                <w:szCs w:val="18"/>
              </w:rPr>
              <w:t xml:space="preserve">     3,702 </w:t>
            </w:r>
          </w:p>
        </w:tc>
        <w:tc>
          <w:tcPr>
            <w:tcW w:w="992" w:type="dxa"/>
            <w:noWrap/>
            <w:hideMark/>
          </w:tcPr>
          <w:p w:rsidR="00A12D0E" w:rsidRPr="00A12D0E" w:rsidRDefault="00A12D0E" w:rsidP="00A12D0E">
            <w:pPr>
              <w:jc w:val="right"/>
              <w:rPr>
                <w:sz w:val="18"/>
                <w:szCs w:val="18"/>
              </w:rPr>
            </w:pPr>
            <w:r w:rsidRPr="00A12D0E">
              <w:rPr>
                <w:sz w:val="18"/>
                <w:szCs w:val="18"/>
              </w:rPr>
              <w:t xml:space="preserve">      4,050 </w:t>
            </w:r>
          </w:p>
        </w:tc>
        <w:tc>
          <w:tcPr>
            <w:tcW w:w="1134" w:type="dxa"/>
            <w:noWrap/>
            <w:hideMark/>
          </w:tcPr>
          <w:p w:rsidR="00A12D0E" w:rsidRPr="00A12D0E" w:rsidRDefault="00A12D0E" w:rsidP="00A12D0E">
            <w:pPr>
              <w:jc w:val="right"/>
              <w:rPr>
                <w:sz w:val="18"/>
                <w:szCs w:val="18"/>
              </w:rPr>
            </w:pPr>
            <w:r w:rsidRPr="00A12D0E">
              <w:rPr>
                <w:sz w:val="18"/>
                <w:szCs w:val="18"/>
              </w:rPr>
              <w:t xml:space="preserve">      4,795 </w:t>
            </w:r>
          </w:p>
        </w:tc>
        <w:tc>
          <w:tcPr>
            <w:tcW w:w="1418" w:type="dxa"/>
            <w:noWrap/>
            <w:hideMark/>
          </w:tcPr>
          <w:p w:rsidR="00A12D0E" w:rsidRPr="00A12D0E" w:rsidRDefault="00A12D0E" w:rsidP="00A12D0E">
            <w:pPr>
              <w:jc w:val="right"/>
              <w:rPr>
                <w:sz w:val="18"/>
                <w:szCs w:val="18"/>
              </w:rPr>
            </w:pPr>
            <w:r w:rsidRPr="00A12D0E">
              <w:rPr>
                <w:sz w:val="18"/>
                <w:szCs w:val="18"/>
              </w:rPr>
              <w:t>28.7%</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R-407C</w:t>
            </w:r>
          </w:p>
        </w:tc>
        <w:tc>
          <w:tcPr>
            <w:tcW w:w="829" w:type="dxa"/>
            <w:noWrap/>
            <w:hideMark/>
          </w:tcPr>
          <w:p w:rsidR="00A12D0E" w:rsidRPr="00A12D0E" w:rsidRDefault="00A12D0E" w:rsidP="00A12D0E">
            <w:pPr>
              <w:jc w:val="right"/>
              <w:rPr>
                <w:sz w:val="18"/>
                <w:szCs w:val="18"/>
              </w:rPr>
            </w:pPr>
            <w:r w:rsidRPr="00A12D0E">
              <w:rPr>
                <w:sz w:val="18"/>
                <w:szCs w:val="18"/>
              </w:rPr>
              <w:t xml:space="preserve">170                            </w:t>
            </w:r>
          </w:p>
        </w:tc>
        <w:tc>
          <w:tcPr>
            <w:tcW w:w="993" w:type="dxa"/>
            <w:noWrap/>
            <w:hideMark/>
          </w:tcPr>
          <w:p w:rsidR="00A12D0E" w:rsidRPr="00A12D0E" w:rsidRDefault="00A12D0E" w:rsidP="00A12D0E">
            <w:pPr>
              <w:jc w:val="right"/>
              <w:rPr>
                <w:sz w:val="18"/>
                <w:szCs w:val="18"/>
              </w:rPr>
            </w:pPr>
            <w:r w:rsidRPr="00A12D0E">
              <w:rPr>
                <w:sz w:val="18"/>
                <w:szCs w:val="18"/>
              </w:rPr>
              <w:t xml:space="preserve">         172 </w:t>
            </w:r>
          </w:p>
        </w:tc>
        <w:tc>
          <w:tcPr>
            <w:tcW w:w="992" w:type="dxa"/>
            <w:noWrap/>
            <w:hideMark/>
          </w:tcPr>
          <w:p w:rsidR="00A12D0E" w:rsidRPr="00A12D0E" w:rsidRDefault="00A12D0E" w:rsidP="00A12D0E">
            <w:pPr>
              <w:jc w:val="right"/>
              <w:rPr>
                <w:sz w:val="18"/>
                <w:szCs w:val="18"/>
              </w:rPr>
            </w:pPr>
            <w:r w:rsidRPr="00A12D0E">
              <w:rPr>
                <w:sz w:val="18"/>
                <w:szCs w:val="18"/>
              </w:rPr>
              <w:t xml:space="preserve">         180 </w:t>
            </w:r>
          </w:p>
        </w:tc>
        <w:tc>
          <w:tcPr>
            <w:tcW w:w="850" w:type="dxa"/>
            <w:noWrap/>
            <w:hideMark/>
          </w:tcPr>
          <w:p w:rsidR="00A12D0E" w:rsidRPr="00A12D0E" w:rsidRDefault="00A12D0E" w:rsidP="00A12D0E">
            <w:pPr>
              <w:jc w:val="right"/>
              <w:rPr>
                <w:sz w:val="18"/>
                <w:szCs w:val="18"/>
              </w:rPr>
            </w:pPr>
            <w:r w:rsidRPr="00A12D0E">
              <w:rPr>
                <w:sz w:val="18"/>
                <w:szCs w:val="18"/>
              </w:rPr>
              <w:t xml:space="preserve">239          </w:t>
            </w:r>
          </w:p>
        </w:tc>
        <w:tc>
          <w:tcPr>
            <w:tcW w:w="1276" w:type="dxa"/>
            <w:noWrap/>
            <w:hideMark/>
          </w:tcPr>
          <w:p w:rsidR="00A12D0E" w:rsidRPr="00A12D0E" w:rsidRDefault="00A12D0E" w:rsidP="00A12D0E">
            <w:pPr>
              <w:jc w:val="right"/>
              <w:rPr>
                <w:sz w:val="18"/>
                <w:szCs w:val="18"/>
              </w:rPr>
            </w:pPr>
            <w:r w:rsidRPr="00A12D0E">
              <w:rPr>
                <w:sz w:val="18"/>
                <w:szCs w:val="18"/>
              </w:rPr>
              <w:t>2.6%</w:t>
            </w:r>
          </w:p>
        </w:tc>
        <w:tc>
          <w:tcPr>
            <w:tcW w:w="1139" w:type="dxa"/>
            <w:noWrap/>
            <w:hideMark/>
          </w:tcPr>
          <w:p w:rsidR="00A12D0E" w:rsidRPr="00A12D0E" w:rsidRDefault="00A12D0E" w:rsidP="00A12D0E">
            <w:pPr>
              <w:jc w:val="right"/>
              <w:rPr>
                <w:sz w:val="18"/>
                <w:szCs w:val="18"/>
              </w:rPr>
            </w:pPr>
            <w:r w:rsidRPr="00A12D0E">
              <w:rPr>
                <w:sz w:val="18"/>
                <w:szCs w:val="18"/>
              </w:rPr>
              <w:t>11.9%</w:t>
            </w:r>
          </w:p>
        </w:tc>
        <w:tc>
          <w:tcPr>
            <w:tcW w:w="846" w:type="dxa"/>
            <w:noWrap/>
            <w:hideMark/>
          </w:tcPr>
          <w:p w:rsidR="00A12D0E" w:rsidRPr="00A12D0E" w:rsidRDefault="00A12D0E" w:rsidP="00A12D0E">
            <w:pPr>
              <w:jc w:val="right"/>
              <w:rPr>
                <w:sz w:val="18"/>
                <w:szCs w:val="18"/>
              </w:rPr>
            </w:pPr>
            <w:r w:rsidRPr="00A12D0E">
              <w:rPr>
                <w:sz w:val="18"/>
                <w:szCs w:val="18"/>
              </w:rPr>
              <w:t xml:space="preserve">302                                      </w:t>
            </w:r>
          </w:p>
        </w:tc>
        <w:tc>
          <w:tcPr>
            <w:tcW w:w="850" w:type="dxa"/>
            <w:noWrap/>
            <w:hideMark/>
          </w:tcPr>
          <w:p w:rsidR="00A12D0E" w:rsidRPr="00A12D0E" w:rsidRDefault="00A12D0E" w:rsidP="00A12D0E">
            <w:pPr>
              <w:jc w:val="right"/>
              <w:rPr>
                <w:sz w:val="18"/>
                <w:szCs w:val="18"/>
              </w:rPr>
            </w:pPr>
            <w:r w:rsidRPr="00A12D0E">
              <w:rPr>
                <w:sz w:val="18"/>
                <w:szCs w:val="18"/>
              </w:rPr>
              <w:t xml:space="preserve">305          </w:t>
            </w:r>
          </w:p>
        </w:tc>
        <w:tc>
          <w:tcPr>
            <w:tcW w:w="992" w:type="dxa"/>
            <w:noWrap/>
            <w:hideMark/>
          </w:tcPr>
          <w:p w:rsidR="00A12D0E" w:rsidRPr="00A12D0E" w:rsidRDefault="00A12D0E" w:rsidP="00A12D0E">
            <w:pPr>
              <w:jc w:val="right"/>
              <w:rPr>
                <w:sz w:val="18"/>
                <w:szCs w:val="18"/>
              </w:rPr>
            </w:pPr>
            <w:r w:rsidRPr="00A12D0E">
              <w:rPr>
                <w:sz w:val="18"/>
                <w:szCs w:val="18"/>
              </w:rPr>
              <w:t xml:space="preserve">         320 </w:t>
            </w:r>
          </w:p>
        </w:tc>
        <w:tc>
          <w:tcPr>
            <w:tcW w:w="1134" w:type="dxa"/>
            <w:noWrap/>
            <w:hideMark/>
          </w:tcPr>
          <w:p w:rsidR="00A12D0E" w:rsidRPr="00A12D0E" w:rsidRDefault="00A12D0E" w:rsidP="00A12D0E">
            <w:pPr>
              <w:jc w:val="right"/>
              <w:rPr>
                <w:sz w:val="18"/>
                <w:szCs w:val="18"/>
              </w:rPr>
            </w:pPr>
            <w:r w:rsidRPr="00A12D0E">
              <w:rPr>
                <w:sz w:val="18"/>
                <w:szCs w:val="18"/>
              </w:rPr>
              <w:t xml:space="preserve">         423 </w:t>
            </w:r>
          </w:p>
        </w:tc>
        <w:tc>
          <w:tcPr>
            <w:tcW w:w="1418" w:type="dxa"/>
            <w:noWrap/>
            <w:hideMark/>
          </w:tcPr>
          <w:p w:rsidR="00A12D0E" w:rsidRPr="00A12D0E" w:rsidRDefault="00A12D0E" w:rsidP="00A12D0E">
            <w:pPr>
              <w:jc w:val="right"/>
              <w:rPr>
                <w:sz w:val="18"/>
                <w:szCs w:val="18"/>
              </w:rPr>
            </w:pPr>
            <w:r w:rsidRPr="00A12D0E">
              <w:rPr>
                <w:sz w:val="18"/>
                <w:szCs w:val="18"/>
              </w:rPr>
              <w:t>2.5%</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R-410A</w:t>
            </w:r>
          </w:p>
        </w:tc>
        <w:tc>
          <w:tcPr>
            <w:tcW w:w="829" w:type="dxa"/>
            <w:noWrap/>
          </w:tcPr>
          <w:p w:rsidR="00A12D0E" w:rsidRPr="00A12D0E" w:rsidRDefault="00A12D0E" w:rsidP="00A12D0E">
            <w:pPr>
              <w:jc w:val="right"/>
              <w:rPr>
                <w:sz w:val="18"/>
                <w:szCs w:val="18"/>
              </w:rPr>
            </w:pPr>
            <w:r w:rsidRPr="00A12D0E">
              <w:rPr>
                <w:sz w:val="18"/>
                <w:szCs w:val="18"/>
              </w:rPr>
              <w:t>669</w:t>
            </w:r>
          </w:p>
        </w:tc>
        <w:tc>
          <w:tcPr>
            <w:tcW w:w="993" w:type="dxa"/>
            <w:noWrap/>
            <w:hideMark/>
          </w:tcPr>
          <w:p w:rsidR="00A12D0E" w:rsidRPr="00A12D0E" w:rsidRDefault="00A12D0E" w:rsidP="00A12D0E">
            <w:pPr>
              <w:jc w:val="right"/>
              <w:rPr>
                <w:sz w:val="18"/>
                <w:szCs w:val="18"/>
              </w:rPr>
            </w:pPr>
            <w:r w:rsidRPr="00A12D0E">
              <w:rPr>
                <w:sz w:val="18"/>
                <w:szCs w:val="18"/>
              </w:rPr>
              <w:t xml:space="preserve">         703 </w:t>
            </w:r>
          </w:p>
        </w:tc>
        <w:tc>
          <w:tcPr>
            <w:tcW w:w="992" w:type="dxa"/>
            <w:noWrap/>
            <w:hideMark/>
          </w:tcPr>
          <w:p w:rsidR="00A12D0E" w:rsidRPr="00A12D0E" w:rsidRDefault="00A12D0E" w:rsidP="00A12D0E">
            <w:pPr>
              <w:jc w:val="right"/>
              <w:rPr>
                <w:sz w:val="18"/>
                <w:szCs w:val="18"/>
              </w:rPr>
            </w:pPr>
            <w:r w:rsidRPr="00A12D0E">
              <w:rPr>
                <w:sz w:val="18"/>
                <w:szCs w:val="18"/>
              </w:rPr>
              <w:t xml:space="preserve">         809 </w:t>
            </w:r>
          </w:p>
        </w:tc>
        <w:tc>
          <w:tcPr>
            <w:tcW w:w="850" w:type="dxa"/>
            <w:noWrap/>
            <w:hideMark/>
          </w:tcPr>
          <w:p w:rsidR="00A12D0E" w:rsidRPr="00A12D0E" w:rsidRDefault="00A12D0E" w:rsidP="00A12D0E">
            <w:pPr>
              <w:jc w:val="right"/>
              <w:rPr>
                <w:sz w:val="18"/>
                <w:szCs w:val="18"/>
              </w:rPr>
            </w:pPr>
            <w:r w:rsidRPr="00A12D0E">
              <w:rPr>
                <w:sz w:val="18"/>
                <w:szCs w:val="18"/>
              </w:rPr>
              <w:t xml:space="preserve">    1,138 </w:t>
            </w:r>
          </w:p>
        </w:tc>
        <w:tc>
          <w:tcPr>
            <w:tcW w:w="1276" w:type="dxa"/>
            <w:noWrap/>
            <w:hideMark/>
          </w:tcPr>
          <w:p w:rsidR="00A12D0E" w:rsidRPr="00A12D0E" w:rsidRDefault="00A12D0E" w:rsidP="00A12D0E">
            <w:pPr>
              <w:jc w:val="right"/>
              <w:rPr>
                <w:sz w:val="18"/>
                <w:szCs w:val="18"/>
              </w:rPr>
            </w:pPr>
            <w:r w:rsidRPr="00A12D0E">
              <w:rPr>
                <w:sz w:val="18"/>
                <w:szCs w:val="18"/>
              </w:rPr>
              <w:t>12.4%</w:t>
            </w:r>
          </w:p>
        </w:tc>
        <w:tc>
          <w:tcPr>
            <w:tcW w:w="1139" w:type="dxa"/>
            <w:noWrap/>
            <w:hideMark/>
          </w:tcPr>
          <w:p w:rsidR="00A12D0E" w:rsidRPr="00A12D0E" w:rsidRDefault="00A12D0E" w:rsidP="00A12D0E">
            <w:pPr>
              <w:jc w:val="right"/>
              <w:rPr>
                <w:sz w:val="18"/>
                <w:szCs w:val="18"/>
              </w:rPr>
            </w:pPr>
            <w:r w:rsidRPr="00A12D0E">
              <w:rPr>
                <w:sz w:val="18"/>
                <w:szCs w:val="18"/>
              </w:rPr>
              <w:t>19.4%</w:t>
            </w:r>
          </w:p>
        </w:tc>
        <w:tc>
          <w:tcPr>
            <w:tcW w:w="846" w:type="dxa"/>
            <w:noWrap/>
            <w:hideMark/>
          </w:tcPr>
          <w:p w:rsidR="00A12D0E" w:rsidRPr="00A12D0E" w:rsidRDefault="00A12D0E" w:rsidP="00A12D0E">
            <w:pPr>
              <w:jc w:val="right"/>
              <w:rPr>
                <w:sz w:val="18"/>
                <w:szCs w:val="18"/>
              </w:rPr>
            </w:pPr>
            <w:r w:rsidRPr="00A12D0E">
              <w:rPr>
                <w:sz w:val="18"/>
                <w:szCs w:val="18"/>
              </w:rPr>
              <w:t xml:space="preserve">1,397 </w:t>
            </w:r>
          </w:p>
        </w:tc>
        <w:tc>
          <w:tcPr>
            <w:tcW w:w="850" w:type="dxa"/>
            <w:noWrap/>
            <w:hideMark/>
          </w:tcPr>
          <w:p w:rsidR="00A12D0E" w:rsidRPr="00A12D0E" w:rsidRDefault="00A12D0E" w:rsidP="00A12D0E">
            <w:pPr>
              <w:jc w:val="right"/>
              <w:rPr>
                <w:sz w:val="18"/>
                <w:szCs w:val="18"/>
              </w:rPr>
            </w:pPr>
            <w:r w:rsidRPr="00A12D0E">
              <w:rPr>
                <w:sz w:val="18"/>
                <w:szCs w:val="18"/>
              </w:rPr>
              <w:t xml:space="preserve">     1,469 </w:t>
            </w:r>
          </w:p>
        </w:tc>
        <w:tc>
          <w:tcPr>
            <w:tcW w:w="992" w:type="dxa"/>
            <w:noWrap/>
            <w:hideMark/>
          </w:tcPr>
          <w:p w:rsidR="00A12D0E" w:rsidRPr="00A12D0E" w:rsidRDefault="00A12D0E" w:rsidP="00A12D0E">
            <w:pPr>
              <w:jc w:val="right"/>
              <w:rPr>
                <w:sz w:val="18"/>
                <w:szCs w:val="18"/>
              </w:rPr>
            </w:pPr>
            <w:r w:rsidRPr="00A12D0E">
              <w:rPr>
                <w:sz w:val="18"/>
                <w:szCs w:val="18"/>
              </w:rPr>
              <w:t xml:space="preserve">      1,690 </w:t>
            </w:r>
          </w:p>
        </w:tc>
        <w:tc>
          <w:tcPr>
            <w:tcW w:w="1134" w:type="dxa"/>
            <w:noWrap/>
            <w:hideMark/>
          </w:tcPr>
          <w:p w:rsidR="00A12D0E" w:rsidRPr="00A12D0E" w:rsidRDefault="00A12D0E" w:rsidP="00A12D0E">
            <w:pPr>
              <w:jc w:val="right"/>
              <w:rPr>
                <w:sz w:val="18"/>
                <w:szCs w:val="18"/>
              </w:rPr>
            </w:pPr>
            <w:r w:rsidRPr="00A12D0E">
              <w:rPr>
                <w:sz w:val="18"/>
                <w:szCs w:val="18"/>
              </w:rPr>
              <w:t xml:space="preserve">      2,377 </w:t>
            </w:r>
          </w:p>
        </w:tc>
        <w:tc>
          <w:tcPr>
            <w:tcW w:w="1418" w:type="dxa"/>
            <w:noWrap/>
            <w:hideMark/>
          </w:tcPr>
          <w:p w:rsidR="00A12D0E" w:rsidRPr="00A12D0E" w:rsidRDefault="00A12D0E" w:rsidP="00A12D0E">
            <w:pPr>
              <w:jc w:val="right"/>
              <w:rPr>
                <w:sz w:val="18"/>
                <w:szCs w:val="18"/>
              </w:rPr>
            </w:pPr>
            <w:r w:rsidRPr="00A12D0E">
              <w:rPr>
                <w:sz w:val="18"/>
                <w:szCs w:val="18"/>
              </w:rPr>
              <w:t>14.2%</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R-507A</w:t>
            </w:r>
          </w:p>
        </w:tc>
        <w:tc>
          <w:tcPr>
            <w:tcW w:w="829" w:type="dxa"/>
            <w:noWrap/>
            <w:hideMark/>
          </w:tcPr>
          <w:p w:rsidR="00A12D0E" w:rsidRPr="00A12D0E" w:rsidRDefault="00A12D0E" w:rsidP="00A12D0E">
            <w:pPr>
              <w:jc w:val="right"/>
              <w:rPr>
                <w:sz w:val="18"/>
                <w:szCs w:val="18"/>
              </w:rPr>
            </w:pPr>
            <w:r w:rsidRPr="00A12D0E">
              <w:rPr>
                <w:sz w:val="18"/>
                <w:szCs w:val="18"/>
              </w:rPr>
              <w:t>81</w:t>
            </w:r>
          </w:p>
        </w:tc>
        <w:tc>
          <w:tcPr>
            <w:tcW w:w="993" w:type="dxa"/>
            <w:noWrap/>
            <w:hideMark/>
          </w:tcPr>
          <w:p w:rsidR="00A12D0E" w:rsidRPr="00A12D0E" w:rsidRDefault="00A12D0E" w:rsidP="00A12D0E">
            <w:pPr>
              <w:jc w:val="right"/>
              <w:rPr>
                <w:sz w:val="18"/>
                <w:szCs w:val="18"/>
              </w:rPr>
            </w:pPr>
            <w:r w:rsidRPr="00A12D0E">
              <w:rPr>
                <w:sz w:val="18"/>
                <w:szCs w:val="18"/>
              </w:rPr>
              <w:t xml:space="preserve">         124 </w:t>
            </w:r>
          </w:p>
        </w:tc>
        <w:tc>
          <w:tcPr>
            <w:tcW w:w="992" w:type="dxa"/>
            <w:noWrap/>
            <w:hideMark/>
          </w:tcPr>
          <w:p w:rsidR="00A12D0E" w:rsidRPr="00A12D0E" w:rsidRDefault="00A12D0E" w:rsidP="00A12D0E">
            <w:pPr>
              <w:jc w:val="right"/>
              <w:rPr>
                <w:sz w:val="18"/>
                <w:szCs w:val="18"/>
              </w:rPr>
            </w:pPr>
            <w:r w:rsidRPr="00A12D0E">
              <w:rPr>
                <w:sz w:val="18"/>
                <w:szCs w:val="18"/>
              </w:rPr>
              <w:t xml:space="preserve">         162 </w:t>
            </w:r>
          </w:p>
        </w:tc>
        <w:tc>
          <w:tcPr>
            <w:tcW w:w="850" w:type="dxa"/>
            <w:noWrap/>
            <w:hideMark/>
          </w:tcPr>
          <w:p w:rsidR="00A12D0E" w:rsidRPr="00A12D0E" w:rsidRDefault="00A12D0E" w:rsidP="00A12D0E">
            <w:pPr>
              <w:jc w:val="right"/>
              <w:rPr>
                <w:sz w:val="18"/>
                <w:szCs w:val="18"/>
              </w:rPr>
            </w:pPr>
            <w:r w:rsidRPr="00A12D0E">
              <w:rPr>
                <w:sz w:val="18"/>
                <w:szCs w:val="18"/>
              </w:rPr>
              <w:t xml:space="preserve">        212 </w:t>
            </w:r>
          </w:p>
        </w:tc>
        <w:tc>
          <w:tcPr>
            <w:tcW w:w="1276" w:type="dxa"/>
            <w:noWrap/>
            <w:hideMark/>
          </w:tcPr>
          <w:p w:rsidR="00A12D0E" w:rsidRPr="00A12D0E" w:rsidRDefault="00A12D0E" w:rsidP="00A12D0E">
            <w:pPr>
              <w:jc w:val="right"/>
              <w:rPr>
                <w:sz w:val="18"/>
                <w:szCs w:val="18"/>
              </w:rPr>
            </w:pPr>
            <w:r w:rsidRPr="00A12D0E">
              <w:rPr>
                <w:sz w:val="18"/>
                <w:szCs w:val="18"/>
              </w:rPr>
              <w:t>2.3%</w:t>
            </w:r>
          </w:p>
        </w:tc>
        <w:tc>
          <w:tcPr>
            <w:tcW w:w="1139" w:type="dxa"/>
            <w:noWrap/>
            <w:hideMark/>
          </w:tcPr>
          <w:p w:rsidR="00A12D0E" w:rsidRPr="00A12D0E" w:rsidRDefault="00A12D0E" w:rsidP="00A12D0E">
            <w:pPr>
              <w:jc w:val="right"/>
              <w:rPr>
                <w:sz w:val="18"/>
                <w:szCs w:val="18"/>
              </w:rPr>
            </w:pPr>
            <w:r w:rsidRPr="00A12D0E">
              <w:rPr>
                <w:sz w:val="18"/>
                <w:szCs w:val="18"/>
              </w:rPr>
              <w:t>37.7%</w:t>
            </w:r>
          </w:p>
        </w:tc>
        <w:tc>
          <w:tcPr>
            <w:tcW w:w="846" w:type="dxa"/>
            <w:noWrap/>
            <w:hideMark/>
          </w:tcPr>
          <w:p w:rsidR="00A12D0E" w:rsidRPr="00A12D0E" w:rsidRDefault="00A12D0E" w:rsidP="00A12D0E">
            <w:pPr>
              <w:jc w:val="right"/>
              <w:rPr>
                <w:sz w:val="18"/>
                <w:szCs w:val="18"/>
              </w:rPr>
            </w:pPr>
            <w:r w:rsidRPr="00A12D0E">
              <w:rPr>
                <w:sz w:val="18"/>
                <w:szCs w:val="18"/>
              </w:rPr>
              <w:t xml:space="preserve">        323                     </w:t>
            </w:r>
          </w:p>
        </w:tc>
        <w:tc>
          <w:tcPr>
            <w:tcW w:w="850" w:type="dxa"/>
            <w:noWrap/>
            <w:hideMark/>
          </w:tcPr>
          <w:p w:rsidR="00A12D0E" w:rsidRPr="00A12D0E" w:rsidRDefault="00A12D0E" w:rsidP="00A12D0E">
            <w:pPr>
              <w:jc w:val="right"/>
              <w:rPr>
                <w:sz w:val="18"/>
                <w:szCs w:val="18"/>
              </w:rPr>
            </w:pPr>
            <w:r w:rsidRPr="00A12D0E">
              <w:rPr>
                <w:sz w:val="18"/>
                <w:szCs w:val="18"/>
              </w:rPr>
              <w:t xml:space="preserve">        494 </w:t>
            </w:r>
          </w:p>
        </w:tc>
        <w:tc>
          <w:tcPr>
            <w:tcW w:w="992" w:type="dxa"/>
            <w:noWrap/>
            <w:hideMark/>
          </w:tcPr>
          <w:p w:rsidR="00A12D0E" w:rsidRPr="00A12D0E" w:rsidRDefault="00A12D0E" w:rsidP="00A12D0E">
            <w:pPr>
              <w:jc w:val="right"/>
              <w:rPr>
                <w:sz w:val="18"/>
                <w:szCs w:val="18"/>
              </w:rPr>
            </w:pPr>
            <w:r w:rsidRPr="00A12D0E">
              <w:rPr>
                <w:sz w:val="18"/>
                <w:szCs w:val="18"/>
              </w:rPr>
              <w:t xml:space="preserve">         646 </w:t>
            </w:r>
          </w:p>
        </w:tc>
        <w:tc>
          <w:tcPr>
            <w:tcW w:w="1134" w:type="dxa"/>
            <w:noWrap/>
            <w:hideMark/>
          </w:tcPr>
          <w:p w:rsidR="00A12D0E" w:rsidRPr="00A12D0E" w:rsidRDefault="00A12D0E" w:rsidP="00A12D0E">
            <w:pPr>
              <w:jc w:val="right"/>
              <w:rPr>
                <w:sz w:val="18"/>
                <w:szCs w:val="18"/>
              </w:rPr>
            </w:pPr>
            <w:r w:rsidRPr="00A12D0E">
              <w:rPr>
                <w:sz w:val="18"/>
                <w:szCs w:val="18"/>
              </w:rPr>
              <w:t xml:space="preserve">         843 </w:t>
            </w:r>
          </w:p>
        </w:tc>
        <w:tc>
          <w:tcPr>
            <w:tcW w:w="1418" w:type="dxa"/>
            <w:noWrap/>
            <w:hideMark/>
          </w:tcPr>
          <w:p w:rsidR="00A12D0E" w:rsidRPr="00A12D0E" w:rsidRDefault="00A12D0E" w:rsidP="00A12D0E">
            <w:pPr>
              <w:jc w:val="right"/>
              <w:rPr>
                <w:sz w:val="18"/>
                <w:szCs w:val="18"/>
              </w:rPr>
            </w:pPr>
            <w:r w:rsidRPr="00A12D0E">
              <w:rPr>
                <w:sz w:val="18"/>
                <w:szCs w:val="18"/>
              </w:rPr>
              <w:t>5.0%</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HFC-245fa</w:t>
            </w:r>
          </w:p>
        </w:tc>
        <w:tc>
          <w:tcPr>
            <w:tcW w:w="829" w:type="dxa"/>
            <w:noWrap/>
            <w:hideMark/>
          </w:tcPr>
          <w:p w:rsidR="00A12D0E" w:rsidRPr="00A12D0E" w:rsidRDefault="00A12D0E" w:rsidP="00A12D0E">
            <w:pPr>
              <w:jc w:val="right"/>
              <w:rPr>
                <w:sz w:val="18"/>
                <w:szCs w:val="18"/>
              </w:rPr>
            </w:pPr>
            <w:r w:rsidRPr="00A12D0E">
              <w:rPr>
                <w:sz w:val="18"/>
                <w:szCs w:val="18"/>
              </w:rPr>
              <w:t xml:space="preserve">8 </w:t>
            </w:r>
          </w:p>
        </w:tc>
        <w:tc>
          <w:tcPr>
            <w:tcW w:w="993" w:type="dxa"/>
            <w:noWrap/>
            <w:hideMark/>
          </w:tcPr>
          <w:p w:rsidR="00A12D0E" w:rsidRPr="00A12D0E" w:rsidRDefault="00A12D0E" w:rsidP="00A12D0E">
            <w:pPr>
              <w:jc w:val="right"/>
              <w:rPr>
                <w:sz w:val="18"/>
                <w:szCs w:val="18"/>
              </w:rPr>
            </w:pPr>
            <w:r w:rsidRPr="00A12D0E">
              <w:rPr>
                <w:sz w:val="18"/>
                <w:szCs w:val="18"/>
              </w:rPr>
              <w:t xml:space="preserve">             9 </w:t>
            </w:r>
          </w:p>
        </w:tc>
        <w:tc>
          <w:tcPr>
            <w:tcW w:w="992" w:type="dxa"/>
            <w:noWrap/>
            <w:hideMark/>
          </w:tcPr>
          <w:p w:rsidR="00A12D0E" w:rsidRPr="00A12D0E" w:rsidRDefault="00A12D0E" w:rsidP="00A12D0E">
            <w:pPr>
              <w:jc w:val="right"/>
              <w:rPr>
                <w:sz w:val="18"/>
                <w:szCs w:val="18"/>
              </w:rPr>
            </w:pPr>
            <w:r w:rsidRPr="00A12D0E">
              <w:rPr>
                <w:sz w:val="18"/>
                <w:szCs w:val="18"/>
              </w:rPr>
              <w:t xml:space="preserve">             9 </w:t>
            </w:r>
          </w:p>
        </w:tc>
        <w:tc>
          <w:tcPr>
            <w:tcW w:w="850" w:type="dxa"/>
            <w:noWrap/>
          </w:tcPr>
          <w:p w:rsidR="00A12D0E" w:rsidRPr="00A12D0E" w:rsidRDefault="00A12D0E" w:rsidP="00A12D0E">
            <w:pPr>
              <w:jc w:val="right"/>
              <w:rPr>
                <w:sz w:val="18"/>
                <w:szCs w:val="18"/>
              </w:rPr>
            </w:pPr>
            <w:r w:rsidRPr="00A12D0E">
              <w:rPr>
                <w:sz w:val="18"/>
                <w:szCs w:val="18"/>
              </w:rPr>
              <w:t>18</w:t>
            </w:r>
          </w:p>
        </w:tc>
        <w:tc>
          <w:tcPr>
            <w:tcW w:w="1276" w:type="dxa"/>
            <w:noWrap/>
            <w:hideMark/>
          </w:tcPr>
          <w:p w:rsidR="00A12D0E" w:rsidRPr="00A12D0E" w:rsidRDefault="00A12D0E" w:rsidP="00A12D0E">
            <w:pPr>
              <w:jc w:val="right"/>
              <w:rPr>
                <w:sz w:val="18"/>
                <w:szCs w:val="18"/>
              </w:rPr>
            </w:pPr>
            <w:r w:rsidRPr="00A12D0E">
              <w:rPr>
                <w:sz w:val="18"/>
                <w:szCs w:val="18"/>
              </w:rPr>
              <w:t>0.2%</w:t>
            </w:r>
          </w:p>
        </w:tc>
        <w:tc>
          <w:tcPr>
            <w:tcW w:w="1139" w:type="dxa"/>
            <w:noWrap/>
            <w:hideMark/>
          </w:tcPr>
          <w:p w:rsidR="00A12D0E" w:rsidRPr="00A12D0E" w:rsidRDefault="00A12D0E" w:rsidP="00A12D0E">
            <w:pPr>
              <w:jc w:val="right"/>
              <w:rPr>
                <w:sz w:val="18"/>
                <w:szCs w:val="18"/>
              </w:rPr>
            </w:pPr>
            <w:r w:rsidRPr="00A12D0E">
              <w:rPr>
                <w:sz w:val="18"/>
                <w:szCs w:val="18"/>
              </w:rPr>
              <w:t>30.6%</w:t>
            </w:r>
          </w:p>
        </w:tc>
        <w:tc>
          <w:tcPr>
            <w:tcW w:w="846" w:type="dxa"/>
            <w:noWrap/>
          </w:tcPr>
          <w:p w:rsidR="00A12D0E" w:rsidRPr="00A12D0E" w:rsidRDefault="00A12D0E" w:rsidP="00A12D0E">
            <w:pPr>
              <w:jc w:val="right"/>
              <w:rPr>
                <w:sz w:val="18"/>
                <w:szCs w:val="18"/>
              </w:rPr>
            </w:pPr>
            <w:r w:rsidRPr="00A12D0E">
              <w:rPr>
                <w:sz w:val="18"/>
                <w:szCs w:val="18"/>
              </w:rPr>
              <w:t>8</w:t>
            </w:r>
          </w:p>
        </w:tc>
        <w:tc>
          <w:tcPr>
            <w:tcW w:w="850" w:type="dxa"/>
            <w:noWrap/>
            <w:hideMark/>
          </w:tcPr>
          <w:p w:rsidR="00A12D0E" w:rsidRPr="00A12D0E" w:rsidRDefault="00A12D0E" w:rsidP="00A12D0E">
            <w:pPr>
              <w:jc w:val="right"/>
              <w:rPr>
                <w:sz w:val="18"/>
                <w:szCs w:val="18"/>
              </w:rPr>
            </w:pPr>
            <w:r w:rsidRPr="00A12D0E">
              <w:rPr>
                <w:sz w:val="18"/>
                <w:szCs w:val="18"/>
              </w:rPr>
              <w:t xml:space="preserve">            9 </w:t>
            </w:r>
          </w:p>
        </w:tc>
        <w:tc>
          <w:tcPr>
            <w:tcW w:w="992" w:type="dxa"/>
            <w:noWrap/>
            <w:hideMark/>
          </w:tcPr>
          <w:p w:rsidR="00A12D0E" w:rsidRPr="00A12D0E" w:rsidRDefault="00A12D0E" w:rsidP="00A12D0E">
            <w:pPr>
              <w:jc w:val="right"/>
              <w:rPr>
                <w:sz w:val="18"/>
                <w:szCs w:val="18"/>
              </w:rPr>
            </w:pPr>
            <w:r w:rsidRPr="00A12D0E">
              <w:rPr>
                <w:sz w:val="18"/>
                <w:szCs w:val="18"/>
              </w:rPr>
              <w:t xml:space="preserve">             9 </w:t>
            </w:r>
          </w:p>
        </w:tc>
        <w:tc>
          <w:tcPr>
            <w:tcW w:w="1134" w:type="dxa"/>
            <w:noWrap/>
            <w:hideMark/>
          </w:tcPr>
          <w:p w:rsidR="00A12D0E" w:rsidRPr="00A12D0E" w:rsidRDefault="00A12D0E" w:rsidP="00A12D0E">
            <w:pPr>
              <w:jc w:val="right"/>
              <w:rPr>
                <w:sz w:val="18"/>
                <w:szCs w:val="18"/>
              </w:rPr>
            </w:pPr>
            <w:r w:rsidRPr="00A12D0E">
              <w:rPr>
                <w:sz w:val="18"/>
                <w:szCs w:val="18"/>
              </w:rPr>
              <w:t xml:space="preserve">           18 </w:t>
            </w:r>
          </w:p>
        </w:tc>
        <w:tc>
          <w:tcPr>
            <w:tcW w:w="1418" w:type="dxa"/>
            <w:noWrap/>
            <w:hideMark/>
          </w:tcPr>
          <w:p w:rsidR="00A12D0E" w:rsidRPr="00A12D0E" w:rsidRDefault="00A12D0E" w:rsidP="00A12D0E">
            <w:pPr>
              <w:jc w:val="right"/>
              <w:rPr>
                <w:sz w:val="18"/>
                <w:szCs w:val="18"/>
              </w:rPr>
            </w:pPr>
            <w:r w:rsidRPr="00A12D0E">
              <w:rPr>
                <w:sz w:val="18"/>
                <w:szCs w:val="18"/>
              </w:rPr>
              <w:t>0.1%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HFC-365mfc</w:t>
            </w:r>
          </w:p>
        </w:tc>
        <w:tc>
          <w:tcPr>
            <w:tcW w:w="829" w:type="dxa"/>
            <w:noWrap/>
            <w:hideMark/>
          </w:tcPr>
          <w:p w:rsidR="00A12D0E" w:rsidRPr="00A12D0E" w:rsidRDefault="00A12D0E" w:rsidP="00A12D0E">
            <w:pPr>
              <w:jc w:val="right"/>
              <w:rPr>
                <w:sz w:val="18"/>
                <w:szCs w:val="18"/>
              </w:rPr>
            </w:pPr>
            <w:r w:rsidRPr="00A12D0E">
              <w:rPr>
                <w:sz w:val="18"/>
                <w:szCs w:val="18"/>
              </w:rPr>
              <w:t xml:space="preserve">7 </w:t>
            </w:r>
          </w:p>
        </w:tc>
        <w:tc>
          <w:tcPr>
            <w:tcW w:w="993" w:type="dxa"/>
            <w:noWrap/>
            <w:hideMark/>
          </w:tcPr>
          <w:p w:rsidR="00A12D0E" w:rsidRPr="00A12D0E" w:rsidRDefault="00A12D0E" w:rsidP="00A12D0E">
            <w:pPr>
              <w:jc w:val="right"/>
              <w:rPr>
                <w:sz w:val="18"/>
                <w:szCs w:val="18"/>
              </w:rPr>
            </w:pPr>
            <w:r w:rsidRPr="00A12D0E">
              <w:rPr>
                <w:sz w:val="18"/>
                <w:szCs w:val="18"/>
              </w:rPr>
              <w:t xml:space="preserve">             8 </w:t>
            </w:r>
          </w:p>
        </w:tc>
        <w:tc>
          <w:tcPr>
            <w:tcW w:w="992" w:type="dxa"/>
            <w:noWrap/>
            <w:hideMark/>
          </w:tcPr>
          <w:p w:rsidR="00A12D0E" w:rsidRPr="00A12D0E" w:rsidRDefault="00A12D0E" w:rsidP="00A12D0E">
            <w:pPr>
              <w:jc w:val="right"/>
              <w:rPr>
                <w:sz w:val="18"/>
                <w:szCs w:val="18"/>
              </w:rPr>
            </w:pPr>
            <w:r w:rsidRPr="00A12D0E">
              <w:rPr>
                <w:sz w:val="18"/>
                <w:szCs w:val="18"/>
              </w:rPr>
              <w:t xml:space="preserve">             8 </w:t>
            </w:r>
          </w:p>
        </w:tc>
        <w:tc>
          <w:tcPr>
            <w:tcW w:w="850" w:type="dxa"/>
            <w:noWrap/>
            <w:hideMark/>
          </w:tcPr>
          <w:p w:rsidR="00A12D0E" w:rsidRPr="00A12D0E" w:rsidRDefault="00A12D0E" w:rsidP="00A12D0E">
            <w:pPr>
              <w:jc w:val="right"/>
              <w:rPr>
                <w:sz w:val="18"/>
                <w:szCs w:val="18"/>
              </w:rPr>
            </w:pPr>
            <w:r w:rsidRPr="00A12D0E">
              <w:rPr>
                <w:sz w:val="18"/>
                <w:szCs w:val="18"/>
              </w:rPr>
              <w:t xml:space="preserve">          16 </w:t>
            </w:r>
          </w:p>
        </w:tc>
        <w:tc>
          <w:tcPr>
            <w:tcW w:w="1276" w:type="dxa"/>
            <w:noWrap/>
            <w:hideMark/>
          </w:tcPr>
          <w:p w:rsidR="00A12D0E" w:rsidRPr="00A12D0E" w:rsidRDefault="00A12D0E" w:rsidP="00A12D0E">
            <w:pPr>
              <w:jc w:val="right"/>
              <w:rPr>
                <w:sz w:val="18"/>
                <w:szCs w:val="18"/>
              </w:rPr>
            </w:pPr>
            <w:r w:rsidRPr="00A12D0E">
              <w:rPr>
                <w:sz w:val="18"/>
                <w:szCs w:val="18"/>
              </w:rPr>
              <w:t>0.2%</w:t>
            </w:r>
          </w:p>
        </w:tc>
        <w:tc>
          <w:tcPr>
            <w:tcW w:w="1139" w:type="dxa"/>
            <w:noWrap/>
            <w:hideMark/>
          </w:tcPr>
          <w:p w:rsidR="00A12D0E" w:rsidRPr="00A12D0E" w:rsidRDefault="00A12D0E" w:rsidP="00A12D0E">
            <w:pPr>
              <w:jc w:val="right"/>
              <w:rPr>
                <w:sz w:val="18"/>
                <w:szCs w:val="18"/>
              </w:rPr>
            </w:pPr>
            <w:r w:rsidRPr="00A12D0E">
              <w:rPr>
                <w:sz w:val="18"/>
                <w:szCs w:val="18"/>
              </w:rPr>
              <w:t>30.6%</w:t>
            </w:r>
          </w:p>
        </w:tc>
        <w:tc>
          <w:tcPr>
            <w:tcW w:w="846" w:type="dxa"/>
            <w:noWrap/>
            <w:hideMark/>
          </w:tcPr>
          <w:p w:rsidR="00A12D0E" w:rsidRPr="00A12D0E" w:rsidRDefault="00A12D0E" w:rsidP="00A12D0E">
            <w:pPr>
              <w:jc w:val="right"/>
              <w:rPr>
                <w:sz w:val="18"/>
                <w:szCs w:val="18"/>
              </w:rPr>
            </w:pPr>
            <w:r w:rsidRPr="00A12D0E">
              <w:rPr>
                <w:sz w:val="18"/>
                <w:szCs w:val="18"/>
              </w:rPr>
              <w:t>6</w:t>
            </w:r>
          </w:p>
        </w:tc>
        <w:tc>
          <w:tcPr>
            <w:tcW w:w="850" w:type="dxa"/>
            <w:noWrap/>
            <w:hideMark/>
          </w:tcPr>
          <w:p w:rsidR="00A12D0E" w:rsidRPr="00A12D0E" w:rsidRDefault="00A12D0E" w:rsidP="00A12D0E">
            <w:pPr>
              <w:jc w:val="right"/>
              <w:rPr>
                <w:sz w:val="18"/>
                <w:szCs w:val="18"/>
              </w:rPr>
            </w:pPr>
            <w:r w:rsidRPr="00A12D0E">
              <w:rPr>
                <w:sz w:val="18"/>
                <w:szCs w:val="18"/>
              </w:rPr>
              <w:t xml:space="preserve">            6 </w:t>
            </w:r>
          </w:p>
        </w:tc>
        <w:tc>
          <w:tcPr>
            <w:tcW w:w="992" w:type="dxa"/>
            <w:noWrap/>
            <w:hideMark/>
          </w:tcPr>
          <w:p w:rsidR="00A12D0E" w:rsidRPr="00A12D0E" w:rsidRDefault="00A12D0E" w:rsidP="00A12D0E">
            <w:pPr>
              <w:jc w:val="right"/>
              <w:rPr>
                <w:sz w:val="18"/>
                <w:szCs w:val="18"/>
              </w:rPr>
            </w:pPr>
            <w:r w:rsidRPr="00A12D0E">
              <w:rPr>
                <w:sz w:val="18"/>
                <w:szCs w:val="18"/>
              </w:rPr>
              <w:t xml:space="preserve">             7 </w:t>
            </w:r>
          </w:p>
        </w:tc>
        <w:tc>
          <w:tcPr>
            <w:tcW w:w="1134" w:type="dxa"/>
            <w:noWrap/>
            <w:hideMark/>
          </w:tcPr>
          <w:p w:rsidR="00A12D0E" w:rsidRPr="00A12D0E" w:rsidRDefault="00A12D0E" w:rsidP="00A12D0E">
            <w:pPr>
              <w:jc w:val="right"/>
              <w:rPr>
                <w:sz w:val="18"/>
                <w:szCs w:val="18"/>
              </w:rPr>
            </w:pPr>
            <w:r w:rsidRPr="00A12D0E">
              <w:rPr>
                <w:sz w:val="18"/>
                <w:szCs w:val="18"/>
              </w:rPr>
              <w:t xml:space="preserve">           13 </w:t>
            </w:r>
          </w:p>
        </w:tc>
        <w:tc>
          <w:tcPr>
            <w:tcW w:w="1418" w:type="dxa"/>
            <w:noWrap/>
            <w:hideMark/>
          </w:tcPr>
          <w:p w:rsidR="00A12D0E" w:rsidRPr="00A12D0E" w:rsidRDefault="00A12D0E" w:rsidP="00A12D0E">
            <w:pPr>
              <w:jc w:val="right"/>
              <w:rPr>
                <w:sz w:val="18"/>
                <w:szCs w:val="18"/>
              </w:rPr>
            </w:pPr>
            <w:r w:rsidRPr="00A12D0E">
              <w:rPr>
                <w:sz w:val="18"/>
                <w:szCs w:val="18"/>
              </w:rPr>
              <w:t>0.1%</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Other HFCs</w:t>
            </w:r>
          </w:p>
        </w:tc>
        <w:tc>
          <w:tcPr>
            <w:tcW w:w="829" w:type="dxa"/>
            <w:noWrap/>
            <w:hideMark/>
          </w:tcPr>
          <w:p w:rsidR="00A12D0E" w:rsidRPr="00A12D0E" w:rsidRDefault="00A12D0E" w:rsidP="00A12D0E">
            <w:pPr>
              <w:jc w:val="right"/>
              <w:rPr>
                <w:sz w:val="18"/>
                <w:szCs w:val="18"/>
              </w:rPr>
            </w:pPr>
            <w:r w:rsidRPr="00A12D0E">
              <w:rPr>
                <w:sz w:val="18"/>
                <w:szCs w:val="18"/>
              </w:rPr>
              <w:t xml:space="preserve">18 </w:t>
            </w:r>
          </w:p>
        </w:tc>
        <w:tc>
          <w:tcPr>
            <w:tcW w:w="993" w:type="dxa"/>
            <w:noWrap/>
            <w:hideMark/>
          </w:tcPr>
          <w:p w:rsidR="00A12D0E" w:rsidRPr="00A12D0E" w:rsidRDefault="00A12D0E" w:rsidP="00A12D0E">
            <w:pPr>
              <w:jc w:val="right"/>
              <w:rPr>
                <w:sz w:val="18"/>
                <w:szCs w:val="18"/>
              </w:rPr>
            </w:pPr>
            <w:r w:rsidRPr="00A12D0E">
              <w:rPr>
                <w:sz w:val="18"/>
                <w:szCs w:val="18"/>
              </w:rPr>
              <w:t xml:space="preserve">           28 </w:t>
            </w:r>
          </w:p>
        </w:tc>
        <w:tc>
          <w:tcPr>
            <w:tcW w:w="992" w:type="dxa"/>
            <w:noWrap/>
            <w:hideMark/>
          </w:tcPr>
          <w:p w:rsidR="00A12D0E" w:rsidRPr="00A12D0E" w:rsidRDefault="00A12D0E" w:rsidP="00A12D0E">
            <w:pPr>
              <w:jc w:val="right"/>
              <w:rPr>
                <w:sz w:val="18"/>
                <w:szCs w:val="18"/>
              </w:rPr>
            </w:pPr>
            <w:r w:rsidRPr="00A12D0E">
              <w:rPr>
                <w:sz w:val="18"/>
                <w:szCs w:val="18"/>
              </w:rPr>
              <w:t xml:space="preserve">           11 </w:t>
            </w:r>
          </w:p>
        </w:tc>
        <w:tc>
          <w:tcPr>
            <w:tcW w:w="850" w:type="dxa"/>
            <w:noWrap/>
          </w:tcPr>
          <w:p w:rsidR="00A12D0E" w:rsidRPr="00A12D0E" w:rsidRDefault="00A12D0E" w:rsidP="00A12D0E">
            <w:pPr>
              <w:jc w:val="right"/>
              <w:rPr>
                <w:sz w:val="18"/>
                <w:szCs w:val="18"/>
              </w:rPr>
            </w:pPr>
            <w:r w:rsidRPr="00A12D0E">
              <w:rPr>
                <w:sz w:val="18"/>
                <w:szCs w:val="18"/>
              </w:rPr>
              <w:t>22</w:t>
            </w:r>
          </w:p>
        </w:tc>
        <w:tc>
          <w:tcPr>
            <w:tcW w:w="1276" w:type="dxa"/>
            <w:noWrap/>
            <w:hideMark/>
          </w:tcPr>
          <w:p w:rsidR="00A12D0E" w:rsidRPr="00A12D0E" w:rsidRDefault="00A12D0E" w:rsidP="00A12D0E">
            <w:pPr>
              <w:jc w:val="right"/>
              <w:rPr>
                <w:sz w:val="18"/>
                <w:szCs w:val="18"/>
              </w:rPr>
            </w:pPr>
            <w:r w:rsidRPr="00A12D0E">
              <w:rPr>
                <w:sz w:val="18"/>
                <w:szCs w:val="18"/>
              </w:rPr>
              <w:t>0.2%</w:t>
            </w:r>
          </w:p>
        </w:tc>
        <w:tc>
          <w:tcPr>
            <w:tcW w:w="1139" w:type="dxa"/>
            <w:noWrap/>
            <w:hideMark/>
          </w:tcPr>
          <w:p w:rsidR="00A12D0E" w:rsidRPr="00A12D0E" w:rsidRDefault="00A12D0E" w:rsidP="00A12D0E">
            <w:pPr>
              <w:jc w:val="right"/>
              <w:rPr>
                <w:sz w:val="18"/>
                <w:szCs w:val="18"/>
              </w:rPr>
            </w:pPr>
            <w:r w:rsidRPr="00A12D0E">
              <w:rPr>
                <w:sz w:val="18"/>
                <w:szCs w:val="18"/>
              </w:rPr>
              <w:t>7.6%</w:t>
            </w:r>
          </w:p>
        </w:tc>
        <w:tc>
          <w:tcPr>
            <w:tcW w:w="846" w:type="dxa"/>
            <w:noWrap/>
            <w:hideMark/>
          </w:tcPr>
          <w:p w:rsidR="00A12D0E" w:rsidRPr="00A12D0E" w:rsidRDefault="00A12D0E" w:rsidP="00A12D0E">
            <w:pPr>
              <w:jc w:val="right"/>
              <w:rPr>
                <w:sz w:val="18"/>
                <w:szCs w:val="18"/>
              </w:rPr>
            </w:pPr>
            <w:r w:rsidRPr="00A12D0E">
              <w:rPr>
                <w:sz w:val="18"/>
                <w:szCs w:val="18"/>
              </w:rPr>
              <w:t xml:space="preserve">18                                   </w:t>
            </w:r>
          </w:p>
        </w:tc>
        <w:tc>
          <w:tcPr>
            <w:tcW w:w="850" w:type="dxa"/>
            <w:noWrap/>
            <w:hideMark/>
          </w:tcPr>
          <w:p w:rsidR="00A12D0E" w:rsidRPr="00A12D0E" w:rsidRDefault="00A12D0E" w:rsidP="00A12D0E">
            <w:pPr>
              <w:jc w:val="right"/>
              <w:rPr>
                <w:sz w:val="18"/>
                <w:szCs w:val="18"/>
              </w:rPr>
            </w:pPr>
            <w:r w:rsidRPr="00A12D0E">
              <w:rPr>
                <w:sz w:val="18"/>
                <w:szCs w:val="18"/>
              </w:rPr>
              <w:t xml:space="preserve">          26 </w:t>
            </w:r>
          </w:p>
        </w:tc>
        <w:tc>
          <w:tcPr>
            <w:tcW w:w="992" w:type="dxa"/>
            <w:noWrap/>
            <w:hideMark/>
          </w:tcPr>
          <w:p w:rsidR="00A12D0E" w:rsidRPr="00A12D0E" w:rsidRDefault="00A12D0E" w:rsidP="00A12D0E">
            <w:pPr>
              <w:jc w:val="right"/>
              <w:rPr>
                <w:sz w:val="18"/>
                <w:szCs w:val="18"/>
              </w:rPr>
            </w:pPr>
            <w:r w:rsidRPr="00A12D0E">
              <w:rPr>
                <w:sz w:val="18"/>
                <w:szCs w:val="18"/>
              </w:rPr>
              <w:t xml:space="preserve">           27 </w:t>
            </w:r>
          </w:p>
        </w:tc>
        <w:tc>
          <w:tcPr>
            <w:tcW w:w="1134" w:type="dxa"/>
            <w:noWrap/>
            <w:hideMark/>
          </w:tcPr>
          <w:p w:rsidR="00A12D0E" w:rsidRPr="00A12D0E" w:rsidRDefault="00A12D0E" w:rsidP="00A12D0E">
            <w:pPr>
              <w:jc w:val="right"/>
              <w:rPr>
                <w:sz w:val="18"/>
                <w:szCs w:val="18"/>
              </w:rPr>
            </w:pPr>
            <w:r w:rsidRPr="00A12D0E">
              <w:rPr>
                <w:sz w:val="18"/>
                <w:szCs w:val="18"/>
              </w:rPr>
              <w:t xml:space="preserve">           44 </w:t>
            </w:r>
          </w:p>
        </w:tc>
        <w:tc>
          <w:tcPr>
            <w:tcW w:w="1418" w:type="dxa"/>
            <w:noWrap/>
            <w:hideMark/>
          </w:tcPr>
          <w:p w:rsidR="00A12D0E" w:rsidRPr="00A12D0E" w:rsidRDefault="00A12D0E" w:rsidP="00A12D0E">
            <w:pPr>
              <w:jc w:val="right"/>
              <w:rPr>
                <w:sz w:val="18"/>
                <w:szCs w:val="18"/>
              </w:rPr>
            </w:pPr>
            <w:r w:rsidRPr="00A12D0E">
              <w:rPr>
                <w:sz w:val="18"/>
                <w:szCs w:val="18"/>
              </w:rPr>
              <w:t>0.3%</w:t>
            </w:r>
          </w:p>
        </w:tc>
      </w:tr>
      <w:tr w:rsidR="00A12D0E" w:rsidRPr="00A12D0E" w:rsidTr="00A12D0E">
        <w:trPr>
          <w:trHeight w:val="255"/>
        </w:trPr>
        <w:tc>
          <w:tcPr>
            <w:tcW w:w="2114" w:type="dxa"/>
            <w:noWrap/>
            <w:hideMark/>
          </w:tcPr>
          <w:p w:rsidR="00A12D0E" w:rsidRPr="00A12D0E" w:rsidRDefault="00A12D0E" w:rsidP="00A12D0E">
            <w:pPr>
              <w:rPr>
                <w:sz w:val="18"/>
                <w:szCs w:val="18"/>
              </w:rPr>
            </w:pPr>
            <w:r w:rsidRPr="00A12D0E">
              <w:rPr>
                <w:sz w:val="18"/>
                <w:szCs w:val="18"/>
              </w:rPr>
              <w:t>HFC blends</w:t>
            </w:r>
          </w:p>
        </w:tc>
        <w:tc>
          <w:tcPr>
            <w:tcW w:w="829" w:type="dxa"/>
            <w:noWrap/>
            <w:hideMark/>
          </w:tcPr>
          <w:p w:rsidR="00A12D0E" w:rsidRPr="00A12D0E" w:rsidRDefault="00A12D0E" w:rsidP="00A12D0E">
            <w:pPr>
              <w:jc w:val="right"/>
              <w:rPr>
                <w:sz w:val="18"/>
                <w:szCs w:val="18"/>
              </w:rPr>
            </w:pPr>
            <w:r w:rsidRPr="00A12D0E">
              <w:rPr>
                <w:sz w:val="18"/>
                <w:szCs w:val="18"/>
              </w:rPr>
              <w:t xml:space="preserve">82 </w:t>
            </w:r>
          </w:p>
        </w:tc>
        <w:tc>
          <w:tcPr>
            <w:tcW w:w="993" w:type="dxa"/>
            <w:noWrap/>
            <w:hideMark/>
          </w:tcPr>
          <w:p w:rsidR="00A12D0E" w:rsidRPr="00A12D0E" w:rsidRDefault="00A12D0E" w:rsidP="00A12D0E">
            <w:pPr>
              <w:jc w:val="right"/>
              <w:rPr>
                <w:sz w:val="18"/>
                <w:szCs w:val="18"/>
              </w:rPr>
            </w:pPr>
            <w:r w:rsidRPr="00A12D0E">
              <w:rPr>
                <w:sz w:val="18"/>
                <w:szCs w:val="18"/>
              </w:rPr>
              <w:t xml:space="preserve">           89 </w:t>
            </w:r>
          </w:p>
        </w:tc>
        <w:tc>
          <w:tcPr>
            <w:tcW w:w="992" w:type="dxa"/>
            <w:noWrap/>
            <w:hideMark/>
          </w:tcPr>
          <w:p w:rsidR="00A12D0E" w:rsidRPr="00A12D0E" w:rsidRDefault="00A12D0E" w:rsidP="00A12D0E">
            <w:pPr>
              <w:jc w:val="right"/>
              <w:rPr>
                <w:sz w:val="18"/>
                <w:szCs w:val="18"/>
              </w:rPr>
            </w:pPr>
            <w:r w:rsidRPr="00A12D0E">
              <w:rPr>
                <w:sz w:val="18"/>
                <w:szCs w:val="18"/>
              </w:rPr>
              <w:t xml:space="preserve">         139 </w:t>
            </w:r>
          </w:p>
        </w:tc>
        <w:tc>
          <w:tcPr>
            <w:tcW w:w="850" w:type="dxa"/>
            <w:noWrap/>
            <w:hideMark/>
          </w:tcPr>
          <w:p w:rsidR="00A12D0E" w:rsidRPr="00A12D0E" w:rsidRDefault="00A12D0E" w:rsidP="00A12D0E">
            <w:pPr>
              <w:jc w:val="right"/>
              <w:rPr>
                <w:sz w:val="18"/>
                <w:szCs w:val="18"/>
              </w:rPr>
            </w:pPr>
            <w:r w:rsidRPr="00A12D0E">
              <w:rPr>
                <w:sz w:val="18"/>
                <w:szCs w:val="18"/>
              </w:rPr>
              <w:t xml:space="preserve">        338 </w:t>
            </w:r>
          </w:p>
        </w:tc>
        <w:tc>
          <w:tcPr>
            <w:tcW w:w="1276" w:type="dxa"/>
            <w:noWrap/>
            <w:hideMark/>
          </w:tcPr>
          <w:p w:rsidR="00A12D0E" w:rsidRPr="00A12D0E" w:rsidRDefault="00A12D0E" w:rsidP="00A12D0E">
            <w:pPr>
              <w:jc w:val="right"/>
              <w:rPr>
                <w:sz w:val="18"/>
                <w:szCs w:val="18"/>
              </w:rPr>
            </w:pPr>
            <w:r w:rsidRPr="00A12D0E">
              <w:rPr>
                <w:sz w:val="18"/>
                <w:szCs w:val="18"/>
              </w:rPr>
              <w:t>3.7%</w:t>
            </w:r>
          </w:p>
        </w:tc>
        <w:tc>
          <w:tcPr>
            <w:tcW w:w="1139" w:type="dxa"/>
            <w:noWrap/>
            <w:hideMark/>
          </w:tcPr>
          <w:p w:rsidR="00A12D0E" w:rsidRPr="00A12D0E" w:rsidRDefault="00A12D0E" w:rsidP="00A12D0E">
            <w:pPr>
              <w:jc w:val="right"/>
              <w:rPr>
                <w:sz w:val="18"/>
                <w:szCs w:val="18"/>
              </w:rPr>
            </w:pPr>
            <w:r w:rsidRPr="00A12D0E">
              <w:rPr>
                <w:sz w:val="18"/>
                <w:szCs w:val="18"/>
              </w:rPr>
              <w:t>60.4%</w:t>
            </w:r>
          </w:p>
        </w:tc>
        <w:tc>
          <w:tcPr>
            <w:tcW w:w="846" w:type="dxa"/>
            <w:noWrap/>
            <w:hideMark/>
          </w:tcPr>
          <w:p w:rsidR="00A12D0E" w:rsidRPr="00A12D0E" w:rsidRDefault="00A12D0E" w:rsidP="00A12D0E">
            <w:pPr>
              <w:jc w:val="right"/>
              <w:rPr>
                <w:sz w:val="18"/>
                <w:szCs w:val="18"/>
              </w:rPr>
            </w:pPr>
            <w:r w:rsidRPr="00A12D0E">
              <w:rPr>
                <w:sz w:val="18"/>
                <w:szCs w:val="18"/>
              </w:rPr>
              <w:t> </w:t>
            </w:r>
          </w:p>
        </w:tc>
        <w:tc>
          <w:tcPr>
            <w:tcW w:w="850" w:type="dxa"/>
            <w:noWrap/>
            <w:hideMark/>
          </w:tcPr>
          <w:p w:rsidR="00A12D0E" w:rsidRPr="00A12D0E" w:rsidRDefault="00A12D0E" w:rsidP="00A12D0E">
            <w:pPr>
              <w:jc w:val="right"/>
              <w:rPr>
                <w:sz w:val="18"/>
                <w:szCs w:val="18"/>
              </w:rPr>
            </w:pPr>
            <w:r w:rsidRPr="00A12D0E">
              <w:rPr>
                <w:sz w:val="18"/>
                <w:szCs w:val="18"/>
              </w:rPr>
              <w:t> </w:t>
            </w:r>
          </w:p>
        </w:tc>
        <w:tc>
          <w:tcPr>
            <w:tcW w:w="992" w:type="dxa"/>
            <w:noWrap/>
            <w:hideMark/>
          </w:tcPr>
          <w:p w:rsidR="00A12D0E" w:rsidRPr="00A12D0E" w:rsidRDefault="00A12D0E" w:rsidP="00A12D0E">
            <w:pPr>
              <w:jc w:val="right"/>
              <w:rPr>
                <w:sz w:val="18"/>
                <w:szCs w:val="18"/>
              </w:rPr>
            </w:pPr>
            <w:r w:rsidRPr="00A12D0E">
              <w:rPr>
                <w:sz w:val="18"/>
                <w:szCs w:val="18"/>
              </w:rPr>
              <w:t> </w:t>
            </w:r>
          </w:p>
        </w:tc>
        <w:tc>
          <w:tcPr>
            <w:tcW w:w="1134" w:type="dxa"/>
            <w:noWrap/>
            <w:hideMark/>
          </w:tcPr>
          <w:p w:rsidR="00A12D0E" w:rsidRPr="00A12D0E" w:rsidRDefault="00A12D0E" w:rsidP="00A12D0E">
            <w:pPr>
              <w:jc w:val="right"/>
              <w:rPr>
                <w:sz w:val="18"/>
                <w:szCs w:val="18"/>
              </w:rPr>
            </w:pPr>
            <w:r w:rsidRPr="00A12D0E">
              <w:rPr>
                <w:sz w:val="18"/>
                <w:szCs w:val="18"/>
              </w:rPr>
              <w:t> </w:t>
            </w:r>
          </w:p>
        </w:tc>
        <w:tc>
          <w:tcPr>
            <w:tcW w:w="1418" w:type="dxa"/>
            <w:noWrap/>
            <w:hideMark/>
          </w:tcPr>
          <w:p w:rsidR="00A12D0E" w:rsidRPr="00A12D0E" w:rsidRDefault="00A12D0E" w:rsidP="00A12D0E">
            <w:pPr>
              <w:jc w:val="right"/>
              <w:rPr>
                <w:sz w:val="18"/>
                <w:szCs w:val="18"/>
              </w:rPr>
            </w:pPr>
            <w:r w:rsidRPr="00A12D0E">
              <w:rPr>
                <w:sz w:val="18"/>
                <w:szCs w:val="18"/>
              </w:rPr>
              <w:t>0.0%</w:t>
            </w:r>
          </w:p>
        </w:tc>
      </w:tr>
      <w:tr w:rsidR="00A12D0E" w:rsidRPr="00A12D0E" w:rsidTr="00A12D0E">
        <w:trPr>
          <w:trHeight w:val="255"/>
        </w:trPr>
        <w:tc>
          <w:tcPr>
            <w:tcW w:w="2114" w:type="dxa"/>
            <w:noWrap/>
            <w:hideMark/>
          </w:tcPr>
          <w:p w:rsidR="00A12D0E" w:rsidRPr="00A12D0E" w:rsidRDefault="00A12D0E" w:rsidP="00A12D0E">
            <w:pPr>
              <w:rPr>
                <w:b/>
                <w:bCs/>
                <w:sz w:val="18"/>
                <w:szCs w:val="18"/>
              </w:rPr>
            </w:pPr>
            <w:r w:rsidRPr="00A12D0E">
              <w:rPr>
                <w:b/>
                <w:bCs/>
                <w:sz w:val="18"/>
                <w:szCs w:val="18"/>
              </w:rPr>
              <w:t>Total</w:t>
            </w:r>
          </w:p>
        </w:tc>
        <w:tc>
          <w:tcPr>
            <w:tcW w:w="829" w:type="dxa"/>
            <w:noWrap/>
            <w:hideMark/>
          </w:tcPr>
          <w:p w:rsidR="00A12D0E" w:rsidRPr="00A12D0E" w:rsidRDefault="00A12D0E" w:rsidP="00A12D0E">
            <w:pPr>
              <w:jc w:val="right"/>
              <w:rPr>
                <w:b/>
                <w:bCs/>
                <w:sz w:val="18"/>
                <w:szCs w:val="18"/>
              </w:rPr>
            </w:pPr>
            <w:r w:rsidRPr="00A12D0E">
              <w:rPr>
                <w:b/>
                <w:bCs/>
                <w:sz w:val="18"/>
                <w:szCs w:val="18"/>
              </w:rPr>
              <w:t xml:space="preserve">6,705 </w:t>
            </w:r>
          </w:p>
        </w:tc>
        <w:tc>
          <w:tcPr>
            <w:tcW w:w="993" w:type="dxa"/>
            <w:noWrap/>
            <w:hideMark/>
          </w:tcPr>
          <w:p w:rsidR="00A12D0E" w:rsidRPr="00A12D0E" w:rsidRDefault="00A12D0E" w:rsidP="00A12D0E">
            <w:pPr>
              <w:jc w:val="right"/>
              <w:rPr>
                <w:b/>
                <w:bCs/>
                <w:sz w:val="18"/>
                <w:szCs w:val="18"/>
              </w:rPr>
            </w:pPr>
            <w:r w:rsidRPr="00A12D0E">
              <w:rPr>
                <w:b/>
                <w:bCs/>
                <w:sz w:val="18"/>
                <w:szCs w:val="18"/>
              </w:rPr>
              <w:t xml:space="preserve">    7,120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7,698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9,158 </w:t>
            </w:r>
          </w:p>
        </w:tc>
        <w:tc>
          <w:tcPr>
            <w:tcW w:w="1276" w:type="dxa"/>
            <w:noWrap/>
            <w:hideMark/>
          </w:tcPr>
          <w:p w:rsidR="00A12D0E" w:rsidRPr="00A12D0E" w:rsidRDefault="00A12D0E" w:rsidP="00A12D0E">
            <w:pPr>
              <w:jc w:val="right"/>
              <w:rPr>
                <w:b/>
                <w:bCs/>
                <w:sz w:val="18"/>
                <w:szCs w:val="18"/>
              </w:rPr>
            </w:pPr>
            <w:r w:rsidRPr="00A12D0E">
              <w:rPr>
                <w:b/>
                <w:bCs/>
                <w:sz w:val="18"/>
                <w:szCs w:val="18"/>
              </w:rPr>
              <w:t>100.0%</w:t>
            </w:r>
          </w:p>
        </w:tc>
        <w:tc>
          <w:tcPr>
            <w:tcW w:w="1139" w:type="dxa"/>
            <w:noWrap/>
            <w:hideMark/>
          </w:tcPr>
          <w:p w:rsidR="00A12D0E" w:rsidRPr="00A12D0E" w:rsidRDefault="00A12D0E" w:rsidP="00A12D0E">
            <w:pPr>
              <w:jc w:val="right"/>
              <w:rPr>
                <w:b/>
                <w:bCs/>
                <w:sz w:val="18"/>
                <w:szCs w:val="18"/>
              </w:rPr>
            </w:pPr>
            <w:r w:rsidRPr="00A12D0E">
              <w:rPr>
                <w:b/>
                <w:bCs/>
                <w:sz w:val="18"/>
                <w:szCs w:val="18"/>
              </w:rPr>
              <w:t>10.9%</w:t>
            </w:r>
          </w:p>
        </w:tc>
        <w:tc>
          <w:tcPr>
            <w:tcW w:w="846" w:type="dxa"/>
            <w:noWrap/>
            <w:hideMark/>
          </w:tcPr>
          <w:p w:rsidR="00A12D0E" w:rsidRPr="00A12D0E" w:rsidRDefault="00A12D0E" w:rsidP="00A12D0E">
            <w:pPr>
              <w:jc w:val="right"/>
              <w:rPr>
                <w:b/>
                <w:bCs/>
                <w:sz w:val="18"/>
                <w:szCs w:val="18"/>
              </w:rPr>
            </w:pPr>
            <w:r w:rsidRPr="00A12D0E">
              <w:rPr>
                <w:b/>
                <w:bCs/>
                <w:sz w:val="18"/>
                <w:szCs w:val="18"/>
              </w:rPr>
              <w:t xml:space="preserve">12,134 </w:t>
            </w:r>
          </w:p>
        </w:tc>
        <w:tc>
          <w:tcPr>
            <w:tcW w:w="850" w:type="dxa"/>
            <w:noWrap/>
            <w:hideMark/>
          </w:tcPr>
          <w:p w:rsidR="00A12D0E" w:rsidRPr="00A12D0E" w:rsidRDefault="00A12D0E" w:rsidP="00A12D0E">
            <w:pPr>
              <w:jc w:val="right"/>
              <w:rPr>
                <w:b/>
                <w:bCs/>
                <w:sz w:val="18"/>
                <w:szCs w:val="18"/>
              </w:rPr>
            </w:pPr>
            <w:r w:rsidRPr="00A12D0E">
              <w:rPr>
                <w:b/>
                <w:bCs/>
                <w:sz w:val="18"/>
                <w:szCs w:val="18"/>
              </w:rPr>
              <w:t xml:space="preserve">  12,922 </w:t>
            </w:r>
          </w:p>
        </w:tc>
        <w:tc>
          <w:tcPr>
            <w:tcW w:w="992" w:type="dxa"/>
            <w:noWrap/>
            <w:hideMark/>
          </w:tcPr>
          <w:p w:rsidR="00A12D0E" w:rsidRPr="00A12D0E" w:rsidRDefault="00A12D0E" w:rsidP="00A12D0E">
            <w:pPr>
              <w:jc w:val="right"/>
              <w:rPr>
                <w:b/>
                <w:bCs/>
                <w:sz w:val="18"/>
                <w:szCs w:val="18"/>
              </w:rPr>
            </w:pPr>
            <w:r w:rsidRPr="00A12D0E">
              <w:rPr>
                <w:b/>
                <w:bCs/>
                <w:sz w:val="18"/>
                <w:szCs w:val="18"/>
              </w:rPr>
              <w:t xml:space="preserve">  14,084 </w:t>
            </w:r>
          </w:p>
        </w:tc>
        <w:tc>
          <w:tcPr>
            <w:tcW w:w="1134" w:type="dxa"/>
            <w:noWrap/>
            <w:hideMark/>
          </w:tcPr>
          <w:p w:rsidR="00A12D0E" w:rsidRPr="00A12D0E" w:rsidRDefault="00A12D0E" w:rsidP="00A12D0E">
            <w:pPr>
              <w:jc w:val="right"/>
              <w:rPr>
                <w:b/>
                <w:bCs/>
                <w:sz w:val="18"/>
                <w:szCs w:val="18"/>
              </w:rPr>
            </w:pPr>
            <w:r w:rsidRPr="00A12D0E">
              <w:rPr>
                <w:b/>
                <w:bCs/>
                <w:sz w:val="18"/>
                <w:szCs w:val="18"/>
              </w:rPr>
              <w:t xml:space="preserve">  16,723 </w:t>
            </w:r>
          </w:p>
        </w:tc>
        <w:tc>
          <w:tcPr>
            <w:tcW w:w="1418" w:type="dxa"/>
            <w:noWrap/>
            <w:hideMark/>
          </w:tcPr>
          <w:p w:rsidR="00A12D0E" w:rsidRPr="00A12D0E" w:rsidRDefault="00A12D0E" w:rsidP="00A12D0E">
            <w:pPr>
              <w:jc w:val="right"/>
              <w:rPr>
                <w:b/>
                <w:bCs/>
                <w:sz w:val="18"/>
                <w:szCs w:val="18"/>
              </w:rPr>
            </w:pPr>
            <w:r w:rsidRPr="00A12D0E">
              <w:rPr>
                <w:b/>
                <w:bCs/>
                <w:sz w:val="18"/>
                <w:szCs w:val="18"/>
              </w:rPr>
              <w:t>100.0%</w:t>
            </w:r>
          </w:p>
        </w:tc>
      </w:tr>
    </w:tbl>
    <w:p w:rsidR="00CA67AE" w:rsidRDefault="00CA67AE" w:rsidP="00C16F84">
      <w:pPr>
        <w:rPr>
          <w:lang w:val="en-CA"/>
        </w:rPr>
      </w:pPr>
    </w:p>
    <w:p w:rsidR="00EE029B" w:rsidRDefault="00EE029B" w:rsidP="00C16F84">
      <w:pPr>
        <w:rPr>
          <w:lang w:val="en-CA"/>
        </w:rPr>
      </w:pPr>
      <w:r>
        <w:rPr>
          <w:lang w:val="en-CA"/>
        </w:rPr>
        <w:br w:type="page"/>
      </w:r>
    </w:p>
    <w:p w:rsidR="00096571" w:rsidRDefault="00096571" w:rsidP="00C16F84">
      <w:pPr>
        <w:rPr>
          <w:lang w:val="en-CA"/>
        </w:rPr>
      </w:pPr>
    </w:p>
    <w:tbl>
      <w:tblPr>
        <w:tblStyle w:val="TableGrid"/>
        <w:tblW w:w="0" w:type="auto"/>
        <w:tblLayout w:type="fixed"/>
        <w:tblLook w:val="04A0" w:firstRow="1" w:lastRow="0" w:firstColumn="1" w:lastColumn="0" w:noHBand="0" w:noVBand="1"/>
      </w:tblPr>
      <w:tblGrid>
        <w:gridCol w:w="2114"/>
        <w:gridCol w:w="829"/>
        <w:gridCol w:w="993"/>
        <w:gridCol w:w="992"/>
        <w:gridCol w:w="850"/>
        <w:gridCol w:w="1276"/>
        <w:gridCol w:w="1139"/>
        <w:gridCol w:w="846"/>
        <w:gridCol w:w="850"/>
        <w:gridCol w:w="992"/>
        <w:gridCol w:w="1134"/>
        <w:gridCol w:w="1418"/>
      </w:tblGrid>
      <w:tr w:rsidR="00EE029B" w:rsidRPr="00A12D0E" w:rsidTr="00EE029B">
        <w:trPr>
          <w:trHeight w:val="255"/>
          <w:tblHeader/>
        </w:trPr>
        <w:tc>
          <w:tcPr>
            <w:tcW w:w="13433" w:type="dxa"/>
            <w:gridSpan w:val="12"/>
            <w:noWrap/>
            <w:hideMark/>
          </w:tcPr>
          <w:p w:rsidR="00EE029B" w:rsidRPr="00A12D0E" w:rsidRDefault="00EE029B" w:rsidP="00EE029B">
            <w:pPr>
              <w:keepNext/>
              <w:jc w:val="center"/>
              <w:rPr>
                <w:sz w:val="18"/>
                <w:szCs w:val="18"/>
              </w:rPr>
            </w:pPr>
            <w:r w:rsidRPr="00A12D0E">
              <w:rPr>
                <w:b/>
                <w:bCs/>
                <w:sz w:val="18"/>
                <w:szCs w:val="18"/>
              </w:rPr>
              <w:t>N</w:t>
            </w:r>
            <w:r>
              <w:rPr>
                <w:b/>
                <w:bCs/>
                <w:sz w:val="18"/>
                <w:szCs w:val="18"/>
              </w:rPr>
              <w:t>ON</w:t>
            </w:r>
            <w:r w:rsidRPr="00A12D0E">
              <w:rPr>
                <w:b/>
                <w:bCs/>
                <w:sz w:val="18"/>
                <w:szCs w:val="18"/>
              </w:rPr>
              <w:t>-LVC</w:t>
            </w:r>
            <w:r>
              <w:rPr>
                <w:b/>
                <w:bCs/>
                <w:sz w:val="18"/>
                <w:szCs w:val="18"/>
              </w:rPr>
              <w:t xml:space="preserve"> COUNTRIES</w:t>
            </w:r>
          </w:p>
        </w:tc>
      </w:tr>
      <w:tr w:rsidR="00096571" w:rsidRPr="00A12D0E" w:rsidTr="00096571">
        <w:trPr>
          <w:trHeight w:val="792"/>
          <w:tblHeader/>
        </w:trPr>
        <w:tc>
          <w:tcPr>
            <w:tcW w:w="2114" w:type="dxa"/>
            <w:noWrap/>
            <w:hideMark/>
          </w:tcPr>
          <w:p w:rsidR="00096571" w:rsidRPr="00A12D0E" w:rsidRDefault="00096571" w:rsidP="00096571">
            <w:pPr>
              <w:keepNext/>
              <w:jc w:val="center"/>
              <w:rPr>
                <w:b/>
                <w:bCs/>
                <w:sz w:val="18"/>
                <w:szCs w:val="18"/>
              </w:rPr>
            </w:pPr>
            <w:r w:rsidRPr="00A12D0E">
              <w:rPr>
                <w:b/>
                <w:bCs/>
                <w:sz w:val="18"/>
                <w:szCs w:val="18"/>
              </w:rPr>
              <w:t>Particulars</w:t>
            </w:r>
          </w:p>
        </w:tc>
        <w:tc>
          <w:tcPr>
            <w:tcW w:w="3664" w:type="dxa"/>
            <w:gridSpan w:val="4"/>
            <w:hideMark/>
          </w:tcPr>
          <w:p w:rsidR="00096571" w:rsidRPr="00A12D0E" w:rsidRDefault="00096571" w:rsidP="00096571">
            <w:pPr>
              <w:keepNext/>
              <w:jc w:val="center"/>
              <w:rPr>
                <w:b/>
                <w:bCs/>
                <w:sz w:val="18"/>
                <w:szCs w:val="18"/>
              </w:rPr>
            </w:pPr>
            <w:r w:rsidRPr="00A12D0E">
              <w:rPr>
                <w:b/>
                <w:bCs/>
                <w:sz w:val="18"/>
                <w:szCs w:val="18"/>
              </w:rPr>
              <w:t>Consumption in mt</w:t>
            </w:r>
          </w:p>
        </w:tc>
        <w:tc>
          <w:tcPr>
            <w:tcW w:w="1276" w:type="dxa"/>
            <w:hideMark/>
          </w:tcPr>
          <w:p w:rsidR="00096571" w:rsidRPr="00A12D0E" w:rsidRDefault="00096571" w:rsidP="00096571">
            <w:pPr>
              <w:keepNext/>
              <w:jc w:val="center"/>
              <w:rPr>
                <w:b/>
                <w:bCs/>
                <w:sz w:val="18"/>
                <w:szCs w:val="18"/>
              </w:rPr>
            </w:pPr>
            <w:r w:rsidRPr="00A12D0E">
              <w:rPr>
                <w:b/>
                <w:bCs/>
                <w:sz w:val="18"/>
                <w:szCs w:val="18"/>
              </w:rPr>
              <w:t>Percentage of consumption in sectors</w:t>
            </w:r>
          </w:p>
        </w:tc>
        <w:tc>
          <w:tcPr>
            <w:tcW w:w="1139" w:type="dxa"/>
            <w:hideMark/>
          </w:tcPr>
          <w:p w:rsidR="00096571" w:rsidRPr="00A12D0E" w:rsidRDefault="00096571" w:rsidP="00096571">
            <w:pPr>
              <w:keepNext/>
              <w:jc w:val="center"/>
              <w:rPr>
                <w:b/>
                <w:bCs/>
                <w:sz w:val="18"/>
                <w:szCs w:val="18"/>
              </w:rPr>
            </w:pPr>
            <w:r w:rsidRPr="00A12D0E">
              <w:rPr>
                <w:b/>
                <w:bCs/>
                <w:sz w:val="18"/>
                <w:szCs w:val="18"/>
              </w:rPr>
              <w:t>Annual growth rate</w:t>
            </w:r>
          </w:p>
        </w:tc>
        <w:tc>
          <w:tcPr>
            <w:tcW w:w="3822" w:type="dxa"/>
            <w:gridSpan w:val="4"/>
            <w:noWrap/>
            <w:hideMark/>
          </w:tcPr>
          <w:p w:rsidR="00EE029B" w:rsidRPr="00EE029B" w:rsidRDefault="00EE029B" w:rsidP="00EE029B">
            <w:pPr>
              <w:keepNext/>
              <w:jc w:val="center"/>
              <w:rPr>
                <w:b/>
                <w:bCs/>
                <w:sz w:val="18"/>
                <w:szCs w:val="18"/>
              </w:rPr>
            </w:pPr>
            <w:r w:rsidRPr="00EE029B">
              <w:rPr>
                <w:b/>
                <w:bCs/>
                <w:sz w:val="18"/>
                <w:szCs w:val="18"/>
              </w:rPr>
              <w:t>CO</w:t>
            </w:r>
            <w:r w:rsidRPr="0004728F">
              <w:rPr>
                <w:b/>
                <w:bCs/>
                <w:sz w:val="18"/>
                <w:szCs w:val="18"/>
                <w:vertAlign w:val="subscript"/>
              </w:rPr>
              <w:t xml:space="preserve">2 </w:t>
            </w:r>
            <w:r w:rsidRPr="00EE029B">
              <w:rPr>
                <w:b/>
                <w:bCs/>
                <w:sz w:val="18"/>
                <w:szCs w:val="18"/>
              </w:rPr>
              <w:t>tonnes (thousand)</w:t>
            </w:r>
          </w:p>
          <w:p w:rsidR="00096571" w:rsidRPr="00A12D0E" w:rsidRDefault="00EE029B" w:rsidP="00EE029B">
            <w:pPr>
              <w:keepNext/>
              <w:jc w:val="center"/>
              <w:rPr>
                <w:b/>
                <w:bCs/>
                <w:sz w:val="18"/>
                <w:szCs w:val="18"/>
              </w:rPr>
            </w:pPr>
            <w:r w:rsidRPr="00EE029B">
              <w:rPr>
                <w:b/>
                <w:bCs/>
                <w:sz w:val="18"/>
                <w:szCs w:val="18"/>
              </w:rPr>
              <w:tab/>
            </w:r>
          </w:p>
        </w:tc>
        <w:tc>
          <w:tcPr>
            <w:tcW w:w="1418" w:type="dxa"/>
            <w:noWrap/>
            <w:hideMark/>
          </w:tcPr>
          <w:p w:rsidR="00096571" w:rsidRPr="00A12D0E" w:rsidRDefault="00EE029B" w:rsidP="00096571">
            <w:pPr>
              <w:keepNext/>
              <w:jc w:val="center"/>
              <w:rPr>
                <w:b/>
                <w:bCs/>
                <w:sz w:val="18"/>
                <w:szCs w:val="18"/>
              </w:rPr>
            </w:pPr>
            <w:r w:rsidRPr="00EE029B">
              <w:rPr>
                <w:b/>
                <w:bCs/>
                <w:sz w:val="18"/>
                <w:szCs w:val="18"/>
              </w:rPr>
              <w:t>Percentage total CO</w:t>
            </w:r>
            <w:r w:rsidRPr="00EE029B">
              <w:rPr>
                <w:b/>
                <w:bCs/>
                <w:sz w:val="18"/>
                <w:szCs w:val="18"/>
                <w:vertAlign w:val="subscript"/>
              </w:rPr>
              <w:t xml:space="preserve">2 </w:t>
            </w:r>
            <w:r w:rsidRPr="00EE029B">
              <w:rPr>
                <w:b/>
                <w:bCs/>
                <w:sz w:val="18"/>
                <w:szCs w:val="18"/>
              </w:rPr>
              <w:t>tonnes</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 </w:t>
            </w:r>
          </w:p>
        </w:tc>
        <w:tc>
          <w:tcPr>
            <w:tcW w:w="829" w:type="dxa"/>
            <w:noWrap/>
            <w:hideMark/>
          </w:tcPr>
          <w:p w:rsidR="00096571" w:rsidRPr="00A12D0E" w:rsidRDefault="00096571" w:rsidP="00096571">
            <w:pPr>
              <w:jc w:val="center"/>
              <w:rPr>
                <w:b/>
                <w:bCs/>
                <w:sz w:val="18"/>
                <w:szCs w:val="18"/>
              </w:rPr>
            </w:pPr>
            <w:r w:rsidRPr="00A12D0E">
              <w:rPr>
                <w:b/>
                <w:bCs/>
                <w:sz w:val="18"/>
                <w:szCs w:val="18"/>
              </w:rPr>
              <w:t>2012</w:t>
            </w:r>
          </w:p>
        </w:tc>
        <w:tc>
          <w:tcPr>
            <w:tcW w:w="993" w:type="dxa"/>
            <w:noWrap/>
            <w:hideMark/>
          </w:tcPr>
          <w:p w:rsidR="00096571" w:rsidRPr="00A12D0E" w:rsidRDefault="00096571" w:rsidP="00096571">
            <w:pPr>
              <w:jc w:val="center"/>
              <w:rPr>
                <w:b/>
                <w:bCs/>
                <w:sz w:val="18"/>
                <w:szCs w:val="18"/>
              </w:rPr>
            </w:pPr>
            <w:r w:rsidRPr="00A12D0E">
              <w:rPr>
                <w:b/>
                <w:bCs/>
                <w:sz w:val="18"/>
                <w:szCs w:val="18"/>
              </w:rPr>
              <w:t>2013</w:t>
            </w:r>
          </w:p>
        </w:tc>
        <w:tc>
          <w:tcPr>
            <w:tcW w:w="992" w:type="dxa"/>
            <w:noWrap/>
            <w:hideMark/>
          </w:tcPr>
          <w:p w:rsidR="00096571" w:rsidRPr="00A12D0E" w:rsidRDefault="00096571" w:rsidP="00096571">
            <w:pPr>
              <w:jc w:val="center"/>
              <w:rPr>
                <w:b/>
                <w:bCs/>
                <w:sz w:val="18"/>
                <w:szCs w:val="18"/>
              </w:rPr>
            </w:pPr>
            <w:r w:rsidRPr="00A12D0E">
              <w:rPr>
                <w:b/>
                <w:bCs/>
                <w:sz w:val="18"/>
                <w:szCs w:val="18"/>
              </w:rPr>
              <w:t>2014</w:t>
            </w:r>
          </w:p>
        </w:tc>
        <w:tc>
          <w:tcPr>
            <w:tcW w:w="850" w:type="dxa"/>
            <w:noWrap/>
            <w:hideMark/>
          </w:tcPr>
          <w:p w:rsidR="00096571" w:rsidRPr="00A12D0E" w:rsidRDefault="00096571" w:rsidP="00096571">
            <w:pPr>
              <w:jc w:val="center"/>
              <w:rPr>
                <w:b/>
                <w:bCs/>
                <w:sz w:val="18"/>
                <w:szCs w:val="18"/>
              </w:rPr>
            </w:pPr>
            <w:r w:rsidRPr="00A12D0E">
              <w:rPr>
                <w:b/>
                <w:bCs/>
                <w:sz w:val="18"/>
                <w:szCs w:val="18"/>
              </w:rPr>
              <w:t>2015</w:t>
            </w:r>
          </w:p>
        </w:tc>
        <w:tc>
          <w:tcPr>
            <w:tcW w:w="1276" w:type="dxa"/>
            <w:noWrap/>
            <w:hideMark/>
          </w:tcPr>
          <w:p w:rsidR="00096571" w:rsidRPr="00A12D0E" w:rsidRDefault="00096571" w:rsidP="00096571">
            <w:pPr>
              <w:jc w:val="center"/>
              <w:rPr>
                <w:b/>
                <w:bCs/>
                <w:sz w:val="18"/>
                <w:szCs w:val="18"/>
              </w:rPr>
            </w:pPr>
            <w:r w:rsidRPr="00A12D0E">
              <w:rPr>
                <w:b/>
                <w:bCs/>
                <w:sz w:val="18"/>
                <w:szCs w:val="18"/>
              </w:rPr>
              <w:t>2015</w:t>
            </w:r>
          </w:p>
        </w:tc>
        <w:tc>
          <w:tcPr>
            <w:tcW w:w="1139" w:type="dxa"/>
            <w:noWrap/>
            <w:hideMark/>
          </w:tcPr>
          <w:p w:rsidR="00096571" w:rsidRPr="00A12D0E" w:rsidRDefault="00096571" w:rsidP="00096571">
            <w:pPr>
              <w:jc w:val="center"/>
              <w:rPr>
                <w:b/>
                <w:bCs/>
                <w:sz w:val="18"/>
                <w:szCs w:val="18"/>
              </w:rPr>
            </w:pPr>
          </w:p>
        </w:tc>
        <w:tc>
          <w:tcPr>
            <w:tcW w:w="846" w:type="dxa"/>
            <w:noWrap/>
            <w:hideMark/>
          </w:tcPr>
          <w:p w:rsidR="00096571" w:rsidRPr="00A12D0E" w:rsidRDefault="00096571" w:rsidP="00096571">
            <w:pPr>
              <w:jc w:val="center"/>
              <w:rPr>
                <w:b/>
                <w:bCs/>
                <w:sz w:val="18"/>
                <w:szCs w:val="18"/>
              </w:rPr>
            </w:pPr>
            <w:r w:rsidRPr="00A12D0E">
              <w:rPr>
                <w:b/>
                <w:bCs/>
                <w:sz w:val="18"/>
                <w:szCs w:val="18"/>
              </w:rPr>
              <w:t>2012</w:t>
            </w:r>
          </w:p>
        </w:tc>
        <w:tc>
          <w:tcPr>
            <w:tcW w:w="850" w:type="dxa"/>
            <w:noWrap/>
            <w:hideMark/>
          </w:tcPr>
          <w:p w:rsidR="00096571" w:rsidRPr="00A12D0E" w:rsidRDefault="00096571" w:rsidP="00096571">
            <w:pPr>
              <w:jc w:val="center"/>
              <w:rPr>
                <w:b/>
                <w:bCs/>
                <w:sz w:val="18"/>
                <w:szCs w:val="18"/>
              </w:rPr>
            </w:pPr>
            <w:r w:rsidRPr="00A12D0E">
              <w:rPr>
                <w:b/>
                <w:bCs/>
                <w:sz w:val="18"/>
                <w:szCs w:val="18"/>
              </w:rPr>
              <w:t>2013</w:t>
            </w:r>
          </w:p>
        </w:tc>
        <w:tc>
          <w:tcPr>
            <w:tcW w:w="992" w:type="dxa"/>
            <w:noWrap/>
            <w:hideMark/>
          </w:tcPr>
          <w:p w:rsidR="00096571" w:rsidRPr="00A12D0E" w:rsidRDefault="00096571" w:rsidP="00096571">
            <w:pPr>
              <w:jc w:val="center"/>
              <w:rPr>
                <w:b/>
                <w:bCs/>
                <w:sz w:val="18"/>
                <w:szCs w:val="18"/>
              </w:rPr>
            </w:pPr>
            <w:r w:rsidRPr="00A12D0E">
              <w:rPr>
                <w:b/>
                <w:bCs/>
                <w:sz w:val="18"/>
                <w:szCs w:val="18"/>
              </w:rPr>
              <w:t>2014</w:t>
            </w:r>
          </w:p>
        </w:tc>
        <w:tc>
          <w:tcPr>
            <w:tcW w:w="1134" w:type="dxa"/>
            <w:noWrap/>
            <w:hideMark/>
          </w:tcPr>
          <w:p w:rsidR="00096571" w:rsidRPr="00A12D0E" w:rsidRDefault="00096571" w:rsidP="00096571">
            <w:pPr>
              <w:jc w:val="center"/>
              <w:rPr>
                <w:b/>
                <w:bCs/>
                <w:sz w:val="18"/>
                <w:szCs w:val="18"/>
              </w:rPr>
            </w:pPr>
            <w:r w:rsidRPr="00A12D0E">
              <w:rPr>
                <w:b/>
                <w:bCs/>
                <w:sz w:val="18"/>
                <w:szCs w:val="18"/>
              </w:rPr>
              <w:t>2015</w:t>
            </w:r>
          </w:p>
        </w:tc>
        <w:tc>
          <w:tcPr>
            <w:tcW w:w="1418" w:type="dxa"/>
            <w:noWrap/>
            <w:hideMark/>
          </w:tcPr>
          <w:p w:rsidR="00096571" w:rsidRPr="00A12D0E" w:rsidRDefault="00096571" w:rsidP="00096571">
            <w:pPr>
              <w:jc w:val="center"/>
              <w:rPr>
                <w:b/>
                <w:bCs/>
                <w:sz w:val="18"/>
                <w:szCs w:val="18"/>
              </w:rPr>
            </w:pPr>
            <w:r w:rsidRPr="00A12D0E">
              <w:rPr>
                <w:b/>
                <w:bCs/>
                <w:sz w:val="18"/>
                <w:szCs w:val="18"/>
              </w:rPr>
              <w:t>2015</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RAC</w:t>
            </w:r>
          </w:p>
        </w:tc>
        <w:tc>
          <w:tcPr>
            <w:tcW w:w="829" w:type="dxa"/>
            <w:noWrap/>
            <w:hideMark/>
          </w:tcPr>
          <w:p w:rsidR="00096571" w:rsidRPr="00A12D0E" w:rsidRDefault="00096571" w:rsidP="00096571">
            <w:pPr>
              <w:jc w:val="right"/>
              <w:rPr>
                <w:sz w:val="18"/>
                <w:szCs w:val="18"/>
              </w:rPr>
            </w:pPr>
            <w:r w:rsidRPr="00A12D0E">
              <w:rPr>
                <w:sz w:val="18"/>
                <w:szCs w:val="18"/>
              </w:rPr>
              <w:t> </w:t>
            </w:r>
          </w:p>
        </w:tc>
        <w:tc>
          <w:tcPr>
            <w:tcW w:w="993"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1276" w:type="dxa"/>
            <w:noWrap/>
            <w:hideMark/>
          </w:tcPr>
          <w:p w:rsidR="00096571" w:rsidRPr="00A12D0E" w:rsidRDefault="00096571" w:rsidP="00096571">
            <w:pPr>
              <w:jc w:val="right"/>
              <w:rPr>
                <w:sz w:val="18"/>
                <w:szCs w:val="18"/>
              </w:rPr>
            </w:pPr>
          </w:p>
        </w:tc>
        <w:tc>
          <w:tcPr>
            <w:tcW w:w="1139" w:type="dxa"/>
            <w:noWrap/>
            <w:hideMark/>
          </w:tcPr>
          <w:p w:rsidR="00096571" w:rsidRPr="00A12D0E" w:rsidRDefault="00096571" w:rsidP="00096571">
            <w:pPr>
              <w:jc w:val="right"/>
              <w:rPr>
                <w:sz w:val="18"/>
                <w:szCs w:val="18"/>
              </w:rPr>
            </w:pPr>
          </w:p>
        </w:tc>
        <w:tc>
          <w:tcPr>
            <w:tcW w:w="846"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1134" w:type="dxa"/>
            <w:noWrap/>
            <w:hideMark/>
          </w:tcPr>
          <w:p w:rsidR="00096571" w:rsidRPr="00A12D0E" w:rsidRDefault="00096571" w:rsidP="00096571">
            <w:pPr>
              <w:jc w:val="right"/>
              <w:rPr>
                <w:sz w:val="18"/>
                <w:szCs w:val="18"/>
              </w:rPr>
            </w:pPr>
            <w:r w:rsidRPr="00A12D0E">
              <w:rPr>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HFC-134a</w:t>
            </w:r>
          </w:p>
        </w:tc>
        <w:tc>
          <w:tcPr>
            <w:tcW w:w="829" w:type="dxa"/>
            <w:noWrap/>
          </w:tcPr>
          <w:p w:rsidR="00096571" w:rsidRPr="00A12D0E" w:rsidRDefault="00096571" w:rsidP="00096571">
            <w:pPr>
              <w:jc w:val="right"/>
              <w:rPr>
                <w:sz w:val="18"/>
                <w:szCs w:val="18"/>
              </w:rPr>
            </w:pPr>
            <w:r w:rsidRPr="00A12D0E">
              <w:rPr>
                <w:sz w:val="18"/>
                <w:szCs w:val="18"/>
              </w:rPr>
              <w:t>12,439</w:t>
            </w:r>
          </w:p>
        </w:tc>
        <w:tc>
          <w:tcPr>
            <w:tcW w:w="993" w:type="dxa"/>
            <w:noWrap/>
            <w:hideMark/>
          </w:tcPr>
          <w:p w:rsidR="00096571" w:rsidRPr="00A12D0E" w:rsidRDefault="00096571" w:rsidP="00096571">
            <w:pPr>
              <w:jc w:val="right"/>
              <w:rPr>
                <w:sz w:val="18"/>
                <w:szCs w:val="18"/>
              </w:rPr>
            </w:pPr>
            <w:r w:rsidRPr="00A12D0E">
              <w:rPr>
                <w:sz w:val="18"/>
                <w:szCs w:val="18"/>
              </w:rPr>
              <w:t xml:space="preserve">    12,972 </w:t>
            </w:r>
          </w:p>
        </w:tc>
        <w:tc>
          <w:tcPr>
            <w:tcW w:w="992" w:type="dxa"/>
            <w:noWrap/>
            <w:hideMark/>
          </w:tcPr>
          <w:p w:rsidR="00096571" w:rsidRPr="00A12D0E" w:rsidRDefault="00096571" w:rsidP="00096571">
            <w:pPr>
              <w:jc w:val="right"/>
              <w:rPr>
                <w:sz w:val="18"/>
                <w:szCs w:val="18"/>
              </w:rPr>
            </w:pPr>
            <w:r w:rsidRPr="00A12D0E">
              <w:rPr>
                <w:sz w:val="18"/>
                <w:szCs w:val="18"/>
              </w:rPr>
              <w:t xml:space="preserve">    15,538 </w:t>
            </w:r>
          </w:p>
        </w:tc>
        <w:tc>
          <w:tcPr>
            <w:tcW w:w="850" w:type="dxa"/>
            <w:noWrap/>
            <w:hideMark/>
          </w:tcPr>
          <w:p w:rsidR="00096571" w:rsidRPr="00A12D0E" w:rsidRDefault="00096571" w:rsidP="00096571">
            <w:pPr>
              <w:jc w:val="right"/>
              <w:rPr>
                <w:sz w:val="18"/>
                <w:szCs w:val="18"/>
              </w:rPr>
            </w:pPr>
            <w:r w:rsidRPr="00A12D0E">
              <w:rPr>
                <w:sz w:val="18"/>
                <w:szCs w:val="18"/>
              </w:rPr>
              <w:t xml:space="preserve">  15,178 </w:t>
            </w:r>
          </w:p>
        </w:tc>
        <w:tc>
          <w:tcPr>
            <w:tcW w:w="1276" w:type="dxa"/>
            <w:noWrap/>
            <w:hideMark/>
          </w:tcPr>
          <w:p w:rsidR="00096571" w:rsidRPr="00A12D0E" w:rsidRDefault="00096571" w:rsidP="00096571">
            <w:pPr>
              <w:jc w:val="right"/>
              <w:rPr>
                <w:sz w:val="18"/>
                <w:szCs w:val="18"/>
              </w:rPr>
            </w:pPr>
            <w:r w:rsidRPr="00A12D0E">
              <w:rPr>
                <w:sz w:val="18"/>
                <w:szCs w:val="18"/>
              </w:rPr>
              <w:t>48.2%</w:t>
            </w:r>
          </w:p>
        </w:tc>
        <w:tc>
          <w:tcPr>
            <w:tcW w:w="1139" w:type="dxa"/>
            <w:noWrap/>
            <w:hideMark/>
          </w:tcPr>
          <w:p w:rsidR="00096571" w:rsidRPr="00A12D0E" w:rsidRDefault="00096571" w:rsidP="00096571">
            <w:pPr>
              <w:jc w:val="right"/>
              <w:rPr>
                <w:sz w:val="18"/>
                <w:szCs w:val="18"/>
              </w:rPr>
            </w:pPr>
            <w:r w:rsidRPr="00A12D0E">
              <w:rPr>
                <w:sz w:val="18"/>
                <w:szCs w:val="18"/>
              </w:rPr>
              <w:t>6.9%</w:t>
            </w:r>
          </w:p>
        </w:tc>
        <w:tc>
          <w:tcPr>
            <w:tcW w:w="846" w:type="dxa"/>
            <w:noWrap/>
            <w:hideMark/>
          </w:tcPr>
          <w:p w:rsidR="00096571" w:rsidRPr="00A12D0E" w:rsidRDefault="00096571" w:rsidP="00096571">
            <w:pPr>
              <w:jc w:val="right"/>
              <w:rPr>
                <w:sz w:val="18"/>
                <w:szCs w:val="18"/>
              </w:rPr>
            </w:pPr>
            <w:r w:rsidRPr="00A12D0E">
              <w:rPr>
                <w:sz w:val="18"/>
                <w:szCs w:val="18"/>
              </w:rPr>
              <w:t xml:space="preserve">17,787 </w:t>
            </w:r>
          </w:p>
        </w:tc>
        <w:tc>
          <w:tcPr>
            <w:tcW w:w="850" w:type="dxa"/>
            <w:noWrap/>
            <w:hideMark/>
          </w:tcPr>
          <w:p w:rsidR="00096571" w:rsidRPr="00A12D0E" w:rsidRDefault="00096571" w:rsidP="00096571">
            <w:pPr>
              <w:jc w:val="right"/>
              <w:rPr>
                <w:sz w:val="18"/>
                <w:szCs w:val="18"/>
              </w:rPr>
            </w:pPr>
            <w:r w:rsidRPr="00A12D0E">
              <w:rPr>
                <w:sz w:val="18"/>
                <w:szCs w:val="18"/>
              </w:rPr>
              <w:t xml:space="preserve">  18,551 </w:t>
            </w:r>
          </w:p>
        </w:tc>
        <w:tc>
          <w:tcPr>
            <w:tcW w:w="992" w:type="dxa"/>
            <w:noWrap/>
            <w:hideMark/>
          </w:tcPr>
          <w:p w:rsidR="00096571" w:rsidRPr="00A12D0E" w:rsidRDefault="00096571" w:rsidP="00096571">
            <w:pPr>
              <w:jc w:val="right"/>
              <w:rPr>
                <w:sz w:val="18"/>
                <w:szCs w:val="18"/>
              </w:rPr>
            </w:pPr>
            <w:r w:rsidRPr="00A12D0E">
              <w:rPr>
                <w:sz w:val="18"/>
                <w:szCs w:val="18"/>
              </w:rPr>
              <w:t xml:space="preserve">    22,220 </w:t>
            </w:r>
          </w:p>
        </w:tc>
        <w:tc>
          <w:tcPr>
            <w:tcW w:w="1134" w:type="dxa"/>
            <w:noWrap/>
            <w:hideMark/>
          </w:tcPr>
          <w:p w:rsidR="00096571" w:rsidRPr="00A12D0E" w:rsidRDefault="00096571" w:rsidP="00096571">
            <w:pPr>
              <w:jc w:val="right"/>
              <w:rPr>
                <w:sz w:val="18"/>
                <w:szCs w:val="18"/>
              </w:rPr>
            </w:pPr>
            <w:r w:rsidRPr="00A12D0E">
              <w:rPr>
                <w:sz w:val="18"/>
                <w:szCs w:val="18"/>
              </w:rPr>
              <w:t xml:space="preserve">    21,704 </w:t>
            </w:r>
          </w:p>
        </w:tc>
        <w:tc>
          <w:tcPr>
            <w:tcW w:w="1418" w:type="dxa"/>
            <w:noWrap/>
            <w:hideMark/>
          </w:tcPr>
          <w:p w:rsidR="00096571" w:rsidRPr="00A12D0E" w:rsidRDefault="00096571" w:rsidP="00096571">
            <w:pPr>
              <w:jc w:val="right"/>
              <w:rPr>
                <w:sz w:val="18"/>
                <w:szCs w:val="18"/>
              </w:rPr>
            </w:pPr>
            <w:r w:rsidRPr="00A12D0E">
              <w:rPr>
                <w:sz w:val="18"/>
                <w:szCs w:val="18"/>
              </w:rPr>
              <w:t>37.7%</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R-404A</w:t>
            </w:r>
          </w:p>
        </w:tc>
        <w:tc>
          <w:tcPr>
            <w:tcW w:w="829" w:type="dxa"/>
            <w:noWrap/>
          </w:tcPr>
          <w:p w:rsidR="00096571" w:rsidRPr="00A12D0E" w:rsidRDefault="00096571" w:rsidP="00096571">
            <w:pPr>
              <w:jc w:val="right"/>
              <w:rPr>
                <w:sz w:val="18"/>
                <w:szCs w:val="18"/>
              </w:rPr>
            </w:pPr>
            <w:r w:rsidRPr="00A12D0E">
              <w:rPr>
                <w:sz w:val="18"/>
                <w:szCs w:val="18"/>
              </w:rPr>
              <w:t>2,010</w:t>
            </w:r>
          </w:p>
        </w:tc>
        <w:tc>
          <w:tcPr>
            <w:tcW w:w="993" w:type="dxa"/>
            <w:noWrap/>
            <w:hideMark/>
          </w:tcPr>
          <w:p w:rsidR="00096571" w:rsidRPr="00A12D0E" w:rsidRDefault="00096571" w:rsidP="00096571">
            <w:pPr>
              <w:jc w:val="right"/>
              <w:rPr>
                <w:sz w:val="18"/>
                <w:szCs w:val="18"/>
              </w:rPr>
            </w:pPr>
            <w:r w:rsidRPr="00A12D0E">
              <w:rPr>
                <w:sz w:val="18"/>
                <w:szCs w:val="18"/>
              </w:rPr>
              <w:t xml:space="preserve">      2,159 </w:t>
            </w:r>
          </w:p>
        </w:tc>
        <w:tc>
          <w:tcPr>
            <w:tcW w:w="992" w:type="dxa"/>
            <w:noWrap/>
            <w:hideMark/>
          </w:tcPr>
          <w:p w:rsidR="00096571" w:rsidRPr="00A12D0E" w:rsidRDefault="00096571" w:rsidP="00096571">
            <w:pPr>
              <w:jc w:val="right"/>
              <w:rPr>
                <w:sz w:val="18"/>
                <w:szCs w:val="18"/>
              </w:rPr>
            </w:pPr>
            <w:r w:rsidRPr="00A12D0E">
              <w:rPr>
                <w:sz w:val="18"/>
                <w:szCs w:val="18"/>
              </w:rPr>
              <w:t xml:space="preserve">      2,777 </w:t>
            </w:r>
          </w:p>
        </w:tc>
        <w:tc>
          <w:tcPr>
            <w:tcW w:w="850" w:type="dxa"/>
            <w:noWrap/>
            <w:hideMark/>
          </w:tcPr>
          <w:p w:rsidR="00096571" w:rsidRPr="00A12D0E" w:rsidRDefault="00096571" w:rsidP="00096571">
            <w:pPr>
              <w:jc w:val="right"/>
              <w:rPr>
                <w:sz w:val="18"/>
                <w:szCs w:val="18"/>
              </w:rPr>
            </w:pPr>
            <w:r w:rsidRPr="00A12D0E">
              <w:rPr>
                <w:sz w:val="18"/>
                <w:szCs w:val="18"/>
              </w:rPr>
              <w:t xml:space="preserve">2,156 </w:t>
            </w:r>
          </w:p>
        </w:tc>
        <w:tc>
          <w:tcPr>
            <w:tcW w:w="1276" w:type="dxa"/>
            <w:noWrap/>
            <w:hideMark/>
          </w:tcPr>
          <w:p w:rsidR="00096571" w:rsidRPr="00A12D0E" w:rsidRDefault="00096571" w:rsidP="00096571">
            <w:pPr>
              <w:jc w:val="right"/>
              <w:rPr>
                <w:sz w:val="18"/>
                <w:szCs w:val="18"/>
              </w:rPr>
            </w:pPr>
            <w:r w:rsidRPr="00A12D0E">
              <w:rPr>
                <w:sz w:val="18"/>
                <w:szCs w:val="18"/>
              </w:rPr>
              <w:t>6.8%</w:t>
            </w:r>
          </w:p>
        </w:tc>
        <w:tc>
          <w:tcPr>
            <w:tcW w:w="1139" w:type="dxa"/>
            <w:noWrap/>
            <w:hideMark/>
          </w:tcPr>
          <w:p w:rsidR="00096571" w:rsidRPr="00A12D0E" w:rsidRDefault="00096571" w:rsidP="00096571">
            <w:pPr>
              <w:jc w:val="right"/>
              <w:rPr>
                <w:sz w:val="18"/>
                <w:szCs w:val="18"/>
              </w:rPr>
            </w:pPr>
            <w:r w:rsidRPr="00A12D0E">
              <w:rPr>
                <w:sz w:val="18"/>
                <w:szCs w:val="18"/>
              </w:rPr>
              <w:t>2.4%</w:t>
            </w:r>
          </w:p>
        </w:tc>
        <w:tc>
          <w:tcPr>
            <w:tcW w:w="846" w:type="dxa"/>
            <w:noWrap/>
          </w:tcPr>
          <w:p w:rsidR="00096571" w:rsidRPr="00A12D0E" w:rsidRDefault="00096571" w:rsidP="00096571">
            <w:pPr>
              <w:jc w:val="right"/>
              <w:rPr>
                <w:sz w:val="18"/>
                <w:szCs w:val="18"/>
              </w:rPr>
            </w:pPr>
            <w:r w:rsidRPr="00A12D0E">
              <w:rPr>
                <w:sz w:val="18"/>
                <w:szCs w:val="18"/>
              </w:rPr>
              <w:t>7,883</w:t>
            </w:r>
          </w:p>
        </w:tc>
        <w:tc>
          <w:tcPr>
            <w:tcW w:w="850" w:type="dxa"/>
            <w:noWrap/>
            <w:hideMark/>
          </w:tcPr>
          <w:p w:rsidR="00096571" w:rsidRPr="00A12D0E" w:rsidRDefault="00096571" w:rsidP="00096571">
            <w:pPr>
              <w:jc w:val="right"/>
              <w:rPr>
                <w:sz w:val="18"/>
                <w:szCs w:val="18"/>
              </w:rPr>
            </w:pPr>
            <w:r w:rsidRPr="00A12D0E">
              <w:rPr>
                <w:sz w:val="18"/>
                <w:szCs w:val="18"/>
              </w:rPr>
              <w:t xml:space="preserve">8,467 </w:t>
            </w:r>
          </w:p>
        </w:tc>
        <w:tc>
          <w:tcPr>
            <w:tcW w:w="992" w:type="dxa"/>
            <w:noWrap/>
            <w:hideMark/>
          </w:tcPr>
          <w:p w:rsidR="00096571" w:rsidRPr="00A12D0E" w:rsidRDefault="00096571" w:rsidP="00096571">
            <w:pPr>
              <w:jc w:val="right"/>
              <w:rPr>
                <w:sz w:val="18"/>
                <w:szCs w:val="18"/>
              </w:rPr>
            </w:pPr>
            <w:r w:rsidRPr="00A12D0E">
              <w:rPr>
                <w:sz w:val="18"/>
                <w:szCs w:val="18"/>
              </w:rPr>
              <w:t xml:space="preserve">    10,893 </w:t>
            </w:r>
          </w:p>
        </w:tc>
        <w:tc>
          <w:tcPr>
            <w:tcW w:w="1134" w:type="dxa"/>
            <w:noWrap/>
            <w:hideMark/>
          </w:tcPr>
          <w:p w:rsidR="00096571" w:rsidRPr="00A12D0E" w:rsidRDefault="00096571" w:rsidP="00096571">
            <w:pPr>
              <w:jc w:val="right"/>
              <w:rPr>
                <w:sz w:val="18"/>
                <w:szCs w:val="18"/>
              </w:rPr>
            </w:pPr>
            <w:r w:rsidRPr="00A12D0E">
              <w:rPr>
                <w:sz w:val="18"/>
                <w:szCs w:val="18"/>
              </w:rPr>
              <w:t xml:space="preserve">      8,456 </w:t>
            </w:r>
          </w:p>
        </w:tc>
        <w:tc>
          <w:tcPr>
            <w:tcW w:w="1418" w:type="dxa"/>
            <w:noWrap/>
            <w:hideMark/>
          </w:tcPr>
          <w:p w:rsidR="00096571" w:rsidRPr="00A12D0E" w:rsidRDefault="00096571" w:rsidP="00096571">
            <w:pPr>
              <w:jc w:val="right"/>
              <w:rPr>
                <w:sz w:val="18"/>
                <w:szCs w:val="18"/>
              </w:rPr>
            </w:pPr>
            <w:r w:rsidRPr="00A12D0E">
              <w:rPr>
                <w:sz w:val="18"/>
                <w:szCs w:val="18"/>
              </w:rPr>
              <w:t>14.7%</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R-407C</w:t>
            </w:r>
          </w:p>
        </w:tc>
        <w:tc>
          <w:tcPr>
            <w:tcW w:w="829" w:type="dxa"/>
            <w:noWrap/>
          </w:tcPr>
          <w:p w:rsidR="00096571" w:rsidRPr="00A12D0E" w:rsidRDefault="00096571" w:rsidP="00096571">
            <w:pPr>
              <w:jc w:val="right"/>
              <w:rPr>
                <w:sz w:val="18"/>
                <w:szCs w:val="18"/>
              </w:rPr>
            </w:pPr>
            <w:r w:rsidRPr="00A12D0E">
              <w:rPr>
                <w:sz w:val="18"/>
                <w:szCs w:val="18"/>
              </w:rPr>
              <w:t>385</w:t>
            </w:r>
          </w:p>
        </w:tc>
        <w:tc>
          <w:tcPr>
            <w:tcW w:w="993" w:type="dxa"/>
            <w:noWrap/>
            <w:hideMark/>
          </w:tcPr>
          <w:p w:rsidR="00096571" w:rsidRPr="00A12D0E" w:rsidRDefault="00096571" w:rsidP="00096571">
            <w:pPr>
              <w:jc w:val="right"/>
              <w:rPr>
                <w:sz w:val="18"/>
                <w:szCs w:val="18"/>
              </w:rPr>
            </w:pPr>
            <w:r w:rsidRPr="00A12D0E">
              <w:rPr>
                <w:sz w:val="18"/>
                <w:szCs w:val="18"/>
              </w:rPr>
              <w:t xml:space="preserve">         427 </w:t>
            </w:r>
          </w:p>
        </w:tc>
        <w:tc>
          <w:tcPr>
            <w:tcW w:w="992" w:type="dxa"/>
            <w:noWrap/>
            <w:hideMark/>
          </w:tcPr>
          <w:p w:rsidR="00096571" w:rsidRPr="00A12D0E" w:rsidRDefault="00096571" w:rsidP="00096571">
            <w:pPr>
              <w:jc w:val="right"/>
              <w:rPr>
                <w:sz w:val="18"/>
                <w:szCs w:val="18"/>
              </w:rPr>
            </w:pPr>
            <w:r w:rsidRPr="00A12D0E">
              <w:rPr>
                <w:sz w:val="18"/>
                <w:szCs w:val="18"/>
              </w:rPr>
              <w:t xml:space="preserve">         539 </w:t>
            </w:r>
          </w:p>
        </w:tc>
        <w:tc>
          <w:tcPr>
            <w:tcW w:w="850" w:type="dxa"/>
            <w:noWrap/>
            <w:hideMark/>
          </w:tcPr>
          <w:p w:rsidR="00096571" w:rsidRPr="00A12D0E" w:rsidRDefault="00096571" w:rsidP="00096571">
            <w:pPr>
              <w:jc w:val="right"/>
              <w:rPr>
                <w:sz w:val="18"/>
                <w:szCs w:val="18"/>
              </w:rPr>
            </w:pPr>
            <w:r w:rsidRPr="00A12D0E">
              <w:rPr>
                <w:sz w:val="18"/>
                <w:szCs w:val="18"/>
              </w:rPr>
              <w:t xml:space="preserve">       541 </w:t>
            </w:r>
          </w:p>
        </w:tc>
        <w:tc>
          <w:tcPr>
            <w:tcW w:w="1276" w:type="dxa"/>
            <w:noWrap/>
            <w:hideMark/>
          </w:tcPr>
          <w:p w:rsidR="00096571" w:rsidRPr="00A12D0E" w:rsidRDefault="00096571" w:rsidP="00096571">
            <w:pPr>
              <w:jc w:val="right"/>
              <w:rPr>
                <w:sz w:val="18"/>
                <w:szCs w:val="18"/>
              </w:rPr>
            </w:pPr>
            <w:r w:rsidRPr="00A12D0E">
              <w:rPr>
                <w:sz w:val="18"/>
                <w:szCs w:val="18"/>
              </w:rPr>
              <w:t>1.7%</w:t>
            </w:r>
          </w:p>
        </w:tc>
        <w:tc>
          <w:tcPr>
            <w:tcW w:w="1139" w:type="dxa"/>
            <w:noWrap/>
            <w:hideMark/>
          </w:tcPr>
          <w:p w:rsidR="00096571" w:rsidRPr="00A12D0E" w:rsidRDefault="00096571" w:rsidP="00096571">
            <w:pPr>
              <w:jc w:val="right"/>
              <w:rPr>
                <w:sz w:val="18"/>
                <w:szCs w:val="18"/>
              </w:rPr>
            </w:pPr>
            <w:r w:rsidRPr="00A12D0E">
              <w:rPr>
                <w:sz w:val="18"/>
                <w:szCs w:val="18"/>
              </w:rPr>
              <w:t>12.0%</w:t>
            </w:r>
          </w:p>
        </w:tc>
        <w:tc>
          <w:tcPr>
            <w:tcW w:w="846" w:type="dxa"/>
            <w:noWrap/>
          </w:tcPr>
          <w:p w:rsidR="00096571" w:rsidRPr="00A12D0E" w:rsidRDefault="00096571" w:rsidP="00096571">
            <w:pPr>
              <w:jc w:val="right"/>
              <w:rPr>
                <w:sz w:val="18"/>
                <w:szCs w:val="18"/>
              </w:rPr>
            </w:pPr>
            <w:r w:rsidRPr="00A12D0E">
              <w:rPr>
                <w:sz w:val="18"/>
                <w:szCs w:val="18"/>
              </w:rPr>
              <w:t>682</w:t>
            </w:r>
          </w:p>
        </w:tc>
        <w:tc>
          <w:tcPr>
            <w:tcW w:w="850" w:type="dxa"/>
            <w:noWrap/>
            <w:hideMark/>
          </w:tcPr>
          <w:p w:rsidR="00096571" w:rsidRPr="00A12D0E" w:rsidRDefault="00096571" w:rsidP="00096571">
            <w:pPr>
              <w:jc w:val="right"/>
              <w:rPr>
                <w:sz w:val="18"/>
                <w:szCs w:val="18"/>
              </w:rPr>
            </w:pPr>
            <w:r w:rsidRPr="00A12D0E">
              <w:rPr>
                <w:sz w:val="18"/>
                <w:szCs w:val="18"/>
              </w:rPr>
              <w:t xml:space="preserve">       758 </w:t>
            </w:r>
          </w:p>
        </w:tc>
        <w:tc>
          <w:tcPr>
            <w:tcW w:w="992" w:type="dxa"/>
            <w:noWrap/>
            <w:hideMark/>
          </w:tcPr>
          <w:p w:rsidR="00096571" w:rsidRPr="00A12D0E" w:rsidRDefault="00096571" w:rsidP="00096571">
            <w:pPr>
              <w:jc w:val="right"/>
              <w:rPr>
                <w:sz w:val="18"/>
                <w:szCs w:val="18"/>
              </w:rPr>
            </w:pPr>
            <w:r w:rsidRPr="00A12D0E">
              <w:rPr>
                <w:sz w:val="18"/>
                <w:szCs w:val="18"/>
              </w:rPr>
              <w:t xml:space="preserve">         956 </w:t>
            </w:r>
          </w:p>
        </w:tc>
        <w:tc>
          <w:tcPr>
            <w:tcW w:w="1134" w:type="dxa"/>
            <w:noWrap/>
            <w:hideMark/>
          </w:tcPr>
          <w:p w:rsidR="00096571" w:rsidRPr="00A12D0E" w:rsidRDefault="00096571" w:rsidP="00096571">
            <w:pPr>
              <w:jc w:val="right"/>
              <w:rPr>
                <w:sz w:val="18"/>
                <w:szCs w:val="18"/>
              </w:rPr>
            </w:pPr>
            <w:r w:rsidRPr="00A12D0E">
              <w:rPr>
                <w:sz w:val="18"/>
                <w:szCs w:val="18"/>
              </w:rPr>
              <w:t xml:space="preserve">         959 </w:t>
            </w:r>
          </w:p>
        </w:tc>
        <w:tc>
          <w:tcPr>
            <w:tcW w:w="1418" w:type="dxa"/>
            <w:noWrap/>
            <w:hideMark/>
          </w:tcPr>
          <w:p w:rsidR="00096571" w:rsidRPr="00A12D0E" w:rsidRDefault="00096571" w:rsidP="00096571">
            <w:pPr>
              <w:jc w:val="right"/>
              <w:rPr>
                <w:sz w:val="18"/>
                <w:szCs w:val="18"/>
              </w:rPr>
            </w:pPr>
            <w:r w:rsidRPr="00A12D0E">
              <w:rPr>
                <w:sz w:val="18"/>
                <w:szCs w:val="18"/>
              </w:rPr>
              <w:t>1.7%</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R-410A</w:t>
            </w:r>
          </w:p>
        </w:tc>
        <w:tc>
          <w:tcPr>
            <w:tcW w:w="829" w:type="dxa"/>
            <w:noWrap/>
          </w:tcPr>
          <w:p w:rsidR="00096571" w:rsidRPr="00A12D0E" w:rsidRDefault="00096571" w:rsidP="00096571">
            <w:pPr>
              <w:jc w:val="right"/>
              <w:rPr>
                <w:sz w:val="18"/>
                <w:szCs w:val="18"/>
              </w:rPr>
            </w:pPr>
            <w:r w:rsidRPr="00A12D0E">
              <w:rPr>
                <w:sz w:val="18"/>
                <w:szCs w:val="18"/>
              </w:rPr>
              <w:t>5,977</w:t>
            </w:r>
          </w:p>
        </w:tc>
        <w:tc>
          <w:tcPr>
            <w:tcW w:w="993" w:type="dxa"/>
            <w:noWrap/>
            <w:hideMark/>
          </w:tcPr>
          <w:p w:rsidR="00096571" w:rsidRPr="00A12D0E" w:rsidRDefault="00096571" w:rsidP="00096571">
            <w:pPr>
              <w:jc w:val="right"/>
              <w:rPr>
                <w:sz w:val="18"/>
                <w:szCs w:val="18"/>
              </w:rPr>
            </w:pPr>
            <w:r w:rsidRPr="00A12D0E">
              <w:rPr>
                <w:sz w:val="18"/>
                <w:szCs w:val="18"/>
              </w:rPr>
              <w:t xml:space="preserve">      9,594 </w:t>
            </w:r>
          </w:p>
        </w:tc>
        <w:tc>
          <w:tcPr>
            <w:tcW w:w="992" w:type="dxa"/>
            <w:noWrap/>
            <w:hideMark/>
          </w:tcPr>
          <w:p w:rsidR="00096571" w:rsidRPr="00A12D0E" w:rsidRDefault="00096571" w:rsidP="00096571">
            <w:pPr>
              <w:jc w:val="right"/>
              <w:rPr>
                <w:sz w:val="18"/>
                <w:szCs w:val="18"/>
              </w:rPr>
            </w:pPr>
            <w:r w:rsidRPr="00A12D0E">
              <w:rPr>
                <w:sz w:val="18"/>
                <w:szCs w:val="18"/>
              </w:rPr>
              <w:t xml:space="preserve">    12,374 </w:t>
            </w:r>
          </w:p>
        </w:tc>
        <w:tc>
          <w:tcPr>
            <w:tcW w:w="850" w:type="dxa"/>
            <w:noWrap/>
            <w:hideMark/>
          </w:tcPr>
          <w:p w:rsidR="00096571" w:rsidRPr="00A12D0E" w:rsidRDefault="00096571" w:rsidP="00096571">
            <w:pPr>
              <w:jc w:val="right"/>
              <w:rPr>
                <w:sz w:val="18"/>
                <w:szCs w:val="18"/>
              </w:rPr>
            </w:pPr>
            <w:r w:rsidRPr="00A12D0E">
              <w:rPr>
                <w:sz w:val="18"/>
                <w:szCs w:val="18"/>
              </w:rPr>
              <w:t xml:space="preserve">  11,083 </w:t>
            </w:r>
          </w:p>
        </w:tc>
        <w:tc>
          <w:tcPr>
            <w:tcW w:w="1276" w:type="dxa"/>
            <w:noWrap/>
            <w:hideMark/>
          </w:tcPr>
          <w:p w:rsidR="00096571" w:rsidRPr="00A12D0E" w:rsidRDefault="00096571" w:rsidP="00096571">
            <w:pPr>
              <w:jc w:val="right"/>
              <w:rPr>
                <w:sz w:val="18"/>
                <w:szCs w:val="18"/>
              </w:rPr>
            </w:pPr>
            <w:r w:rsidRPr="00A12D0E">
              <w:rPr>
                <w:sz w:val="18"/>
                <w:szCs w:val="18"/>
              </w:rPr>
              <w:t>35.2%</w:t>
            </w:r>
          </w:p>
        </w:tc>
        <w:tc>
          <w:tcPr>
            <w:tcW w:w="1139" w:type="dxa"/>
            <w:noWrap/>
            <w:hideMark/>
          </w:tcPr>
          <w:p w:rsidR="00096571" w:rsidRPr="00A12D0E" w:rsidRDefault="00096571" w:rsidP="00096571">
            <w:pPr>
              <w:jc w:val="right"/>
              <w:rPr>
                <w:sz w:val="18"/>
                <w:szCs w:val="18"/>
              </w:rPr>
            </w:pPr>
            <w:r w:rsidRPr="00A12D0E">
              <w:rPr>
                <w:sz w:val="18"/>
                <w:szCs w:val="18"/>
              </w:rPr>
              <w:t>22.9%</w:t>
            </w:r>
          </w:p>
        </w:tc>
        <w:tc>
          <w:tcPr>
            <w:tcW w:w="846" w:type="dxa"/>
            <w:noWrap/>
          </w:tcPr>
          <w:p w:rsidR="00096571" w:rsidRPr="00A12D0E" w:rsidRDefault="00096571" w:rsidP="00096571">
            <w:pPr>
              <w:jc w:val="right"/>
              <w:rPr>
                <w:sz w:val="18"/>
                <w:szCs w:val="18"/>
              </w:rPr>
            </w:pPr>
            <w:r w:rsidRPr="00A12D0E">
              <w:rPr>
                <w:sz w:val="18"/>
                <w:szCs w:val="18"/>
              </w:rPr>
              <w:t>12,480</w:t>
            </w:r>
          </w:p>
        </w:tc>
        <w:tc>
          <w:tcPr>
            <w:tcW w:w="850" w:type="dxa"/>
            <w:noWrap/>
            <w:hideMark/>
          </w:tcPr>
          <w:p w:rsidR="00096571" w:rsidRPr="00A12D0E" w:rsidRDefault="00096571" w:rsidP="00096571">
            <w:pPr>
              <w:jc w:val="right"/>
              <w:rPr>
                <w:sz w:val="18"/>
                <w:szCs w:val="18"/>
              </w:rPr>
            </w:pPr>
            <w:r w:rsidRPr="00A12D0E">
              <w:rPr>
                <w:sz w:val="18"/>
                <w:szCs w:val="18"/>
              </w:rPr>
              <w:t xml:space="preserve">  20,032 </w:t>
            </w:r>
          </w:p>
        </w:tc>
        <w:tc>
          <w:tcPr>
            <w:tcW w:w="992" w:type="dxa"/>
            <w:noWrap/>
            <w:hideMark/>
          </w:tcPr>
          <w:p w:rsidR="00096571" w:rsidRPr="00A12D0E" w:rsidRDefault="00096571" w:rsidP="00096571">
            <w:pPr>
              <w:jc w:val="right"/>
              <w:rPr>
                <w:sz w:val="18"/>
                <w:szCs w:val="18"/>
              </w:rPr>
            </w:pPr>
            <w:r w:rsidRPr="00A12D0E">
              <w:rPr>
                <w:sz w:val="18"/>
                <w:szCs w:val="18"/>
              </w:rPr>
              <w:t xml:space="preserve">    25,837 </w:t>
            </w:r>
          </w:p>
        </w:tc>
        <w:tc>
          <w:tcPr>
            <w:tcW w:w="1134" w:type="dxa"/>
            <w:noWrap/>
            <w:hideMark/>
          </w:tcPr>
          <w:p w:rsidR="00096571" w:rsidRPr="00A12D0E" w:rsidRDefault="00096571" w:rsidP="00096571">
            <w:pPr>
              <w:jc w:val="right"/>
              <w:rPr>
                <w:sz w:val="18"/>
                <w:szCs w:val="18"/>
              </w:rPr>
            </w:pPr>
            <w:r w:rsidRPr="00A12D0E">
              <w:rPr>
                <w:sz w:val="18"/>
                <w:szCs w:val="18"/>
              </w:rPr>
              <w:t xml:space="preserve">    23,142 </w:t>
            </w:r>
          </w:p>
        </w:tc>
        <w:tc>
          <w:tcPr>
            <w:tcW w:w="1418" w:type="dxa"/>
            <w:noWrap/>
            <w:hideMark/>
          </w:tcPr>
          <w:p w:rsidR="00096571" w:rsidRPr="00A12D0E" w:rsidRDefault="00096571" w:rsidP="00096571">
            <w:pPr>
              <w:jc w:val="right"/>
              <w:rPr>
                <w:sz w:val="18"/>
                <w:szCs w:val="18"/>
              </w:rPr>
            </w:pPr>
            <w:r w:rsidRPr="00A12D0E">
              <w:rPr>
                <w:sz w:val="18"/>
                <w:szCs w:val="18"/>
              </w:rPr>
              <w:t>40.2%</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R-507A</w:t>
            </w:r>
          </w:p>
        </w:tc>
        <w:tc>
          <w:tcPr>
            <w:tcW w:w="829" w:type="dxa"/>
            <w:noWrap/>
            <w:hideMark/>
          </w:tcPr>
          <w:p w:rsidR="00096571" w:rsidRPr="00A12D0E" w:rsidRDefault="00096571" w:rsidP="00096571">
            <w:pPr>
              <w:jc w:val="right"/>
              <w:rPr>
                <w:sz w:val="18"/>
                <w:szCs w:val="18"/>
              </w:rPr>
            </w:pPr>
            <w:r w:rsidRPr="00A12D0E">
              <w:rPr>
                <w:sz w:val="18"/>
                <w:szCs w:val="18"/>
              </w:rPr>
              <w:t xml:space="preserve">504 </w:t>
            </w:r>
          </w:p>
        </w:tc>
        <w:tc>
          <w:tcPr>
            <w:tcW w:w="993" w:type="dxa"/>
            <w:noWrap/>
            <w:hideMark/>
          </w:tcPr>
          <w:p w:rsidR="00096571" w:rsidRPr="00A12D0E" w:rsidRDefault="00096571" w:rsidP="00096571">
            <w:pPr>
              <w:jc w:val="right"/>
              <w:rPr>
                <w:sz w:val="18"/>
                <w:szCs w:val="18"/>
              </w:rPr>
            </w:pPr>
            <w:r w:rsidRPr="00A12D0E">
              <w:rPr>
                <w:sz w:val="18"/>
                <w:szCs w:val="18"/>
              </w:rPr>
              <w:t xml:space="preserve">         579 </w:t>
            </w:r>
          </w:p>
        </w:tc>
        <w:tc>
          <w:tcPr>
            <w:tcW w:w="992" w:type="dxa"/>
            <w:noWrap/>
            <w:hideMark/>
          </w:tcPr>
          <w:p w:rsidR="00096571" w:rsidRPr="00A12D0E" w:rsidRDefault="00096571" w:rsidP="00096571">
            <w:pPr>
              <w:jc w:val="right"/>
              <w:rPr>
                <w:sz w:val="18"/>
                <w:szCs w:val="18"/>
              </w:rPr>
            </w:pPr>
            <w:r w:rsidRPr="00A12D0E">
              <w:rPr>
                <w:sz w:val="18"/>
                <w:szCs w:val="18"/>
              </w:rPr>
              <w:t xml:space="preserve">      1,399 </w:t>
            </w:r>
          </w:p>
        </w:tc>
        <w:tc>
          <w:tcPr>
            <w:tcW w:w="850" w:type="dxa"/>
            <w:noWrap/>
            <w:hideMark/>
          </w:tcPr>
          <w:p w:rsidR="00096571" w:rsidRPr="00A12D0E" w:rsidRDefault="00096571" w:rsidP="00096571">
            <w:pPr>
              <w:jc w:val="right"/>
              <w:rPr>
                <w:sz w:val="18"/>
                <w:szCs w:val="18"/>
              </w:rPr>
            </w:pPr>
            <w:r w:rsidRPr="00A12D0E">
              <w:rPr>
                <w:sz w:val="18"/>
                <w:szCs w:val="18"/>
              </w:rPr>
              <w:t xml:space="preserve">       831 </w:t>
            </w:r>
          </w:p>
        </w:tc>
        <w:tc>
          <w:tcPr>
            <w:tcW w:w="1276" w:type="dxa"/>
            <w:noWrap/>
            <w:hideMark/>
          </w:tcPr>
          <w:p w:rsidR="00096571" w:rsidRPr="00A12D0E" w:rsidRDefault="00096571" w:rsidP="00096571">
            <w:pPr>
              <w:jc w:val="right"/>
              <w:rPr>
                <w:sz w:val="18"/>
                <w:szCs w:val="18"/>
              </w:rPr>
            </w:pPr>
            <w:r w:rsidRPr="00A12D0E">
              <w:rPr>
                <w:sz w:val="18"/>
                <w:szCs w:val="18"/>
              </w:rPr>
              <w:t>2.6%</w:t>
            </w:r>
          </w:p>
        </w:tc>
        <w:tc>
          <w:tcPr>
            <w:tcW w:w="1139" w:type="dxa"/>
            <w:noWrap/>
            <w:hideMark/>
          </w:tcPr>
          <w:p w:rsidR="00096571" w:rsidRPr="00A12D0E" w:rsidRDefault="00096571" w:rsidP="00096571">
            <w:pPr>
              <w:jc w:val="right"/>
              <w:rPr>
                <w:sz w:val="18"/>
                <w:szCs w:val="18"/>
              </w:rPr>
            </w:pPr>
            <w:r w:rsidRPr="00A12D0E">
              <w:rPr>
                <w:sz w:val="18"/>
                <w:szCs w:val="18"/>
              </w:rPr>
              <w:t>18.1%</w:t>
            </w:r>
          </w:p>
        </w:tc>
        <w:tc>
          <w:tcPr>
            <w:tcW w:w="846" w:type="dxa"/>
            <w:noWrap/>
          </w:tcPr>
          <w:p w:rsidR="00096571" w:rsidRPr="00A12D0E" w:rsidRDefault="00096571" w:rsidP="00096571">
            <w:pPr>
              <w:jc w:val="right"/>
              <w:rPr>
                <w:sz w:val="18"/>
                <w:szCs w:val="18"/>
              </w:rPr>
            </w:pPr>
            <w:r w:rsidRPr="00A12D0E">
              <w:rPr>
                <w:sz w:val="18"/>
                <w:szCs w:val="18"/>
              </w:rPr>
              <w:t>2,009</w:t>
            </w:r>
          </w:p>
        </w:tc>
        <w:tc>
          <w:tcPr>
            <w:tcW w:w="850" w:type="dxa"/>
            <w:noWrap/>
            <w:hideMark/>
          </w:tcPr>
          <w:p w:rsidR="00096571" w:rsidRPr="00A12D0E" w:rsidRDefault="00096571" w:rsidP="00096571">
            <w:pPr>
              <w:jc w:val="right"/>
              <w:rPr>
                <w:sz w:val="18"/>
                <w:szCs w:val="18"/>
              </w:rPr>
            </w:pPr>
            <w:r w:rsidRPr="00A12D0E">
              <w:rPr>
                <w:sz w:val="18"/>
                <w:szCs w:val="18"/>
              </w:rPr>
              <w:t xml:space="preserve">     2,309 </w:t>
            </w:r>
          </w:p>
        </w:tc>
        <w:tc>
          <w:tcPr>
            <w:tcW w:w="992" w:type="dxa"/>
            <w:noWrap/>
            <w:hideMark/>
          </w:tcPr>
          <w:p w:rsidR="00096571" w:rsidRPr="00A12D0E" w:rsidRDefault="00096571" w:rsidP="00096571">
            <w:pPr>
              <w:jc w:val="right"/>
              <w:rPr>
                <w:sz w:val="18"/>
                <w:szCs w:val="18"/>
              </w:rPr>
            </w:pPr>
            <w:r w:rsidRPr="00A12D0E">
              <w:rPr>
                <w:sz w:val="18"/>
                <w:szCs w:val="18"/>
              </w:rPr>
              <w:t xml:space="preserve">      5,577 </w:t>
            </w:r>
          </w:p>
        </w:tc>
        <w:tc>
          <w:tcPr>
            <w:tcW w:w="1134" w:type="dxa"/>
            <w:noWrap/>
            <w:hideMark/>
          </w:tcPr>
          <w:p w:rsidR="00096571" w:rsidRPr="00A12D0E" w:rsidRDefault="00096571" w:rsidP="00096571">
            <w:pPr>
              <w:jc w:val="right"/>
              <w:rPr>
                <w:sz w:val="18"/>
                <w:szCs w:val="18"/>
              </w:rPr>
            </w:pPr>
            <w:r w:rsidRPr="00A12D0E">
              <w:rPr>
                <w:sz w:val="18"/>
                <w:szCs w:val="18"/>
              </w:rPr>
              <w:t xml:space="preserve">      3,312 </w:t>
            </w:r>
          </w:p>
        </w:tc>
        <w:tc>
          <w:tcPr>
            <w:tcW w:w="1418" w:type="dxa"/>
            <w:noWrap/>
            <w:hideMark/>
          </w:tcPr>
          <w:p w:rsidR="00096571" w:rsidRPr="00A12D0E" w:rsidRDefault="00096571" w:rsidP="00096571">
            <w:pPr>
              <w:jc w:val="right"/>
              <w:rPr>
                <w:sz w:val="18"/>
                <w:szCs w:val="18"/>
              </w:rPr>
            </w:pPr>
            <w:r w:rsidRPr="00A12D0E">
              <w:rPr>
                <w:sz w:val="18"/>
                <w:szCs w:val="18"/>
              </w:rPr>
              <w:t>5.8%</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Other HFCs</w:t>
            </w:r>
          </w:p>
        </w:tc>
        <w:tc>
          <w:tcPr>
            <w:tcW w:w="829" w:type="dxa"/>
            <w:noWrap/>
            <w:hideMark/>
          </w:tcPr>
          <w:p w:rsidR="00096571" w:rsidRPr="00A12D0E" w:rsidRDefault="00096571" w:rsidP="00096571">
            <w:pPr>
              <w:jc w:val="right"/>
              <w:rPr>
                <w:sz w:val="18"/>
                <w:szCs w:val="18"/>
              </w:rPr>
            </w:pPr>
            <w:r w:rsidRPr="00A12D0E">
              <w:rPr>
                <w:sz w:val="18"/>
                <w:szCs w:val="18"/>
              </w:rPr>
              <w:t xml:space="preserve">4 </w:t>
            </w:r>
          </w:p>
        </w:tc>
        <w:tc>
          <w:tcPr>
            <w:tcW w:w="993" w:type="dxa"/>
            <w:noWrap/>
            <w:hideMark/>
          </w:tcPr>
          <w:p w:rsidR="00096571" w:rsidRPr="00A12D0E" w:rsidRDefault="00096571" w:rsidP="00096571">
            <w:pPr>
              <w:jc w:val="right"/>
              <w:rPr>
                <w:sz w:val="18"/>
                <w:szCs w:val="18"/>
              </w:rPr>
            </w:pPr>
            <w:r w:rsidRPr="00A12D0E">
              <w:rPr>
                <w:sz w:val="18"/>
                <w:szCs w:val="18"/>
              </w:rPr>
              <w:t xml:space="preserve">             3 </w:t>
            </w:r>
          </w:p>
        </w:tc>
        <w:tc>
          <w:tcPr>
            <w:tcW w:w="992" w:type="dxa"/>
            <w:noWrap/>
            <w:hideMark/>
          </w:tcPr>
          <w:p w:rsidR="00096571" w:rsidRPr="00A12D0E" w:rsidRDefault="00096571" w:rsidP="00096571">
            <w:pPr>
              <w:jc w:val="right"/>
              <w:rPr>
                <w:sz w:val="18"/>
                <w:szCs w:val="18"/>
              </w:rPr>
            </w:pPr>
            <w:r w:rsidRPr="00A12D0E">
              <w:rPr>
                <w:sz w:val="18"/>
                <w:szCs w:val="18"/>
              </w:rPr>
              <w:t xml:space="preserve">           13 </w:t>
            </w:r>
          </w:p>
        </w:tc>
        <w:tc>
          <w:tcPr>
            <w:tcW w:w="850" w:type="dxa"/>
            <w:noWrap/>
            <w:hideMark/>
          </w:tcPr>
          <w:p w:rsidR="00096571" w:rsidRPr="00A12D0E" w:rsidRDefault="00096571" w:rsidP="00096571">
            <w:pPr>
              <w:jc w:val="right"/>
              <w:rPr>
                <w:sz w:val="18"/>
                <w:szCs w:val="18"/>
              </w:rPr>
            </w:pPr>
            <w:r w:rsidRPr="00A12D0E">
              <w:rPr>
                <w:sz w:val="18"/>
                <w:szCs w:val="18"/>
              </w:rPr>
              <w:t xml:space="preserve">          37 </w:t>
            </w:r>
          </w:p>
        </w:tc>
        <w:tc>
          <w:tcPr>
            <w:tcW w:w="1276" w:type="dxa"/>
            <w:noWrap/>
            <w:hideMark/>
          </w:tcPr>
          <w:p w:rsidR="00096571" w:rsidRPr="00A12D0E" w:rsidRDefault="00096571" w:rsidP="00096571">
            <w:pPr>
              <w:jc w:val="right"/>
              <w:rPr>
                <w:sz w:val="18"/>
                <w:szCs w:val="18"/>
              </w:rPr>
            </w:pPr>
            <w:r w:rsidRPr="00A12D0E">
              <w:rPr>
                <w:sz w:val="18"/>
                <w:szCs w:val="18"/>
              </w:rPr>
              <w:t>0.1%</w:t>
            </w:r>
          </w:p>
        </w:tc>
        <w:tc>
          <w:tcPr>
            <w:tcW w:w="1139" w:type="dxa"/>
            <w:noWrap/>
            <w:hideMark/>
          </w:tcPr>
          <w:p w:rsidR="00096571" w:rsidRPr="00A12D0E" w:rsidRDefault="00096571" w:rsidP="00096571">
            <w:pPr>
              <w:jc w:val="right"/>
              <w:rPr>
                <w:sz w:val="18"/>
                <w:szCs w:val="18"/>
              </w:rPr>
            </w:pPr>
            <w:r w:rsidRPr="00A12D0E">
              <w:rPr>
                <w:sz w:val="18"/>
                <w:szCs w:val="18"/>
              </w:rPr>
              <w:t>110.5%</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 blends</w:t>
            </w:r>
          </w:p>
        </w:tc>
        <w:tc>
          <w:tcPr>
            <w:tcW w:w="829" w:type="dxa"/>
            <w:noWrap/>
          </w:tcPr>
          <w:p w:rsidR="00096571" w:rsidRPr="00A12D0E" w:rsidRDefault="00096571" w:rsidP="00096571">
            <w:pPr>
              <w:jc w:val="right"/>
              <w:rPr>
                <w:sz w:val="18"/>
                <w:szCs w:val="18"/>
              </w:rPr>
            </w:pPr>
            <w:r w:rsidRPr="00A12D0E">
              <w:rPr>
                <w:sz w:val="18"/>
                <w:szCs w:val="18"/>
              </w:rPr>
              <w:t>991</w:t>
            </w:r>
          </w:p>
        </w:tc>
        <w:tc>
          <w:tcPr>
            <w:tcW w:w="993" w:type="dxa"/>
            <w:noWrap/>
            <w:hideMark/>
          </w:tcPr>
          <w:p w:rsidR="00096571" w:rsidRPr="00A12D0E" w:rsidRDefault="00096571" w:rsidP="00096571">
            <w:pPr>
              <w:jc w:val="right"/>
              <w:rPr>
                <w:sz w:val="18"/>
                <w:szCs w:val="18"/>
              </w:rPr>
            </w:pPr>
            <w:r w:rsidRPr="00A12D0E">
              <w:rPr>
                <w:sz w:val="18"/>
                <w:szCs w:val="18"/>
              </w:rPr>
              <w:t xml:space="preserve">         968 </w:t>
            </w:r>
          </w:p>
        </w:tc>
        <w:tc>
          <w:tcPr>
            <w:tcW w:w="992" w:type="dxa"/>
            <w:noWrap/>
            <w:hideMark/>
          </w:tcPr>
          <w:p w:rsidR="00096571" w:rsidRPr="00A12D0E" w:rsidRDefault="00096571" w:rsidP="00096571">
            <w:pPr>
              <w:jc w:val="right"/>
              <w:rPr>
                <w:sz w:val="18"/>
                <w:szCs w:val="18"/>
              </w:rPr>
            </w:pPr>
            <w:r w:rsidRPr="00A12D0E">
              <w:rPr>
                <w:sz w:val="18"/>
                <w:szCs w:val="18"/>
              </w:rPr>
              <w:t xml:space="preserve">      1,053 </w:t>
            </w:r>
          </w:p>
        </w:tc>
        <w:tc>
          <w:tcPr>
            <w:tcW w:w="850" w:type="dxa"/>
            <w:noWrap/>
            <w:hideMark/>
          </w:tcPr>
          <w:p w:rsidR="00096571" w:rsidRPr="00A12D0E" w:rsidRDefault="00096571" w:rsidP="00096571">
            <w:pPr>
              <w:jc w:val="right"/>
              <w:rPr>
                <w:sz w:val="18"/>
                <w:szCs w:val="18"/>
              </w:rPr>
            </w:pPr>
            <w:r w:rsidRPr="00A12D0E">
              <w:rPr>
                <w:sz w:val="18"/>
                <w:szCs w:val="18"/>
              </w:rPr>
              <w:t xml:space="preserve">1,666 </w:t>
            </w:r>
          </w:p>
        </w:tc>
        <w:tc>
          <w:tcPr>
            <w:tcW w:w="1276" w:type="dxa"/>
            <w:noWrap/>
            <w:hideMark/>
          </w:tcPr>
          <w:p w:rsidR="00096571" w:rsidRPr="00A12D0E" w:rsidRDefault="00096571" w:rsidP="00096571">
            <w:pPr>
              <w:jc w:val="right"/>
              <w:rPr>
                <w:sz w:val="18"/>
                <w:szCs w:val="18"/>
              </w:rPr>
            </w:pPr>
            <w:r w:rsidRPr="00A12D0E">
              <w:rPr>
                <w:sz w:val="18"/>
                <w:szCs w:val="18"/>
              </w:rPr>
              <w:t>5.3%</w:t>
            </w:r>
          </w:p>
        </w:tc>
        <w:tc>
          <w:tcPr>
            <w:tcW w:w="1139" w:type="dxa"/>
            <w:noWrap/>
            <w:hideMark/>
          </w:tcPr>
          <w:p w:rsidR="00096571" w:rsidRPr="00A12D0E" w:rsidRDefault="00096571" w:rsidP="00096571">
            <w:pPr>
              <w:jc w:val="right"/>
              <w:rPr>
                <w:sz w:val="18"/>
                <w:szCs w:val="18"/>
              </w:rPr>
            </w:pPr>
            <w:r w:rsidRPr="00A12D0E">
              <w:rPr>
                <w:sz w:val="18"/>
                <w:szCs w:val="18"/>
              </w:rPr>
              <w:t>18.9%</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Sub-total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22,309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26,703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33,694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31,492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12.2%</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40,841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50,117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65,482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57,573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Foam</w:t>
            </w:r>
          </w:p>
        </w:tc>
        <w:tc>
          <w:tcPr>
            <w:tcW w:w="829" w:type="dxa"/>
            <w:noWrap/>
            <w:hideMark/>
          </w:tcPr>
          <w:p w:rsidR="00096571" w:rsidRPr="00A12D0E" w:rsidRDefault="00096571" w:rsidP="00096571">
            <w:pPr>
              <w:jc w:val="right"/>
              <w:rPr>
                <w:sz w:val="18"/>
                <w:szCs w:val="18"/>
              </w:rPr>
            </w:pPr>
            <w:r w:rsidRPr="00A12D0E">
              <w:rPr>
                <w:sz w:val="18"/>
                <w:szCs w:val="18"/>
              </w:rPr>
              <w:t> </w:t>
            </w:r>
          </w:p>
        </w:tc>
        <w:tc>
          <w:tcPr>
            <w:tcW w:w="993"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1134" w:type="dxa"/>
            <w:noWrap/>
            <w:hideMark/>
          </w:tcPr>
          <w:p w:rsidR="00096571" w:rsidRPr="00A12D0E" w:rsidRDefault="00096571" w:rsidP="00096571">
            <w:pPr>
              <w:jc w:val="right"/>
              <w:rPr>
                <w:sz w:val="18"/>
                <w:szCs w:val="18"/>
              </w:rPr>
            </w:pPr>
            <w:r w:rsidRPr="00A12D0E">
              <w:rPr>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HFC-134a</w:t>
            </w:r>
          </w:p>
        </w:tc>
        <w:tc>
          <w:tcPr>
            <w:tcW w:w="829" w:type="dxa"/>
            <w:noWrap/>
            <w:hideMark/>
          </w:tcPr>
          <w:p w:rsidR="00096571" w:rsidRPr="00A12D0E" w:rsidRDefault="00096571" w:rsidP="00096571">
            <w:pPr>
              <w:jc w:val="right"/>
              <w:rPr>
                <w:sz w:val="18"/>
                <w:szCs w:val="18"/>
              </w:rPr>
            </w:pPr>
            <w:r w:rsidRPr="00A12D0E">
              <w:rPr>
                <w:sz w:val="18"/>
                <w:szCs w:val="18"/>
              </w:rPr>
              <w:t xml:space="preserve">14 </w:t>
            </w:r>
          </w:p>
        </w:tc>
        <w:tc>
          <w:tcPr>
            <w:tcW w:w="993" w:type="dxa"/>
            <w:noWrap/>
            <w:hideMark/>
          </w:tcPr>
          <w:p w:rsidR="00096571" w:rsidRPr="00A12D0E" w:rsidRDefault="00096571" w:rsidP="00096571">
            <w:pPr>
              <w:jc w:val="right"/>
              <w:rPr>
                <w:sz w:val="18"/>
                <w:szCs w:val="18"/>
              </w:rPr>
            </w:pPr>
            <w:r w:rsidRPr="00A12D0E">
              <w:rPr>
                <w:sz w:val="18"/>
                <w:szCs w:val="18"/>
              </w:rPr>
              <w:t xml:space="preserve">           16 </w:t>
            </w:r>
          </w:p>
        </w:tc>
        <w:tc>
          <w:tcPr>
            <w:tcW w:w="992" w:type="dxa"/>
            <w:noWrap/>
            <w:hideMark/>
          </w:tcPr>
          <w:p w:rsidR="00096571" w:rsidRPr="00A12D0E" w:rsidRDefault="00096571" w:rsidP="00096571">
            <w:pPr>
              <w:jc w:val="right"/>
              <w:rPr>
                <w:sz w:val="18"/>
                <w:szCs w:val="18"/>
              </w:rPr>
            </w:pPr>
            <w:r w:rsidRPr="00A12D0E">
              <w:rPr>
                <w:sz w:val="18"/>
                <w:szCs w:val="18"/>
              </w:rPr>
              <w:t xml:space="preserve">         260 </w:t>
            </w:r>
          </w:p>
        </w:tc>
        <w:tc>
          <w:tcPr>
            <w:tcW w:w="850" w:type="dxa"/>
            <w:noWrap/>
            <w:hideMark/>
          </w:tcPr>
          <w:p w:rsidR="00096571" w:rsidRPr="00A12D0E" w:rsidRDefault="00096571" w:rsidP="00096571">
            <w:pPr>
              <w:jc w:val="right"/>
              <w:rPr>
                <w:sz w:val="18"/>
                <w:szCs w:val="18"/>
              </w:rPr>
            </w:pPr>
            <w:r w:rsidRPr="00A12D0E">
              <w:rPr>
                <w:sz w:val="18"/>
                <w:szCs w:val="18"/>
              </w:rPr>
              <w:t xml:space="preserve">330 </w:t>
            </w:r>
          </w:p>
        </w:tc>
        <w:tc>
          <w:tcPr>
            <w:tcW w:w="1276" w:type="dxa"/>
            <w:noWrap/>
            <w:hideMark/>
          </w:tcPr>
          <w:p w:rsidR="00096571" w:rsidRPr="00A12D0E" w:rsidRDefault="00096571" w:rsidP="00096571">
            <w:pPr>
              <w:jc w:val="right"/>
              <w:rPr>
                <w:sz w:val="18"/>
                <w:szCs w:val="18"/>
              </w:rPr>
            </w:pPr>
            <w:r w:rsidRPr="00A12D0E">
              <w:rPr>
                <w:sz w:val="18"/>
                <w:szCs w:val="18"/>
              </w:rPr>
              <w:t>7.9%</w:t>
            </w:r>
          </w:p>
        </w:tc>
        <w:tc>
          <w:tcPr>
            <w:tcW w:w="1139" w:type="dxa"/>
            <w:noWrap/>
            <w:hideMark/>
          </w:tcPr>
          <w:p w:rsidR="00096571" w:rsidRPr="00A12D0E" w:rsidRDefault="00096571" w:rsidP="00096571">
            <w:pPr>
              <w:jc w:val="right"/>
              <w:rPr>
                <w:sz w:val="18"/>
                <w:szCs w:val="18"/>
              </w:rPr>
            </w:pPr>
            <w:r w:rsidRPr="00A12D0E">
              <w:rPr>
                <w:sz w:val="18"/>
                <w:szCs w:val="18"/>
              </w:rPr>
              <w:t>189.4%</w:t>
            </w:r>
          </w:p>
        </w:tc>
        <w:tc>
          <w:tcPr>
            <w:tcW w:w="846" w:type="dxa"/>
            <w:noWrap/>
            <w:hideMark/>
          </w:tcPr>
          <w:p w:rsidR="00096571" w:rsidRPr="00A12D0E" w:rsidRDefault="00096571" w:rsidP="00096571">
            <w:pPr>
              <w:jc w:val="right"/>
              <w:rPr>
                <w:sz w:val="18"/>
                <w:szCs w:val="18"/>
              </w:rPr>
            </w:pPr>
            <w:r w:rsidRPr="00A12D0E">
              <w:rPr>
                <w:sz w:val="18"/>
                <w:szCs w:val="18"/>
              </w:rPr>
              <w:t xml:space="preserve">19 </w:t>
            </w:r>
          </w:p>
        </w:tc>
        <w:tc>
          <w:tcPr>
            <w:tcW w:w="850" w:type="dxa"/>
            <w:noWrap/>
            <w:hideMark/>
          </w:tcPr>
          <w:p w:rsidR="00096571" w:rsidRPr="00A12D0E" w:rsidRDefault="00096571" w:rsidP="00096571">
            <w:pPr>
              <w:jc w:val="right"/>
              <w:rPr>
                <w:sz w:val="18"/>
                <w:szCs w:val="18"/>
              </w:rPr>
            </w:pPr>
            <w:r w:rsidRPr="00A12D0E">
              <w:rPr>
                <w:sz w:val="18"/>
                <w:szCs w:val="18"/>
              </w:rPr>
              <w:t xml:space="preserve">22 </w:t>
            </w:r>
          </w:p>
        </w:tc>
        <w:tc>
          <w:tcPr>
            <w:tcW w:w="992" w:type="dxa"/>
            <w:noWrap/>
            <w:hideMark/>
          </w:tcPr>
          <w:p w:rsidR="00096571" w:rsidRPr="00A12D0E" w:rsidRDefault="00096571" w:rsidP="00096571">
            <w:pPr>
              <w:jc w:val="right"/>
              <w:rPr>
                <w:sz w:val="18"/>
                <w:szCs w:val="18"/>
              </w:rPr>
            </w:pPr>
            <w:r w:rsidRPr="00A12D0E">
              <w:rPr>
                <w:sz w:val="18"/>
                <w:szCs w:val="18"/>
              </w:rPr>
              <w:t xml:space="preserve">         371 </w:t>
            </w:r>
          </w:p>
        </w:tc>
        <w:tc>
          <w:tcPr>
            <w:tcW w:w="1134" w:type="dxa"/>
            <w:noWrap/>
            <w:hideMark/>
          </w:tcPr>
          <w:p w:rsidR="00096571" w:rsidRPr="00A12D0E" w:rsidRDefault="00096571" w:rsidP="00096571">
            <w:pPr>
              <w:jc w:val="right"/>
              <w:rPr>
                <w:sz w:val="18"/>
                <w:szCs w:val="18"/>
              </w:rPr>
            </w:pPr>
            <w:r w:rsidRPr="00A12D0E">
              <w:rPr>
                <w:sz w:val="18"/>
                <w:szCs w:val="18"/>
              </w:rPr>
              <w:t xml:space="preserve">         472 </w:t>
            </w:r>
          </w:p>
        </w:tc>
        <w:tc>
          <w:tcPr>
            <w:tcW w:w="1418" w:type="dxa"/>
            <w:noWrap/>
            <w:hideMark/>
          </w:tcPr>
          <w:p w:rsidR="00096571" w:rsidRPr="00A12D0E" w:rsidRDefault="00096571" w:rsidP="00096571">
            <w:pPr>
              <w:jc w:val="right"/>
              <w:rPr>
                <w:sz w:val="18"/>
                <w:szCs w:val="18"/>
              </w:rPr>
            </w:pPr>
            <w:r w:rsidRPr="00A12D0E">
              <w:rPr>
                <w:sz w:val="18"/>
                <w:szCs w:val="18"/>
              </w:rPr>
              <w:t>11.1%</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HFC-245fa</w:t>
            </w:r>
          </w:p>
        </w:tc>
        <w:tc>
          <w:tcPr>
            <w:tcW w:w="829" w:type="dxa"/>
            <w:noWrap/>
            <w:hideMark/>
          </w:tcPr>
          <w:p w:rsidR="00096571" w:rsidRPr="00A12D0E" w:rsidRDefault="00096571" w:rsidP="00096571">
            <w:pPr>
              <w:jc w:val="right"/>
              <w:rPr>
                <w:sz w:val="18"/>
                <w:szCs w:val="18"/>
              </w:rPr>
            </w:pPr>
            <w:r w:rsidRPr="00A12D0E">
              <w:rPr>
                <w:sz w:val="18"/>
                <w:szCs w:val="18"/>
              </w:rPr>
              <w:t xml:space="preserve">2,809 </w:t>
            </w:r>
          </w:p>
        </w:tc>
        <w:tc>
          <w:tcPr>
            <w:tcW w:w="993" w:type="dxa"/>
            <w:noWrap/>
            <w:hideMark/>
          </w:tcPr>
          <w:p w:rsidR="00096571" w:rsidRPr="00A12D0E" w:rsidRDefault="00096571" w:rsidP="00096571">
            <w:pPr>
              <w:jc w:val="right"/>
              <w:rPr>
                <w:sz w:val="18"/>
                <w:szCs w:val="18"/>
              </w:rPr>
            </w:pPr>
            <w:r w:rsidRPr="00A12D0E">
              <w:rPr>
                <w:sz w:val="18"/>
                <w:szCs w:val="18"/>
              </w:rPr>
              <w:t xml:space="preserve">      3,398 </w:t>
            </w:r>
          </w:p>
        </w:tc>
        <w:tc>
          <w:tcPr>
            <w:tcW w:w="992" w:type="dxa"/>
            <w:noWrap/>
            <w:hideMark/>
          </w:tcPr>
          <w:p w:rsidR="00096571" w:rsidRPr="00A12D0E" w:rsidRDefault="00096571" w:rsidP="00096571">
            <w:pPr>
              <w:jc w:val="right"/>
              <w:rPr>
                <w:sz w:val="18"/>
                <w:szCs w:val="18"/>
              </w:rPr>
            </w:pPr>
            <w:r w:rsidRPr="00A12D0E">
              <w:rPr>
                <w:sz w:val="18"/>
                <w:szCs w:val="18"/>
              </w:rPr>
              <w:t xml:space="preserve">      3,388 </w:t>
            </w:r>
          </w:p>
        </w:tc>
        <w:tc>
          <w:tcPr>
            <w:tcW w:w="850" w:type="dxa"/>
            <w:noWrap/>
            <w:hideMark/>
          </w:tcPr>
          <w:p w:rsidR="00096571" w:rsidRPr="00A12D0E" w:rsidRDefault="00096571" w:rsidP="00096571">
            <w:pPr>
              <w:jc w:val="right"/>
              <w:rPr>
                <w:sz w:val="18"/>
                <w:szCs w:val="18"/>
              </w:rPr>
            </w:pPr>
            <w:r w:rsidRPr="00A12D0E">
              <w:rPr>
                <w:sz w:val="18"/>
                <w:szCs w:val="18"/>
              </w:rPr>
              <w:t xml:space="preserve">3,592 </w:t>
            </w:r>
          </w:p>
        </w:tc>
        <w:tc>
          <w:tcPr>
            <w:tcW w:w="1276" w:type="dxa"/>
            <w:noWrap/>
            <w:hideMark/>
          </w:tcPr>
          <w:p w:rsidR="00096571" w:rsidRPr="00A12D0E" w:rsidRDefault="00096571" w:rsidP="00096571">
            <w:pPr>
              <w:jc w:val="right"/>
              <w:rPr>
                <w:sz w:val="18"/>
                <w:szCs w:val="18"/>
              </w:rPr>
            </w:pPr>
            <w:r w:rsidRPr="00A12D0E">
              <w:rPr>
                <w:sz w:val="18"/>
                <w:szCs w:val="18"/>
              </w:rPr>
              <w:t>85.5%</w:t>
            </w:r>
          </w:p>
        </w:tc>
        <w:tc>
          <w:tcPr>
            <w:tcW w:w="1139" w:type="dxa"/>
            <w:noWrap/>
            <w:hideMark/>
          </w:tcPr>
          <w:p w:rsidR="00096571" w:rsidRPr="00A12D0E" w:rsidRDefault="00096571" w:rsidP="00096571">
            <w:pPr>
              <w:jc w:val="right"/>
              <w:rPr>
                <w:sz w:val="18"/>
                <w:szCs w:val="18"/>
              </w:rPr>
            </w:pPr>
            <w:r w:rsidRPr="00A12D0E">
              <w:rPr>
                <w:sz w:val="18"/>
                <w:szCs w:val="18"/>
              </w:rPr>
              <w:t>8.5%</w:t>
            </w:r>
          </w:p>
        </w:tc>
        <w:tc>
          <w:tcPr>
            <w:tcW w:w="846" w:type="dxa"/>
            <w:noWrap/>
            <w:hideMark/>
          </w:tcPr>
          <w:p w:rsidR="00096571" w:rsidRPr="00A12D0E" w:rsidRDefault="00096571" w:rsidP="00096571">
            <w:pPr>
              <w:jc w:val="right"/>
              <w:rPr>
                <w:sz w:val="18"/>
                <w:szCs w:val="18"/>
              </w:rPr>
            </w:pPr>
            <w:r w:rsidRPr="00A12D0E">
              <w:rPr>
                <w:sz w:val="18"/>
                <w:szCs w:val="18"/>
              </w:rPr>
              <w:t xml:space="preserve">2,893 </w:t>
            </w:r>
          </w:p>
        </w:tc>
        <w:tc>
          <w:tcPr>
            <w:tcW w:w="850" w:type="dxa"/>
            <w:noWrap/>
            <w:hideMark/>
          </w:tcPr>
          <w:p w:rsidR="00096571" w:rsidRPr="00A12D0E" w:rsidRDefault="00096571" w:rsidP="00096571">
            <w:pPr>
              <w:jc w:val="right"/>
              <w:rPr>
                <w:sz w:val="18"/>
                <w:szCs w:val="18"/>
              </w:rPr>
            </w:pPr>
            <w:r w:rsidRPr="00A12D0E">
              <w:rPr>
                <w:sz w:val="18"/>
                <w:szCs w:val="18"/>
              </w:rPr>
              <w:t xml:space="preserve">3,499 </w:t>
            </w:r>
          </w:p>
        </w:tc>
        <w:tc>
          <w:tcPr>
            <w:tcW w:w="992" w:type="dxa"/>
            <w:noWrap/>
            <w:hideMark/>
          </w:tcPr>
          <w:p w:rsidR="00096571" w:rsidRPr="00A12D0E" w:rsidRDefault="00096571" w:rsidP="00096571">
            <w:pPr>
              <w:jc w:val="right"/>
              <w:rPr>
                <w:sz w:val="18"/>
                <w:szCs w:val="18"/>
              </w:rPr>
            </w:pPr>
            <w:r w:rsidRPr="00A12D0E">
              <w:rPr>
                <w:sz w:val="18"/>
                <w:szCs w:val="18"/>
              </w:rPr>
              <w:t xml:space="preserve">      3,490 </w:t>
            </w:r>
          </w:p>
        </w:tc>
        <w:tc>
          <w:tcPr>
            <w:tcW w:w="1134" w:type="dxa"/>
            <w:noWrap/>
            <w:hideMark/>
          </w:tcPr>
          <w:p w:rsidR="00096571" w:rsidRPr="00A12D0E" w:rsidRDefault="00096571" w:rsidP="00096571">
            <w:pPr>
              <w:jc w:val="right"/>
              <w:rPr>
                <w:sz w:val="18"/>
                <w:szCs w:val="18"/>
              </w:rPr>
            </w:pPr>
            <w:r w:rsidRPr="00A12D0E">
              <w:rPr>
                <w:sz w:val="18"/>
                <w:szCs w:val="18"/>
              </w:rPr>
              <w:t xml:space="preserve">      3,700 </w:t>
            </w:r>
          </w:p>
        </w:tc>
        <w:tc>
          <w:tcPr>
            <w:tcW w:w="1418" w:type="dxa"/>
            <w:noWrap/>
            <w:hideMark/>
          </w:tcPr>
          <w:p w:rsidR="00096571" w:rsidRPr="00A12D0E" w:rsidRDefault="00096571" w:rsidP="00096571">
            <w:pPr>
              <w:jc w:val="right"/>
              <w:rPr>
                <w:sz w:val="18"/>
                <w:szCs w:val="18"/>
              </w:rPr>
            </w:pPr>
            <w:r w:rsidRPr="00A12D0E">
              <w:rPr>
                <w:sz w:val="18"/>
                <w:szCs w:val="18"/>
              </w:rPr>
              <w:t>86.8%</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 xml:space="preserve">HFC-365 </w:t>
            </w:r>
            <w:proofErr w:type="spellStart"/>
            <w:r w:rsidRPr="00A12D0E">
              <w:rPr>
                <w:sz w:val="18"/>
                <w:szCs w:val="18"/>
              </w:rPr>
              <w:t>mfc</w:t>
            </w:r>
            <w:proofErr w:type="spellEnd"/>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19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850" w:type="dxa"/>
            <w:noWrap/>
            <w:hideMark/>
          </w:tcPr>
          <w:p w:rsidR="00096571" w:rsidRPr="00A12D0E" w:rsidRDefault="00096571" w:rsidP="00096571">
            <w:pPr>
              <w:jc w:val="right"/>
              <w:rPr>
                <w:sz w:val="18"/>
                <w:szCs w:val="18"/>
              </w:rPr>
            </w:pPr>
            <w:r w:rsidRPr="00A12D0E">
              <w:rPr>
                <w:sz w:val="18"/>
                <w:szCs w:val="18"/>
              </w:rPr>
              <w:t xml:space="preserve">117 </w:t>
            </w:r>
          </w:p>
        </w:tc>
        <w:tc>
          <w:tcPr>
            <w:tcW w:w="1276" w:type="dxa"/>
            <w:noWrap/>
            <w:hideMark/>
          </w:tcPr>
          <w:p w:rsidR="00096571" w:rsidRPr="00A12D0E" w:rsidRDefault="00096571" w:rsidP="00096571">
            <w:pPr>
              <w:jc w:val="right"/>
              <w:rPr>
                <w:sz w:val="18"/>
                <w:szCs w:val="18"/>
              </w:rPr>
            </w:pPr>
            <w:r w:rsidRPr="00A12D0E">
              <w:rPr>
                <w:sz w:val="18"/>
                <w:szCs w:val="18"/>
              </w:rPr>
              <w:t>2.8%</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15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93 </w:t>
            </w:r>
          </w:p>
        </w:tc>
        <w:tc>
          <w:tcPr>
            <w:tcW w:w="1418" w:type="dxa"/>
            <w:noWrap/>
            <w:hideMark/>
          </w:tcPr>
          <w:p w:rsidR="00096571" w:rsidRPr="00A12D0E" w:rsidRDefault="00096571" w:rsidP="00096571">
            <w:pPr>
              <w:jc w:val="right"/>
              <w:rPr>
                <w:sz w:val="18"/>
                <w:szCs w:val="18"/>
              </w:rPr>
            </w:pPr>
            <w:r w:rsidRPr="00A12D0E">
              <w:rPr>
                <w:sz w:val="18"/>
                <w:szCs w:val="18"/>
              </w:rPr>
              <w:t>2.2%</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Other HFCs</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0 </w:t>
            </w:r>
          </w:p>
        </w:tc>
        <w:tc>
          <w:tcPr>
            <w:tcW w:w="992" w:type="dxa"/>
            <w:noWrap/>
            <w:hideMark/>
          </w:tcPr>
          <w:p w:rsidR="00096571" w:rsidRPr="00A12D0E" w:rsidRDefault="00096571" w:rsidP="00096571">
            <w:pPr>
              <w:jc w:val="right"/>
              <w:rPr>
                <w:sz w:val="18"/>
                <w:szCs w:val="18"/>
              </w:rPr>
            </w:pPr>
            <w:r w:rsidRPr="00A12D0E">
              <w:rPr>
                <w:sz w:val="18"/>
                <w:szCs w:val="18"/>
              </w:rPr>
              <w:t xml:space="preserve">           15 </w:t>
            </w:r>
          </w:p>
        </w:tc>
        <w:tc>
          <w:tcPr>
            <w:tcW w:w="850" w:type="dxa"/>
            <w:noWrap/>
            <w:hideMark/>
          </w:tcPr>
          <w:p w:rsidR="00096571" w:rsidRPr="00A12D0E" w:rsidRDefault="00096571" w:rsidP="00096571">
            <w:pPr>
              <w:jc w:val="right"/>
              <w:rPr>
                <w:sz w:val="18"/>
                <w:szCs w:val="18"/>
              </w:rPr>
            </w:pPr>
            <w:r w:rsidRPr="00A12D0E">
              <w:rPr>
                <w:sz w:val="18"/>
                <w:szCs w:val="18"/>
              </w:rPr>
              <w:t xml:space="preserve">31 </w:t>
            </w:r>
          </w:p>
        </w:tc>
        <w:tc>
          <w:tcPr>
            <w:tcW w:w="1276" w:type="dxa"/>
            <w:noWrap/>
            <w:hideMark/>
          </w:tcPr>
          <w:p w:rsidR="00096571" w:rsidRPr="00A12D0E" w:rsidRDefault="00096571" w:rsidP="00096571">
            <w:pPr>
              <w:jc w:val="right"/>
              <w:rPr>
                <w:sz w:val="18"/>
                <w:szCs w:val="18"/>
              </w:rPr>
            </w:pPr>
            <w:r w:rsidRPr="00A12D0E">
              <w:rPr>
                <w:sz w:val="18"/>
                <w:szCs w:val="18"/>
              </w:rPr>
              <w:t>0.7%</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 blends</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32 </w:t>
            </w:r>
          </w:p>
        </w:tc>
        <w:tc>
          <w:tcPr>
            <w:tcW w:w="992" w:type="dxa"/>
            <w:noWrap/>
            <w:hideMark/>
          </w:tcPr>
          <w:p w:rsidR="00096571" w:rsidRPr="00A12D0E" w:rsidRDefault="00096571" w:rsidP="00096571">
            <w:pPr>
              <w:jc w:val="right"/>
              <w:rPr>
                <w:sz w:val="18"/>
                <w:szCs w:val="18"/>
              </w:rPr>
            </w:pPr>
            <w:r w:rsidRPr="00A12D0E">
              <w:rPr>
                <w:sz w:val="18"/>
                <w:szCs w:val="18"/>
              </w:rPr>
              <w:t xml:space="preserve">           54 </w:t>
            </w:r>
          </w:p>
        </w:tc>
        <w:tc>
          <w:tcPr>
            <w:tcW w:w="850" w:type="dxa"/>
            <w:noWrap/>
            <w:hideMark/>
          </w:tcPr>
          <w:p w:rsidR="00096571" w:rsidRPr="00A12D0E" w:rsidRDefault="00096571" w:rsidP="00096571">
            <w:pPr>
              <w:jc w:val="right"/>
              <w:rPr>
                <w:sz w:val="18"/>
                <w:szCs w:val="18"/>
              </w:rPr>
            </w:pPr>
            <w:r w:rsidRPr="00A12D0E">
              <w:rPr>
                <w:sz w:val="18"/>
                <w:szCs w:val="18"/>
              </w:rPr>
              <w:t xml:space="preserve">130 </w:t>
            </w:r>
          </w:p>
        </w:tc>
        <w:tc>
          <w:tcPr>
            <w:tcW w:w="1276" w:type="dxa"/>
            <w:noWrap/>
            <w:hideMark/>
          </w:tcPr>
          <w:p w:rsidR="00096571" w:rsidRPr="00A12D0E" w:rsidRDefault="00096571" w:rsidP="00096571">
            <w:pPr>
              <w:jc w:val="right"/>
              <w:rPr>
                <w:sz w:val="18"/>
                <w:szCs w:val="18"/>
              </w:rPr>
            </w:pPr>
            <w:r w:rsidRPr="00A12D0E">
              <w:rPr>
                <w:sz w:val="18"/>
                <w:szCs w:val="18"/>
              </w:rPr>
              <w:t>3.1%</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Sub-total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2,823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3,465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3,717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4,200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14.2%</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2,913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3,537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3,861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4,265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Aerosol</w:t>
            </w:r>
          </w:p>
        </w:tc>
        <w:tc>
          <w:tcPr>
            <w:tcW w:w="829" w:type="dxa"/>
            <w:noWrap/>
            <w:hideMark/>
          </w:tcPr>
          <w:p w:rsidR="00096571" w:rsidRPr="00A12D0E" w:rsidRDefault="00096571" w:rsidP="00096571">
            <w:pPr>
              <w:jc w:val="right"/>
              <w:rPr>
                <w:sz w:val="18"/>
                <w:szCs w:val="18"/>
              </w:rPr>
            </w:pPr>
            <w:r w:rsidRPr="00A12D0E">
              <w:rPr>
                <w:sz w:val="18"/>
                <w:szCs w:val="18"/>
              </w:rPr>
              <w:t> </w:t>
            </w:r>
          </w:p>
        </w:tc>
        <w:tc>
          <w:tcPr>
            <w:tcW w:w="993"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1134" w:type="dxa"/>
            <w:noWrap/>
            <w:hideMark/>
          </w:tcPr>
          <w:p w:rsidR="00096571" w:rsidRPr="00A12D0E" w:rsidRDefault="00096571" w:rsidP="00096571">
            <w:pPr>
              <w:jc w:val="right"/>
              <w:rPr>
                <w:sz w:val="18"/>
                <w:szCs w:val="18"/>
              </w:rPr>
            </w:pPr>
            <w:r w:rsidRPr="00A12D0E">
              <w:rPr>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HFC-134a</w:t>
            </w:r>
          </w:p>
        </w:tc>
        <w:tc>
          <w:tcPr>
            <w:tcW w:w="829" w:type="dxa"/>
            <w:noWrap/>
            <w:hideMark/>
          </w:tcPr>
          <w:p w:rsidR="00096571" w:rsidRPr="00A12D0E" w:rsidRDefault="00096571" w:rsidP="00096571">
            <w:pPr>
              <w:jc w:val="right"/>
              <w:rPr>
                <w:sz w:val="18"/>
                <w:szCs w:val="18"/>
              </w:rPr>
            </w:pPr>
            <w:r w:rsidRPr="00A12D0E">
              <w:rPr>
                <w:sz w:val="18"/>
                <w:szCs w:val="18"/>
              </w:rPr>
              <w:t xml:space="preserve">664 </w:t>
            </w:r>
          </w:p>
        </w:tc>
        <w:tc>
          <w:tcPr>
            <w:tcW w:w="993" w:type="dxa"/>
            <w:noWrap/>
            <w:hideMark/>
          </w:tcPr>
          <w:p w:rsidR="00096571" w:rsidRPr="00A12D0E" w:rsidRDefault="00096571" w:rsidP="00096571">
            <w:pPr>
              <w:jc w:val="right"/>
              <w:rPr>
                <w:sz w:val="18"/>
                <w:szCs w:val="18"/>
              </w:rPr>
            </w:pPr>
            <w:r w:rsidRPr="00A12D0E">
              <w:rPr>
                <w:sz w:val="18"/>
                <w:szCs w:val="18"/>
              </w:rPr>
              <w:t xml:space="preserve">         748 </w:t>
            </w:r>
          </w:p>
        </w:tc>
        <w:tc>
          <w:tcPr>
            <w:tcW w:w="992" w:type="dxa"/>
            <w:noWrap/>
            <w:hideMark/>
          </w:tcPr>
          <w:p w:rsidR="00096571" w:rsidRPr="00A12D0E" w:rsidRDefault="00096571" w:rsidP="00096571">
            <w:pPr>
              <w:jc w:val="right"/>
              <w:rPr>
                <w:sz w:val="18"/>
                <w:szCs w:val="18"/>
              </w:rPr>
            </w:pPr>
            <w:r w:rsidRPr="00A12D0E">
              <w:rPr>
                <w:sz w:val="18"/>
                <w:szCs w:val="18"/>
              </w:rPr>
              <w:t xml:space="preserve">         862 </w:t>
            </w:r>
          </w:p>
        </w:tc>
        <w:tc>
          <w:tcPr>
            <w:tcW w:w="850" w:type="dxa"/>
            <w:noWrap/>
            <w:hideMark/>
          </w:tcPr>
          <w:p w:rsidR="00096571" w:rsidRPr="00A12D0E" w:rsidRDefault="00096571" w:rsidP="00096571">
            <w:pPr>
              <w:jc w:val="right"/>
              <w:rPr>
                <w:sz w:val="18"/>
                <w:szCs w:val="18"/>
              </w:rPr>
            </w:pPr>
            <w:r w:rsidRPr="00A12D0E">
              <w:rPr>
                <w:sz w:val="18"/>
                <w:szCs w:val="18"/>
              </w:rPr>
              <w:t xml:space="preserve">992 </w:t>
            </w:r>
          </w:p>
        </w:tc>
        <w:tc>
          <w:tcPr>
            <w:tcW w:w="1276" w:type="dxa"/>
            <w:noWrap/>
            <w:hideMark/>
          </w:tcPr>
          <w:p w:rsidR="00096571" w:rsidRPr="00A12D0E" w:rsidRDefault="00096571" w:rsidP="00096571">
            <w:pPr>
              <w:jc w:val="right"/>
              <w:rPr>
                <w:sz w:val="18"/>
                <w:szCs w:val="18"/>
              </w:rPr>
            </w:pPr>
            <w:r w:rsidRPr="00A12D0E">
              <w:rPr>
                <w:sz w:val="18"/>
                <w:szCs w:val="18"/>
              </w:rPr>
              <w:t>23.5%</w:t>
            </w:r>
          </w:p>
        </w:tc>
        <w:tc>
          <w:tcPr>
            <w:tcW w:w="1139" w:type="dxa"/>
            <w:noWrap/>
            <w:hideMark/>
          </w:tcPr>
          <w:p w:rsidR="00096571" w:rsidRPr="00A12D0E" w:rsidRDefault="00096571" w:rsidP="00096571">
            <w:pPr>
              <w:jc w:val="right"/>
              <w:rPr>
                <w:sz w:val="18"/>
                <w:szCs w:val="18"/>
              </w:rPr>
            </w:pPr>
            <w:r w:rsidRPr="00A12D0E">
              <w:rPr>
                <w:sz w:val="18"/>
                <w:szCs w:val="18"/>
              </w:rPr>
              <w:t>14.3%</w:t>
            </w:r>
          </w:p>
        </w:tc>
        <w:tc>
          <w:tcPr>
            <w:tcW w:w="846" w:type="dxa"/>
            <w:noWrap/>
            <w:hideMark/>
          </w:tcPr>
          <w:p w:rsidR="00096571" w:rsidRPr="00A12D0E" w:rsidRDefault="00096571" w:rsidP="00096571">
            <w:pPr>
              <w:jc w:val="right"/>
              <w:rPr>
                <w:sz w:val="18"/>
                <w:szCs w:val="18"/>
              </w:rPr>
            </w:pPr>
            <w:r w:rsidRPr="00A12D0E">
              <w:rPr>
                <w:sz w:val="18"/>
                <w:szCs w:val="18"/>
              </w:rPr>
              <w:t xml:space="preserve">950 </w:t>
            </w:r>
          </w:p>
        </w:tc>
        <w:tc>
          <w:tcPr>
            <w:tcW w:w="850" w:type="dxa"/>
            <w:noWrap/>
            <w:hideMark/>
          </w:tcPr>
          <w:p w:rsidR="00096571" w:rsidRPr="00A12D0E" w:rsidRDefault="00096571" w:rsidP="00096571">
            <w:pPr>
              <w:jc w:val="right"/>
              <w:rPr>
                <w:sz w:val="18"/>
                <w:szCs w:val="18"/>
              </w:rPr>
            </w:pPr>
            <w:r w:rsidRPr="00A12D0E">
              <w:rPr>
                <w:sz w:val="18"/>
                <w:szCs w:val="18"/>
              </w:rPr>
              <w:t xml:space="preserve">1,070 </w:t>
            </w:r>
          </w:p>
        </w:tc>
        <w:tc>
          <w:tcPr>
            <w:tcW w:w="992" w:type="dxa"/>
            <w:noWrap/>
            <w:hideMark/>
          </w:tcPr>
          <w:p w:rsidR="00096571" w:rsidRPr="00A12D0E" w:rsidRDefault="00096571" w:rsidP="00096571">
            <w:pPr>
              <w:jc w:val="right"/>
              <w:rPr>
                <w:sz w:val="18"/>
                <w:szCs w:val="18"/>
              </w:rPr>
            </w:pPr>
            <w:r w:rsidRPr="00A12D0E">
              <w:rPr>
                <w:sz w:val="18"/>
                <w:szCs w:val="18"/>
              </w:rPr>
              <w:t xml:space="preserve">      1,232 </w:t>
            </w:r>
          </w:p>
        </w:tc>
        <w:tc>
          <w:tcPr>
            <w:tcW w:w="1134" w:type="dxa"/>
            <w:noWrap/>
            <w:hideMark/>
          </w:tcPr>
          <w:p w:rsidR="00096571" w:rsidRPr="00A12D0E" w:rsidRDefault="00096571" w:rsidP="00096571">
            <w:pPr>
              <w:jc w:val="right"/>
              <w:rPr>
                <w:sz w:val="18"/>
                <w:szCs w:val="18"/>
              </w:rPr>
            </w:pPr>
            <w:r w:rsidRPr="00A12D0E">
              <w:rPr>
                <w:sz w:val="18"/>
                <w:szCs w:val="18"/>
              </w:rPr>
              <w:t xml:space="preserve">      1,418 </w:t>
            </w:r>
          </w:p>
        </w:tc>
        <w:tc>
          <w:tcPr>
            <w:tcW w:w="1418" w:type="dxa"/>
            <w:noWrap/>
            <w:hideMark/>
          </w:tcPr>
          <w:p w:rsidR="00096571" w:rsidRPr="00A12D0E" w:rsidRDefault="00096571" w:rsidP="00096571">
            <w:pPr>
              <w:jc w:val="right"/>
              <w:rPr>
                <w:sz w:val="18"/>
                <w:szCs w:val="18"/>
              </w:rPr>
            </w:pPr>
            <w:r w:rsidRPr="00A12D0E">
              <w:rPr>
                <w:sz w:val="18"/>
                <w:szCs w:val="18"/>
              </w:rPr>
              <w:t>76.4%</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HFC-152a</w:t>
            </w:r>
          </w:p>
        </w:tc>
        <w:tc>
          <w:tcPr>
            <w:tcW w:w="829" w:type="dxa"/>
            <w:noWrap/>
            <w:hideMark/>
          </w:tcPr>
          <w:p w:rsidR="00096571" w:rsidRPr="00A12D0E" w:rsidRDefault="00096571" w:rsidP="00096571">
            <w:pPr>
              <w:jc w:val="right"/>
              <w:rPr>
                <w:sz w:val="18"/>
                <w:szCs w:val="18"/>
              </w:rPr>
            </w:pPr>
            <w:r w:rsidRPr="00A12D0E">
              <w:rPr>
                <w:sz w:val="18"/>
                <w:szCs w:val="18"/>
              </w:rPr>
              <w:t xml:space="preserve">1,257 </w:t>
            </w:r>
          </w:p>
        </w:tc>
        <w:tc>
          <w:tcPr>
            <w:tcW w:w="993" w:type="dxa"/>
            <w:noWrap/>
            <w:hideMark/>
          </w:tcPr>
          <w:p w:rsidR="00096571" w:rsidRPr="00A12D0E" w:rsidRDefault="00096571" w:rsidP="00096571">
            <w:pPr>
              <w:jc w:val="right"/>
              <w:rPr>
                <w:sz w:val="18"/>
                <w:szCs w:val="18"/>
              </w:rPr>
            </w:pPr>
            <w:r w:rsidRPr="00A12D0E">
              <w:rPr>
                <w:sz w:val="18"/>
                <w:szCs w:val="18"/>
              </w:rPr>
              <w:t xml:space="preserve">      1,953 </w:t>
            </w:r>
          </w:p>
        </w:tc>
        <w:tc>
          <w:tcPr>
            <w:tcW w:w="992" w:type="dxa"/>
            <w:noWrap/>
            <w:hideMark/>
          </w:tcPr>
          <w:p w:rsidR="00096571" w:rsidRPr="00A12D0E" w:rsidRDefault="00096571" w:rsidP="00096571">
            <w:pPr>
              <w:jc w:val="right"/>
              <w:rPr>
                <w:sz w:val="18"/>
                <w:szCs w:val="18"/>
              </w:rPr>
            </w:pPr>
            <w:r w:rsidRPr="00A12D0E">
              <w:rPr>
                <w:sz w:val="18"/>
                <w:szCs w:val="18"/>
              </w:rPr>
              <w:t xml:space="preserve">      2,633 </w:t>
            </w:r>
          </w:p>
        </w:tc>
        <w:tc>
          <w:tcPr>
            <w:tcW w:w="850" w:type="dxa"/>
            <w:noWrap/>
            <w:hideMark/>
          </w:tcPr>
          <w:p w:rsidR="00096571" w:rsidRPr="00A12D0E" w:rsidRDefault="00096571" w:rsidP="00096571">
            <w:pPr>
              <w:jc w:val="right"/>
              <w:rPr>
                <w:sz w:val="18"/>
                <w:szCs w:val="18"/>
              </w:rPr>
            </w:pPr>
            <w:r w:rsidRPr="00A12D0E">
              <w:rPr>
                <w:sz w:val="18"/>
                <w:szCs w:val="18"/>
              </w:rPr>
              <w:t xml:space="preserve">3,214 </w:t>
            </w:r>
          </w:p>
        </w:tc>
        <w:tc>
          <w:tcPr>
            <w:tcW w:w="1276" w:type="dxa"/>
            <w:noWrap/>
            <w:hideMark/>
          </w:tcPr>
          <w:p w:rsidR="00096571" w:rsidRPr="00A12D0E" w:rsidRDefault="00096571" w:rsidP="00096571">
            <w:pPr>
              <w:jc w:val="right"/>
              <w:rPr>
                <w:sz w:val="18"/>
                <w:szCs w:val="18"/>
              </w:rPr>
            </w:pPr>
            <w:r w:rsidRPr="00A12D0E">
              <w:rPr>
                <w:sz w:val="18"/>
                <w:szCs w:val="18"/>
              </w:rPr>
              <w:t>76.2%</w:t>
            </w:r>
          </w:p>
        </w:tc>
        <w:tc>
          <w:tcPr>
            <w:tcW w:w="1139" w:type="dxa"/>
            <w:noWrap/>
            <w:hideMark/>
          </w:tcPr>
          <w:p w:rsidR="00096571" w:rsidRPr="00A12D0E" w:rsidRDefault="00096571" w:rsidP="00096571">
            <w:pPr>
              <w:jc w:val="right"/>
              <w:rPr>
                <w:sz w:val="18"/>
                <w:szCs w:val="18"/>
              </w:rPr>
            </w:pPr>
            <w:r w:rsidRPr="00A12D0E">
              <w:rPr>
                <w:sz w:val="18"/>
                <w:szCs w:val="18"/>
              </w:rPr>
              <w:t>36.7%</w:t>
            </w:r>
          </w:p>
        </w:tc>
        <w:tc>
          <w:tcPr>
            <w:tcW w:w="846" w:type="dxa"/>
            <w:noWrap/>
            <w:hideMark/>
          </w:tcPr>
          <w:p w:rsidR="00096571" w:rsidRPr="00A12D0E" w:rsidRDefault="00096571" w:rsidP="00096571">
            <w:pPr>
              <w:jc w:val="right"/>
              <w:rPr>
                <w:sz w:val="18"/>
                <w:szCs w:val="18"/>
              </w:rPr>
            </w:pPr>
            <w:r w:rsidRPr="00A12D0E">
              <w:rPr>
                <w:sz w:val="18"/>
                <w:szCs w:val="18"/>
              </w:rPr>
              <w:t xml:space="preserve">156 </w:t>
            </w:r>
          </w:p>
        </w:tc>
        <w:tc>
          <w:tcPr>
            <w:tcW w:w="850" w:type="dxa"/>
            <w:noWrap/>
            <w:hideMark/>
          </w:tcPr>
          <w:p w:rsidR="00096571" w:rsidRPr="00A12D0E" w:rsidRDefault="00096571" w:rsidP="00096571">
            <w:pPr>
              <w:jc w:val="right"/>
              <w:rPr>
                <w:sz w:val="18"/>
                <w:szCs w:val="18"/>
              </w:rPr>
            </w:pPr>
            <w:r w:rsidRPr="00A12D0E">
              <w:rPr>
                <w:sz w:val="18"/>
                <w:szCs w:val="18"/>
              </w:rPr>
              <w:t xml:space="preserve">242 </w:t>
            </w:r>
          </w:p>
        </w:tc>
        <w:tc>
          <w:tcPr>
            <w:tcW w:w="992" w:type="dxa"/>
            <w:noWrap/>
            <w:hideMark/>
          </w:tcPr>
          <w:p w:rsidR="00096571" w:rsidRPr="00A12D0E" w:rsidRDefault="00096571" w:rsidP="00096571">
            <w:pPr>
              <w:jc w:val="right"/>
              <w:rPr>
                <w:sz w:val="18"/>
                <w:szCs w:val="18"/>
              </w:rPr>
            </w:pPr>
            <w:r w:rsidRPr="00A12D0E">
              <w:rPr>
                <w:sz w:val="18"/>
                <w:szCs w:val="18"/>
              </w:rPr>
              <w:t xml:space="preserve">         326 </w:t>
            </w:r>
          </w:p>
        </w:tc>
        <w:tc>
          <w:tcPr>
            <w:tcW w:w="1134" w:type="dxa"/>
            <w:noWrap/>
            <w:hideMark/>
          </w:tcPr>
          <w:p w:rsidR="00096571" w:rsidRPr="00A12D0E" w:rsidRDefault="00096571" w:rsidP="00096571">
            <w:pPr>
              <w:jc w:val="right"/>
              <w:rPr>
                <w:sz w:val="18"/>
                <w:szCs w:val="18"/>
              </w:rPr>
            </w:pPr>
            <w:r w:rsidRPr="00A12D0E">
              <w:rPr>
                <w:sz w:val="18"/>
                <w:szCs w:val="18"/>
              </w:rPr>
              <w:t xml:space="preserve">         399 </w:t>
            </w:r>
          </w:p>
        </w:tc>
        <w:tc>
          <w:tcPr>
            <w:tcW w:w="1418" w:type="dxa"/>
            <w:noWrap/>
            <w:hideMark/>
          </w:tcPr>
          <w:p w:rsidR="00096571" w:rsidRPr="00A12D0E" w:rsidRDefault="00096571" w:rsidP="00096571">
            <w:pPr>
              <w:jc w:val="right"/>
              <w:rPr>
                <w:sz w:val="18"/>
                <w:szCs w:val="18"/>
              </w:rPr>
            </w:pPr>
            <w:r w:rsidRPr="00A12D0E">
              <w:rPr>
                <w:sz w:val="18"/>
                <w:szCs w:val="18"/>
              </w:rPr>
              <w:t>21.5%</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HFC-227ea</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4 </w:t>
            </w:r>
          </w:p>
        </w:tc>
        <w:tc>
          <w:tcPr>
            <w:tcW w:w="992" w:type="dxa"/>
            <w:noWrap/>
            <w:hideMark/>
          </w:tcPr>
          <w:p w:rsidR="00096571" w:rsidRPr="00A12D0E" w:rsidRDefault="00096571" w:rsidP="00096571">
            <w:pPr>
              <w:jc w:val="right"/>
              <w:rPr>
                <w:sz w:val="18"/>
                <w:szCs w:val="18"/>
              </w:rPr>
            </w:pPr>
            <w:r w:rsidRPr="00A12D0E">
              <w:rPr>
                <w:sz w:val="18"/>
                <w:szCs w:val="18"/>
              </w:rPr>
              <w:t xml:space="preserve">           11 </w:t>
            </w:r>
          </w:p>
        </w:tc>
        <w:tc>
          <w:tcPr>
            <w:tcW w:w="850" w:type="dxa"/>
            <w:noWrap/>
            <w:hideMark/>
          </w:tcPr>
          <w:p w:rsidR="00096571" w:rsidRPr="00A12D0E" w:rsidRDefault="00096571" w:rsidP="00096571">
            <w:pPr>
              <w:jc w:val="right"/>
              <w:rPr>
                <w:sz w:val="18"/>
                <w:szCs w:val="18"/>
              </w:rPr>
            </w:pPr>
            <w:r w:rsidRPr="00A12D0E">
              <w:rPr>
                <w:sz w:val="18"/>
                <w:szCs w:val="18"/>
              </w:rPr>
              <w:t xml:space="preserve">13 </w:t>
            </w:r>
          </w:p>
        </w:tc>
        <w:tc>
          <w:tcPr>
            <w:tcW w:w="1276" w:type="dxa"/>
            <w:noWrap/>
            <w:hideMark/>
          </w:tcPr>
          <w:p w:rsidR="00096571" w:rsidRPr="00A12D0E" w:rsidRDefault="00096571" w:rsidP="00096571">
            <w:pPr>
              <w:jc w:val="right"/>
              <w:rPr>
                <w:sz w:val="18"/>
                <w:szCs w:val="18"/>
              </w:rPr>
            </w:pPr>
            <w:r w:rsidRPr="00A12D0E">
              <w:rPr>
                <w:sz w:val="18"/>
                <w:szCs w:val="18"/>
              </w:rPr>
              <w:t>0.3%</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12 </w:t>
            </w:r>
          </w:p>
        </w:tc>
        <w:tc>
          <w:tcPr>
            <w:tcW w:w="992" w:type="dxa"/>
            <w:noWrap/>
            <w:hideMark/>
          </w:tcPr>
          <w:p w:rsidR="00096571" w:rsidRPr="00A12D0E" w:rsidRDefault="00096571" w:rsidP="00096571">
            <w:pPr>
              <w:jc w:val="right"/>
              <w:rPr>
                <w:sz w:val="18"/>
                <w:szCs w:val="18"/>
              </w:rPr>
            </w:pPr>
            <w:r w:rsidRPr="00A12D0E">
              <w:rPr>
                <w:sz w:val="18"/>
                <w:szCs w:val="18"/>
              </w:rPr>
              <w:t xml:space="preserve">           35 </w:t>
            </w:r>
          </w:p>
        </w:tc>
        <w:tc>
          <w:tcPr>
            <w:tcW w:w="1134" w:type="dxa"/>
            <w:noWrap/>
            <w:hideMark/>
          </w:tcPr>
          <w:p w:rsidR="00096571" w:rsidRPr="00A12D0E" w:rsidRDefault="00096571" w:rsidP="00096571">
            <w:pPr>
              <w:jc w:val="right"/>
              <w:rPr>
                <w:sz w:val="18"/>
                <w:szCs w:val="18"/>
              </w:rPr>
            </w:pPr>
            <w:r w:rsidRPr="00A12D0E">
              <w:rPr>
                <w:sz w:val="18"/>
                <w:szCs w:val="18"/>
              </w:rPr>
              <w:t xml:space="preserve">           41 </w:t>
            </w:r>
          </w:p>
        </w:tc>
        <w:tc>
          <w:tcPr>
            <w:tcW w:w="1418" w:type="dxa"/>
            <w:noWrap/>
            <w:hideMark/>
          </w:tcPr>
          <w:p w:rsidR="00096571" w:rsidRPr="00A12D0E" w:rsidRDefault="00096571" w:rsidP="00096571">
            <w:pPr>
              <w:jc w:val="right"/>
              <w:rPr>
                <w:sz w:val="18"/>
                <w:szCs w:val="18"/>
              </w:rPr>
            </w:pPr>
            <w:r w:rsidRPr="00A12D0E">
              <w:rPr>
                <w:sz w:val="18"/>
                <w:szCs w:val="18"/>
              </w:rPr>
              <w:t>2.2%</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Sub-total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1,922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2,705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3,506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4,218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30.0%</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1,106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1,324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1,594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1,858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keepNext/>
              <w:rPr>
                <w:b/>
                <w:bCs/>
                <w:sz w:val="18"/>
                <w:szCs w:val="18"/>
              </w:rPr>
            </w:pPr>
            <w:r w:rsidRPr="00A12D0E">
              <w:rPr>
                <w:b/>
                <w:bCs/>
                <w:sz w:val="18"/>
                <w:szCs w:val="18"/>
              </w:rPr>
              <w:t>Fire-fighting</w:t>
            </w:r>
          </w:p>
        </w:tc>
        <w:tc>
          <w:tcPr>
            <w:tcW w:w="829" w:type="dxa"/>
            <w:noWrap/>
            <w:hideMark/>
          </w:tcPr>
          <w:p w:rsidR="00096571" w:rsidRPr="00A12D0E" w:rsidRDefault="00096571" w:rsidP="00096571">
            <w:pPr>
              <w:keepNext/>
              <w:jc w:val="right"/>
              <w:rPr>
                <w:sz w:val="18"/>
                <w:szCs w:val="18"/>
              </w:rPr>
            </w:pPr>
            <w:r w:rsidRPr="00A12D0E">
              <w:rPr>
                <w:sz w:val="18"/>
                <w:szCs w:val="18"/>
              </w:rPr>
              <w:t> </w:t>
            </w:r>
          </w:p>
        </w:tc>
        <w:tc>
          <w:tcPr>
            <w:tcW w:w="993" w:type="dxa"/>
            <w:noWrap/>
            <w:hideMark/>
          </w:tcPr>
          <w:p w:rsidR="00096571" w:rsidRPr="00A12D0E" w:rsidRDefault="00096571" w:rsidP="00096571">
            <w:pPr>
              <w:keepNext/>
              <w:jc w:val="right"/>
              <w:rPr>
                <w:sz w:val="18"/>
                <w:szCs w:val="18"/>
              </w:rPr>
            </w:pPr>
            <w:r w:rsidRPr="00A12D0E">
              <w:rPr>
                <w:sz w:val="18"/>
                <w:szCs w:val="18"/>
              </w:rPr>
              <w:t> </w:t>
            </w:r>
          </w:p>
        </w:tc>
        <w:tc>
          <w:tcPr>
            <w:tcW w:w="992" w:type="dxa"/>
            <w:noWrap/>
            <w:hideMark/>
          </w:tcPr>
          <w:p w:rsidR="00096571" w:rsidRPr="00A12D0E" w:rsidRDefault="00096571" w:rsidP="00096571">
            <w:pPr>
              <w:keepNext/>
              <w:jc w:val="right"/>
              <w:rPr>
                <w:sz w:val="18"/>
                <w:szCs w:val="18"/>
              </w:rPr>
            </w:pPr>
            <w:r w:rsidRPr="00A12D0E">
              <w:rPr>
                <w:sz w:val="18"/>
                <w:szCs w:val="18"/>
              </w:rPr>
              <w:t> </w:t>
            </w:r>
          </w:p>
        </w:tc>
        <w:tc>
          <w:tcPr>
            <w:tcW w:w="850" w:type="dxa"/>
            <w:noWrap/>
            <w:hideMark/>
          </w:tcPr>
          <w:p w:rsidR="00096571" w:rsidRPr="00A12D0E" w:rsidRDefault="00096571" w:rsidP="00096571">
            <w:pPr>
              <w:keepNext/>
              <w:jc w:val="right"/>
              <w:rPr>
                <w:sz w:val="18"/>
                <w:szCs w:val="18"/>
              </w:rPr>
            </w:pPr>
            <w:r w:rsidRPr="00A12D0E">
              <w:rPr>
                <w:sz w:val="18"/>
                <w:szCs w:val="18"/>
              </w:rPr>
              <w:t> </w:t>
            </w:r>
          </w:p>
        </w:tc>
        <w:tc>
          <w:tcPr>
            <w:tcW w:w="1276" w:type="dxa"/>
            <w:noWrap/>
            <w:hideMark/>
          </w:tcPr>
          <w:p w:rsidR="00096571" w:rsidRPr="00A12D0E" w:rsidRDefault="00096571" w:rsidP="00096571">
            <w:pPr>
              <w:keepNext/>
              <w:jc w:val="right"/>
              <w:rPr>
                <w:sz w:val="18"/>
                <w:szCs w:val="18"/>
              </w:rPr>
            </w:pPr>
            <w:r w:rsidRPr="00A12D0E">
              <w:rPr>
                <w:sz w:val="18"/>
                <w:szCs w:val="18"/>
              </w:rPr>
              <w:t> </w:t>
            </w:r>
          </w:p>
        </w:tc>
        <w:tc>
          <w:tcPr>
            <w:tcW w:w="1139" w:type="dxa"/>
            <w:noWrap/>
            <w:hideMark/>
          </w:tcPr>
          <w:p w:rsidR="00096571" w:rsidRPr="00A12D0E" w:rsidRDefault="00096571" w:rsidP="00096571">
            <w:pPr>
              <w:keepNext/>
              <w:jc w:val="right"/>
              <w:rPr>
                <w:sz w:val="18"/>
                <w:szCs w:val="18"/>
              </w:rPr>
            </w:pPr>
            <w:r w:rsidRPr="00A12D0E">
              <w:rPr>
                <w:sz w:val="18"/>
                <w:szCs w:val="18"/>
              </w:rPr>
              <w:t> </w:t>
            </w:r>
          </w:p>
        </w:tc>
        <w:tc>
          <w:tcPr>
            <w:tcW w:w="846" w:type="dxa"/>
            <w:noWrap/>
            <w:hideMark/>
          </w:tcPr>
          <w:p w:rsidR="00096571" w:rsidRPr="00A12D0E" w:rsidRDefault="00096571" w:rsidP="00096571">
            <w:pPr>
              <w:keepNext/>
              <w:jc w:val="right"/>
              <w:rPr>
                <w:sz w:val="18"/>
                <w:szCs w:val="18"/>
              </w:rPr>
            </w:pPr>
            <w:r w:rsidRPr="00A12D0E">
              <w:rPr>
                <w:sz w:val="18"/>
                <w:szCs w:val="18"/>
              </w:rPr>
              <w:t> </w:t>
            </w:r>
          </w:p>
        </w:tc>
        <w:tc>
          <w:tcPr>
            <w:tcW w:w="850" w:type="dxa"/>
            <w:noWrap/>
            <w:hideMark/>
          </w:tcPr>
          <w:p w:rsidR="00096571" w:rsidRPr="00A12D0E" w:rsidRDefault="00096571" w:rsidP="00096571">
            <w:pPr>
              <w:keepNext/>
              <w:jc w:val="right"/>
              <w:rPr>
                <w:sz w:val="18"/>
                <w:szCs w:val="18"/>
              </w:rPr>
            </w:pPr>
            <w:r w:rsidRPr="00A12D0E">
              <w:rPr>
                <w:sz w:val="18"/>
                <w:szCs w:val="18"/>
              </w:rPr>
              <w:t> </w:t>
            </w:r>
          </w:p>
        </w:tc>
        <w:tc>
          <w:tcPr>
            <w:tcW w:w="992" w:type="dxa"/>
            <w:noWrap/>
            <w:hideMark/>
          </w:tcPr>
          <w:p w:rsidR="00096571" w:rsidRPr="00A12D0E" w:rsidRDefault="00096571" w:rsidP="00096571">
            <w:pPr>
              <w:keepNext/>
              <w:jc w:val="right"/>
              <w:rPr>
                <w:sz w:val="18"/>
                <w:szCs w:val="18"/>
              </w:rPr>
            </w:pPr>
            <w:r w:rsidRPr="00A12D0E">
              <w:rPr>
                <w:sz w:val="18"/>
                <w:szCs w:val="18"/>
              </w:rPr>
              <w:t> </w:t>
            </w:r>
          </w:p>
        </w:tc>
        <w:tc>
          <w:tcPr>
            <w:tcW w:w="1134" w:type="dxa"/>
            <w:noWrap/>
            <w:hideMark/>
          </w:tcPr>
          <w:p w:rsidR="00096571" w:rsidRPr="00A12D0E" w:rsidRDefault="00096571" w:rsidP="00096571">
            <w:pPr>
              <w:keepNext/>
              <w:jc w:val="right"/>
              <w:rPr>
                <w:sz w:val="18"/>
                <w:szCs w:val="18"/>
              </w:rPr>
            </w:pPr>
            <w:r w:rsidRPr="00A12D0E">
              <w:rPr>
                <w:sz w:val="18"/>
                <w:szCs w:val="18"/>
              </w:rPr>
              <w:t> </w:t>
            </w:r>
          </w:p>
        </w:tc>
        <w:tc>
          <w:tcPr>
            <w:tcW w:w="1418" w:type="dxa"/>
            <w:noWrap/>
            <w:hideMark/>
          </w:tcPr>
          <w:p w:rsidR="00096571" w:rsidRPr="00A12D0E" w:rsidRDefault="00096571" w:rsidP="00096571">
            <w:pPr>
              <w:keepNext/>
              <w:jc w:val="right"/>
              <w:rPr>
                <w:b/>
                <w:bCs/>
                <w:sz w:val="18"/>
                <w:szCs w:val="18"/>
              </w:rPr>
            </w:pPr>
            <w:r w:rsidRPr="00A12D0E">
              <w:rPr>
                <w:b/>
                <w:bCs/>
                <w:sz w:val="18"/>
                <w:szCs w:val="18"/>
              </w:rPr>
              <w:t> </w:t>
            </w:r>
          </w:p>
        </w:tc>
      </w:tr>
      <w:tr w:rsidR="00096571" w:rsidRPr="00A12D0E" w:rsidTr="00096571">
        <w:trPr>
          <w:trHeight w:val="255"/>
        </w:trPr>
        <w:tc>
          <w:tcPr>
            <w:tcW w:w="2114" w:type="dxa"/>
            <w:noWrap/>
            <w:hideMark/>
          </w:tcPr>
          <w:p w:rsidR="00096571" w:rsidRPr="00A12D0E" w:rsidRDefault="00096571" w:rsidP="00096571">
            <w:pPr>
              <w:keepNext/>
              <w:rPr>
                <w:sz w:val="18"/>
                <w:szCs w:val="18"/>
              </w:rPr>
            </w:pPr>
            <w:r w:rsidRPr="00A12D0E">
              <w:rPr>
                <w:sz w:val="18"/>
                <w:szCs w:val="18"/>
              </w:rPr>
              <w:t>HFC-125</w:t>
            </w:r>
          </w:p>
        </w:tc>
        <w:tc>
          <w:tcPr>
            <w:tcW w:w="829" w:type="dxa"/>
            <w:noWrap/>
            <w:hideMark/>
          </w:tcPr>
          <w:p w:rsidR="00096571" w:rsidRPr="00A12D0E" w:rsidRDefault="00096571" w:rsidP="00096571">
            <w:pPr>
              <w:keepNext/>
              <w:jc w:val="right"/>
              <w:rPr>
                <w:sz w:val="18"/>
                <w:szCs w:val="18"/>
              </w:rPr>
            </w:pPr>
            <w:r w:rsidRPr="00A12D0E">
              <w:rPr>
                <w:sz w:val="18"/>
                <w:szCs w:val="18"/>
              </w:rPr>
              <w:t xml:space="preserve">22 </w:t>
            </w:r>
          </w:p>
        </w:tc>
        <w:tc>
          <w:tcPr>
            <w:tcW w:w="993" w:type="dxa"/>
            <w:noWrap/>
            <w:hideMark/>
          </w:tcPr>
          <w:p w:rsidR="00096571" w:rsidRPr="00A12D0E" w:rsidRDefault="00096571" w:rsidP="00096571">
            <w:pPr>
              <w:keepNext/>
              <w:jc w:val="right"/>
              <w:rPr>
                <w:sz w:val="18"/>
                <w:szCs w:val="18"/>
              </w:rPr>
            </w:pPr>
            <w:r w:rsidRPr="00A12D0E">
              <w:rPr>
                <w:sz w:val="18"/>
                <w:szCs w:val="18"/>
              </w:rPr>
              <w:t xml:space="preserve">           18 </w:t>
            </w:r>
          </w:p>
        </w:tc>
        <w:tc>
          <w:tcPr>
            <w:tcW w:w="992" w:type="dxa"/>
            <w:noWrap/>
            <w:hideMark/>
          </w:tcPr>
          <w:p w:rsidR="00096571" w:rsidRPr="00A12D0E" w:rsidRDefault="00096571" w:rsidP="00096571">
            <w:pPr>
              <w:keepNext/>
              <w:jc w:val="right"/>
              <w:rPr>
                <w:sz w:val="18"/>
                <w:szCs w:val="18"/>
              </w:rPr>
            </w:pPr>
            <w:r w:rsidRPr="00A12D0E">
              <w:rPr>
                <w:sz w:val="18"/>
                <w:szCs w:val="18"/>
              </w:rPr>
              <w:t xml:space="preserve">           35 </w:t>
            </w:r>
          </w:p>
        </w:tc>
        <w:tc>
          <w:tcPr>
            <w:tcW w:w="850" w:type="dxa"/>
            <w:noWrap/>
            <w:hideMark/>
          </w:tcPr>
          <w:p w:rsidR="00096571" w:rsidRPr="00A12D0E" w:rsidRDefault="00096571" w:rsidP="00096571">
            <w:pPr>
              <w:keepNext/>
              <w:jc w:val="right"/>
              <w:rPr>
                <w:sz w:val="18"/>
                <w:szCs w:val="18"/>
              </w:rPr>
            </w:pPr>
            <w:r w:rsidRPr="00A12D0E">
              <w:rPr>
                <w:sz w:val="18"/>
                <w:szCs w:val="18"/>
              </w:rPr>
              <w:t xml:space="preserve">141 </w:t>
            </w:r>
          </w:p>
        </w:tc>
        <w:tc>
          <w:tcPr>
            <w:tcW w:w="1276" w:type="dxa"/>
            <w:noWrap/>
            <w:hideMark/>
          </w:tcPr>
          <w:p w:rsidR="00096571" w:rsidRPr="00A12D0E" w:rsidRDefault="00096571" w:rsidP="00096571">
            <w:pPr>
              <w:keepNext/>
              <w:jc w:val="right"/>
              <w:rPr>
                <w:sz w:val="18"/>
                <w:szCs w:val="18"/>
              </w:rPr>
            </w:pPr>
            <w:r w:rsidRPr="00A12D0E">
              <w:rPr>
                <w:sz w:val="18"/>
                <w:szCs w:val="18"/>
              </w:rPr>
              <w:t>40.0%</w:t>
            </w:r>
          </w:p>
        </w:tc>
        <w:tc>
          <w:tcPr>
            <w:tcW w:w="1139" w:type="dxa"/>
            <w:noWrap/>
            <w:hideMark/>
          </w:tcPr>
          <w:p w:rsidR="00096571" w:rsidRPr="00A12D0E" w:rsidRDefault="00096571" w:rsidP="00096571">
            <w:pPr>
              <w:keepNext/>
              <w:jc w:val="right"/>
              <w:rPr>
                <w:sz w:val="18"/>
                <w:szCs w:val="18"/>
              </w:rPr>
            </w:pPr>
            <w:r w:rsidRPr="00A12D0E">
              <w:rPr>
                <w:sz w:val="18"/>
                <w:szCs w:val="18"/>
              </w:rPr>
              <w:t>86.0%</w:t>
            </w:r>
          </w:p>
        </w:tc>
        <w:tc>
          <w:tcPr>
            <w:tcW w:w="846" w:type="dxa"/>
            <w:noWrap/>
            <w:hideMark/>
          </w:tcPr>
          <w:p w:rsidR="00096571" w:rsidRPr="00A12D0E" w:rsidRDefault="00096571" w:rsidP="00096571">
            <w:pPr>
              <w:keepNext/>
              <w:jc w:val="right"/>
              <w:rPr>
                <w:sz w:val="18"/>
                <w:szCs w:val="18"/>
              </w:rPr>
            </w:pPr>
            <w:r w:rsidRPr="00A12D0E">
              <w:rPr>
                <w:sz w:val="18"/>
                <w:szCs w:val="18"/>
              </w:rPr>
              <w:t xml:space="preserve">77 </w:t>
            </w:r>
          </w:p>
        </w:tc>
        <w:tc>
          <w:tcPr>
            <w:tcW w:w="850" w:type="dxa"/>
            <w:noWrap/>
            <w:hideMark/>
          </w:tcPr>
          <w:p w:rsidR="00096571" w:rsidRPr="00A12D0E" w:rsidRDefault="00096571" w:rsidP="00096571">
            <w:pPr>
              <w:keepNext/>
              <w:jc w:val="right"/>
              <w:rPr>
                <w:sz w:val="18"/>
                <w:szCs w:val="18"/>
              </w:rPr>
            </w:pPr>
            <w:r w:rsidRPr="00A12D0E">
              <w:rPr>
                <w:sz w:val="18"/>
                <w:szCs w:val="18"/>
              </w:rPr>
              <w:t xml:space="preserve">63 </w:t>
            </w:r>
          </w:p>
        </w:tc>
        <w:tc>
          <w:tcPr>
            <w:tcW w:w="992" w:type="dxa"/>
            <w:noWrap/>
            <w:hideMark/>
          </w:tcPr>
          <w:p w:rsidR="00096571" w:rsidRPr="00A12D0E" w:rsidRDefault="00096571" w:rsidP="00096571">
            <w:pPr>
              <w:keepNext/>
              <w:jc w:val="right"/>
              <w:rPr>
                <w:sz w:val="18"/>
                <w:szCs w:val="18"/>
              </w:rPr>
            </w:pPr>
            <w:r w:rsidRPr="00A12D0E">
              <w:rPr>
                <w:sz w:val="18"/>
                <w:szCs w:val="18"/>
              </w:rPr>
              <w:t xml:space="preserve">         124 </w:t>
            </w:r>
          </w:p>
        </w:tc>
        <w:tc>
          <w:tcPr>
            <w:tcW w:w="1134" w:type="dxa"/>
            <w:noWrap/>
            <w:hideMark/>
          </w:tcPr>
          <w:p w:rsidR="00096571" w:rsidRPr="00A12D0E" w:rsidRDefault="00096571" w:rsidP="00096571">
            <w:pPr>
              <w:keepNext/>
              <w:jc w:val="right"/>
              <w:rPr>
                <w:sz w:val="18"/>
                <w:szCs w:val="18"/>
              </w:rPr>
            </w:pPr>
            <w:r w:rsidRPr="00A12D0E">
              <w:rPr>
                <w:sz w:val="18"/>
                <w:szCs w:val="18"/>
              </w:rPr>
              <w:t xml:space="preserve">         493 </w:t>
            </w:r>
          </w:p>
        </w:tc>
        <w:tc>
          <w:tcPr>
            <w:tcW w:w="1418" w:type="dxa"/>
            <w:noWrap/>
            <w:hideMark/>
          </w:tcPr>
          <w:p w:rsidR="00096571" w:rsidRPr="00A12D0E" w:rsidRDefault="00096571" w:rsidP="00096571">
            <w:pPr>
              <w:keepNext/>
              <w:jc w:val="right"/>
              <w:rPr>
                <w:sz w:val="18"/>
                <w:szCs w:val="18"/>
              </w:rPr>
            </w:pPr>
            <w:r w:rsidRPr="00A12D0E">
              <w:rPr>
                <w:sz w:val="18"/>
                <w:szCs w:val="18"/>
              </w:rPr>
              <w:t>50.9%</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HFC-227ea</w:t>
            </w:r>
          </w:p>
        </w:tc>
        <w:tc>
          <w:tcPr>
            <w:tcW w:w="829" w:type="dxa"/>
            <w:noWrap/>
            <w:hideMark/>
          </w:tcPr>
          <w:p w:rsidR="00096571" w:rsidRPr="00A12D0E" w:rsidRDefault="00096571" w:rsidP="00096571">
            <w:pPr>
              <w:jc w:val="right"/>
              <w:rPr>
                <w:sz w:val="18"/>
                <w:szCs w:val="18"/>
              </w:rPr>
            </w:pPr>
            <w:r w:rsidRPr="00A12D0E">
              <w:rPr>
                <w:sz w:val="18"/>
                <w:szCs w:val="18"/>
              </w:rPr>
              <w:t xml:space="preserve">109 </w:t>
            </w:r>
          </w:p>
        </w:tc>
        <w:tc>
          <w:tcPr>
            <w:tcW w:w="993" w:type="dxa"/>
            <w:noWrap/>
            <w:hideMark/>
          </w:tcPr>
          <w:p w:rsidR="00096571" w:rsidRPr="00A12D0E" w:rsidRDefault="00096571" w:rsidP="00096571">
            <w:pPr>
              <w:jc w:val="right"/>
              <w:rPr>
                <w:sz w:val="18"/>
                <w:szCs w:val="18"/>
              </w:rPr>
            </w:pPr>
            <w:r w:rsidRPr="00A12D0E">
              <w:rPr>
                <w:sz w:val="18"/>
                <w:szCs w:val="18"/>
              </w:rPr>
              <w:t xml:space="preserve">           76 </w:t>
            </w:r>
          </w:p>
        </w:tc>
        <w:tc>
          <w:tcPr>
            <w:tcW w:w="992" w:type="dxa"/>
            <w:noWrap/>
            <w:hideMark/>
          </w:tcPr>
          <w:p w:rsidR="00096571" w:rsidRPr="00A12D0E" w:rsidRDefault="00096571" w:rsidP="00096571">
            <w:pPr>
              <w:jc w:val="right"/>
              <w:rPr>
                <w:sz w:val="18"/>
                <w:szCs w:val="18"/>
              </w:rPr>
            </w:pPr>
            <w:r w:rsidRPr="00A12D0E">
              <w:rPr>
                <w:sz w:val="18"/>
                <w:szCs w:val="18"/>
              </w:rPr>
              <w:t xml:space="preserve">           79 </w:t>
            </w:r>
          </w:p>
        </w:tc>
        <w:tc>
          <w:tcPr>
            <w:tcW w:w="850" w:type="dxa"/>
            <w:noWrap/>
            <w:hideMark/>
          </w:tcPr>
          <w:p w:rsidR="00096571" w:rsidRPr="00A12D0E" w:rsidRDefault="00096571" w:rsidP="00096571">
            <w:pPr>
              <w:jc w:val="right"/>
              <w:rPr>
                <w:sz w:val="18"/>
                <w:szCs w:val="18"/>
              </w:rPr>
            </w:pPr>
            <w:r w:rsidRPr="00A12D0E">
              <w:rPr>
                <w:sz w:val="18"/>
                <w:szCs w:val="18"/>
              </w:rPr>
              <w:t xml:space="preserve">120 </w:t>
            </w:r>
          </w:p>
        </w:tc>
        <w:tc>
          <w:tcPr>
            <w:tcW w:w="1276" w:type="dxa"/>
            <w:noWrap/>
            <w:hideMark/>
          </w:tcPr>
          <w:p w:rsidR="00096571" w:rsidRPr="00A12D0E" w:rsidRDefault="00096571" w:rsidP="00096571">
            <w:pPr>
              <w:jc w:val="right"/>
              <w:rPr>
                <w:sz w:val="18"/>
                <w:szCs w:val="18"/>
              </w:rPr>
            </w:pPr>
            <w:r w:rsidRPr="00A12D0E">
              <w:rPr>
                <w:sz w:val="18"/>
                <w:szCs w:val="18"/>
              </w:rPr>
              <w:t>34.1%</w:t>
            </w:r>
          </w:p>
        </w:tc>
        <w:tc>
          <w:tcPr>
            <w:tcW w:w="1139" w:type="dxa"/>
            <w:noWrap/>
            <w:hideMark/>
          </w:tcPr>
          <w:p w:rsidR="00096571" w:rsidRPr="00A12D0E" w:rsidRDefault="00096571" w:rsidP="00096571">
            <w:pPr>
              <w:jc w:val="right"/>
              <w:rPr>
                <w:sz w:val="18"/>
                <w:szCs w:val="18"/>
              </w:rPr>
            </w:pPr>
            <w:r w:rsidRPr="00A12D0E">
              <w:rPr>
                <w:sz w:val="18"/>
                <w:szCs w:val="18"/>
              </w:rPr>
              <w:t>3.3%</w:t>
            </w:r>
          </w:p>
        </w:tc>
        <w:tc>
          <w:tcPr>
            <w:tcW w:w="846" w:type="dxa"/>
            <w:noWrap/>
            <w:hideMark/>
          </w:tcPr>
          <w:p w:rsidR="00096571" w:rsidRPr="00A12D0E" w:rsidRDefault="00096571" w:rsidP="00096571">
            <w:pPr>
              <w:jc w:val="right"/>
              <w:rPr>
                <w:sz w:val="18"/>
                <w:szCs w:val="18"/>
              </w:rPr>
            </w:pPr>
            <w:r w:rsidRPr="00A12D0E">
              <w:rPr>
                <w:sz w:val="18"/>
                <w:szCs w:val="18"/>
              </w:rPr>
              <w:t xml:space="preserve">351 </w:t>
            </w:r>
          </w:p>
        </w:tc>
        <w:tc>
          <w:tcPr>
            <w:tcW w:w="850" w:type="dxa"/>
            <w:noWrap/>
            <w:hideMark/>
          </w:tcPr>
          <w:p w:rsidR="00096571" w:rsidRPr="00A12D0E" w:rsidRDefault="00096571" w:rsidP="00096571">
            <w:pPr>
              <w:jc w:val="right"/>
              <w:rPr>
                <w:sz w:val="18"/>
                <w:szCs w:val="18"/>
              </w:rPr>
            </w:pPr>
            <w:r w:rsidRPr="00A12D0E">
              <w:rPr>
                <w:sz w:val="18"/>
                <w:szCs w:val="18"/>
              </w:rPr>
              <w:t xml:space="preserve">246 </w:t>
            </w:r>
          </w:p>
        </w:tc>
        <w:tc>
          <w:tcPr>
            <w:tcW w:w="992" w:type="dxa"/>
            <w:noWrap/>
            <w:hideMark/>
          </w:tcPr>
          <w:p w:rsidR="00096571" w:rsidRPr="00A12D0E" w:rsidRDefault="00096571" w:rsidP="00096571">
            <w:pPr>
              <w:jc w:val="right"/>
              <w:rPr>
                <w:sz w:val="18"/>
                <w:szCs w:val="18"/>
              </w:rPr>
            </w:pPr>
            <w:r w:rsidRPr="00A12D0E">
              <w:rPr>
                <w:sz w:val="18"/>
                <w:szCs w:val="18"/>
              </w:rPr>
              <w:t xml:space="preserve">         255 </w:t>
            </w:r>
          </w:p>
        </w:tc>
        <w:tc>
          <w:tcPr>
            <w:tcW w:w="1134" w:type="dxa"/>
            <w:noWrap/>
            <w:hideMark/>
          </w:tcPr>
          <w:p w:rsidR="00096571" w:rsidRPr="00A12D0E" w:rsidRDefault="00096571" w:rsidP="00096571">
            <w:pPr>
              <w:jc w:val="right"/>
              <w:rPr>
                <w:sz w:val="18"/>
                <w:szCs w:val="18"/>
              </w:rPr>
            </w:pPr>
            <w:r w:rsidRPr="00A12D0E">
              <w:rPr>
                <w:sz w:val="18"/>
                <w:szCs w:val="18"/>
              </w:rPr>
              <w:t xml:space="preserve">         386 </w:t>
            </w:r>
          </w:p>
        </w:tc>
        <w:tc>
          <w:tcPr>
            <w:tcW w:w="1418" w:type="dxa"/>
            <w:noWrap/>
            <w:hideMark/>
          </w:tcPr>
          <w:p w:rsidR="00096571" w:rsidRPr="00A12D0E" w:rsidRDefault="00096571" w:rsidP="00096571">
            <w:pPr>
              <w:jc w:val="right"/>
              <w:rPr>
                <w:sz w:val="18"/>
                <w:szCs w:val="18"/>
              </w:rPr>
            </w:pPr>
            <w:r w:rsidRPr="00A12D0E">
              <w:rPr>
                <w:sz w:val="18"/>
                <w:szCs w:val="18"/>
              </w:rPr>
              <w:t>39.8%</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HFC-23</w:t>
            </w:r>
          </w:p>
        </w:tc>
        <w:tc>
          <w:tcPr>
            <w:tcW w:w="829" w:type="dxa"/>
            <w:noWrap/>
            <w:hideMark/>
          </w:tcPr>
          <w:p w:rsidR="00096571" w:rsidRPr="00A12D0E" w:rsidRDefault="00096571" w:rsidP="00096571">
            <w:pPr>
              <w:jc w:val="right"/>
              <w:rPr>
                <w:sz w:val="18"/>
                <w:szCs w:val="18"/>
              </w:rPr>
            </w:pPr>
            <w:r w:rsidRPr="00A12D0E">
              <w:rPr>
                <w:sz w:val="18"/>
                <w:szCs w:val="18"/>
              </w:rPr>
              <w:t xml:space="preserve">0 </w:t>
            </w:r>
          </w:p>
        </w:tc>
        <w:tc>
          <w:tcPr>
            <w:tcW w:w="993"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850" w:type="dxa"/>
            <w:noWrap/>
            <w:hideMark/>
          </w:tcPr>
          <w:p w:rsidR="00096571" w:rsidRPr="00A12D0E" w:rsidRDefault="00096571" w:rsidP="00096571">
            <w:pPr>
              <w:jc w:val="right"/>
              <w:rPr>
                <w:sz w:val="18"/>
                <w:szCs w:val="18"/>
              </w:rPr>
            </w:pPr>
            <w:r w:rsidRPr="00A12D0E">
              <w:rPr>
                <w:sz w:val="18"/>
                <w:szCs w:val="18"/>
              </w:rPr>
              <w:t xml:space="preserve">0 </w:t>
            </w:r>
          </w:p>
        </w:tc>
        <w:tc>
          <w:tcPr>
            <w:tcW w:w="1276" w:type="dxa"/>
            <w:noWrap/>
            <w:hideMark/>
          </w:tcPr>
          <w:p w:rsidR="00096571" w:rsidRPr="00A12D0E" w:rsidRDefault="00096571" w:rsidP="00096571">
            <w:pPr>
              <w:jc w:val="right"/>
              <w:rPr>
                <w:sz w:val="18"/>
                <w:szCs w:val="18"/>
              </w:rPr>
            </w:pPr>
            <w:r w:rsidRPr="00A12D0E">
              <w:rPr>
                <w:sz w:val="18"/>
                <w:szCs w:val="18"/>
              </w:rPr>
              <w:t>0.0%</w:t>
            </w:r>
          </w:p>
        </w:tc>
        <w:tc>
          <w:tcPr>
            <w:tcW w:w="1139" w:type="dxa"/>
            <w:noWrap/>
            <w:hideMark/>
          </w:tcPr>
          <w:p w:rsidR="00096571" w:rsidRPr="00A12D0E" w:rsidRDefault="00096571" w:rsidP="00096571">
            <w:pPr>
              <w:jc w:val="right"/>
              <w:rPr>
                <w:sz w:val="18"/>
                <w:szCs w:val="18"/>
              </w:rPr>
            </w:pPr>
            <w:r w:rsidRPr="00A12D0E">
              <w:rPr>
                <w:sz w:val="18"/>
                <w:szCs w:val="18"/>
              </w:rPr>
              <w:t>-16.5%</w:t>
            </w:r>
          </w:p>
        </w:tc>
        <w:tc>
          <w:tcPr>
            <w:tcW w:w="846" w:type="dxa"/>
            <w:noWrap/>
            <w:hideMark/>
          </w:tcPr>
          <w:p w:rsidR="00096571" w:rsidRPr="00A12D0E" w:rsidRDefault="00096571" w:rsidP="00096571">
            <w:pPr>
              <w:jc w:val="right"/>
              <w:rPr>
                <w:sz w:val="18"/>
                <w:szCs w:val="18"/>
              </w:rPr>
            </w:pPr>
            <w:r w:rsidRPr="00A12D0E">
              <w:rPr>
                <w:sz w:val="18"/>
                <w:szCs w:val="18"/>
              </w:rPr>
              <w:t xml:space="preserve">3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1 </w:t>
            </w:r>
          </w:p>
        </w:tc>
        <w:tc>
          <w:tcPr>
            <w:tcW w:w="1418" w:type="dxa"/>
            <w:noWrap/>
            <w:hideMark/>
          </w:tcPr>
          <w:p w:rsidR="00096571" w:rsidRPr="00A12D0E" w:rsidRDefault="00096571" w:rsidP="00096571">
            <w:pPr>
              <w:jc w:val="right"/>
              <w:rPr>
                <w:sz w:val="18"/>
                <w:szCs w:val="18"/>
              </w:rPr>
            </w:pPr>
            <w:r w:rsidRPr="00A12D0E">
              <w:rPr>
                <w:sz w:val="18"/>
                <w:szCs w:val="18"/>
              </w:rPr>
              <w:t>0.2%</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HFC-236fa</w:t>
            </w:r>
          </w:p>
        </w:tc>
        <w:tc>
          <w:tcPr>
            <w:tcW w:w="829" w:type="dxa"/>
            <w:noWrap/>
            <w:hideMark/>
          </w:tcPr>
          <w:p w:rsidR="00096571" w:rsidRPr="00A12D0E" w:rsidRDefault="00096571" w:rsidP="00096571">
            <w:pPr>
              <w:jc w:val="right"/>
              <w:rPr>
                <w:sz w:val="18"/>
                <w:szCs w:val="18"/>
              </w:rPr>
            </w:pPr>
            <w:r w:rsidRPr="00A12D0E">
              <w:rPr>
                <w:sz w:val="18"/>
                <w:szCs w:val="18"/>
              </w:rPr>
              <w:t xml:space="preserve">19 </w:t>
            </w:r>
          </w:p>
        </w:tc>
        <w:tc>
          <w:tcPr>
            <w:tcW w:w="993" w:type="dxa"/>
            <w:noWrap/>
            <w:hideMark/>
          </w:tcPr>
          <w:p w:rsidR="00096571" w:rsidRPr="00A12D0E" w:rsidRDefault="00096571" w:rsidP="00096571">
            <w:pPr>
              <w:jc w:val="right"/>
              <w:rPr>
                <w:sz w:val="18"/>
                <w:szCs w:val="18"/>
              </w:rPr>
            </w:pPr>
            <w:r w:rsidRPr="00A12D0E">
              <w:rPr>
                <w:sz w:val="18"/>
                <w:szCs w:val="18"/>
              </w:rPr>
              <w:t xml:space="preserve">           53 </w:t>
            </w:r>
          </w:p>
        </w:tc>
        <w:tc>
          <w:tcPr>
            <w:tcW w:w="992" w:type="dxa"/>
            <w:noWrap/>
            <w:hideMark/>
          </w:tcPr>
          <w:p w:rsidR="00096571" w:rsidRPr="00A12D0E" w:rsidRDefault="00096571" w:rsidP="00096571">
            <w:pPr>
              <w:jc w:val="right"/>
              <w:rPr>
                <w:sz w:val="18"/>
                <w:szCs w:val="18"/>
              </w:rPr>
            </w:pPr>
            <w:r w:rsidRPr="00A12D0E">
              <w:rPr>
                <w:sz w:val="18"/>
                <w:szCs w:val="18"/>
              </w:rPr>
              <w:t xml:space="preserve">           24 </w:t>
            </w:r>
          </w:p>
        </w:tc>
        <w:tc>
          <w:tcPr>
            <w:tcW w:w="850" w:type="dxa"/>
            <w:noWrap/>
            <w:hideMark/>
          </w:tcPr>
          <w:p w:rsidR="00096571" w:rsidRPr="00A12D0E" w:rsidRDefault="00096571" w:rsidP="00096571">
            <w:pPr>
              <w:jc w:val="right"/>
              <w:rPr>
                <w:sz w:val="18"/>
                <w:szCs w:val="18"/>
              </w:rPr>
            </w:pPr>
            <w:r w:rsidRPr="00A12D0E">
              <w:rPr>
                <w:sz w:val="18"/>
                <w:szCs w:val="18"/>
              </w:rPr>
              <w:t xml:space="preserve">70 </w:t>
            </w:r>
          </w:p>
        </w:tc>
        <w:tc>
          <w:tcPr>
            <w:tcW w:w="1276" w:type="dxa"/>
            <w:noWrap/>
            <w:hideMark/>
          </w:tcPr>
          <w:p w:rsidR="00096571" w:rsidRPr="00A12D0E" w:rsidRDefault="00096571" w:rsidP="00096571">
            <w:pPr>
              <w:jc w:val="right"/>
              <w:rPr>
                <w:sz w:val="18"/>
                <w:szCs w:val="18"/>
              </w:rPr>
            </w:pPr>
            <w:r w:rsidRPr="00A12D0E">
              <w:rPr>
                <w:sz w:val="18"/>
                <w:szCs w:val="18"/>
              </w:rPr>
              <w:t>19.9%</w:t>
            </w:r>
          </w:p>
        </w:tc>
        <w:tc>
          <w:tcPr>
            <w:tcW w:w="1139" w:type="dxa"/>
            <w:noWrap/>
            <w:hideMark/>
          </w:tcPr>
          <w:p w:rsidR="00096571" w:rsidRPr="00A12D0E" w:rsidRDefault="00096571" w:rsidP="00096571">
            <w:pPr>
              <w:jc w:val="right"/>
              <w:rPr>
                <w:sz w:val="18"/>
                <w:szCs w:val="18"/>
              </w:rPr>
            </w:pPr>
            <w:r w:rsidRPr="00A12D0E">
              <w:rPr>
                <w:sz w:val="18"/>
                <w:szCs w:val="18"/>
              </w:rPr>
              <w:t>54.5%</w:t>
            </w:r>
          </w:p>
        </w:tc>
        <w:tc>
          <w:tcPr>
            <w:tcW w:w="846" w:type="dxa"/>
            <w:noWrap/>
            <w:hideMark/>
          </w:tcPr>
          <w:p w:rsidR="00096571" w:rsidRPr="00A12D0E" w:rsidRDefault="00096571" w:rsidP="00096571">
            <w:pPr>
              <w:jc w:val="right"/>
              <w:rPr>
                <w:sz w:val="18"/>
                <w:szCs w:val="18"/>
              </w:rPr>
            </w:pPr>
            <w:r w:rsidRPr="00A12D0E">
              <w:rPr>
                <w:sz w:val="18"/>
                <w:szCs w:val="18"/>
              </w:rPr>
              <w:t xml:space="preserve">20 </w:t>
            </w:r>
          </w:p>
        </w:tc>
        <w:tc>
          <w:tcPr>
            <w:tcW w:w="850" w:type="dxa"/>
            <w:noWrap/>
            <w:hideMark/>
          </w:tcPr>
          <w:p w:rsidR="00096571" w:rsidRPr="00A12D0E" w:rsidRDefault="00096571" w:rsidP="00096571">
            <w:pPr>
              <w:jc w:val="right"/>
              <w:rPr>
                <w:sz w:val="18"/>
                <w:szCs w:val="18"/>
              </w:rPr>
            </w:pPr>
            <w:r w:rsidRPr="00A12D0E">
              <w:rPr>
                <w:sz w:val="18"/>
                <w:szCs w:val="18"/>
              </w:rPr>
              <w:t xml:space="preserve">55 </w:t>
            </w:r>
          </w:p>
        </w:tc>
        <w:tc>
          <w:tcPr>
            <w:tcW w:w="992" w:type="dxa"/>
            <w:noWrap/>
            <w:hideMark/>
          </w:tcPr>
          <w:p w:rsidR="00096571" w:rsidRPr="00A12D0E" w:rsidRDefault="00096571" w:rsidP="00096571">
            <w:pPr>
              <w:jc w:val="right"/>
              <w:rPr>
                <w:sz w:val="18"/>
                <w:szCs w:val="18"/>
              </w:rPr>
            </w:pPr>
            <w:r w:rsidRPr="00A12D0E">
              <w:rPr>
                <w:sz w:val="18"/>
                <w:szCs w:val="18"/>
              </w:rPr>
              <w:t xml:space="preserve">           24 </w:t>
            </w:r>
          </w:p>
        </w:tc>
        <w:tc>
          <w:tcPr>
            <w:tcW w:w="1134" w:type="dxa"/>
            <w:noWrap/>
            <w:hideMark/>
          </w:tcPr>
          <w:p w:rsidR="00096571" w:rsidRPr="00A12D0E" w:rsidRDefault="00096571" w:rsidP="00096571">
            <w:pPr>
              <w:jc w:val="right"/>
              <w:rPr>
                <w:sz w:val="18"/>
                <w:szCs w:val="18"/>
              </w:rPr>
            </w:pPr>
            <w:r w:rsidRPr="00A12D0E">
              <w:rPr>
                <w:sz w:val="18"/>
                <w:szCs w:val="18"/>
              </w:rPr>
              <w:t xml:space="preserve">           72 </w:t>
            </w:r>
          </w:p>
        </w:tc>
        <w:tc>
          <w:tcPr>
            <w:tcW w:w="1418" w:type="dxa"/>
            <w:noWrap/>
            <w:hideMark/>
          </w:tcPr>
          <w:p w:rsidR="00096571" w:rsidRPr="00A12D0E" w:rsidRDefault="00096571" w:rsidP="00096571">
            <w:pPr>
              <w:jc w:val="right"/>
              <w:rPr>
                <w:sz w:val="18"/>
                <w:szCs w:val="18"/>
              </w:rPr>
            </w:pPr>
            <w:r w:rsidRPr="00A12D0E">
              <w:rPr>
                <w:sz w:val="18"/>
                <w:szCs w:val="18"/>
              </w:rPr>
              <w:t>7.5%</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HFC-365mfc</w:t>
            </w:r>
          </w:p>
        </w:tc>
        <w:tc>
          <w:tcPr>
            <w:tcW w:w="829" w:type="dxa"/>
            <w:noWrap/>
            <w:hideMark/>
          </w:tcPr>
          <w:p w:rsidR="00096571" w:rsidRPr="00A12D0E" w:rsidRDefault="00096571" w:rsidP="00096571">
            <w:pPr>
              <w:jc w:val="right"/>
              <w:rPr>
                <w:sz w:val="18"/>
                <w:szCs w:val="18"/>
              </w:rPr>
            </w:pPr>
            <w:r w:rsidRPr="00A12D0E">
              <w:rPr>
                <w:sz w:val="18"/>
                <w:szCs w:val="18"/>
              </w:rPr>
              <w:t xml:space="preserve">5 </w:t>
            </w:r>
          </w:p>
        </w:tc>
        <w:tc>
          <w:tcPr>
            <w:tcW w:w="993" w:type="dxa"/>
            <w:noWrap/>
            <w:hideMark/>
          </w:tcPr>
          <w:p w:rsidR="00096571" w:rsidRPr="00A12D0E" w:rsidRDefault="00096571" w:rsidP="00096571">
            <w:pPr>
              <w:jc w:val="right"/>
              <w:rPr>
                <w:sz w:val="18"/>
                <w:szCs w:val="18"/>
              </w:rPr>
            </w:pPr>
            <w:r w:rsidRPr="00A12D0E">
              <w:rPr>
                <w:sz w:val="18"/>
                <w:szCs w:val="18"/>
              </w:rPr>
              <w:t xml:space="preserve">           14 </w:t>
            </w:r>
          </w:p>
        </w:tc>
        <w:tc>
          <w:tcPr>
            <w:tcW w:w="992" w:type="dxa"/>
            <w:noWrap/>
            <w:hideMark/>
          </w:tcPr>
          <w:p w:rsidR="00096571" w:rsidRPr="00A12D0E" w:rsidRDefault="00096571" w:rsidP="00096571">
            <w:pPr>
              <w:jc w:val="right"/>
              <w:rPr>
                <w:sz w:val="18"/>
                <w:szCs w:val="18"/>
              </w:rPr>
            </w:pPr>
            <w:r w:rsidRPr="00A12D0E">
              <w:rPr>
                <w:sz w:val="18"/>
                <w:szCs w:val="18"/>
              </w:rPr>
              <w:t xml:space="preserve">             5 </w:t>
            </w:r>
          </w:p>
        </w:tc>
        <w:tc>
          <w:tcPr>
            <w:tcW w:w="850" w:type="dxa"/>
            <w:noWrap/>
            <w:hideMark/>
          </w:tcPr>
          <w:p w:rsidR="00096571" w:rsidRPr="00A12D0E" w:rsidRDefault="00096571" w:rsidP="00096571">
            <w:pPr>
              <w:jc w:val="right"/>
              <w:rPr>
                <w:sz w:val="18"/>
                <w:szCs w:val="18"/>
              </w:rPr>
            </w:pPr>
            <w:r w:rsidRPr="00A12D0E">
              <w:rPr>
                <w:sz w:val="18"/>
                <w:szCs w:val="18"/>
              </w:rPr>
              <w:t xml:space="preserve">20 </w:t>
            </w:r>
          </w:p>
        </w:tc>
        <w:tc>
          <w:tcPr>
            <w:tcW w:w="1276" w:type="dxa"/>
            <w:noWrap/>
            <w:hideMark/>
          </w:tcPr>
          <w:p w:rsidR="00096571" w:rsidRPr="00A12D0E" w:rsidRDefault="00096571" w:rsidP="00096571">
            <w:pPr>
              <w:jc w:val="right"/>
              <w:rPr>
                <w:sz w:val="18"/>
                <w:szCs w:val="18"/>
              </w:rPr>
            </w:pPr>
            <w:r w:rsidRPr="00A12D0E">
              <w:rPr>
                <w:sz w:val="18"/>
                <w:szCs w:val="18"/>
              </w:rPr>
              <w:t>5.7%</w:t>
            </w:r>
          </w:p>
        </w:tc>
        <w:tc>
          <w:tcPr>
            <w:tcW w:w="1139" w:type="dxa"/>
            <w:noWrap/>
            <w:hideMark/>
          </w:tcPr>
          <w:p w:rsidR="00096571" w:rsidRPr="00A12D0E" w:rsidRDefault="00096571" w:rsidP="00096571">
            <w:pPr>
              <w:jc w:val="right"/>
              <w:rPr>
                <w:sz w:val="18"/>
                <w:szCs w:val="18"/>
              </w:rPr>
            </w:pPr>
            <w:r w:rsidRPr="00A12D0E">
              <w:rPr>
                <w:sz w:val="18"/>
                <w:szCs w:val="18"/>
              </w:rPr>
              <w:t>60.9%</w:t>
            </w:r>
          </w:p>
        </w:tc>
        <w:tc>
          <w:tcPr>
            <w:tcW w:w="846" w:type="dxa"/>
            <w:noWrap/>
            <w:hideMark/>
          </w:tcPr>
          <w:p w:rsidR="00096571" w:rsidRPr="00A12D0E" w:rsidRDefault="00096571" w:rsidP="00096571">
            <w:pPr>
              <w:jc w:val="right"/>
              <w:rPr>
                <w:sz w:val="18"/>
                <w:szCs w:val="18"/>
              </w:rPr>
            </w:pPr>
            <w:r w:rsidRPr="00A12D0E">
              <w:rPr>
                <w:sz w:val="18"/>
                <w:szCs w:val="18"/>
              </w:rPr>
              <w:t xml:space="preserve">4 </w:t>
            </w:r>
          </w:p>
        </w:tc>
        <w:tc>
          <w:tcPr>
            <w:tcW w:w="850" w:type="dxa"/>
            <w:noWrap/>
            <w:hideMark/>
          </w:tcPr>
          <w:p w:rsidR="00096571" w:rsidRPr="00A12D0E" w:rsidRDefault="00096571" w:rsidP="00096571">
            <w:pPr>
              <w:jc w:val="right"/>
              <w:rPr>
                <w:sz w:val="18"/>
                <w:szCs w:val="18"/>
              </w:rPr>
            </w:pPr>
            <w:r w:rsidRPr="00A12D0E">
              <w:rPr>
                <w:sz w:val="18"/>
                <w:szCs w:val="18"/>
              </w:rPr>
              <w:t xml:space="preserve">11 </w:t>
            </w:r>
          </w:p>
        </w:tc>
        <w:tc>
          <w:tcPr>
            <w:tcW w:w="992" w:type="dxa"/>
            <w:noWrap/>
            <w:hideMark/>
          </w:tcPr>
          <w:p w:rsidR="00096571" w:rsidRPr="00A12D0E" w:rsidRDefault="00096571" w:rsidP="00096571">
            <w:pPr>
              <w:jc w:val="right"/>
              <w:rPr>
                <w:sz w:val="18"/>
                <w:szCs w:val="18"/>
              </w:rPr>
            </w:pPr>
            <w:r w:rsidRPr="00A12D0E">
              <w:rPr>
                <w:sz w:val="18"/>
                <w:szCs w:val="18"/>
              </w:rPr>
              <w:t xml:space="preserve">             4 </w:t>
            </w:r>
          </w:p>
        </w:tc>
        <w:tc>
          <w:tcPr>
            <w:tcW w:w="1134" w:type="dxa"/>
            <w:noWrap/>
            <w:hideMark/>
          </w:tcPr>
          <w:p w:rsidR="00096571" w:rsidRPr="00A12D0E" w:rsidRDefault="00096571" w:rsidP="00096571">
            <w:pPr>
              <w:jc w:val="right"/>
              <w:rPr>
                <w:sz w:val="18"/>
                <w:szCs w:val="18"/>
              </w:rPr>
            </w:pPr>
            <w:r w:rsidRPr="00A12D0E">
              <w:rPr>
                <w:sz w:val="18"/>
                <w:szCs w:val="18"/>
              </w:rPr>
              <w:t xml:space="preserve">           16 </w:t>
            </w:r>
          </w:p>
        </w:tc>
        <w:tc>
          <w:tcPr>
            <w:tcW w:w="1418" w:type="dxa"/>
            <w:noWrap/>
            <w:hideMark/>
          </w:tcPr>
          <w:p w:rsidR="00096571" w:rsidRPr="00A12D0E" w:rsidRDefault="00096571" w:rsidP="00096571">
            <w:pPr>
              <w:jc w:val="right"/>
              <w:rPr>
                <w:sz w:val="18"/>
                <w:szCs w:val="18"/>
              </w:rPr>
            </w:pPr>
            <w:r w:rsidRPr="00A12D0E">
              <w:rPr>
                <w:sz w:val="18"/>
                <w:szCs w:val="18"/>
              </w:rPr>
              <w:t>1.6%</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w:t>
            </w:r>
            <w:r w:rsidRPr="00A12D0E">
              <w:rPr>
                <w:sz w:val="18"/>
                <w:szCs w:val="18"/>
              </w:rPr>
              <w:noBreakHyphen/>
              <w:t>227ea/HFC</w:t>
            </w:r>
            <w:r w:rsidRPr="00A12D0E">
              <w:rPr>
                <w:sz w:val="18"/>
                <w:szCs w:val="18"/>
              </w:rPr>
              <w:noBreakHyphen/>
              <w:t>365mfc</w:t>
            </w:r>
          </w:p>
        </w:tc>
        <w:tc>
          <w:tcPr>
            <w:tcW w:w="829" w:type="dxa"/>
            <w:noWrap/>
            <w:hideMark/>
          </w:tcPr>
          <w:p w:rsidR="00096571" w:rsidRPr="00A12D0E" w:rsidRDefault="00096571" w:rsidP="00096571">
            <w:pPr>
              <w:jc w:val="right"/>
              <w:rPr>
                <w:sz w:val="18"/>
                <w:szCs w:val="18"/>
              </w:rPr>
            </w:pPr>
            <w:r w:rsidRPr="00A12D0E">
              <w:rPr>
                <w:sz w:val="18"/>
                <w:szCs w:val="18"/>
              </w:rPr>
              <w:t xml:space="preserve">1 </w:t>
            </w:r>
          </w:p>
        </w:tc>
        <w:tc>
          <w:tcPr>
            <w:tcW w:w="993" w:type="dxa"/>
            <w:noWrap/>
            <w:hideMark/>
          </w:tcPr>
          <w:p w:rsidR="00096571" w:rsidRPr="00A12D0E" w:rsidRDefault="00096571" w:rsidP="00096571">
            <w:pPr>
              <w:jc w:val="right"/>
              <w:rPr>
                <w:sz w:val="18"/>
                <w:szCs w:val="18"/>
              </w:rPr>
            </w:pPr>
            <w:r w:rsidRPr="00A12D0E">
              <w:rPr>
                <w:sz w:val="18"/>
                <w:szCs w:val="18"/>
              </w:rPr>
              <w:t xml:space="preserve">             1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850" w:type="dxa"/>
            <w:noWrap/>
            <w:hideMark/>
          </w:tcPr>
          <w:p w:rsidR="00096571" w:rsidRPr="00A12D0E" w:rsidRDefault="00096571" w:rsidP="00096571">
            <w:pPr>
              <w:jc w:val="right"/>
              <w:rPr>
                <w:sz w:val="18"/>
                <w:szCs w:val="18"/>
              </w:rPr>
            </w:pPr>
            <w:r w:rsidRPr="00A12D0E">
              <w:rPr>
                <w:sz w:val="18"/>
                <w:szCs w:val="18"/>
              </w:rPr>
              <w:t xml:space="preserve">1 </w:t>
            </w:r>
          </w:p>
        </w:tc>
        <w:tc>
          <w:tcPr>
            <w:tcW w:w="1276" w:type="dxa"/>
            <w:noWrap/>
            <w:hideMark/>
          </w:tcPr>
          <w:p w:rsidR="00096571" w:rsidRPr="00A12D0E" w:rsidRDefault="00096571" w:rsidP="00096571">
            <w:pPr>
              <w:jc w:val="right"/>
              <w:rPr>
                <w:sz w:val="18"/>
                <w:szCs w:val="18"/>
              </w:rPr>
            </w:pPr>
            <w:r w:rsidRPr="00A12D0E">
              <w:rPr>
                <w:sz w:val="18"/>
                <w:szCs w:val="18"/>
              </w:rPr>
              <w:t>0.2%</w:t>
            </w:r>
          </w:p>
        </w:tc>
        <w:tc>
          <w:tcPr>
            <w:tcW w:w="1139" w:type="dxa"/>
            <w:noWrap/>
            <w:hideMark/>
          </w:tcPr>
          <w:p w:rsidR="00096571" w:rsidRPr="00A12D0E" w:rsidRDefault="00096571" w:rsidP="00096571">
            <w:pPr>
              <w:jc w:val="right"/>
              <w:rPr>
                <w:sz w:val="18"/>
                <w:szCs w:val="18"/>
              </w:rPr>
            </w:pPr>
            <w:r w:rsidRPr="00A12D0E">
              <w:rPr>
                <w:sz w:val="18"/>
                <w:szCs w:val="18"/>
              </w:rPr>
              <w:t>12.3%</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Sub-total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155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163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144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352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31.3%</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453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375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407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969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Solvents</w:t>
            </w:r>
          </w:p>
        </w:tc>
        <w:tc>
          <w:tcPr>
            <w:tcW w:w="829" w:type="dxa"/>
            <w:noWrap/>
            <w:hideMark/>
          </w:tcPr>
          <w:p w:rsidR="00096571" w:rsidRPr="00A12D0E" w:rsidRDefault="00096571" w:rsidP="00096571">
            <w:pPr>
              <w:jc w:val="right"/>
              <w:rPr>
                <w:sz w:val="18"/>
                <w:szCs w:val="18"/>
              </w:rPr>
            </w:pPr>
            <w:r w:rsidRPr="00A12D0E">
              <w:rPr>
                <w:sz w:val="18"/>
                <w:szCs w:val="18"/>
              </w:rPr>
              <w:t> </w:t>
            </w:r>
          </w:p>
        </w:tc>
        <w:tc>
          <w:tcPr>
            <w:tcW w:w="993"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1134" w:type="dxa"/>
            <w:noWrap/>
            <w:hideMark/>
          </w:tcPr>
          <w:p w:rsidR="00096571" w:rsidRPr="00A12D0E" w:rsidRDefault="00096571" w:rsidP="00096571">
            <w:pPr>
              <w:jc w:val="right"/>
              <w:rPr>
                <w:sz w:val="18"/>
                <w:szCs w:val="18"/>
              </w:rPr>
            </w:pPr>
            <w:r w:rsidRPr="00A12D0E">
              <w:rPr>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HFC-125</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850" w:type="dxa"/>
            <w:noWrap/>
            <w:hideMark/>
          </w:tcPr>
          <w:p w:rsidR="00096571" w:rsidRPr="00A12D0E" w:rsidRDefault="00096571" w:rsidP="00096571">
            <w:pPr>
              <w:jc w:val="right"/>
              <w:rPr>
                <w:sz w:val="18"/>
                <w:szCs w:val="18"/>
              </w:rPr>
            </w:pPr>
            <w:r w:rsidRPr="00A12D0E">
              <w:rPr>
                <w:sz w:val="18"/>
                <w:szCs w:val="18"/>
              </w:rPr>
              <w:t xml:space="preserve">6 </w:t>
            </w:r>
          </w:p>
        </w:tc>
        <w:tc>
          <w:tcPr>
            <w:tcW w:w="1276" w:type="dxa"/>
            <w:noWrap/>
            <w:hideMark/>
          </w:tcPr>
          <w:p w:rsidR="00096571" w:rsidRPr="00A12D0E" w:rsidRDefault="00096571" w:rsidP="00096571">
            <w:pPr>
              <w:jc w:val="right"/>
              <w:rPr>
                <w:sz w:val="18"/>
                <w:szCs w:val="18"/>
              </w:rPr>
            </w:pPr>
            <w:r w:rsidRPr="00A12D0E">
              <w:rPr>
                <w:sz w:val="18"/>
                <w:szCs w:val="18"/>
              </w:rPr>
              <w:t>29.7%</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21 </w:t>
            </w:r>
          </w:p>
        </w:tc>
        <w:tc>
          <w:tcPr>
            <w:tcW w:w="1418" w:type="dxa"/>
            <w:noWrap/>
            <w:hideMark/>
          </w:tcPr>
          <w:p w:rsidR="00096571" w:rsidRPr="00A12D0E" w:rsidRDefault="00096571" w:rsidP="00096571">
            <w:pPr>
              <w:jc w:val="right"/>
              <w:rPr>
                <w:sz w:val="18"/>
                <w:szCs w:val="18"/>
              </w:rPr>
            </w:pPr>
            <w:r w:rsidRPr="00A12D0E">
              <w:rPr>
                <w:sz w:val="18"/>
                <w:szCs w:val="18"/>
              </w:rPr>
              <w:t>53.1%</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HFC-134a</w:t>
            </w:r>
          </w:p>
        </w:tc>
        <w:tc>
          <w:tcPr>
            <w:tcW w:w="829" w:type="dxa"/>
            <w:noWrap/>
            <w:hideMark/>
          </w:tcPr>
          <w:p w:rsidR="00096571" w:rsidRPr="00A12D0E" w:rsidRDefault="00096571" w:rsidP="00096571">
            <w:pPr>
              <w:jc w:val="right"/>
              <w:rPr>
                <w:sz w:val="18"/>
                <w:szCs w:val="18"/>
              </w:rPr>
            </w:pPr>
            <w:r w:rsidRPr="00A12D0E">
              <w:rPr>
                <w:sz w:val="18"/>
                <w:szCs w:val="18"/>
              </w:rPr>
              <w:t xml:space="preserve">0 </w:t>
            </w:r>
          </w:p>
        </w:tc>
        <w:tc>
          <w:tcPr>
            <w:tcW w:w="993" w:type="dxa"/>
            <w:noWrap/>
            <w:hideMark/>
          </w:tcPr>
          <w:p w:rsidR="00096571" w:rsidRPr="00A12D0E" w:rsidRDefault="00096571" w:rsidP="00096571">
            <w:pPr>
              <w:jc w:val="right"/>
              <w:rPr>
                <w:sz w:val="18"/>
                <w:szCs w:val="18"/>
              </w:rPr>
            </w:pPr>
            <w:r w:rsidRPr="00A12D0E">
              <w:rPr>
                <w:sz w:val="18"/>
                <w:szCs w:val="18"/>
              </w:rPr>
              <w:t xml:space="preserve">             1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850" w:type="dxa"/>
            <w:noWrap/>
            <w:hideMark/>
          </w:tcPr>
          <w:p w:rsidR="00096571" w:rsidRPr="00A12D0E" w:rsidRDefault="00096571" w:rsidP="00096571">
            <w:pPr>
              <w:jc w:val="right"/>
              <w:rPr>
                <w:sz w:val="18"/>
                <w:szCs w:val="18"/>
              </w:rPr>
            </w:pPr>
            <w:r w:rsidRPr="00A12D0E">
              <w:rPr>
                <w:sz w:val="18"/>
                <w:szCs w:val="18"/>
              </w:rPr>
              <w:t xml:space="preserve">1 </w:t>
            </w:r>
          </w:p>
        </w:tc>
        <w:tc>
          <w:tcPr>
            <w:tcW w:w="1276" w:type="dxa"/>
            <w:noWrap/>
            <w:hideMark/>
          </w:tcPr>
          <w:p w:rsidR="00096571" w:rsidRPr="00A12D0E" w:rsidRDefault="00096571" w:rsidP="00096571">
            <w:pPr>
              <w:jc w:val="right"/>
              <w:rPr>
                <w:sz w:val="18"/>
                <w:szCs w:val="18"/>
              </w:rPr>
            </w:pPr>
            <w:r w:rsidRPr="00A12D0E">
              <w:rPr>
                <w:sz w:val="18"/>
                <w:szCs w:val="18"/>
              </w:rPr>
              <w:t>2.6%</w:t>
            </w:r>
          </w:p>
        </w:tc>
        <w:tc>
          <w:tcPr>
            <w:tcW w:w="1139" w:type="dxa"/>
            <w:noWrap/>
            <w:hideMark/>
          </w:tcPr>
          <w:p w:rsidR="00096571" w:rsidRPr="00A12D0E" w:rsidRDefault="00096571" w:rsidP="00096571">
            <w:pPr>
              <w:jc w:val="right"/>
              <w:rPr>
                <w:sz w:val="18"/>
                <w:szCs w:val="18"/>
              </w:rPr>
            </w:pPr>
            <w:r w:rsidRPr="00A12D0E">
              <w:rPr>
                <w:sz w:val="18"/>
                <w:szCs w:val="18"/>
              </w:rPr>
              <w:t>3.4%</w:t>
            </w:r>
          </w:p>
        </w:tc>
        <w:tc>
          <w:tcPr>
            <w:tcW w:w="846" w:type="dxa"/>
            <w:noWrap/>
            <w:hideMark/>
          </w:tcPr>
          <w:p w:rsidR="00096571" w:rsidRPr="00A12D0E" w:rsidRDefault="00096571" w:rsidP="00096571">
            <w:pPr>
              <w:jc w:val="right"/>
              <w:rPr>
                <w:sz w:val="18"/>
                <w:szCs w:val="18"/>
              </w:rPr>
            </w:pPr>
            <w:r w:rsidRPr="00A12D0E">
              <w:rPr>
                <w:sz w:val="18"/>
                <w:szCs w:val="18"/>
              </w:rPr>
              <w:t xml:space="preserve">1 </w:t>
            </w:r>
          </w:p>
        </w:tc>
        <w:tc>
          <w:tcPr>
            <w:tcW w:w="850" w:type="dxa"/>
            <w:noWrap/>
            <w:hideMark/>
          </w:tcPr>
          <w:p w:rsidR="00096571" w:rsidRPr="00A12D0E" w:rsidRDefault="00096571" w:rsidP="00096571">
            <w:pPr>
              <w:jc w:val="right"/>
              <w:rPr>
                <w:sz w:val="18"/>
                <w:szCs w:val="18"/>
              </w:rPr>
            </w:pPr>
            <w:r w:rsidRPr="00A12D0E">
              <w:rPr>
                <w:sz w:val="18"/>
                <w:szCs w:val="18"/>
              </w:rPr>
              <w:t xml:space="preserve">1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1134" w:type="dxa"/>
            <w:noWrap/>
            <w:hideMark/>
          </w:tcPr>
          <w:p w:rsidR="00096571" w:rsidRPr="00A12D0E" w:rsidRDefault="00096571" w:rsidP="00096571">
            <w:pPr>
              <w:jc w:val="right"/>
              <w:rPr>
                <w:sz w:val="18"/>
                <w:szCs w:val="18"/>
              </w:rPr>
            </w:pPr>
            <w:r w:rsidRPr="00A12D0E">
              <w:rPr>
                <w:sz w:val="18"/>
                <w:szCs w:val="18"/>
              </w:rPr>
              <w:t xml:space="preserve">             1 </w:t>
            </w:r>
          </w:p>
        </w:tc>
        <w:tc>
          <w:tcPr>
            <w:tcW w:w="1418" w:type="dxa"/>
            <w:noWrap/>
            <w:hideMark/>
          </w:tcPr>
          <w:p w:rsidR="00096571" w:rsidRPr="00A12D0E" w:rsidRDefault="00096571" w:rsidP="00096571">
            <w:pPr>
              <w:jc w:val="right"/>
              <w:rPr>
                <w:sz w:val="18"/>
                <w:szCs w:val="18"/>
              </w:rPr>
            </w:pPr>
            <w:r w:rsidRPr="00A12D0E">
              <w:rPr>
                <w:sz w:val="18"/>
                <w:szCs w:val="18"/>
              </w:rPr>
              <w:t>1.9%</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HFC-152a</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850" w:type="dxa"/>
            <w:noWrap/>
            <w:hideMark/>
          </w:tcPr>
          <w:p w:rsidR="00096571" w:rsidRPr="00A12D0E" w:rsidRDefault="00096571" w:rsidP="00096571">
            <w:pPr>
              <w:jc w:val="right"/>
              <w:rPr>
                <w:sz w:val="18"/>
                <w:szCs w:val="18"/>
              </w:rPr>
            </w:pPr>
            <w:r w:rsidRPr="00A12D0E">
              <w:rPr>
                <w:sz w:val="18"/>
                <w:szCs w:val="18"/>
              </w:rPr>
              <w:t xml:space="preserve">3 </w:t>
            </w:r>
          </w:p>
        </w:tc>
        <w:tc>
          <w:tcPr>
            <w:tcW w:w="1276" w:type="dxa"/>
            <w:noWrap/>
            <w:hideMark/>
          </w:tcPr>
          <w:p w:rsidR="00096571" w:rsidRPr="00A12D0E" w:rsidRDefault="00096571" w:rsidP="00096571">
            <w:pPr>
              <w:jc w:val="right"/>
              <w:rPr>
                <w:sz w:val="18"/>
                <w:szCs w:val="18"/>
              </w:rPr>
            </w:pPr>
            <w:r w:rsidRPr="00A12D0E">
              <w:rPr>
                <w:sz w:val="18"/>
                <w:szCs w:val="18"/>
              </w:rPr>
              <w:t>15.8%</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1134" w:type="dxa"/>
            <w:noWrap/>
            <w:hideMark/>
          </w:tcPr>
          <w:p w:rsidR="00096571" w:rsidRPr="00A12D0E" w:rsidRDefault="00096571" w:rsidP="00096571">
            <w:pPr>
              <w:jc w:val="right"/>
              <w:rPr>
                <w:sz w:val="18"/>
                <w:szCs w:val="18"/>
              </w:rPr>
            </w:pPr>
            <w:r w:rsidRPr="00A12D0E">
              <w:rPr>
                <w:sz w:val="18"/>
                <w:szCs w:val="18"/>
              </w:rPr>
              <w:t xml:space="preserve">             0 </w:t>
            </w:r>
          </w:p>
        </w:tc>
        <w:tc>
          <w:tcPr>
            <w:tcW w:w="1418" w:type="dxa"/>
            <w:noWrap/>
            <w:hideMark/>
          </w:tcPr>
          <w:p w:rsidR="00096571" w:rsidRPr="00A12D0E" w:rsidRDefault="00096571" w:rsidP="00096571">
            <w:pPr>
              <w:jc w:val="right"/>
              <w:rPr>
                <w:sz w:val="18"/>
                <w:szCs w:val="18"/>
              </w:rPr>
            </w:pPr>
            <w:r w:rsidRPr="00A12D0E">
              <w:rPr>
                <w:sz w:val="18"/>
                <w:szCs w:val="18"/>
              </w:rPr>
              <w:t>1.0%</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HFC-218</w:t>
            </w:r>
          </w:p>
        </w:tc>
        <w:tc>
          <w:tcPr>
            <w:tcW w:w="829" w:type="dxa"/>
            <w:noWrap/>
            <w:hideMark/>
          </w:tcPr>
          <w:p w:rsidR="00096571" w:rsidRPr="00A12D0E" w:rsidRDefault="00096571" w:rsidP="00096571">
            <w:pPr>
              <w:jc w:val="right"/>
              <w:rPr>
                <w:sz w:val="18"/>
                <w:szCs w:val="18"/>
              </w:rPr>
            </w:pPr>
            <w:r w:rsidRPr="00A12D0E">
              <w:rPr>
                <w:sz w:val="18"/>
                <w:szCs w:val="18"/>
              </w:rPr>
              <w:t xml:space="preserve">0 </w:t>
            </w:r>
          </w:p>
        </w:tc>
        <w:tc>
          <w:tcPr>
            <w:tcW w:w="993" w:type="dxa"/>
            <w:noWrap/>
            <w:hideMark/>
          </w:tcPr>
          <w:p w:rsidR="00096571" w:rsidRPr="00A12D0E" w:rsidRDefault="00096571" w:rsidP="00096571">
            <w:pPr>
              <w:jc w:val="right"/>
              <w:rPr>
                <w:sz w:val="18"/>
                <w:szCs w:val="18"/>
              </w:rPr>
            </w:pPr>
            <w:r w:rsidRPr="00A12D0E">
              <w:rPr>
                <w:sz w:val="18"/>
                <w:szCs w:val="18"/>
              </w:rPr>
              <w:t xml:space="preserve">             0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850" w:type="dxa"/>
            <w:noWrap/>
            <w:hideMark/>
          </w:tcPr>
          <w:p w:rsidR="00096571" w:rsidRPr="00A12D0E" w:rsidRDefault="00096571" w:rsidP="00096571">
            <w:pPr>
              <w:jc w:val="right"/>
              <w:rPr>
                <w:sz w:val="18"/>
                <w:szCs w:val="18"/>
              </w:rPr>
            </w:pPr>
            <w:r w:rsidRPr="00A12D0E">
              <w:rPr>
                <w:sz w:val="18"/>
                <w:szCs w:val="18"/>
              </w:rPr>
              <w:t xml:space="preserve">0 </w:t>
            </w:r>
          </w:p>
        </w:tc>
        <w:tc>
          <w:tcPr>
            <w:tcW w:w="1276" w:type="dxa"/>
            <w:noWrap/>
            <w:hideMark/>
          </w:tcPr>
          <w:p w:rsidR="00096571" w:rsidRPr="00A12D0E" w:rsidRDefault="00096571" w:rsidP="00096571">
            <w:pPr>
              <w:jc w:val="right"/>
              <w:rPr>
                <w:sz w:val="18"/>
                <w:szCs w:val="18"/>
              </w:rPr>
            </w:pPr>
            <w:r w:rsidRPr="00A12D0E">
              <w:rPr>
                <w:sz w:val="18"/>
                <w:szCs w:val="18"/>
              </w:rPr>
              <w:t>0.1%</w:t>
            </w:r>
          </w:p>
        </w:tc>
        <w:tc>
          <w:tcPr>
            <w:tcW w:w="1139" w:type="dxa"/>
            <w:noWrap/>
            <w:hideMark/>
          </w:tcPr>
          <w:p w:rsidR="00096571" w:rsidRPr="00A12D0E" w:rsidRDefault="00096571" w:rsidP="00096571">
            <w:pPr>
              <w:jc w:val="right"/>
              <w:rPr>
                <w:sz w:val="18"/>
                <w:szCs w:val="18"/>
              </w:rPr>
            </w:pPr>
            <w:r w:rsidRPr="00A12D0E">
              <w:rPr>
                <w:sz w:val="18"/>
                <w:szCs w:val="18"/>
              </w:rPr>
              <w:t>44.2%</w:t>
            </w:r>
          </w:p>
        </w:tc>
        <w:tc>
          <w:tcPr>
            <w:tcW w:w="846" w:type="dxa"/>
            <w:noWrap/>
            <w:hideMark/>
          </w:tcPr>
          <w:p w:rsidR="00096571" w:rsidRPr="00A12D0E" w:rsidRDefault="00096571" w:rsidP="00096571">
            <w:pPr>
              <w:jc w:val="right"/>
              <w:rPr>
                <w:sz w:val="18"/>
                <w:szCs w:val="18"/>
              </w:rPr>
            </w:pPr>
            <w:r w:rsidRPr="00A12D0E">
              <w:rPr>
                <w:sz w:val="18"/>
                <w:szCs w:val="18"/>
              </w:rPr>
              <w:t xml:space="preserve">0 </w:t>
            </w:r>
          </w:p>
        </w:tc>
        <w:tc>
          <w:tcPr>
            <w:tcW w:w="850" w:type="dxa"/>
            <w:noWrap/>
            <w:hideMark/>
          </w:tcPr>
          <w:p w:rsidR="00096571" w:rsidRPr="00A12D0E" w:rsidRDefault="00096571" w:rsidP="00096571">
            <w:pPr>
              <w:jc w:val="right"/>
              <w:rPr>
                <w:sz w:val="18"/>
                <w:szCs w:val="18"/>
              </w:rPr>
            </w:pPr>
            <w:r w:rsidRPr="00A12D0E">
              <w:rPr>
                <w:sz w:val="18"/>
                <w:szCs w:val="18"/>
              </w:rPr>
              <w:t xml:space="preserve">0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1134" w:type="dxa"/>
            <w:noWrap/>
            <w:hideMark/>
          </w:tcPr>
          <w:p w:rsidR="00096571" w:rsidRPr="00A12D0E" w:rsidRDefault="00096571" w:rsidP="00096571">
            <w:pPr>
              <w:jc w:val="right"/>
              <w:rPr>
                <w:sz w:val="18"/>
                <w:szCs w:val="18"/>
              </w:rPr>
            </w:pPr>
            <w:r w:rsidRPr="00A12D0E">
              <w:rPr>
                <w:sz w:val="18"/>
                <w:szCs w:val="18"/>
              </w:rPr>
              <w:t xml:space="preserve">             0 </w:t>
            </w:r>
          </w:p>
        </w:tc>
        <w:tc>
          <w:tcPr>
            <w:tcW w:w="1418" w:type="dxa"/>
            <w:noWrap/>
            <w:hideMark/>
          </w:tcPr>
          <w:p w:rsidR="00096571" w:rsidRPr="00A12D0E" w:rsidRDefault="00096571" w:rsidP="00096571">
            <w:pPr>
              <w:jc w:val="right"/>
              <w:rPr>
                <w:sz w:val="18"/>
                <w:szCs w:val="18"/>
              </w:rPr>
            </w:pPr>
            <w:r w:rsidRPr="00A12D0E">
              <w:rPr>
                <w:sz w:val="18"/>
                <w:szCs w:val="18"/>
              </w:rPr>
              <w:t>0.7%</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HFC-4310</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0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850" w:type="dxa"/>
            <w:noWrap/>
            <w:hideMark/>
          </w:tcPr>
          <w:p w:rsidR="00096571" w:rsidRPr="00A12D0E" w:rsidRDefault="00096571" w:rsidP="00096571">
            <w:pPr>
              <w:jc w:val="right"/>
              <w:rPr>
                <w:sz w:val="18"/>
                <w:szCs w:val="18"/>
              </w:rPr>
            </w:pPr>
            <w:r w:rsidRPr="00A12D0E">
              <w:rPr>
                <w:sz w:val="18"/>
                <w:szCs w:val="18"/>
              </w:rPr>
              <w:t xml:space="preserve">1 </w:t>
            </w:r>
          </w:p>
        </w:tc>
        <w:tc>
          <w:tcPr>
            <w:tcW w:w="1276" w:type="dxa"/>
            <w:noWrap/>
            <w:hideMark/>
          </w:tcPr>
          <w:p w:rsidR="00096571" w:rsidRPr="00A12D0E" w:rsidRDefault="00096571" w:rsidP="00096571">
            <w:pPr>
              <w:jc w:val="right"/>
              <w:rPr>
                <w:sz w:val="18"/>
                <w:szCs w:val="18"/>
              </w:rPr>
            </w:pPr>
            <w:r w:rsidRPr="00A12D0E">
              <w:rPr>
                <w:sz w:val="18"/>
                <w:szCs w:val="18"/>
              </w:rPr>
              <w:t>5.5%</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0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1134" w:type="dxa"/>
            <w:noWrap/>
            <w:hideMark/>
          </w:tcPr>
          <w:p w:rsidR="00096571" w:rsidRPr="00A12D0E" w:rsidRDefault="00096571" w:rsidP="00096571">
            <w:pPr>
              <w:jc w:val="right"/>
              <w:rPr>
                <w:sz w:val="18"/>
                <w:szCs w:val="18"/>
              </w:rPr>
            </w:pPr>
            <w:r w:rsidRPr="00A12D0E">
              <w:rPr>
                <w:sz w:val="18"/>
                <w:szCs w:val="18"/>
              </w:rPr>
              <w:t xml:space="preserve">             2 </w:t>
            </w:r>
          </w:p>
        </w:tc>
        <w:tc>
          <w:tcPr>
            <w:tcW w:w="1418" w:type="dxa"/>
            <w:noWrap/>
            <w:hideMark/>
          </w:tcPr>
          <w:p w:rsidR="00096571" w:rsidRPr="00A12D0E" w:rsidRDefault="00096571" w:rsidP="00096571">
            <w:pPr>
              <w:jc w:val="right"/>
              <w:rPr>
                <w:sz w:val="18"/>
                <w:szCs w:val="18"/>
              </w:rPr>
            </w:pPr>
            <w:r w:rsidRPr="00A12D0E">
              <w:rPr>
                <w:sz w:val="18"/>
                <w:szCs w:val="18"/>
              </w:rPr>
              <w:t>4.6%</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HFC-43-10mee</w:t>
            </w:r>
          </w:p>
        </w:tc>
        <w:tc>
          <w:tcPr>
            <w:tcW w:w="829" w:type="dxa"/>
            <w:noWrap/>
            <w:hideMark/>
          </w:tcPr>
          <w:p w:rsidR="00096571" w:rsidRPr="00A12D0E" w:rsidRDefault="00096571" w:rsidP="00096571">
            <w:pPr>
              <w:jc w:val="right"/>
              <w:rPr>
                <w:sz w:val="18"/>
                <w:szCs w:val="18"/>
              </w:rPr>
            </w:pPr>
            <w:r w:rsidRPr="00A12D0E">
              <w:rPr>
                <w:sz w:val="18"/>
                <w:szCs w:val="18"/>
              </w:rPr>
              <w:t xml:space="preserve">15 </w:t>
            </w:r>
          </w:p>
        </w:tc>
        <w:tc>
          <w:tcPr>
            <w:tcW w:w="993" w:type="dxa"/>
            <w:noWrap/>
            <w:hideMark/>
          </w:tcPr>
          <w:p w:rsidR="00096571" w:rsidRPr="00A12D0E" w:rsidRDefault="00096571" w:rsidP="00096571">
            <w:pPr>
              <w:jc w:val="right"/>
              <w:rPr>
                <w:sz w:val="18"/>
                <w:szCs w:val="18"/>
              </w:rPr>
            </w:pPr>
            <w:r w:rsidRPr="00A12D0E">
              <w:rPr>
                <w:sz w:val="18"/>
                <w:szCs w:val="18"/>
              </w:rPr>
              <w:t xml:space="preserve">           23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850" w:type="dxa"/>
            <w:noWrap/>
            <w:hideMark/>
          </w:tcPr>
          <w:p w:rsidR="00096571" w:rsidRPr="00A12D0E" w:rsidRDefault="00096571" w:rsidP="00096571">
            <w:pPr>
              <w:jc w:val="right"/>
              <w:rPr>
                <w:sz w:val="18"/>
                <w:szCs w:val="18"/>
              </w:rPr>
            </w:pPr>
            <w:r w:rsidRPr="00A12D0E">
              <w:rPr>
                <w:sz w:val="18"/>
                <w:szCs w:val="18"/>
              </w:rPr>
              <w:t xml:space="preserve">10 </w:t>
            </w:r>
          </w:p>
        </w:tc>
        <w:tc>
          <w:tcPr>
            <w:tcW w:w="1276" w:type="dxa"/>
            <w:noWrap/>
            <w:hideMark/>
          </w:tcPr>
          <w:p w:rsidR="00096571" w:rsidRPr="00A12D0E" w:rsidRDefault="00096571" w:rsidP="00096571">
            <w:pPr>
              <w:jc w:val="right"/>
              <w:rPr>
                <w:sz w:val="18"/>
                <w:szCs w:val="18"/>
              </w:rPr>
            </w:pPr>
            <w:r w:rsidRPr="00A12D0E">
              <w:rPr>
                <w:sz w:val="18"/>
                <w:szCs w:val="18"/>
              </w:rPr>
              <w:t>46.2%</w:t>
            </w:r>
          </w:p>
        </w:tc>
        <w:tc>
          <w:tcPr>
            <w:tcW w:w="1139" w:type="dxa"/>
            <w:noWrap/>
            <w:hideMark/>
          </w:tcPr>
          <w:p w:rsidR="00096571" w:rsidRPr="00A12D0E" w:rsidRDefault="00096571" w:rsidP="00096571">
            <w:pPr>
              <w:jc w:val="right"/>
              <w:rPr>
                <w:sz w:val="18"/>
                <w:szCs w:val="18"/>
              </w:rPr>
            </w:pPr>
            <w:r w:rsidRPr="00A12D0E">
              <w:rPr>
                <w:sz w:val="18"/>
                <w:szCs w:val="18"/>
              </w:rPr>
              <w:t>-13.5%</w:t>
            </w:r>
          </w:p>
        </w:tc>
        <w:tc>
          <w:tcPr>
            <w:tcW w:w="846" w:type="dxa"/>
            <w:noWrap/>
            <w:hideMark/>
          </w:tcPr>
          <w:p w:rsidR="00096571" w:rsidRPr="00A12D0E" w:rsidRDefault="00096571" w:rsidP="00096571">
            <w:pPr>
              <w:jc w:val="right"/>
              <w:rPr>
                <w:sz w:val="18"/>
                <w:szCs w:val="18"/>
              </w:rPr>
            </w:pPr>
            <w:r w:rsidRPr="00A12D0E">
              <w:rPr>
                <w:sz w:val="18"/>
                <w:szCs w:val="18"/>
              </w:rPr>
              <w:t xml:space="preserve">24 </w:t>
            </w:r>
          </w:p>
        </w:tc>
        <w:tc>
          <w:tcPr>
            <w:tcW w:w="850" w:type="dxa"/>
            <w:noWrap/>
            <w:hideMark/>
          </w:tcPr>
          <w:p w:rsidR="00096571" w:rsidRPr="00A12D0E" w:rsidRDefault="00096571" w:rsidP="00096571">
            <w:pPr>
              <w:jc w:val="right"/>
              <w:rPr>
                <w:sz w:val="18"/>
                <w:szCs w:val="18"/>
              </w:rPr>
            </w:pPr>
            <w:r w:rsidRPr="00A12D0E">
              <w:rPr>
                <w:sz w:val="18"/>
                <w:szCs w:val="18"/>
              </w:rPr>
              <w:t xml:space="preserve">37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1134" w:type="dxa"/>
            <w:noWrap/>
            <w:hideMark/>
          </w:tcPr>
          <w:p w:rsidR="00096571" w:rsidRPr="00A12D0E" w:rsidRDefault="00096571" w:rsidP="00096571">
            <w:pPr>
              <w:jc w:val="right"/>
              <w:rPr>
                <w:sz w:val="18"/>
                <w:szCs w:val="18"/>
              </w:rPr>
            </w:pPr>
            <w:r w:rsidRPr="00A12D0E">
              <w:rPr>
                <w:sz w:val="18"/>
                <w:szCs w:val="18"/>
              </w:rPr>
              <w:t xml:space="preserve">           16 </w:t>
            </w:r>
          </w:p>
        </w:tc>
        <w:tc>
          <w:tcPr>
            <w:tcW w:w="1418" w:type="dxa"/>
            <w:noWrap/>
            <w:hideMark/>
          </w:tcPr>
          <w:p w:rsidR="00096571" w:rsidRPr="00A12D0E" w:rsidRDefault="00096571" w:rsidP="00096571">
            <w:pPr>
              <w:jc w:val="right"/>
              <w:rPr>
                <w:sz w:val="18"/>
                <w:szCs w:val="18"/>
              </w:rPr>
            </w:pPr>
            <w:r w:rsidRPr="00A12D0E">
              <w:rPr>
                <w:sz w:val="18"/>
                <w:szCs w:val="18"/>
              </w:rPr>
              <w:t>38.7%</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Sub-total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15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23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3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21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10.6%</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25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38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4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40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Other uses</w:t>
            </w:r>
          </w:p>
        </w:tc>
        <w:tc>
          <w:tcPr>
            <w:tcW w:w="829" w:type="dxa"/>
            <w:noWrap/>
            <w:hideMark/>
          </w:tcPr>
          <w:p w:rsidR="00096571" w:rsidRPr="00A12D0E" w:rsidRDefault="00096571" w:rsidP="00096571">
            <w:pPr>
              <w:jc w:val="right"/>
              <w:rPr>
                <w:sz w:val="18"/>
                <w:szCs w:val="18"/>
              </w:rPr>
            </w:pPr>
            <w:r w:rsidRPr="00A12D0E">
              <w:rPr>
                <w:sz w:val="18"/>
                <w:szCs w:val="18"/>
              </w:rPr>
              <w:t> </w:t>
            </w:r>
          </w:p>
        </w:tc>
        <w:tc>
          <w:tcPr>
            <w:tcW w:w="993"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w:t>
            </w:r>
          </w:p>
        </w:tc>
        <w:tc>
          <w:tcPr>
            <w:tcW w:w="850" w:type="dxa"/>
            <w:noWrap/>
            <w:hideMark/>
          </w:tcPr>
          <w:p w:rsidR="00096571" w:rsidRPr="00A12D0E" w:rsidRDefault="00096571" w:rsidP="00096571">
            <w:pPr>
              <w:jc w:val="right"/>
              <w:rPr>
                <w:sz w:val="18"/>
                <w:szCs w:val="18"/>
              </w:rPr>
            </w:pPr>
            <w:r w:rsidRPr="00A12D0E">
              <w:rPr>
                <w:sz w:val="18"/>
                <w:szCs w:val="18"/>
              </w:rPr>
              <w:t> </w:t>
            </w:r>
          </w:p>
        </w:tc>
        <w:tc>
          <w:tcPr>
            <w:tcW w:w="992" w:type="dxa"/>
            <w:noWrap/>
            <w:hideMark/>
          </w:tcPr>
          <w:p w:rsidR="00096571" w:rsidRPr="00A12D0E" w:rsidRDefault="00096571" w:rsidP="00096571">
            <w:pPr>
              <w:jc w:val="right"/>
              <w:rPr>
                <w:sz w:val="18"/>
                <w:szCs w:val="18"/>
              </w:rPr>
            </w:pPr>
            <w:r w:rsidRPr="00A12D0E">
              <w:rPr>
                <w:sz w:val="18"/>
                <w:szCs w:val="18"/>
              </w:rPr>
              <w:t> </w:t>
            </w:r>
          </w:p>
        </w:tc>
        <w:tc>
          <w:tcPr>
            <w:tcW w:w="1134" w:type="dxa"/>
            <w:noWrap/>
            <w:hideMark/>
          </w:tcPr>
          <w:p w:rsidR="00096571" w:rsidRPr="00A12D0E" w:rsidRDefault="00096571" w:rsidP="00096571">
            <w:pPr>
              <w:jc w:val="right"/>
              <w:rPr>
                <w:sz w:val="18"/>
                <w:szCs w:val="18"/>
              </w:rPr>
            </w:pPr>
            <w:r w:rsidRPr="00A12D0E">
              <w:rPr>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HFC-134a</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850" w:type="dxa"/>
            <w:noWrap/>
            <w:hideMark/>
          </w:tcPr>
          <w:p w:rsidR="00096571" w:rsidRPr="00A12D0E" w:rsidRDefault="00096571" w:rsidP="00096571">
            <w:pPr>
              <w:jc w:val="right"/>
              <w:rPr>
                <w:sz w:val="18"/>
                <w:szCs w:val="18"/>
              </w:rPr>
            </w:pPr>
            <w:r w:rsidRPr="00A12D0E">
              <w:rPr>
                <w:sz w:val="18"/>
                <w:szCs w:val="18"/>
              </w:rPr>
              <w:t xml:space="preserve">2 </w:t>
            </w:r>
          </w:p>
        </w:tc>
        <w:tc>
          <w:tcPr>
            <w:tcW w:w="1276" w:type="dxa"/>
            <w:noWrap/>
            <w:hideMark/>
          </w:tcPr>
          <w:p w:rsidR="00096571" w:rsidRPr="00A12D0E" w:rsidRDefault="00096571" w:rsidP="00096571">
            <w:pPr>
              <w:jc w:val="right"/>
              <w:rPr>
                <w:sz w:val="18"/>
                <w:szCs w:val="18"/>
              </w:rPr>
            </w:pPr>
            <w:r w:rsidRPr="00A12D0E">
              <w:rPr>
                <w:sz w:val="18"/>
                <w:szCs w:val="18"/>
              </w:rPr>
              <w:t>16.3%</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1134" w:type="dxa"/>
            <w:noWrap/>
            <w:hideMark/>
          </w:tcPr>
          <w:p w:rsidR="00096571" w:rsidRPr="00A12D0E" w:rsidRDefault="00096571" w:rsidP="00096571">
            <w:pPr>
              <w:jc w:val="right"/>
              <w:rPr>
                <w:sz w:val="18"/>
                <w:szCs w:val="18"/>
              </w:rPr>
            </w:pPr>
            <w:r w:rsidRPr="00A12D0E">
              <w:rPr>
                <w:sz w:val="18"/>
                <w:szCs w:val="18"/>
              </w:rPr>
              <w:t xml:space="preserve">             2 </w:t>
            </w:r>
          </w:p>
        </w:tc>
        <w:tc>
          <w:tcPr>
            <w:tcW w:w="1418" w:type="dxa"/>
            <w:noWrap/>
            <w:hideMark/>
          </w:tcPr>
          <w:p w:rsidR="00096571" w:rsidRPr="00A12D0E" w:rsidRDefault="00096571" w:rsidP="00096571">
            <w:pPr>
              <w:jc w:val="right"/>
              <w:rPr>
                <w:sz w:val="18"/>
                <w:szCs w:val="18"/>
              </w:rPr>
            </w:pPr>
            <w:r w:rsidRPr="00A12D0E">
              <w:rPr>
                <w:sz w:val="18"/>
                <w:szCs w:val="18"/>
              </w:rPr>
              <w:t>35.6%</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HFC-152a</w:t>
            </w:r>
          </w:p>
        </w:tc>
        <w:tc>
          <w:tcPr>
            <w:tcW w:w="829" w:type="dxa"/>
            <w:noWrap/>
            <w:hideMark/>
          </w:tcPr>
          <w:p w:rsidR="00096571" w:rsidRPr="00A12D0E" w:rsidRDefault="00096571" w:rsidP="00096571">
            <w:pPr>
              <w:jc w:val="right"/>
              <w:rPr>
                <w:sz w:val="18"/>
                <w:szCs w:val="18"/>
              </w:rPr>
            </w:pPr>
            <w:r w:rsidRPr="00A12D0E">
              <w:rPr>
                <w:sz w:val="18"/>
                <w:szCs w:val="18"/>
              </w:rPr>
              <w:t xml:space="preserve">15 </w:t>
            </w:r>
          </w:p>
        </w:tc>
        <w:tc>
          <w:tcPr>
            <w:tcW w:w="993" w:type="dxa"/>
            <w:noWrap/>
            <w:hideMark/>
          </w:tcPr>
          <w:p w:rsidR="00096571" w:rsidRPr="00A12D0E" w:rsidRDefault="00096571" w:rsidP="00096571">
            <w:pPr>
              <w:jc w:val="right"/>
              <w:rPr>
                <w:sz w:val="18"/>
                <w:szCs w:val="18"/>
              </w:rPr>
            </w:pPr>
            <w:r w:rsidRPr="00A12D0E">
              <w:rPr>
                <w:sz w:val="18"/>
                <w:szCs w:val="18"/>
              </w:rPr>
              <w:t xml:space="preserve">             9 </w:t>
            </w:r>
          </w:p>
        </w:tc>
        <w:tc>
          <w:tcPr>
            <w:tcW w:w="992" w:type="dxa"/>
            <w:noWrap/>
            <w:hideMark/>
          </w:tcPr>
          <w:p w:rsidR="00096571" w:rsidRPr="00A12D0E" w:rsidRDefault="00096571" w:rsidP="00096571">
            <w:pPr>
              <w:jc w:val="right"/>
              <w:rPr>
                <w:sz w:val="18"/>
                <w:szCs w:val="18"/>
              </w:rPr>
            </w:pPr>
            <w:r w:rsidRPr="00A12D0E">
              <w:rPr>
                <w:sz w:val="18"/>
                <w:szCs w:val="18"/>
              </w:rPr>
              <w:t xml:space="preserve">             4 </w:t>
            </w:r>
          </w:p>
        </w:tc>
        <w:tc>
          <w:tcPr>
            <w:tcW w:w="850" w:type="dxa"/>
            <w:noWrap/>
            <w:hideMark/>
          </w:tcPr>
          <w:p w:rsidR="00096571" w:rsidRPr="00A12D0E" w:rsidRDefault="00096571" w:rsidP="00096571">
            <w:pPr>
              <w:jc w:val="right"/>
              <w:rPr>
                <w:sz w:val="18"/>
                <w:szCs w:val="18"/>
              </w:rPr>
            </w:pPr>
            <w:r w:rsidRPr="00A12D0E">
              <w:rPr>
                <w:sz w:val="18"/>
                <w:szCs w:val="18"/>
              </w:rPr>
              <w:t xml:space="preserve">6 </w:t>
            </w:r>
          </w:p>
        </w:tc>
        <w:tc>
          <w:tcPr>
            <w:tcW w:w="1276" w:type="dxa"/>
            <w:noWrap/>
            <w:hideMark/>
          </w:tcPr>
          <w:p w:rsidR="00096571" w:rsidRPr="00A12D0E" w:rsidRDefault="00096571" w:rsidP="00096571">
            <w:pPr>
              <w:jc w:val="right"/>
              <w:rPr>
                <w:sz w:val="18"/>
                <w:szCs w:val="18"/>
              </w:rPr>
            </w:pPr>
            <w:r w:rsidRPr="00A12D0E">
              <w:rPr>
                <w:sz w:val="18"/>
                <w:szCs w:val="18"/>
              </w:rPr>
              <w:t>64.3%</w:t>
            </w:r>
          </w:p>
        </w:tc>
        <w:tc>
          <w:tcPr>
            <w:tcW w:w="1139" w:type="dxa"/>
            <w:noWrap/>
            <w:hideMark/>
          </w:tcPr>
          <w:p w:rsidR="00096571" w:rsidRPr="00A12D0E" w:rsidRDefault="00096571" w:rsidP="00096571">
            <w:pPr>
              <w:jc w:val="right"/>
              <w:rPr>
                <w:sz w:val="18"/>
                <w:szCs w:val="18"/>
              </w:rPr>
            </w:pPr>
            <w:r w:rsidRPr="00A12D0E">
              <w:rPr>
                <w:sz w:val="18"/>
                <w:szCs w:val="18"/>
              </w:rPr>
              <w:t>-25.7%</w:t>
            </w:r>
          </w:p>
        </w:tc>
        <w:tc>
          <w:tcPr>
            <w:tcW w:w="846" w:type="dxa"/>
            <w:noWrap/>
            <w:hideMark/>
          </w:tcPr>
          <w:p w:rsidR="00096571" w:rsidRPr="00A12D0E" w:rsidRDefault="00096571" w:rsidP="00096571">
            <w:pPr>
              <w:jc w:val="right"/>
              <w:rPr>
                <w:sz w:val="18"/>
                <w:szCs w:val="18"/>
              </w:rPr>
            </w:pPr>
            <w:r w:rsidRPr="00A12D0E">
              <w:rPr>
                <w:sz w:val="18"/>
                <w:szCs w:val="18"/>
              </w:rPr>
              <w:t xml:space="preserve">2 </w:t>
            </w:r>
          </w:p>
        </w:tc>
        <w:tc>
          <w:tcPr>
            <w:tcW w:w="850" w:type="dxa"/>
            <w:noWrap/>
            <w:hideMark/>
          </w:tcPr>
          <w:p w:rsidR="00096571" w:rsidRPr="00A12D0E" w:rsidRDefault="00096571" w:rsidP="00096571">
            <w:pPr>
              <w:jc w:val="right"/>
              <w:rPr>
                <w:sz w:val="18"/>
                <w:szCs w:val="18"/>
              </w:rPr>
            </w:pPr>
            <w:r w:rsidRPr="00A12D0E">
              <w:rPr>
                <w:sz w:val="18"/>
                <w:szCs w:val="18"/>
              </w:rPr>
              <w:t xml:space="preserve">1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1134" w:type="dxa"/>
            <w:noWrap/>
            <w:hideMark/>
          </w:tcPr>
          <w:p w:rsidR="00096571" w:rsidRPr="00A12D0E" w:rsidRDefault="00096571" w:rsidP="00096571">
            <w:pPr>
              <w:jc w:val="right"/>
              <w:rPr>
                <w:sz w:val="18"/>
                <w:szCs w:val="18"/>
              </w:rPr>
            </w:pPr>
            <w:r w:rsidRPr="00A12D0E">
              <w:rPr>
                <w:sz w:val="18"/>
                <w:szCs w:val="18"/>
              </w:rPr>
              <w:t xml:space="preserve">             1 </w:t>
            </w:r>
          </w:p>
        </w:tc>
        <w:tc>
          <w:tcPr>
            <w:tcW w:w="1418" w:type="dxa"/>
            <w:noWrap/>
            <w:hideMark/>
          </w:tcPr>
          <w:p w:rsidR="00096571" w:rsidRPr="00A12D0E" w:rsidRDefault="00096571" w:rsidP="00096571">
            <w:pPr>
              <w:jc w:val="right"/>
              <w:rPr>
                <w:sz w:val="18"/>
                <w:szCs w:val="18"/>
              </w:rPr>
            </w:pPr>
            <w:r w:rsidRPr="00A12D0E">
              <w:rPr>
                <w:sz w:val="18"/>
                <w:szCs w:val="18"/>
              </w:rPr>
              <w:t>12.1%</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HFC-23</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16 </w:t>
            </w:r>
          </w:p>
        </w:tc>
        <w:tc>
          <w:tcPr>
            <w:tcW w:w="992" w:type="dxa"/>
            <w:noWrap/>
            <w:hideMark/>
          </w:tcPr>
          <w:p w:rsidR="00096571" w:rsidRPr="00A12D0E" w:rsidRDefault="00096571" w:rsidP="00096571">
            <w:pPr>
              <w:jc w:val="right"/>
              <w:rPr>
                <w:sz w:val="18"/>
                <w:szCs w:val="18"/>
              </w:rPr>
            </w:pPr>
            <w:r w:rsidRPr="00A12D0E">
              <w:rPr>
                <w:sz w:val="18"/>
                <w:szCs w:val="18"/>
              </w:rPr>
              <w:t xml:space="preserve">             1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1276" w:type="dxa"/>
            <w:noWrap/>
            <w:hideMark/>
          </w:tcPr>
          <w:p w:rsidR="00096571" w:rsidRPr="00A12D0E" w:rsidRDefault="00096571" w:rsidP="00096571">
            <w:pPr>
              <w:jc w:val="right"/>
              <w:rPr>
                <w:sz w:val="18"/>
                <w:szCs w:val="18"/>
              </w:rPr>
            </w:pPr>
            <w:r w:rsidRPr="00A12D0E">
              <w:rPr>
                <w:sz w:val="18"/>
                <w:szCs w:val="18"/>
              </w:rPr>
              <w:t>0.0%</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240 </w:t>
            </w:r>
          </w:p>
        </w:tc>
        <w:tc>
          <w:tcPr>
            <w:tcW w:w="992" w:type="dxa"/>
            <w:noWrap/>
            <w:hideMark/>
          </w:tcPr>
          <w:p w:rsidR="00096571" w:rsidRPr="00A12D0E" w:rsidRDefault="00096571" w:rsidP="00096571">
            <w:pPr>
              <w:jc w:val="right"/>
              <w:rPr>
                <w:sz w:val="18"/>
                <w:szCs w:val="18"/>
              </w:rPr>
            </w:pPr>
            <w:r w:rsidRPr="00A12D0E">
              <w:rPr>
                <w:sz w:val="18"/>
                <w:szCs w:val="18"/>
              </w:rPr>
              <w:t xml:space="preserve">           21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0.0%</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R-404A</w:t>
            </w:r>
          </w:p>
        </w:tc>
        <w:tc>
          <w:tcPr>
            <w:tcW w:w="829" w:type="dxa"/>
            <w:noWrap/>
            <w:hideMark/>
          </w:tcPr>
          <w:p w:rsidR="00096571" w:rsidRPr="00A12D0E" w:rsidRDefault="00096571" w:rsidP="00096571">
            <w:pPr>
              <w:jc w:val="right"/>
              <w:rPr>
                <w:sz w:val="18"/>
                <w:szCs w:val="18"/>
              </w:rPr>
            </w:pPr>
            <w:r w:rsidRPr="00A12D0E">
              <w:rPr>
                <w:sz w:val="18"/>
                <w:szCs w:val="18"/>
              </w:rPr>
              <w:t xml:space="preserve">-   </w:t>
            </w:r>
          </w:p>
        </w:tc>
        <w:tc>
          <w:tcPr>
            <w:tcW w:w="993" w:type="dxa"/>
            <w:noWrap/>
            <w:hideMark/>
          </w:tcPr>
          <w:p w:rsidR="00096571" w:rsidRPr="00A12D0E" w:rsidRDefault="00096571" w:rsidP="00096571">
            <w:pPr>
              <w:jc w:val="right"/>
              <w:rPr>
                <w:sz w:val="18"/>
                <w:szCs w:val="18"/>
              </w:rPr>
            </w:pPr>
            <w:r w:rsidRPr="00A12D0E">
              <w:rPr>
                <w:sz w:val="18"/>
                <w:szCs w:val="18"/>
              </w:rPr>
              <w:t xml:space="preserve">             0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1276" w:type="dxa"/>
            <w:noWrap/>
            <w:hideMark/>
          </w:tcPr>
          <w:p w:rsidR="00096571" w:rsidRPr="00A12D0E" w:rsidRDefault="00096571" w:rsidP="00096571">
            <w:pPr>
              <w:jc w:val="right"/>
              <w:rPr>
                <w:sz w:val="18"/>
                <w:szCs w:val="18"/>
              </w:rPr>
            </w:pPr>
            <w:r w:rsidRPr="00A12D0E">
              <w:rPr>
                <w:sz w:val="18"/>
                <w:szCs w:val="18"/>
              </w:rPr>
              <w:t>0.0%</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0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0.0%</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R-407C</w:t>
            </w:r>
          </w:p>
        </w:tc>
        <w:tc>
          <w:tcPr>
            <w:tcW w:w="829" w:type="dxa"/>
            <w:noWrap/>
            <w:hideMark/>
          </w:tcPr>
          <w:p w:rsidR="00096571" w:rsidRPr="00A12D0E" w:rsidRDefault="00096571" w:rsidP="00096571">
            <w:pPr>
              <w:jc w:val="right"/>
              <w:rPr>
                <w:sz w:val="18"/>
                <w:szCs w:val="18"/>
              </w:rPr>
            </w:pPr>
            <w:r w:rsidRPr="00A12D0E">
              <w:rPr>
                <w:sz w:val="18"/>
                <w:szCs w:val="18"/>
              </w:rPr>
              <w:t xml:space="preserve">0 </w:t>
            </w:r>
          </w:p>
        </w:tc>
        <w:tc>
          <w:tcPr>
            <w:tcW w:w="993" w:type="dxa"/>
            <w:noWrap/>
            <w:hideMark/>
          </w:tcPr>
          <w:p w:rsidR="00096571" w:rsidRPr="00A12D0E" w:rsidRDefault="00096571" w:rsidP="00096571">
            <w:pPr>
              <w:jc w:val="right"/>
              <w:rPr>
                <w:sz w:val="18"/>
                <w:szCs w:val="18"/>
              </w:rPr>
            </w:pPr>
            <w:r w:rsidRPr="00A12D0E">
              <w:rPr>
                <w:sz w:val="18"/>
                <w:szCs w:val="18"/>
              </w:rPr>
              <w:t xml:space="preserve">             1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850" w:type="dxa"/>
            <w:noWrap/>
            <w:hideMark/>
          </w:tcPr>
          <w:p w:rsidR="00096571" w:rsidRPr="00A12D0E" w:rsidRDefault="00096571" w:rsidP="00096571">
            <w:pPr>
              <w:jc w:val="right"/>
              <w:rPr>
                <w:sz w:val="18"/>
                <w:szCs w:val="18"/>
              </w:rPr>
            </w:pPr>
            <w:r w:rsidRPr="00A12D0E">
              <w:rPr>
                <w:sz w:val="18"/>
                <w:szCs w:val="18"/>
              </w:rPr>
              <w:t xml:space="preserve">2 </w:t>
            </w:r>
          </w:p>
        </w:tc>
        <w:tc>
          <w:tcPr>
            <w:tcW w:w="1276" w:type="dxa"/>
            <w:noWrap/>
            <w:hideMark/>
          </w:tcPr>
          <w:p w:rsidR="00096571" w:rsidRPr="00A12D0E" w:rsidRDefault="00096571" w:rsidP="00096571">
            <w:pPr>
              <w:jc w:val="right"/>
              <w:rPr>
                <w:sz w:val="18"/>
                <w:szCs w:val="18"/>
              </w:rPr>
            </w:pPr>
            <w:r w:rsidRPr="00A12D0E">
              <w:rPr>
                <w:sz w:val="18"/>
                <w:szCs w:val="18"/>
              </w:rPr>
              <w:t>19.4%</w:t>
            </w:r>
          </w:p>
        </w:tc>
        <w:tc>
          <w:tcPr>
            <w:tcW w:w="1139" w:type="dxa"/>
            <w:noWrap/>
            <w:hideMark/>
          </w:tcPr>
          <w:p w:rsidR="00096571" w:rsidRPr="00A12D0E" w:rsidRDefault="00096571" w:rsidP="00096571">
            <w:pPr>
              <w:jc w:val="right"/>
              <w:rPr>
                <w:sz w:val="18"/>
                <w:szCs w:val="18"/>
              </w:rPr>
            </w:pPr>
            <w:r w:rsidRPr="00A12D0E">
              <w:rPr>
                <w:sz w:val="18"/>
                <w:szCs w:val="18"/>
              </w:rPr>
              <w:t>152.5%</w:t>
            </w:r>
          </w:p>
        </w:tc>
        <w:tc>
          <w:tcPr>
            <w:tcW w:w="846" w:type="dxa"/>
            <w:noWrap/>
            <w:hideMark/>
          </w:tcPr>
          <w:p w:rsidR="00096571" w:rsidRPr="00A12D0E" w:rsidRDefault="00096571" w:rsidP="00096571">
            <w:pPr>
              <w:jc w:val="right"/>
              <w:rPr>
                <w:sz w:val="18"/>
                <w:szCs w:val="18"/>
              </w:rPr>
            </w:pPr>
            <w:r w:rsidRPr="00A12D0E">
              <w:rPr>
                <w:sz w:val="18"/>
                <w:szCs w:val="18"/>
              </w:rPr>
              <w:t xml:space="preserve">0 </w:t>
            </w:r>
          </w:p>
        </w:tc>
        <w:tc>
          <w:tcPr>
            <w:tcW w:w="850" w:type="dxa"/>
            <w:noWrap/>
            <w:hideMark/>
          </w:tcPr>
          <w:p w:rsidR="00096571" w:rsidRPr="00A12D0E" w:rsidRDefault="00096571" w:rsidP="00096571">
            <w:pPr>
              <w:jc w:val="right"/>
              <w:rPr>
                <w:sz w:val="18"/>
                <w:szCs w:val="18"/>
              </w:rPr>
            </w:pPr>
            <w:r w:rsidRPr="00A12D0E">
              <w:rPr>
                <w:sz w:val="18"/>
                <w:szCs w:val="18"/>
              </w:rPr>
              <w:t xml:space="preserve">2 </w:t>
            </w:r>
          </w:p>
        </w:tc>
        <w:tc>
          <w:tcPr>
            <w:tcW w:w="992" w:type="dxa"/>
            <w:noWrap/>
            <w:hideMark/>
          </w:tcPr>
          <w:p w:rsidR="00096571" w:rsidRPr="00A12D0E" w:rsidRDefault="00096571" w:rsidP="00096571">
            <w:pPr>
              <w:jc w:val="right"/>
              <w:rPr>
                <w:sz w:val="18"/>
                <w:szCs w:val="18"/>
              </w:rPr>
            </w:pPr>
            <w:r w:rsidRPr="00A12D0E">
              <w:rPr>
                <w:sz w:val="18"/>
                <w:szCs w:val="18"/>
              </w:rPr>
              <w:t xml:space="preserve">             0 </w:t>
            </w:r>
          </w:p>
        </w:tc>
        <w:tc>
          <w:tcPr>
            <w:tcW w:w="1134" w:type="dxa"/>
            <w:noWrap/>
            <w:hideMark/>
          </w:tcPr>
          <w:p w:rsidR="00096571" w:rsidRPr="00A12D0E" w:rsidRDefault="00096571" w:rsidP="00096571">
            <w:pPr>
              <w:jc w:val="right"/>
              <w:rPr>
                <w:sz w:val="18"/>
                <w:szCs w:val="18"/>
              </w:rPr>
            </w:pPr>
            <w:r w:rsidRPr="00A12D0E">
              <w:rPr>
                <w:sz w:val="18"/>
                <w:szCs w:val="18"/>
              </w:rPr>
              <w:t xml:space="preserve">             3 </w:t>
            </w:r>
          </w:p>
        </w:tc>
        <w:tc>
          <w:tcPr>
            <w:tcW w:w="1418" w:type="dxa"/>
            <w:noWrap/>
            <w:hideMark/>
          </w:tcPr>
          <w:p w:rsidR="00096571" w:rsidRPr="00A12D0E" w:rsidRDefault="00096571" w:rsidP="00096571">
            <w:pPr>
              <w:jc w:val="right"/>
              <w:rPr>
                <w:sz w:val="18"/>
                <w:szCs w:val="18"/>
              </w:rPr>
            </w:pPr>
            <w:r w:rsidRPr="00A12D0E">
              <w:rPr>
                <w:sz w:val="18"/>
                <w:szCs w:val="18"/>
              </w:rPr>
              <w:t>52.3%</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Sub-total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15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26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6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9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-14.2%</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2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243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22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6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Grand 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27,239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33,085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41,069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40,293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b/>
                <w:bCs/>
                <w:sz w:val="18"/>
                <w:szCs w:val="18"/>
              </w:rPr>
            </w:pPr>
            <w:r w:rsidRPr="00A12D0E">
              <w:rPr>
                <w:b/>
                <w:bCs/>
                <w:sz w:val="18"/>
                <w:szCs w:val="18"/>
              </w:rPr>
              <w:t>13.9%</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45,340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55,634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71,371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64,711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By Application</w:t>
            </w:r>
          </w:p>
        </w:tc>
        <w:tc>
          <w:tcPr>
            <w:tcW w:w="829" w:type="dxa"/>
            <w:noWrap/>
            <w:hideMark/>
          </w:tcPr>
          <w:p w:rsidR="00096571" w:rsidRPr="00A12D0E" w:rsidRDefault="00096571" w:rsidP="00096571">
            <w:pPr>
              <w:jc w:val="right"/>
              <w:rPr>
                <w:b/>
                <w:bCs/>
                <w:sz w:val="18"/>
                <w:szCs w:val="18"/>
              </w:rPr>
            </w:pPr>
            <w:r w:rsidRPr="00A12D0E">
              <w:rPr>
                <w:b/>
                <w:bCs/>
                <w:sz w:val="18"/>
                <w:szCs w:val="18"/>
              </w:rPr>
              <w:t> </w:t>
            </w:r>
          </w:p>
        </w:tc>
        <w:tc>
          <w:tcPr>
            <w:tcW w:w="993" w:type="dxa"/>
            <w:noWrap/>
            <w:hideMark/>
          </w:tcPr>
          <w:p w:rsidR="00096571" w:rsidRPr="00A12D0E" w:rsidRDefault="00096571" w:rsidP="00096571">
            <w:pPr>
              <w:jc w:val="right"/>
              <w:rPr>
                <w:b/>
                <w:bCs/>
                <w:sz w:val="18"/>
                <w:szCs w:val="18"/>
              </w:rPr>
            </w:pPr>
            <w:r w:rsidRPr="00A12D0E">
              <w:rPr>
                <w:b/>
                <w:bCs/>
                <w:sz w:val="18"/>
                <w:szCs w:val="18"/>
              </w:rPr>
              <w:t> </w:t>
            </w:r>
          </w:p>
        </w:tc>
        <w:tc>
          <w:tcPr>
            <w:tcW w:w="992" w:type="dxa"/>
            <w:noWrap/>
            <w:hideMark/>
          </w:tcPr>
          <w:p w:rsidR="00096571" w:rsidRPr="00A12D0E" w:rsidRDefault="00096571" w:rsidP="00096571">
            <w:pPr>
              <w:jc w:val="right"/>
              <w:rPr>
                <w:b/>
                <w:bCs/>
                <w:sz w:val="18"/>
                <w:szCs w:val="18"/>
              </w:rPr>
            </w:pPr>
            <w:r w:rsidRPr="00A12D0E">
              <w:rPr>
                <w:b/>
                <w:bCs/>
                <w:sz w:val="18"/>
                <w:szCs w:val="18"/>
              </w:rPr>
              <w:t> </w:t>
            </w:r>
          </w:p>
        </w:tc>
        <w:tc>
          <w:tcPr>
            <w:tcW w:w="850" w:type="dxa"/>
            <w:noWrap/>
            <w:hideMark/>
          </w:tcPr>
          <w:p w:rsidR="00096571" w:rsidRPr="00A12D0E" w:rsidRDefault="00096571" w:rsidP="00096571">
            <w:pPr>
              <w:jc w:val="right"/>
              <w:rPr>
                <w:b/>
                <w:bCs/>
                <w:sz w:val="18"/>
                <w:szCs w:val="18"/>
              </w:rPr>
            </w:pPr>
            <w:r w:rsidRPr="00A12D0E">
              <w:rPr>
                <w:b/>
                <w:bCs/>
                <w:sz w:val="18"/>
                <w:szCs w:val="18"/>
              </w:rPr>
              <w:t>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b/>
                <w:bCs/>
                <w:sz w:val="18"/>
                <w:szCs w:val="18"/>
              </w:rPr>
            </w:pPr>
            <w:r w:rsidRPr="00A12D0E">
              <w:rPr>
                <w:b/>
                <w:bCs/>
                <w:sz w:val="18"/>
                <w:szCs w:val="18"/>
              </w:rPr>
              <w:t> </w:t>
            </w:r>
          </w:p>
        </w:tc>
        <w:tc>
          <w:tcPr>
            <w:tcW w:w="850" w:type="dxa"/>
            <w:noWrap/>
            <w:hideMark/>
          </w:tcPr>
          <w:p w:rsidR="00096571" w:rsidRPr="00A12D0E" w:rsidRDefault="00096571" w:rsidP="00096571">
            <w:pPr>
              <w:jc w:val="right"/>
              <w:rPr>
                <w:b/>
                <w:bCs/>
                <w:sz w:val="18"/>
                <w:szCs w:val="18"/>
              </w:rPr>
            </w:pPr>
            <w:r w:rsidRPr="00A12D0E">
              <w:rPr>
                <w:b/>
                <w:bCs/>
                <w:sz w:val="18"/>
                <w:szCs w:val="18"/>
              </w:rPr>
              <w:t> </w:t>
            </w:r>
          </w:p>
        </w:tc>
        <w:tc>
          <w:tcPr>
            <w:tcW w:w="992" w:type="dxa"/>
            <w:noWrap/>
            <w:hideMark/>
          </w:tcPr>
          <w:p w:rsidR="00096571" w:rsidRPr="00A12D0E" w:rsidRDefault="00096571" w:rsidP="00096571">
            <w:pPr>
              <w:jc w:val="right"/>
              <w:rPr>
                <w:b/>
                <w:bCs/>
                <w:sz w:val="18"/>
                <w:szCs w:val="18"/>
              </w:rPr>
            </w:pPr>
            <w:r w:rsidRPr="00A12D0E">
              <w:rPr>
                <w:b/>
                <w:bCs/>
                <w:sz w:val="18"/>
                <w:szCs w:val="18"/>
              </w:rPr>
              <w:t> </w:t>
            </w:r>
          </w:p>
        </w:tc>
        <w:tc>
          <w:tcPr>
            <w:tcW w:w="1134" w:type="dxa"/>
            <w:noWrap/>
            <w:hideMark/>
          </w:tcPr>
          <w:p w:rsidR="00096571" w:rsidRPr="00A12D0E" w:rsidRDefault="00096571" w:rsidP="00096571">
            <w:pPr>
              <w:jc w:val="right"/>
              <w:rPr>
                <w:b/>
                <w:bCs/>
                <w:sz w:val="18"/>
                <w:szCs w:val="18"/>
              </w:rPr>
            </w:pPr>
            <w:r w:rsidRPr="00A12D0E">
              <w:rPr>
                <w:b/>
                <w:bCs/>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RAC</w:t>
            </w:r>
          </w:p>
        </w:tc>
        <w:tc>
          <w:tcPr>
            <w:tcW w:w="829" w:type="dxa"/>
            <w:noWrap/>
            <w:hideMark/>
          </w:tcPr>
          <w:p w:rsidR="00096571" w:rsidRPr="00A12D0E" w:rsidRDefault="00096571" w:rsidP="00096571">
            <w:pPr>
              <w:jc w:val="right"/>
              <w:rPr>
                <w:sz w:val="18"/>
                <w:szCs w:val="18"/>
              </w:rPr>
            </w:pPr>
            <w:r w:rsidRPr="00A12D0E">
              <w:rPr>
                <w:sz w:val="18"/>
                <w:szCs w:val="18"/>
              </w:rPr>
              <w:t xml:space="preserve">22,309 </w:t>
            </w:r>
          </w:p>
        </w:tc>
        <w:tc>
          <w:tcPr>
            <w:tcW w:w="993" w:type="dxa"/>
            <w:noWrap/>
            <w:hideMark/>
          </w:tcPr>
          <w:p w:rsidR="00096571" w:rsidRPr="00A12D0E" w:rsidRDefault="00096571" w:rsidP="00096571">
            <w:pPr>
              <w:jc w:val="right"/>
              <w:rPr>
                <w:sz w:val="18"/>
                <w:szCs w:val="18"/>
              </w:rPr>
            </w:pPr>
            <w:r w:rsidRPr="00A12D0E">
              <w:rPr>
                <w:sz w:val="18"/>
                <w:szCs w:val="18"/>
              </w:rPr>
              <w:t xml:space="preserve">    26,703 </w:t>
            </w:r>
          </w:p>
        </w:tc>
        <w:tc>
          <w:tcPr>
            <w:tcW w:w="992" w:type="dxa"/>
            <w:noWrap/>
            <w:hideMark/>
          </w:tcPr>
          <w:p w:rsidR="00096571" w:rsidRPr="00A12D0E" w:rsidRDefault="00096571" w:rsidP="00096571">
            <w:pPr>
              <w:jc w:val="right"/>
              <w:rPr>
                <w:sz w:val="18"/>
                <w:szCs w:val="18"/>
              </w:rPr>
            </w:pPr>
            <w:r w:rsidRPr="00A12D0E">
              <w:rPr>
                <w:sz w:val="18"/>
                <w:szCs w:val="18"/>
              </w:rPr>
              <w:t xml:space="preserve">    33,694 </w:t>
            </w:r>
          </w:p>
        </w:tc>
        <w:tc>
          <w:tcPr>
            <w:tcW w:w="850" w:type="dxa"/>
            <w:noWrap/>
            <w:hideMark/>
          </w:tcPr>
          <w:p w:rsidR="00096571" w:rsidRPr="00A12D0E" w:rsidRDefault="00096571" w:rsidP="00096571">
            <w:pPr>
              <w:jc w:val="right"/>
              <w:rPr>
                <w:sz w:val="18"/>
                <w:szCs w:val="18"/>
              </w:rPr>
            </w:pPr>
            <w:r w:rsidRPr="00A12D0E">
              <w:rPr>
                <w:sz w:val="18"/>
                <w:szCs w:val="18"/>
              </w:rPr>
              <w:t xml:space="preserve">31,492 </w:t>
            </w:r>
          </w:p>
        </w:tc>
        <w:tc>
          <w:tcPr>
            <w:tcW w:w="1276" w:type="dxa"/>
            <w:noWrap/>
            <w:hideMark/>
          </w:tcPr>
          <w:p w:rsidR="00096571" w:rsidRPr="00A12D0E" w:rsidRDefault="00096571" w:rsidP="00096571">
            <w:pPr>
              <w:jc w:val="right"/>
              <w:rPr>
                <w:sz w:val="18"/>
                <w:szCs w:val="18"/>
              </w:rPr>
            </w:pPr>
            <w:r w:rsidRPr="00A12D0E">
              <w:rPr>
                <w:sz w:val="18"/>
                <w:szCs w:val="18"/>
              </w:rPr>
              <w:t>78.2%</w:t>
            </w:r>
          </w:p>
        </w:tc>
        <w:tc>
          <w:tcPr>
            <w:tcW w:w="1139" w:type="dxa"/>
            <w:noWrap/>
            <w:hideMark/>
          </w:tcPr>
          <w:p w:rsidR="00096571" w:rsidRPr="00A12D0E" w:rsidRDefault="00096571" w:rsidP="00096571">
            <w:pPr>
              <w:jc w:val="right"/>
              <w:rPr>
                <w:sz w:val="18"/>
                <w:szCs w:val="18"/>
              </w:rPr>
            </w:pPr>
            <w:r w:rsidRPr="00A12D0E">
              <w:rPr>
                <w:sz w:val="18"/>
                <w:szCs w:val="18"/>
              </w:rPr>
              <w:t>12.2%</w:t>
            </w:r>
          </w:p>
        </w:tc>
        <w:tc>
          <w:tcPr>
            <w:tcW w:w="846" w:type="dxa"/>
            <w:noWrap/>
            <w:hideMark/>
          </w:tcPr>
          <w:p w:rsidR="00096571" w:rsidRPr="00A12D0E" w:rsidRDefault="00096571" w:rsidP="00096571">
            <w:pPr>
              <w:jc w:val="right"/>
              <w:rPr>
                <w:sz w:val="18"/>
                <w:szCs w:val="18"/>
              </w:rPr>
            </w:pPr>
            <w:r w:rsidRPr="00A12D0E">
              <w:rPr>
                <w:sz w:val="18"/>
                <w:szCs w:val="18"/>
              </w:rPr>
              <w:t xml:space="preserve">40,841 </w:t>
            </w:r>
          </w:p>
        </w:tc>
        <w:tc>
          <w:tcPr>
            <w:tcW w:w="850" w:type="dxa"/>
            <w:noWrap/>
            <w:hideMark/>
          </w:tcPr>
          <w:p w:rsidR="00096571" w:rsidRPr="00A12D0E" w:rsidRDefault="00096571" w:rsidP="00096571">
            <w:pPr>
              <w:jc w:val="right"/>
              <w:rPr>
                <w:sz w:val="18"/>
                <w:szCs w:val="18"/>
              </w:rPr>
            </w:pPr>
            <w:r w:rsidRPr="00A12D0E">
              <w:rPr>
                <w:sz w:val="18"/>
                <w:szCs w:val="18"/>
              </w:rPr>
              <w:t xml:space="preserve">50,117 </w:t>
            </w:r>
          </w:p>
        </w:tc>
        <w:tc>
          <w:tcPr>
            <w:tcW w:w="992" w:type="dxa"/>
            <w:noWrap/>
            <w:hideMark/>
          </w:tcPr>
          <w:p w:rsidR="00096571" w:rsidRPr="00A12D0E" w:rsidRDefault="00096571" w:rsidP="00096571">
            <w:pPr>
              <w:jc w:val="right"/>
              <w:rPr>
                <w:sz w:val="18"/>
                <w:szCs w:val="18"/>
              </w:rPr>
            </w:pPr>
            <w:r w:rsidRPr="00A12D0E">
              <w:rPr>
                <w:sz w:val="18"/>
                <w:szCs w:val="18"/>
              </w:rPr>
              <w:t xml:space="preserve">    65,482 </w:t>
            </w:r>
          </w:p>
        </w:tc>
        <w:tc>
          <w:tcPr>
            <w:tcW w:w="1134" w:type="dxa"/>
            <w:noWrap/>
            <w:hideMark/>
          </w:tcPr>
          <w:p w:rsidR="00096571" w:rsidRPr="00A12D0E" w:rsidRDefault="00096571" w:rsidP="00096571">
            <w:pPr>
              <w:jc w:val="right"/>
              <w:rPr>
                <w:sz w:val="18"/>
                <w:szCs w:val="18"/>
              </w:rPr>
            </w:pPr>
            <w:r w:rsidRPr="00A12D0E">
              <w:rPr>
                <w:sz w:val="18"/>
                <w:szCs w:val="18"/>
              </w:rPr>
              <w:t xml:space="preserve">    57,573 </w:t>
            </w:r>
          </w:p>
        </w:tc>
        <w:tc>
          <w:tcPr>
            <w:tcW w:w="1418" w:type="dxa"/>
            <w:noWrap/>
            <w:hideMark/>
          </w:tcPr>
          <w:p w:rsidR="00096571" w:rsidRPr="00A12D0E" w:rsidRDefault="00096571" w:rsidP="00096571">
            <w:pPr>
              <w:jc w:val="right"/>
              <w:rPr>
                <w:sz w:val="18"/>
                <w:szCs w:val="18"/>
              </w:rPr>
            </w:pPr>
            <w:r w:rsidRPr="00A12D0E">
              <w:rPr>
                <w:sz w:val="18"/>
                <w:szCs w:val="18"/>
              </w:rPr>
              <w:t>89.0%</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Foam</w:t>
            </w:r>
          </w:p>
        </w:tc>
        <w:tc>
          <w:tcPr>
            <w:tcW w:w="829" w:type="dxa"/>
            <w:noWrap/>
            <w:hideMark/>
          </w:tcPr>
          <w:p w:rsidR="00096571" w:rsidRPr="00A12D0E" w:rsidRDefault="00096571" w:rsidP="00096571">
            <w:pPr>
              <w:jc w:val="right"/>
              <w:rPr>
                <w:sz w:val="18"/>
                <w:szCs w:val="18"/>
              </w:rPr>
            </w:pPr>
            <w:r w:rsidRPr="00A12D0E">
              <w:rPr>
                <w:sz w:val="18"/>
                <w:szCs w:val="18"/>
              </w:rPr>
              <w:t xml:space="preserve">2,823 </w:t>
            </w:r>
          </w:p>
        </w:tc>
        <w:tc>
          <w:tcPr>
            <w:tcW w:w="993" w:type="dxa"/>
            <w:noWrap/>
            <w:hideMark/>
          </w:tcPr>
          <w:p w:rsidR="00096571" w:rsidRPr="00A12D0E" w:rsidRDefault="00096571" w:rsidP="00096571">
            <w:pPr>
              <w:jc w:val="right"/>
              <w:rPr>
                <w:sz w:val="18"/>
                <w:szCs w:val="18"/>
              </w:rPr>
            </w:pPr>
            <w:r w:rsidRPr="00A12D0E">
              <w:rPr>
                <w:sz w:val="18"/>
                <w:szCs w:val="18"/>
              </w:rPr>
              <w:t xml:space="preserve">      3,465 </w:t>
            </w:r>
          </w:p>
        </w:tc>
        <w:tc>
          <w:tcPr>
            <w:tcW w:w="992" w:type="dxa"/>
            <w:noWrap/>
            <w:hideMark/>
          </w:tcPr>
          <w:p w:rsidR="00096571" w:rsidRPr="00A12D0E" w:rsidRDefault="00096571" w:rsidP="00096571">
            <w:pPr>
              <w:jc w:val="right"/>
              <w:rPr>
                <w:sz w:val="18"/>
                <w:szCs w:val="18"/>
              </w:rPr>
            </w:pPr>
            <w:r w:rsidRPr="00A12D0E">
              <w:rPr>
                <w:sz w:val="18"/>
                <w:szCs w:val="18"/>
              </w:rPr>
              <w:t xml:space="preserve">      3,717 </w:t>
            </w:r>
          </w:p>
        </w:tc>
        <w:tc>
          <w:tcPr>
            <w:tcW w:w="850" w:type="dxa"/>
            <w:noWrap/>
            <w:hideMark/>
          </w:tcPr>
          <w:p w:rsidR="00096571" w:rsidRPr="00A12D0E" w:rsidRDefault="00096571" w:rsidP="00096571">
            <w:pPr>
              <w:jc w:val="right"/>
              <w:rPr>
                <w:sz w:val="18"/>
                <w:szCs w:val="18"/>
              </w:rPr>
            </w:pPr>
            <w:r w:rsidRPr="00A12D0E">
              <w:rPr>
                <w:sz w:val="18"/>
                <w:szCs w:val="18"/>
              </w:rPr>
              <w:t xml:space="preserve">4,200 </w:t>
            </w:r>
          </w:p>
        </w:tc>
        <w:tc>
          <w:tcPr>
            <w:tcW w:w="1276" w:type="dxa"/>
            <w:noWrap/>
            <w:hideMark/>
          </w:tcPr>
          <w:p w:rsidR="00096571" w:rsidRPr="00A12D0E" w:rsidRDefault="00096571" w:rsidP="00096571">
            <w:pPr>
              <w:jc w:val="right"/>
              <w:rPr>
                <w:sz w:val="18"/>
                <w:szCs w:val="18"/>
              </w:rPr>
            </w:pPr>
            <w:r w:rsidRPr="00A12D0E">
              <w:rPr>
                <w:sz w:val="18"/>
                <w:szCs w:val="18"/>
              </w:rPr>
              <w:t>10.4%</w:t>
            </w:r>
          </w:p>
        </w:tc>
        <w:tc>
          <w:tcPr>
            <w:tcW w:w="1139" w:type="dxa"/>
            <w:noWrap/>
            <w:hideMark/>
          </w:tcPr>
          <w:p w:rsidR="00096571" w:rsidRPr="00A12D0E" w:rsidRDefault="00096571" w:rsidP="00096571">
            <w:pPr>
              <w:jc w:val="right"/>
              <w:rPr>
                <w:sz w:val="18"/>
                <w:szCs w:val="18"/>
              </w:rPr>
            </w:pPr>
            <w:r w:rsidRPr="00A12D0E">
              <w:rPr>
                <w:sz w:val="18"/>
                <w:szCs w:val="18"/>
              </w:rPr>
              <w:t>14.2%</w:t>
            </w:r>
          </w:p>
        </w:tc>
        <w:tc>
          <w:tcPr>
            <w:tcW w:w="846" w:type="dxa"/>
            <w:noWrap/>
            <w:hideMark/>
          </w:tcPr>
          <w:p w:rsidR="00096571" w:rsidRPr="00A12D0E" w:rsidRDefault="00096571" w:rsidP="00096571">
            <w:pPr>
              <w:jc w:val="right"/>
              <w:rPr>
                <w:sz w:val="18"/>
                <w:szCs w:val="18"/>
              </w:rPr>
            </w:pPr>
            <w:r w:rsidRPr="00A12D0E">
              <w:rPr>
                <w:sz w:val="18"/>
                <w:szCs w:val="18"/>
              </w:rPr>
              <w:t xml:space="preserve">2,913 </w:t>
            </w:r>
          </w:p>
        </w:tc>
        <w:tc>
          <w:tcPr>
            <w:tcW w:w="850" w:type="dxa"/>
            <w:noWrap/>
            <w:hideMark/>
          </w:tcPr>
          <w:p w:rsidR="00096571" w:rsidRPr="00A12D0E" w:rsidRDefault="00096571" w:rsidP="00096571">
            <w:pPr>
              <w:jc w:val="right"/>
              <w:rPr>
                <w:sz w:val="18"/>
                <w:szCs w:val="18"/>
              </w:rPr>
            </w:pPr>
            <w:r w:rsidRPr="00A12D0E">
              <w:rPr>
                <w:sz w:val="18"/>
                <w:szCs w:val="18"/>
              </w:rPr>
              <w:t xml:space="preserve">3,537 </w:t>
            </w:r>
          </w:p>
        </w:tc>
        <w:tc>
          <w:tcPr>
            <w:tcW w:w="992" w:type="dxa"/>
            <w:noWrap/>
            <w:hideMark/>
          </w:tcPr>
          <w:p w:rsidR="00096571" w:rsidRPr="00A12D0E" w:rsidRDefault="00096571" w:rsidP="00096571">
            <w:pPr>
              <w:jc w:val="right"/>
              <w:rPr>
                <w:sz w:val="18"/>
                <w:szCs w:val="18"/>
              </w:rPr>
            </w:pPr>
            <w:r w:rsidRPr="00A12D0E">
              <w:rPr>
                <w:sz w:val="18"/>
                <w:szCs w:val="18"/>
              </w:rPr>
              <w:t xml:space="preserve">      3,861 </w:t>
            </w:r>
          </w:p>
        </w:tc>
        <w:tc>
          <w:tcPr>
            <w:tcW w:w="1134" w:type="dxa"/>
            <w:noWrap/>
            <w:hideMark/>
          </w:tcPr>
          <w:p w:rsidR="00096571" w:rsidRPr="00A12D0E" w:rsidRDefault="00096571" w:rsidP="00096571">
            <w:pPr>
              <w:jc w:val="right"/>
              <w:rPr>
                <w:sz w:val="18"/>
                <w:szCs w:val="18"/>
              </w:rPr>
            </w:pPr>
            <w:r w:rsidRPr="00A12D0E">
              <w:rPr>
                <w:sz w:val="18"/>
                <w:szCs w:val="18"/>
              </w:rPr>
              <w:t xml:space="preserve">      4,265 </w:t>
            </w:r>
          </w:p>
        </w:tc>
        <w:tc>
          <w:tcPr>
            <w:tcW w:w="1418" w:type="dxa"/>
            <w:noWrap/>
            <w:hideMark/>
          </w:tcPr>
          <w:p w:rsidR="00096571" w:rsidRPr="00A12D0E" w:rsidRDefault="00096571" w:rsidP="00096571">
            <w:pPr>
              <w:jc w:val="right"/>
              <w:rPr>
                <w:sz w:val="18"/>
                <w:szCs w:val="18"/>
              </w:rPr>
            </w:pPr>
            <w:r w:rsidRPr="00A12D0E">
              <w:rPr>
                <w:sz w:val="18"/>
                <w:szCs w:val="18"/>
              </w:rPr>
              <w:t>6.6%</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Aerosol</w:t>
            </w:r>
          </w:p>
        </w:tc>
        <w:tc>
          <w:tcPr>
            <w:tcW w:w="829" w:type="dxa"/>
            <w:noWrap/>
            <w:hideMark/>
          </w:tcPr>
          <w:p w:rsidR="00096571" w:rsidRPr="00A12D0E" w:rsidRDefault="00096571" w:rsidP="00096571">
            <w:pPr>
              <w:jc w:val="right"/>
              <w:rPr>
                <w:sz w:val="18"/>
                <w:szCs w:val="18"/>
              </w:rPr>
            </w:pPr>
            <w:r w:rsidRPr="00A12D0E">
              <w:rPr>
                <w:sz w:val="18"/>
                <w:szCs w:val="18"/>
              </w:rPr>
              <w:t xml:space="preserve">1,922 </w:t>
            </w:r>
          </w:p>
        </w:tc>
        <w:tc>
          <w:tcPr>
            <w:tcW w:w="993" w:type="dxa"/>
            <w:noWrap/>
            <w:hideMark/>
          </w:tcPr>
          <w:p w:rsidR="00096571" w:rsidRPr="00A12D0E" w:rsidRDefault="00096571" w:rsidP="00096571">
            <w:pPr>
              <w:jc w:val="right"/>
              <w:rPr>
                <w:sz w:val="18"/>
                <w:szCs w:val="18"/>
              </w:rPr>
            </w:pPr>
            <w:r w:rsidRPr="00A12D0E">
              <w:rPr>
                <w:sz w:val="18"/>
                <w:szCs w:val="18"/>
              </w:rPr>
              <w:t xml:space="preserve">      2,705 </w:t>
            </w:r>
          </w:p>
        </w:tc>
        <w:tc>
          <w:tcPr>
            <w:tcW w:w="992" w:type="dxa"/>
            <w:noWrap/>
            <w:hideMark/>
          </w:tcPr>
          <w:p w:rsidR="00096571" w:rsidRPr="00A12D0E" w:rsidRDefault="00096571" w:rsidP="00096571">
            <w:pPr>
              <w:jc w:val="right"/>
              <w:rPr>
                <w:sz w:val="18"/>
                <w:szCs w:val="18"/>
              </w:rPr>
            </w:pPr>
            <w:r w:rsidRPr="00A12D0E">
              <w:rPr>
                <w:sz w:val="18"/>
                <w:szCs w:val="18"/>
              </w:rPr>
              <w:t xml:space="preserve">      3,506 </w:t>
            </w:r>
          </w:p>
        </w:tc>
        <w:tc>
          <w:tcPr>
            <w:tcW w:w="850" w:type="dxa"/>
            <w:noWrap/>
            <w:hideMark/>
          </w:tcPr>
          <w:p w:rsidR="00096571" w:rsidRPr="00A12D0E" w:rsidRDefault="00096571" w:rsidP="00096571">
            <w:pPr>
              <w:jc w:val="right"/>
              <w:rPr>
                <w:sz w:val="18"/>
                <w:szCs w:val="18"/>
              </w:rPr>
            </w:pPr>
            <w:r w:rsidRPr="00A12D0E">
              <w:rPr>
                <w:sz w:val="18"/>
                <w:szCs w:val="18"/>
              </w:rPr>
              <w:t xml:space="preserve">4,218 </w:t>
            </w:r>
          </w:p>
        </w:tc>
        <w:tc>
          <w:tcPr>
            <w:tcW w:w="1276" w:type="dxa"/>
            <w:noWrap/>
            <w:hideMark/>
          </w:tcPr>
          <w:p w:rsidR="00096571" w:rsidRPr="00A12D0E" w:rsidRDefault="00096571" w:rsidP="00096571">
            <w:pPr>
              <w:jc w:val="right"/>
              <w:rPr>
                <w:sz w:val="18"/>
                <w:szCs w:val="18"/>
              </w:rPr>
            </w:pPr>
            <w:r w:rsidRPr="00A12D0E">
              <w:rPr>
                <w:sz w:val="18"/>
                <w:szCs w:val="18"/>
              </w:rPr>
              <w:t>10.5%</w:t>
            </w:r>
          </w:p>
        </w:tc>
        <w:tc>
          <w:tcPr>
            <w:tcW w:w="1139" w:type="dxa"/>
            <w:noWrap/>
            <w:hideMark/>
          </w:tcPr>
          <w:p w:rsidR="00096571" w:rsidRPr="00A12D0E" w:rsidRDefault="00096571" w:rsidP="00096571">
            <w:pPr>
              <w:jc w:val="right"/>
              <w:rPr>
                <w:sz w:val="18"/>
                <w:szCs w:val="18"/>
              </w:rPr>
            </w:pPr>
            <w:r w:rsidRPr="00A12D0E">
              <w:rPr>
                <w:sz w:val="18"/>
                <w:szCs w:val="18"/>
              </w:rPr>
              <w:t>30.0%</w:t>
            </w:r>
          </w:p>
        </w:tc>
        <w:tc>
          <w:tcPr>
            <w:tcW w:w="846" w:type="dxa"/>
            <w:noWrap/>
            <w:hideMark/>
          </w:tcPr>
          <w:p w:rsidR="00096571" w:rsidRPr="00A12D0E" w:rsidRDefault="00096571" w:rsidP="00096571">
            <w:pPr>
              <w:jc w:val="right"/>
              <w:rPr>
                <w:sz w:val="18"/>
                <w:szCs w:val="18"/>
              </w:rPr>
            </w:pPr>
            <w:r w:rsidRPr="00A12D0E">
              <w:rPr>
                <w:sz w:val="18"/>
                <w:szCs w:val="18"/>
              </w:rPr>
              <w:t xml:space="preserve">1,106 </w:t>
            </w:r>
          </w:p>
        </w:tc>
        <w:tc>
          <w:tcPr>
            <w:tcW w:w="850" w:type="dxa"/>
            <w:noWrap/>
            <w:hideMark/>
          </w:tcPr>
          <w:p w:rsidR="00096571" w:rsidRPr="00A12D0E" w:rsidRDefault="00096571" w:rsidP="00096571">
            <w:pPr>
              <w:jc w:val="right"/>
              <w:rPr>
                <w:sz w:val="18"/>
                <w:szCs w:val="18"/>
              </w:rPr>
            </w:pPr>
            <w:r w:rsidRPr="00A12D0E">
              <w:rPr>
                <w:sz w:val="18"/>
                <w:szCs w:val="18"/>
              </w:rPr>
              <w:t xml:space="preserve">1,324 </w:t>
            </w:r>
          </w:p>
        </w:tc>
        <w:tc>
          <w:tcPr>
            <w:tcW w:w="992" w:type="dxa"/>
            <w:noWrap/>
            <w:hideMark/>
          </w:tcPr>
          <w:p w:rsidR="00096571" w:rsidRPr="00A12D0E" w:rsidRDefault="00096571" w:rsidP="00096571">
            <w:pPr>
              <w:jc w:val="right"/>
              <w:rPr>
                <w:sz w:val="18"/>
                <w:szCs w:val="18"/>
              </w:rPr>
            </w:pPr>
            <w:r w:rsidRPr="00A12D0E">
              <w:rPr>
                <w:sz w:val="18"/>
                <w:szCs w:val="18"/>
              </w:rPr>
              <w:t xml:space="preserve">      1,594 </w:t>
            </w:r>
          </w:p>
        </w:tc>
        <w:tc>
          <w:tcPr>
            <w:tcW w:w="1134" w:type="dxa"/>
            <w:noWrap/>
            <w:hideMark/>
          </w:tcPr>
          <w:p w:rsidR="00096571" w:rsidRPr="00A12D0E" w:rsidRDefault="00096571" w:rsidP="00096571">
            <w:pPr>
              <w:jc w:val="right"/>
              <w:rPr>
                <w:sz w:val="18"/>
                <w:szCs w:val="18"/>
              </w:rPr>
            </w:pPr>
            <w:r w:rsidRPr="00A12D0E">
              <w:rPr>
                <w:sz w:val="18"/>
                <w:szCs w:val="18"/>
              </w:rPr>
              <w:t xml:space="preserve">      1,858 </w:t>
            </w:r>
          </w:p>
        </w:tc>
        <w:tc>
          <w:tcPr>
            <w:tcW w:w="1418" w:type="dxa"/>
            <w:noWrap/>
            <w:hideMark/>
          </w:tcPr>
          <w:p w:rsidR="00096571" w:rsidRPr="00A12D0E" w:rsidRDefault="00096571" w:rsidP="00096571">
            <w:pPr>
              <w:jc w:val="right"/>
              <w:rPr>
                <w:sz w:val="18"/>
                <w:szCs w:val="18"/>
              </w:rPr>
            </w:pPr>
            <w:r w:rsidRPr="00A12D0E">
              <w:rPr>
                <w:sz w:val="18"/>
                <w:szCs w:val="18"/>
              </w:rPr>
              <w:t>2.9%</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Fire-fighting</w:t>
            </w:r>
          </w:p>
        </w:tc>
        <w:tc>
          <w:tcPr>
            <w:tcW w:w="829" w:type="dxa"/>
            <w:noWrap/>
            <w:hideMark/>
          </w:tcPr>
          <w:p w:rsidR="00096571" w:rsidRPr="00A12D0E" w:rsidRDefault="00096571" w:rsidP="00096571">
            <w:pPr>
              <w:jc w:val="right"/>
              <w:rPr>
                <w:sz w:val="18"/>
                <w:szCs w:val="18"/>
              </w:rPr>
            </w:pPr>
            <w:r w:rsidRPr="00A12D0E">
              <w:rPr>
                <w:sz w:val="18"/>
                <w:szCs w:val="18"/>
              </w:rPr>
              <w:t xml:space="preserve">155 </w:t>
            </w:r>
          </w:p>
        </w:tc>
        <w:tc>
          <w:tcPr>
            <w:tcW w:w="993" w:type="dxa"/>
            <w:noWrap/>
            <w:hideMark/>
          </w:tcPr>
          <w:p w:rsidR="00096571" w:rsidRPr="00A12D0E" w:rsidRDefault="00096571" w:rsidP="00096571">
            <w:pPr>
              <w:jc w:val="right"/>
              <w:rPr>
                <w:sz w:val="18"/>
                <w:szCs w:val="18"/>
              </w:rPr>
            </w:pPr>
            <w:r w:rsidRPr="00A12D0E">
              <w:rPr>
                <w:sz w:val="18"/>
                <w:szCs w:val="18"/>
              </w:rPr>
              <w:t xml:space="preserve">         163 </w:t>
            </w:r>
          </w:p>
        </w:tc>
        <w:tc>
          <w:tcPr>
            <w:tcW w:w="992" w:type="dxa"/>
            <w:noWrap/>
            <w:hideMark/>
          </w:tcPr>
          <w:p w:rsidR="00096571" w:rsidRPr="00A12D0E" w:rsidRDefault="00096571" w:rsidP="00096571">
            <w:pPr>
              <w:jc w:val="right"/>
              <w:rPr>
                <w:sz w:val="18"/>
                <w:szCs w:val="18"/>
              </w:rPr>
            </w:pPr>
            <w:r w:rsidRPr="00A12D0E">
              <w:rPr>
                <w:sz w:val="18"/>
                <w:szCs w:val="18"/>
              </w:rPr>
              <w:t xml:space="preserve">         144 </w:t>
            </w:r>
          </w:p>
        </w:tc>
        <w:tc>
          <w:tcPr>
            <w:tcW w:w="850" w:type="dxa"/>
            <w:noWrap/>
            <w:hideMark/>
          </w:tcPr>
          <w:p w:rsidR="00096571" w:rsidRPr="00A12D0E" w:rsidRDefault="00096571" w:rsidP="00096571">
            <w:pPr>
              <w:jc w:val="right"/>
              <w:rPr>
                <w:sz w:val="18"/>
                <w:szCs w:val="18"/>
              </w:rPr>
            </w:pPr>
            <w:r w:rsidRPr="00A12D0E">
              <w:rPr>
                <w:sz w:val="18"/>
                <w:szCs w:val="18"/>
              </w:rPr>
              <w:t xml:space="preserve">352 </w:t>
            </w:r>
          </w:p>
        </w:tc>
        <w:tc>
          <w:tcPr>
            <w:tcW w:w="1276" w:type="dxa"/>
            <w:noWrap/>
            <w:hideMark/>
          </w:tcPr>
          <w:p w:rsidR="00096571" w:rsidRPr="00A12D0E" w:rsidRDefault="00096571" w:rsidP="00096571">
            <w:pPr>
              <w:jc w:val="right"/>
              <w:rPr>
                <w:sz w:val="18"/>
                <w:szCs w:val="18"/>
              </w:rPr>
            </w:pPr>
            <w:r w:rsidRPr="00A12D0E">
              <w:rPr>
                <w:sz w:val="18"/>
                <w:szCs w:val="18"/>
              </w:rPr>
              <w:t>0.9%</w:t>
            </w:r>
          </w:p>
        </w:tc>
        <w:tc>
          <w:tcPr>
            <w:tcW w:w="1139" w:type="dxa"/>
            <w:noWrap/>
            <w:hideMark/>
          </w:tcPr>
          <w:p w:rsidR="00096571" w:rsidRPr="00A12D0E" w:rsidRDefault="00096571" w:rsidP="00096571">
            <w:pPr>
              <w:jc w:val="right"/>
              <w:rPr>
                <w:sz w:val="18"/>
                <w:szCs w:val="18"/>
              </w:rPr>
            </w:pPr>
            <w:r w:rsidRPr="00A12D0E">
              <w:rPr>
                <w:sz w:val="18"/>
                <w:szCs w:val="18"/>
              </w:rPr>
              <w:t>31.3%</w:t>
            </w:r>
          </w:p>
        </w:tc>
        <w:tc>
          <w:tcPr>
            <w:tcW w:w="846" w:type="dxa"/>
            <w:noWrap/>
            <w:hideMark/>
          </w:tcPr>
          <w:p w:rsidR="00096571" w:rsidRPr="00A12D0E" w:rsidRDefault="00096571" w:rsidP="00096571">
            <w:pPr>
              <w:jc w:val="right"/>
              <w:rPr>
                <w:sz w:val="18"/>
                <w:szCs w:val="18"/>
              </w:rPr>
            </w:pPr>
            <w:r w:rsidRPr="00A12D0E">
              <w:rPr>
                <w:sz w:val="18"/>
                <w:szCs w:val="18"/>
              </w:rPr>
              <w:t xml:space="preserve">453 </w:t>
            </w:r>
          </w:p>
        </w:tc>
        <w:tc>
          <w:tcPr>
            <w:tcW w:w="850" w:type="dxa"/>
            <w:noWrap/>
            <w:hideMark/>
          </w:tcPr>
          <w:p w:rsidR="00096571" w:rsidRPr="00A12D0E" w:rsidRDefault="00096571" w:rsidP="00096571">
            <w:pPr>
              <w:jc w:val="right"/>
              <w:rPr>
                <w:sz w:val="18"/>
                <w:szCs w:val="18"/>
              </w:rPr>
            </w:pPr>
            <w:r w:rsidRPr="00A12D0E">
              <w:rPr>
                <w:sz w:val="18"/>
                <w:szCs w:val="18"/>
              </w:rPr>
              <w:t xml:space="preserve">375 </w:t>
            </w:r>
          </w:p>
        </w:tc>
        <w:tc>
          <w:tcPr>
            <w:tcW w:w="992" w:type="dxa"/>
            <w:noWrap/>
            <w:hideMark/>
          </w:tcPr>
          <w:p w:rsidR="00096571" w:rsidRPr="00A12D0E" w:rsidRDefault="00096571" w:rsidP="00096571">
            <w:pPr>
              <w:jc w:val="right"/>
              <w:rPr>
                <w:sz w:val="18"/>
                <w:szCs w:val="18"/>
              </w:rPr>
            </w:pPr>
            <w:r w:rsidRPr="00A12D0E">
              <w:rPr>
                <w:sz w:val="18"/>
                <w:szCs w:val="18"/>
              </w:rPr>
              <w:t xml:space="preserve">         407 </w:t>
            </w:r>
          </w:p>
        </w:tc>
        <w:tc>
          <w:tcPr>
            <w:tcW w:w="1134" w:type="dxa"/>
            <w:noWrap/>
            <w:hideMark/>
          </w:tcPr>
          <w:p w:rsidR="00096571" w:rsidRPr="00A12D0E" w:rsidRDefault="00096571" w:rsidP="00096571">
            <w:pPr>
              <w:jc w:val="right"/>
              <w:rPr>
                <w:sz w:val="18"/>
                <w:szCs w:val="18"/>
              </w:rPr>
            </w:pPr>
            <w:r w:rsidRPr="00A12D0E">
              <w:rPr>
                <w:sz w:val="18"/>
                <w:szCs w:val="18"/>
              </w:rPr>
              <w:t xml:space="preserve">         969 </w:t>
            </w:r>
          </w:p>
        </w:tc>
        <w:tc>
          <w:tcPr>
            <w:tcW w:w="1418" w:type="dxa"/>
            <w:noWrap/>
            <w:hideMark/>
          </w:tcPr>
          <w:p w:rsidR="00096571" w:rsidRPr="00A12D0E" w:rsidRDefault="00096571" w:rsidP="00096571">
            <w:pPr>
              <w:jc w:val="right"/>
              <w:rPr>
                <w:sz w:val="18"/>
                <w:szCs w:val="18"/>
              </w:rPr>
            </w:pPr>
            <w:r w:rsidRPr="00A12D0E">
              <w:rPr>
                <w:sz w:val="18"/>
                <w:szCs w:val="18"/>
              </w:rPr>
              <w:t>1.5%</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Solvents</w:t>
            </w:r>
          </w:p>
        </w:tc>
        <w:tc>
          <w:tcPr>
            <w:tcW w:w="829" w:type="dxa"/>
            <w:noWrap/>
            <w:hideMark/>
          </w:tcPr>
          <w:p w:rsidR="00096571" w:rsidRPr="00A12D0E" w:rsidRDefault="00096571" w:rsidP="00096571">
            <w:pPr>
              <w:jc w:val="right"/>
              <w:rPr>
                <w:sz w:val="18"/>
                <w:szCs w:val="18"/>
              </w:rPr>
            </w:pPr>
            <w:r w:rsidRPr="00A12D0E">
              <w:rPr>
                <w:sz w:val="18"/>
                <w:szCs w:val="18"/>
              </w:rPr>
              <w:t xml:space="preserve">15 </w:t>
            </w:r>
          </w:p>
        </w:tc>
        <w:tc>
          <w:tcPr>
            <w:tcW w:w="993" w:type="dxa"/>
            <w:noWrap/>
            <w:hideMark/>
          </w:tcPr>
          <w:p w:rsidR="00096571" w:rsidRPr="00A12D0E" w:rsidRDefault="00096571" w:rsidP="00096571">
            <w:pPr>
              <w:jc w:val="right"/>
              <w:rPr>
                <w:sz w:val="18"/>
                <w:szCs w:val="18"/>
              </w:rPr>
            </w:pPr>
            <w:r w:rsidRPr="00A12D0E">
              <w:rPr>
                <w:sz w:val="18"/>
                <w:szCs w:val="18"/>
              </w:rPr>
              <w:t xml:space="preserve">           23 </w:t>
            </w:r>
          </w:p>
        </w:tc>
        <w:tc>
          <w:tcPr>
            <w:tcW w:w="992" w:type="dxa"/>
            <w:noWrap/>
            <w:hideMark/>
          </w:tcPr>
          <w:p w:rsidR="00096571" w:rsidRPr="00A12D0E" w:rsidRDefault="00096571" w:rsidP="00096571">
            <w:pPr>
              <w:jc w:val="right"/>
              <w:rPr>
                <w:sz w:val="18"/>
                <w:szCs w:val="18"/>
              </w:rPr>
            </w:pPr>
            <w:r w:rsidRPr="00A12D0E">
              <w:rPr>
                <w:sz w:val="18"/>
                <w:szCs w:val="18"/>
              </w:rPr>
              <w:t xml:space="preserve">             3 </w:t>
            </w:r>
          </w:p>
        </w:tc>
        <w:tc>
          <w:tcPr>
            <w:tcW w:w="850" w:type="dxa"/>
            <w:noWrap/>
            <w:hideMark/>
          </w:tcPr>
          <w:p w:rsidR="00096571" w:rsidRPr="00A12D0E" w:rsidRDefault="00096571" w:rsidP="00096571">
            <w:pPr>
              <w:jc w:val="right"/>
              <w:rPr>
                <w:sz w:val="18"/>
                <w:szCs w:val="18"/>
              </w:rPr>
            </w:pPr>
            <w:r w:rsidRPr="00A12D0E">
              <w:rPr>
                <w:sz w:val="18"/>
                <w:szCs w:val="18"/>
              </w:rPr>
              <w:t xml:space="preserve">21 </w:t>
            </w:r>
          </w:p>
        </w:tc>
        <w:tc>
          <w:tcPr>
            <w:tcW w:w="1276" w:type="dxa"/>
            <w:noWrap/>
            <w:hideMark/>
          </w:tcPr>
          <w:p w:rsidR="00096571" w:rsidRPr="00A12D0E" w:rsidRDefault="00096571" w:rsidP="00096571">
            <w:pPr>
              <w:jc w:val="right"/>
              <w:rPr>
                <w:sz w:val="18"/>
                <w:szCs w:val="18"/>
              </w:rPr>
            </w:pPr>
            <w:r w:rsidRPr="00A12D0E">
              <w:rPr>
                <w:sz w:val="18"/>
                <w:szCs w:val="18"/>
              </w:rPr>
              <w:t>0.1%</w:t>
            </w:r>
          </w:p>
        </w:tc>
        <w:tc>
          <w:tcPr>
            <w:tcW w:w="1139" w:type="dxa"/>
            <w:noWrap/>
            <w:hideMark/>
          </w:tcPr>
          <w:p w:rsidR="00096571" w:rsidRPr="00A12D0E" w:rsidRDefault="00096571" w:rsidP="00096571">
            <w:pPr>
              <w:jc w:val="right"/>
              <w:rPr>
                <w:sz w:val="18"/>
                <w:szCs w:val="18"/>
              </w:rPr>
            </w:pPr>
            <w:r w:rsidRPr="00A12D0E">
              <w:rPr>
                <w:sz w:val="18"/>
                <w:szCs w:val="18"/>
              </w:rPr>
              <w:t>10.6%</w:t>
            </w:r>
          </w:p>
        </w:tc>
        <w:tc>
          <w:tcPr>
            <w:tcW w:w="846" w:type="dxa"/>
            <w:noWrap/>
            <w:hideMark/>
          </w:tcPr>
          <w:p w:rsidR="00096571" w:rsidRPr="00A12D0E" w:rsidRDefault="00096571" w:rsidP="00096571">
            <w:pPr>
              <w:jc w:val="right"/>
              <w:rPr>
                <w:sz w:val="18"/>
                <w:szCs w:val="18"/>
              </w:rPr>
            </w:pPr>
            <w:r w:rsidRPr="00A12D0E">
              <w:rPr>
                <w:sz w:val="18"/>
                <w:szCs w:val="18"/>
              </w:rPr>
              <w:t xml:space="preserve">25 </w:t>
            </w:r>
          </w:p>
        </w:tc>
        <w:tc>
          <w:tcPr>
            <w:tcW w:w="850" w:type="dxa"/>
            <w:noWrap/>
            <w:hideMark/>
          </w:tcPr>
          <w:p w:rsidR="00096571" w:rsidRPr="00A12D0E" w:rsidRDefault="00096571" w:rsidP="00096571">
            <w:pPr>
              <w:jc w:val="right"/>
              <w:rPr>
                <w:sz w:val="18"/>
                <w:szCs w:val="18"/>
              </w:rPr>
            </w:pPr>
            <w:r w:rsidRPr="00A12D0E">
              <w:rPr>
                <w:sz w:val="18"/>
                <w:szCs w:val="18"/>
              </w:rPr>
              <w:t xml:space="preserve">38 </w:t>
            </w:r>
          </w:p>
        </w:tc>
        <w:tc>
          <w:tcPr>
            <w:tcW w:w="992" w:type="dxa"/>
            <w:noWrap/>
            <w:hideMark/>
          </w:tcPr>
          <w:p w:rsidR="00096571" w:rsidRPr="00A12D0E" w:rsidRDefault="00096571" w:rsidP="00096571">
            <w:pPr>
              <w:jc w:val="right"/>
              <w:rPr>
                <w:sz w:val="18"/>
                <w:szCs w:val="18"/>
              </w:rPr>
            </w:pPr>
            <w:r w:rsidRPr="00A12D0E">
              <w:rPr>
                <w:sz w:val="18"/>
                <w:szCs w:val="18"/>
              </w:rPr>
              <w:t xml:space="preserve">             4 </w:t>
            </w:r>
          </w:p>
        </w:tc>
        <w:tc>
          <w:tcPr>
            <w:tcW w:w="1134" w:type="dxa"/>
            <w:noWrap/>
            <w:hideMark/>
          </w:tcPr>
          <w:p w:rsidR="00096571" w:rsidRPr="00A12D0E" w:rsidRDefault="00096571" w:rsidP="00096571">
            <w:pPr>
              <w:jc w:val="right"/>
              <w:rPr>
                <w:sz w:val="18"/>
                <w:szCs w:val="18"/>
              </w:rPr>
            </w:pPr>
            <w:r w:rsidRPr="00A12D0E">
              <w:rPr>
                <w:sz w:val="18"/>
                <w:szCs w:val="18"/>
              </w:rPr>
              <w:t xml:space="preserve">           40 </w:t>
            </w:r>
          </w:p>
        </w:tc>
        <w:tc>
          <w:tcPr>
            <w:tcW w:w="1418" w:type="dxa"/>
            <w:noWrap/>
            <w:hideMark/>
          </w:tcPr>
          <w:p w:rsidR="00096571" w:rsidRPr="00A12D0E" w:rsidRDefault="00096571" w:rsidP="00096571">
            <w:pPr>
              <w:jc w:val="right"/>
              <w:rPr>
                <w:sz w:val="18"/>
                <w:szCs w:val="18"/>
              </w:rPr>
            </w:pPr>
            <w:r w:rsidRPr="00A12D0E">
              <w:rPr>
                <w:sz w:val="18"/>
                <w:szCs w:val="18"/>
              </w:rPr>
              <w:t>0.1%</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Others</w:t>
            </w:r>
          </w:p>
        </w:tc>
        <w:tc>
          <w:tcPr>
            <w:tcW w:w="829" w:type="dxa"/>
            <w:noWrap/>
          </w:tcPr>
          <w:p w:rsidR="00096571" w:rsidRPr="00A12D0E" w:rsidRDefault="00096571" w:rsidP="00096571">
            <w:pPr>
              <w:jc w:val="right"/>
              <w:rPr>
                <w:sz w:val="18"/>
                <w:szCs w:val="18"/>
              </w:rPr>
            </w:pPr>
            <w:r w:rsidRPr="00A12D0E">
              <w:rPr>
                <w:sz w:val="18"/>
                <w:szCs w:val="18"/>
              </w:rPr>
              <w:t>15</w:t>
            </w:r>
          </w:p>
        </w:tc>
        <w:tc>
          <w:tcPr>
            <w:tcW w:w="993" w:type="dxa"/>
            <w:noWrap/>
            <w:hideMark/>
          </w:tcPr>
          <w:p w:rsidR="00096571" w:rsidRPr="00A12D0E" w:rsidRDefault="00096571" w:rsidP="00096571">
            <w:pPr>
              <w:jc w:val="right"/>
              <w:rPr>
                <w:sz w:val="18"/>
                <w:szCs w:val="18"/>
              </w:rPr>
            </w:pPr>
            <w:r w:rsidRPr="00A12D0E">
              <w:rPr>
                <w:sz w:val="18"/>
                <w:szCs w:val="18"/>
              </w:rPr>
              <w:t xml:space="preserve">           26 </w:t>
            </w:r>
          </w:p>
        </w:tc>
        <w:tc>
          <w:tcPr>
            <w:tcW w:w="992" w:type="dxa"/>
            <w:noWrap/>
            <w:hideMark/>
          </w:tcPr>
          <w:p w:rsidR="00096571" w:rsidRPr="00A12D0E" w:rsidRDefault="00096571" w:rsidP="00096571">
            <w:pPr>
              <w:jc w:val="right"/>
              <w:rPr>
                <w:sz w:val="18"/>
                <w:szCs w:val="18"/>
              </w:rPr>
            </w:pPr>
            <w:r w:rsidRPr="00A12D0E">
              <w:rPr>
                <w:sz w:val="18"/>
                <w:szCs w:val="18"/>
              </w:rPr>
              <w:t xml:space="preserve">             6 </w:t>
            </w:r>
          </w:p>
        </w:tc>
        <w:tc>
          <w:tcPr>
            <w:tcW w:w="850" w:type="dxa"/>
            <w:noWrap/>
            <w:hideMark/>
          </w:tcPr>
          <w:p w:rsidR="00096571" w:rsidRPr="00A12D0E" w:rsidRDefault="00096571" w:rsidP="00096571">
            <w:pPr>
              <w:jc w:val="right"/>
              <w:rPr>
                <w:sz w:val="18"/>
                <w:szCs w:val="18"/>
              </w:rPr>
            </w:pPr>
            <w:r w:rsidRPr="00A12D0E">
              <w:rPr>
                <w:sz w:val="18"/>
                <w:szCs w:val="18"/>
              </w:rPr>
              <w:t xml:space="preserve">9 </w:t>
            </w:r>
          </w:p>
        </w:tc>
        <w:tc>
          <w:tcPr>
            <w:tcW w:w="1276" w:type="dxa"/>
            <w:noWrap/>
            <w:hideMark/>
          </w:tcPr>
          <w:p w:rsidR="00096571" w:rsidRPr="00A12D0E" w:rsidRDefault="00096571" w:rsidP="00096571">
            <w:pPr>
              <w:jc w:val="right"/>
              <w:rPr>
                <w:sz w:val="18"/>
                <w:szCs w:val="18"/>
              </w:rPr>
            </w:pPr>
            <w:r w:rsidRPr="00A12D0E">
              <w:rPr>
                <w:sz w:val="18"/>
                <w:szCs w:val="18"/>
              </w:rPr>
              <w:t>0.0%</w:t>
            </w:r>
          </w:p>
        </w:tc>
        <w:tc>
          <w:tcPr>
            <w:tcW w:w="1139" w:type="dxa"/>
            <w:noWrap/>
            <w:hideMark/>
          </w:tcPr>
          <w:p w:rsidR="00096571" w:rsidRPr="00A12D0E" w:rsidRDefault="00096571" w:rsidP="00096571">
            <w:pPr>
              <w:jc w:val="right"/>
              <w:rPr>
                <w:sz w:val="18"/>
                <w:szCs w:val="18"/>
              </w:rPr>
            </w:pPr>
            <w:r w:rsidRPr="00A12D0E">
              <w:rPr>
                <w:sz w:val="18"/>
                <w:szCs w:val="18"/>
              </w:rPr>
              <w:t>-14.2%</w:t>
            </w:r>
          </w:p>
        </w:tc>
        <w:tc>
          <w:tcPr>
            <w:tcW w:w="846" w:type="dxa"/>
            <w:noWrap/>
            <w:hideMark/>
          </w:tcPr>
          <w:p w:rsidR="00096571" w:rsidRPr="00A12D0E" w:rsidRDefault="00096571" w:rsidP="00096571">
            <w:pPr>
              <w:jc w:val="right"/>
              <w:rPr>
                <w:sz w:val="18"/>
                <w:szCs w:val="18"/>
              </w:rPr>
            </w:pPr>
            <w:r w:rsidRPr="00A12D0E">
              <w:rPr>
                <w:sz w:val="18"/>
                <w:szCs w:val="18"/>
              </w:rPr>
              <w:t xml:space="preserve">2 </w:t>
            </w:r>
          </w:p>
        </w:tc>
        <w:tc>
          <w:tcPr>
            <w:tcW w:w="850" w:type="dxa"/>
            <w:noWrap/>
            <w:hideMark/>
          </w:tcPr>
          <w:p w:rsidR="00096571" w:rsidRPr="00A12D0E" w:rsidRDefault="00096571" w:rsidP="00096571">
            <w:pPr>
              <w:jc w:val="right"/>
              <w:rPr>
                <w:sz w:val="18"/>
                <w:szCs w:val="18"/>
              </w:rPr>
            </w:pPr>
            <w:r w:rsidRPr="00A12D0E">
              <w:rPr>
                <w:sz w:val="18"/>
                <w:szCs w:val="18"/>
              </w:rPr>
              <w:t xml:space="preserve">243 </w:t>
            </w:r>
          </w:p>
        </w:tc>
        <w:tc>
          <w:tcPr>
            <w:tcW w:w="992" w:type="dxa"/>
            <w:noWrap/>
            <w:hideMark/>
          </w:tcPr>
          <w:p w:rsidR="00096571" w:rsidRPr="00A12D0E" w:rsidRDefault="00096571" w:rsidP="00096571">
            <w:pPr>
              <w:jc w:val="right"/>
              <w:rPr>
                <w:sz w:val="18"/>
                <w:szCs w:val="18"/>
              </w:rPr>
            </w:pPr>
            <w:r w:rsidRPr="00A12D0E">
              <w:rPr>
                <w:sz w:val="18"/>
                <w:szCs w:val="18"/>
              </w:rPr>
              <w:t xml:space="preserve">           22 </w:t>
            </w:r>
          </w:p>
        </w:tc>
        <w:tc>
          <w:tcPr>
            <w:tcW w:w="1134" w:type="dxa"/>
            <w:noWrap/>
            <w:hideMark/>
          </w:tcPr>
          <w:p w:rsidR="00096571" w:rsidRPr="00A12D0E" w:rsidRDefault="00096571" w:rsidP="00096571">
            <w:pPr>
              <w:jc w:val="right"/>
              <w:rPr>
                <w:sz w:val="18"/>
                <w:szCs w:val="18"/>
              </w:rPr>
            </w:pPr>
            <w:r w:rsidRPr="00A12D0E">
              <w:rPr>
                <w:sz w:val="18"/>
                <w:szCs w:val="18"/>
              </w:rPr>
              <w:t xml:space="preserve">             6 </w:t>
            </w:r>
          </w:p>
        </w:tc>
        <w:tc>
          <w:tcPr>
            <w:tcW w:w="1418" w:type="dxa"/>
            <w:noWrap/>
            <w:hideMark/>
          </w:tcPr>
          <w:p w:rsidR="00096571" w:rsidRPr="00A12D0E" w:rsidRDefault="00096571" w:rsidP="00096571">
            <w:pPr>
              <w:jc w:val="right"/>
              <w:rPr>
                <w:sz w:val="18"/>
                <w:szCs w:val="18"/>
              </w:rPr>
            </w:pPr>
            <w:r w:rsidRPr="00A12D0E">
              <w:rPr>
                <w:sz w:val="18"/>
                <w:szCs w:val="18"/>
              </w:rPr>
              <w:t>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Grand 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27,239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33,085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41,069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40,293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13.9%</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45,340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55,634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71,371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64,711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r w:rsidR="00096571" w:rsidRPr="00A12D0E" w:rsidTr="00096571">
        <w:trPr>
          <w:trHeight w:val="255"/>
        </w:trPr>
        <w:tc>
          <w:tcPr>
            <w:tcW w:w="2114" w:type="dxa"/>
            <w:noWrap/>
            <w:hideMark/>
          </w:tcPr>
          <w:p w:rsidR="00096571" w:rsidRPr="00A12D0E" w:rsidRDefault="00096571" w:rsidP="00096571">
            <w:pPr>
              <w:rPr>
                <w:b/>
                <w:bCs/>
                <w:sz w:val="18"/>
                <w:szCs w:val="18"/>
              </w:rPr>
            </w:pPr>
            <w:r w:rsidRPr="00A12D0E">
              <w:rPr>
                <w:b/>
                <w:bCs/>
                <w:sz w:val="18"/>
                <w:szCs w:val="18"/>
              </w:rPr>
              <w:t>By Substance</w:t>
            </w:r>
          </w:p>
        </w:tc>
        <w:tc>
          <w:tcPr>
            <w:tcW w:w="829" w:type="dxa"/>
            <w:noWrap/>
            <w:hideMark/>
          </w:tcPr>
          <w:p w:rsidR="00096571" w:rsidRPr="00A12D0E" w:rsidRDefault="00096571" w:rsidP="00096571">
            <w:pPr>
              <w:jc w:val="right"/>
              <w:rPr>
                <w:b/>
                <w:bCs/>
                <w:sz w:val="18"/>
                <w:szCs w:val="18"/>
              </w:rPr>
            </w:pPr>
            <w:r w:rsidRPr="00A12D0E">
              <w:rPr>
                <w:b/>
                <w:bCs/>
                <w:sz w:val="18"/>
                <w:szCs w:val="18"/>
              </w:rPr>
              <w:t> </w:t>
            </w:r>
          </w:p>
        </w:tc>
        <w:tc>
          <w:tcPr>
            <w:tcW w:w="993" w:type="dxa"/>
            <w:noWrap/>
            <w:hideMark/>
          </w:tcPr>
          <w:p w:rsidR="00096571" w:rsidRPr="00A12D0E" w:rsidRDefault="00096571" w:rsidP="00096571">
            <w:pPr>
              <w:jc w:val="right"/>
              <w:rPr>
                <w:b/>
                <w:bCs/>
                <w:sz w:val="18"/>
                <w:szCs w:val="18"/>
              </w:rPr>
            </w:pPr>
            <w:r w:rsidRPr="00A12D0E">
              <w:rPr>
                <w:b/>
                <w:bCs/>
                <w:sz w:val="18"/>
                <w:szCs w:val="18"/>
              </w:rPr>
              <w:t> </w:t>
            </w:r>
          </w:p>
        </w:tc>
        <w:tc>
          <w:tcPr>
            <w:tcW w:w="992" w:type="dxa"/>
            <w:noWrap/>
            <w:hideMark/>
          </w:tcPr>
          <w:p w:rsidR="00096571" w:rsidRPr="00A12D0E" w:rsidRDefault="00096571" w:rsidP="00096571">
            <w:pPr>
              <w:jc w:val="right"/>
              <w:rPr>
                <w:b/>
                <w:bCs/>
                <w:sz w:val="18"/>
                <w:szCs w:val="18"/>
              </w:rPr>
            </w:pPr>
            <w:r w:rsidRPr="00A12D0E">
              <w:rPr>
                <w:b/>
                <w:bCs/>
                <w:sz w:val="18"/>
                <w:szCs w:val="18"/>
              </w:rPr>
              <w:t> </w:t>
            </w:r>
          </w:p>
        </w:tc>
        <w:tc>
          <w:tcPr>
            <w:tcW w:w="850" w:type="dxa"/>
            <w:noWrap/>
            <w:hideMark/>
          </w:tcPr>
          <w:p w:rsidR="00096571" w:rsidRPr="00A12D0E" w:rsidRDefault="00096571" w:rsidP="00096571">
            <w:pPr>
              <w:jc w:val="right"/>
              <w:rPr>
                <w:b/>
                <w:bCs/>
                <w:sz w:val="18"/>
                <w:szCs w:val="18"/>
              </w:rPr>
            </w:pPr>
            <w:r w:rsidRPr="00A12D0E">
              <w:rPr>
                <w:b/>
                <w:bCs/>
                <w:sz w:val="18"/>
                <w:szCs w:val="18"/>
              </w:rPr>
              <w:t> </w:t>
            </w:r>
          </w:p>
        </w:tc>
        <w:tc>
          <w:tcPr>
            <w:tcW w:w="1276" w:type="dxa"/>
            <w:noWrap/>
            <w:hideMark/>
          </w:tcPr>
          <w:p w:rsidR="00096571" w:rsidRPr="00A12D0E" w:rsidRDefault="00096571" w:rsidP="00096571">
            <w:pPr>
              <w:jc w:val="right"/>
              <w:rPr>
                <w:sz w:val="18"/>
                <w:szCs w:val="18"/>
              </w:rPr>
            </w:pPr>
            <w:r w:rsidRPr="00A12D0E">
              <w:rPr>
                <w:sz w:val="18"/>
                <w:szCs w:val="18"/>
              </w:rPr>
              <w:t> </w:t>
            </w:r>
          </w:p>
        </w:tc>
        <w:tc>
          <w:tcPr>
            <w:tcW w:w="1139" w:type="dxa"/>
            <w:noWrap/>
            <w:hideMark/>
          </w:tcPr>
          <w:p w:rsidR="00096571" w:rsidRPr="00A12D0E" w:rsidRDefault="00096571" w:rsidP="00096571">
            <w:pPr>
              <w:jc w:val="right"/>
              <w:rPr>
                <w:sz w:val="18"/>
                <w:szCs w:val="18"/>
              </w:rPr>
            </w:pPr>
            <w:r w:rsidRPr="00A12D0E">
              <w:rPr>
                <w:sz w:val="18"/>
                <w:szCs w:val="18"/>
              </w:rPr>
              <w:t> </w:t>
            </w:r>
          </w:p>
        </w:tc>
        <w:tc>
          <w:tcPr>
            <w:tcW w:w="846" w:type="dxa"/>
            <w:noWrap/>
            <w:hideMark/>
          </w:tcPr>
          <w:p w:rsidR="00096571" w:rsidRPr="00A12D0E" w:rsidRDefault="00096571" w:rsidP="00096571">
            <w:pPr>
              <w:jc w:val="right"/>
              <w:rPr>
                <w:b/>
                <w:bCs/>
                <w:sz w:val="18"/>
                <w:szCs w:val="18"/>
              </w:rPr>
            </w:pPr>
            <w:r w:rsidRPr="00A12D0E">
              <w:rPr>
                <w:b/>
                <w:bCs/>
                <w:sz w:val="18"/>
                <w:szCs w:val="18"/>
              </w:rPr>
              <w:t> </w:t>
            </w:r>
          </w:p>
        </w:tc>
        <w:tc>
          <w:tcPr>
            <w:tcW w:w="850" w:type="dxa"/>
            <w:noWrap/>
            <w:hideMark/>
          </w:tcPr>
          <w:p w:rsidR="00096571" w:rsidRPr="00A12D0E" w:rsidRDefault="00096571" w:rsidP="00096571">
            <w:pPr>
              <w:jc w:val="right"/>
              <w:rPr>
                <w:b/>
                <w:bCs/>
                <w:sz w:val="18"/>
                <w:szCs w:val="18"/>
              </w:rPr>
            </w:pPr>
            <w:r w:rsidRPr="00A12D0E">
              <w:rPr>
                <w:b/>
                <w:bCs/>
                <w:sz w:val="18"/>
                <w:szCs w:val="18"/>
              </w:rPr>
              <w:t> </w:t>
            </w:r>
          </w:p>
        </w:tc>
        <w:tc>
          <w:tcPr>
            <w:tcW w:w="992" w:type="dxa"/>
            <w:noWrap/>
            <w:hideMark/>
          </w:tcPr>
          <w:p w:rsidR="00096571" w:rsidRPr="00A12D0E" w:rsidRDefault="00096571" w:rsidP="00096571">
            <w:pPr>
              <w:jc w:val="right"/>
              <w:rPr>
                <w:b/>
                <w:bCs/>
                <w:sz w:val="18"/>
                <w:szCs w:val="18"/>
              </w:rPr>
            </w:pPr>
            <w:r w:rsidRPr="00A12D0E">
              <w:rPr>
                <w:b/>
                <w:bCs/>
                <w:sz w:val="18"/>
                <w:szCs w:val="18"/>
              </w:rPr>
              <w:t> </w:t>
            </w:r>
          </w:p>
        </w:tc>
        <w:tc>
          <w:tcPr>
            <w:tcW w:w="1134" w:type="dxa"/>
            <w:noWrap/>
            <w:hideMark/>
          </w:tcPr>
          <w:p w:rsidR="00096571" w:rsidRPr="00A12D0E" w:rsidRDefault="00096571" w:rsidP="00096571">
            <w:pPr>
              <w:jc w:val="right"/>
              <w:rPr>
                <w:b/>
                <w:bCs/>
                <w:sz w:val="18"/>
                <w:szCs w:val="18"/>
              </w:rPr>
            </w:pPr>
            <w:r w:rsidRPr="00A12D0E">
              <w:rPr>
                <w:b/>
                <w:bCs/>
                <w:sz w:val="18"/>
                <w:szCs w:val="18"/>
              </w:rPr>
              <w:t> </w:t>
            </w:r>
          </w:p>
        </w:tc>
        <w:tc>
          <w:tcPr>
            <w:tcW w:w="1418" w:type="dxa"/>
            <w:noWrap/>
            <w:hideMark/>
          </w:tcPr>
          <w:p w:rsidR="00096571" w:rsidRPr="00A12D0E" w:rsidRDefault="00096571" w:rsidP="00096571">
            <w:pPr>
              <w:jc w:val="right"/>
              <w:rPr>
                <w:sz w:val="18"/>
                <w:szCs w:val="18"/>
              </w:rPr>
            </w:pPr>
            <w:r w:rsidRPr="00A12D0E">
              <w:rPr>
                <w:sz w:val="18"/>
                <w:szCs w:val="18"/>
              </w:rPr>
              <w:t> </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HFC-134a</w:t>
            </w:r>
          </w:p>
        </w:tc>
        <w:tc>
          <w:tcPr>
            <w:tcW w:w="829" w:type="dxa"/>
            <w:noWrap/>
            <w:hideMark/>
          </w:tcPr>
          <w:p w:rsidR="00096571" w:rsidRPr="00A12D0E" w:rsidRDefault="00096571" w:rsidP="00096571">
            <w:pPr>
              <w:jc w:val="right"/>
              <w:rPr>
                <w:sz w:val="18"/>
                <w:szCs w:val="18"/>
              </w:rPr>
            </w:pPr>
            <w:r w:rsidRPr="00A12D0E">
              <w:rPr>
                <w:sz w:val="18"/>
                <w:szCs w:val="18"/>
              </w:rPr>
              <w:t xml:space="preserve">13,117 </w:t>
            </w:r>
          </w:p>
        </w:tc>
        <w:tc>
          <w:tcPr>
            <w:tcW w:w="993" w:type="dxa"/>
            <w:noWrap/>
            <w:hideMark/>
          </w:tcPr>
          <w:p w:rsidR="00096571" w:rsidRPr="00A12D0E" w:rsidRDefault="00096571" w:rsidP="00096571">
            <w:pPr>
              <w:jc w:val="right"/>
              <w:rPr>
                <w:sz w:val="18"/>
                <w:szCs w:val="18"/>
              </w:rPr>
            </w:pPr>
            <w:r w:rsidRPr="00A12D0E">
              <w:rPr>
                <w:sz w:val="18"/>
                <w:szCs w:val="18"/>
              </w:rPr>
              <w:t xml:space="preserve">    13,736 </w:t>
            </w:r>
          </w:p>
        </w:tc>
        <w:tc>
          <w:tcPr>
            <w:tcW w:w="992" w:type="dxa"/>
            <w:noWrap/>
            <w:hideMark/>
          </w:tcPr>
          <w:p w:rsidR="00096571" w:rsidRPr="00A12D0E" w:rsidRDefault="00096571" w:rsidP="00096571">
            <w:pPr>
              <w:jc w:val="right"/>
              <w:rPr>
                <w:sz w:val="18"/>
                <w:szCs w:val="18"/>
              </w:rPr>
            </w:pPr>
            <w:r w:rsidRPr="00A12D0E">
              <w:rPr>
                <w:sz w:val="18"/>
                <w:szCs w:val="18"/>
              </w:rPr>
              <w:t xml:space="preserve">    16,660 </w:t>
            </w:r>
          </w:p>
        </w:tc>
        <w:tc>
          <w:tcPr>
            <w:tcW w:w="850" w:type="dxa"/>
            <w:noWrap/>
            <w:hideMark/>
          </w:tcPr>
          <w:p w:rsidR="00096571" w:rsidRPr="00A12D0E" w:rsidRDefault="00096571" w:rsidP="00096571">
            <w:pPr>
              <w:jc w:val="right"/>
              <w:rPr>
                <w:sz w:val="18"/>
                <w:szCs w:val="18"/>
              </w:rPr>
            </w:pPr>
            <w:r w:rsidRPr="00A12D0E">
              <w:rPr>
                <w:sz w:val="18"/>
                <w:szCs w:val="18"/>
              </w:rPr>
              <w:t xml:space="preserve">16,502 </w:t>
            </w:r>
          </w:p>
        </w:tc>
        <w:tc>
          <w:tcPr>
            <w:tcW w:w="1276" w:type="dxa"/>
            <w:noWrap/>
            <w:hideMark/>
          </w:tcPr>
          <w:p w:rsidR="00096571" w:rsidRPr="00A12D0E" w:rsidRDefault="00096571" w:rsidP="00096571">
            <w:pPr>
              <w:jc w:val="right"/>
              <w:rPr>
                <w:sz w:val="18"/>
                <w:szCs w:val="18"/>
              </w:rPr>
            </w:pPr>
            <w:r w:rsidRPr="00A12D0E">
              <w:rPr>
                <w:sz w:val="18"/>
                <w:szCs w:val="18"/>
              </w:rPr>
              <w:t>41.0%</w:t>
            </w:r>
          </w:p>
        </w:tc>
        <w:tc>
          <w:tcPr>
            <w:tcW w:w="1139" w:type="dxa"/>
            <w:noWrap/>
            <w:hideMark/>
          </w:tcPr>
          <w:p w:rsidR="00096571" w:rsidRPr="00A12D0E" w:rsidRDefault="00096571" w:rsidP="00096571">
            <w:pPr>
              <w:jc w:val="right"/>
              <w:rPr>
                <w:sz w:val="18"/>
                <w:szCs w:val="18"/>
              </w:rPr>
            </w:pPr>
            <w:r w:rsidRPr="00A12D0E">
              <w:rPr>
                <w:sz w:val="18"/>
                <w:szCs w:val="18"/>
              </w:rPr>
              <w:t>8.0%</w:t>
            </w:r>
          </w:p>
        </w:tc>
        <w:tc>
          <w:tcPr>
            <w:tcW w:w="846" w:type="dxa"/>
            <w:noWrap/>
            <w:hideMark/>
          </w:tcPr>
          <w:p w:rsidR="00096571" w:rsidRPr="00A12D0E" w:rsidRDefault="00096571" w:rsidP="00096571">
            <w:pPr>
              <w:jc w:val="right"/>
              <w:rPr>
                <w:sz w:val="18"/>
                <w:szCs w:val="18"/>
              </w:rPr>
            </w:pPr>
            <w:r w:rsidRPr="00A12D0E">
              <w:rPr>
                <w:sz w:val="18"/>
                <w:szCs w:val="18"/>
              </w:rPr>
              <w:t xml:space="preserve">18,757 </w:t>
            </w:r>
          </w:p>
        </w:tc>
        <w:tc>
          <w:tcPr>
            <w:tcW w:w="850" w:type="dxa"/>
            <w:noWrap/>
            <w:hideMark/>
          </w:tcPr>
          <w:p w:rsidR="00096571" w:rsidRPr="00A12D0E" w:rsidRDefault="00096571" w:rsidP="00096571">
            <w:pPr>
              <w:jc w:val="right"/>
              <w:rPr>
                <w:sz w:val="18"/>
                <w:szCs w:val="18"/>
              </w:rPr>
            </w:pPr>
            <w:r w:rsidRPr="00A12D0E">
              <w:rPr>
                <w:sz w:val="18"/>
                <w:szCs w:val="18"/>
              </w:rPr>
              <w:t xml:space="preserve">19,643 </w:t>
            </w:r>
          </w:p>
        </w:tc>
        <w:tc>
          <w:tcPr>
            <w:tcW w:w="992" w:type="dxa"/>
            <w:noWrap/>
            <w:hideMark/>
          </w:tcPr>
          <w:p w:rsidR="00096571" w:rsidRPr="00A12D0E" w:rsidRDefault="00096571" w:rsidP="00096571">
            <w:pPr>
              <w:jc w:val="right"/>
              <w:rPr>
                <w:sz w:val="18"/>
                <w:szCs w:val="18"/>
              </w:rPr>
            </w:pPr>
            <w:r w:rsidRPr="00A12D0E">
              <w:rPr>
                <w:sz w:val="18"/>
                <w:szCs w:val="18"/>
              </w:rPr>
              <w:t xml:space="preserve">    23,824 </w:t>
            </w:r>
          </w:p>
        </w:tc>
        <w:tc>
          <w:tcPr>
            <w:tcW w:w="1134" w:type="dxa"/>
            <w:noWrap/>
            <w:hideMark/>
          </w:tcPr>
          <w:p w:rsidR="00096571" w:rsidRPr="00A12D0E" w:rsidRDefault="00096571" w:rsidP="00096571">
            <w:pPr>
              <w:jc w:val="right"/>
              <w:rPr>
                <w:sz w:val="18"/>
                <w:szCs w:val="18"/>
              </w:rPr>
            </w:pPr>
            <w:r w:rsidRPr="00A12D0E">
              <w:rPr>
                <w:sz w:val="18"/>
                <w:szCs w:val="18"/>
              </w:rPr>
              <w:t xml:space="preserve">    23,597 </w:t>
            </w:r>
          </w:p>
        </w:tc>
        <w:tc>
          <w:tcPr>
            <w:tcW w:w="1418" w:type="dxa"/>
            <w:noWrap/>
            <w:hideMark/>
          </w:tcPr>
          <w:p w:rsidR="00096571" w:rsidRPr="00A12D0E" w:rsidRDefault="00096571" w:rsidP="00096571">
            <w:pPr>
              <w:jc w:val="right"/>
              <w:rPr>
                <w:sz w:val="18"/>
                <w:szCs w:val="18"/>
              </w:rPr>
            </w:pPr>
            <w:r w:rsidRPr="00A12D0E">
              <w:rPr>
                <w:sz w:val="18"/>
                <w:szCs w:val="18"/>
              </w:rPr>
              <w:t>36.5%</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HFC-152a</w:t>
            </w:r>
          </w:p>
        </w:tc>
        <w:tc>
          <w:tcPr>
            <w:tcW w:w="829" w:type="dxa"/>
            <w:noWrap/>
            <w:hideMark/>
          </w:tcPr>
          <w:p w:rsidR="00096571" w:rsidRPr="00A12D0E" w:rsidRDefault="00096571" w:rsidP="00096571">
            <w:pPr>
              <w:jc w:val="right"/>
              <w:rPr>
                <w:sz w:val="18"/>
                <w:szCs w:val="18"/>
              </w:rPr>
            </w:pPr>
            <w:r w:rsidRPr="00A12D0E">
              <w:rPr>
                <w:sz w:val="18"/>
                <w:szCs w:val="18"/>
              </w:rPr>
              <w:t xml:space="preserve">1,272 </w:t>
            </w:r>
          </w:p>
        </w:tc>
        <w:tc>
          <w:tcPr>
            <w:tcW w:w="993" w:type="dxa"/>
            <w:noWrap/>
            <w:hideMark/>
          </w:tcPr>
          <w:p w:rsidR="00096571" w:rsidRPr="00A12D0E" w:rsidRDefault="00096571" w:rsidP="00096571">
            <w:pPr>
              <w:jc w:val="right"/>
              <w:rPr>
                <w:sz w:val="18"/>
                <w:szCs w:val="18"/>
              </w:rPr>
            </w:pPr>
            <w:r w:rsidRPr="00A12D0E">
              <w:rPr>
                <w:sz w:val="18"/>
                <w:szCs w:val="18"/>
              </w:rPr>
              <w:t xml:space="preserve">      1,962 </w:t>
            </w:r>
          </w:p>
        </w:tc>
        <w:tc>
          <w:tcPr>
            <w:tcW w:w="992" w:type="dxa"/>
            <w:noWrap/>
            <w:hideMark/>
          </w:tcPr>
          <w:p w:rsidR="00096571" w:rsidRPr="00A12D0E" w:rsidRDefault="00096571" w:rsidP="00096571">
            <w:pPr>
              <w:jc w:val="right"/>
              <w:rPr>
                <w:sz w:val="18"/>
                <w:szCs w:val="18"/>
              </w:rPr>
            </w:pPr>
            <w:r w:rsidRPr="00A12D0E">
              <w:rPr>
                <w:sz w:val="18"/>
                <w:szCs w:val="18"/>
              </w:rPr>
              <w:t xml:space="preserve">      2,637 </w:t>
            </w:r>
          </w:p>
        </w:tc>
        <w:tc>
          <w:tcPr>
            <w:tcW w:w="850" w:type="dxa"/>
            <w:noWrap/>
            <w:hideMark/>
          </w:tcPr>
          <w:p w:rsidR="00096571" w:rsidRPr="00A12D0E" w:rsidRDefault="00096571" w:rsidP="00096571">
            <w:pPr>
              <w:jc w:val="right"/>
              <w:rPr>
                <w:sz w:val="18"/>
                <w:szCs w:val="18"/>
              </w:rPr>
            </w:pPr>
            <w:r w:rsidRPr="00A12D0E">
              <w:rPr>
                <w:sz w:val="18"/>
                <w:szCs w:val="18"/>
              </w:rPr>
              <w:t xml:space="preserve">     3,223 </w:t>
            </w:r>
          </w:p>
        </w:tc>
        <w:tc>
          <w:tcPr>
            <w:tcW w:w="1276" w:type="dxa"/>
            <w:noWrap/>
            <w:hideMark/>
          </w:tcPr>
          <w:p w:rsidR="00096571" w:rsidRPr="00A12D0E" w:rsidRDefault="00096571" w:rsidP="00096571">
            <w:pPr>
              <w:jc w:val="right"/>
              <w:rPr>
                <w:sz w:val="18"/>
                <w:szCs w:val="18"/>
              </w:rPr>
            </w:pPr>
            <w:r w:rsidRPr="00A12D0E">
              <w:rPr>
                <w:sz w:val="18"/>
                <w:szCs w:val="18"/>
              </w:rPr>
              <w:t>8.0%</w:t>
            </w:r>
          </w:p>
        </w:tc>
        <w:tc>
          <w:tcPr>
            <w:tcW w:w="1139" w:type="dxa"/>
            <w:noWrap/>
            <w:hideMark/>
          </w:tcPr>
          <w:p w:rsidR="00096571" w:rsidRPr="00A12D0E" w:rsidRDefault="00096571" w:rsidP="00096571">
            <w:pPr>
              <w:jc w:val="right"/>
              <w:rPr>
                <w:sz w:val="18"/>
                <w:szCs w:val="18"/>
              </w:rPr>
            </w:pPr>
            <w:r w:rsidRPr="00A12D0E">
              <w:rPr>
                <w:sz w:val="18"/>
                <w:szCs w:val="18"/>
              </w:rPr>
              <w:t>36.3%</w:t>
            </w:r>
          </w:p>
        </w:tc>
        <w:tc>
          <w:tcPr>
            <w:tcW w:w="846" w:type="dxa"/>
            <w:noWrap/>
            <w:hideMark/>
          </w:tcPr>
          <w:p w:rsidR="00096571" w:rsidRPr="00A12D0E" w:rsidRDefault="00096571" w:rsidP="00096571">
            <w:pPr>
              <w:jc w:val="right"/>
              <w:rPr>
                <w:sz w:val="18"/>
                <w:szCs w:val="18"/>
              </w:rPr>
            </w:pPr>
            <w:r w:rsidRPr="00A12D0E">
              <w:rPr>
                <w:sz w:val="18"/>
                <w:szCs w:val="18"/>
              </w:rPr>
              <w:t xml:space="preserve">158 </w:t>
            </w:r>
          </w:p>
        </w:tc>
        <w:tc>
          <w:tcPr>
            <w:tcW w:w="850" w:type="dxa"/>
            <w:noWrap/>
            <w:hideMark/>
          </w:tcPr>
          <w:p w:rsidR="00096571" w:rsidRPr="00A12D0E" w:rsidRDefault="00096571" w:rsidP="00096571">
            <w:pPr>
              <w:jc w:val="right"/>
              <w:rPr>
                <w:sz w:val="18"/>
                <w:szCs w:val="18"/>
              </w:rPr>
            </w:pPr>
            <w:r w:rsidRPr="00A12D0E">
              <w:rPr>
                <w:sz w:val="18"/>
                <w:szCs w:val="18"/>
              </w:rPr>
              <w:t xml:space="preserve">243 </w:t>
            </w:r>
          </w:p>
        </w:tc>
        <w:tc>
          <w:tcPr>
            <w:tcW w:w="992" w:type="dxa"/>
            <w:noWrap/>
            <w:hideMark/>
          </w:tcPr>
          <w:p w:rsidR="00096571" w:rsidRPr="00A12D0E" w:rsidRDefault="00096571" w:rsidP="00096571">
            <w:pPr>
              <w:jc w:val="right"/>
              <w:rPr>
                <w:sz w:val="18"/>
                <w:szCs w:val="18"/>
              </w:rPr>
            </w:pPr>
            <w:r w:rsidRPr="00A12D0E">
              <w:rPr>
                <w:sz w:val="18"/>
                <w:szCs w:val="18"/>
              </w:rPr>
              <w:t xml:space="preserve">         327 </w:t>
            </w:r>
          </w:p>
        </w:tc>
        <w:tc>
          <w:tcPr>
            <w:tcW w:w="1134" w:type="dxa"/>
            <w:noWrap/>
            <w:hideMark/>
          </w:tcPr>
          <w:p w:rsidR="00096571" w:rsidRPr="00A12D0E" w:rsidRDefault="00096571" w:rsidP="00096571">
            <w:pPr>
              <w:jc w:val="right"/>
              <w:rPr>
                <w:sz w:val="18"/>
                <w:szCs w:val="18"/>
              </w:rPr>
            </w:pPr>
            <w:r w:rsidRPr="00A12D0E">
              <w:rPr>
                <w:sz w:val="18"/>
                <w:szCs w:val="18"/>
              </w:rPr>
              <w:t xml:space="preserve">         400 </w:t>
            </w:r>
          </w:p>
        </w:tc>
        <w:tc>
          <w:tcPr>
            <w:tcW w:w="1418" w:type="dxa"/>
            <w:noWrap/>
            <w:hideMark/>
          </w:tcPr>
          <w:p w:rsidR="00096571" w:rsidRPr="00A12D0E" w:rsidRDefault="00096571" w:rsidP="00096571">
            <w:pPr>
              <w:jc w:val="right"/>
              <w:rPr>
                <w:sz w:val="18"/>
                <w:szCs w:val="18"/>
              </w:rPr>
            </w:pPr>
            <w:r w:rsidRPr="00A12D0E">
              <w:rPr>
                <w:sz w:val="18"/>
                <w:szCs w:val="18"/>
              </w:rPr>
              <w:t>0.6%</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R-404A</w:t>
            </w:r>
          </w:p>
        </w:tc>
        <w:tc>
          <w:tcPr>
            <w:tcW w:w="829" w:type="dxa"/>
            <w:noWrap/>
            <w:hideMark/>
          </w:tcPr>
          <w:p w:rsidR="00096571" w:rsidRPr="00A12D0E" w:rsidRDefault="00096571" w:rsidP="00096571">
            <w:pPr>
              <w:jc w:val="right"/>
              <w:rPr>
                <w:sz w:val="18"/>
                <w:szCs w:val="18"/>
              </w:rPr>
            </w:pPr>
            <w:r w:rsidRPr="00A12D0E">
              <w:rPr>
                <w:sz w:val="18"/>
                <w:szCs w:val="18"/>
              </w:rPr>
              <w:t xml:space="preserve">2,010 </w:t>
            </w:r>
          </w:p>
        </w:tc>
        <w:tc>
          <w:tcPr>
            <w:tcW w:w="993" w:type="dxa"/>
            <w:noWrap/>
            <w:hideMark/>
          </w:tcPr>
          <w:p w:rsidR="00096571" w:rsidRPr="00A12D0E" w:rsidRDefault="00096571" w:rsidP="00096571">
            <w:pPr>
              <w:jc w:val="right"/>
              <w:rPr>
                <w:sz w:val="18"/>
                <w:szCs w:val="18"/>
              </w:rPr>
            </w:pPr>
            <w:r w:rsidRPr="00A12D0E">
              <w:rPr>
                <w:sz w:val="18"/>
                <w:szCs w:val="18"/>
              </w:rPr>
              <w:t xml:space="preserve">      2,159 </w:t>
            </w:r>
          </w:p>
        </w:tc>
        <w:tc>
          <w:tcPr>
            <w:tcW w:w="992" w:type="dxa"/>
            <w:noWrap/>
            <w:hideMark/>
          </w:tcPr>
          <w:p w:rsidR="00096571" w:rsidRPr="00A12D0E" w:rsidRDefault="00096571" w:rsidP="00096571">
            <w:pPr>
              <w:jc w:val="right"/>
              <w:rPr>
                <w:sz w:val="18"/>
                <w:szCs w:val="18"/>
              </w:rPr>
            </w:pPr>
            <w:r w:rsidRPr="00A12D0E">
              <w:rPr>
                <w:sz w:val="18"/>
                <w:szCs w:val="18"/>
              </w:rPr>
              <w:t xml:space="preserve">      2,777 </w:t>
            </w:r>
          </w:p>
        </w:tc>
        <w:tc>
          <w:tcPr>
            <w:tcW w:w="850" w:type="dxa"/>
            <w:noWrap/>
            <w:hideMark/>
          </w:tcPr>
          <w:p w:rsidR="00096571" w:rsidRPr="00A12D0E" w:rsidRDefault="00096571" w:rsidP="00096571">
            <w:pPr>
              <w:jc w:val="right"/>
              <w:rPr>
                <w:sz w:val="18"/>
                <w:szCs w:val="18"/>
              </w:rPr>
            </w:pPr>
            <w:r w:rsidRPr="00A12D0E">
              <w:rPr>
                <w:sz w:val="18"/>
                <w:szCs w:val="18"/>
              </w:rPr>
              <w:t xml:space="preserve">2,156 </w:t>
            </w:r>
          </w:p>
        </w:tc>
        <w:tc>
          <w:tcPr>
            <w:tcW w:w="1276" w:type="dxa"/>
            <w:noWrap/>
            <w:hideMark/>
          </w:tcPr>
          <w:p w:rsidR="00096571" w:rsidRPr="00A12D0E" w:rsidRDefault="00096571" w:rsidP="00096571">
            <w:pPr>
              <w:jc w:val="right"/>
              <w:rPr>
                <w:sz w:val="18"/>
                <w:szCs w:val="18"/>
              </w:rPr>
            </w:pPr>
            <w:r w:rsidRPr="00A12D0E">
              <w:rPr>
                <w:sz w:val="18"/>
                <w:szCs w:val="18"/>
              </w:rPr>
              <w:t>5.4%</w:t>
            </w:r>
          </w:p>
        </w:tc>
        <w:tc>
          <w:tcPr>
            <w:tcW w:w="1139" w:type="dxa"/>
            <w:noWrap/>
            <w:hideMark/>
          </w:tcPr>
          <w:p w:rsidR="00096571" w:rsidRPr="00A12D0E" w:rsidRDefault="00096571" w:rsidP="00096571">
            <w:pPr>
              <w:jc w:val="right"/>
              <w:rPr>
                <w:sz w:val="18"/>
                <w:szCs w:val="18"/>
              </w:rPr>
            </w:pPr>
            <w:r w:rsidRPr="00A12D0E">
              <w:rPr>
                <w:sz w:val="18"/>
                <w:szCs w:val="18"/>
              </w:rPr>
              <w:t>2.4%</w:t>
            </w:r>
          </w:p>
        </w:tc>
        <w:tc>
          <w:tcPr>
            <w:tcW w:w="846" w:type="dxa"/>
            <w:noWrap/>
            <w:hideMark/>
          </w:tcPr>
          <w:p w:rsidR="00096571" w:rsidRPr="00A12D0E" w:rsidRDefault="00096571" w:rsidP="00096571">
            <w:pPr>
              <w:jc w:val="right"/>
              <w:rPr>
                <w:sz w:val="18"/>
                <w:szCs w:val="18"/>
              </w:rPr>
            </w:pPr>
            <w:r w:rsidRPr="00A12D0E">
              <w:rPr>
                <w:sz w:val="18"/>
                <w:szCs w:val="18"/>
              </w:rPr>
              <w:t xml:space="preserve">7,883 </w:t>
            </w:r>
          </w:p>
        </w:tc>
        <w:tc>
          <w:tcPr>
            <w:tcW w:w="850" w:type="dxa"/>
            <w:noWrap/>
            <w:hideMark/>
          </w:tcPr>
          <w:p w:rsidR="00096571" w:rsidRPr="00A12D0E" w:rsidRDefault="00096571" w:rsidP="00096571">
            <w:pPr>
              <w:jc w:val="right"/>
              <w:rPr>
                <w:sz w:val="18"/>
                <w:szCs w:val="18"/>
              </w:rPr>
            </w:pPr>
            <w:r w:rsidRPr="00A12D0E">
              <w:rPr>
                <w:sz w:val="18"/>
                <w:szCs w:val="18"/>
              </w:rPr>
              <w:t xml:space="preserve">8,467 </w:t>
            </w:r>
          </w:p>
        </w:tc>
        <w:tc>
          <w:tcPr>
            <w:tcW w:w="992" w:type="dxa"/>
            <w:noWrap/>
            <w:hideMark/>
          </w:tcPr>
          <w:p w:rsidR="00096571" w:rsidRPr="00A12D0E" w:rsidRDefault="00096571" w:rsidP="00096571">
            <w:pPr>
              <w:jc w:val="right"/>
              <w:rPr>
                <w:sz w:val="18"/>
                <w:szCs w:val="18"/>
              </w:rPr>
            </w:pPr>
            <w:r w:rsidRPr="00A12D0E">
              <w:rPr>
                <w:sz w:val="18"/>
                <w:szCs w:val="18"/>
              </w:rPr>
              <w:t xml:space="preserve">    10,893 </w:t>
            </w:r>
          </w:p>
        </w:tc>
        <w:tc>
          <w:tcPr>
            <w:tcW w:w="1134" w:type="dxa"/>
            <w:noWrap/>
            <w:hideMark/>
          </w:tcPr>
          <w:p w:rsidR="00096571" w:rsidRPr="00A12D0E" w:rsidRDefault="00096571" w:rsidP="00096571">
            <w:pPr>
              <w:jc w:val="right"/>
              <w:rPr>
                <w:sz w:val="18"/>
                <w:szCs w:val="18"/>
              </w:rPr>
            </w:pPr>
            <w:r w:rsidRPr="00A12D0E">
              <w:rPr>
                <w:sz w:val="18"/>
                <w:szCs w:val="18"/>
              </w:rPr>
              <w:t xml:space="preserve">      8,456 </w:t>
            </w:r>
          </w:p>
        </w:tc>
        <w:tc>
          <w:tcPr>
            <w:tcW w:w="1418" w:type="dxa"/>
            <w:noWrap/>
            <w:hideMark/>
          </w:tcPr>
          <w:p w:rsidR="00096571" w:rsidRPr="00A12D0E" w:rsidRDefault="00096571" w:rsidP="00096571">
            <w:pPr>
              <w:jc w:val="right"/>
              <w:rPr>
                <w:sz w:val="18"/>
                <w:szCs w:val="18"/>
              </w:rPr>
            </w:pPr>
            <w:r w:rsidRPr="00A12D0E">
              <w:rPr>
                <w:sz w:val="18"/>
                <w:szCs w:val="18"/>
              </w:rPr>
              <w:t>13.1%</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R-407C</w:t>
            </w:r>
          </w:p>
        </w:tc>
        <w:tc>
          <w:tcPr>
            <w:tcW w:w="829" w:type="dxa"/>
            <w:noWrap/>
            <w:hideMark/>
          </w:tcPr>
          <w:p w:rsidR="00096571" w:rsidRPr="00A12D0E" w:rsidRDefault="00096571" w:rsidP="00096571">
            <w:pPr>
              <w:jc w:val="right"/>
              <w:rPr>
                <w:sz w:val="18"/>
                <w:szCs w:val="18"/>
              </w:rPr>
            </w:pPr>
            <w:r w:rsidRPr="00A12D0E">
              <w:rPr>
                <w:sz w:val="18"/>
                <w:szCs w:val="18"/>
              </w:rPr>
              <w:t xml:space="preserve">385 </w:t>
            </w:r>
          </w:p>
        </w:tc>
        <w:tc>
          <w:tcPr>
            <w:tcW w:w="993" w:type="dxa"/>
            <w:noWrap/>
            <w:hideMark/>
          </w:tcPr>
          <w:p w:rsidR="00096571" w:rsidRPr="00A12D0E" w:rsidRDefault="00096571" w:rsidP="00096571">
            <w:pPr>
              <w:jc w:val="right"/>
              <w:rPr>
                <w:sz w:val="18"/>
                <w:szCs w:val="18"/>
              </w:rPr>
            </w:pPr>
            <w:r w:rsidRPr="00A12D0E">
              <w:rPr>
                <w:sz w:val="18"/>
                <w:szCs w:val="18"/>
              </w:rPr>
              <w:t xml:space="preserve">         428 </w:t>
            </w:r>
          </w:p>
        </w:tc>
        <w:tc>
          <w:tcPr>
            <w:tcW w:w="992" w:type="dxa"/>
            <w:noWrap/>
            <w:hideMark/>
          </w:tcPr>
          <w:p w:rsidR="00096571" w:rsidRPr="00A12D0E" w:rsidRDefault="00096571" w:rsidP="00096571">
            <w:pPr>
              <w:jc w:val="right"/>
              <w:rPr>
                <w:sz w:val="18"/>
                <w:szCs w:val="18"/>
              </w:rPr>
            </w:pPr>
            <w:r w:rsidRPr="00A12D0E">
              <w:rPr>
                <w:sz w:val="18"/>
                <w:szCs w:val="18"/>
              </w:rPr>
              <w:t xml:space="preserve">         539 </w:t>
            </w:r>
          </w:p>
        </w:tc>
        <w:tc>
          <w:tcPr>
            <w:tcW w:w="850" w:type="dxa"/>
            <w:noWrap/>
            <w:hideMark/>
          </w:tcPr>
          <w:p w:rsidR="00096571" w:rsidRPr="00A12D0E" w:rsidRDefault="00096571" w:rsidP="00096571">
            <w:pPr>
              <w:jc w:val="right"/>
              <w:rPr>
                <w:sz w:val="18"/>
                <w:szCs w:val="18"/>
              </w:rPr>
            </w:pPr>
            <w:r w:rsidRPr="00A12D0E">
              <w:rPr>
                <w:sz w:val="18"/>
                <w:szCs w:val="18"/>
              </w:rPr>
              <w:t xml:space="preserve">542 </w:t>
            </w:r>
          </w:p>
        </w:tc>
        <w:tc>
          <w:tcPr>
            <w:tcW w:w="1276" w:type="dxa"/>
            <w:noWrap/>
            <w:hideMark/>
          </w:tcPr>
          <w:p w:rsidR="00096571" w:rsidRPr="00A12D0E" w:rsidRDefault="00096571" w:rsidP="00096571">
            <w:pPr>
              <w:jc w:val="right"/>
              <w:rPr>
                <w:sz w:val="18"/>
                <w:szCs w:val="18"/>
              </w:rPr>
            </w:pPr>
            <w:r w:rsidRPr="00A12D0E">
              <w:rPr>
                <w:sz w:val="18"/>
                <w:szCs w:val="18"/>
              </w:rPr>
              <w:t>1.3%</w:t>
            </w:r>
          </w:p>
        </w:tc>
        <w:tc>
          <w:tcPr>
            <w:tcW w:w="1139" w:type="dxa"/>
            <w:noWrap/>
            <w:hideMark/>
          </w:tcPr>
          <w:p w:rsidR="00096571" w:rsidRPr="00A12D0E" w:rsidRDefault="00096571" w:rsidP="00096571">
            <w:pPr>
              <w:jc w:val="right"/>
              <w:rPr>
                <w:sz w:val="18"/>
                <w:szCs w:val="18"/>
              </w:rPr>
            </w:pPr>
            <w:r w:rsidRPr="00A12D0E">
              <w:rPr>
                <w:sz w:val="18"/>
                <w:szCs w:val="18"/>
              </w:rPr>
              <w:t>12.1%</w:t>
            </w:r>
          </w:p>
        </w:tc>
        <w:tc>
          <w:tcPr>
            <w:tcW w:w="846" w:type="dxa"/>
            <w:noWrap/>
            <w:hideMark/>
          </w:tcPr>
          <w:p w:rsidR="00096571" w:rsidRPr="00A12D0E" w:rsidRDefault="00096571" w:rsidP="00096571">
            <w:pPr>
              <w:jc w:val="right"/>
              <w:rPr>
                <w:sz w:val="18"/>
                <w:szCs w:val="18"/>
              </w:rPr>
            </w:pPr>
            <w:r w:rsidRPr="00A12D0E">
              <w:rPr>
                <w:sz w:val="18"/>
                <w:szCs w:val="18"/>
              </w:rPr>
              <w:t xml:space="preserve">683 </w:t>
            </w:r>
          </w:p>
        </w:tc>
        <w:tc>
          <w:tcPr>
            <w:tcW w:w="850" w:type="dxa"/>
            <w:noWrap/>
            <w:hideMark/>
          </w:tcPr>
          <w:p w:rsidR="00096571" w:rsidRPr="00A12D0E" w:rsidRDefault="00096571" w:rsidP="00096571">
            <w:pPr>
              <w:jc w:val="right"/>
              <w:rPr>
                <w:sz w:val="18"/>
                <w:szCs w:val="18"/>
              </w:rPr>
            </w:pPr>
            <w:r w:rsidRPr="00A12D0E">
              <w:rPr>
                <w:sz w:val="18"/>
                <w:szCs w:val="18"/>
              </w:rPr>
              <w:t xml:space="preserve">760 </w:t>
            </w:r>
          </w:p>
        </w:tc>
        <w:tc>
          <w:tcPr>
            <w:tcW w:w="992" w:type="dxa"/>
            <w:noWrap/>
            <w:hideMark/>
          </w:tcPr>
          <w:p w:rsidR="00096571" w:rsidRPr="00A12D0E" w:rsidRDefault="00096571" w:rsidP="00096571">
            <w:pPr>
              <w:jc w:val="right"/>
              <w:rPr>
                <w:sz w:val="18"/>
                <w:szCs w:val="18"/>
              </w:rPr>
            </w:pPr>
            <w:r w:rsidRPr="00A12D0E">
              <w:rPr>
                <w:sz w:val="18"/>
                <w:szCs w:val="18"/>
              </w:rPr>
              <w:t xml:space="preserve">         957 </w:t>
            </w:r>
          </w:p>
        </w:tc>
        <w:tc>
          <w:tcPr>
            <w:tcW w:w="1134" w:type="dxa"/>
            <w:noWrap/>
            <w:hideMark/>
          </w:tcPr>
          <w:p w:rsidR="00096571" w:rsidRPr="00A12D0E" w:rsidRDefault="00096571" w:rsidP="00096571">
            <w:pPr>
              <w:jc w:val="right"/>
              <w:rPr>
                <w:sz w:val="18"/>
                <w:szCs w:val="18"/>
              </w:rPr>
            </w:pPr>
            <w:r w:rsidRPr="00A12D0E">
              <w:rPr>
                <w:sz w:val="18"/>
                <w:szCs w:val="18"/>
              </w:rPr>
              <w:t xml:space="preserve">         962 </w:t>
            </w:r>
          </w:p>
        </w:tc>
        <w:tc>
          <w:tcPr>
            <w:tcW w:w="1418" w:type="dxa"/>
            <w:noWrap/>
            <w:hideMark/>
          </w:tcPr>
          <w:p w:rsidR="00096571" w:rsidRPr="00A12D0E" w:rsidRDefault="00096571" w:rsidP="00096571">
            <w:pPr>
              <w:jc w:val="right"/>
              <w:rPr>
                <w:sz w:val="18"/>
                <w:szCs w:val="18"/>
              </w:rPr>
            </w:pPr>
            <w:r w:rsidRPr="00A12D0E">
              <w:rPr>
                <w:sz w:val="18"/>
                <w:szCs w:val="18"/>
              </w:rPr>
              <w:t>1.5%</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R-410A</w:t>
            </w:r>
          </w:p>
        </w:tc>
        <w:tc>
          <w:tcPr>
            <w:tcW w:w="829" w:type="dxa"/>
            <w:noWrap/>
            <w:hideMark/>
          </w:tcPr>
          <w:p w:rsidR="00096571" w:rsidRPr="00A12D0E" w:rsidRDefault="00096571" w:rsidP="00096571">
            <w:pPr>
              <w:jc w:val="right"/>
              <w:rPr>
                <w:sz w:val="18"/>
                <w:szCs w:val="18"/>
              </w:rPr>
            </w:pPr>
            <w:r w:rsidRPr="00A12D0E">
              <w:rPr>
                <w:sz w:val="18"/>
                <w:szCs w:val="18"/>
              </w:rPr>
              <w:t xml:space="preserve">5,977 </w:t>
            </w:r>
          </w:p>
        </w:tc>
        <w:tc>
          <w:tcPr>
            <w:tcW w:w="993" w:type="dxa"/>
            <w:noWrap/>
            <w:hideMark/>
          </w:tcPr>
          <w:p w:rsidR="00096571" w:rsidRPr="00A12D0E" w:rsidRDefault="00096571" w:rsidP="00096571">
            <w:pPr>
              <w:jc w:val="right"/>
              <w:rPr>
                <w:sz w:val="18"/>
                <w:szCs w:val="18"/>
              </w:rPr>
            </w:pPr>
            <w:r w:rsidRPr="00A12D0E">
              <w:rPr>
                <w:sz w:val="18"/>
                <w:szCs w:val="18"/>
              </w:rPr>
              <w:t xml:space="preserve">      9,594 </w:t>
            </w:r>
          </w:p>
        </w:tc>
        <w:tc>
          <w:tcPr>
            <w:tcW w:w="992" w:type="dxa"/>
            <w:noWrap/>
            <w:hideMark/>
          </w:tcPr>
          <w:p w:rsidR="00096571" w:rsidRPr="00A12D0E" w:rsidRDefault="00096571" w:rsidP="00096571">
            <w:pPr>
              <w:jc w:val="right"/>
              <w:rPr>
                <w:sz w:val="18"/>
                <w:szCs w:val="18"/>
              </w:rPr>
            </w:pPr>
            <w:r w:rsidRPr="00A12D0E">
              <w:rPr>
                <w:sz w:val="18"/>
                <w:szCs w:val="18"/>
              </w:rPr>
              <w:t xml:space="preserve">    12,374 </w:t>
            </w:r>
          </w:p>
        </w:tc>
        <w:tc>
          <w:tcPr>
            <w:tcW w:w="850" w:type="dxa"/>
            <w:noWrap/>
            <w:hideMark/>
          </w:tcPr>
          <w:p w:rsidR="00096571" w:rsidRPr="00A12D0E" w:rsidRDefault="00096571" w:rsidP="00096571">
            <w:pPr>
              <w:jc w:val="right"/>
              <w:rPr>
                <w:sz w:val="18"/>
                <w:szCs w:val="18"/>
              </w:rPr>
            </w:pPr>
            <w:r w:rsidRPr="00A12D0E">
              <w:rPr>
                <w:sz w:val="18"/>
                <w:szCs w:val="18"/>
              </w:rPr>
              <w:t xml:space="preserve">11,083 </w:t>
            </w:r>
          </w:p>
        </w:tc>
        <w:tc>
          <w:tcPr>
            <w:tcW w:w="1276" w:type="dxa"/>
            <w:noWrap/>
            <w:hideMark/>
          </w:tcPr>
          <w:p w:rsidR="00096571" w:rsidRPr="00A12D0E" w:rsidRDefault="00096571" w:rsidP="00096571">
            <w:pPr>
              <w:jc w:val="right"/>
              <w:rPr>
                <w:sz w:val="18"/>
                <w:szCs w:val="18"/>
              </w:rPr>
            </w:pPr>
            <w:r w:rsidRPr="00A12D0E">
              <w:rPr>
                <w:sz w:val="18"/>
                <w:szCs w:val="18"/>
              </w:rPr>
              <w:t>27.5%</w:t>
            </w:r>
          </w:p>
        </w:tc>
        <w:tc>
          <w:tcPr>
            <w:tcW w:w="1139" w:type="dxa"/>
            <w:noWrap/>
            <w:hideMark/>
          </w:tcPr>
          <w:p w:rsidR="00096571" w:rsidRPr="00A12D0E" w:rsidRDefault="00096571" w:rsidP="00096571">
            <w:pPr>
              <w:jc w:val="right"/>
              <w:rPr>
                <w:sz w:val="18"/>
                <w:szCs w:val="18"/>
              </w:rPr>
            </w:pPr>
            <w:r w:rsidRPr="00A12D0E">
              <w:rPr>
                <w:sz w:val="18"/>
                <w:szCs w:val="18"/>
              </w:rPr>
              <w:t>22.9%</w:t>
            </w:r>
          </w:p>
        </w:tc>
        <w:tc>
          <w:tcPr>
            <w:tcW w:w="846" w:type="dxa"/>
            <w:noWrap/>
            <w:hideMark/>
          </w:tcPr>
          <w:p w:rsidR="00096571" w:rsidRPr="00A12D0E" w:rsidRDefault="00096571" w:rsidP="00096571">
            <w:pPr>
              <w:jc w:val="right"/>
              <w:rPr>
                <w:sz w:val="18"/>
                <w:szCs w:val="18"/>
              </w:rPr>
            </w:pPr>
            <w:r w:rsidRPr="00A12D0E">
              <w:rPr>
                <w:sz w:val="18"/>
                <w:szCs w:val="18"/>
              </w:rPr>
              <w:t xml:space="preserve">12,480 </w:t>
            </w:r>
          </w:p>
        </w:tc>
        <w:tc>
          <w:tcPr>
            <w:tcW w:w="850" w:type="dxa"/>
            <w:noWrap/>
            <w:hideMark/>
          </w:tcPr>
          <w:p w:rsidR="00096571" w:rsidRPr="00A12D0E" w:rsidRDefault="00096571" w:rsidP="00096571">
            <w:pPr>
              <w:jc w:val="right"/>
              <w:rPr>
                <w:sz w:val="18"/>
                <w:szCs w:val="18"/>
              </w:rPr>
            </w:pPr>
            <w:r w:rsidRPr="00A12D0E">
              <w:rPr>
                <w:sz w:val="18"/>
                <w:szCs w:val="18"/>
              </w:rPr>
              <w:t xml:space="preserve">   20,032 </w:t>
            </w:r>
          </w:p>
        </w:tc>
        <w:tc>
          <w:tcPr>
            <w:tcW w:w="992" w:type="dxa"/>
            <w:noWrap/>
            <w:hideMark/>
          </w:tcPr>
          <w:p w:rsidR="00096571" w:rsidRPr="00A12D0E" w:rsidRDefault="00096571" w:rsidP="00096571">
            <w:pPr>
              <w:jc w:val="right"/>
              <w:rPr>
                <w:sz w:val="18"/>
                <w:szCs w:val="18"/>
              </w:rPr>
            </w:pPr>
            <w:r w:rsidRPr="00A12D0E">
              <w:rPr>
                <w:sz w:val="18"/>
                <w:szCs w:val="18"/>
              </w:rPr>
              <w:t xml:space="preserve">    25,837 </w:t>
            </w:r>
          </w:p>
        </w:tc>
        <w:tc>
          <w:tcPr>
            <w:tcW w:w="1134" w:type="dxa"/>
            <w:noWrap/>
            <w:hideMark/>
          </w:tcPr>
          <w:p w:rsidR="00096571" w:rsidRPr="00A12D0E" w:rsidRDefault="00096571" w:rsidP="00096571">
            <w:pPr>
              <w:jc w:val="right"/>
              <w:rPr>
                <w:sz w:val="18"/>
                <w:szCs w:val="18"/>
              </w:rPr>
            </w:pPr>
            <w:r w:rsidRPr="00A12D0E">
              <w:rPr>
                <w:sz w:val="18"/>
                <w:szCs w:val="18"/>
              </w:rPr>
              <w:t xml:space="preserve">    23,142 </w:t>
            </w:r>
          </w:p>
        </w:tc>
        <w:tc>
          <w:tcPr>
            <w:tcW w:w="1418" w:type="dxa"/>
            <w:noWrap/>
            <w:hideMark/>
          </w:tcPr>
          <w:p w:rsidR="00096571" w:rsidRPr="00A12D0E" w:rsidRDefault="00096571" w:rsidP="00096571">
            <w:pPr>
              <w:jc w:val="right"/>
              <w:rPr>
                <w:sz w:val="18"/>
                <w:szCs w:val="18"/>
              </w:rPr>
            </w:pPr>
            <w:r w:rsidRPr="00A12D0E">
              <w:rPr>
                <w:sz w:val="18"/>
                <w:szCs w:val="18"/>
              </w:rPr>
              <w:t>35.8%</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R-507A</w:t>
            </w:r>
          </w:p>
        </w:tc>
        <w:tc>
          <w:tcPr>
            <w:tcW w:w="829" w:type="dxa"/>
            <w:noWrap/>
            <w:hideMark/>
          </w:tcPr>
          <w:p w:rsidR="00096571" w:rsidRPr="00A12D0E" w:rsidRDefault="00096571" w:rsidP="00096571">
            <w:pPr>
              <w:jc w:val="right"/>
              <w:rPr>
                <w:sz w:val="18"/>
                <w:szCs w:val="18"/>
              </w:rPr>
            </w:pPr>
            <w:r w:rsidRPr="00A12D0E">
              <w:rPr>
                <w:sz w:val="18"/>
                <w:szCs w:val="18"/>
              </w:rPr>
              <w:t xml:space="preserve">504 </w:t>
            </w:r>
          </w:p>
        </w:tc>
        <w:tc>
          <w:tcPr>
            <w:tcW w:w="993" w:type="dxa"/>
            <w:noWrap/>
            <w:hideMark/>
          </w:tcPr>
          <w:p w:rsidR="00096571" w:rsidRPr="00A12D0E" w:rsidRDefault="00096571" w:rsidP="00096571">
            <w:pPr>
              <w:jc w:val="right"/>
              <w:rPr>
                <w:sz w:val="18"/>
                <w:szCs w:val="18"/>
              </w:rPr>
            </w:pPr>
            <w:r w:rsidRPr="00A12D0E">
              <w:rPr>
                <w:sz w:val="18"/>
                <w:szCs w:val="18"/>
              </w:rPr>
              <w:t xml:space="preserve">         579 </w:t>
            </w:r>
          </w:p>
        </w:tc>
        <w:tc>
          <w:tcPr>
            <w:tcW w:w="992" w:type="dxa"/>
            <w:noWrap/>
            <w:hideMark/>
          </w:tcPr>
          <w:p w:rsidR="00096571" w:rsidRPr="00A12D0E" w:rsidRDefault="00096571" w:rsidP="00096571">
            <w:pPr>
              <w:jc w:val="right"/>
              <w:rPr>
                <w:sz w:val="18"/>
                <w:szCs w:val="18"/>
              </w:rPr>
            </w:pPr>
            <w:r w:rsidRPr="00A12D0E">
              <w:rPr>
                <w:sz w:val="18"/>
                <w:szCs w:val="18"/>
              </w:rPr>
              <w:t xml:space="preserve">      1,399 </w:t>
            </w:r>
          </w:p>
        </w:tc>
        <w:tc>
          <w:tcPr>
            <w:tcW w:w="850" w:type="dxa"/>
            <w:noWrap/>
            <w:hideMark/>
          </w:tcPr>
          <w:p w:rsidR="00096571" w:rsidRPr="00A12D0E" w:rsidRDefault="00096571" w:rsidP="00096571">
            <w:pPr>
              <w:jc w:val="right"/>
              <w:rPr>
                <w:sz w:val="18"/>
                <w:szCs w:val="18"/>
              </w:rPr>
            </w:pPr>
            <w:r w:rsidRPr="00A12D0E">
              <w:rPr>
                <w:sz w:val="18"/>
                <w:szCs w:val="18"/>
              </w:rPr>
              <w:t xml:space="preserve">831 </w:t>
            </w:r>
          </w:p>
        </w:tc>
        <w:tc>
          <w:tcPr>
            <w:tcW w:w="1276" w:type="dxa"/>
            <w:noWrap/>
            <w:hideMark/>
          </w:tcPr>
          <w:p w:rsidR="00096571" w:rsidRPr="00A12D0E" w:rsidRDefault="00096571" w:rsidP="00096571">
            <w:pPr>
              <w:jc w:val="right"/>
              <w:rPr>
                <w:sz w:val="18"/>
                <w:szCs w:val="18"/>
              </w:rPr>
            </w:pPr>
            <w:r w:rsidRPr="00A12D0E">
              <w:rPr>
                <w:sz w:val="18"/>
                <w:szCs w:val="18"/>
              </w:rPr>
              <w:t>2.1%</w:t>
            </w:r>
          </w:p>
        </w:tc>
        <w:tc>
          <w:tcPr>
            <w:tcW w:w="1139" w:type="dxa"/>
            <w:noWrap/>
            <w:hideMark/>
          </w:tcPr>
          <w:p w:rsidR="00096571" w:rsidRPr="00A12D0E" w:rsidRDefault="00096571" w:rsidP="00096571">
            <w:pPr>
              <w:jc w:val="right"/>
              <w:rPr>
                <w:sz w:val="18"/>
                <w:szCs w:val="18"/>
              </w:rPr>
            </w:pPr>
            <w:r w:rsidRPr="00A12D0E">
              <w:rPr>
                <w:sz w:val="18"/>
                <w:szCs w:val="18"/>
              </w:rPr>
              <w:t>18.1%</w:t>
            </w:r>
          </w:p>
        </w:tc>
        <w:tc>
          <w:tcPr>
            <w:tcW w:w="846" w:type="dxa"/>
            <w:noWrap/>
            <w:hideMark/>
          </w:tcPr>
          <w:p w:rsidR="00096571" w:rsidRPr="00A12D0E" w:rsidRDefault="00096571" w:rsidP="00096571">
            <w:pPr>
              <w:jc w:val="right"/>
              <w:rPr>
                <w:sz w:val="18"/>
                <w:szCs w:val="18"/>
              </w:rPr>
            </w:pPr>
            <w:r w:rsidRPr="00A12D0E">
              <w:rPr>
                <w:sz w:val="18"/>
                <w:szCs w:val="18"/>
              </w:rPr>
              <w:t xml:space="preserve">2,009 </w:t>
            </w:r>
          </w:p>
        </w:tc>
        <w:tc>
          <w:tcPr>
            <w:tcW w:w="850" w:type="dxa"/>
            <w:noWrap/>
            <w:hideMark/>
          </w:tcPr>
          <w:p w:rsidR="00096571" w:rsidRPr="00A12D0E" w:rsidRDefault="00096571" w:rsidP="00096571">
            <w:pPr>
              <w:jc w:val="right"/>
              <w:rPr>
                <w:sz w:val="18"/>
                <w:szCs w:val="18"/>
              </w:rPr>
            </w:pPr>
            <w:r w:rsidRPr="00A12D0E">
              <w:rPr>
                <w:sz w:val="18"/>
                <w:szCs w:val="18"/>
              </w:rPr>
              <w:t xml:space="preserve">2,309 </w:t>
            </w:r>
          </w:p>
        </w:tc>
        <w:tc>
          <w:tcPr>
            <w:tcW w:w="992" w:type="dxa"/>
            <w:noWrap/>
            <w:hideMark/>
          </w:tcPr>
          <w:p w:rsidR="00096571" w:rsidRPr="00A12D0E" w:rsidRDefault="00096571" w:rsidP="00096571">
            <w:pPr>
              <w:jc w:val="right"/>
              <w:rPr>
                <w:sz w:val="18"/>
                <w:szCs w:val="18"/>
              </w:rPr>
            </w:pPr>
            <w:r w:rsidRPr="00A12D0E">
              <w:rPr>
                <w:sz w:val="18"/>
                <w:szCs w:val="18"/>
              </w:rPr>
              <w:t xml:space="preserve">      5,577 </w:t>
            </w:r>
          </w:p>
        </w:tc>
        <w:tc>
          <w:tcPr>
            <w:tcW w:w="1134" w:type="dxa"/>
            <w:noWrap/>
            <w:hideMark/>
          </w:tcPr>
          <w:p w:rsidR="00096571" w:rsidRPr="00A12D0E" w:rsidRDefault="00096571" w:rsidP="00096571">
            <w:pPr>
              <w:jc w:val="right"/>
              <w:rPr>
                <w:sz w:val="18"/>
                <w:szCs w:val="18"/>
              </w:rPr>
            </w:pPr>
            <w:r w:rsidRPr="00A12D0E">
              <w:rPr>
                <w:sz w:val="18"/>
                <w:szCs w:val="18"/>
              </w:rPr>
              <w:t xml:space="preserve">      3,312 </w:t>
            </w:r>
          </w:p>
        </w:tc>
        <w:tc>
          <w:tcPr>
            <w:tcW w:w="1418" w:type="dxa"/>
            <w:noWrap/>
            <w:hideMark/>
          </w:tcPr>
          <w:p w:rsidR="00096571" w:rsidRPr="00A12D0E" w:rsidRDefault="00096571" w:rsidP="00096571">
            <w:pPr>
              <w:jc w:val="right"/>
              <w:rPr>
                <w:sz w:val="18"/>
                <w:szCs w:val="18"/>
              </w:rPr>
            </w:pPr>
            <w:r w:rsidRPr="00A12D0E">
              <w:rPr>
                <w:sz w:val="18"/>
                <w:szCs w:val="18"/>
              </w:rPr>
              <w:t>5.1%</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HFC-245fa</w:t>
            </w:r>
          </w:p>
        </w:tc>
        <w:tc>
          <w:tcPr>
            <w:tcW w:w="829" w:type="dxa"/>
            <w:noWrap/>
            <w:hideMark/>
          </w:tcPr>
          <w:p w:rsidR="00096571" w:rsidRPr="00A12D0E" w:rsidRDefault="00096571" w:rsidP="00096571">
            <w:pPr>
              <w:jc w:val="right"/>
              <w:rPr>
                <w:sz w:val="18"/>
                <w:szCs w:val="18"/>
              </w:rPr>
            </w:pPr>
            <w:r w:rsidRPr="00A12D0E">
              <w:rPr>
                <w:sz w:val="18"/>
                <w:szCs w:val="18"/>
              </w:rPr>
              <w:t xml:space="preserve">2,809 </w:t>
            </w:r>
          </w:p>
        </w:tc>
        <w:tc>
          <w:tcPr>
            <w:tcW w:w="993" w:type="dxa"/>
            <w:noWrap/>
            <w:hideMark/>
          </w:tcPr>
          <w:p w:rsidR="00096571" w:rsidRPr="00A12D0E" w:rsidRDefault="00096571" w:rsidP="00096571">
            <w:pPr>
              <w:jc w:val="right"/>
              <w:rPr>
                <w:sz w:val="18"/>
                <w:szCs w:val="18"/>
              </w:rPr>
            </w:pPr>
            <w:r w:rsidRPr="00A12D0E">
              <w:rPr>
                <w:sz w:val="18"/>
                <w:szCs w:val="18"/>
              </w:rPr>
              <w:t xml:space="preserve">      3,398 </w:t>
            </w:r>
          </w:p>
        </w:tc>
        <w:tc>
          <w:tcPr>
            <w:tcW w:w="992" w:type="dxa"/>
            <w:noWrap/>
            <w:hideMark/>
          </w:tcPr>
          <w:p w:rsidR="00096571" w:rsidRPr="00A12D0E" w:rsidRDefault="00096571" w:rsidP="00096571">
            <w:pPr>
              <w:jc w:val="right"/>
              <w:rPr>
                <w:sz w:val="18"/>
                <w:szCs w:val="18"/>
              </w:rPr>
            </w:pPr>
            <w:r w:rsidRPr="00A12D0E">
              <w:rPr>
                <w:sz w:val="18"/>
                <w:szCs w:val="18"/>
              </w:rPr>
              <w:t xml:space="preserve">      3,388 </w:t>
            </w:r>
          </w:p>
        </w:tc>
        <w:tc>
          <w:tcPr>
            <w:tcW w:w="850" w:type="dxa"/>
            <w:noWrap/>
            <w:hideMark/>
          </w:tcPr>
          <w:p w:rsidR="00096571" w:rsidRPr="00A12D0E" w:rsidRDefault="00096571" w:rsidP="00096571">
            <w:pPr>
              <w:jc w:val="right"/>
              <w:rPr>
                <w:sz w:val="18"/>
                <w:szCs w:val="18"/>
              </w:rPr>
            </w:pPr>
            <w:r w:rsidRPr="00A12D0E">
              <w:rPr>
                <w:sz w:val="18"/>
                <w:szCs w:val="18"/>
              </w:rPr>
              <w:t xml:space="preserve">3,592 </w:t>
            </w:r>
          </w:p>
        </w:tc>
        <w:tc>
          <w:tcPr>
            <w:tcW w:w="1276" w:type="dxa"/>
            <w:noWrap/>
            <w:hideMark/>
          </w:tcPr>
          <w:p w:rsidR="00096571" w:rsidRPr="00A12D0E" w:rsidRDefault="00096571" w:rsidP="00096571">
            <w:pPr>
              <w:jc w:val="right"/>
              <w:rPr>
                <w:sz w:val="18"/>
                <w:szCs w:val="18"/>
              </w:rPr>
            </w:pPr>
            <w:r w:rsidRPr="00A12D0E">
              <w:rPr>
                <w:sz w:val="18"/>
                <w:szCs w:val="18"/>
              </w:rPr>
              <w:t>8.9%</w:t>
            </w:r>
          </w:p>
        </w:tc>
        <w:tc>
          <w:tcPr>
            <w:tcW w:w="1139" w:type="dxa"/>
            <w:noWrap/>
            <w:hideMark/>
          </w:tcPr>
          <w:p w:rsidR="00096571" w:rsidRPr="00A12D0E" w:rsidRDefault="00096571" w:rsidP="00096571">
            <w:pPr>
              <w:jc w:val="right"/>
              <w:rPr>
                <w:sz w:val="18"/>
                <w:szCs w:val="18"/>
              </w:rPr>
            </w:pPr>
            <w:r w:rsidRPr="00A12D0E">
              <w:rPr>
                <w:sz w:val="18"/>
                <w:szCs w:val="18"/>
              </w:rPr>
              <w:t>8.5%</w:t>
            </w:r>
          </w:p>
        </w:tc>
        <w:tc>
          <w:tcPr>
            <w:tcW w:w="846" w:type="dxa"/>
            <w:noWrap/>
            <w:hideMark/>
          </w:tcPr>
          <w:p w:rsidR="00096571" w:rsidRPr="00A12D0E" w:rsidRDefault="00096571" w:rsidP="00096571">
            <w:pPr>
              <w:jc w:val="right"/>
              <w:rPr>
                <w:sz w:val="18"/>
                <w:szCs w:val="18"/>
              </w:rPr>
            </w:pPr>
            <w:r w:rsidRPr="00A12D0E">
              <w:rPr>
                <w:sz w:val="18"/>
                <w:szCs w:val="18"/>
              </w:rPr>
              <w:t xml:space="preserve">2,893 </w:t>
            </w:r>
          </w:p>
        </w:tc>
        <w:tc>
          <w:tcPr>
            <w:tcW w:w="850" w:type="dxa"/>
            <w:noWrap/>
            <w:hideMark/>
          </w:tcPr>
          <w:p w:rsidR="00096571" w:rsidRPr="00A12D0E" w:rsidRDefault="00096571" w:rsidP="00096571">
            <w:pPr>
              <w:jc w:val="right"/>
              <w:rPr>
                <w:sz w:val="18"/>
                <w:szCs w:val="18"/>
              </w:rPr>
            </w:pPr>
            <w:r w:rsidRPr="00A12D0E">
              <w:rPr>
                <w:sz w:val="18"/>
                <w:szCs w:val="18"/>
              </w:rPr>
              <w:t xml:space="preserve">3,499 </w:t>
            </w:r>
          </w:p>
        </w:tc>
        <w:tc>
          <w:tcPr>
            <w:tcW w:w="992" w:type="dxa"/>
            <w:noWrap/>
            <w:hideMark/>
          </w:tcPr>
          <w:p w:rsidR="00096571" w:rsidRPr="00A12D0E" w:rsidRDefault="00096571" w:rsidP="00096571">
            <w:pPr>
              <w:jc w:val="right"/>
              <w:rPr>
                <w:sz w:val="18"/>
                <w:szCs w:val="18"/>
              </w:rPr>
            </w:pPr>
            <w:r w:rsidRPr="00A12D0E">
              <w:rPr>
                <w:sz w:val="18"/>
                <w:szCs w:val="18"/>
              </w:rPr>
              <w:t xml:space="preserve">      3,490 </w:t>
            </w:r>
          </w:p>
        </w:tc>
        <w:tc>
          <w:tcPr>
            <w:tcW w:w="1134" w:type="dxa"/>
            <w:noWrap/>
            <w:hideMark/>
          </w:tcPr>
          <w:p w:rsidR="00096571" w:rsidRPr="00A12D0E" w:rsidRDefault="00096571" w:rsidP="00096571">
            <w:pPr>
              <w:jc w:val="right"/>
              <w:rPr>
                <w:sz w:val="18"/>
                <w:szCs w:val="18"/>
              </w:rPr>
            </w:pPr>
            <w:r w:rsidRPr="00A12D0E">
              <w:rPr>
                <w:sz w:val="18"/>
                <w:szCs w:val="18"/>
              </w:rPr>
              <w:t xml:space="preserve">      3,700 </w:t>
            </w:r>
          </w:p>
        </w:tc>
        <w:tc>
          <w:tcPr>
            <w:tcW w:w="1418" w:type="dxa"/>
            <w:noWrap/>
            <w:hideMark/>
          </w:tcPr>
          <w:p w:rsidR="00096571" w:rsidRPr="00A12D0E" w:rsidRDefault="00096571" w:rsidP="00096571">
            <w:pPr>
              <w:jc w:val="right"/>
              <w:rPr>
                <w:sz w:val="18"/>
                <w:szCs w:val="18"/>
              </w:rPr>
            </w:pPr>
            <w:r w:rsidRPr="00A12D0E">
              <w:rPr>
                <w:sz w:val="18"/>
                <w:szCs w:val="18"/>
              </w:rPr>
              <w:t>5.7%</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HFC-365mfc</w:t>
            </w:r>
          </w:p>
        </w:tc>
        <w:tc>
          <w:tcPr>
            <w:tcW w:w="829" w:type="dxa"/>
            <w:noWrap/>
            <w:hideMark/>
          </w:tcPr>
          <w:p w:rsidR="00096571" w:rsidRPr="00A12D0E" w:rsidRDefault="00096571" w:rsidP="00096571">
            <w:pPr>
              <w:jc w:val="right"/>
              <w:rPr>
                <w:sz w:val="18"/>
                <w:szCs w:val="18"/>
              </w:rPr>
            </w:pPr>
            <w:r w:rsidRPr="00A12D0E">
              <w:rPr>
                <w:sz w:val="18"/>
                <w:szCs w:val="18"/>
              </w:rPr>
              <w:t xml:space="preserve">5 </w:t>
            </w:r>
          </w:p>
        </w:tc>
        <w:tc>
          <w:tcPr>
            <w:tcW w:w="993" w:type="dxa"/>
            <w:noWrap/>
            <w:hideMark/>
          </w:tcPr>
          <w:p w:rsidR="00096571" w:rsidRPr="00A12D0E" w:rsidRDefault="00096571" w:rsidP="00096571">
            <w:pPr>
              <w:jc w:val="right"/>
              <w:rPr>
                <w:sz w:val="18"/>
                <w:szCs w:val="18"/>
              </w:rPr>
            </w:pPr>
            <w:r w:rsidRPr="00A12D0E">
              <w:rPr>
                <w:sz w:val="18"/>
                <w:szCs w:val="18"/>
              </w:rPr>
              <w:t xml:space="preserve">           34 </w:t>
            </w:r>
          </w:p>
        </w:tc>
        <w:tc>
          <w:tcPr>
            <w:tcW w:w="992" w:type="dxa"/>
            <w:noWrap/>
            <w:hideMark/>
          </w:tcPr>
          <w:p w:rsidR="00096571" w:rsidRPr="00A12D0E" w:rsidRDefault="00096571" w:rsidP="00096571">
            <w:pPr>
              <w:jc w:val="right"/>
              <w:rPr>
                <w:sz w:val="18"/>
                <w:szCs w:val="18"/>
              </w:rPr>
            </w:pPr>
            <w:r w:rsidRPr="00A12D0E">
              <w:rPr>
                <w:sz w:val="18"/>
                <w:szCs w:val="18"/>
              </w:rPr>
              <w:t xml:space="preserve">             5 </w:t>
            </w:r>
          </w:p>
        </w:tc>
        <w:tc>
          <w:tcPr>
            <w:tcW w:w="850" w:type="dxa"/>
            <w:noWrap/>
            <w:hideMark/>
          </w:tcPr>
          <w:p w:rsidR="00096571" w:rsidRPr="00A12D0E" w:rsidRDefault="00096571" w:rsidP="00096571">
            <w:pPr>
              <w:jc w:val="right"/>
              <w:rPr>
                <w:sz w:val="18"/>
                <w:szCs w:val="18"/>
              </w:rPr>
            </w:pPr>
            <w:r w:rsidRPr="00A12D0E">
              <w:rPr>
                <w:sz w:val="18"/>
                <w:szCs w:val="18"/>
              </w:rPr>
              <w:t xml:space="preserve">137 </w:t>
            </w:r>
          </w:p>
        </w:tc>
        <w:tc>
          <w:tcPr>
            <w:tcW w:w="1276" w:type="dxa"/>
            <w:noWrap/>
            <w:hideMark/>
          </w:tcPr>
          <w:p w:rsidR="00096571" w:rsidRPr="00A12D0E" w:rsidRDefault="00096571" w:rsidP="00096571">
            <w:pPr>
              <w:jc w:val="right"/>
              <w:rPr>
                <w:sz w:val="18"/>
                <w:szCs w:val="18"/>
              </w:rPr>
            </w:pPr>
            <w:r w:rsidRPr="00A12D0E">
              <w:rPr>
                <w:sz w:val="18"/>
                <w:szCs w:val="18"/>
              </w:rPr>
              <w:t>0.3%</w:t>
            </w:r>
          </w:p>
        </w:tc>
        <w:tc>
          <w:tcPr>
            <w:tcW w:w="1139" w:type="dxa"/>
            <w:noWrap/>
            <w:hideMark/>
          </w:tcPr>
          <w:p w:rsidR="00096571" w:rsidRPr="00A12D0E" w:rsidRDefault="00096571" w:rsidP="00096571">
            <w:pPr>
              <w:jc w:val="right"/>
              <w:rPr>
                <w:sz w:val="18"/>
                <w:szCs w:val="18"/>
              </w:rPr>
            </w:pPr>
            <w:r w:rsidRPr="00A12D0E">
              <w:rPr>
                <w:sz w:val="18"/>
                <w:szCs w:val="18"/>
              </w:rPr>
              <w:t>206.0%</w:t>
            </w:r>
          </w:p>
        </w:tc>
        <w:tc>
          <w:tcPr>
            <w:tcW w:w="846" w:type="dxa"/>
            <w:noWrap/>
            <w:hideMark/>
          </w:tcPr>
          <w:p w:rsidR="00096571" w:rsidRPr="00A12D0E" w:rsidRDefault="00096571" w:rsidP="00096571">
            <w:pPr>
              <w:jc w:val="right"/>
              <w:rPr>
                <w:sz w:val="18"/>
                <w:szCs w:val="18"/>
              </w:rPr>
            </w:pPr>
            <w:r w:rsidRPr="00A12D0E">
              <w:rPr>
                <w:sz w:val="18"/>
                <w:szCs w:val="18"/>
              </w:rPr>
              <w:t xml:space="preserve">4 </w:t>
            </w:r>
          </w:p>
        </w:tc>
        <w:tc>
          <w:tcPr>
            <w:tcW w:w="850" w:type="dxa"/>
            <w:noWrap/>
            <w:hideMark/>
          </w:tcPr>
          <w:p w:rsidR="00096571" w:rsidRPr="00A12D0E" w:rsidRDefault="00096571" w:rsidP="00096571">
            <w:pPr>
              <w:jc w:val="right"/>
              <w:rPr>
                <w:sz w:val="18"/>
                <w:szCs w:val="18"/>
              </w:rPr>
            </w:pPr>
            <w:r w:rsidRPr="00A12D0E">
              <w:rPr>
                <w:sz w:val="18"/>
                <w:szCs w:val="18"/>
              </w:rPr>
              <w:t xml:space="preserve">27 </w:t>
            </w:r>
          </w:p>
        </w:tc>
        <w:tc>
          <w:tcPr>
            <w:tcW w:w="992" w:type="dxa"/>
            <w:noWrap/>
            <w:hideMark/>
          </w:tcPr>
          <w:p w:rsidR="00096571" w:rsidRPr="00A12D0E" w:rsidRDefault="00096571" w:rsidP="00096571">
            <w:pPr>
              <w:jc w:val="right"/>
              <w:rPr>
                <w:sz w:val="18"/>
                <w:szCs w:val="18"/>
              </w:rPr>
            </w:pPr>
            <w:r w:rsidRPr="00A12D0E">
              <w:rPr>
                <w:sz w:val="18"/>
                <w:szCs w:val="18"/>
              </w:rPr>
              <w:t xml:space="preserve">             4 </w:t>
            </w:r>
          </w:p>
        </w:tc>
        <w:tc>
          <w:tcPr>
            <w:tcW w:w="1134" w:type="dxa"/>
            <w:noWrap/>
            <w:hideMark/>
          </w:tcPr>
          <w:p w:rsidR="00096571" w:rsidRPr="00A12D0E" w:rsidRDefault="00096571" w:rsidP="00096571">
            <w:pPr>
              <w:jc w:val="right"/>
              <w:rPr>
                <w:sz w:val="18"/>
                <w:szCs w:val="18"/>
              </w:rPr>
            </w:pPr>
            <w:r w:rsidRPr="00A12D0E">
              <w:rPr>
                <w:sz w:val="18"/>
                <w:szCs w:val="18"/>
              </w:rPr>
              <w:t xml:space="preserve">         109 </w:t>
            </w:r>
          </w:p>
        </w:tc>
        <w:tc>
          <w:tcPr>
            <w:tcW w:w="1418" w:type="dxa"/>
            <w:noWrap/>
            <w:hideMark/>
          </w:tcPr>
          <w:p w:rsidR="00096571" w:rsidRPr="00A12D0E" w:rsidRDefault="00096571" w:rsidP="00096571">
            <w:pPr>
              <w:jc w:val="right"/>
              <w:rPr>
                <w:sz w:val="18"/>
                <w:szCs w:val="18"/>
              </w:rPr>
            </w:pPr>
            <w:r w:rsidRPr="00A12D0E">
              <w:rPr>
                <w:sz w:val="18"/>
                <w:szCs w:val="18"/>
              </w:rPr>
              <w:t>0.2%</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Other HFCs</w:t>
            </w:r>
          </w:p>
        </w:tc>
        <w:tc>
          <w:tcPr>
            <w:tcW w:w="829" w:type="dxa"/>
            <w:noWrap/>
            <w:hideMark/>
          </w:tcPr>
          <w:p w:rsidR="00096571" w:rsidRPr="00A12D0E" w:rsidRDefault="00096571" w:rsidP="00096571">
            <w:pPr>
              <w:jc w:val="right"/>
              <w:rPr>
                <w:sz w:val="18"/>
                <w:szCs w:val="18"/>
              </w:rPr>
            </w:pPr>
            <w:r w:rsidRPr="00A12D0E">
              <w:rPr>
                <w:sz w:val="18"/>
                <w:szCs w:val="18"/>
              </w:rPr>
              <w:t xml:space="preserve">169 </w:t>
            </w:r>
          </w:p>
        </w:tc>
        <w:tc>
          <w:tcPr>
            <w:tcW w:w="993" w:type="dxa"/>
            <w:noWrap/>
            <w:hideMark/>
          </w:tcPr>
          <w:p w:rsidR="00096571" w:rsidRPr="00A12D0E" w:rsidRDefault="00096571" w:rsidP="00096571">
            <w:pPr>
              <w:jc w:val="right"/>
              <w:rPr>
                <w:sz w:val="18"/>
                <w:szCs w:val="18"/>
              </w:rPr>
            </w:pPr>
            <w:r w:rsidRPr="00A12D0E">
              <w:rPr>
                <w:sz w:val="18"/>
                <w:szCs w:val="18"/>
              </w:rPr>
              <w:t xml:space="preserve">         194 </w:t>
            </w:r>
          </w:p>
        </w:tc>
        <w:tc>
          <w:tcPr>
            <w:tcW w:w="992" w:type="dxa"/>
            <w:noWrap/>
            <w:hideMark/>
          </w:tcPr>
          <w:p w:rsidR="00096571" w:rsidRPr="00A12D0E" w:rsidRDefault="00096571" w:rsidP="00096571">
            <w:pPr>
              <w:jc w:val="right"/>
              <w:rPr>
                <w:sz w:val="18"/>
                <w:szCs w:val="18"/>
              </w:rPr>
            </w:pPr>
            <w:r w:rsidRPr="00A12D0E">
              <w:rPr>
                <w:sz w:val="18"/>
                <w:szCs w:val="18"/>
              </w:rPr>
              <w:t xml:space="preserve">         181 </w:t>
            </w:r>
          </w:p>
        </w:tc>
        <w:tc>
          <w:tcPr>
            <w:tcW w:w="850" w:type="dxa"/>
            <w:noWrap/>
            <w:hideMark/>
          </w:tcPr>
          <w:p w:rsidR="00096571" w:rsidRPr="00A12D0E" w:rsidRDefault="00096571" w:rsidP="00096571">
            <w:pPr>
              <w:jc w:val="right"/>
              <w:rPr>
                <w:sz w:val="18"/>
                <w:szCs w:val="18"/>
              </w:rPr>
            </w:pPr>
            <w:r w:rsidRPr="00A12D0E">
              <w:rPr>
                <w:sz w:val="18"/>
                <w:szCs w:val="18"/>
              </w:rPr>
              <w:t xml:space="preserve">429 </w:t>
            </w:r>
          </w:p>
        </w:tc>
        <w:tc>
          <w:tcPr>
            <w:tcW w:w="1276" w:type="dxa"/>
            <w:noWrap/>
            <w:hideMark/>
          </w:tcPr>
          <w:p w:rsidR="00096571" w:rsidRPr="00A12D0E" w:rsidRDefault="00096571" w:rsidP="00096571">
            <w:pPr>
              <w:jc w:val="right"/>
              <w:rPr>
                <w:sz w:val="18"/>
                <w:szCs w:val="18"/>
              </w:rPr>
            </w:pPr>
            <w:r w:rsidRPr="00A12D0E">
              <w:rPr>
                <w:sz w:val="18"/>
                <w:szCs w:val="18"/>
              </w:rPr>
              <w:t>1.1%</w:t>
            </w:r>
          </w:p>
        </w:tc>
        <w:tc>
          <w:tcPr>
            <w:tcW w:w="1139" w:type="dxa"/>
            <w:noWrap/>
            <w:hideMark/>
          </w:tcPr>
          <w:p w:rsidR="00096571" w:rsidRPr="00A12D0E" w:rsidRDefault="00096571" w:rsidP="00096571">
            <w:pPr>
              <w:jc w:val="right"/>
              <w:rPr>
                <w:sz w:val="18"/>
                <w:szCs w:val="18"/>
              </w:rPr>
            </w:pPr>
            <w:r w:rsidRPr="00A12D0E">
              <w:rPr>
                <w:sz w:val="18"/>
                <w:szCs w:val="18"/>
              </w:rPr>
              <w:t>36.5%</w:t>
            </w:r>
          </w:p>
        </w:tc>
        <w:tc>
          <w:tcPr>
            <w:tcW w:w="846" w:type="dxa"/>
            <w:noWrap/>
            <w:hideMark/>
          </w:tcPr>
          <w:p w:rsidR="00096571" w:rsidRPr="00A12D0E" w:rsidRDefault="00096571" w:rsidP="00096571">
            <w:pPr>
              <w:jc w:val="right"/>
              <w:rPr>
                <w:sz w:val="18"/>
                <w:szCs w:val="18"/>
              </w:rPr>
            </w:pPr>
            <w:r w:rsidRPr="00A12D0E">
              <w:rPr>
                <w:sz w:val="18"/>
                <w:szCs w:val="18"/>
              </w:rPr>
              <w:t xml:space="preserve">474 </w:t>
            </w:r>
          </w:p>
        </w:tc>
        <w:tc>
          <w:tcPr>
            <w:tcW w:w="850" w:type="dxa"/>
            <w:noWrap/>
            <w:hideMark/>
          </w:tcPr>
          <w:p w:rsidR="00096571" w:rsidRPr="00A12D0E" w:rsidRDefault="00096571" w:rsidP="00096571">
            <w:pPr>
              <w:jc w:val="right"/>
              <w:rPr>
                <w:sz w:val="18"/>
                <w:szCs w:val="18"/>
              </w:rPr>
            </w:pPr>
            <w:r w:rsidRPr="00A12D0E">
              <w:rPr>
                <w:sz w:val="18"/>
                <w:szCs w:val="18"/>
              </w:rPr>
              <w:t xml:space="preserve">653 </w:t>
            </w:r>
          </w:p>
        </w:tc>
        <w:tc>
          <w:tcPr>
            <w:tcW w:w="992" w:type="dxa"/>
            <w:noWrap/>
            <w:hideMark/>
          </w:tcPr>
          <w:p w:rsidR="00096571" w:rsidRPr="00A12D0E" w:rsidRDefault="00096571" w:rsidP="00096571">
            <w:pPr>
              <w:jc w:val="right"/>
              <w:rPr>
                <w:sz w:val="18"/>
                <w:szCs w:val="18"/>
              </w:rPr>
            </w:pPr>
            <w:r w:rsidRPr="00A12D0E">
              <w:rPr>
                <w:sz w:val="18"/>
                <w:szCs w:val="18"/>
              </w:rPr>
              <w:t xml:space="preserve">         463 </w:t>
            </w:r>
          </w:p>
        </w:tc>
        <w:tc>
          <w:tcPr>
            <w:tcW w:w="1134" w:type="dxa"/>
            <w:noWrap/>
            <w:hideMark/>
          </w:tcPr>
          <w:p w:rsidR="00096571" w:rsidRPr="00A12D0E" w:rsidRDefault="00096571" w:rsidP="00096571">
            <w:pPr>
              <w:jc w:val="right"/>
              <w:rPr>
                <w:sz w:val="18"/>
                <w:szCs w:val="18"/>
              </w:rPr>
            </w:pPr>
            <w:r w:rsidRPr="00A12D0E">
              <w:rPr>
                <w:sz w:val="18"/>
                <w:szCs w:val="18"/>
              </w:rPr>
              <w:t xml:space="preserve">      1,033 </w:t>
            </w:r>
          </w:p>
        </w:tc>
        <w:tc>
          <w:tcPr>
            <w:tcW w:w="1418" w:type="dxa"/>
            <w:noWrap/>
            <w:hideMark/>
          </w:tcPr>
          <w:p w:rsidR="00096571" w:rsidRPr="00A12D0E" w:rsidRDefault="00096571" w:rsidP="00096571">
            <w:pPr>
              <w:jc w:val="right"/>
              <w:rPr>
                <w:sz w:val="18"/>
                <w:szCs w:val="18"/>
              </w:rPr>
            </w:pPr>
            <w:r w:rsidRPr="00A12D0E">
              <w:rPr>
                <w:sz w:val="18"/>
                <w:szCs w:val="18"/>
              </w:rPr>
              <w:t>1.6%</w:t>
            </w:r>
          </w:p>
        </w:tc>
      </w:tr>
      <w:tr w:rsidR="00096571" w:rsidRPr="00A12D0E" w:rsidTr="00096571">
        <w:trPr>
          <w:trHeight w:val="255"/>
        </w:trPr>
        <w:tc>
          <w:tcPr>
            <w:tcW w:w="2114" w:type="dxa"/>
            <w:noWrap/>
            <w:hideMark/>
          </w:tcPr>
          <w:p w:rsidR="00096571" w:rsidRPr="00A12D0E" w:rsidRDefault="00096571" w:rsidP="00096571">
            <w:pPr>
              <w:rPr>
                <w:sz w:val="18"/>
                <w:szCs w:val="18"/>
              </w:rPr>
            </w:pPr>
            <w:r w:rsidRPr="00A12D0E">
              <w:rPr>
                <w:sz w:val="18"/>
                <w:szCs w:val="18"/>
              </w:rPr>
              <w:t>HFC blends</w:t>
            </w:r>
          </w:p>
        </w:tc>
        <w:tc>
          <w:tcPr>
            <w:tcW w:w="829" w:type="dxa"/>
            <w:noWrap/>
            <w:hideMark/>
          </w:tcPr>
          <w:p w:rsidR="00096571" w:rsidRPr="00A12D0E" w:rsidRDefault="00096571" w:rsidP="00096571">
            <w:pPr>
              <w:jc w:val="right"/>
              <w:rPr>
                <w:sz w:val="18"/>
                <w:szCs w:val="18"/>
              </w:rPr>
            </w:pPr>
            <w:r w:rsidRPr="00A12D0E">
              <w:rPr>
                <w:sz w:val="18"/>
                <w:szCs w:val="18"/>
              </w:rPr>
              <w:t xml:space="preserve">991 </w:t>
            </w:r>
          </w:p>
        </w:tc>
        <w:tc>
          <w:tcPr>
            <w:tcW w:w="993" w:type="dxa"/>
            <w:noWrap/>
            <w:hideMark/>
          </w:tcPr>
          <w:p w:rsidR="00096571" w:rsidRPr="00A12D0E" w:rsidRDefault="00096571" w:rsidP="00096571">
            <w:pPr>
              <w:jc w:val="right"/>
              <w:rPr>
                <w:sz w:val="18"/>
                <w:szCs w:val="18"/>
              </w:rPr>
            </w:pPr>
            <w:r w:rsidRPr="00A12D0E">
              <w:rPr>
                <w:sz w:val="18"/>
                <w:szCs w:val="18"/>
              </w:rPr>
              <w:t xml:space="preserve">      1,001 </w:t>
            </w:r>
          </w:p>
        </w:tc>
        <w:tc>
          <w:tcPr>
            <w:tcW w:w="992" w:type="dxa"/>
            <w:noWrap/>
            <w:hideMark/>
          </w:tcPr>
          <w:p w:rsidR="00096571" w:rsidRPr="00A12D0E" w:rsidRDefault="00096571" w:rsidP="00096571">
            <w:pPr>
              <w:jc w:val="right"/>
              <w:rPr>
                <w:sz w:val="18"/>
                <w:szCs w:val="18"/>
              </w:rPr>
            </w:pPr>
            <w:r w:rsidRPr="00A12D0E">
              <w:rPr>
                <w:sz w:val="18"/>
                <w:szCs w:val="18"/>
              </w:rPr>
              <w:t xml:space="preserve">      1,108 </w:t>
            </w:r>
          </w:p>
        </w:tc>
        <w:tc>
          <w:tcPr>
            <w:tcW w:w="850" w:type="dxa"/>
            <w:noWrap/>
            <w:hideMark/>
          </w:tcPr>
          <w:p w:rsidR="00096571" w:rsidRPr="00A12D0E" w:rsidRDefault="00096571" w:rsidP="00096571">
            <w:pPr>
              <w:jc w:val="right"/>
              <w:rPr>
                <w:sz w:val="18"/>
                <w:szCs w:val="18"/>
              </w:rPr>
            </w:pPr>
            <w:r w:rsidRPr="00A12D0E">
              <w:rPr>
                <w:sz w:val="18"/>
                <w:szCs w:val="18"/>
              </w:rPr>
              <w:t xml:space="preserve">1,797 </w:t>
            </w:r>
          </w:p>
        </w:tc>
        <w:tc>
          <w:tcPr>
            <w:tcW w:w="1276" w:type="dxa"/>
            <w:noWrap/>
            <w:hideMark/>
          </w:tcPr>
          <w:p w:rsidR="00096571" w:rsidRPr="00A12D0E" w:rsidRDefault="00096571" w:rsidP="00096571">
            <w:pPr>
              <w:jc w:val="right"/>
              <w:rPr>
                <w:sz w:val="18"/>
                <w:szCs w:val="18"/>
              </w:rPr>
            </w:pPr>
            <w:r w:rsidRPr="00A12D0E">
              <w:rPr>
                <w:sz w:val="18"/>
                <w:szCs w:val="18"/>
              </w:rPr>
              <w:t>4.5%</w:t>
            </w:r>
          </w:p>
        </w:tc>
        <w:tc>
          <w:tcPr>
            <w:tcW w:w="1139" w:type="dxa"/>
            <w:noWrap/>
            <w:hideMark/>
          </w:tcPr>
          <w:p w:rsidR="00096571" w:rsidRPr="00A12D0E" w:rsidRDefault="00096571" w:rsidP="00096571">
            <w:pPr>
              <w:jc w:val="right"/>
              <w:rPr>
                <w:sz w:val="18"/>
                <w:szCs w:val="18"/>
              </w:rPr>
            </w:pPr>
            <w:r w:rsidRPr="00A12D0E">
              <w:rPr>
                <w:sz w:val="18"/>
                <w:szCs w:val="18"/>
              </w:rPr>
              <w:t>21.9%</w:t>
            </w:r>
          </w:p>
        </w:tc>
        <w:tc>
          <w:tcPr>
            <w:tcW w:w="846" w:type="dxa"/>
            <w:noWrap/>
            <w:hideMark/>
          </w:tcPr>
          <w:p w:rsidR="00096571" w:rsidRPr="00A12D0E" w:rsidRDefault="00096571" w:rsidP="00096571">
            <w:pPr>
              <w:jc w:val="right"/>
              <w:rPr>
                <w:sz w:val="18"/>
                <w:szCs w:val="18"/>
              </w:rPr>
            </w:pPr>
            <w:r w:rsidRPr="00A12D0E">
              <w:rPr>
                <w:sz w:val="18"/>
                <w:szCs w:val="18"/>
              </w:rPr>
              <w:t xml:space="preserve">-   </w:t>
            </w:r>
          </w:p>
        </w:tc>
        <w:tc>
          <w:tcPr>
            <w:tcW w:w="850" w:type="dxa"/>
            <w:noWrap/>
            <w:hideMark/>
          </w:tcPr>
          <w:p w:rsidR="00096571" w:rsidRPr="00A12D0E" w:rsidRDefault="00096571" w:rsidP="00096571">
            <w:pPr>
              <w:jc w:val="right"/>
              <w:rPr>
                <w:sz w:val="18"/>
                <w:szCs w:val="18"/>
              </w:rPr>
            </w:pPr>
            <w:r w:rsidRPr="00A12D0E">
              <w:rPr>
                <w:sz w:val="18"/>
                <w:szCs w:val="18"/>
              </w:rPr>
              <w:t xml:space="preserve">           -   </w:t>
            </w:r>
          </w:p>
        </w:tc>
        <w:tc>
          <w:tcPr>
            <w:tcW w:w="992" w:type="dxa"/>
            <w:noWrap/>
            <w:hideMark/>
          </w:tcPr>
          <w:p w:rsidR="00096571" w:rsidRPr="00A12D0E" w:rsidRDefault="00096571" w:rsidP="00096571">
            <w:pPr>
              <w:jc w:val="right"/>
              <w:rPr>
                <w:sz w:val="18"/>
                <w:szCs w:val="18"/>
              </w:rPr>
            </w:pPr>
            <w:r w:rsidRPr="00A12D0E">
              <w:rPr>
                <w:sz w:val="18"/>
                <w:szCs w:val="18"/>
              </w:rPr>
              <w:t xml:space="preserve">           -   </w:t>
            </w:r>
          </w:p>
        </w:tc>
        <w:tc>
          <w:tcPr>
            <w:tcW w:w="1134" w:type="dxa"/>
            <w:noWrap/>
            <w:hideMark/>
          </w:tcPr>
          <w:p w:rsidR="00096571" w:rsidRPr="00A12D0E" w:rsidRDefault="00096571" w:rsidP="00096571">
            <w:pPr>
              <w:jc w:val="right"/>
              <w:rPr>
                <w:sz w:val="18"/>
                <w:szCs w:val="18"/>
              </w:rPr>
            </w:pPr>
            <w:r w:rsidRPr="00A12D0E">
              <w:rPr>
                <w:sz w:val="18"/>
                <w:szCs w:val="18"/>
              </w:rPr>
              <w:t xml:space="preserve">           -   </w:t>
            </w:r>
          </w:p>
        </w:tc>
        <w:tc>
          <w:tcPr>
            <w:tcW w:w="1418" w:type="dxa"/>
            <w:noWrap/>
            <w:hideMark/>
          </w:tcPr>
          <w:p w:rsidR="00096571" w:rsidRPr="00A12D0E" w:rsidRDefault="00096571" w:rsidP="00096571">
            <w:pPr>
              <w:jc w:val="right"/>
              <w:rPr>
                <w:sz w:val="18"/>
                <w:szCs w:val="18"/>
              </w:rPr>
            </w:pPr>
            <w:r w:rsidRPr="00A12D0E">
              <w:rPr>
                <w:sz w:val="18"/>
                <w:szCs w:val="18"/>
              </w:rPr>
              <w:t>0.0%</w:t>
            </w:r>
          </w:p>
        </w:tc>
      </w:tr>
      <w:tr w:rsidR="00096571" w:rsidRPr="00A12D0E" w:rsidTr="00096571">
        <w:trPr>
          <w:trHeight w:val="255"/>
        </w:trPr>
        <w:tc>
          <w:tcPr>
            <w:tcW w:w="2114" w:type="dxa"/>
            <w:noWrap/>
            <w:hideMark/>
          </w:tcPr>
          <w:p w:rsidR="00096571" w:rsidRPr="00A12D0E" w:rsidRDefault="00096571" w:rsidP="00096571">
            <w:pPr>
              <w:jc w:val="left"/>
              <w:rPr>
                <w:b/>
                <w:bCs/>
                <w:sz w:val="18"/>
                <w:szCs w:val="18"/>
              </w:rPr>
            </w:pPr>
            <w:r w:rsidRPr="00A12D0E">
              <w:rPr>
                <w:b/>
                <w:bCs/>
                <w:sz w:val="18"/>
                <w:szCs w:val="18"/>
              </w:rPr>
              <w:t>Total</w:t>
            </w:r>
          </w:p>
        </w:tc>
        <w:tc>
          <w:tcPr>
            <w:tcW w:w="829" w:type="dxa"/>
            <w:noWrap/>
            <w:hideMark/>
          </w:tcPr>
          <w:p w:rsidR="00096571" w:rsidRPr="00A12D0E" w:rsidRDefault="00096571" w:rsidP="00096571">
            <w:pPr>
              <w:jc w:val="right"/>
              <w:rPr>
                <w:b/>
                <w:bCs/>
                <w:sz w:val="18"/>
                <w:szCs w:val="18"/>
              </w:rPr>
            </w:pPr>
            <w:r w:rsidRPr="00A12D0E">
              <w:rPr>
                <w:b/>
                <w:bCs/>
                <w:sz w:val="18"/>
                <w:szCs w:val="18"/>
              </w:rPr>
              <w:t xml:space="preserve">27,239 </w:t>
            </w:r>
          </w:p>
        </w:tc>
        <w:tc>
          <w:tcPr>
            <w:tcW w:w="993" w:type="dxa"/>
            <w:noWrap/>
            <w:hideMark/>
          </w:tcPr>
          <w:p w:rsidR="00096571" w:rsidRPr="00A12D0E" w:rsidRDefault="00096571" w:rsidP="00096571">
            <w:pPr>
              <w:jc w:val="right"/>
              <w:rPr>
                <w:b/>
                <w:bCs/>
                <w:sz w:val="18"/>
                <w:szCs w:val="18"/>
              </w:rPr>
            </w:pPr>
            <w:r w:rsidRPr="00A12D0E">
              <w:rPr>
                <w:b/>
                <w:bCs/>
                <w:sz w:val="18"/>
                <w:szCs w:val="18"/>
              </w:rPr>
              <w:t xml:space="preserve">  33,085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41,069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40,293 </w:t>
            </w:r>
          </w:p>
        </w:tc>
        <w:tc>
          <w:tcPr>
            <w:tcW w:w="1276" w:type="dxa"/>
            <w:noWrap/>
            <w:hideMark/>
          </w:tcPr>
          <w:p w:rsidR="00096571" w:rsidRPr="00A12D0E" w:rsidRDefault="00096571" w:rsidP="00096571">
            <w:pPr>
              <w:jc w:val="right"/>
              <w:rPr>
                <w:b/>
                <w:bCs/>
                <w:sz w:val="18"/>
                <w:szCs w:val="18"/>
              </w:rPr>
            </w:pPr>
            <w:r w:rsidRPr="00A12D0E">
              <w:rPr>
                <w:b/>
                <w:bCs/>
                <w:sz w:val="18"/>
                <w:szCs w:val="18"/>
              </w:rPr>
              <w:t>100.0%</w:t>
            </w:r>
          </w:p>
        </w:tc>
        <w:tc>
          <w:tcPr>
            <w:tcW w:w="1139" w:type="dxa"/>
            <w:noWrap/>
            <w:hideMark/>
          </w:tcPr>
          <w:p w:rsidR="00096571" w:rsidRPr="00A12D0E" w:rsidRDefault="00096571" w:rsidP="00096571">
            <w:pPr>
              <w:jc w:val="right"/>
              <w:rPr>
                <w:b/>
                <w:bCs/>
                <w:sz w:val="18"/>
                <w:szCs w:val="18"/>
              </w:rPr>
            </w:pPr>
            <w:r w:rsidRPr="00A12D0E">
              <w:rPr>
                <w:b/>
                <w:bCs/>
                <w:sz w:val="18"/>
                <w:szCs w:val="18"/>
              </w:rPr>
              <w:t>13.9%</w:t>
            </w:r>
          </w:p>
        </w:tc>
        <w:tc>
          <w:tcPr>
            <w:tcW w:w="846" w:type="dxa"/>
            <w:noWrap/>
            <w:hideMark/>
          </w:tcPr>
          <w:p w:rsidR="00096571" w:rsidRPr="00A12D0E" w:rsidRDefault="00096571" w:rsidP="00096571">
            <w:pPr>
              <w:jc w:val="right"/>
              <w:rPr>
                <w:b/>
                <w:bCs/>
                <w:sz w:val="18"/>
                <w:szCs w:val="18"/>
              </w:rPr>
            </w:pPr>
            <w:r w:rsidRPr="00A12D0E">
              <w:rPr>
                <w:b/>
                <w:bCs/>
                <w:sz w:val="18"/>
                <w:szCs w:val="18"/>
              </w:rPr>
              <w:t xml:space="preserve">45,340 </w:t>
            </w:r>
          </w:p>
        </w:tc>
        <w:tc>
          <w:tcPr>
            <w:tcW w:w="850" w:type="dxa"/>
            <w:noWrap/>
            <w:hideMark/>
          </w:tcPr>
          <w:p w:rsidR="00096571" w:rsidRPr="00A12D0E" w:rsidRDefault="00096571" w:rsidP="00096571">
            <w:pPr>
              <w:jc w:val="right"/>
              <w:rPr>
                <w:b/>
                <w:bCs/>
                <w:sz w:val="18"/>
                <w:szCs w:val="18"/>
              </w:rPr>
            </w:pPr>
            <w:r w:rsidRPr="00A12D0E">
              <w:rPr>
                <w:b/>
                <w:bCs/>
                <w:sz w:val="18"/>
                <w:szCs w:val="18"/>
              </w:rPr>
              <w:t xml:space="preserve">  55,634 </w:t>
            </w:r>
          </w:p>
        </w:tc>
        <w:tc>
          <w:tcPr>
            <w:tcW w:w="992" w:type="dxa"/>
            <w:noWrap/>
            <w:hideMark/>
          </w:tcPr>
          <w:p w:rsidR="00096571" w:rsidRPr="00A12D0E" w:rsidRDefault="00096571" w:rsidP="00096571">
            <w:pPr>
              <w:jc w:val="right"/>
              <w:rPr>
                <w:b/>
                <w:bCs/>
                <w:sz w:val="18"/>
                <w:szCs w:val="18"/>
              </w:rPr>
            </w:pPr>
            <w:r w:rsidRPr="00A12D0E">
              <w:rPr>
                <w:b/>
                <w:bCs/>
                <w:sz w:val="18"/>
                <w:szCs w:val="18"/>
              </w:rPr>
              <w:t xml:space="preserve">  71,371 </w:t>
            </w:r>
          </w:p>
        </w:tc>
        <w:tc>
          <w:tcPr>
            <w:tcW w:w="1134" w:type="dxa"/>
            <w:noWrap/>
            <w:hideMark/>
          </w:tcPr>
          <w:p w:rsidR="00096571" w:rsidRPr="00A12D0E" w:rsidRDefault="00096571" w:rsidP="00096571">
            <w:pPr>
              <w:jc w:val="right"/>
              <w:rPr>
                <w:b/>
                <w:bCs/>
                <w:sz w:val="18"/>
                <w:szCs w:val="18"/>
              </w:rPr>
            </w:pPr>
            <w:r w:rsidRPr="00A12D0E">
              <w:rPr>
                <w:b/>
                <w:bCs/>
                <w:sz w:val="18"/>
                <w:szCs w:val="18"/>
              </w:rPr>
              <w:t xml:space="preserve">  64,711 </w:t>
            </w:r>
          </w:p>
        </w:tc>
        <w:tc>
          <w:tcPr>
            <w:tcW w:w="1418" w:type="dxa"/>
            <w:noWrap/>
            <w:hideMark/>
          </w:tcPr>
          <w:p w:rsidR="00096571" w:rsidRPr="00A12D0E" w:rsidRDefault="00096571" w:rsidP="00096571">
            <w:pPr>
              <w:jc w:val="right"/>
              <w:rPr>
                <w:b/>
                <w:bCs/>
                <w:sz w:val="18"/>
                <w:szCs w:val="18"/>
              </w:rPr>
            </w:pPr>
            <w:r w:rsidRPr="00A12D0E">
              <w:rPr>
                <w:b/>
                <w:bCs/>
                <w:sz w:val="18"/>
                <w:szCs w:val="18"/>
              </w:rPr>
              <w:t>100.0%</w:t>
            </w:r>
          </w:p>
        </w:tc>
      </w:tr>
    </w:tbl>
    <w:p w:rsidR="00096571" w:rsidRDefault="00096571" w:rsidP="00C16F84">
      <w:pPr>
        <w:rPr>
          <w:lang w:val="en-CA"/>
        </w:rPr>
      </w:pPr>
    </w:p>
    <w:p w:rsidR="0004728F" w:rsidRDefault="0004728F" w:rsidP="00C16F84">
      <w:pPr>
        <w:rPr>
          <w:lang w:val="en-CA"/>
        </w:rPr>
      </w:pPr>
      <w:r>
        <w:rPr>
          <w:lang w:val="en-CA"/>
        </w:rPr>
        <w:br w:type="page"/>
      </w:r>
    </w:p>
    <w:p w:rsidR="00761478" w:rsidRDefault="00761478" w:rsidP="00C16F84">
      <w:pPr>
        <w:rPr>
          <w:lang w:val="en-CA"/>
        </w:rPr>
      </w:pPr>
    </w:p>
    <w:tbl>
      <w:tblPr>
        <w:tblStyle w:val="TableGrid"/>
        <w:tblW w:w="5000" w:type="pct"/>
        <w:tblLook w:val="04A0" w:firstRow="1" w:lastRow="0" w:firstColumn="1" w:lastColumn="0" w:noHBand="0" w:noVBand="1"/>
      </w:tblPr>
      <w:tblGrid>
        <w:gridCol w:w="3218"/>
        <w:gridCol w:w="2118"/>
        <w:gridCol w:w="1490"/>
        <w:gridCol w:w="1465"/>
        <w:gridCol w:w="1465"/>
        <w:gridCol w:w="1465"/>
        <w:gridCol w:w="1465"/>
        <w:gridCol w:w="1786"/>
      </w:tblGrid>
      <w:tr w:rsidR="0004728F" w:rsidRPr="00EE029B" w:rsidTr="001C1089">
        <w:trPr>
          <w:trHeight w:val="255"/>
          <w:tblHeader/>
        </w:trPr>
        <w:tc>
          <w:tcPr>
            <w:tcW w:w="5000" w:type="pct"/>
            <w:gridSpan w:val="8"/>
            <w:noWrap/>
            <w:hideMark/>
          </w:tcPr>
          <w:p w:rsidR="0004728F" w:rsidRPr="00EE029B" w:rsidRDefault="0004728F" w:rsidP="0004728F">
            <w:pPr>
              <w:jc w:val="center"/>
              <w:rPr>
                <w:sz w:val="18"/>
                <w:szCs w:val="18"/>
              </w:rPr>
            </w:pPr>
            <w:r w:rsidRPr="00EE029B">
              <w:rPr>
                <w:b/>
                <w:bCs/>
                <w:sz w:val="18"/>
                <w:szCs w:val="18"/>
              </w:rPr>
              <w:t>LVC  COUNTRIES - RAC</w:t>
            </w:r>
          </w:p>
        </w:tc>
      </w:tr>
      <w:tr w:rsidR="00EE029B" w:rsidRPr="00EE029B" w:rsidTr="001C1089">
        <w:trPr>
          <w:trHeight w:val="255"/>
          <w:tblHeader/>
        </w:trPr>
        <w:tc>
          <w:tcPr>
            <w:tcW w:w="1112" w:type="pct"/>
            <w:noWrap/>
            <w:hideMark/>
          </w:tcPr>
          <w:p w:rsidR="00EE029B" w:rsidRPr="00EE029B" w:rsidRDefault="00EE029B">
            <w:pPr>
              <w:rPr>
                <w:b/>
                <w:bCs/>
                <w:sz w:val="18"/>
                <w:szCs w:val="18"/>
              </w:rPr>
            </w:pPr>
            <w:r w:rsidRPr="00EE029B">
              <w:rPr>
                <w:b/>
                <w:bCs/>
                <w:sz w:val="18"/>
                <w:szCs w:val="18"/>
              </w:rPr>
              <w:t>Substances</w:t>
            </w:r>
          </w:p>
        </w:tc>
        <w:tc>
          <w:tcPr>
            <w:tcW w:w="732" w:type="pct"/>
            <w:noWrap/>
            <w:hideMark/>
          </w:tcPr>
          <w:p w:rsidR="00EE029B" w:rsidRPr="00EE029B" w:rsidRDefault="00EE029B" w:rsidP="00EE029B">
            <w:pPr>
              <w:jc w:val="center"/>
              <w:rPr>
                <w:b/>
                <w:bCs/>
                <w:sz w:val="18"/>
                <w:szCs w:val="18"/>
              </w:rPr>
            </w:pPr>
            <w:r w:rsidRPr="00EE029B">
              <w:rPr>
                <w:b/>
                <w:bCs/>
                <w:sz w:val="18"/>
                <w:szCs w:val="18"/>
              </w:rPr>
              <w:t>Application</w:t>
            </w:r>
          </w:p>
        </w:tc>
        <w:tc>
          <w:tcPr>
            <w:tcW w:w="515" w:type="pct"/>
            <w:hideMark/>
          </w:tcPr>
          <w:p w:rsidR="00EE029B" w:rsidRPr="00EE029B" w:rsidRDefault="00EE029B" w:rsidP="00EE029B">
            <w:pPr>
              <w:jc w:val="center"/>
              <w:rPr>
                <w:b/>
                <w:bCs/>
                <w:sz w:val="18"/>
                <w:szCs w:val="18"/>
              </w:rPr>
            </w:pPr>
            <w:r w:rsidRPr="00EE029B">
              <w:rPr>
                <w:b/>
                <w:bCs/>
                <w:sz w:val="18"/>
                <w:szCs w:val="18"/>
              </w:rPr>
              <w:t>No. of countries</w:t>
            </w:r>
          </w:p>
        </w:tc>
        <w:tc>
          <w:tcPr>
            <w:tcW w:w="506" w:type="pct"/>
            <w:noWrap/>
            <w:hideMark/>
          </w:tcPr>
          <w:p w:rsidR="00EE029B" w:rsidRPr="00EE029B" w:rsidRDefault="00EE029B" w:rsidP="00EE029B">
            <w:pPr>
              <w:jc w:val="center"/>
              <w:rPr>
                <w:b/>
                <w:bCs/>
                <w:sz w:val="18"/>
                <w:szCs w:val="18"/>
              </w:rPr>
            </w:pPr>
            <w:r w:rsidRPr="00EE029B">
              <w:rPr>
                <w:b/>
                <w:bCs/>
                <w:sz w:val="18"/>
                <w:szCs w:val="18"/>
              </w:rPr>
              <w:t>2012</w:t>
            </w:r>
          </w:p>
        </w:tc>
        <w:tc>
          <w:tcPr>
            <w:tcW w:w="506" w:type="pct"/>
            <w:noWrap/>
            <w:hideMark/>
          </w:tcPr>
          <w:p w:rsidR="00EE029B" w:rsidRPr="00EE029B" w:rsidRDefault="00EE029B" w:rsidP="00EE029B">
            <w:pPr>
              <w:jc w:val="center"/>
              <w:rPr>
                <w:b/>
                <w:bCs/>
                <w:sz w:val="18"/>
                <w:szCs w:val="18"/>
              </w:rPr>
            </w:pPr>
            <w:r w:rsidRPr="00EE029B">
              <w:rPr>
                <w:b/>
                <w:bCs/>
                <w:sz w:val="18"/>
                <w:szCs w:val="18"/>
              </w:rPr>
              <w:t>2013</w:t>
            </w:r>
          </w:p>
        </w:tc>
        <w:tc>
          <w:tcPr>
            <w:tcW w:w="506" w:type="pct"/>
            <w:noWrap/>
            <w:hideMark/>
          </w:tcPr>
          <w:p w:rsidR="00EE029B" w:rsidRPr="00EE029B" w:rsidRDefault="00EE029B" w:rsidP="00EE029B">
            <w:pPr>
              <w:jc w:val="center"/>
              <w:rPr>
                <w:b/>
                <w:bCs/>
                <w:sz w:val="18"/>
                <w:szCs w:val="18"/>
              </w:rPr>
            </w:pPr>
            <w:r w:rsidRPr="00EE029B">
              <w:rPr>
                <w:b/>
                <w:bCs/>
                <w:sz w:val="18"/>
                <w:szCs w:val="18"/>
              </w:rPr>
              <w:t>2014</w:t>
            </w:r>
          </w:p>
        </w:tc>
        <w:tc>
          <w:tcPr>
            <w:tcW w:w="506" w:type="pct"/>
            <w:noWrap/>
            <w:hideMark/>
          </w:tcPr>
          <w:p w:rsidR="00EE029B" w:rsidRPr="00EE029B" w:rsidRDefault="00EE029B" w:rsidP="00EE029B">
            <w:pPr>
              <w:jc w:val="center"/>
              <w:rPr>
                <w:b/>
                <w:bCs/>
                <w:sz w:val="18"/>
                <w:szCs w:val="18"/>
              </w:rPr>
            </w:pPr>
            <w:r w:rsidRPr="00EE029B">
              <w:rPr>
                <w:b/>
                <w:bCs/>
                <w:sz w:val="18"/>
                <w:szCs w:val="18"/>
              </w:rPr>
              <w:t>2015</w:t>
            </w:r>
          </w:p>
        </w:tc>
        <w:tc>
          <w:tcPr>
            <w:tcW w:w="617" w:type="pct"/>
            <w:noWrap/>
            <w:hideMark/>
          </w:tcPr>
          <w:p w:rsidR="00EE029B" w:rsidRPr="00EE029B" w:rsidRDefault="00EE029B" w:rsidP="00EE029B">
            <w:pPr>
              <w:jc w:val="center"/>
              <w:rPr>
                <w:b/>
                <w:bCs/>
                <w:sz w:val="18"/>
                <w:szCs w:val="18"/>
              </w:rPr>
            </w:pPr>
            <w:r w:rsidRPr="00EE029B">
              <w:rPr>
                <w:b/>
                <w:bCs/>
                <w:sz w:val="18"/>
                <w:szCs w:val="18"/>
              </w:rPr>
              <w:t>Growth (%)</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HFC-134a</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10</w:t>
            </w:r>
          </w:p>
        </w:tc>
        <w:tc>
          <w:tcPr>
            <w:tcW w:w="506" w:type="pct"/>
            <w:noWrap/>
            <w:hideMark/>
          </w:tcPr>
          <w:p w:rsidR="00EE029B" w:rsidRPr="00EE029B" w:rsidRDefault="00EE029B" w:rsidP="00EE029B">
            <w:pPr>
              <w:jc w:val="right"/>
              <w:rPr>
                <w:sz w:val="18"/>
                <w:szCs w:val="18"/>
              </w:rPr>
            </w:pPr>
            <w:r w:rsidRPr="00EE029B">
              <w:rPr>
                <w:sz w:val="18"/>
                <w:szCs w:val="18"/>
              </w:rPr>
              <w:t xml:space="preserve">            91 </w:t>
            </w:r>
          </w:p>
        </w:tc>
        <w:tc>
          <w:tcPr>
            <w:tcW w:w="506" w:type="pct"/>
            <w:noWrap/>
            <w:hideMark/>
          </w:tcPr>
          <w:p w:rsidR="00EE029B" w:rsidRPr="00EE029B" w:rsidRDefault="00EE029B" w:rsidP="00EE029B">
            <w:pPr>
              <w:jc w:val="right"/>
              <w:rPr>
                <w:sz w:val="18"/>
                <w:szCs w:val="18"/>
              </w:rPr>
            </w:pPr>
            <w:r w:rsidRPr="00EE029B">
              <w:rPr>
                <w:sz w:val="18"/>
                <w:szCs w:val="18"/>
              </w:rPr>
              <w:t xml:space="preserve">           135 </w:t>
            </w:r>
          </w:p>
        </w:tc>
        <w:tc>
          <w:tcPr>
            <w:tcW w:w="506" w:type="pct"/>
            <w:noWrap/>
            <w:hideMark/>
          </w:tcPr>
          <w:p w:rsidR="00EE029B" w:rsidRPr="00EE029B" w:rsidRDefault="00EE029B" w:rsidP="00EE029B">
            <w:pPr>
              <w:jc w:val="right"/>
              <w:rPr>
                <w:sz w:val="18"/>
                <w:szCs w:val="18"/>
              </w:rPr>
            </w:pPr>
            <w:r w:rsidRPr="00EE029B">
              <w:rPr>
                <w:sz w:val="18"/>
                <w:szCs w:val="18"/>
              </w:rPr>
              <w:t xml:space="preserve">           131 </w:t>
            </w:r>
          </w:p>
        </w:tc>
        <w:tc>
          <w:tcPr>
            <w:tcW w:w="506" w:type="pct"/>
            <w:noWrap/>
            <w:hideMark/>
          </w:tcPr>
          <w:p w:rsidR="00EE029B" w:rsidRPr="00EE029B" w:rsidRDefault="00EE029B" w:rsidP="00EE029B">
            <w:pPr>
              <w:jc w:val="right"/>
              <w:rPr>
                <w:sz w:val="18"/>
                <w:szCs w:val="18"/>
              </w:rPr>
            </w:pPr>
            <w:r w:rsidRPr="00EE029B">
              <w:rPr>
                <w:sz w:val="18"/>
                <w:szCs w:val="18"/>
              </w:rPr>
              <w:t xml:space="preserve">           152 </w:t>
            </w:r>
          </w:p>
        </w:tc>
        <w:tc>
          <w:tcPr>
            <w:tcW w:w="617" w:type="pct"/>
            <w:noWrap/>
            <w:hideMark/>
          </w:tcPr>
          <w:p w:rsidR="00EE029B" w:rsidRPr="00EE029B" w:rsidRDefault="00EE029B" w:rsidP="00EE029B">
            <w:pPr>
              <w:jc w:val="right"/>
              <w:rPr>
                <w:sz w:val="18"/>
                <w:szCs w:val="18"/>
              </w:rPr>
            </w:pPr>
            <w:r w:rsidRPr="00EE029B">
              <w:rPr>
                <w:sz w:val="18"/>
                <w:szCs w:val="18"/>
              </w:rPr>
              <w:t>18.6%</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HFC-134a</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43</w:t>
            </w:r>
          </w:p>
        </w:tc>
        <w:tc>
          <w:tcPr>
            <w:tcW w:w="506" w:type="pct"/>
            <w:noWrap/>
            <w:hideMark/>
          </w:tcPr>
          <w:p w:rsidR="00EE029B" w:rsidRPr="00EE029B" w:rsidRDefault="00EE029B" w:rsidP="00EE029B">
            <w:pPr>
              <w:jc w:val="right"/>
              <w:rPr>
                <w:sz w:val="18"/>
                <w:szCs w:val="18"/>
              </w:rPr>
            </w:pPr>
            <w:r w:rsidRPr="00EE029B">
              <w:rPr>
                <w:sz w:val="18"/>
                <w:szCs w:val="18"/>
              </w:rPr>
              <w:t xml:space="preserve">        3,840 </w:t>
            </w:r>
          </w:p>
        </w:tc>
        <w:tc>
          <w:tcPr>
            <w:tcW w:w="506" w:type="pct"/>
            <w:noWrap/>
            <w:hideMark/>
          </w:tcPr>
          <w:p w:rsidR="00EE029B" w:rsidRPr="00EE029B" w:rsidRDefault="00EE029B" w:rsidP="00EE029B">
            <w:pPr>
              <w:jc w:val="right"/>
              <w:rPr>
                <w:sz w:val="18"/>
                <w:szCs w:val="18"/>
              </w:rPr>
            </w:pPr>
            <w:r w:rsidRPr="00EE029B">
              <w:rPr>
                <w:sz w:val="18"/>
                <w:szCs w:val="18"/>
              </w:rPr>
              <w:t xml:space="preserve">        4,043 </w:t>
            </w:r>
          </w:p>
        </w:tc>
        <w:tc>
          <w:tcPr>
            <w:tcW w:w="506" w:type="pct"/>
            <w:noWrap/>
            <w:hideMark/>
          </w:tcPr>
          <w:p w:rsidR="00EE029B" w:rsidRPr="00EE029B" w:rsidRDefault="00EE029B" w:rsidP="00EE029B">
            <w:pPr>
              <w:jc w:val="right"/>
              <w:rPr>
                <w:sz w:val="18"/>
                <w:szCs w:val="18"/>
              </w:rPr>
            </w:pPr>
            <w:r w:rsidRPr="00EE029B">
              <w:rPr>
                <w:sz w:val="18"/>
                <w:szCs w:val="18"/>
              </w:rPr>
              <w:t xml:space="preserve">        4,292 </w:t>
            </w:r>
          </w:p>
        </w:tc>
        <w:tc>
          <w:tcPr>
            <w:tcW w:w="506" w:type="pct"/>
            <w:noWrap/>
            <w:hideMark/>
          </w:tcPr>
          <w:p w:rsidR="00EE029B" w:rsidRPr="00EE029B" w:rsidRDefault="00EE029B" w:rsidP="00EE029B">
            <w:pPr>
              <w:jc w:val="right"/>
              <w:rPr>
                <w:sz w:val="18"/>
                <w:szCs w:val="18"/>
              </w:rPr>
            </w:pPr>
            <w:r w:rsidRPr="00EE029B">
              <w:rPr>
                <w:sz w:val="18"/>
                <w:szCs w:val="18"/>
              </w:rPr>
              <w:t xml:space="preserve">        4,753 </w:t>
            </w:r>
          </w:p>
        </w:tc>
        <w:tc>
          <w:tcPr>
            <w:tcW w:w="617" w:type="pct"/>
            <w:noWrap/>
            <w:hideMark/>
          </w:tcPr>
          <w:p w:rsidR="00EE029B" w:rsidRPr="00EE029B" w:rsidRDefault="00EE029B" w:rsidP="00EE029B">
            <w:pPr>
              <w:jc w:val="right"/>
              <w:rPr>
                <w:sz w:val="18"/>
                <w:szCs w:val="18"/>
              </w:rPr>
            </w:pPr>
            <w:r w:rsidRPr="00EE029B">
              <w:rPr>
                <w:sz w:val="18"/>
                <w:szCs w:val="18"/>
              </w:rPr>
              <w:t>7.4%</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R-404A</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10</w:t>
            </w:r>
          </w:p>
        </w:tc>
        <w:tc>
          <w:tcPr>
            <w:tcW w:w="506" w:type="pct"/>
            <w:noWrap/>
            <w:hideMark/>
          </w:tcPr>
          <w:p w:rsidR="00EE029B" w:rsidRPr="00EE029B" w:rsidRDefault="00EE029B" w:rsidP="00EE029B">
            <w:pPr>
              <w:jc w:val="right"/>
              <w:rPr>
                <w:sz w:val="18"/>
                <w:szCs w:val="18"/>
              </w:rPr>
            </w:pPr>
            <w:r w:rsidRPr="00EE029B">
              <w:rPr>
                <w:sz w:val="18"/>
                <w:szCs w:val="18"/>
              </w:rPr>
              <w:t xml:space="preserve">            62 </w:t>
            </w:r>
          </w:p>
        </w:tc>
        <w:tc>
          <w:tcPr>
            <w:tcW w:w="506" w:type="pct"/>
            <w:noWrap/>
            <w:hideMark/>
          </w:tcPr>
          <w:p w:rsidR="00EE029B" w:rsidRPr="00EE029B" w:rsidRDefault="00EE029B" w:rsidP="00EE029B">
            <w:pPr>
              <w:jc w:val="right"/>
              <w:rPr>
                <w:sz w:val="18"/>
                <w:szCs w:val="18"/>
              </w:rPr>
            </w:pPr>
            <w:r w:rsidRPr="00EE029B">
              <w:rPr>
                <w:sz w:val="18"/>
                <w:szCs w:val="18"/>
              </w:rPr>
              <w:t xml:space="preserve">            60 </w:t>
            </w:r>
          </w:p>
        </w:tc>
        <w:tc>
          <w:tcPr>
            <w:tcW w:w="506" w:type="pct"/>
            <w:noWrap/>
            <w:hideMark/>
          </w:tcPr>
          <w:p w:rsidR="00EE029B" w:rsidRPr="00EE029B" w:rsidRDefault="00EE029B" w:rsidP="00EE029B">
            <w:pPr>
              <w:jc w:val="right"/>
              <w:rPr>
                <w:sz w:val="18"/>
                <w:szCs w:val="18"/>
              </w:rPr>
            </w:pPr>
            <w:r w:rsidRPr="00EE029B">
              <w:rPr>
                <w:sz w:val="18"/>
                <w:szCs w:val="18"/>
              </w:rPr>
              <w:t xml:space="preserve">            76 </w:t>
            </w:r>
          </w:p>
        </w:tc>
        <w:tc>
          <w:tcPr>
            <w:tcW w:w="506" w:type="pct"/>
            <w:noWrap/>
            <w:hideMark/>
          </w:tcPr>
          <w:p w:rsidR="00EE029B" w:rsidRPr="00EE029B" w:rsidRDefault="00EE029B" w:rsidP="00EE029B">
            <w:pPr>
              <w:jc w:val="right"/>
              <w:rPr>
                <w:sz w:val="18"/>
                <w:szCs w:val="18"/>
              </w:rPr>
            </w:pPr>
            <w:r w:rsidRPr="00EE029B">
              <w:rPr>
                <w:sz w:val="18"/>
                <w:szCs w:val="18"/>
              </w:rPr>
              <w:t xml:space="preserve">            94 </w:t>
            </w:r>
          </w:p>
        </w:tc>
        <w:tc>
          <w:tcPr>
            <w:tcW w:w="617" w:type="pct"/>
            <w:noWrap/>
            <w:hideMark/>
          </w:tcPr>
          <w:p w:rsidR="00EE029B" w:rsidRPr="00EE029B" w:rsidRDefault="00EE029B" w:rsidP="00EE029B">
            <w:pPr>
              <w:jc w:val="right"/>
              <w:rPr>
                <w:sz w:val="18"/>
                <w:szCs w:val="18"/>
              </w:rPr>
            </w:pPr>
            <w:r w:rsidRPr="00EE029B">
              <w:rPr>
                <w:sz w:val="18"/>
                <w:szCs w:val="18"/>
              </w:rPr>
              <w:t>14.5%</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R-404A</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43</w:t>
            </w:r>
          </w:p>
        </w:tc>
        <w:tc>
          <w:tcPr>
            <w:tcW w:w="506" w:type="pct"/>
            <w:noWrap/>
            <w:hideMark/>
          </w:tcPr>
          <w:p w:rsidR="00EE029B" w:rsidRPr="00EE029B" w:rsidRDefault="00EE029B" w:rsidP="00EE029B">
            <w:pPr>
              <w:jc w:val="right"/>
              <w:rPr>
                <w:sz w:val="18"/>
                <w:szCs w:val="18"/>
              </w:rPr>
            </w:pPr>
            <w:r w:rsidRPr="00EE029B">
              <w:rPr>
                <w:sz w:val="18"/>
                <w:szCs w:val="18"/>
              </w:rPr>
              <w:t xml:space="preserve">           836 </w:t>
            </w:r>
          </w:p>
        </w:tc>
        <w:tc>
          <w:tcPr>
            <w:tcW w:w="506" w:type="pct"/>
            <w:noWrap/>
            <w:hideMark/>
          </w:tcPr>
          <w:p w:rsidR="00EE029B" w:rsidRPr="00EE029B" w:rsidRDefault="00EE029B" w:rsidP="00EE029B">
            <w:pPr>
              <w:jc w:val="right"/>
              <w:rPr>
                <w:sz w:val="18"/>
                <w:szCs w:val="18"/>
              </w:rPr>
            </w:pPr>
            <w:r w:rsidRPr="00EE029B">
              <w:rPr>
                <w:sz w:val="18"/>
                <w:szCs w:val="18"/>
              </w:rPr>
              <w:t xml:space="preserve">           884 </w:t>
            </w:r>
          </w:p>
        </w:tc>
        <w:tc>
          <w:tcPr>
            <w:tcW w:w="506" w:type="pct"/>
            <w:noWrap/>
            <w:hideMark/>
          </w:tcPr>
          <w:p w:rsidR="00EE029B" w:rsidRPr="00EE029B" w:rsidRDefault="00EE029B" w:rsidP="00EE029B">
            <w:pPr>
              <w:jc w:val="right"/>
              <w:rPr>
                <w:sz w:val="18"/>
                <w:szCs w:val="18"/>
              </w:rPr>
            </w:pPr>
            <w:r w:rsidRPr="00EE029B">
              <w:rPr>
                <w:sz w:val="18"/>
                <w:szCs w:val="18"/>
              </w:rPr>
              <w:t xml:space="preserve">           956 </w:t>
            </w:r>
          </w:p>
        </w:tc>
        <w:tc>
          <w:tcPr>
            <w:tcW w:w="506" w:type="pct"/>
            <w:noWrap/>
            <w:hideMark/>
          </w:tcPr>
          <w:p w:rsidR="00EE029B" w:rsidRPr="00EE029B" w:rsidRDefault="00EE029B" w:rsidP="00EE029B">
            <w:pPr>
              <w:jc w:val="right"/>
              <w:rPr>
                <w:sz w:val="18"/>
                <w:szCs w:val="18"/>
              </w:rPr>
            </w:pPr>
            <w:r w:rsidRPr="00EE029B">
              <w:rPr>
                <w:sz w:val="18"/>
                <w:szCs w:val="18"/>
              </w:rPr>
              <w:t xml:space="preserve">        1,129 </w:t>
            </w:r>
          </w:p>
        </w:tc>
        <w:tc>
          <w:tcPr>
            <w:tcW w:w="617" w:type="pct"/>
            <w:noWrap/>
            <w:hideMark/>
          </w:tcPr>
          <w:p w:rsidR="00EE029B" w:rsidRPr="00EE029B" w:rsidRDefault="00EE029B" w:rsidP="00EE029B">
            <w:pPr>
              <w:jc w:val="right"/>
              <w:rPr>
                <w:sz w:val="18"/>
                <w:szCs w:val="18"/>
              </w:rPr>
            </w:pPr>
            <w:r w:rsidRPr="00EE029B">
              <w:rPr>
                <w:sz w:val="18"/>
                <w:szCs w:val="18"/>
              </w:rPr>
              <w:t>10.5%</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R-407C</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3</w:t>
            </w:r>
          </w:p>
        </w:tc>
        <w:tc>
          <w:tcPr>
            <w:tcW w:w="506" w:type="pct"/>
            <w:noWrap/>
            <w:hideMark/>
          </w:tcPr>
          <w:p w:rsidR="00EE029B" w:rsidRPr="00EE029B" w:rsidRDefault="00EE029B" w:rsidP="00EE029B">
            <w:pPr>
              <w:jc w:val="right"/>
              <w:rPr>
                <w:sz w:val="18"/>
                <w:szCs w:val="18"/>
              </w:rPr>
            </w:pPr>
            <w:r w:rsidRPr="00EE029B">
              <w:rPr>
                <w:sz w:val="18"/>
                <w:szCs w:val="18"/>
              </w:rPr>
              <w:t xml:space="preserve">              1 </w:t>
            </w:r>
          </w:p>
        </w:tc>
        <w:tc>
          <w:tcPr>
            <w:tcW w:w="506" w:type="pct"/>
            <w:noWrap/>
            <w:hideMark/>
          </w:tcPr>
          <w:p w:rsidR="00EE029B" w:rsidRPr="00EE029B" w:rsidRDefault="00EE029B" w:rsidP="00EE029B">
            <w:pPr>
              <w:jc w:val="right"/>
              <w:rPr>
                <w:sz w:val="18"/>
                <w:szCs w:val="18"/>
              </w:rPr>
            </w:pPr>
            <w:r w:rsidRPr="00EE029B">
              <w:rPr>
                <w:sz w:val="18"/>
                <w:szCs w:val="18"/>
              </w:rPr>
              <w:t xml:space="preserve">              3 </w:t>
            </w:r>
          </w:p>
        </w:tc>
        <w:tc>
          <w:tcPr>
            <w:tcW w:w="506" w:type="pct"/>
            <w:noWrap/>
            <w:hideMark/>
          </w:tcPr>
          <w:p w:rsidR="00EE029B" w:rsidRPr="00EE029B" w:rsidRDefault="00EE029B" w:rsidP="00EE029B">
            <w:pPr>
              <w:jc w:val="right"/>
              <w:rPr>
                <w:sz w:val="18"/>
                <w:szCs w:val="18"/>
              </w:rPr>
            </w:pPr>
            <w:r w:rsidRPr="00EE029B">
              <w:rPr>
                <w:sz w:val="18"/>
                <w:szCs w:val="18"/>
              </w:rPr>
              <w:t xml:space="preserve">              5 </w:t>
            </w:r>
          </w:p>
        </w:tc>
        <w:tc>
          <w:tcPr>
            <w:tcW w:w="506" w:type="pct"/>
            <w:noWrap/>
            <w:hideMark/>
          </w:tcPr>
          <w:p w:rsidR="00EE029B" w:rsidRPr="00EE029B" w:rsidRDefault="00EE029B" w:rsidP="00EE029B">
            <w:pPr>
              <w:jc w:val="right"/>
              <w:rPr>
                <w:sz w:val="18"/>
                <w:szCs w:val="18"/>
              </w:rPr>
            </w:pPr>
            <w:r w:rsidRPr="00EE029B">
              <w:rPr>
                <w:sz w:val="18"/>
                <w:szCs w:val="18"/>
              </w:rPr>
              <w:t xml:space="preserve">              4 </w:t>
            </w:r>
          </w:p>
        </w:tc>
        <w:tc>
          <w:tcPr>
            <w:tcW w:w="617" w:type="pct"/>
            <w:noWrap/>
            <w:hideMark/>
          </w:tcPr>
          <w:p w:rsidR="00EE029B" w:rsidRPr="00EE029B" w:rsidRDefault="00EE029B" w:rsidP="00EE029B">
            <w:pPr>
              <w:jc w:val="right"/>
              <w:rPr>
                <w:sz w:val="18"/>
                <w:szCs w:val="18"/>
              </w:rPr>
            </w:pPr>
            <w:r w:rsidRPr="00EE029B">
              <w:rPr>
                <w:sz w:val="18"/>
                <w:szCs w:val="18"/>
              </w:rPr>
              <w:t>46.5%</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R-407C</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37</w:t>
            </w:r>
          </w:p>
        </w:tc>
        <w:tc>
          <w:tcPr>
            <w:tcW w:w="506" w:type="pct"/>
            <w:noWrap/>
            <w:hideMark/>
          </w:tcPr>
          <w:p w:rsidR="00EE029B" w:rsidRPr="00EE029B" w:rsidRDefault="00EE029B" w:rsidP="00EE029B">
            <w:pPr>
              <w:jc w:val="right"/>
              <w:rPr>
                <w:sz w:val="18"/>
                <w:szCs w:val="18"/>
              </w:rPr>
            </w:pPr>
            <w:r w:rsidRPr="00EE029B">
              <w:rPr>
                <w:sz w:val="18"/>
                <w:szCs w:val="18"/>
              </w:rPr>
              <w:t xml:space="preserve">           169 </w:t>
            </w:r>
          </w:p>
        </w:tc>
        <w:tc>
          <w:tcPr>
            <w:tcW w:w="506" w:type="pct"/>
            <w:noWrap/>
            <w:hideMark/>
          </w:tcPr>
          <w:p w:rsidR="00EE029B" w:rsidRPr="00EE029B" w:rsidRDefault="00EE029B" w:rsidP="00EE029B">
            <w:pPr>
              <w:jc w:val="right"/>
              <w:rPr>
                <w:sz w:val="18"/>
                <w:szCs w:val="18"/>
              </w:rPr>
            </w:pPr>
            <w:r w:rsidRPr="00EE029B">
              <w:rPr>
                <w:sz w:val="18"/>
                <w:szCs w:val="18"/>
              </w:rPr>
              <w:t xml:space="preserve">           169 </w:t>
            </w:r>
          </w:p>
        </w:tc>
        <w:tc>
          <w:tcPr>
            <w:tcW w:w="506" w:type="pct"/>
            <w:noWrap/>
            <w:hideMark/>
          </w:tcPr>
          <w:p w:rsidR="00EE029B" w:rsidRPr="00EE029B" w:rsidRDefault="00EE029B" w:rsidP="00EE029B">
            <w:pPr>
              <w:jc w:val="right"/>
              <w:rPr>
                <w:sz w:val="18"/>
                <w:szCs w:val="18"/>
              </w:rPr>
            </w:pPr>
            <w:r w:rsidRPr="00EE029B">
              <w:rPr>
                <w:sz w:val="18"/>
                <w:szCs w:val="18"/>
              </w:rPr>
              <w:t xml:space="preserve">           175 </w:t>
            </w:r>
          </w:p>
        </w:tc>
        <w:tc>
          <w:tcPr>
            <w:tcW w:w="506" w:type="pct"/>
            <w:noWrap/>
            <w:hideMark/>
          </w:tcPr>
          <w:p w:rsidR="00EE029B" w:rsidRPr="00EE029B" w:rsidRDefault="00EE029B" w:rsidP="00EE029B">
            <w:pPr>
              <w:jc w:val="right"/>
              <w:rPr>
                <w:sz w:val="18"/>
                <w:szCs w:val="18"/>
              </w:rPr>
            </w:pPr>
            <w:r w:rsidRPr="00EE029B">
              <w:rPr>
                <w:sz w:val="18"/>
                <w:szCs w:val="18"/>
              </w:rPr>
              <w:t xml:space="preserve">           235 </w:t>
            </w:r>
          </w:p>
        </w:tc>
        <w:tc>
          <w:tcPr>
            <w:tcW w:w="617" w:type="pct"/>
            <w:noWrap/>
            <w:hideMark/>
          </w:tcPr>
          <w:p w:rsidR="00EE029B" w:rsidRPr="00EE029B" w:rsidRDefault="00EE029B" w:rsidP="00EE029B">
            <w:pPr>
              <w:jc w:val="right"/>
              <w:rPr>
                <w:sz w:val="18"/>
                <w:szCs w:val="18"/>
              </w:rPr>
            </w:pPr>
            <w:r w:rsidRPr="00EE029B">
              <w:rPr>
                <w:sz w:val="18"/>
                <w:szCs w:val="18"/>
              </w:rPr>
              <w:t>11.5%</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R-410A</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3</w:t>
            </w:r>
          </w:p>
        </w:tc>
        <w:tc>
          <w:tcPr>
            <w:tcW w:w="506" w:type="pct"/>
            <w:noWrap/>
            <w:hideMark/>
          </w:tcPr>
          <w:p w:rsidR="00EE029B" w:rsidRPr="00EE029B" w:rsidRDefault="00EE029B" w:rsidP="00EE029B">
            <w:pPr>
              <w:jc w:val="right"/>
              <w:rPr>
                <w:sz w:val="18"/>
                <w:szCs w:val="18"/>
              </w:rPr>
            </w:pPr>
            <w:r w:rsidRPr="00EE029B">
              <w:rPr>
                <w:sz w:val="18"/>
                <w:szCs w:val="18"/>
              </w:rPr>
              <w:t xml:space="preserve">            10 </w:t>
            </w:r>
          </w:p>
        </w:tc>
        <w:tc>
          <w:tcPr>
            <w:tcW w:w="506" w:type="pct"/>
            <w:noWrap/>
            <w:hideMark/>
          </w:tcPr>
          <w:p w:rsidR="00EE029B" w:rsidRPr="00EE029B" w:rsidRDefault="00EE029B" w:rsidP="00EE029B">
            <w:pPr>
              <w:jc w:val="right"/>
              <w:rPr>
                <w:sz w:val="18"/>
                <w:szCs w:val="18"/>
              </w:rPr>
            </w:pPr>
            <w:r w:rsidRPr="00EE029B">
              <w:rPr>
                <w:sz w:val="18"/>
                <w:szCs w:val="18"/>
              </w:rPr>
              <w:t xml:space="preserve">            17 </w:t>
            </w:r>
          </w:p>
        </w:tc>
        <w:tc>
          <w:tcPr>
            <w:tcW w:w="506" w:type="pct"/>
            <w:noWrap/>
            <w:hideMark/>
          </w:tcPr>
          <w:p w:rsidR="00EE029B" w:rsidRPr="00EE029B" w:rsidRDefault="00EE029B" w:rsidP="00EE029B">
            <w:pPr>
              <w:jc w:val="right"/>
              <w:rPr>
                <w:sz w:val="18"/>
                <w:szCs w:val="18"/>
              </w:rPr>
            </w:pPr>
            <w:r w:rsidRPr="00EE029B">
              <w:rPr>
                <w:sz w:val="18"/>
                <w:szCs w:val="18"/>
              </w:rPr>
              <w:t xml:space="preserve">            20 </w:t>
            </w:r>
          </w:p>
        </w:tc>
        <w:tc>
          <w:tcPr>
            <w:tcW w:w="506" w:type="pct"/>
            <w:noWrap/>
            <w:hideMark/>
          </w:tcPr>
          <w:p w:rsidR="00EE029B" w:rsidRPr="00EE029B" w:rsidRDefault="00EE029B" w:rsidP="00EE029B">
            <w:pPr>
              <w:jc w:val="right"/>
              <w:rPr>
                <w:sz w:val="18"/>
                <w:szCs w:val="18"/>
              </w:rPr>
            </w:pPr>
            <w:r w:rsidRPr="00EE029B">
              <w:rPr>
                <w:sz w:val="18"/>
                <w:szCs w:val="18"/>
              </w:rPr>
              <w:t xml:space="preserve">            24 </w:t>
            </w:r>
          </w:p>
        </w:tc>
        <w:tc>
          <w:tcPr>
            <w:tcW w:w="617" w:type="pct"/>
            <w:noWrap/>
            <w:hideMark/>
          </w:tcPr>
          <w:p w:rsidR="00EE029B" w:rsidRPr="00EE029B" w:rsidRDefault="00EE029B" w:rsidP="00EE029B">
            <w:pPr>
              <w:jc w:val="right"/>
              <w:rPr>
                <w:sz w:val="18"/>
                <w:szCs w:val="18"/>
              </w:rPr>
            </w:pPr>
            <w:r w:rsidRPr="00EE029B">
              <w:rPr>
                <w:sz w:val="18"/>
                <w:szCs w:val="18"/>
              </w:rPr>
              <w:t>31.0%</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R-410A</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43</w:t>
            </w:r>
          </w:p>
        </w:tc>
        <w:tc>
          <w:tcPr>
            <w:tcW w:w="506" w:type="pct"/>
            <w:noWrap/>
            <w:hideMark/>
          </w:tcPr>
          <w:p w:rsidR="00EE029B" w:rsidRPr="00EE029B" w:rsidRDefault="00EE029B" w:rsidP="00EE029B">
            <w:pPr>
              <w:jc w:val="right"/>
              <w:rPr>
                <w:sz w:val="18"/>
                <w:szCs w:val="18"/>
              </w:rPr>
            </w:pPr>
            <w:r w:rsidRPr="00EE029B">
              <w:rPr>
                <w:sz w:val="18"/>
                <w:szCs w:val="18"/>
              </w:rPr>
              <w:t xml:space="preserve">           659 </w:t>
            </w:r>
          </w:p>
        </w:tc>
        <w:tc>
          <w:tcPr>
            <w:tcW w:w="506" w:type="pct"/>
            <w:noWrap/>
            <w:hideMark/>
          </w:tcPr>
          <w:p w:rsidR="00EE029B" w:rsidRPr="00EE029B" w:rsidRDefault="00EE029B" w:rsidP="00EE029B">
            <w:pPr>
              <w:jc w:val="right"/>
              <w:rPr>
                <w:sz w:val="18"/>
                <w:szCs w:val="18"/>
              </w:rPr>
            </w:pPr>
            <w:r w:rsidRPr="00EE029B">
              <w:rPr>
                <w:sz w:val="18"/>
                <w:szCs w:val="18"/>
              </w:rPr>
              <w:t xml:space="preserve">           686 </w:t>
            </w:r>
          </w:p>
        </w:tc>
        <w:tc>
          <w:tcPr>
            <w:tcW w:w="506" w:type="pct"/>
            <w:noWrap/>
            <w:hideMark/>
          </w:tcPr>
          <w:p w:rsidR="00EE029B" w:rsidRPr="00EE029B" w:rsidRDefault="00EE029B" w:rsidP="00EE029B">
            <w:pPr>
              <w:jc w:val="right"/>
              <w:rPr>
                <w:sz w:val="18"/>
                <w:szCs w:val="18"/>
              </w:rPr>
            </w:pPr>
            <w:r w:rsidRPr="00EE029B">
              <w:rPr>
                <w:sz w:val="18"/>
                <w:szCs w:val="18"/>
              </w:rPr>
              <w:t xml:space="preserve">           790 </w:t>
            </w:r>
          </w:p>
        </w:tc>
        <w:tc>
          <w:tcPr>
            <w:tcW w:w="506" w:type="pct"/>
            <w:noWrap/>
            <w:hideMark/>
          </w:tcPr>
          <w:p w:rsidR="00EE029B" w:rsidRPr="00EE029B" w:rsidRDefault="00EE029B" w:rsidP="00EE029B">
            <w:pPr>
              <w:jc w:val="right"/>
              <w:rPr>
                <w:sz w:val="18"/>
                <w:szCs w:val="18"/>
              </w:rPr>
            </w:pPr>
            <w:r w:rsidRPr="00EE029B">
              <w:rPr>
                <w:sz w:val="18"/>
                <w:szCs w:val="18"/>
              </w:rPr>
              <w:t xml:space="preserve">        1,115 </w:t>
            </w:r>
          </w:p>
        </w:tc>
        <w:tc>
          <w:tcPr>
            <w:tcW w:w="617" w:type="pct"/>
            <w:noWrap/>
            <w:hideMark/>
          </w:tcPr>
          <w:p w:rsidR="00EE029B" w:rsidRPr="00EE029B" w:rsidRDefault="00EE029B" w:rsidP="00EE029B">
            <w:pPr>
              <w:jc w:val="right"/>
              <w:rPr>
                <w:sz w:val="18"/>
                <w:szCs w:val="18"/>
              </w:rPr>
            </w:pPr>
            <w:r w:rsidRPr="00EE029B">
              <w:rPr>
                <w:sz w:val="18"/>
                <w:szCs w:val="18"/>
              </w:rPr>
              <w:t>19.2%</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R-507A</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3</w:t>
            </w:r>
          </w:p>
        </w:tc>
        <w:tc>
          <w:tcPr>
            <w:tcW w:w="506" w:type="pct"/>
            <w:noWrap/>
            <w:hideMark/>
          </w:tcPr>
          <w:p w:rsidR="00EE029B" w:rsidRPr="00EE029B" w:rsidRDefault="00EE029B" w:rsidP="00EE029B">
            <w:pPr>
              <w:jc w:val="right"/>
              <w:rPr>
                <w:sz w:val="18"/>
                <w:szCs w:val="18"/>
              </w:rPr>
            </w:pPr>
            <w:r w:rsidRPr="00EE029B">
              <w:rPr>
                <w:sz w:val="18"/>
                <w:szCs w:val="18"/>
              </w:rPr>
              <w:t xml:space="preserve">            13 </w:t>
            </w:r>
          </w:p>
        </w:tc>
        <w:tc>
          <w:tcPr>
            <w:tcW w:w="506" w:type="pct"/>
            <w:noWrap/>
            <w:hideMark/>
          </w:tcPr>
          <w:p w:rsidR="00EE029B" w:rsidRPr="00EE029B" w:rsidRDefault="00EE029B" w:rsidP="00EE029B">
            <w:pPr>
              <w:jc w:val="right"/>
              <w:rPr>
                <w:sz w:val="18"/>
                <w:szCs w:val="18"/>
              </w:rPr>
            </w:pPr>
            <w:r w:rsidRPr="00EE029B">
              <w:rPr>
                <w:sz w:val="18"/>
                <w:szCs w:val="18"/>
              </w:rPr>
              <w:t xml:space="preserve">            10 </w:t>
            </w:r>
          </w:p>
        </w:tc>
        <w:tc>
          <w:tcPr>
            <w:tcW w:w="506" w:type="pct"/>
            <w:noWrap/>
            <w:hideMark/>
          </w:tcPr>
          <w:p w:rsidR="00EE029B" w:rsidRPr="00EE029B" w:rsidRDefault="00EE029B" w:rsidP="00EE029B">
            <w:pPr>
              <w:jc w:val="right"/>
              <w:rPr>
                <w:sz w:val="18"/>
                <w:szCs w:val="18"/>
              </w:rPr>
            </w:pPr>
            <w:r w:rsidRPr="00EE029B">
              <w:rPr>
                <w:sz w:val="18"/>
                <w:szCs w:val="18"/>
              </w:rPr>
              <w:t xml:space="preserve">            24 </w:t>
            </w:r>
          </w:p>
        </w:tc>
        <w:tc>
          <w:tcPr>
            <w:tcW w:w="506" w:type="pct"/>
            <w:noWrap/>
            <w:hideMark/>
          </w:tcPr>
          <w:p w:rsidR="00EE029B" w:rsidRPr="00EE029B" w:rsidRDefault="00EE029B" w:rsidP="00EE029B">
            <w:pPr>
              <w:jc w:val="right"/>
              <w:rPr>
                <w:sz w:val="18"/>
                <w:szCs w:val="18"/>
              </w:rPr>
            </w:pPr>
            <w:r w:rsidRPr="00EE029B">
              <w:rPr>
                <w:sz w:val="18"/>
                <w:szCs w:val="18"/>
              </w:rPr>
              <w:t xml:space="preserve">            23 </w:t>
            </w:r>
          </w:p>
        </w:tc>
        <w:tc>
          <w:tcPr>
            <w:tcW w:w="617" w:type="pct"/>
            <w:noWrap/>
            <w:hideMark/>
          </w:tcPr>
          <w:p w:rsidR="00EE029B" w:rsidRPr="00EE029B" w:rsidRDefault="00EE029B" w:rsidP="00EE029B">
            <w:pPr>
              <w:jc w:val="right"/>
              <w:rPr>
                <w:sz w:val="18"/>
                <w:szCs w:val="18"/>
              </w:rPr>
            </w:pPr>
            <w:r w:rsidRPr="00EE029B">
              <w:rPr>
                <w:sz w:val="18"/>
                <w:szCs w:val="18"/>
              </w:rPr>
              <w:t>20.4%</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R-507A</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27</w:t>
            </w:r>
          </w:p>
        </w:tc>
        <w:tc>
          <w:tcPr>
            <w:tcW w:w="506" w:type="pct"/>
            <w:noWrap/>
            <w:hideMark/>
          </w:tcPr>
          <w:p w:rsidR="00EE029B" w:rsidRPr="00EE029B" w:rsidRDefault="00EE029B" w:rsidP="00EE029B">
            <w:pPr>
              <w:jc w:val="right"/>
              <w:rPr>
                <w:sz w:val="18"/>
                <w:szCs w:val="18"/>
              </w:rPr>
            </w:pPr>
            <w:r w:rsidRPr="00EE029B">
              <w:rPr>
                <w:sz w:val="18"/>
                <w:szCs w:val="18"/>
              </w:rPr>
              <w:t xml:space="preserve">            68 </w:t>
            </w:r>
          </w:p>
        </w:tc>
        <w:tc>
          <w:tcPr>
            <w:tcW w:w="506" w:type="pct"/>
            <w:noWrap/>
            <w:hideMark/>
          </w:tcPr>
          <w:p w:rsidR="00EE029B" w:rsidRPr="00EE029B" w:rsidRDefault="00EE029B" w:rsidP="00EE029B">
            <w:pPr>
              <w:jc w:val="right"/>
              <w:rPr>
                <w:sz w:val="18"/>
                <w:szCs w:val="18"/>
              </w:rPr>
            </w:pPr>
            <w:r w:rsidRPr="00EE029B">
              <w:rPr>
                <w:sz w:val="18"/>
                <w:szCs w:val="18"/>
              </w:rPr>
              <w:t xml:space="preserve">           114 </w:t>
            </w:r>
          </w:p>
        </w:tc>
        <w:tc>
          <w:tcPr>
            <w:tcW w:w="506" w:type="pct"/>
            <w:noWrap/>
            <w:hideMark/>
          </w:tcPr>
          <w:p w:rsidR="00EE029B" w:rsidRPr="00EE029B" w:rsidRDefault="00EE029B" w:rsidP="00EE029B">
            <w:pPr>
              <w:jc w:val="right"/>
              <w:rPr>
                <w:sz w:val="18"/>
                <w:szCs w:val="18"/>
              </w:rPr>
            </w:pPr>
            <w:r w:rsidRPr="00EE029B">
              <w:rPr>
                <w:sz w:val="18"/>
                <w:szCs w:val="18"/>
              </w:rPr>
              <w:t xml:space="preserve">           138 </w:t>
            </w:r>
          </w:p>
        </w:tc>
        <w:tc>
          <w:tcPr>
            <w:tcW w:w="506" w:type="pct"/>
            <w:noWrap/>
            <w:hideMark/>
          </w:tcPr>
          <w:p w:rsidR="00EE029B" w:rsidRPr="00EE029B" w:rsidRDefault="00EE029B" w:rsidP="00EE029B">
            <w:pPr>
              <w:jc w:val="right"/>
              <w:rPr>
                <w:sz w:val="18"/>
                <w:szCs w:val="18"/>
              </w:rPr>
            </w:pPr>
            <w:r w:rsidRPr="00EE029B">
              <w:rPr>
                <w:sz w:val="18"/>
                <w:szCs w:val="18"/>
              </w:rPr>
              <w:t xml:space="preserve">           187 </w:t>
            </w:r>
          </w:p>
        </w:tc>
        <w:tc>
          <w:tcPr>
            <w:tcW w:w="617" w:type="pct"/>
            <w:noWrap/>
            <w:hideMark/>
          </w:tcPr>
          <w:p w:rsidR="00EE029B" w:rsidRPr="00EE029B" w:rsidRDefault="00EE029B" w:rsidP="00EE029B">
            <w:pPr>
              <w:jc w:val="right"/>
              <w:rPr>
                <w:sz w:val="18"/>
                <w:szCs w:val="18"/>
              </w:rPr>
            </w:pPr>
            <w:r w:rsidRPr="00EE029B">
              <w:rPr>
                <w:sz w:val="18"/>
                <w:szCs w:val="18"/>
              </w:rPr>
              <w:t>40.1%</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HFCs</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0</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617" w:type="pct"/>
            <w:noWrap/>
            <w:hideMark/>
          </w:tcPr>
          <w:p w:rsidR="00EE029B" w:rsidRPr="00EE029B" w:rsidRDefault="00EE029B" w:rsidP="00EE029B">
            <w:pPr>
              <w:jc w:val="right"/>
              <w:rPr>
                <w:sz w:val="18"/>
                <w:szCs w:val="18"/>
              </w:rPr>
            </w:pPr>
            <w:r w:rsidRPr="00EE029B">
              <w:rPr>
                <w:sz w:val="18"/>
                <w:szCs w:val="18"/>
              </w:rPr>
              <w:t>0.0%</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HFCs</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4</w:t>
            </w:r>
          </w:p>
        </w:tc>
        <w:tc>
          <w:tcPr>
            <w:tcW w:w="506" w:type="pct"/>
            <w:noWrap/>
            <w:hideMark/>
          </w:tcPr>
          <w:p w:rsidR="00EE029B" w:rsidRPr="00EE029B" w:rsidRDefault="00EE029B" w:rsidP="00EE029B">
            <w:pPr>
              <w:jc w:val="right"/>
              <w:rPr>
                <w:sz w:val="18"/>
                <w:szCs w:val="18"/>
              </w:rPr>
            </w:pPr>
            <w:r w:rsidRPr="00EE029B">
              <w:rPr>
                <w:sz w:val="18"/>
                <w:szCs w:val="18"/>
              </w:rPr>
              <w:t xml:space="preserve">            12 </w:t>
            </w:r>
          </w:p>
        </w:tc>
        <w:tc>
          <w:tcPr>
            <w:tcW w:w="506" w:type="pct"/>
            <w:noWrap/>
            <w:hideMark/>
          </w:tcPr>
          <w:p w:rsidR="00EE029B" w:rsidRPr="00EE029B" w:rsidRDefault="00EE029B" w:rsidP="00EE029B">
            <w:pPr>
              <w:jc w:val="right"/>
              <w:rPr>
                <w:sz w:val="18"/>
                <w:szCs w:val="18"/>
              </w:rPr>
            </w:pPr>
            <w:r w:rsidRPr="00EE029B">
              <w:rPr>
                <w:sz w:val="18"/>
                <w:szCs w:val="18"/>
              </w:rPr>
              <w:t xml:space="preserve">            21 </w:t>
            </w:r>
          </w:p>
        </w:tc>
        <w:tc>
          <w:tcPr>
            <w:tcW w:w="506" w:type="pct"/>
            <w:noWrap/>
            <w:hideMark/>
          </w:tcPr>
          <w:p w:rsidR="00EE029B" w:rsidRPr="00EE029B" w:rsidRDefault="00EE029B" w:rsidP="00EE029B">
            <w:pPr>
              <w:jc w:val="right"/>
              <w:rPr>
                <w:sz w:val="18"/>
                <w:szCs w:val="18"/>
              </w:rPr>
            </w:pPr>
            <w:r w:rsidRPr="00EE029B">
              <w:rPr>
                <w:sz w:val="18"/>
                <w:szCs w:val="18"/>
              </w:rPr>
              <w:t xml:space="preserve">              3 </w:t>
            </w:r>
          </w:p>
        </w:tc>
        <w:tc>
          <w:tcPr>
            <w:tcW w:w="506" w:type="pct"/>
            <w:noWrap/>
            <w:hideMark/>
          </w:tcPr>
          <w:p w:rsidR="00EE029B" w:rsidRPr="00EE029B" w:rsidRDefault="00EE029B" w:rsidP="00EE029B">
            <w:pPr>
              <w:jc w:val="right"/>
              <w:rPr>
                <w:sz w:val="18"/>
                <w:szCs w:val="18"/>
              </w:rPr>
            </w:pPr>
            <w:r w:rsidRPr="00EE029B">
              <w:rPr>
                <w:sz w:val="18"/>
                <w:szCs w:val="18"/>
              </w:rPr>
              <w:t xml:space="preserve">              6 </w:t>
            </w:r>
          </w:p>
        </w:tc>
        <w:tc>
          <w:tcPr>
            <w:tcW w:w="617" w:type="pct"/>
            <w:noWrap/>
            <w:hideMark/>
          </w:tcPr>
          <w:p w:rsidR="00EE029B" w:rsidRPr="00EE029B" w:rsidRDefault="00EE029B" w:rsidP="00EE029B">
            <w:pPr>
              <w:jc w:val="right"/>
              <w:rPr>
                <w:sz w:val="18"/>
                <w:szCs w:val="18"/>
              </w:rPr>
            </w:pPr>
            <w:r w:rsidRPr="00EE029B">
              <w:rPr>
                <w:sz w:val="18"/>
                <w:szCs w:val="18"/>
              </w:rPr>
              <w:t>-19.3%</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HFC blends</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1</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0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0 </w:t>
            </w:r>
          </w:p>
        </w:tc>
        <w:tc>
          <w:tcPr>
            <w:tcW w:w="617" w:type="pct"/>
            <w:noWrap/>
            <w:hideMark/>
          </w:tcPr>
          <w:p w:rsidR="00EE029B" w:rsidRPr="00EE029B" w:rsidRDefault="00EE029B" w:rsidP="00EE029B">
            <w:pPr>
              <w:jc w:val="right"/>
              <w:rPr>
                <w:sz w:val="18"/>
                <w:szCs w:val="18"/>
              </w:rPr>
            </w:pPr>
            <w:r w:rsidRPr="00EE029B">
              <w:rPr>
                <w:sz w:val="18"/>
                <w:szCs w:val="18"/>
              </w:rPr>
              <w:t>0.0%</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HFC blends</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15</w:t>
            </w:r>
          </w:p>
        </w:tc>
        <w:tc>
          <w:tcPr>
            <w:tcW w:w="506" w:type="pct"/>
            <w:noWrap/>
            <w:hideMark/>
          </w:tcPr>
          <w:p w:rsidR="00EE029B" w:rsidRPr="00EE029B" w:rsidRDefault="00EE029B" w:rsidP="00EE029B">
            <w:pPr>
              <w:jc w:val="right"/>
              <w:rPr>
                <w:sz w:val="18"/>
                <w:szCs w:val="18"/>
              </w:rPr>
            </w:pPr>
            <w:r w:rsidRPr="00EE029B">
              <w:rPr>
                <w:sz w:val="18"/>
                <w:szCs w:val="18"/>
              </w:rPr>
              <w:t xml:space="preserve">            19 </w:t>
            </w:r>
          </w:p>
        </w:tc>
        <w:tc>
          <w:tcPr>
            <w:tcW w:w="506" w:type="pct"/>
            <w:noWrap/>
            <w:hideMark/>
          </w:tcPr>
          <w:p w:rsidR="00EE029B" w:rsidRPr="00EE029B" w:rsidRDefault="00EE029B" w:rsidP="00EE029B">
            <w:pPr>
              <w:jc w:val="right"/>
              <w:rPr>
                <w:sz w:val="18"/>
                <w:szCs w:val="18"/>
              </w:rPr>
            </w:pPr>
            <w:r w:rsidRPr="00EE029B">
              <w:rPr>
                <w:sz w:val="18"/>
                <w:szCs w:val="18"/>
              </w:rPr>
              <w:t xml:space="preserve">            15 </w:t>
            </w:r>
          </w:p>
        </w:tc>
        <w:tc>
          <w:tcPr>
            <w:tcW w:w="506" w:type="pct"/>
            <w:noWrap/>
            <w:hideMark/>
          </w:tcPr>
          <w:p w:rsidR="00EE029B" w:rsidRPr="00EE029B" w:rsidRDefault="00EE029B" w:rsidP="00EE029B">
            <w:pPr>
              <w:jc w:val="right"/>
              <w:rPr>
                <w:sz w:val="18"/>
                <w:szCs w:val="18"/>
              </w:rPr>
            </w:pPr>
            <w:r w:rsidRPr="00EE029B">
              <w:rPr>
                <w:sz w:val="18"/>
                <w:szCs w:val="18"/>
              </w:rPr>
              <w:t xml:space="preserve">            39 </w:t>
            </w:r>
          </w:p>
        </w:tc>
        <w:tc>
          <w:tcPr>
            <w:tcW w:w="506" w:type="pct"/>
            <w:noWrap/>
            <w:hideMark/>
          </w:tcPr>
          <w:p w:rsidR="00EE029B" w:rsidRPr="00EE029B" w:rsidRDefault="00EE029B" w:rsidP="00EE029B">
            <w:pPr>
              <w:jc w:val="right"/>
              <w:rPr>
                <w:sz w:val="18"/>
                <w:szCs w:val="18"/>
              </w:rPr>
            </w:pPr>
            <w:r w:rsidRPr="00EE029B">
              <w:rPr>
                <w:sz w:val="18"/>
                <w:szCs w:val="18"/>
              </w:rPr>
              <w:t xml:space="preserve">           197 </w:t>
            </w:r>
          </w:p>
        </w:tc>
        <w:tc>
          <w:tcPr>
            <w:tcW w:w="617" w:type="pct"/>
            <w:noWrap/>
            <w:hideMark/>
          </w:tcPr>
          <w:p w:rsidR="00EE029B" w:rsidRPr="00EE029B" w:rsidRDefault="00EE029B" w:rsidP="00EE029B">
            <w:pPr>
              <w:jc w:val="right"/>
              <w:rPr>
                <w:sz w:val="18"/>
                <w:szCs w:val="18"/>
              </w:rPr>
            </w:pPr>
            <w:r w:rsidRPr="00EE029B">
              <w:rPr>
                <w:sz w:val="18"/>
                <w:szCs w:val="18"/>
              </w:rPr>
              <w:t>117.8%</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substances</w:t>
            </w:r>
          </w:p>
        </w:tc>
        <w:tc>
          <w:tcPr>
            <w:tcW w:w="732" w:type="pct"/>
            <w:noWrap/>
            <w:hideMark/>
          </w:tcPr>
          <w:p w:rsidR="00EE029B" w:rsidRPr="00EE029B" w:rsidRDefault="00EE029B">
            <w:pPr>
              <w:rPr>
                <w:sz w:val="18"/>
                <w:szCs w:val="18"/>
              </w:rPr>
            </w:pPr>
            <w:r w:rsidRPr="00EE029B">
              <w:rPr>
                <w:sz w:val="18"/>
                <w:szCs w:val="18"/>
              </w:rPr>
              <w:t>manufacturing</w:t>
            </w:r>
          </w:p>
        </w:tc>
        <w:tc>
          <w:tcPr>
            <w:tcW w:w="515" w:type="pct"/>
            <w:noWrap/>
            <w:hideMark/>
          </w:tcPr>
          <w:p w:rsidR="00EE029B" w:rsidRPr="00EE029B" w:rsidRDefault="00EE029B" w:rsidP="0004728F">
            <w:pPr>
              <w:jc w:val="center"/>
              <w:rPr>
                <w:sz w:val="18"/>
                <w:szCs w:val="18"/>
              </w:rPr>
            </w:pPr>
            <w:r w:rsidRPr="00EE029B">
              <w:rPr>
                <w:sz w:val="18"/>
                <w:szCs w:val="18"/>
              </w:rPr>
              <w:t>5</w:t>
            </w:r>
          </w:p>
        </w:tc>
        <w:tc>
          <w:tcPr>
            <w:tcW w:w="506" w:type="pct"/>
            <w:noWrap/>
            <w:hideMark/>
          </w:tcPr>
          <w:p w:rsidR="00EE029B" w:rsidRPr="00EE029B" w:rsidRDefault="00EE029B" w:rsidP="00EE029B">
            <w:pPr>
              <w:jc w:val="right"/>
              <w:rPr>
                <w:sz w:val="18"/>
                <w:szCs w:val="18"/>
              </w:rPr>
            </w:pPr>
            <w:r w:rsidRPr="00EE029B">
              <w:rPr>
                <w:sz w:val="18"/>
                <w:szCs w:val="18"/>
              </w:rPr>
              <w:t xml:space="preserve">            63 </w:t>
            </w:r>
          </w:p>
        </w:tc>
        <w:tc>
          <w:tcPr>
            <w:tcW w:w="506" w:type="pct"/>
            <w:noWrap/>
            <w:hideMark/>
          </w:tcPr>
          <w:p w:rsidR="00EE029B" w:rsidRPr="00EE029B" w:rsidRDefault="00EE029B" w:rsidP="00EE029B">
            <w:pPr>
              <w:jc w:val="right"/>
              <w:rPr>
                <w:sz w:val="18"/>
                <w:szCs w:val="18"/>
              </w:rPr>
            </w:pPr>
            <w:r w:rsidRPr="00EE029B">
              <w:rPr>
                <w:sz w:val="18"/>
                <w:szCs w:val="18"/>
              </w:rPr>
              <w:t xml:space="preserve">            68 </w:t>
            </w:r>
          </w:p>
        </w:tc>
        <w:tc>
          <w:tcPr>
            <w:tcW w:w="506" w:type="pct"/>
            <w:noWrap/>
            <w:hideMark/>
          </w:tcPr>
          <w:p w:rsidR="00EE029B" w:rsidRPr="00EE029B" w:rsidRDefault="00EE029B" w:rsidP="00EE029B">
            <w:pPr>
              <w:jc w:val="right"/>
              <w:rPr>
                <w:sz w:val="18"/>
                <w:szCs w:val="18"/>
              </w:rPr>
            </w:pPr>
            <w:r w:rsidRPr="00EE029B">
              <w:rPr>
                <w:sz w:val="18"/>
                <w:szCs w:val="18"/>
              </w:rPr>
              <w:t xml:space="preserve">            58 </w:t>
            </w:r>
          </w:p>
        </w:tc>
        <w:tc>
          <w:tcPr>
            <w:tcW w:w="506" w:type="pct"/>
            <w:noWrap/>
            <w:hideMark/>
          </w:tcPr>
          <w:p w:rsidR="00EE029B" w:rsidRPr="00EE029B" w:rsidRDefault="00EE029B" w:rsidP="00EE029B">
            <w:pPr>
              <w:jc w:val="right"/>
              <w:rPr>
                <w:sz w:val="18"/>
                <w:szCs w:val="18"/>
              </w:rPr>
            </w:pPr>
            <w:r w:rsidRPr="00EE029B">
              <w:rPr>
                <w:sz w:val="18"/>
                <w:szCs w:val="18"/>
              </w:rPr>
              <w:t xml:space="preserve">            73 </w:t>
            </w:r>
          </w:p>
        </w:tc>
        <w:tc>
          <w:tcPr>
            <w:tcW w:w="617" w:type="pct"/>
            <w:noWrap/>
            <w:hideMark/>
          </w:tcPr>
          <w:p w:rsidR="00EE029B" w:rsidRPr="00EE029B" w:rsidRDefault="00EE029B" w:rsidP="00EE029B">
            <w:pPr>
              <w:jc w:val="right"/>
              <w:rPr>
                <w:sz w:val="18"/>
                <w:szCs w:val="18"/>
              </w:rPr>
            </w:pPr>
            <w:r w:rsidRPr="00EE029B">
              <w:rPr>
                <w:sz w:val="18"/>
                <w:szCs w:val="18"/>
              </w:rPr>
              <w:t>5.2%</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substances</w:t>
            </w:r>
          </w:p>
        </w:tc>
        <w:tc>
          <w:tcPr>
            <w:tcW w:w="732" w:type="pct"/>
            <w:noWrap/>
            <w:hideMark/>
          </w:tcPr>
          <w:p w:rsidR="00EE029B" w:rsidRPr="00EE029B" w:rsidRDefault="00EE029B">
            <w:pPr>
              <w:rPr>
                <w:sz w:val="18"/>
                <w:szCs w:val="18"/>
              </w:rPr>
            </w:pPr>
            <w:r w:rsidRPr="00EE029B">
              <w:rPr>
                <w:sz w:val="18"/>
                <w:szCs w:val="18"/>
              </w:rPr>
              <w:t>servicing</w:t>
            </w:r>
          </w:p>
        </w:tc>
        <w:tc>
          <w:tcPr>
            <w:tcW w:w="515" w:type="pct"/>
            <w:noWrap/>
            <w:hideMark/>
          </w:tcPr>
          <w:p w:rsidR="00EE029B" w:rsidRPr="00EE029B" w:rsidRDefault="00EE029B" w:rsidP="0004728F">
            <w:pPr>
              <w:jc w:val="center"/>
              <w:rPr>
                <w:sz w:val="18"/>
                <w:szCs w:val="18"/>
              </w:rPr>
            </w:pPr>
            <w:r w:rsidRPr="00EE029B">
              <w:rPr>
                <w:sz w:val="18"/>
                <w:szCs w:val="18"/>
              </w:rPr>
              <w:t>87</w:t>
            </w:r>
          </w:p>
        </w:tc>
        <w:tc>
          <w:tcPr>
            <w:tcW w:w="506" w:type="pct"/>
            <w:noWrap/>
            <w:hideMark/>
          </w:tcPr>
          <w:p w:rsidR="00EE029B" w:rsidRPr="00EE029B" w:rsidRDefault="00EE029B" w:rsidP="00EE029B">
            <w:pPr>
              <w:jc w:val="right"/>
              <w:rPr>
                <w:sz w:val="18"/>
                <w:szCs w:val="18"/>
              </w:rPr>
            </w:pPr>
            <w:r w:rsidRPr="00EE029B">
              <w:rPr>
                <w:sz w:val="18"/>
                <w:szCs w:val="18"/>
              </w:rPr>
              <w:t xml:space="preserve">        1,247 </w:t>
            </w:r>
          </w:p>
        </w:tc>
        <w:tc>
          <w:tcPr>
            <w:tcW w:w="506" w:type="pct"/>
            <w:noWrap/>
            <w:hideMark/>
          </w:tcPr>
          <w:p w:rsidR="00EE029B" w:rsidRPr="00EE029B" w:rsidRDefault="00EE029B" w:rsidP="00EE029B">
            <w:pPr>
              <w:jc w:val="right"/>
              <w:rPr>
                <w:sz w:val="18"/>
                <w:szCs w:val="18"/>
              </w:rPr>
            </w:pPr>
            <w:r w:rsidRPr="00EE029B">
              <w:rPr>
                <w:sz w:val="18"/>
                <w:szCs w:val="18"/>
              </w:rPr>
              <w:t xml:space="preserve">        1,531 </w:t>
            </w:r>
          </w:p>
        </w:tc>
        <w:tc>
          <w:tcPr>
            <w:tcW w:w="506" w:type="pct"/>
            <w:noWrap/>
            <w:hideMark/>
          </w:tcPr>
          <w:p w:rsidR="00EE029B" w:rsidRPr="00EE029B" w:rsidRDefault="00EE029B" w:rsidP="00EE029B">
            <w:pPr>
              <w:jc w:val="right"/>
              <w:rPr>
                <w:sz w:val="18"/>
                <w:szCs w:val="18"/>
              </w:rPr>
            </w:pPr>
            <w:r w:rsidRPr="00EE029B">
              <w:rPr>
                <w:sz w:val="18"/>
                <w:szCs w:val="18"/>
              </w:rPr>
              <w:t xml:space="preserve">        1,414 </w:t>
            </w:r>
          </w:p>
        </w:tc>
        <w:tc>
          <w:tcPr>
            <w:tcW w:w="506" w:type="pct"/>
            <w:noWrap/>
            <w:hideMark/>
          </w:tcPr>
          <w:p w:rsidR="00EE029B" w:rsidRPr="00EE029B" w:rsidRDefault="00EE029B" w:rsidP="00EE029B">
            <w:pPr>
              <w:jc w:val="right"/>
              <w:rPr>
                <w:sz w:val="18"/>
                <w:szCs w:val="18"/>
              </w:rPr>
            </w:pPr>
            <w:r w:rsidRPr="00EE029B">
              <w:rPr>
                <w:sz w:val="18"/>
                <w:szCs w:val="18"/>
              </w:rPr>
              <w:t xml:space="preserve">        1,586 </w:t>
            </w:r>
          </w:p>
        </w:tc>
        <w:tc>
          <w:tcPr>
            <w:tcW w:w="617" w:type="pct"/>
            <w:noWrap/>
            <w:hideMark/>
          </w:tcPr>
          <w:p w:rsidR="00EE029B" w:rsidRPr="00EE029B" w:rsidRDefault="00EE029B" w:rsidP="00EE029B">
            <w:pPr>
              <w:jc w:val="right"/>
              <w:rPr>
                <w:sz w:val="18"/>
                <w:szCs w:val="18"/>
              </w:rPr>
            </w:pPr>
            <w:r w:rsidRPr="00EE029B">
              <w:rPr>
                <w:sz w:val="18"/>
                <w:szCs w:val="18"/>
              </w:rPr>
              <w:t>8.4%</w:t>
            </w:r>
          </w:p>
        </w:tc>
      </w:tr>
      <w:tr w:rsidR="00EE029B" w:rsidRPr="00EE029B" w:rsidTr="001C1089">
        <w:trPr>
          <w:trHeight w:val="255"/>
        </w:trPr>
        <w:tc>
          <w:tcPr>
            <w:tcW w:w="1112" w:type="pct"/>
            <w:noWrap/>
            <w:hideMark/>
          </w:tcPr>
          <w:p w:rsidR="00EE029B" w:rsidRPr="004A332D" w:rsidRDefault="00EE029B">
            <w:pPr>
              <w:rPr>
                <w:bCs/>
                <w:sz w:val="18"/>
                <w:szCs w:val="18"/>
              </w:rPr>
            </w:pPr>
            <w:r w:rsidRPr="004A332D">
              <w:rPr>
                <w:bCs/>
                <w:sz w:val="18"/>
                <w:szCs w:val="18"/>
              </w:rPr>
              <w:t>Total</w:t>
            </w:r>
          </w:p>
        </w:tc>
        <w:tc>
          <w:tcPr>
            <w:tcW w:w="732" w:type="pct"/>
            <w:tcBorders>
              <w:bottom w:val="single" w:sz="4" w:space="0" w:color="auto"/>
            </w:tcBorders>
            <w:noWrap/>
            <w:hideMark/>
          </w:tcPr>
          <w:p w:rsidR="00EE029B" w:rsidRPr="004A332D" w:rsidRDefault="00EE029B">
            <w:pPr>
              <w:rPr>
                <w:bCs/>
                <w:sz w:val="18"/>
                <w:szCs w:val="18"/>
              </w:rPr>
            </w:pPr>
            <w:r w:rsidRPr="004A332D">
              <w:rPr>
                <w:bCs/>
                <w:sz w:val="18"/>
                <w:szCs w:val="18"/>
              </w:rPr>
              <w:t> </w:t>
            </w:r>
          </w:p>
        </w:tc>
        <w:tc>
          <w:tcPr>
            <w:tcW w:w="515" w:type="pct"/>
            <w:tcBorders>
              <w:bottom w:val="single" w:sz="4" w:space="0" w:color="auto"/>
            </w:tcBorders>
            <w:noWrap/>
            <w:hideMark/>
          </w:tcPr>
          <w:p w:rsidR="00EE029B" w:rsidRPr="004A332D" w:rsidRDefault="00EE029B" w:rsidP="0004728F">
            <w:pPr>
              <w:jc w:val="center"/>
              <w:rPr>
                <w:bCs/>
                <w:sz w:val="18"/>
                <w:szCs w:val="18"/>
              </w:rPr>
            </w:pPr>
          </w:p>
        </w:tc>
        <w:tc>
          <w:tcPr>
            <w:tcW w:w="506" w:type="pct"/>
            <w:tcBorders>
              <w:bottom w:val="single" w:sz="4" w:space="0" w:color="auto"/>
            </w:tcBorders>
            <w:noWrap/>
            <w:hideMark/>
          </w:tcPr>
          <w:p w:rsidR="00EE029B" w:rsidRPr="004A332D" w:rsidRDefault="00EE029B" w:rsidP="00EE029B">
            <w:pPr>
              <w:jc w:val="right"/>
              <w:rPr>
                <w:bCs/>
                <w:sz w:val="18"/>
                <w:szCs w:val="18"/>
              </w:rPr>
            </w:pPr>
            <w:r w:rsidRPr="004A332D">
              <w:rPr>
                <w:bCs/>
                <w:sz w:val="18"/>
                <w:szCs w:val="18"/>
              </w:rPr>
              <w:t xml:space="preserve">       7,091 </w:t>
            </w:r>
          </w:p>
        </w:tc>
        <w:tc>
          <w:tcPr>
            <w:tcW w:w="506" w:type="pct"/>
            <w:tcBorders>
              <w:bottom w:val="single" w:sz="4" w:space="0" w:color="auto"/>
            </w:tcBorders>
            <w:noWrap/>
            <w:hideMark/>
          </w:tcPr>
          <w:p w:rsidR="00EE029B" w:rsidRPr="004A332D" w:rsidRDefault="00EE029B" w:rsidP="00EE029B">
            <w:pPr>
              <w:jc w:val="right"/>
              <w:rPr>
                <w:bCs/>
                <w:sz w:val="18"/>
                <w:szCs w:val="18"/>
              </w:rPr>
            </w:pPr>
            <w:r w:rsidRPr="004A332D">
              <w:rPr>
                <w:bCs/>
                <w:sz w:val="18"/>
                <w:szCs w:val="18"/>
              </w:rPr>
              <w:t xml:space="preserve">       7,755 </w:t>
            </w:r>
          </w:p>
        </w:tc>
        <w:tc>
          <w:tcPr>
            <w:tcW w:w="506" w:type="pct"/>
            <w:tcBorders>
              <w:bottom w:val="single" w:sz="4" w:space="0" w:color="auto"/>
            </w:tcBorders>
            <w:noWrap/>
            <w:hideMark/>
          </w:tcPr>
          <w:p w:rsidR="00EE029B" w:rsidRPr="004A332D" w:rsidRDefault="00EE029B" w:rsidP="00EE029B">
            <w:pPr>
              <w:jc w:val="right"/>
              <w:rPr>
                <w:bCs/>
                <w:sz w:val="18"/>
                <w:szCs w:val="18"/>
              </w:rPr>
            </w:pPr>
            <w:r w:rsidRPr="004A332D">
              <w:rPr>
                <w:bCs/>
                <w:sz w:val="18"/>
                <w:szCs w:val="18"/>
              </w:rPr>
              <w:t xml:space="preserve">       8,122 </w:t>
            </w:r>
          </w:p>
        </w:tc>
        <w:tc>
          <w:tcPr>
            <w:tcW w:w="506" w:type="pct"/>
            <w:tcBorders>
              <w:bottom w:val="single" w:sz="4" w:space="0" w:color="auto"/>
            </w:tcBorders>
            <w:noWrap/>
            <w:hideMark/>
          </w:tcPr>
          <w:p w:rsidR="00EE029B" w:rsidRPr="004A332D" w:rsidRDefault="00EE029B" w:rsidP="00EE029B">
            <w:pPr>
              <w:jc w:val="right"/>
              <w:rPr>
                <w:bCs/>
                <w:sz w:val="18"/>
                <w:szCs w:val="18"/>
              </w:rPr>
            </w:pPr>
            <w:r w:rsidRPr="004A332D">
              <w:rPr>
                <w:bCs/>
                <w:sz w:val="18"/>
                <w:szCs w:val="18"/>
              </w:rPr>
              <w:t xml:space="preserve">       9,577 </w:t>
            </w:r>
          </w:p>
        </w:tc>
        <w:tc>
          <w:tcPr>
            <w:tcW w:w="617" w:type="pct"/>
            <w:tcBorders>
              <w:bottom w:val="single" w:sz="4" w:space="0" w:color="auto"/>
            </w:tcBorders>
            <w:noWrap/>
            <w:hideMark/>
          </w:tcPr>
          <w:p w:rsidR="00EE029B" w:rsidRPr="004A332D" w:rsidRDefault="00EE029B" w:rsidP="00EE029B">
            <w:pPr>
              <w:jc w:val="right"/>
              <w:rPr>
                <w:bCs/>
                <w:sz w:val="18"/>
                <w:szCs w:val="18"/>
              </w:rPr>
            </w:pPr>
            <w:r w:rsidRPr="004A332D">
              <w:rPr>
                <w:bCs/>
                <w:sz w:val="18"/>
                <w:szCs w:val="18"/>
              </w:rPr>
              <w:t>10.5%</w:t>
            </w:r>
          </w:p>
        </w:tc>
      </w:tr>
      <w:tr w:rsidR="00EE029B" w:rsidRPr="00EE029B" w:rsidTr="001C1089">
        <w:trPr>
          <w:trHeight w:val="255"/>
        </w:trPr>
        <w:tc>
          <w:tcPr>
            <w:tcW w:w="1112" w:type="pct"/>
            <w:noWrap/>
            <w:hideMark/>
          </w:tcPr>
          <w:p w:rsidR="00EE029B" w:rsidRPr="004A332D" w:rsidRDefault="00EE029B">
            <w:pPr>
              <w:rPr>
                <w:b/>
                <w:sz w:val="18"/>
                <w:szCs w:val="18"/>
              </w:rPr>
            </w:pPr>
            <w:r w:rsidRPr="004A332D">
              <w:rPr>
                <w:b/>
                <w:sz w:val="18"/>
                <w:szCs w:val="18"/>
              </w:rPr>
              <w:t>MAC</w:t>
            </w:r>
          </w:p>
        </w:tc>
        <w:tc>
          <w:tcPr>
            <w:tcW w:w="732" w:type="pct"/>
            <w:tcBorders>
              <w:right w:val="nil"/>
            </w:tcBorders>
            <w:noWrap/>
            <w:hideMark/>
          </w:tcPr>
          <w:p w:rsidR="00EE029B" w:rsidRPr="00EE029B" w:rsidRDefault="00EE029B">
            <w:pPr>
              <w:rPr>
                <w:sz w:val="18"/>
                <w:szCs w:val="18"/>
              </w:rPr>
            </w:pPr>
            <w:r w:rsidRPr="00EE029B">
              <w:rPr>
                <w:sz w:val="18"/>
                <w:szCs w:val="18"/>
              </w:rPr>
              <w:t> </w:t>
            </w:r>
          </w:p>
        </w:tc>
        <w:tc>
          <w:tcPr>
            <w:tcW w:w="515" w:type="pct"/>
            <w:tcBorders>
              <w:left w:val="nil"/>
              <w:right w:val="nil"/>
            </w:tcBorders>
            <w:noWrap/>
            <w:hideMark/>
          </w:tcPr>
          <w:p w:rsidR="00EE029B" w:rsidRPr="00EE029B" w:rsidRDefault="00EE029B" w:rsidP="0004728F">
            <w:pPr>
              <w:jc w:val="center"/>
              <w:rPr>
                <w:sz w:val="18"/>
                <w:szCs w:val="18"/>
              </w:rPr>
            </w:pPr>
          </w:p>
        </w:tc>
        <w:tc>
          <w:tcPr>
            <w:tcW w:w="506" w:type="pct"/>
            <w:tcBorders>
              <w:left w:val="nil"/>
              <w:right w:val="nil"/>
            </w:tcBorders>
            <w:noWrap/>
            <w:hideMark/>
          </w:tcPr>
          <w:p w:rsidR="00EE029B" w:rsidRPr="00EE029B" w:rsidRDefault="00EE029B" w:rsidP="00EE029B">
            <w:pPr>
              <w:jc w:val="right"/>
              <w:rPr>
                <w:sz w:val="18"/>
                <w:szCs w:val="18"/>
              </w:rPr>
            </w:pPr>
            <w:r w:rsidRPr="00EE029B">
              <w:rPr>
                <w:sz w:val="18"/>
                <w:szCs w:val="18"/>
              </w:rPr>
              <w:t> </w:t>
            </w:r>
          </w:p>
        </w:tc>
        <w:tc>
          <w:tcPr>
            <w:tcW w:w="506" w:type="pct"/>
            <w:tcBorders>
              <w:left w:val="nil"/>
              <w:right w:val="nil"/>
            </w:tcBorders>
            <w:noWrap/>
            <w:hideMark/>
          </w:tcPr>
          <w:p w:rsidR="00EE029B" w:rsidRPr="00EE029B" w:rsidRDefault="00EE029B" w:rsidP="00EE029B">
            <w:pPr>
              <w:jc w:val="right"/>
              <w:rPr>
                <w:sz w:val="18"/>
                <w:szCs w:val="18"/>
              </w:rPr>
            </w:pPr>
            <w:r w:rsidRPr="00EE029B">
              <w:rPr>
                <w:sz w:val="18"/>
                <w:szCs w:val="18"/>
              </w:rPr>
              <w:t> </w:t>
            </w:r>
          </w:p>
        </w:tc>
        <w:tc>
          <w:tcPr>
            <w:tcW w:w="506" w:type="pct"/>
            <w:tcBorders>
              <w:left w:val="nil"/>
              <w:right w:val="nil"/>
            </w:tcBorders>
            <w:noWrap/>
            <w:hideMark/>
          </w:tcPr>
          <w:p w:rsidR="00EE029B" w:rsidRPr="00EE029B" w:rsidRDefault="00EE029B" w:rsidP="00EE029B">
            <w:pPr>
              <w:jc w:val="right"/>
              <w:rPr>
                <w:sz w:val="18"/>
                <w:szCs w:val="18"/>
              </w:rPr>
            </w:pPr>
            <w:r w:rsidRPr="00EE029B">
              <w:rPr>
                <w:sz w:val="18"/>
                <w:szCs w:val="18"/>
              </w:rPr>
              <w:t> </w:t>
            </w:r>
          </w:p>
        </w:tc>
        <w:tc>
          <w:tcPr>
            <w:tcW w:w="506" w:type="pct"/>
            <w:tcBorders>
              <w:left w:val="nil"/>
              <w:right w:val="nil"/>
            </w:tcBorders>
            <w:noWrap/>
            <w:hideMark/>
          </w:tcPr>
          <w:p w:rsidR="00EE029B" w:rsidRPr="00EE029B" w:rsidRDefault="00EE029B" w:rsidP="00EE029B">
            <w:pPr>
              <w:jc w:val="right"/>
              <w:rPr>
                <w:sz w:val="18"/>
                <w:szCs w:val="18"/>
              </w:rPr>
            </w:pPr>
            <w:r w:rsidRPr="00EE029B">
              <w:rPr>
                <w:sz w:val="18"/>
                <w:szCs w:val="18"/>
              </w:rPr>
              <w:t> </w:t>
            </w:r>
          </w:p>
        </w:tc>
        <w:tc>
          <w:tcPr>
            <w:tcW w:w="617" w:type="pct"/>
            <w:tcBorders>
              <w:left w:val="nil"/>
            </w:tcBorders>
            <w:noWrap/>
            <w:hideMark/>
          </w:tcPr>
          <w:p w:rsidR="00EE029B" w:rsidRPr="00EE029B" w:rsidRDefault="00EE029B" w:rsidP="00EE029B">
            <w:pPr>
              <w:jc w:val="right"/>
              <w:rPr>
                <w:sz w:val="18"/>
                <w:szCs w:val="18"/>
              </w:rPr>
            </w:pPr>
            <w:r w:rsidRPr="00EE029B">
              <w:rPr>
                <w:sz w:val="18"/>
                <w:szCs w:val="18"/>
              </w:rPr>
              <w:t> </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HFC-134a</w:t>
            </w:r>
          </w:p>
        </w:tc>
        <w:tc>
          <w:tcPr>
            <w:tcW w:w="732" w:type="pct"/>
            <w:noWrap/>
            <w:hideMark/>
          </w:tcPr>
          <w:p w:rsidR="00EE029B" w:rsidRPr="00EE029B" w:rsidRDefault="00EE029B">
            <w:pPr>
              <w:rPr>
                <w:sz w:val="18"/>
                <w:szCs w:val="18"/>
              </w:rPr>
            </w:pPr>
            <w:r w:rsidRPr="00EE029B">
              <w:rPr>
                <w:sz w:val="18"/>
                <w:szCs w:val="18"/>
              </w:rPr>
              <w:t>All</w:t>
            </w:r>
          </w:p>
        </w:tc>
        <w:tc>
          <w:tcPr>
            <w:tcW w:w="515" w:type="pct"/>
            <w:noWrap/>
            <w:hideMark/>
          </w:tcPr>
          <w:p w:rsidR="00EE029B" w:rsidRPr="00EE029B" w:rsidRDefault="00EE029B" w:rsidP="0004728F">
            <w:pPr>
              <w:jc w:val="center"/>
              <w:rPr>
                <w:sz w:val="18"/>
                <w:szCs w:val="18"/>
              </w:rPr>
            </w:pPr>
            <w:r w:rsidRPr="00EE029B">
              <w:rPr>
                <w:sz w:val="18"/>
                <w:szCs w:val="18"/>
              </w:rPr>
              <w:t>15</w:t>
            </w:r>
          </w:p>
        </w:tc>
        <w:tc>
          <w:tcPr>
            <w:tcW w:w="506" w:type="pct"/>
            <w:noWrap/>
            <w:hideMark/>
          </w:tcPr>
          <w:p w:rsidR="00EE029B" w:rsidRPr="00EE029B" w:rsidRDefault="00EE029B" w:rsidP="00EE029B">
            <w:pPr>
              <w:jc w:val="right"/>
              <w:rPr>
                <w:sz w:val="18"/>
                <w:szCs w:val="18"/>
              </w:rPr>
            </w:pPr>
            <w:r w:rsidRPr="00EE029B">
              <w:rPr>
                <w:sz w:val="18"/>
                <w:szCs w:val="18"/>
              </w:rPr>
              <w:t xml:space="preserve">           455 </w:t>
            </w:r>
          </w:p>
        </w:tc>
        <w:tc>
          <w:tcPr>
            <w:tcW w:w="506" w:type="pct"/>
            <w:noWrap/>
            <w:hideMark/>
          </w:tcPr>
          <w:p w:rsidR="00EE029B" w:rsidRPr="00EE029B" w:rsidRDefault="00EE029B" w:rsidP="00EE029B">
            <w:pPr>
              <w:jc w:val="right"/>
              <w:rPr>
                <w:sz w:val="18"/>
                <w:szCs w:val="18"/>
              </w:rPr>
            </w:pPr>
            <w:r w:rsidRPr="00EE029B">
              <w:rPr>
                <w:sz w:val="18"/>
                <w:szCs w:val="18"/>
              </w:rPr>
              <w:t xml:space="preserve">           481 </w:t>
            </w:r>
          </w:p>
        </w:tc>
        <w:tc>
          <w:tcPr>
            <w:tcW w:w="506" w:type="pct"/>
            <w:noWrap/>
            <w:hideMark/>
          </w:tcPr>
          <w:p w:rsidR="00EE029B" w:rsidRPr="00EE029B" w:rsidRDefault="00EE029B" w:rsidP="00EE029B">
            <w:pPr>
              <w:jc w:val="right"/>
              <w:rPr>
                <w:sz w:val="18"/>
                <w:szCs w:val="18"/>
              </w:rPr>
            </w:pPr>
            <w:r w:rsidRPr="00EE029B">
              <w:rPr>
                <w:sz w:val="18"/>
                <w:szCs w:val="18"/>
              </w:rPr>
              <w:t xml:space="preserve">           517 </w:t>
            </w:r>
          </w:p>
        </w:tc>
        <w:tc>
          <w:tcPr>
            <w:tcW w:w="506" w:type="pct"/>
            <w:noWrap/>
            <w:hideMark/>
          </w:tcPr>
          <w:p w:rsidR="00EE029B" w:rsidRPr="00EE029B" w:rsidRDefault="00EE029B" w:rsidP="00EE029B">
            <w:pPr>
              <w:jc w:val="right"/>
              <w:rPr>
                <w:sz w:val="18"/>
                <w:szCs w:val="18"/>
              </w:rPr>
            </w:pPr>
            <w:r w:rsidRPr="00EE029B">
              <w:rPr>
                <w:sz w:val="18"/>
                <w:szCs w:val="18"/>
              </w:rPr>
              <w:t xml:space="preserve">           625 </w:t>
            </w:r>
          </w:p>
        </w:tc>
        <w:tc>
          <w:tcPr>
            <w:tcW w:w="617" w:type="pct"/>
            <w:noWrap/>
            <w:hideMark/>
          </w:tcPr>
          <w:p w:rsidR="00EE029B" w:rsidRPr="00EE029B" w:rsidRDefault="00EE029B" w:rsidP="00EE029B">
            <w:pPr>
              <w:jc w:val="right"/>
              <w:rPr>
                <w:sz w:val="18"/>
                <w:szCs w:val="18"/>
              </w:rPr>
            </w:pPr>
            <w:r w:rsidRPr="00EE029B">
              <w:rPr>
                <w:sz w:val="18"/>
                <w:szCs w:val="18"/>
              </w:rPr>
              <w:t>11.1%</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HFCs</w:t>
            </w:r>
          </w:p>
        </w:tc>
        <w:tc>
          <w:tcPr>
            <w:tcW w:w="732" w:type="pct"/>
            <w:noWrap/>
            <w:hideMark/>
          </w:tcPr>
          <w:p w:rsidR="00EE029B" w:rsidRPr="00EE029B" w:rsidRDefault="00EE029B">
            <w:pPr>
              <w:rPr>
                <w:sz w:val="18"/>
                <w:szCs w:val="18"/>
              </w:rPr>
            </w:pPr>
            <w:r w:rsidRPr="00EE029B">
              <w:rPr>
                <w:sz w:val="18"/>
                <w:szCs w:val="18"/>
              </w:rPr>
              <w:t>All</w:t>
            </w:r>
          </w:p>
        </w:tc>
        <w:tc>
          <w:tcPr>
            <w:tcW w:w="515" w:type="pct"/>
            <w:noWrap/>
            <w:hideMark/>
          </w:tcPr>
          <w:p w:rsidR="00EE029B" w:rsidRPr="00EE029B" w:rsidRDefault="00EE029B" w:rsidP="0004728F">
            <w:pPr>
              <w:jc w:val="center"/>
              <w:rPr>
                <w:sz w:val="18"/>
                <w:szCs w:val="18"/>
              </w:rPr>
            </w:pPr>
            <w:r w:rsidRPr="00EE029B">
              <w:rPr>
                <w:sz w:val="18"/>
                <w:szCs w:val="18"/>
              </w:rPr>
              <w:t>0</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506" w:type="pct"/>
            <w:noWrap/>
            <w:hideMark/>
          </w:tcPr>
          <w:p w:rsidR="00EE029B" w:rsidRPr="00EE029B" w:rsidRDefault="00EE029B" w:rsidP="00EE029B">
            <w:pPr>
              <w:jc w:val="right"/>
              <w:rPr>
                <w:sz w:val="18"/>
                <w:szCs w:val="18"/>
              </w:rPr>
            </w:pPr>
            <w:r w:rsidRPr="00EE029B">
              <w:rPr>
                <w:sz w:val="18"/>
                <w:szCs w:val="18"/>
              </w:rPr>
              <w:t xml:space="preserve">             -   </w:t>
            </w:r>
          </w:p>
        </w:tc>
        <w:tc>
          <w:tcPr>
            <w:tcW w:w="617" w:type="pct"/>
            <w:noWrap/>
            <w:hideMark/>
          </w:tcPr>
          <w:p w:rsidR="00EE029B" w:rsidRPr="00EE029B" w:rsidRDefault="00EE029B" w:rsidP="00EE029B">
            <w:pPr>
              <w:jc w:val="right"/>
              <w:rPr>
                <w:sz w:val="18"/>
                <w:szCs w:val="18"/>
              </w:rPr>
            </w:pPr>
            <w:r w:rsidRPr="00EE029B">
              <w:rPr>
                <w:sz w:val="18"/>
                <w:szCs w:val="18"/>
              </w:rPr>
              <w:t>0.0%</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 HFC blends</w:t>
            </w:r>
          </w:p>
        </w:tc>
        <w:tc>
          <w:tcPr>
            <w:tcW w:w="732" w:type="pct"/>
            <w:noWrap/>
            <w:hideMark/>
          </w:tcPr>
          <w:p w:rsidR="00EE029B" w:rsidRPr="00EE029B" w:rsidRDefault="00EE029B">
            <w:pPr>
              <w:rPr>
                <w:sz w:val="18"/>
                <w:szCs w:val="18"/>
              </w:rPr>
            </w:pPr>
            <w:r w:rsidRPr="00EE029B">
              <w:rPr>
                <w:sz w:val="18"/>
                <w:szCs w:val="18"/>
              </w:rPr>
              <w:t>All</w:t>
            </w:r>
          </w:p>
        </w:tc>
        <w:tc>
          <w:tcPr>
            <w:tcW w:w="515" w:type="pct"/>
            <w:noWrap/>
            <w:hideMark/>
          </w:tcPr>
          <w:p w:rsidR="00EE029B" w:rsidRPr="00EE029B" w:rsidRDefault="00EE029B" w:rsidP="0004728F">
            <w:pPr>
              <w:jc w:val="center"/>
              <w:rPr>
                <w:sz w:val="18"/>
                <w:szCs w:val="18"/>
              </w:rPr>
            </w:pPr>
            <w:r w:rsidRPr="00EE029B">
              <w:rPr>
                <w:sz w:val="18"/>
                <w:szCs w:val="18"/>
              </w:rPr>
              <w:t>5</w:t>
            </w:r>
          </w:p>
        </w:tc>
        <w:tc>
          <w:tcPr>
            <w:tcW w:w="506" w:type="pct"/>
            <w:noWrap/>
            <w:hideMark/>
          </w:tcPr>
          <w:p w:rsidR="00EE029B" w:rsidRPr="00EE029B" w:rsidRDefault="00EE029B" w:rsidP="00EE029B">
            <w:pPr>
              <w:jc w:val="right"/>
              <w:rPr>
                <w:sz w:val="18"/>
                <w:szCs w:val="18"/>
              </w:rPr>
            </w:pPr>
            <w:r w:rsidRPr="00EE029B">
              <w:rPr>
                <w:sz w:val="18"/>
                <w:szCs w:val="18"/>
              </w:rPr>
              <w:t xml:space="preserve">            47 </w:t>
            </w:r>
          </w:p>
        </w:tc>
        <w:tc>
          <w:tcPr>
            <w:tcW w:w="506" w:type="pct"/>
            <w:noWrap/>
            <w:hideMark/>
          </w:tcPr>
          <w:p w:rsidR="00EE029B" w:rsidRPr="00EE029B" w:rsidRDefault="00EE029B" w:rsidP="00EE029B">
            <w:pPr>
              <w:jc w:val="right"/>
              <w:rPr>
                <w:sz w:val="18"/>
                <w:szCs w:val="18"/>
              </w:rPr>
            </w:pPr>
            <w:r w:rsidRPr="00EE029B">
              <w:rPr>
                <w:sz w:val="18"/>
                <w:szCs w:val="18"/>
              </w:rPr>
              <w:t xml:space="preserve">            29 </w:t>
            </w:r>
          </w:p>
        </w:tc>
        <w:tc>
          <w:tcPr>
            <w:tcW w:w="506" w:type="pct"/>
            <w:noWrap/>
            <w:hideMark/>
          </w:tcPr>
          <w:p w:rsidR="00EE029B" w:rsidRPr="00EE029B" w:rsidRDefault="00EE029B" w:rsidP="00EE029B">
            <w:pPr>
              <w:jc w:val="right"/>
              <w:rPr>
                <w:sz w:val="18"/>
                <w:szCs w:val="18"/>
              </w:rPr>
            </w:pPr>
            <w:r w:rsidRPr="00EE029B">
              <w:rPr>
                <w:sz w:val="18"/>
                <w:szCs w:val="18"/>
              </w:rPr>
              <w:t xml:space="preserve">            44 </w:t>
            </w:r>
          </w:p>
        </w:tc>
        <w:tc>
          <w:tcPr>
            <w:tcW w:w="506" w:type="pct"/>
            <w:noWrap/>
            <w:hideMark/>
          </w:tcPr>
          <w:p w:rsidR="00EE029B" w:rsidRPr="00EE029B" w:rsidRDefault="00EE029B" w:rsidP="00EE029B">
            <w:pPr>
              <w:jc w:val="right"/>
              <w:rPr>
                <w:sz w:val="18"/>
                <w:szCs w:val="18"/>
              </w:rPr>
            </w:pPr>
            <w:r w:rsidRPr="00EE029B">
              <w:rPr>
                <w:sz w:val="18"/>
                <w:szCs w:val="18"/>
              </w:rPr>
              <w:t xml:space="preserve">            77 </w:t>
            </w:r>
          </w:p>
        </w:tc>
        <w:tc>
          <w:tcPr>
            <w:tcW w:w="617" w:type="pct"/>
            <w:noWrap/>
            <w:hideMark/>
          </w:tcPr>
          <w:p w:rsidR="00EE029B" w:rsidRPr="00EE029B" w:rsidRDefault="00EE029B" w:rsidP="00EE029B">
            <w:pPr>
              <w:jc w:val="right"/>
              <w:rPr>
                <w:sz w:val="18"/>
                <w:szCs w:val="18"/>
              </w:rPr>
            </w:pPr>
            <w:r w:rsidRPr="00EE029B">
              <w:rPr>
                <w:sz w:val="18"/>
                <w:szCs w:val="18"/>
              </w:rPr>
              <w:t>17.8%</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Others</w:t>
            </w:r>
          </w:p>
        </w:tc>
        <w:tc>
          <w:tcPr>
            <w:tcW w:w="732" w:type="pct"/>
            <w:noWrap/>
            <w:hideMark/>
          </w:tcPr>
          <w:p w:rsidR="00EE029B" w:rsidRPr="00EE029B" w:rsidRDefault="00EE029B">
            <w:pPr>
              <w:rPr>
                <w:sz w:val="18"/>
                <w:szCs w:val="18"/>
              </w:rPr>
            </w:pPr>
            <w:r w:rsidRPr="00EE029B">
              <w:rPr>
                <w:sz w:val="18"/>
                <w:szCs w:val="18"/>
              </w:rPr>
              <w:t>All</w:t>
            </w:r>
          </w:p>
        </w:tc>
        <w:tc>
          <w:tcPr>
            <w:tcW w:w="515" w:type="pct"/>
            <w:noWrap/>
            <w:hideMark/>
          </w:tcPr>
          <w:p w:rsidR="00EE029B" w:rsidRPr="00EE029B" w:rsidRDefault="00EE029B" w:rsidP="0004728F">
            <w:pPr>
              <w:jc w:val="center"/>
              <w:rPr>
                <w:sz w:val="18"/>
                <w:szCs w:val="18"/>
              </w:rPr>
            </w:pPr>
            <w:r w:rsidRPr="00EE029B">
              <w:rPr>
                <w:sz w:val="18"/>
                <w:szCs w:val="18"/>
              </w:rPr>
              <w:t>5</w:t>
            </w:r>
          </w:p>
        </w:tc>
        <w:tc>
          <w:tcPr>
            <w:tcW w:w="506" w:type="pct"/>
            <w:noWrap/>
            <w:hideMark/>
          </w:tcPr>
          <w:p w:rsidR="00EE029B" w:rsidRPr="00EE029B" w:rsidRDefault="00EE029B" w:rsidP="00EE029B">
            <w:pPr>
              <w:jc w:val="right"/>
              <w:rPr>
                <w:sz w:val="18"/>
                <w:szCs w:val="18"/>
              </w:rPr>
            </w:pPr>
            <w:r w:rsidRPr="00EE029B">
              <w:rPr>
                <w:sz w:val="18"/>
                <w:szCs w:val="18"/>
              </w:rPr>
              <w:t xml:space="preserve">              1 </w:t>
            </w:r>
          </w:p>
        </w:tc>
        <w:tc>
          <w:tcPr>
            <w:tcW w:w="506" w:type="pct"/>
            <w:noWrap/>
            <w:hideMark/>
          </w:tcPr>
          <w:p w:rsidR="00EE029B" w:rsidRPr="00EE029B" w:rsidRDefault="00EE029B" w:rsidP="00EE029B">
            <w:pPr>
              <w:jc w:val="right"/>
              <w:rPr>
                <w:sz w:val="18"/>
                <w:szCs w:val="18"/>
              </w:rPr>
            </w:pPr>
            <w:r w:rsidRPr="00EE029B">
              <w:rPr>
                <w:sz w:val="18"/>
                <w:szCs w:val="18"/>
              </w:rPr>
              <w:t xml:space="preserve">              1 </w:t>
            </w:r>
          </w:p>
        </w:tc>
        <w:tc>
          <w:tcPr>
            <w:tcW w:w="506" w:type="pct"/>
            <w:noWrap/>
            <w:hideMark/>
          </w:tcPr>
          <w:p w:rsidR="00EE029B" w:rsidRPr="00EE029B" w:rsidRDefault="00EE029B" w:rsidP="00EE029B">
            <w:pPr>
              <w:jc w:val="right"/>
              <w:rPr>
                <w:sz w:val="18"/>
                <w:szCs w:val="18"/>
              </w:rPr>
            </w:pPr>
            <w:r w:rsidRPr="00EE029B">
              <w:rPr>
                <w:sz w:val="18"/>
                <w:szCs w:val="18"/>
              </w:rPr>
              <w:t xml:space="preserve">              1 </w:t>
            </w:r>
          </w:p>
        </w:tc>
        <w:tc>
          <w:tcPr>
            <w:tcW w:w="506" w:type="pct"/>
            <w:noWrap/>
            <w:hideMark/>
          </w:tcPr>
          <w:p w:rsidR="00EE029B" w:rsidRPr="00EE029B" w:rsidRDefault="00EE029B" w:rsidP="00EE029B">
            <w:pPr>
              <w:jc w:val="right"/>
              <w:rPr>
                <w:sz w:val="18"/>
                <w:szCs w:val="18"/>
              </w:rPr>
            </w:pPr>
            <w:r w:rsidRPr="00EE029B">
              <w:rPr>
                <w:sz w:val="18"/>
                <w:szCs w:val="18"/>
              </w:rPr>
              <w:t xml:space="preserve">              1 </w:t>
            </w:r>
          </w:p>
        </w:tc>
        <w:tc>
          <w:tcPr>
            <w:tcW w:w="617" w:type="pct"/>
            <w:noWrap/>
            <w:hideMark/>
          </w:tcPr>
          <w:p w:rsidR="00EE029B" w:rsidRPr="00EE029B" w:rsidRDefault="00EE029B" w:rsidP="00EE029B">
            <w:pPr>
              <w:jc w:val="right"/>
              <w:rPr>
                <w:sz w:val="18"/>
                <w:szCs w:val="18"/>
              </w:rPr>
            </w:pPr>
            <w:r w:rsidRPr="00EE029B">
              <w:rPr>
                <w:sz w:val="18"/>
                <w:szCs w:val="18"/>
              </w:rPr>
              <w:t>24.6%</w:t>
            </w:r>
          </w:p>
        </w:tc>
      </w:tr>
      <w:tr w:rsidR="00EE029B" w:rsidRPr="00EE029B" w:rsidTr="001C1089">
        <w:trPr>
          <w:trHeight w:val="255"/>
        </w:trPr>
        <w:tc>
          <w:tcPr>
            <w:tcW w:w="1112" w:type="pct"/>
            <w:noWrap/>
            <w:hideMark/>
          </w:tcPr>
          <w:p w:rsidR="00EE029B" w:rsidRPr="00EE029B" w:rsidRDefault="00EE029B">
            <w:pPr>
              <w:rPr>
                <w:sz w:val="18"/>
                <w:szCs w:val="18"/>
              </w:rPr>
            </w:pPr>
            <w:r w:rsidRPr="00EE029B">
              <w:rPr>
                <w:sz w:val="18"/>
                <w:szCs w:val="18"/>
              </w:rPr>
              <w:t>Total</w:t>
            </w:r>
          </w:p>
        </w:tc>
        <w:tc>
          <w:tcPr>
            <w:tcW w:w="732" w:type="pct"/>
            <w:noWrap/>
            <w:hideMark/>
          </w:tcPr>
          <w:p w:rsidR="00EE029B" w:rsidRPr="00EE029B" w:rsidRDefault="00EE029B">
            <w:pPr>
              <w:rPr>
                <w:sz w:val="18"/>
                <w:szCs w:val="18"/>
              </w:rPr>
            </w:pPr>
            <w:r w:rsidRPr="00EE029B">
              <w:rPr>
                <w:sz w:val="18"/>
                <w:szCs w:val="18"/>
              </w:rPr>
              <w:t> </w:t>
            </w:r>
          </w:p>
        </w:tc>
        <w:tc>
          <w:tcPr>
            <w:tcW w:w="515" w:type="pct"/>
            <w:noWrap/>
            <w:hideMark/>
          </w:tcPr>
          <w:p w:rsidR="00EE029B" w:rsidRPr="00EE029B" w:rsidRDefault="00EE029B" w:rsidP="0004728F">
            <w:pPr>
              <w:jc w:val="center"/>
              <w:rPr>
                <w:sz w:val="18"/>
                <w:szCs w:val="18"/>
              </w:rPr>
            </w:pPr>
          </w:p>
        </w:tc>
        <w:tc>
          <w:tcPr>
            <w:tcW w:w="506" w:type="pct"/>
            <w:noWrap/>
            <w:hideMark/>
          </w:tcPr>
          <w:p w:rsidR="00EE029B" w:rsidRPr="00EE029B" w:rsidRDefault="00EE029B" w:rsidP="00EE029B">
            <w:pPr>
              <w:jc w:val="right"/>
              <w:rPr>
                <w:sz w:val="18"/>
                <w:szCs w:val="18"/>
              </w:rPr>
            </w:pPr>
            <w:r w:rsidRPr="00EE029B">
              <w:rPr>
                <w:sz w:val="18"/>
                <w:szCs w:val="18"/>
              </w:rPr>
              <w:t xml:space="preserve">           503 </w:t>
            </w:r>
          </w:p>
        </w:tc>
        <w:tc>
          <w:tcPr>
            <w:tcW w:w="506" w:type="pct"/>
            <w:noWrap/>
            <w:hideMark/>
          </w:tcPr>
          <w:p w:rsidR="00EE029B" w:rsidRPr="00EE029B" w:rsidRDefault="00EE029B" w:rsidP="00EE029B">
            <w:pPr>
              <w:jc w:val="right"/>
              <w:rPr>
                <w:sz w:val="18"/>
                <w:szCs w:val="18"/>
              </w:rPr>
            </w:pPr>
            <w:r w:rsidRPr="00EE029B">
              <w:rPr>
                <w:sz w:val="18"/>
                <w:szCs w:val="18"/>
              </w:rPr>
              <w:t xml:space="preserve">           510 </w:t>
            </w:r>
          </w:p>
        </w:tc>
        <w:tc>
          <w:tcPr>
            <w:tcW w:w="506" w:type="pct"/>
            <w:noWrap/>
            <w:hideMark/>
          </w:tcPr>
          <w:p w:rsidR="00EE029B" w:rsidRPr="00EE029B" w:rsidRDefault="00EE029B" w:rsidP="00EE029B">
            <w:pPr>
              <w:jc w:val="right"/>
              <w:rPr>
                <w:sz w:val="18"/>
                <w:szCs w:val="18"/>
              </w:rPr>
            </w:pPr>
            <w:r w:rsidRPr="00EE029B">
              <w:rPr>
                <w:sz w:val="18"/>
                <w:szCs w:val="18"/>
              </w:rPr>
              <w:t xml:space="preserve">           562 </w:t>
            </w:r>
          </w:p>
        </w:tc>
        <w:tc>
          <w:tcPr>
            <w:tcW w:w="506" w:type="pct"/>
            <w:noWrap/>
            <w:hideMark/>
          </w:tcPr>
          <w:p w:rsidR="00EE029B" w:rsidRPr="00EE029B" w:rsidRDefault="00EE029B" w:rsidP="00EE029B">
            <w:pPr>
              <w:jc w:val="right"/>
              <w:rPr>
                <w:sz w:val="18"/>
                <w:szCs w:val="18"/>
              </w:rPr>
            </w:pPr>
            <w:r w:rsidRPr="00EE029B">
              <w:rPr>
                <w:sz w:val="18"/>
                <w:szCs w:val="18"/>
              </w:rPr>
              <w:t xml:space="preserve">           703 </w:t>
            </w:r>
          </w:p>
        </w:tc>
        <w:tc>
          <w:tcPr>
            <w:tcW w:w="617" w:type="pct"/>
            <w:noWrap/>
            <w:hideMark/>
          </w:tcPr>
          <w:p w:rsidR="00EE029B" w:rsidRPr="00EE029B" w:rsidRDefault="00EE029B" w:rsidP="00EE029B">
            <w:pPr>
              <w:jc w:val="right"/>
              <w:rPr>
                <w:sz w:val="18"/>
                <w:szCs w:val="18"/>
              </w:rPr>
            </w:pPr>
            <w:r w:rsidRPr="00EE029B">
              <w:rPr>
                <w:sz w:val="18"/>
                <w:szCs w:val="18"/>
              </w:rPr>
              <w:t>11.8%</w:t>
            </w:r>
          </w:p>
        </w:tc>
      </w:tr>
      <w:tr w:rsidR="004A332D" w:rsidRPr="00EE029B" w:rsidTr="001C1089">
        <w:trPr>
          <w:trHeight w:val="255"/>
        </w:trPr>
        <w:tc>
          <w:tcPr>
            <w:tcW w:w="1112" w:type="pct"/>
            <w:noWrap/>
          </w:tcPr>
          <w:p w:rsidR="004A332D" w:rsidRPr="004A332D" w:rsidRDefault="004A332D">
            <w:pPr>
              <w:rPr>
                <w:b/>
                <w:sz w:val="18"/>
                <w:szCs w:val="18"/>
              </w:rPr>
            </w:pPr>
            <w:r w:rsidRPr="004A332D">
              <w:rPr>
                <w:b/>
                <w:sz w:val="18"/>
                <w:szCs w:val="18"/>
              </w:rPr>
              <w:t>Grand total</w:t>
            </w:r>
          </w:p>
        </w:tc>
        <w:tc>
          <w:tcPr>
            <w:tcW w:w="732" w:type="pct"/>
            <w:noWrap/>
          </w:tcPr>
          <w:p w:rsidR="004A332D" w:rsidRPr="004A332D" w:rsidRDefault="004A332D">
            <w:pPr>
              <w:rPr>
                <w:b/>
                <w:sz w:val="18"/>
                <w:szCs w:val="18"/>
              </w:rPr>
            </w:pPr>
          </w:p>
        </w:tc>
        <w:tc>
          <w:tcPr>
            <w:tcW w:w="515" w:type="pct"/>
            <w:noWrap/>
          </w:tcPr>
          <w:p w:rsidR="004A332D" w:rsidRPr="004A332D" w:rsidRDefault="004A332D" w:rsidP="001C1089">
            <w:pPr>
              <w:jc w:val="right"/>
              <w:rPr>
                <w:b/>
                <w:sz w:val="18"/>
                <w:szCs w:val="18"/>
              </w:rPr>
            </w:pPr>
          </w:p>
        </w:tc>
        <w:tc>
          <w:tcPr>
            <w:tcW w:w="506" w:type="pct"/>
            <w:noWrap/>
          </w:tcPr>
          <w:p w:rsidR="004A332D" w:rsidRPr="004A332D" w:rsidRDefault="004A332D" w:rsidP="004A332D">
            <w:pPr>
              <w:jc w:val="right"/>
              <w:rPr>
                <w:b/>
                <w:sz w:val="18"/>
                <w:szCs w:val="18"/>
              </w:rPr>
            </w:pPr>
            <w:r w:rsidRPr="004A332D">
              <w:rPr>
                <w:b/>
                <w:sz w:val="18"/>
                <w:szCs w:val="18"/>
              </w:rPr>
              <w:t xml:space="preserve"> 7,594 </w:t>
            </w:r>
          </w:p>
        </w:tc>
        <w:tc>
          <w:tcPr>
            <w:tcW w:w="506" w:type="pct"/>
            <w:noWrap/>
          </w:tcPr>
          <w:p w:rsidR="004A332D" w:rsidRPr="004A332D" w:rsidRDefault="004A332D" w:rsidP="004A332D">
            <w:pPr>
              <w:jc w:val="right"/>
              <w:rPr>
                <w:b/>
                <w:sz w:val="18"/>
                <w:szCs w:val="18"/>
              </w:rPr>
            </w:pPr>
            <w:r w:rsidRPr="004A332D">
              <w:rPr>
                <w:b/>
                <w:sz w:val="18"/>
                <w:szCs w:val="18"/>
              </w:rPr>
              <w:t xml:space="preserve"> 8,265 </w:t>
            </w:r>
          </w:p>
        </w:tc>
        <w:tc>
          <w:tcPr>
            <w:tcW w:w="506" w:type="pct"/>
            <w:noWrap/>
          </w:tcPr>
          <w:p w:rsidR="004A332D" w:rsidRPr="004A332D" w:rsidRDefault="004A332D" w:rsidP="004A332D">
            <w:pPr>
              <w:jc w:val="right"/>
              <w:rPr>
                <w:b/>
                <w:sz w:val="18"/>
                <w:szCs w:val="18"/>
              </w:rPr>
            </w:pPr>
            <w:r w:rsidRPr="004A332D">
              <w:rPr>
                <w:b/>
                <w:sz w:val="18"/>
                <w:szCs w:val="18"/>
              </w:rPr>
              <w:t xml:space="preserve"> 8,684 </w:t>
            </w:r>
          </w:p>
        </w:tc>
        <w:tc>
          <w:tcPr>
            <w:tcW w:w="506" w:type="pct"/>
            <w:noWrap/>
          </w:tcPr>
          <w:p w:rsidR="004A332D" w:rsidRPr="004A332D" w:rsidRDefault="004A332D" w:rsidP="004A332D">
            <w:pPr>
              <w:jc w:val="right"/>
              <w:rPr>
                <w:b/>
                <w:sz w:val="18"/>
                <w:szCs w:val="18"/>
              </w:rPr>
            </w:pPr>
            <w:r w:rsidRPr="004A332D">
              <w:rPr>
                <w:b/>
                <w:sz w:val="18"/>
                <w:szCs w:val="18"/>
              </w:rPr>
              <w:t xml:space="preserve"> 10,280 </w:t>
            </w:r>
          </w:p>
        </w:tc>
        <w:tc>
          <w:tcPr>
            <w:tcW w:w="617" w:type="pct"/>
            <w:noWrap/>
          </w:tcPr>
          <w:p w:rsidR="004A332D" w:rsidRPr="004A332D" w:rsidRDefault="004A332D" w:rsidP="001C1089">
            <w:pPr>
              <w:jc w:val="right"/>
              <w:rPr>
                <w:b/>
                <w:sz w:val="18"/>
                <w:szCs w:val="18"/>
              </w:rPr>
            </w:pPr>
            <w:r w:rsidRPr="004A332D">
              <w:rPr>
                <w:b/>
                <w:sz w:val="18"/>
                <w:szCs w:val="18"/>
              </w:rPr>
              <w:t>10.6%</w:t>
            </w:r>
          </w:p>
        </w:tc>
      </w:tr>
    </w:tbl>
    <w:p w:rsidR="0004728F" w:rsidRDefault="0004728F" w:rsidP="00C16F84">
      <w:pPr>
        <w:rPr>
          <w:lang w:val="en-CA"/>
        </w:rPr>
      </w:pPr>
      <w:r>
        <w:rPr>
          <w:lang w:val="en-CA"/>
        </w:rPr>
        <w:br w:type="page"/>
      </w:r>
    </w:p>
    <w:p w:rsidR="00EE029B" w:rsidRDefault="00EE029B" w:rsidP="00C16F84">
      <w:pPr>
        <w:rPr>
          <w:lang w:val="en-CA"/>
        </w:rPr>
      </w:pPr>
    </w:p>
    <w:tbl>
      <w:tblPr>
        <w:tblStyle w:val="TableGrid"/>
        <w:tblW w:w="5000" w:type="pct"/>
        <w:tblLayout w:type="fixed"/>
        <w:tblLook w:val="04A0" w:firstRow="1" w:lastRow="0" w:firstColumn="1" w:lastColumn="0" w:noHBand="0" w:noVBand="1"/>
      </w:tblPr>
      <w:tblGrid>
        <w:gridCol w:w="1809"/>
        <w:gridCol w:w="1809"/>
        <w:gridCol w:w="1809"/>
        <w:gridCol w:w="1809"/>
        <w:gridCol w:w="1809"/>
        <w:gridCol w:w="1809"/>
        <w:gridCol w:w="1809"/>
        <w:gridCol w:w="1809"/>
      </w:tblGrid>
      <w:tr w:rsidR="0004728F" w:rsidRPr="00EE029B" w:rsidTr="004A332D">
        <w:trPr>
          <w:trHeight w:val="255"/>
          <w:tblHeader/>
        </w:trPr>
        <w:tc>
          <w:tcPr>
            <w:tcW w:w="14472" w:type="dxa"/>
            <w:gridSpan w:val="8"/>
            <w:noWrap/>
            <w:hideMark/>
          </w:tcPr>
          <w:p w:rsidR="0004728F" w:rsidRPr="00EE029B" w:rsidRDefault="0004728F" w:rsidP="0004728F">
            <w:pPr>
              <w:jc w:val="center"/>
              <w:rPr>
                <w:sz w:val="18"/>
                <w:szCs w:val="18"/>
              </w:rPr>
            </w:pPr>
            <w:r w:rsidRPr="00EE029B">
              <w:rPr>
                <w:b/>
                <w:bCs/>
                <w:sz w:val="18"/>
                <w:szCs w:val="18"/>
              </w:rPr>
              <w:t>NON-LVC COUNTRIES - RAC</w:t>
            </w:r>
          </w:p>
        </w:tc>
      </w:tr>
      <w:tr w:rsidR="00EE029B" w:rsidRPr="00EE029B" w:rsidTr="004A332D">
        <w:trPr>
          <w:trHeight w:val="255"/>
          <w:tblHeader/>
        </w:trPr>
        <w:tc>
          <w:tcPr>
            <w:tcW w:w="1809" w:type="dxa"/>
            <w:noWrap/>
            <w:hideMark/>
          </w:tcPr>
          <w:p w:rsidR="00EE029B" w:rsidRPr="00EE029B" w:rsidRDefault="00EE029B" w:rsidP="00EE029B">
            <w:pPr>
              <w:rPr>
                <w:b/>
                <w:bCs/>
                <w:sz w:val="18"/>
                <w:szCs w:val="18"/>
              </w:rPr>
            </w:pPr>
            <w:r w:rsidRPr="00EE029B">
              <w:rPr>
                <w:b/>
                <w:bCs/>
                <w:sz w:val="18"/>
                <w:szCs w:val="18"/>
              </w:rPr>
              <w:t>Substances</w:t>
            </w:r>
          </w:p>
        </w:tc>
        <w:tc>
          <w:tcPr>
            <w:tcW w:w="1809" w:type="dxa"/>
            <w:noWrap/>
            <w:hideMark/>
          </w:tcPr>
          <w:p w:rsidR="00EE029B" w:rsidRPr="00EE029B" w:rsidRDefault="00EE029B" w:rsidP="00EE029B">
            <w:pPr>
              <w:jc w:val="center"/>
              <w:rPr>
                <w:b/>
                <w:bCs/>
                <w:sz w:val="18"/>
                <w:szCs w:val="18"/>
              </w:rPr>
            </w:pPr>
            <w:r w:rsidRPr="00EE029B">
              <w:rPr>
                <w:b/>
                <w:bCs/>
                <w:sz w:val="18"/>
                <w:szCs w:val="18"/>
              </w:rPr>
              <w:t>Application</w:t>
            </w:r>
          </w:p>
        </w:tc>
        <w:tc>
          <w:tcPr>
            <w:tcW w:w="1809" w:type="dxa"/>
            <w:hideMark/>
          </w:tcPr>
          <w:p w:rsidR="00EE029B" w:rsidRPr="00EE029B" w:rsidRDefault="00EE029B" w:rsidP="00EE029B">
            <w:pPr>
              <w:jc w:val="center"/>
              <w:rPr>
                <w:b/>
                <w:bCs/>
                <w:sz w:val="18"/>
                <w:szCs w:val="18"/>
              </w:rPr>
            </w:pPr>
            <w:r w:rsidRPr="00EE029B">
              <w:rPr>
                <w:b/>
                <w:bCs/>
                <w:sz w:val="18"/>
                <w:szCs w:val="18"/>
              </w:rPr>
              <w:t>No. of countries</w:t>
            </w:r>
          </w:p>
        </w:tc>
        <w:tc>
          <w:tcPr>
            <w:tcW w:w="1809" w:type="dxa"/>
            <w:noWrap/>
            <w:hideMark/>
          </w:tcPr>
          <w:p w:rsidR="00EE029B" w:rsidRPr="00EE029B" w:rsidRDefault="00EE029B" w:rsidP="00EE029B">
            <w:pPr>
              <w:jc w:val="center"/>
              <w:rPr>
                <w:b/>
                <w:bCs/>
                <w:sz w:val="18"/>
                <w:szCs w:val="18"/>
              </w:rPr>
            </w:pPr>
            <w:r w:rsidRPr="00EE029B">
              <w:rPr>
                <w:b/>
                <w:bCs/>
                <w:sz w:val="18"/>
                <w:szCs w:val="18"/>
              </w:rPr>
              <w:t>2012</w:t>
            </w:r>
          </w:p>
        </w:tc>
        <w:tc>
          <w:tcPr>
            <w:tcW w:w="1809" w:type="dxa"/>
            <w:noWrap/>
            <w:hideMark/>
          </w:tcPr>
          <w:p w:rsidR="00EE029B" w:rsidRPr="00EE029B" w:rsidRDefault="00EE029B" w:rsidP="00EE029B">
            <w:pPr>
              <w:jc w:val="center"/>
              <w:rPr>
                <w:b/>
                <w:bCs/>
                <w:sz w:val="18"/>
                <w:szCs w:val="18"/>
              </w:rPr>
            </w:pPr>
            <w:r w:rsidRPr="00EE029B">
              <w:rPr>
                <w:b/>
                <w:bCs/>
                <w:sz w:val="18"/>
                <w:szCs w:val="18"/>
              </w:rPr>
              <w:t>2013</w:t>
            </w:r>
          </w:p>
        </w:tc>
        <w:tc>
          <w:tcPr>
            <w:tcW w:w="1809" w:type="dxa"/>
            <w:noWrap/>
            <w:hideMark/>
          </w:tcPr>
          <w:p w:rsidR="00EE029B" w:rsidRPr="00EE029B" w:rsidRDefault="00EE029B" w:rsidP="00EE029B">
            <w:pPr>
              <w:jc w:val="center"/>
              <w:rPr>
                <w:b/>
                <w:bCs/>
                <w:sz w:val="18"/>
                <w:szCs w:val="18"/>
              </w:rPr>
            </w:pPr>
            <w:r w:rsidRPr="00EE029B">
              <w:rPr>
                <w:b/>
                <w:bCs/>
                <w:sz w:val="18"/>
                <w:szCs w:val="18"/>
              </w:rPr>
              <w:t>2014</w:t>
            </w:r>
          </w:p>
        </w:tc>
        <w:tc>
          <w:tcPr>
            <w:tcW w:w="1809" w:type="dxa"/>
            <w:noWrap/>
            <w:hideMark/>
          </w:tcPr>
          <w:p w:rsidR="00EE029B" w:rsidRPr="00EE029B" w:rsidRDefault="00EE029B" w:rsidP="00EE029B">
            <w:pPr>
              <w:jc w:val="center"/>
              <w:rPr>
                <w:b/>
                <w:bCs/>
                <w:sz w:val="18"/>
                <w:szCs w:val="18"/>
              </w:rPr>
            </w:pPr>
            <w:r w:rsidRPr="00EE029B">
              <w:rPr>
                <w:b/>
                <w:bCs/>
                <w:sz w:val="18"/>
                <w:szCs w:val="18"/>
              </w:rPr>
              <w:t>2015</w:t>
            </w:r>
          </w:p>
        </w:tc>
        <w:tc>
          <w:tcPr>
            <w:tcW w:w="1809" w:type="dxa"/>
            <w:noWrap/>
            <w:hideMark/>
          </w:tcPr>
          <w:p w:rsidR="00EE029B" w:rsidRPr="00EE029B" w:rsidRDefault="00EE029B" w:rsidP="00EE029B">
            <w:pPr>
              <w:jc w:val="center"/>
              <w:rPr>
                <w:b/>
                <w:bCs/>
                <w:sz w:val="18"/>
                <w:szCs w:val="18"/>
              </w:rPr>
            </w:pPr>
            <w:r w:rsidRPr="00EE029B">
              <w:rPr>
                <w:b/>
                <w:bCs/>
                <w:sz w:val="18"/>
                <w:szCs w:val="18"/>
              </w:rPr>
              <w:t>Growth (%)</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HFC-134a</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12</w:t>
            </w:r>
          </w:p>
        </w:tc>
        <w:tc>
          <w:tcPr>
            <w:tcW w:w="1809" w:type="dxa"/>
            <w:noWrap/>
            <w:hideMark/>
          </w:tcPr>
          <w:p w:rsidR="00EE029B" w:rsidRPr="00EE029B" w:rsidRDefault="00EE029B" w:rsidP="0004728F">
            <w:pPr>
              <w:jc w:val="right"/>
              <w:rPr>
                <w:sz w:val="18"/>
                <w:szCs w:val="18"/>
              </w:rPr>
            </w:pPr>
            <w:r w:rsidRPr="00EE029B">
              <w:rPr>
                <w:sz w:val="18"/>
                <w:szCs w:val="18"/>
              </w:rPr>
              <w:t xml:space="preserve">        3,394 </w:t>
            </w:r>
          </w:p>
        </w:tc>
        <w:tc>
          <w:tcPr>
            <w:tcW w:w="1809" w:type="dxa"/>
            <w:noWrap/>
            <w:hideMark/>
          </w:tcPr>
          <w:p w:rsidR="00EE029B" w:rsidRPr="00EE029B" w:rsidRDefault="00EE029B" w:rsidP="0004728F">
            <w:pPr>
              <w:jc w:val="right"/>
              <w:rPr>
                <w:sz w:val="18"/>
                <w:szCs w:val="18"/>
              </w:rPr>
            </w:pPr>
            <w:r w:rsidRPr="00EE029B">
              <w:rPr>
                <w:sz w:val="18"/>
                <w:szCs w:val="18"/>
              </w:rPr>
              <w:t xml:space="preserve">        3,545 </w:t>
            </w:r>
          </w:p>
        </w:tc>
        <w:tc>
          <w:tcPr>
            <w:tcW w:w="1809" w:type="dxa"/>
            <w:noWrap/>
            <w:hideMark/>
          </w:tcPr>
          <w:p w:rsidR="00EE029B" w:rsidRPr="00EE029B" w:rsidRDefault="00EE029B" w:rsidP="0004728F">
            <w:pPr>
              <w:jc w:val="right"/>
              <w:rPr>
                <w:sz w:val="18"/>
                <w:szCs w:val="18"/>
              </w:rPr>
            </w:pPr>
            <w:r w:rsidRPr="00EE029B">
              <w:rPr>
                <w:sz w:val="18"/>
                <w:szCs w:val="18"/>
              </w:rPr>
              <w:t xml:space="preserve">        3,773 </w:t>
            </w:r>
          </w:p>
        </w:tc>
        <w:tc>
          <w:tcPr>
            <w:tcW w:w="1809" w:type="dxa"/>
            <w:noWrap/>
            <w:hideMark/>
          </w:tcPr>
          <w:p w:rsidR="00EE029B" w:rsidRPr="00EE029B" w:rsidRDefault="00EE029B" w:rsidP="0004728F">
            <w:pPr>
              <w:jc w:val="right"/>
              <w:rPr>
                <w:sz w:val="18"/>
                <w:szCs w:val="18"/>
              </w:rPr>
            </w:pPr>
            <w:r w:rsidRPr="00EE029B">
              <w:rPr>
                <w:sz w:val="18"/>
                <w:szCs w:val="18"/>
              </w:rPr>
              <w:t xml:space="preserve">        3,803 </w:t>
            </w:r>
          </w:p>
        </w:tc>
        <w:tc>
          <w:tcPr>
            <w:tcW w:w="1809" w:type="dxa"/>
            <w:noWrap/>
            <w:hideMark/>
          </w:tcPr>
          <w:p w:rsidR="00EE029B" w:rsidRPr="00EE029B" w:rsidRDefault="00EE029B" w:rsidP="0004728F">
            <w:pPr>
              <w:jc w:val="right"/>
              <w:rPr>
                <w:sz w:val="18"/>
                <w:szCs w:val="18"/>
              </w:rPr>
            </w:pPr>
            <w:r w:rsidRPr="00EE029B">
              <w:rPr>
                <w:sz w:val="18"/>
                <w:szCs w:val="18"/>
              </w:rPr>
              <w:t>3.9%</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HFC-134a</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13</w:t>
            </w:r>
          </w:p>
        </w:tc>
        <w:tc>
          <w:tcPr>
            <w:tcW w:w="1809" w:type="dxa"/>
            <w:noWrap/>
            <w:hideMark/>
          </w:tcPr>
          <w:p w:rsidR="00EE029B" w:rsidRPr="00EE029B" w:rsidRDefault="00EE029B" w:rsidP="0004728F">
            <w:pPr>
              <w:jc w:val="right"/>
              <w:rPr>
                <w:sz w:val="18"/>
                <w:szCs w:val="18"/>
              </w:rPr>
            </w:pPr>
            <w:r w:rsidRPr="00EE029B">
              <w:rPr>
                <w:sz w:val="18"/>
                <w:szCs w:val="18"/>
              </w:rPr>
              <w:t xml:space="preserve">        4,779 </w:t>
            </w:r>
          </w:p>
        </w:tc>
        <w:tc>
          <w:tcPr>
            <w:tcW w:w="1809" w:type="dxa"/>
            <w:noWrap/>
            <w:hideMark/>
          </w:tcPr>
          <w:p w:rsidR="00EE029B" w:rsidRPr="00EE029B" w:rsidRDefault="00EE029B" w:rsidP="0004728F">
            <w:pPr>
              <w:jc w:val="right"/>
              <w:rPr>
                <w:sz w:val="18"/>
                <w:szCs w:val="18"/>
              </w:rPr>
            </w:pPr>
            <w:r w:rsidRPr="00EE029B">
              <w:rPr>
                <w:sz w:val="18"/>
                <w:szCs w:val="18"/>
              </w:rPr>
              <w:t xml:space="preserve">        4,667 </w:t>
            </w:r>
          </w:p>
        </w:tc>
        <w:tc>
          <w:tcPr>
            <w:tcW w:w="1809" w:type="dxa"/>
            <w:noWrap/>
            <w:hideMark/>
          </w:tcPr>
          <w:p w:rsidR="00EE029B" w:rsidRPr="00EE029B" w:rsidRDefault="00EE029B" w:rsidP="0004728F">
            <w:pPr>
              <w:jc w:val="right"/>
              <w:rPr>
                <w:sz w:val="18"/>
                <w:szCs w:val="18"/>
              </w:rPr>
            </w:pPr>
            <w:r w:rsidRPr="00EE029B">
              <w:rPr>
                <w:sz w:val="18"/>
                <w:szCs w:val="18"/>
              </w:rPr>
              <w:t xml:space="preserve">        6,669 </w:t>
            </w:r>
          </w:p>
        </w:tc>
        <w:tc>
          <w:tcPr>
            <w:tcW w:w="1809" w:type="dxa"/>
            <w:noWrap/>
            <w:hideMark/>
          </w:tcPr>
          <w:p w:rsidR="00EE029B" w:rsidRPr="00EE029B" w:rsidRDefault="00EE029B" w:rsidP="0004728F">
            <w:pPr>
              <w:jc w:val="right"/>
              <w:rPr>
                <w:sz w:val="18"/>
                <w:szCs w:val="18"/>
              </w:rPr>
            </w:pPr>
            <w:r w:rsidRPr="00EE029B">
              <w:rPr>
                <w:sz w:val="18"/>
                <w:szCs w:val="18"/>
              </w:rPr>
              <w:t xml:space="preserve">        5,912 </w:t>
            </w:r>
          </w:p>
        </w:tc>
        <w:tc>
          <w:tcPr>
            <w:tcW w:w="1809" w:type="dxa"/>
            <w:noWrap/>
            <w:hideMark/>
          </w:tcPr>
          <w:p w:rsidR="00EE029B" w:rsidRPr="00EE029B" w:rsidRDefault="00EE029B" w:rsidP="0004728F">
            <w:pPr>
              <w:jc w:val="right"/>
              <w:rPr>
                <w:sz w:val="18"/>
                <w:szCs w:val="18"/>
              </w:rPr>
            </w:pPr>
            <w:r w:rsidRPr="00EE029B">
              <w:rPr>
                <w:sz w:val="18"/>
                <w:szCs w:val="18"/>
              </w:rPr>
              <w:t>7.3%</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R-404A</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12</w:t>
            </w:r>
          </w:p>
        </w:tc>
        <w:tc>
          <w:tcPr>
            <w:tcW w:w="1809" w:type="dxa"/>
            <w:noWrap/>
            <w:hideMark/>
          </w:tcPr>
          <w:p w:rsidR="00EE029B" w:rsidRPr="00EE029B" w:rsidRDefault="00EE029B" w:rsidP="0004728F">
            <w:pPr>
              <w:jc w:val="right"/>
              <w:rPr>
                <w:sz w:val="18"/>
                <w:szCs w:val="18"/>
              </w:rPr>
            </w:pPr>
            <w:r w:rsidRPr="00EE029B">
              <w:rPr>
                <w:sz w:val="18"/>
                <w:szCs w:val="18"/>
              </w:rPr>
              <w:t xml:space="preserve">           970 </w:t>
            </w:r>
          </w:p>
        </w:tc>
        <w:tc>
          <w:tcPr>
            <w:tcW w:w="1809" w:type="dxa"/>
            <w:noWrap/>
            <w:hideMark/>
          </w:tcPr>
          <w:p w:rsidR="00EE029B" w:rsidRPr="00EE029B" w:rsidRDefault="00EE029B" w:rsidP="0004728F">
            <w:pPr>
              <w:jc w:val="right"/>
              <w:rPr>
                <w:sz w:val="18"/>
                <w:szCs w:val="18"/>
              </w:rPr>
            </w:pPr>
            <w:r w:rsidRPr="00EE029B">
              <w:rPr>
                <w:sz w:val="18"/>
                <w:szCs w:val="18"/>
              </w:rPr>
              <w:t xml:space="preserve">           941 </w:t>
            </w:r>
          </w:p>
        </w:tc>
        <w:tc>
          <w:tcPr>
            <w:tcW w:w="1809" w:type="dxa"/>
            <w:noWrap/>
            <w:hideMark/>
          </w:tcPr>
          <w:p w:rsidR="00EE029B" w:rsidRPr="00EE029B" w:rsidRDefault="00EE029B" w:rsidP="0004728F">
            <w:pPr>
              <w:jc w:val="right"/>
              <w:rPr>
                <w:sz w:val="18"/>
                <w:szCs w:val="18"/>
              </w:rPr>
            </w:pPr>
            <w:r w:rsidRPr="00EE029B">
              <w:rPr>
                <w:sz w:val="18"/>
                <w:szCs w:val="18"/>
              </w:rPr>
              <w:t xml:space="preserve">        1,093 </w:t>
            </w:r>
          </w:p>
        </w:tc>
        <w:tc>
          <w:tcPr>
            <w:tcW w:w="1809" w:type="dxa"/>
            <w:noWrap/>
            <w:hideMark/>
          </w:tcPr>
          <w:p w:rsidR="00EE029B" w:rsidRPr="00EE029B" w:rsidRDefault="00EE029B" w:rsidP="0004728F">
            <w:pPr>
              <w:jc w:val="right"/>
              <w:rPr>
                <w:sz w:val="18"/>
                <w:szCs w:val="18"/>
              </w:rPr>
            </w:pPr>
            <w:r w:rsidRPr="00EE029B">
              <w:rPr>
                <w:sz w:val="18"/>
                <w:szCs w:val="18"/>
              </w:rPr>
              <w:t xml:space="preserve">        1,052 </w:t>
            </w:r>
          </w:p>
        </w:tc>
        <w:tc>
          <w:tcPr>
            <w:tcW w:w="1809" w:type="dxa"/>
            <w:noWrap/>
            <w:hideMark/>
          </w:tcPr>
          <w:p w:rsidR="00EE029B" w:rsidRPr="00EE029B" w:rsidRDefault="00EE029B" w:rsidP="0004728F">
            <w:pPr>
              <w:jc w:val="right"/>
              <w:rPr>
                <w:sz w:val="18"/>
                <w:szCs w:val="18"/>
              </w:rPr>
            </w:pPr>
            <w:r w:rsidRPr="00EE029B">
              <w:rPr>
                <w:sz w:val="18"/>
                <w:szCs w:val="18"/>
              </w:rPr>
              <w:t>2.7%</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R-404A</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14</w:t>
            </w:r>
          </w:p>
        </w:tc>
        <w:tc>
          <w:tcPr>
            <w:tcW w:w="1809" w:type="dxa"/>
            <w:noWrap/>
            <w:hideMark/>
          </w:tcPr>
          <w:p w:rsidR="00EE029B" w:rsidRPr="00EE029B" w:rsidRDefault="00EE029B" w:rsidP="0004728F">
            <w:pPr>
              <w:jc w:val="right"/>
              <w:rPr>
                <w:sz w:val="18"/>
                <w:szCs w:val="18"/>
              </w:rPr>
            </w:pPr>
            <w:r w:rsidRPr="00EE029B">
              <w:rPr>
                <w:sz w:val="18"/>
                <w:szCs w:val="18"/>
              </w:rPr>
              <w:t xml:space="preserve">        1,040 </w:t>
            </w:r>
          </w:p>
        </w:tc>
        <w:tc>
          <w:tcPr>
            <w:tcW w:w="1809" w:type="dxa"/>
            <w:noWrap/>
            <w:hideMark/>
          </w:tcPr>
          <w:p w:rsidR="00EE029B" w:rsidRPr="00EE029B" w:rsidRDefault="00EE029B" w:rsidP="0004728F">
            <w:pPr>
              <w:jc w:val="right"/>
              <w:rPr>
                <w:sz w:val="18"/>
                <w:szCs w:val="18"/>
              </w:rPr>
            </w:pPr>
            <w:r w:rsidRPr="00EE029B">
              <w:rPr>
                <w:sz w:val="18"/>
                <w:szCs w:val="18"/>
              </w:rPr>
              <w:t xml:space="preserve">        1,218 </w:t>
            </w:r>
          </w:p>
        </w:tc>
        <w:tc>
          <w:tcPr>
            <w:tcW w:w="1809" w:type="dxa"/>
            <w:noWrap/>
            <w:hideMark/>
          </w:tcPr>
          <w:p w:rsidR="00EE029B" w:rsidRPr="00EE029B" w:rsidRDefault="00EE029B" w:rsidP="0004728F">
            <w:pPr>
              <w:jc w:val="right"/>
              <w:rPr>
                <w:sz w:val="18"/>
                <w:szCs w:val="18"/>
              </w:rPr>
            </w:pPr>
            <w:r w:rsidRPr="00EE029B">
              <w:rPr>
                <w:sz w:val="18"/>
                <w:szCs w:val="18"/>
              </w:rPr>
              <w:t xml:space="preserve">        1,684 </w:t>
            </w:r>
          </w:p>
        </w:tc>
        <w:tc>
          <w:tcPr>
            <w:tcW w:w="1809" w:type="dxa"/>
            <w:noWrap/>
            <w:hideMark/>
          </w:tcPr>
          <w:p w:rsidR="00EE029B" w:rsidRPr="00EE029B" w:rsidRDefault="00EE029B" w:rsidP="0004728F">
            <w:pPr>
              <w:jc w:val="right"/>
              <w:rPr>
                <w:sz w:val="18"/>
                <w:szCs w:val="18"/>
              </w:rPr>
            </w:pPr>
            <w:r w:rsidRPr="00EE029B">
              <w:rPr>
                <w:sz w:val="18"/>
                <w:szCs w:val="18"/>
              </w:rPr>
              <w:t xml:space="preserve">        1,105 </w:t>
            </w:r>
          </w:p>
        </w:tc>
        <w:tc>
          <w:tcPr>
            <w:tcW w:w="1809" w:type="dxa"/>
            <w:noWrap/>
            <w:hideMark/>
          </w:tcPr>
          <w:p w:rsidR="00EE029B" w:rsidRPr="00EE029B" w:rsidRDefault="00EE029B" w:rsidP="0004728F">
            <w:pPr>
              <w:jc w:val="right"/>
              <w:rPr>
                <w:sz w:val="18"/>
                <w:szCs w:val="18"/>
              </w:rPr>
            </w:pPr>
            <w:r w:rsidRPr="00EE029B">
              <w:rPr>
                <w:sz w:val="18"/>
                <w:szCs w:val="18"/>
              </w:rPr>
              <w:t>2.0%</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R-407C</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8</w:t>
            </w:r>
          </w:p>
        </w:tc>
        <w:tc>
          <w:tcPr>
            <w:tcW w:w="1809" w:type="dxa"/>
            <w:noWrap/>
            <w:hideMark/>
          </w:tcPr>
          <w:p w:rsidR="00EE029B" w:rsidRPr="00EE029B" w:rsidRDefault="00EE029B" w:rsidP="0004728F">
            <w:pPr>
              <w:jc w:val="right"/>
              <w:rPr>
                <w:sz w:val="18"/>
                <w:szCs w:val="18"/>
              </w:rPr>
            </w:pPr>
            <w:r w:rsidRPr="00EE029B">
              <w:rPr>
                <w:sz w:val="18"/>
                <w:szCs w:val="18"/>
              </w:rPr>
              <w:t xml:space="preserve">           143 </w:t>
            </w:r>
          </w:p>
        </w:tc>
        <w:tc>
          <w:tcPr>
            <w:tcW w:w="1809" w:type="dxa"/>
            <w:noWrap/>
            <w:hideMark/>
          </w:tcPr>
          <w:p w:rsidR="00EE029B" w:rsidRPr="00EE029B" w:rsidRDefault="00EE029B" w:rsidP="0004728F">
            <w:pPr>
              <w:jc w:val="right"/>
              <w:rPr>
                <w:sz w:val="18"/>
                <w:szCs w:val="18"/>
              </w:rPr>
            </w:pPr>
            <w:r w:rsidRPr="00EE029B">
              <w:rPr>
                <w:sz w:val="18"/>
                <w:szCs w:val="18"/>
              </w:rPr>
              <w:t xml:space="preserve">           122 </w:t>
            </w:r>
          </w:p>
        </w:tc>
        <w:tc>
          <w:tcPr>
            <w:tcW w:w="1809" w:type="dxa"/>
            <w:noWrap/>
            <w:hideMark/>
          </w:tcPr>
          <w:p w:rsidR="00EE029B" w:rsidRPr="00EE029B" w:rsidRDefault="00EE029B" w:rsidP="0004728F">
            <w:pPr>
              <w:jc w:val="right"/>
              <w:rPr>
                <w:sz w:val="18"/>
                <w:szCs w:val="18"/>
              </w:rPr>
            </w:pPr>
            <w:r w:rsidRPr="00EE029B">
              <w:rPr>
                <w:sz w:val="18"/>
                <w:szCs w:val="18"/>
              </w:rPr>
              <w:t xml:space="preserve">           130 </w:t>
            </w:r>
          </w:p>
        </w:tc>
        <w:tc>
          <w:tcPr>
            <w:tcW w:w="1809" w:type="dxa"/>
            <w:noWrap/>
            <w:hideMark/>
          </w:tcPr>
          <w:p w:rsidR="00EE029B" w:rsidRPr="00EE029B" w:rsidRDefault="00EE029B" w:rsidP="0004728F">
            <w:pPr>
              <w:jc w:val="right"/>
              <w:rPr>
                <w:sz w:val="18"/>
                <w:szCs w:val="18"/>
              </w:rPr>
            </w:pPr>
            <w:r w:rsidRPr="00EE029B">
              <w:rPr>
                <w:sz w:val="18"/>
                <w:szCs w:val="18"/>
              </w:rPr>
              <w:t xml:space="preserve">           147 </w:t>
            </w:r>
          </w:p>
        </w:tc>
        <w:tc>
          <w:tcPr>
            <w:tcW w:w="1809" w:type="dxa"/>
            <w:noWrap/>
            <w:hideMark/>
          </w:tcPr>
          <w:p w:rsidR="00EE029B" w:rsidRPr="00EE029B" w:rsidRDefault="00EE029B" w:rsidP="0004728F">
            <w:pPr>
              <w:jc w:val="right"/>
              <w:rPr>
                <w:sz w:val="18"/>
                <w:szCs w:val="18"/>
              </w:rPr>
            </w:pPr>
            <w:r w:rsidRPr="00EE029B">
              <w:rPr>
                <w:sz w:val="18"/>
                <w:szCs w:val="18"/>
              </w:rPr>
              <w:t>1.1%</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R-407C</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13</w:t>
            </w:r>
          </w:p>
        </w:tc>
        <w:tc>
          <w:tcPr>
            <w:tcW w:w="1809" w:type="dxa"/>
            <w:noWrap/>
            <w:hideMark/>
          </w:tcPr>
          <w:p w:rsidR="00EE029B" w:rsidRPr="00EE029B" w:rsidRDefault="00EE029B" w:rsidP="0004728F">
            <w:pPr>
              <w:jc w:val="right"/>
              <w:rPr>
                <w:sz w:val="18"/>
                <w:szCs w:val="18"/>
              </w:rPr>
            </w:pPr>
            <w:r w:rsidRPr="00EE029B">
              <w:rPr>
                <w:sz w:val="18"/>
                <w:szCs w:val="18"/>
              </w:rPr>
              <w:t xml:space="preserve">           242 </w:t>
            </w:r>
          </w:p>
        </w:tc>
        <w:tc>
          <w:tcPr>
            <w:tcW w:w="1809" w:type="dxa"/>
            <w:noWrap/>
            <w:hideMark/>
          </w:tcPr>
          <w:p w:rsidR="00EE029B" w:rsidRPr="00EE029B" w:rsidRDefault="00EE029B" w:rsidP="0004728F">
            <w:pPr>
              <w:jc w:val="right"/>
              <w:rPr>
                <w:sz w:val="18"/>
                <w:szCs w:val="18"/>
              </w:rPr>
            </w:pPr>
            <w:r w:rsidRPr="00EE029B">
              <w:rPr>
                <w:sz w:val="18"/>
                <w:szCs w:val="18"/>
              </w:rPr>
              <w:t xml:space="preserve">           305 </w:t>
            </w:r>
          </w:p>
        </w:tc>
        <w:tc>
          <w:tcPr>
            <w:tcW w:w="1809" w:type="dxa"/>
            <w:noWrap/>
            <w:hideMark/>
          </w:tcPr>
          <w:p w:rsidR="00EE029B" w:rsidRPr="00EE029B" w:rsidRDefault="00EE029B" w:rsidP="0004728F">
            <w:pPr>
              <w:jc w:val="right"/>
              <w:rPr>
                <w:sz w:val="18"/>
                <w:szCs w:val="18"/>
              </w:rPr>
            </w:pPr>
            <w:r w:rsidRPr="00EE029B">
              <w:rPr>
                <w:sz w:val="18"/>
                <w:szCs w:val="18"/>
              </w:rPr>
              <w:t xml:space="preserve">           409 </w:t>
            </w:r>
          </w:p>
        </w:tc>
        <w:tc>
          <w:tcPr>
            <w:tcW w:w="1809" w:type="dxa"/>
            <w:noWrap/>
            <w:hideMark/>
          </w:tcPr>
          <w:p w:rsidR="00EE029B" w:rsidRPr="00EE029B" w:rsidRDefault="00EE029B" w:rsidP="0004728F">
            <w:pPr>
              <w:jc w:val="right"/>
              <w:rPr>
                <w:sz w:val="18"/>
                <w:szCs w:val="18"/>
              </w:rPr>
            </w:pPr>
            <w:r w:rsidRPr="00EE029B">
              <w:rPr>
                <w:sz w:val="18"/>
                <w:szCs w:val="18"/>
              </w:rPr>
              <w:t xml:space="preserve">           393 </w:t>
            </w:r>
          </w:p>
        </w:tc>
        <w:tc>
          <w:tcPr>
            <w:tcW w:w="1809" w:type="dxa"/>
            <w:noWrap/>
            <w:hideMark/>
          </w:tcPr>
          <w:p w:rsidR="00EE029B" w:rsidRPr="00EE029B" w:rsidRDefault="00EE029B" w:rsidP="0004728F">
            <w:pPr>
              <w:jc w:val="right"/>
              <w:rPr>
                <w:sz w:val="18"/>
                <w:szCs w:val="18"/>
              </w:rPr>
            </w:pPr>
            <w:r w:rsidRPr="00EE029B">
              <w:rPr>
                <w:sz w:val="18"/>
                <w:szCs w:val="18"/>
              </w:rPr>
              <w:t>17.6%</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R-410A</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8</w:t>
            </w:r>
          </w:p>
        </w:tc>
        <w:tc>
          <w:tcPr>
            <w:tcW w:w="1809" w:type="dxa"/>
            <w:noWrap/>
            <w:hideMark/>
          </w:tcPr>
          <w:p w:rsidR="00EE029B" w:rsidRPr="00EE029B" w:rsidRDefault="00EE029B" w:rsidP="0004728F">
            <w:pPr>
              <w:jc w:val="right"/>
              <w:rPr>
                <w:sz w:val="18"/>
                <w:szCs w:val="18"/>
              </w:rPr>
            </w:pPr>
            <w:r w:rsidRPr="00EE029B">
              <w:rPr>
                <w:sz w:val="18"/>
                <w:szCs w:val="18"/>
              </w:rPr>
              <w:t xml:space="preserve">        4,947 </w:t>
            </w:r>
          </w:p>
        </w:tc>
        <w:tc>
          <w:tcPr>
            <w:tcW w:w="1809" w:type="dxa"/>
            <w:noWrap/>
            <w:hideMark/>
          </w:tcPr>
          <w:p w:rsidR="00EE029B" w:rsidRPr="00EE029B" w:rsidRDefault="00EE029B" w:rsidP="0004728F">
            <w:pPr>
              <w:jc w:val="right"/>
              <w:rPr>
                <w:sz w:val="18"/>
                <w:szCs w:val="18"/>
              </w:rPr>
            </w:pPr>
            <w:r w:rsidRPr="00EE029B">
              <w:rPr>
                <w:sz w:val="18"/>
                <w:szCs w:val="18"/>
              </w:rPr>
              <w:t xml:space="preserve">        7,147 </w:t>
            </w:r>
          </w:p>
        </w:tc>
        <w:tc>
          <w:tcPr>
            <w:tcW w:w="1809" w:type="dxa"/>
            <w:noWrap/>
            <w:hideMark/>
          </w:tcPr>
          <w:p w:rsidR="00EE029B" w:rsidRPr="00EE029B" w:rsidRDefault="00EE029B" w:rsidP="0004728F">
            <w:pPr>
              <w:jc w:val="right"/>
              <w:rPr>
                <w:sz w:val="18"/>
                <w:szCs w:val="18"/>
              </w:rPr>
            </w:pPr>
            <w:r w:rsidRPr="00EE029B">
              <w:rPr>
                <w:sz w:val="18"/>
                <w:szCs w:val="18"/>
              </w:rPr>
              <w:t xml:space="preserve">        9,535 </w:t>
            </w:r>
          </w:p>
        </w:tc>
        <w:tc>
          <w:tcPr>
            <w:tcW w:w="1809" w:type="dxa"/>
            <w:noWrap/>
            <w:hideMark/>
          </w:tcPr>
          <w:p w:rsidR="00EE029B" w:rsidRPr="00EE029B" w:rsidRDefault="00EE029B" w:rsidP="0004728F">
            <w:pPr>
              <w:jc w:val="right"/>
              <w:rPr>
                <w:sz w:val="18"/>
                <w:szCs w:val="18"/>
              </w:rPr>
            </w:pPr>
            <w:r w:rsidRPr="00EE029B">
              <w:rPr>
                <w:sz w:val="18"/>
                <w:szCs w:val="18"/>
              </w:rPr>
              <w:t xml:space="preserve">        9,115 </w:t>
            </w:r>
          </w:p>
        </w:tc>
        <w:tc>
          <w:tcPr>
            <w:tcW w:w="1809" w:type="dxa"/>
            <w:noWrap/>
            <w:hideMark/>
          </w:tcPr>
          <w:p w:rsidR="00EE029B" w:rsidRPr="00EE029B" w:rsidRDefault="00EE029B" w:rsidP="0004728F">
            <w:pPr>
              <w:jc w:val="right"/>
              <w:rPr>
                <w:sz w:val="18"/>
                <w:szCs w:val="18"/>
              </w:rPr>
            </w:pPr>
            <w:r w:rsidRPr="00EE029B">
              <w:rPr>
                <w:sz w:val="18"/>
                <w:szCs w:val="18"/>
              </w:rPr>
              <w:t>22.6%</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R-410A</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14</w:t>
            </w:r>
          </w:p>
        </w:tc>
        <w:tc>
          <w:tcPr>
            <w:tcW w:w="1809" w:type="dxa"/>
            <w:noWrap/>
            <w:hideMark/>
          </w:tcPr>
          <w:p w:rsidR="00EE029B" w:rsidRPr="00EE029B" w:rsidRDefault="00EE029B" w:rsidP="0004728F">
            <w:pPr>
              <w:jc w:val="right"/>
              <w:rPr>
                <w:sz w:val="18"/>
                <w:szCs w:val="18"/>
              </w:rPr>
            </w:pPr>
            <w:r w:rsidRPr="00EE029B">
              <w:rPr>
                <w:sz w:val="18"/>
                <w:szCs w:val="18"/>
              </w:rPr>
              <w:t xml:space="preserve">        1,030 </w:t>
            </w:r>
          </w:p>
        </w:tc>
        <w:tc>
          <w:tcPr>
            <w:tcW w:w="1809" w:type="dxa"/>
            <w:noWrap/>
            <w:hideMark/>
          </w:tcPr>
          <w:p w:rsidR="00EE029B" w:rsidRPr="00EE029B" w:rsidRDefault="00EE029B" w:rsidP="0004728F">
            <w:pPr>
              <w:jc w:val="right"/>
              <w:rPr>
                <w:sz w:val="18"/>
                <w:szCs w:val="18"/>
              </w:rPr>
            </w:pPr>
            <w:r w:rsidRPr="00EE029B">
              <w:rPr>
                <w:sz w:val="18"/>
                <w:szCs w:val="18"/>
              </w:rPr>
              <w:t xml:space="preserve">        2,447 </w:t>
            </w:r>
          </w:p>
        </w:tc>
        <w:tc>
          <w:tcPr>
            <w:tcW w:w="1809" w:type="dxa"/>
            <w:noWrap/>
            <w:hideMark/>
          </w:tcPr>
          <w:p w:rsidR="00EE029B" w:rsidRPr="00EE029B" w:rsidRDefault="00EE029B" w:rsidP="0004728F">
            <w:pPr>
              <w:jc w:val="right"/>
              <w:rPr>
                <w:sz w:val="18"/>
                <w:szCs w:val="18"/>
              </w:rPr>
            </w:pPr>
            <w:r w:rsidRPr="00EE029B">
              <w:rPr>
                <w:sz w:val="18"/>
                <w:szCs w:val="18"/>
              </w:rPr>
              <w:t xml:space="preserve">        2,839 </w:t>
            </w:r>
          </w:p>
        </w:tc>
        <w:tc>
          <w:tcPr>
            <w:tcW w:w="1809" w:type="dxa"/>
            <w:noWrap/>
            <w:hideMark/>
          </w:tcPr>
          <w:p w:rsidR="00EE029B" w:rsidRPr="00EE029B" w:rsidRDefault="00EE029B" w:rsidP="0004728F">
            <w:pPr>
              <w:jc w:val="right"/>
              <w:rPr>
                <w:sz w:val="18"/>
                <w:szCs w:val="18"/>
              </w:rPr>
            </w:pPr>
            <w:r w:rsidRPr="00EE029B">
              <w:rPr>
                <w:sz w:val="18"/>
                <w:szCs w:val="18"/>
              </w:rPr>
              <w:t xml:space="preserve">        1,969 </w:t>
            </w:r>
          </w:p>
        </w:tc>
        <w:tc>
          <w:tcPr>
            <w:tcW w:w="1809" w:type="dxa"/>
            <w:noWrap/>
            <w:hideMark/>
          </w:tcPr>
          <w:p w:rsidR="00EE029B" w:rsidRPr="00EE029B" w:rsidRDefault="00EE029B" w:rsidP="0004728F">
            <w:pPr>
              <w:jc w:val="right"/>
              <w:rPr>
                <w:sz w:val="18"/>
                <w:szCs w:val="18"/>
              </w:rPr>
            </w:pPr>
            <w:r w:rsidRPr="00EE029B">
              <w:rPr>
                <w:sz w:val="18"/>
                <w:szCs w:val="18"/>
              </w:rPr>
              <w:t>24.1%</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R-507A</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2</w:t>
            </w:r>
          </w:p>
        </w:tc>
        <w:tc>
          <w:tcPr>
            <w:tcW w:w="1809" w:type="dxa"/>
            <w:noWrap/>
            <w:hideMark/>
          </w:tcPr>
          <w:p w:rsidR="00EE029B" w:rsidRPr="00EE029B" w:rsidRDefault="00EE029B" w:rsidP="0004728F">
            <w:pPr>
              <w:jc w:val="right"/>
              <w:rPr>
                <w:sz w:val="18"/>
                <w:szCs w:val="18"/>
              </w:rPr>
            </w:pPr>
            <w:r w:rsidRPr="00EE029B">
              <w:rPr>
                <w:sz w:val="18"/>
                <w:szCs w:val="18"/>
              </w:rPr>
              <w:t xml:space="preserve">            99 </w:t>
            </w:r>
          </w:p>
        </w:tc>
        <w:tc>
          <w:tcPr>
            <w:tcW w:w="1809" w:type="dxa"/>
            <w:noWrap/>
            <w:hideMark/>
          </w:tcPr>
          <w:p w:rsidR="00EE029B" w:rsidRPr="00EE029B" w:rsidRDefault="00EE029B" w:rsidP="0004728F">
            <w:pPr>
              <w:jc w:val="right"/>
              <w:rPr>
                <w:sz w:val="18"/>
                <w:szCs w:val="18"/>
              </w:rPr>
            </w:pPr>
            <w:r w:rsidRPr="00EE029B">
              <w:rPr>
                <w:sz w:val="18"/>
                <w:szCs w:val="18"/>
              </w:rPr>
              <w:t xml:space="preserve">           115 </w:t>
            </w:r>
          </w:p>
        </w:tc>
        <w:tc>
          <w:tcPr>
            <w:tcW w:w="1809" w:type="dxa"/>
            <w:noWrap/>
            <w:hideMark/>
          </w:tcPr>
          <w:p w:rsidR="00EE029B" w:rsidRPr="00EE029B" w:rsidRDefault="00EE029B" w:rsidP="0004728F">
            <w:pPr>
              <w:jc w:val="right"/>
              <w:rPr>
                <w:sz w:val="18"/>
                <w:szCs w:val="18"/>
              </w:rPr>
            </w:pPr>
            <w:r w:rsidRPr="00EE029B">
              <w:rPr>
                <w:sz w:val="18"/>
                <w:szCs w:val="18"/>
              </w:rPr>
              <w:t xml:space="preserve">           518 </w:t>
            </w:r>
          </w:p>
        </w:tc>
        <w:tc>
          <w:tcPr>
            <w:tcW w:w="1809" w:type="dxa"/>
            <w:noWrap/>
            <w:hideMark/>
          </w:tcPr>
          <w:p w:rsidR="00EE029B" w:rsidRPr="00EE029B" w:rsidRDefault="00EE029B" w:rsidP="0004728F">
            <w:pPr>
              <w:jc w:val="right"/>
              <w:rPr>
                <w:sz w:val="18"/>
                <w:szCs w:val="18"/>
              </w:rPr>
            </w:pPr>
            <w:r w:rsidRPr="00EE029B">
              <w:rPr>
                <w:sz w:val="18"/>
                <w:szCs w:val="18"/>
              </w:rPr>
              <w:t xml:space="preserve">           159 </w:t>
            </w:r>
          </w:p>
        </w:tc>
        <w:tc>
          <w:tcPr>
            <w:tcW w:w="1809" w:type="dxa"/>
            <w:noWrap/>
            <w:hideMark/>
          </w:tcPr>
          <w:p w:rsidR="00EE029B" w:rsidRPr="00EE029B" w:rsidRDefault="00EE029B" w:rsidP="0004728F">
            <w:pPr>
              <w:jc w:val="right"/>
              <w:rPr>
                <w:sz w:val="18"/>
                <w:szCs w:val="18"/>
              </w:rPr>
            </w:pPr>
            <w:r w:rsidRPr="00EE029B">
              <w:rPr>
                <w:sz w:val="18"/>
                <w:szCs w:val="18"/>
              </w:rPr>
              <w:t>17.0%</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R-507A</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10</w:t>
            </w:r>
          </w:p>
        </w:tc>
        <w:tc>
          <w:tcPr>
            <w:tcW w:w="1809" w:type="dxa"/>
            <w:noWrap/>
            <w:hideMark/>
          </w:tcPr>
          <w:p w:rsidR="00EE029B" w:rsidRPr="00EE029B" w:rsidRDefault="00EE029B" w:rsidP="0004728F">
            <w:pPr>
              <w:jc w:val="right"/>
              <w:rPr>
                <w:sz w:val="18"/>
                <w:szCs w:val="18"/>
              </w:rPr>
            </w:pPr>
            <w:r w:rsidRPr="00EE029B">
              <w:rPr>
                <w:sz w:val="18"/>
                <w:szCs w:val="18"/>
              </w:rPr>
              <w:t xml:space="preserve">           405 </w:t>
            </w:r>
          </w:p>
        </w:tc>
        <w:tc>
          <w:tcPr>
            <w:tcW w:w="1809" w:type="dxa"/>
            <w:noWrap/>
            <w:hideMark/>
          </w:tcPr>
          <w:p w:rsidR="00EE029B" w:rsidRPr="00EE029B" w:rsidRDefault="00EE029B" w:rsidP="0004728F">
            <w:pPr>
              <w:jc w:val="right"/>
              <w:rPr>
                <w:sz w:val="18"/>
                <w:szCs w:val="18"/>
              </w:rPr>
            </w:pPr>
            <w:r w:rsidRPr="00EE029B">
              <w:rPr>
                <w:sz w:val="18"/>
                <w:szCs w:val="18"/>
              </w:rPr>
              <w:t xml:space="preserve">           465 </w:t>
            </w:r>
          </w:p>
        </w:tc>
        <w:tc>
          <w:tcPr>
            <w:tcW w:w="1809" w:type="dxa"/>
            <w:noWrap/>
            <w:hideMark/>
          </w:tcPr>
          <w:p w:rsidR="00EE029B" w:rsidRPr="00EE029B" w:rsidRDefault="00EE029B" w:rsidP="0004728F">
            <w:pPr>
              <w:jc w:val="right"/>
              <w:rPr>
                <w:sz w:val="18"/>
                <w:szCs w:val="18"/>
              </w:rPr>
            </w:pPr>
            <w:r w:rsidRPr="00EE029B">
              <w:rPr>
                <w:sz w:val="18"/>
                <w:szCs w:val="18"/>
              </w:rPr>
              <w:t xml:space="preserve">           881 </w:t>
            </w:r>
          </w:p>
        </w:tc>
        <w:tc>
          <w:tcPr>
            <w:tcW w:w="1809" w:type="dxa"/>
            <w:noWrap/>
            <w:hideMark/>
          </w:tcPr>
          <w:p w:rsidR="00EE029B" w:rsidRPr="00EE029B" w:rsidRDefault="00EE029B" w:rsidP="0004728F">
            <w:pPr>
              <w:jc w:val="right"/>
              <w:rPr>
                <w:sz w:val="18"/>
                <w:szCs w:val="18"/>
              </w:rPr>
            </w:pPr>
            <w:r w:rsidRPr="00EE029B">
              <w:rPr>
                <w:sz w:val="18"/>
                <w:szCs w:val="18"/>
              </w:rPr>
              <w:t xml:space="preserve">           672 </w:t>
            </w:r>
          </w:p>
        </w:tc>
        <w:tc>
          <w:tcPr>
            <w:tcW w:w="1809" w:type="dxa"/>
            <w:noWrap/>
            <w:hideMark/>
          </w:tcPr>
          <w:p w:rsidR="00EE029B" w:rsidRPr="00EE029B" w:rsidRDefault="00EE029B" w:rsidP="0004728F">
            <w:pPr>
              <w:jc w:val="right"/>
              <w:rPr>
                <w:sz w:val="18"/>
                <w:szCs w:val="18"/>
              </w:rPr>
            </w:pPr>
            <w:r w:rsidRPr="00EE029B">
              <w:rPr>
                <w:sz w:val="18"/>
                <w:szCs w:val="18"/>
              </w:rPr>
              <w:t>18.4%</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HFCs</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1</w:t>
            </w:r>
          </w:p>
        </w:tc>
        <w:tc>
          <w:tcPr>
            <w:tcW w:w="1809" w:type="dxa"/>
            <w:noWrap/>
            <w:hideMark/>
          </w:tcPr>
          <w:p w:rsidR="00EE029B" w:rsidRPr="00EE029B" w:rsidRDefault="00EE029B" w:rsidP="0004728F">
            <w:pPr>
              <w:jc w:val="right"/>
              <w:rPr>
                <w:sz w:val="18"/>
                <w:szCs w:val="18"/>
              </w:rPr>
            </w:pPr>
            <w:r w:rsidRPr="00EE029B">
              <w:rPr>
                <w:sz w:val="18"/>
                <w:szCs w:val="18"/>
              </w:rPr>
              <w:t xml:space="preserve">              3 </w:t>
            </w:r>
          </w:p>
        </w:tc>
        <w:tc>
          <w:tcPr>
            <w:tcW w:w="1809" w:type="dxa"/>
            <w:noWrap/>
            <w:hideMark/>
          </w:tcPr>
          <w:p w:rsidR="00EE029B" w:rsidRPr="00EE029B" w:rsidRDefault="00EE029B" w:rsidP="0004728F">
            <w:pPr>
              <w:jc w:val="right"/>
              <w:rPr>
                <w:sz w:val="18"/>
                <w:szCs w:val="18"/>
              </w:rPr>
            </w:pPr>
            <w:r w:rsidRPr="00EE029B">
              <w:rPr>
                <w:sz w:val="18"/>
                <w:szCs w:val="18"/>
              </w:rPr>
              <w:t xml:space="preserve">              3 </w:t>
            </w:r>
          </w:p>
        </w:tc>
        <w:tc>
          <w:tcPr>
            <w:tcW w:w="1809" w:type="dxa"/>
            <w:noWrap/>
            <w:hideMark/>
          </w:tcPr>
          <w:p w:rsidR="00EE029B" w:rsidRPr="00EE029B" w:rsidRDefault="00EE029B" w:rsidP="0004728F">
            <w:pPr>
              <w:jc w:val="right"/>
              <w:rPr>
                <w:sz w:val="18"/>
                <w:szCs w:val="18"/>
              </w:rPr>
            </w:pPr>
            <w:r w:rsidRPr="00EE029B">
              <w:rPr>
                <w:sz w:val="18"/>
                <w:szCs w:val="18"/>
              </w:rPr>
              <w:t xml:space="preserve">              2 </w:t>
            </w:r>
          </w:p>
        </w:tc>
        <w:tc>
          <w:tcPr>
            <w:tcW w:w="1809" w:type="dxa"/>
            <w:noWrap/>
            <w:hideMark/>
          </w:tcPr>
          <w:p w:rsidR="00EE029B" w:rsidRPr="00EE029B" w:rsidRDefault="00EE029B" w:rsidP="0004728F">
            <w:pPr>
              <w:jc w:val="right"/>
              <w:rPr>
                <w:sz w:val="18"/>
                <w:szCs w:val="18"/>
              </w:rPr>
            </w:pPr>
            <w:r w:rsidRPr="00EE029B">
              <w:rPr>
                <w:sz w:val="18"/>
                <w:szCs w:val="18"/>
              </w:rPr>
              <w:t xml:space="preserve">              1 </w:t>
            </w:r>
          </w:p>
        </w:tc>
        <w:tc>
          <w:tcPr>
            <w:tcW w:w="1809" w:type="dxa"/>
            <w:noWrap/>
            <w:hideMark/>
          </w:tcPr>
          <w:p w:rsidR="00EE029B" w:rsidRPr="00EE029B" w:rsidRDefault="00EE029B" w:rsidP="0004728F">
            <w:pPr>
              <w:jc w:val="right"/>
              <w:rPr>
                <w:sz w:val="18"/>
                <w:szCs w:val="18"/>
              </w:rPr>
            </w:pPr>
            <w:r w:rsidRPr="00EE029B">
              <w:rPr>
                <w:sz w:val="18"/>
                <w:szCs w:val="18"/>
              </w:rPr>
              <w:t>-43.9%</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HFCs</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5</w:t>
            </w:r>
          </w:p>
        </w:tc>
        <w:tc>
          <w:tcPr>
            <w:tcW w:w="1809" w:type="dxa"/>
            <w:noWrap/>
            <w:hideMark/>
          </w:tcPr>
          <w:p w:rsidR="00EE029B" w:rsidRPr="00EE029B" w:rsidRDefault="00EE029B" w:rsidP="0004728F">
            <w:pPr>
              <w:jc w:val="right"/>
              <w:rPr>
                <w:sz w:val="18"/>
                <w:szCs w:val="18"/>
              </w:rPr>
            </w:pPr>
            <w:r w:rsidRPr="00EE029B">
              <w:rPr>
                <w:sz w:val="18"/>
                <w:szCs w:val="18"/>
              </w:rPr>
              <w:t xml:space="preserve">              1 </w:t>
            </w:r>
          </w:p>
        </w:tc>
        <w:tc>
          <w:tcPr>
            <w:tcW w:w="1809" w:type="dxa"/>
            <w:noWrap/>
            <w:hideMark/>
          </w:tcPr>
          <w:p w:rsidR="00EE029B" w:rsidRPr="00EE029B" w:rsidRDefault="00EE029B" w:rsidP="0004728F">
            <w:pPr>
              <w:jc w:val="right"/>
              <w:rPr>
                <w:sz w:val="18"/>
                <w:szCs w:val="18"/>
              </w:rPr>
            </w:pPr>
            <w:r w:rsidRPr="00EE029B">
              <w:rPr>
                <w:sz w:val="18"/>
                <w:szCs w:val="18"/>
              </w:rPr>
              <w:t xml:space="preserve">              1 </w:t>
            </w:r>
          </w:p>
        </w:tc>
        <w:tc>
          <w:tcPr>
            <w:tcW w:w="1809" w:type="dxa"/>
            <w:noWrap/>
            <w:hideMark/>
          </w:tcPr>
          <w:p w:rsidR="00EE029B" w:rsidRPr="00EE029B" w:rsidRDefault="00EE029B" w:rsidP="0004728F">
            <w:pPr>
              <w:jc w:val="right"/>
              <w:rPr>
                <w:sz w:val="18"/>
                <w:szCs w:val="18"/>
              </w:rPr>
            </w:pPr>
            <w:r w:rsidRPr="00EE029B">
              <w:rPr>
                <w:sz w:val="18"/>
                <w:szCs w:val="18"/>
              </w:rPr>
              <w:t xml:space="preserve">            11 </w:t>
            </w:r>
          </w:p>
        </w:tc>
        <w:tc>
          <w:tcPr>
            <w:tcW w:w="1809" w:type="dxa"/>
            <w:noWrap/>
            <w:hideMark/>
          </w:tcPr>
          <w:p w:rsidR="00EE029B" w:rsidRPr="00EE029B" w:rsidRDefault="00EE029B" w:rsidP="0004728F">
            <w:pPr>
              <w:jc w:val="right"/>
              <w:rPr>
                <w:sz w:val="18"/>
                <w:szCs w:val="18"/>
              </w:rPr>
            </w:pPr>
            <w:r w:rsidRPr="00EE029B">
              <w:rPr>
                <w:sz w:val="18"/>
                <w:szCs w:val="18"/>
              </w:rPr>
              <w:t xml:space="preserve">            35 </w:t>
            </w:r>
          </w:p>
        </w:tc>
        <w:tc>
          <w:tcPr>
            <w:tcW w:w="1809" w:type="dxa"/>
            <w:noWrap/>
            <w:hideMark/>
          </w:tcPr>
          <w:p w:rsidR="00EE029B" w:rsidRPr="00EE029B" w:rsidRDefault="00EE029B" w:rsidP="0004728F">
            <w:pPr>
              <w:jc w:val="right"/>
              <w:rPr>
                <w:sz w:val="18"/>
                <w:szCs w:val="18"/>
              </w:rPr>
            </w:pPr>
            <w:r w:rsidRPr="00EE029B">
              <w:rPr>
                <w:sz w:val="18"/>
                <w:szCs w:val="18"/>
              </w:rPr>
              <w:t>249.1%</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HFC blends</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4</w:t>
            </w:r>
          </w:p>
        </w:tc>
        <w:tc>
          <w:tcPr>
            <w:tcW w:w="1809" w:type="dxa"/>
            <w:noWrap/>
            <w:hideMark/>
          </w:tcPr>
          <w:p w:rsidR="00EE029B" w:rsidRPr="00EE029B" w:rsidRDefault="00EE029B" w:rsidP="0004728F">
            <w:pPr>
              <w:jc w:val="right"/>
              <w:rPr>
                <w:sz w:val="18"/>
                <w:szCs w:val="18"/>
              </w:rPr>
            </w:pPr>
            <w:r w:rsidRPr="00EE029B">
              <w:rPr>
                <w:sz w:val="18"/>
                <w:szCs w:val="18"/>
              </w:rPr>
              <w:t xml:space="preserve">            86 </w:t>
            </w:r>
          </w:p>
        </w:tc>
        <w:tc>
          <w:tcPr>
            <w:tcW w:w="1809" w:type="dxa"/>
            <w:noWrap/>
            <w:hideMark/>
          </w:tcPr>
          <w:p w:rsidR="00EE029B" w:rsidRPr="00EE029B" w:rsidRDefault="00EE029B" w:rsidP="0004728F">
            <w:pPr>
              <w:jc w:val="right"/>
              <w:rPr>
                <w:sz w:val="18"/>
                <w:szCs w:val="18"/>
              </w:rPr>
            </w:pPr>
            <w:r w:rsidRPr="00EE029B">
              <w:rPr>
                <w:sz w:val="18"/>
                <w:szCs w:val="18"/>
              </w:rPr>
              <w:t xml:space="preserve">           176 </w:t>
            </w:r>
          </w:p>
        </w:tc>
        <w:tc>
          <w:tcPr>
            <w:tcW w:w="1809" w:type="dxa"/>
            <w:noWrap/>
            <w:hideMark/>
          </w:tcPr>
          <w:p w:rsidR="00EE029B" w:rsidRPr="00EE029B" w:rsidRDefault="00EE029B" w:rsidP="0004728F">
            <w:pPr>
              <w:jc w:val="right"/>
              <w:rPr>
                <w:sz w:val="18"/>
                <w:szCs w:val="18"/>
              </w:rPr>
            </w:pPr>
            <w:r w:rsidRPr="00EE029B">
              <w:rPr>
                <w:sz w:val="18"/>
                <w:szCs w:val="18"/>
              </w:rPr>
              <w:t xml:space="preserve">           114 </w:t>
            </w:r>
          </w:p>
        </w:tc>
        <w:tc>
          <w:tcPr>
            <w:tcW w:w="1809" w:type="dxa"/>
            <w:noWrap/>
            <w:hideMark/>
          </w:tcPr>
          <w:p w:rsidR="00EE029B" w:rsidRPr="00EE029B" w:rsidRDefault="00EE029B" w:rsidP="0004728F">
            <w:pPr>
              <w:jc w:val="right"/>
              <w:rPr>
                <w:sz w:val="18"/>
                <w:szCs w:val="18"/>
              </w:rPr>
            </w:pPr>
            <w:r w:rsidRPr="00EE029B">
              <w:rPr>
                <w:sz w:val="18"/>
                <w:szCs w:val="18"/>
              </w:rPr>
              <w:t xml:space="preserve">           487 </w:t>
            </w:r>
          </w:p>
        </w:tc>
        <w:tc>
          <w:tcPr>
            <w:tcW w:w="1809" w:type="dxa"/>
            <w:noWrap/>
            <w:hideMark/>
          </w:tcPr>
          <w:p w:rsidR="00EE029B" w:rsidRPr="00EE029B" w:rsidRDefault="00EE029B" w:rsidP="0004728F">
            <w:pPr>
              <w:jc w:val="right"/>
              <w:rPr>
                <w:sz w:val="18"/>
                <w:szCs w:val="18"/>
              </w:rPr>
            </w:pPr>
            <w:r w:rsidRPr="00EE029B">
              <w:rPr>
                <w:sz w:val="18"/>
                <w:szCs w:val="18"/>
              </w:rPr>
              <w:t>78.3%</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HFC blends</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8</w:t>
            </w:r>
          </w:p>
        </w:tc>
        <w:tc>
          <w:tcPr>
            <w:tcW w:w="1809" w:type="dxa"/>
            <w:noWrap/>
            <w:hideMark/>
          </w:tcPr>
          <w:p w:rsidR="00EE029B" w:rsidRPr="00EE029B" w:rsidRDefault="00EE029B" w:rsidP="0004728F">
            <w:pPr>
              <w:jc w:val="right"/>
              <w:rPr>
                <w:sz w:val="18"/>
                <w:szCs w:val="18"/>
              </w:rPr>
            </w:pPr>
            <w:r w:rsidRPr="00EE029B">
              <w:rPr>
                <w:sz w:val="18"/>
                <w:szCs w:val="18"/>
              </w:rPr>
              <w:t xml:space="preserve">           893 </w:t>
            </w:r>
          </w:p>
        </w:tc>
        <w:tc>
          <w:tcPr>
            <w:tcW w:w="1809" w:type="dxa"/>
            <w:noWrap/>
            <w:hideMark/>
          </w:tcPr>
          <w:p w:rsidR="00EE029B" w:rsidRPr="00EE029B" w:rsidRDefault="00EE029B" w:rsidP="0004728F">
            <w:pPr>
              <w:jc w:val="right"/>
              <w:rPr>
                <w:sz w:val="18"/>
                <w:szCs w:val="18"/>
              </w:rPr>
            </w:pPr>
            <w:r w:rsidRPr="00EE029B">
              <w:rPr>
                <w:sz w:val="18"/>
                <w:szCs w:val="18"/>
              </w:rPr>
              <w:t xml:space="preserve">           773 </w:t>
            </w:r>
          </w:p>
        </w:tc>
        <w:tc>
          <w:tcPr>
            <w:tcW w:w="1809" w:type="dxa"/>
            <w:noWrap/>
            <w:hideMark/>
          </w:tcPr>
          <w:p w:rsidR="00EE029B" w:rsidRPr="00EE029B" w:rsidRDefault="00EE029B" w:rsidP="0004728F">
            <w:pPr>
              <w:jc w:val="right"/>
              <w:rPr>
                <w:sz w:val="18"/>
                <w:szCs w:val="18"/>
              </w:rPr>
            </w:pPr>
            <w:r w:rsidRPr="00EE029B">
              <w:rPr>
                <w:sz w:val="18"/>
                <w:szCs w:val="18"/>
              </w:rPr>
              <w:t xml:space="preserve">           910 </w:t>
            </w:r>
          </w:p>
        </w:tc>
        <w:tc>
          <w:tcPr>
            <w:tcW w:w="1809" w:type="dxa"/>
            <w:noWrap/>
            <w:hideMark/>
          </w:tcPr>
          <w:p w:rsidR="00EE029B" w:rsidRPr="00EE029B" w:rsidRDefault="00EE029B" w:rsidP="0004728F">
            <w:pPr>
              <w:jc w:val="right"/>
              <w:rPr>
                <w:sz w:val="18"/>
                <w:szCs w:val="18"/>
              </w:rPr>
            </w:pPr>
            <w:r w:rsidRPr="00EE029B">
              <w:rPr>
                <w:sz w:val="18"/>
                <w:szCs w:val="18"/>
              </w:rPr>
              <w:t xml:space="preserve">        1,144 </w:t>
            </w:r>
          </w:p>
        </w:tc>
        <w:tc>
          <w:tcPr>
            <w:tcW w:w="1809" w:type="dxa"/>
            <w:noWrap/>
            <w:hideMark/>
          </w:tcPr>
          <w:p w:rsidR="00EE029B" w:rsidRPr="00EE029B" w:rsidRDefault="00EE029B" w:rsidP="0004728F">
            <w:pPr>
              <w:jc w:val="right"/>
              <w:rPr>
                <w:sz w:val="18"/>
                <w:szCs w:val="18"/>
              </w:rPr>
            </w:pPr>
            <w:r w:rsidRPr="00EE029B">
              <w:rPr>
                <w:sz w:val="18"/>
                <w:szCs w:val="18"/>
              </w:rPr>
              <w:t>8.6%</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substances</w:t>
            </w:r>
          </w:p>
        </w:tc>
        <w:tc>
          <w:tcPr>
            <w:tcW w:w="1809" w:type="dxa"/>
            <w:noWrap/>
            <w:hideMark/>
          </w:tcPr>
          <w:p w:rsidR="00EE029B" w:rsidRPr="00EE029B" w:rsidRDefault="00EE029B">
            <w:pPr>
              <w:rPr>
                <w:sz w:val="18"/>
                <w:szCs w:val="18"/>
              </w:rPr>
            </w:pPr>
            <w:r w:rsidRPr="00EE029B">
              <w:rPr>
                <w:sz w:val="18"/>
                <w:szCs w:val="18"/>
              </w:rPr>
              <w:t>manufacturing</w:t>
            </w:r>
          </w:p>
        </w:tc>
        <w:tc>
          <w:tcPr>
            <w:tcW w:w="1809" w:type="dxa"/>
            <w:noWrap/>
            <w:hideMark/>
          </w:tcPr>
          <w:p w:rsidR="00EE029B" w:rsidRPr="00EE029B" w:rsidRDefault="00EE029B" w:rsidP="0004728F">
            <w:pPr>
              <w:jc w:val="center"/>
              <w:rPr>
                <w:sz w:val="18"/>
                <w:szCs w:val="18"/>
              </w:rPr>
            </w:pPr>
            <w:r w:rsidRPr="00EE029B">
              <w:rPr>
                <w:sz w:val="18"/>
                <w:szCs w:val="18"/>
              </w:rPr>
              <w:t>19</w:t>
            </w:r>
          </w:p>
        </w:tc>
        <w:tc>
          <w:tcPr>
            <w:tcW w:w="1809" w:type="dxa"/>
            <w:noWrap/>
            <w:hideMark/>
          </w:tcPr>
          <w:p w:rsidR="00EE029B" w:rsidRPr="00EE029B" w:rsidRDefault="00EE029B" w:rsidP="0004728F">
            <w:pPr>
              <w:jc w:val="right"/>
              <w:rPr>
                <w:sz w:val="18"/>
                <w:szCs w:val="18"/>
              </w:rPr>
            </w:pPr>
            <w:r w:rsidRPr="00EE029B">
              <w:rPr>
                <w:sz w:val="18"/>
                <w:szCs w:val="18"/>
              </w:rPr>
              <w:t xml:space="preserve">        1,487 </w:t>
            </w:r>
          </w:p>
        </w:tc>
        <w:tc>
          <w:tcPr>
            <w:tcW w:w="1809" w:type="dxa"/>
            <w:noWrap/>
            <w:hideMark/>
          </w:tcPr>
          <w:p w:rsidR="00EE029B" w:rsidRPr="00EE029B" w:rsidRDefault="00EE029B" w:rsidP="0004728F">
            <w:pPr>
              <w:jc w:val="right"/>
              <w:rPr>
                <w:sz w:val="18"/>
                <w:szCs w:val="18"/>
              </w:rPr>
            </w:pPr>
            <w:r w:rsidRPr="00EE029B">
              <w:rPr>
                <w:sz w:val="18"/>
                <w:szCs w:val="18"/>
              </w:rPr>
              <w:t xml:space="preserve">        1,124 </w:t>
            </w:r>
          </w:p>
        </w:tc>
        <w:tc>
          <w:tcPr>
            <w:tcW w:w="1809" w:type="dxa"/>
            <w:noWrap/>
            <w:hideMark/>
          </w:tcPr>
          <w:p w:rsidR="00EE029B" w:rsidRPr="00EE029B" w:rsidRDefault="00EE029B" w:rsidP="0004728F">
            <w:pPr>
              <w:jc w:val="right"/>
              <w:rPr>
                <w:sz w:val="18"/>
                <w:szCs w:val="18"/>
              </w:rPr>
            </w:pPr>
            <w:r w:rsidRPr="00EE029B">
              <w:rPr>
                <w:sz w:val="18"/>
                <w:szCs w:val="18"/>
              </w:rPr>
              <w:t xml:space="preserve">        1,080 </w:t>
            </w:r>
          </w:p>
        </w:tc>
        <w:tc>
          <w:tcPr>
            <w:tcW w:w="1809" w:type="dxa"/>
            <w:noWrap/>
            <w:hideMark/>
          </w:tcPr>
          <w:p w:rsidR="00EE029B" w:rsidRPr="00EE029B" w:rsidRDefault="00EE029B" w:rsidP="0004728F">
            <w:pPr>
              <w:jc w:val="right"/>
              <w:rPr>
                <w:sz w:val="18"/>
                <w:szCs w:val="18"/>
              </w:rPr>
            </w:pPr>
            <w:r w:rsidRPr="00EE029B">
              <w:rPr>
                <w:sz w:val="18"/>
                <w:szCs w:val="18"/>
              </w:rPr>
              <w:t xml:space="preserve">        1,169 </w:t>
            </w:r>
          </w:p>
        </w:tc>
        <w:tc>
          <w:tcPr>
            <w:tcW w:w="1809" w:type="dxa"/>
            <w:noWrap/>
            <w:hideMark/>
          </w:tcPr>
          <w:p w:rsidR="00EE029B" w:rsidRPr="00EE029B" w:rsidRDefault="00EE029B" w:rsidP="0004728F">
            <w:pPr>
              <w:jc w:val="right"/>
              <w:rPr>
                <w:sz w:val="18"/>
                <w:szCs w:val="18"/>
              </w:rPr>
            </w:pPr>
            <w:r w:rsidRPr="00EE029B">
              <w:rPr>
                <w:sz w:val="18"/>
                <w:szCs w:val="18"/>
              </w:rPr>
              <w:t>2.0%</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substances</w:t>
            </w:r>
          </w:p>
        </w:tc>
        <w:tc>
          <w:tcPr>
            <w:tcW w:w="1809" w:type="dxa"/>
            <w:noWrap/>
            <w:hideMark/>
          </w:tcPr>
          <w:p w:rsidR="00EE029B" w:rsidRPr="00EE029B" w:rsidRDefault="00EE029B">
            <w:pPr>
              <w:rPr>
                <w:sz w:val="18"/>
                <w:szCs w:val="18"/>
              </w:rPr>
            </w:pPr>
            <w:r w:rsidRPr="00EE029B">
              <w:rPr>
                <w:sz w:val="18"/>
                <w:szCs w:val="18"/>
              </w:rPr>
              <w:t>servicing</w:t>
            </w:r>
          </w:p>
        </w:tc>
        <w:tc>
          <w:tcPr>
            <w:tcW w:w="1809" w:type="dxa"/>
            <w:noWrap/>
            <w:hideMark/>
          </w:tcPr>
          <w:p w:rsidR="00EE029B" w:rsidRPr="00EE029B" w:rsidRDefault="00EE029B" w:rsidP="0004728F">
            <w:pPr>
              <w:jc w:val="center"/>
              <w:rPr>
                <w:sz w:val="18"/>
                <w:szCs w:val="18"/>
              </w:rPr>
            </w:pPr>
            <w:r w:rsidRPr="00EE029B">
              <w:rPr>
                <w:sz w:val="18"/>
                <w:szCs w:val="18"/>
              </w:rPr>
              <w:t>30</w:t>
            </w:r>
          </w:p>
        </w:tc>
        <w:tc>
          <w:tcPr>
            <w:tcW w:w="1809" w:type="dxa"/>
            <w:noWrap/>
            <w:hideMark/>
          </w:tcPr>
          <w:p w:rsidR="00EE029B" w:rsidRPr="00EE029B" w:rsidRDefault="00EE029B" w:rsidP="0004728F">
            <w:pPr>
              <w:jc w:val="right"/>
              <w:rPr>
                <w:sz w:val="18"/>
                <w:szCs w:val="18"/>
              </w:rPr>
            </w:pPr>
            <w:r w:rsidRPr="00EE029B">
              <w:rPr>
                <w:sz w:val="18"/>
                <w:szCs w:val="18"/>
              </w:rPr>
              <w:t xml:space="preserve">        4,511 </w:t>
            </w:r>
          </w:p>
        </w:tc>
        <w:tc>
          <w:tcPr>
            <w:tcW w:w="1809" w:type="dxa"/>
            <w:noWrap/>
            <w:hideMark/>
          </w:tcPr>
          <w:p w:rsidR="00EE029B" w:rsidRPr="00EE029B" w:rsidRDefault="00EE029B" w:rsidP="0004728F">
            <w:pPr>
              <w:jc w:val="right"/>
              <w:rPr>
                <w:sz w:val="18"/>
                <w:szCs w:val="18"/>
              </w:rPr>
            </w:pPr>
            <w:r w:rsidRPr="00EE029B">
              <w:rPr>
                <w:sz w:val="18"/>
                <w:szCs w:val="18"/>
              </w:rPr>
              <w:t xml:space="preserve">        5,303 </w:t>
            </w:r>
          </w:p>
        </w:tc>
        <w:tc>
          <w:tcPr>
            <w:tcW w:w="1809" w:type="dxa"/>
            <w:noWrap/>
            <w:hideMark/>
          </w:tcPr>
          <w:p w:rsidR="00EE029B" w:rsidRPr="00EE029B" w:rsidRDefault="00EE029B" w:rsidP="0004728F">
            <w:pPr>
              <w:jc w:val="right"/>
              <w:rPr>
                <w:sz w:val="18"/>
                <w:szCs w:val="18"/>
              </w:rPr>
            </w:pPr>
            <w:r w:rsidRPr="00EE029B">
              <w:rPr>
                <w:sz w:val="18"/>
                <w:szCs w:val="18"/>
              </w:rPr>
              <w:t xml:space="preserve">        8,010 </w:t>
            </w:r>
          </w:p>
        </w:tc>
        <w:tc>
          <w:tcPr>
            <w:tcW w:w="1809" w:type="dxa"/>
            <w:noWrap/>
            <w:hideMark/>
          </w:tcPr>
          <w:p w:rsidR="00EE029B" w:rsidRPr="00EE029B" w:rsidRDefault="00EE029B" w:rsidP="0004728F">
            <w:pPr>
              <w:jc w:val="right"/>
              <w:rPr>
                <w:sz w:val="18"/>
                <w:szCs w:val="18"/>
              </w:rPr>
            </w:pPr>
            <w:r w:rsidRPr="00EE029B">
              <w:rPr>
                <w:sz w:val="18"/>
                <w:szCs w:val="18"/>
              </w:rPr>
              <w:t xml:space="preserve">        4,831 </w:t>
            </w:r>
          </w:p>
        </w:tc>
        <w:tc>
          <w:tcPr>
            <w:tcW w:w="1809" w:type="dxa"/>
            <w:noWrap/>
            <w:hideMark/>
          </w:tcPr>
          <w:p w:rsidR="00EE029B" w:rsidRPr="00EE029B" w:rsidRDefault="00EE029B" w:rsidP="0004728F">
            <w:pPr>
              <w:jc w:val="right"/>
              <w:rPr>
                <w:sz w:val="18"/>
                <w:szCs w:val="18"/>
              </w:rPr>
            </w:pPr>
            <w:r w:rsidRPr="00EE029B">
              <w:rPr>
                <w:sz w:val="18"/>
                <w:szCs w:val="18"/>
              </w:rPr>
              <w:t>1.1%</w:t>
            </w:r>
          </w:p>
        </w:tc>
      </w:tr>
      <w:tr w:rsidR="00EE029B" w:rsidRPr="00EE029B" w:rsidTr="004A332D">
        <w:trPr>
          <w:trHeight w:val="255"/>
        </w:trPr>
        <w:tc>
          <w:tcPr>
            <w:tcW w:w="1809" w:type="dxa"/>
            <w:noWrap/>
            <w:hideMark/>
          </w:tcPr>
          <w:p w:rsidR="00EE029B" w:rsidRPr="004A332D" w:rsidRDefault="00EE029B">
            <w:pPr>
              <w:rPr>
                <w:bCs/>
                <w:sz w:val="18"/>
                <w:szCs w:val="18"/>
              </w:rPr>
            </w:pPr>
            <w:r w:rsidRPr="004A332D">
              <w:rPr>
                <w:bCs/>
                <w:sz w:val="18"/>
                <w:szCs w:val="18"/>
              </w:rPr>
              <w:t>Total</w:t>
            </w:r>
          </w:p>
        </w:tc>
        <w:tc>
          <w:tcPr>
            <w:tcW w:w="1809" w:type="dxa"/>
            <w:tcBorders>
              <w:bottom w:val="single" w:sz="4" w:space="0" w:color="auto"/>
            </w:tcBorders>
            <w:noWrap/>
            <w:hideMark/>
          </w:tcPr>
          <w:p w:rsidR="00EE029B" w:rsidRPr="004A332D" w:rsidRDefault="00EE029B">
            <w:pPr>
              <w:rPr>
                <w:bCs/>
                <w:sz w:val="18"/>
                <w:szCs w:val="18"/>
              </w:rPr>
            </w:pPr>
            <w:r w:rsidRPr="004A332D">
              <w:rPr>
                <w:bCs/>
                <w:sz w:val="18"/>
                <w:szCs w:val="18"/>
              </w:rPr>
              <w:t> </w:t>
            </w:r>
          </w:p>
        </w:tc>
        <w:tc>
          <w:tcPr>
            <w:tcW w:w="1809" w:type="dxa"/>
            <w:tcBorders>
              <w:bottom w:val="single" w:sz="4" w:space="0" w:color="auto"/>
            </w:tcBorders>
            <w:noWrap/>
            <w:hideMark/>
          </w:tcPr>
          <w:p w:rsidR="00EE029B" w:rsidRPr="004A332D" w:rsidRDefault="00EE029B" w:rsidP="0004728F">
            <w:pPr>
              <w:jc w:val="center"/>
              <w:rPr>
                <w:bCs/>
                <w:sz w:val="18"/>
                <w:szCs w:val="18"/>
              </w:rPr>
            </w:pPr>
          </w:p>
        </w:tc>
        <w:tc>
          <w:tcPr>
            <w:tcW w:w="1809" w:type="dxa"/>
            <w:tcBorders>
              <w:bottom w:val="single" w:sz="4" w:space="0" w:color="auto"/>
            </w:tcBorders>
            <w:noWrap/>
            <w:hideMark/>
          </w:tcPr>
          <w:p w:rsidR="00EE029B" w:rsidRPr="004A332D" w:rsidRDefault="00EE029B" w:rsidP="0004728F">
            <w:pPr>
              <w:jc w:val="right"/>
              <w:rPr>
                <w:bCs/>
                <w:sz w:val="18"/>
                <w:szCs w:val="18"/>
              </w:rPr>
            </w:pPr>
            <w:r w:rsidRPr="004A332D">
              <w:rPr>
                <w:bCs/>
                <w:sz w:val="18"/>
                <w:szCs w:val="18"/>
              </w:rPr>
              <w:t xml:space="preserve">     24,031 </w:t>
            </w:r>
          </w:p>
        </w:tc>
        <w:tc>
          <w:tcPr>
            <w:tcW w:w="1809" w:type="dxa"/>
            <w:tcBorders>
              <w:bottom w:val="single" w:sz="4" w:space="0" w:color="auto"/>
            </w:tcBorders>
            <w:noWrap/>
            <w:hideMark/>
          </w:tcPr>
          <w:p w:rsidR="00EE029B" w:rsidRPr="004A332D" w:rsidRDefault="00EE029B" w:rsidP="0004728F">
            <w:pPr>
              <w:jc w:val="right"/>
              <w:rPr>
                <w:bCs/>
                <w:sz w:val="18"/>
                <w:szCs w:val="18"/>
              </w:rPr>
            </w:pPr>
            <w:r w:rsidRPr="004A332D">
              <w:rPr>
                <w:bCs/>
                <w:sz w:val="18"/>
                <w:szCs w:val="18"/>
              </w:rPr>
              <w:t xml:space="preserve">     28,351 </w:t>
            </w:r>
          </w:p>
        </w:tc>
        <w:tc>
          <w:tcPr>
            <w:tcW w:w="1809" w:type="dxa"/>
            <w:tcBorders>
              <w:bottom w:val="single" w:sz="4" w:space="0" w:color="auto"/>
            </w:tcBorders>
            <w:noWrap/>
            <w:hideMark/>
          </w:tcPr>
          <w:p w:rsidR="00EE029B" w:rsidRPr="004A332D" w:rsidRDefault="00EE029B" w:rsidP="0004728F">
            <w:pPr>
              <w:jc w:val="right"/>
              <w:rPr>
                <w:bCs/>
                <w:sz w:val="18"/>
                <w:szCs w:val="18"/>
              </w:rPr>
            </w:pPr>
            <w:r w:rsidRPr="004A332D">
              <w:rPr>
                <w:bCs/>
                <w:sz w:val="18"/>
                <w:szCs w:val="18"/>
              </w:rPr>
              <w:t xml:space="preserve">     37,658 </w:t>
            </w:r>
          </w:p>
        </w:tc>
        <w:tc>
          <w:tcPr>
            <w:tcW w:w="1809" w:type="dxa"/>
            <w:tcBorders>
              <w:bottom w:val="single" w:sz="4" w:space="0" w:color="auto"/>
            </w:tcBorders>
            <w:noWrap/>
            <w:hideMark/>
          </w:tcPr>
          <w:p w:rsidR="00EE029B" w:rsidRPr="004A332D" w:rsidRDefault="00EE029B" w:rsidP="0004728F">
            <w:pPr>
              <w:jc w:val="right"/>
              <w:rPr>
                <w:bCs/>
                <w:sz w:val="18"/>
                <w:szCs w:val="18"/>
              </w:rPr>
            </w:pPr>
            <w:r w:rsidRPr="004A332D">
              <w:rPr>
                <w:bCs/>
                <w:sz w:val="18"/>
                <w:szCs w:val="18"/>
              </w:rPr>
              <w:t xml:space="preserve">     31,992 </w:t>
            </w:r>
          </w:p>
        </w:tc>
        <w:tc>
          <w:tcPr>
            <w:tcW w:w="1809" w:type="dxa"/>
            <w:tcBorders>
              <w:bottom w:val="single" w:sz="4" w:space="0" w:color="auto"/>
            </w:tcBorders>
            <w:noWrap/>
            <w:hideMark/>
          </w:tcPr>
          <w:p w:rsidR="00EE029B" w:rsidRPr="004A332D" w:rsidRDefault="00EE029B" w:rsidP="0004728F">
            <w:pPr>
              <w:jc w:val="right"/>
              <w:rPr>
                <w:bCs/>
                <w:sz w:val="18"/>
                <w:szCs w:val="18"/>
              </w:rPr>
            </w:pPr>
            <w:r w:rsidRPr="004A332D">
              <w:rPr>
                <w:bCs/>
                <w:sz w:val="18"/>
                <w:szCs w:val="18"/>
              </w:rPr>
              <w:t>17.6%</w:t>
            </w:r>
          </w:p>
        </w:tc>
      </w:tr>
      <w:tr w:rsidR="00EE029B" w:rsidRPr="00EE029B" w:rsidTr="004A332D">
        <w:trPr>
          <w:trHeight w:val="255"/>
        </w:trPr>
        <w:tc>
          <w:tcPr>
            <w:tcW w:w="1809" w:type="dxa"/>
            <w:noWrap/>
            <w:hideMark/>
          </w:tcPr>
          <w:p w:rsidR="00EE029B" w:rsidRPr="004A332D" w:rsidRDefault="00EE029B">
            <w:pPr>
              <w:rPr>
                <w:b/>
                <w:sz w:val="18"/>
                <w:szCs w:val="18"/>
              </w:rPr>
            </w:pPr>
            <w:r w:rsidRPr="004A332D">
              <w:rPr>
                <w:b/>
                <w:sz w:val="18"/>
                <w:szCs w:val="18"/>
              </w:rPr>
              <w:t>MAC</w:t>
            </w:r>
          </w:p>
        </w:tc>
        <w:tc>
          <w:tcPr>
            <w:tcW w:w="1809" w:type="dxa"/>
            <w:tcBorders>
              <w:right w:val="nil"/>
            </w:tcBorders>
            <w:noWrap/>
            <w:hideMark/>
          </w:tcPr>
          <w:p w:rsidR="00EE029B" w:rsidRPr="00EE029B" w:rsidRDefault="00EE029B">
            <w:pPr>
              <w:rPr>
                <w:sz w:val="18"/>
                <w:szCs w:val="18"/>
              </w:rPr>
            </w:pPr>
            <w:r w:rsidRPr="00EE029B">
              <w:rPr>
                <w:sz w:val="18"/>
                <w:szCs w:val="18"/>
              </w:rPr>
              <w:t> </w:t>
            </w:r>
          </w:p>
        </w:tc>
        <w:tc>
          <w:tcPr>
            <w:tcW w:w="1809" w:type="dxa"/>
            <w:tcBorders>
              <w:left w:val="nil"/>
              <w:right w:val="nil"/>
            </w:tcBorders>
            <w:noWrap/>
            <w:hideMark/>
          </w:tcPr>
          <w:p w:rsidR="00EE029B" w:rsidRPr="00EE029B" w:rsidRDefault="00EE029B" w:rsidP="0004728F">
            <w:pPr>
              <w:jc w:val="center"/>
              <w:rPr>
                <w:sz w:val="18"/>
                <w:szCs w:val="18"/>
              </w:rPr>
            </w:pPr>
          </w:p>
        </w:tc>
        <w:tc>
          <w:tcPr>
            <w:tcW w:w="1809" w:type="dxa"/>
            <w:tcBorders>
              <w:left w:val="nil"/>
              <w:right w:val="nil"/>
            </w:tcBorders>
            <w:noWrap/>
            <w:hideMark/>
          </w:tcPr>
          <w:p w:rsidR="00EE029B" w:rsidRPr="00EE029B" w:rsidRDefault="00EE029B" w:rsidP="0004728F">
            <w:pPr>
              <w:jc w:val="right"/>
              <w:rPr>
                <w:sz w:val="18"/>
                <w:szCs w:val="18"/>
              </w:rPr>
            </w:pPr>
            <w:r w:rsidRPr="00EE029B">
              <w:rPr>
                <w:sz w:val="18"/>
                <w:szCs w:val="18"/>
              </w:rPr>
              <w:t> </w:t>
            </w:r>
          </w:p>
        </w:tc>
        <w:tc>
          <w:tcPr>
            <w:tcW w:w="1809" w:type="dxa"/>
            <w:tcBorders>
              <w:left w:val="nil"/>
              <w:right w:val="nil"/>
            </w:tcBorders>
            <w:noWrap/>
            <w:hideMark/>
          </w:tcPr>
          <w:p w:rsidR="00EE029B" w:rsidRPr="00EE029B" w:rsidRDefault="00EE029B" w:rsidP="0004728F">
            <w:pPr>
              <w:jc w:val="right"/>
              <w:rPr>
                <w:sz w:val="18"/>
                <w:szCs w:val="18"/>
              </w:rPr>
            </w:pPr>
            <w:r w:rsidRPr="00EE029B">
              <w:rPr>
                <w:sz w:val="18"/>
                <w:szCs w:val="18"/>
              </w:rPr>
              <w:t> </w:t>
            </w:r>
          </w:p>
        </w:tc>
        <w:tc>
          <w:tcPr>
            <w:tcW w:w="1809" w:type="dxa"/>
            <w:tcBorders>
              <w:left w:val="nil"/>
              <w:right w:val="nil"/>
            </w:tcBorders>
            <w:noWrap/>
            <w:hideMark/>
          </w:tcPr>
          <w:p w:rsidR="00EE029B" w:rsidRPr="00EE029B" w:rsidRDefault="00EE029B" w:rsidP="0004728F">
            <w:pPr>
              <w:jc w:val="right"/>
              <w:rPr>
                <w:sz w:val="18"/>
                <w:szCs w:val="18"/>
              </w:rPr>
            </w:pPr>
            <w:r w:rsidRPr="00EE029B">
              <w:rPr>
                <w:sz w:val="18"/>
                <w:szCs w:val="18"/>
              </w:rPr>
              <w:t> </w:t>
            </w:r>
          </w:p>
        </w:tc>
        <w:tc>
          <w:tcPr>
            <w:tcW w:w="1809" w:type="dxa"/>
            <w:tcBorders>
              <w:left w:val="nil"/>
              <w:right w:val="nil"/>
            </w:tcBorders>
            <w:noWrap/>
            <w:hideMark/>
          </w:tcPr>
          <w:p w:rsidR="00EE029B" w:rsidRPr="00EE029B" w:rsidRDefault="00EE029B" w:rsidP="0004728F">
            <w:pPr>
              <w:jc w:val="right"/>
              <w:rPr>
                <w:sz w:val="18"/>
                <w:szCs w:val="18"/>
              </w:rPr>
            </w:pPr>
            <w:r w:rsidRPr="00EE029B">
              <w:rPr>
                <w:sz w:val="18"/>
                <w:szCs w:val="18"/>
              </w:rPr>
              <w:t> </w:t>
            </w:r>
          </w:p>
        </w:tc>
        <w:tc>
          <w:tcPr>
            <w:tcW w:w="1809" w:type="dxa"/>
            <w:tcBorders>
              <w:left w:val="nil"/>
            </w:tcBorders>
            <w:noWrap/>
            <w:hideMark/>
          </w:tcPr>
          <w:p w:rsidR="00EE029B" w:rsidRPr="00EE029B" w:rsidRDefault="00EE029B" w:rsidP="0004728F">
            <w:pPr>
              <w:jc w:val="right"/>
              <w:rPr>
                <w:sz w:val="18"/>
                <w:szCs w:val="18"/>
              </w:rPr>
            </w:pPr>
            <w:r w:rsidRPr="00EE029B">
              <w:rPr>
                <w:sz w:val="18"/>
                <w:szCs w:val="18"/>
              </w:rPr>
              <w:t> </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HFC-134a</w:t>
            </w:r>
          </w:p>
        </w:tc>
        <w:tc>
          <w:tcPr>
            <w:tcW w:w="1809" w:type="dxa"/>
            <w:noWrap/>
            <w:hideMark/>
          </w:tcPr>
          <w:p w:rsidR="00EE029B" w:rsidRPr="00EE029B" w:rsidRDefault="00EE029B">
            <w:pPr>
              <w:rPr>
                <w:sz w:val="18"/>
                <w:szCs w:val="18"/>
              </w:rPr>
            </w:pPr>
            <w:r w:rsidRPr="00EE029B">
              <w:rPr>
                <w:sz w:val="18"/>
                <w:szCs w:val="18"/>
              </w:rPr>
              <w:t>All</w:t>
            </w:r>
          </w:p>
        </w:tc>
        <w:tc>
          <w:tcPr>
            <w:tcW w:w="1809" w:type="dxa"/>
            <w:noWrap/>
            <w:hideMark/>
          </w:tcPr>
          <w:p w:rsidR="00EE029B" w:rsidRPr="00EE029B" w:rsidRDefault="00EE029B" w:rsidP="0004728F">
            <w:pPr>
              <w:jc w:val="center"/>
              <w:rPr>
                <w:sz w:val="18"/>
                <w:szCs w:val="18"/>
              </w:rPr>
            </w:pPr>
            <w:r w:rsidRPr="00EE029B">
              <w:rPr>
                <w:sz w:val="18"/>
                <w:szCs w:val="18"/>
              </w:rPr>
              <w:t>6</w:t>
            </w:r>
          </w:p>
        </w:tc>
        <w:tc>
          <w:tcPr>
            <w:tcW w:w="1809" w:type="dxa"/>
            <w:noWrap/>
            <w:hideMark/>
          </w:tcPr>
          <w:p w:rsidR="00EE029B" w:rsidRPr="00EE029B" w:rsidRDefault="00EE029B" w:rsidP="0004728F">
            <w:pPr>
              <w:jc w:val="right"/>
              <w:rPr>
                <w:sz w:val="18"/>
                <w:szCs w:val="18"/>
              </w:rPr>
            </w:pPr>
            <w:r w:rsidRPr="00EE029B">
              <w:rPr>
                <w:sz w:val="18"/>
                <w:szCs w:val="18"/>
              </w:rPr>
              <w:t xml:space="preserve">        4,265 </w:t>
            </w:r>
          </w:p>
        </w:tc>
        <w:tc>
          <w:tcPr>
            <w:tcW w:w="1809" w:type="dxa"/>
            <w:noWrap/>
            <w:hideMark/>
          </w:tcPr>
          <w:p w:rsidR="00EE029B" w:rsidRPr="00EE029B" w:rsidRDefault="00EE029B" w:rsidP="0004728F">
            <w:pPr>
              <w:jc w:val="right"/>
              <w:rPr>
                <w:sz w:val="18"/>
                <w:szCs w:val="18"/>
              </w:rPr>
            </w:pPr>
            <w:r w:rsidRPr="00EE029B">
              <w:rPr>
                <w:sz w:val="18"/>
                <w:szCs w:val="18"/>
              </w:rPr>
              <w:t xml:space="preserve">        4,760 </w:t>
            </w:r>
          </w:p>
        </w:tc>
        <w:tc>
          <w:tcPr>
            <w:tcW w:w="1809" w:type="dxa"/>
            <w:noWrap/>
            <w:hideMark/>
          </w:tcPr>
          <w:p w:rsidR="00EE029B" w:rsidRPr="00EE029B" w:rsidRDefault="00EE029B" w:rsidP="0004728F">
            <w:pPr>
              <w:jc w:val="right"/>
              <w:rPr>
                <w:sz w:val="18"/>
                <w:szCs w:val="18"/>
              </w:rPr>
            </w:pPr>
            <w:r w:rsidRPr="00EE029B">
              <w:rPr>
                <w:sz w:val="18"/>
                <w:szCs w:val="18"/>
              </w:rPr>
              <w:t xml:space="preserve">        5,097 </w:t>
            </w:r>
          </w:p>
        </w:tc>
        <w:tc>
          <w:tcPr>
            <w:tcW w:w="1809" w:type="dxa"/>
            <w:noWrap/>
            <w:hideMark/>
          </w:tcPr>
          <w:p w:rsidR="00EE029B" w:rsidRPr="00EE029B" w:rsidRDefault="00EE029B" w:rsidP="0004728F">
            <w:pPr>
              <w:jc w:val="right"/>
              <w:rPr>
                <w:sz w:val="18"/>
                <w:szCs w:val="18"/>
              </w:rPr>
            </w:pPr>
            <w:r w:rsidRPr="00EE029B">
              <w:rPr>
                <w:sz w:val="18"/>
                <w:szCs w:val="18"/>
              </w:rPr>
              <w:t xml:space="preserve">        5,463 </w:t>
            </w:r>
          </w:p>
        </w:tc>
        <w:tc>
          <w:tcPr>
            <w:tcW w:w="1809" w:type="dxa"/>
            <w:noWrap/>
            <w:hideMark/>
          </w:tcPr>
          <w:p w:rsidR="00EE029B" w:rsidRPr="00EE029B" w:rsidRDefault="00EE029B" w:rsidP="0004728F">
            <w:pPr>
              <w:jc w:val="right"/>
              <w:rPr>
                <w:sz w:val="18"/>
                <w:szCs w:val="18"/>
              </w:rPr>
            </w:pPr>
            <w:r w:rsidRPr="00EE029B">
              <w:rPr>
                <w:sz w:val="18"/>
                <w:szCs w:val="18"/>
              </w:rPr>
              <w:t>8.6%</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HFCs</w:t>
            </w:r>
          </w:p>
        </w:tc>
        <w:tc>
          <w:tcPr>
            <w:tcW w:w="1809" w:type="dxa"/>
            <w:noWrap/>
            <w:hideMark/>
          </w:tcPr>
          <w:p w:rsidR="00EE029B" w:rsidRPr="00EE029B" w:rsidRDefault="00EE029B">
            <w:pPr>
              <w:rPr>
                <w:sz w:val="18"/>
                <w:szCs w:val="18"/>
              </w:rPr>
            </w:pPr>
            <w:r w:rsidRPr="00EE029B">
              <w:rPr>
                <w:sz w:val="18"/>
                <w:szCs w:val="18"/>
              </w:rPr>
              <w:t>All</w:t>
            </w:r>
          </w:p>
        </w:tc>
        <w:tc>
          <w:tcPr>
            <w:tcW w:w="1809" w:type="dxa"/>
            <w:noWrap/>
            <w:hideMark/>
          </w:tcPr>
          <w:p w:rsidR="00EE029B" w:rsidRPr="00EE029B" w:rsidRDefault="00EE029B" w:rsidP="0004728F">
            <w:pPr>
              <w:jc w:val="center"/>
              <w:rPr>
                <w:sz w:val="18"/>
                <w:szCs w:val="18"/>
              </w:rPr>
            </w:pPr>
            <w:r w:rsidRPr="00EE029B">
              <w:rPr>
                <w:sz w:val="18"/>
                <w:szCs w:val="18"/>
              </w:rPr>
              <w:t>1</w:t>
            </w:r>
          </w:p>
        </w:tc>
        <w:tc>
          <w:tcPr>
            <w:tcW w:w="1809" w:type="dxa"/>
            <w:noWrap/>
            <w:hideMark/>
          </w:tcPr>
          <w:p w:rsidR="00EE029B" w:rsidRPr="00EE029B" w:rsidRDefault="00EE029B" w:rsidP="0004728F">
            <w:pPr>
              <w:jc w:val="right"/>
              <w:rPr>
                <w:sz w:val="18"/>
                <w:szCs w:val="18"/>
              </w:rPr>
            </w:pPr>
            <w:r w:rsidRPr="00EE029B">
              <w:rPr>
                <w:sz w:val="18"/>
                <w:szCs w:val="18"/>
              </w:rPr>
              <w:t xml:space="preserve">             -   </w:t>
            </w:r>
          </w:p>
        </w:tc>
        <w:tc>
          <w:tcPr>
            <w:tcW w:w="1809" w:type="dxa"/>
            <w:noWrap/>
            <w:hideMark/>
          </w:tcPr>
          <w:p w:rsidR="00EE029B" w:rsidRPr="00EE029B" w:rsidRDefault="00EE029B" w:rsidP="0004728F">
            <w:pPr>
              <w:jc w:val="right"/>
              <w:rPr>
                <w:sz w:val="18"/>
                <w:szCs w:val="18"/>
              </w:rPr>
            </w:pPr>
            <w:r w:rsidRPr="00EE029B">
              <w:rPr>
                <w:sz w:val="18"/>
                <w:szCs w:val="18"/>
              </w:rPr>
              <w:t xml:space="preserve">             -   </w:t>
            </w:r>
          </w:p>
        </w:tc>
        <w:tc>
          <w:tcPr>
            <w:tcW w:w="1809" w:type="dxa"/>
            <w:noWrap/>
            <w:hideMark/>
          </w:tcPr>
          <w:p w:rsidR="00EE029B" w:rsidRPr="00EE029B" w:rsidRDefault="00EE029B" w:rsidP="0004728F">
            <w:pPr>
              <w:jc w:val="right"/>
              <w:rPr>
                <w:sz w:val="18"/>
                <w:szCs w:val="18"/>
              </w:rPr>
            </w:pPr>
            <w:r w:rsidRPr="00EE029B">
              <w:rPr>
                <w:sz w:val="18"/>
                <w:szCs w:val="18"/>
              </w:rPr>
              <w:t xml:space="preserve">             -   </w:t>
            </w:r>
          </w:p>
        </w:tc>
        <w:tc>
          <w:tcPr>
            <w:tcW w:w="1809" w:type="dxa"/>
            <w:noWrap/>
            <w:hideMark/>
          </w:tcPr>
          <w:p w:rsidR="00EE029B" w:rsidRPr="00EE029B" w:rsidRDefault="00EE029B" w:rsidP="0004728F">
            <w:pPr>
              <w:jc w:val="right"/>
              <w:rPr>
                <w:sz w:val="18"/>
                <w:szCs w:val="18"/>
              </w:rPr>
            </w:pPr>
            <w:r w:rsidRPr="00EE029B">
              <w:rPr>
                <w:sz w:val="18"/>
                <w:szCs w:val="18"/>
              </w:rPr>
              <w:t xml:space="preserve">              2 </w:t>
            </w:r>
          </w:p>
        </w:tc>
        <w:tc>
          <w:tcPr>
            <w:tcW w:w="1809" w:type="dxa"/>
            <w:noWrap/>
            <w:hideMark/>
          </w:tcPr>
          <w:p w:rsidR="00EE029B" w:rsidRPr="00EE029B" w:rsidRDefault="00EE029B" w:rsidP="0004728F">
            <w:pPr>
              <w:jc w:val="right"/>
              <w:rPr>
                <w:sz w:val="18"/>
                <w:szCs w:val="18"/>
              </w:rPr>
            </w:pPr>
            <w:r w:rsidRPr="00EE029B">
              <w:rPr>
                <w:sz w:val="18"/>
                <w:szCs w:val="18"/>
              </w:rPr>
              <w:t> </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 HFC blends</w:t>
            </w:r>
          </w:p>
        </w:tc>
        <w:tc>
          <w:tcPr>
            <w:tcW w:w="1809" w:type="dxa"/>
            <w:noWrap/>
            <w:hideMark/>
          </w:tcPr>
          <w:p w:rsidR="00EE029B" w:rsidRPr="00EE029B" w:rsidRDefault="00EE029B">
            <w:pPr>
              <w:rPr>
                <w:sz w:val="18"/>
                <w:szCs w:val="18"/>
              </w:rPr>
            </w:pPr>
            <w:r w:rsidRPr="00EE029B">
              <w:rPr>
                <w:sz w:val="18"/>
                <w:szCs w:val="18"/>
              </w:rPr>
              <w:t>All</w:t>
            </w:r>
          </w:p>
        </w:tc>
        <w:tc>
          <w:tcPr>
            <w:tcW w:w="1809" w:type="dxa"/>
            <w:noWrap/>
            <w:hideMark/>
          </w:tcPr>
          <w:p w:rsidR="00EE029B" w:rsidRPr="00EE029B" w:rsidRDefault="00EE029B" w:rsidP="0004728F">
            <w:pPr>
              <w:jc w:val="center"/>
              <w:rPr>
                <w:sz w:val="18"/>
                <w:szCs w:val="18"/>
              </w:rPr>
            </w:pPr>
            <w:r w:rsidRPr="00EE029B">
              <w:rPr>
                <w:sz w:val="18"/>
                <w:szCs w:val="18"/>
              </w:rPr>
              <w:t>3</w:t>
            </w:r>
          </w:p>
        </w:tc>
        <w:tc>
          <w:tcPr>
            <w:tcW w:w="1809" w:type="dxa"/>
            <w:noWrap/>
            <w:hideMark/>
          </w:tcPr>
          <w:p w:rsidR="00EE029B" w:rsidRPr="00EE029B" w:rsidRDefault="00EE029B" w:rsidP="0004728F">
            <w:pPr>
              <w:jc w:val="right"/>
              <w:rPr>
                <w:sz w:val="18"/>
                <w:szCs w:val="18"/>
              </w:rPr>
            </w:pPr>
            <w:r w:rsidRPr="00EE029B">
              <w:rPr>
                <w:sz w:val="18"/>
                <w:szCs w:val="18"/>
              </w:rPr>
              <w:t xml:space="preserve">            12 </w:t>
            </w:r>
          </w:p>
        </w:tc>
        <w:tc>
          <w:tcPr>
            <w:tcW w:w="1809" w:type="dxa"/>
            <w:noWrap/>
            <w:hideMark/>
          </w:tcPr>
          <w:p w:rsidR="00EE029B" w:rsidRPr="00EE029B" w:rsidRDefault="00EE029B" w:rsidP="0004728F">
            <w:pPr>
              <w:jc w:val="right"/>
              <w:rPr>
                <w:sz w:val="18"/>
                <w:szCs w:val="18"/>
              </w:rPr>
            </w:pPr>
            <w:r w:rsidRPr="00EE029B">
              <w:rPr>
                <w:sz w:val="18"/>
                <w:szCs w:val="18"/>
              </w:rPr>
              <w:t xml:space="preserve">            19 </w:t>
            </w:r>
          </w:p>
        </w:tc>
        <w:tc>
          <w:tcPr>
            <w:tcW w:w="1809" w:type="dxa"/>
            <w:noWrap/>
            <w:hideMark/>
          </w:tcPr>
          <w:p w:rsidR="00EE029B" w:rsidRPr="00EE029B" w:rsidRDefault="00EE029B" w:rsidP="0004728F">
            <w:pPr>
              <w:jc w:val="right"/>
              <w:rPr>
                <w:sz w:val="18"/>
                <w:szCs w:val="18"/>
              </w:rPr>
            </w:pPr>
            <w:r w:rsidRPr="00EE029B">
              <w:rPr>
                <w:sz w:val="18"/>
                <w:szCs w:val="18"/>
              </w:rPr>
              <w:t xml:space="preserve">            29 </w:t>
            </w:r>
          </w:p>
        </w:tc>
        <w:tc>
          <w:tcPr>
            <w:tcW w:w="1809" w:type="dxa"/>
            <w:noWrap/>
            <w:hideMark/>
          </w:tcPr>
          <w:p w:rsidR="00EE029B" w:rsidRPr="00EE029B" w:rsidRDefault="00EE029B" w:rsidP="0004728F">
            <w:pPr>
              <w:jc w:val="right"/>
              <w:rPr>
                <w:sz w:val="18"/>
                <w:szCs w:val="18"/>
              </w:rPr>
            </w:pPr>
            <w:r w:rsidRPr="00EE029B">
              <w:rPr>
                <w:sz w:val="18"/>
                <w:szCs w:val="18"/>
              </w:rPr>
              <w:t xml:space="preserve">            35 </w:t>
            </w:r>
          </w:p>
        </w:tc>
        <w:tc>
          <w:tcPr>
            <w:tcW w:w="1809" w:type="dxa"/>
            <w:noWrap/>
            <w:hideMark/>
          </w:tcPr>
          <w:p w:rsidR="00EE029B" w:rsidRPr="00EE029B" w:rsidRDefault="00EE029B" w:rsidP="0004728F">
            <w:pPr>
              <w:jc w:val="right"/>
              <w:rPr>
                <w:sz w:val="18"/>
                <w:szCs w:val="18"/>
              </w:rPr>
            </w:pPr>
            <w:r w:rsidRPr="00EE029B">
              <w:rPr>
                <w:sz w:val="18"/>
                <w:szCs w:val="18"/>
              </w:rPr>
              <w:t>43.7%</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Others</w:t>
            </w:r>
          </w:p>
        </w:tc>
        <w:tc>
          <w:tcPr>
            <w:tcW w:w="1809" w:type="dxa"/>
            <w:noWrap/>
            <w:hideMark/>
          </w:tcPr>
          <w:p w:rsidR="00EE029B" w:rsidRPr="00EE029B" w:rsidRDefault="00EE029B">
            <w:pPr>
              <w:rPr>
                <w:sz w:val="18"/>
                <w:szCs w:val="18"/>
              </w:rPr>
            </w:pPr>
            <w:r w:rsidRPr="00EE029B">
              <w:rPr>
                <w:sz w:val="18"/>
                <w:szCs w:val="18"/>
              </w:rPr>
              <w:t>All</w:t>
            </w:r>
          </w:p>
        </w:tc>
        <w:tc>
          <w:tcPr>
            <w:tcW w:w="1809" w:type="dxa"/>
            <w:noWrap/>
            <w:hideMark/>
          </w:tcPr>
          <w:p w:rsidR="00EE029B" w:rsidRPr="00EE029B" w:rsidRDefault="00EE029B" w:rsidP="0004728F">
            <w:pPr>
              <w:jc w:val="center"/>
              <w:rPr>
                <w:sz w:val="18"/>
                <w:szCs w:val="18"/>
              </w:rPr>
            </w:pPr>
            <w:r w:rsidRPr="00EE029B">
              <w:rPr>
                <w:sz w:val="18"/>
                <w:szCs w:val="18"/>
              </w:rPr>
              <w:t>2</w:t>
            </w:r>
          </w:p>
        </w:tc>
        <w:tc>
          <w:tcPr>
            <w:tcW w:w="1809" w:type="dxa"/>
            <w:noWrap/>
            <w:hideMark/>
          </w:tcPr>
          <w:p w:rsidR="00EE029B" w:rsidRPr="00EE029B" w:rsidRDefault="00EE029B" w:rsidP="0004728F">
            <w:pPr>
              <w:jc w:val="right"/>
              <w:rPr>
                <w:sz w:val="18"/>
                <w:szCs w:val="18"/>
              </w:rPr>
            </w:pPr>
            <w:r w:rsidRPr="00EE029B">
              <w:rPr>
                <w:sz w:val="18"/>
                <w:szCs w:val="18"/>
              </w:rPr>
              <w:t xml:space="preserve">             -   </w:t>
            </w:r>
          </w:p>
        </w:tc>
        <w:tc>
          <w:tcPr>
            <w:tcW w:w="1809" w:type="dxa"/>
            <w:noWrap/>
            <w:hideMark/>
          </w:tcPr>
          <w:p w:rsidR="00EE029B" w:rsidRPr="00EE029B" w:rsidRDefault="00EE029B" w:rsidP="0004728F">
            <w:pPr>
              <w:jc w:val="right"/>
              <w:rPr>
                <w:sz w:val="18"/>
                <w:szCs w:val="18"/>
              </w:rPr>
            </w:pPr>
            <w:r w:rsidRPr="00EE029B">
              <w:rPr>
                <w:sz w:val="18"/>
                <w:szCs w:val="18"/>
              </w:rPr>
              <w:t xml:space="preserve">              0 </w:t>
            </w:r>
          </w:p>
        </w:tc>
        <w:tc>
          <w:tcPr>
            <w:tcW w:w="1809" w:type="dxa"/>
            <w:noWrap/>
            <w:hideMark/>
          </w:tcPr>
          <w:p w:rsidR="00EE029B" w:rsidRPr="00EE029B" w:rsidRDefault="00EE029B" w:rsidP="0004728F">
            <w:pPr>
              <w:jc w:val="right"/>
              <w:rPr>
                <w:sz w:val="18"/>
                <w:szCs w:val="18"/>
              </w:rPr>
            </w:pPr>
            <w:r w:rsidRPr="00EE029B">
              <w:rPr>
                <w:sz w:val="18"/>
                <w:szCs w:val="18"/>
              </w:rPr>
              <w:t xml:space="preserve">              0 </w:t>
            </w:r>
          </w:p>
        </w:tc>
        <w:tc>
          <w:tcPr>
            <w:tcW w:w="1809" w:type="dxa"/>
            <w:noWrap/>
            <w:hideMark/>
          </w:tcPr>
          <w:p w:rsidR="00EE029B" w:rsidRPr="00EE029B" w:rsidRDefault="00EE029B" w:rsidP="0004728F">
            <w:pPr>
              <w:jc w:val="right"/>
              <w:rPr>
                <w:sz w:val="18"/>
                <w:szCs w:val="18"/>
              </w:rPr>
            </w:pPr>
            <w:r w:rsidRPr="00EE029B">
              <w:rPr>
                <w:sz w:val="18"/>
                <w:szCs w:val="18"/>
              </w:rPr>
              <w:t xml:space="preserve">           202 </w:t>
            </w:r>
          </w:p>
        </w:tc>
        <w:tc>
          <w:tcPr>
            <w:tcW w:w="1809" w:type="dxa"/>
            <w:noWrap/>
            <w:hideMark/>
          </w:tcPr>
          <w:p w:rsidR="00EE029B" w:rsidRPr="00EE029B" w:rsidRDefault="00EE029B" w:rsidP="0004728F">
            <w:pPr>
              <w:jc w:val="right"/>
              <w:rPr>
                <w:sz w:val="18"/>
                <w:szCs w:val="18"/>
              </w:rPr>
            </w:pPr>
            <w:r w:rsidRPr="00EE029B">
              <w:rPr>
                <w:sz w:val="18"/>
                <w:szCs w:val="18"/>
              </w:rPr>
              <w:t> </w:t>
            </w:r>
          </w:p>
        </w:tc>
      </w:tr>
      <w:tr w:rsidR="00EE029B" w:rsidRPr="00EE029B" w:rsidTr="004A332D">
        <w:trPr>
          <w:trHeight w:val="255"/>
        </w:trPr>
        <w:tc>
          <w:tcPr>
            <w:tcW w:w="1809" w:type="dxa"/>
            <w:noWrap/>
            <w:hideMark/>
          </w:tcPr>
          <w:p w:rsidR="00EE029B" w:rsidRPr="00EE029B" w:rsidRDefault="00EE029B">
            <w:pPr>
              <w:rPr>
                <w:sz w:val="18"/>
                <w:szCs w:val="18"/>
              </w:rPr>
            </w:pPr>
            <w:r w:rsidRPr="00EE029B">
              <w:rPr>
                <w:sz w:val="18"/>
                <w:szCs w:val="18"/>
              </w:rPr>
              <w:t>Total</w:t>
            </w:r>
          </w:p>
        </w:tc>
        <w:tc>
          <w:tcPr>
            <w:tcW w:w="1809" w:type="dxa"/>
            <w:noWrap/>
            <w:hideMark/>
          </w:tcPr>
          <w:p w:rsidR="00EE029B" w:rsidRPr="00EE029B" w:rsidRDefault="00EE029B">
            <w:pPr>
              <w:rPr>
                <w:sz w:val="18"/>
                <w:szCs w:val="18"/>
              </w:rPr>
            </w:pPr>
            <w:r w:rsidRPr="00EE029B">
              <w:rPr>
                <w:sz w:val="18"/>
                <w:szCs w:val="18"/>
              </w:rPr>
              <w:t> </w:t>
            </w:r>
          </w:p>
        </w:tc>
        <w:tc>
          <w:tcPr>
            <w:tcW w:w="1809" w:type="dxa"/>
            <w:noWrap/>
            <w:hideMark/>
          </w:tcPr>
          <w:p w:rsidR="00EE029B" w:rsidRPr="00EE029B" w:rsidRDefault="00EE029B" w:rsidP="0004728F">
            <w:pPr>
              <w:jc w:val="center"/>
              <w:rPr>
                <w:sz w:val="18"/>
                <w:szCs w:val="18"/>
              </w:rPr>
            </w:pPr>
          </w:p>
        </w:tc>
        <w:tc>
          <w:tcPr>
            <w:tcW w:w="1809" w:type="dxa"/>
            <w:noWrap/>
            <w:hideMark/>
          </w:tcPr>
          <w:p w:rsidR="00EE029B" w:rsidRPr="00EE029B" w:rsidRDefault="00EE029B" w:rsidP="0004728F">
            <w:pPr>
              <w:jc w:val="right"/>
              <w:rPr>
                <w:sz w:val="18"/>
                <w:szCs w:val="18"/>
              </w:rPr>
            </w:pPr>
            <w:r w:rsidRPr="00EE029B">
              <w:rPr>
                <w:sz w:val="18"/>
                <w:szCs w:val="18"/>
              </w:rPr>
              <w:t xml:space="preserve">        4,277 </w:t>
            </w:r>
          </w:p>
        </w:tc>
        <w:tc>
          <w:tcPr>
            <w:tcW w:w="1809" w:type="dxa"/>
            <w:noWrap/>
            <w:hideMark/>
          </w:tcPr>
          <w:p w:rsidR="00EE029B" w:rsidRPr="00EE029B" w:rsidRDefault="00EE029B" w:rsidP="0004728F">
            <w:pPr>
              <w:jc w:val="right"/>
              <w:rPr>
                <w:sz w:val="18"/>
                <w:szCs w:val="18"/>
              </w:rPr>
            </w:pPr>
            <w:r w:rsidRPr="00EE029B">
              <w:rPr>
                <w:sz w:val="18"/>
                <w:szCs w:val="18"/>
              </w:rPr>
              <w:t xml:space="preserve">        4,780 </w:t>
            </w:r>
          </w:p>
        </w:tc>
        <w:tc>
          <w:tcPr>
            <w:tcW w:w="1809" w:type="dxa"/>
            <w:noWrap/>
            <w:hideMark/>
          </w:tcPr>
          <w:p w:rsidR="00EE029B" w:rsidRPr="00EE029B" w:rsidRDefault="00EE029B" w:rsidP="0004728F">
            <w:pPr>
              <w:jc w:val="right"/>
              <w:rPr>
                <w:sz w:val="18"/>
                <w:szCs w:val="18"/>
              </w:rPr>
            </w:pPr>
            <w:r w:rsidRPr="00EE029B">
              <w:rPr>
                <w:sz w:val="18"/>
                <w:szCs w:val="18"/>
              </w:rPr>
              <w:t xml:space="preserve">        5,126 </w:t>
            </w:r>
          </w:p>
        </w:tc>
        <w:tc>
          <w:tcPr>
            <w:tcW w:w="1809" w:type="dxa"/>
            <w:noWrap/>
            <w:hideMark/>
          </w:tcPr>
          <w:p w:rsidR="00EE029B" w:rsidRPr="00EE029B" w:rsidRDefault="00EE029B" w:rsidP="0004728F">
            <w:pPr>
              <w:jc w:val="right"/>
              <w:rPr>
                <w:sz w:val="18"/>
                <w:szCs w:val="18"/>
              </w:rPr>
            </w:pPr>
            <w:r w:rsidRPr="00EE029B">
              <w:rPr>
                <w:sz w:val="18"/>
                <w:szCs w:val="18"/>
              </w:rPr>
              <w:t xml:space="preserve">        5,702 </w:t>
            </w:r>
          </w:p>
        </w:tc>
        <w:tc>
          <w:tcPr>
            <w:tcW w:w="1809" w:type="dxa"/>
            <w:noWrap/>
            <w:hideMark/>
          </w:tcPr>
          <w:p w:rsidR="00EE029B" w:rsidRPr="00EE029B" w:rsidRDefault="00EE029B" w:rsidP="0004728F">
            <w:pPr>
              <w:jc w:val="right"/>
              <w:rPr>
                <w:sz w:val="18"/>
                <w:szCs w:val="18"/>
              </w:rPr>
            </w:pPr>
            <w:r w:rsidRPr="00EE029B">
              <w:rPr>
                <w:sz w:val="18"/>
                <w:szCs w:val="18"/>
              </w:rPr>
              <w:t>10.1%</w:t>
            </w:r>
          </w:p>
        </w:tc>
      </w:tr>
      <w:tr w:rsidR="004A332D" w:rsidRPr="00EE029B" w:rsidTr="004A332D">
        <w:trPr>
          <w:trHeight w:val="255"/>
        </w:trPr>
        <w:tc>
          <w:tcPr>
            <w:tcW w:w="1809" w:type="dxa"/>
            <w:noWrap/>
          </w:tcPr>
          <w:p w:rsidR="004A332D" w:rsidRPr="004A332D" w:rsidRDefault="004A332D">
            <w:pPr>
              <w:rPr>
                <w:b/>
                <w:sz w:val="18"/>
                <w:szCs w:val="18"/>
              </w:rPr>
            </w:pPr>
            <w:r w:rsidRPr="004A332D">
              <w:rPr>
                <w:b/>
                <w:sz w:val="18"/>
                <w:szCs w:val="18"/>
              </w:rPr>
              <w:t>Grand total</w:t>
            </w:r>
          </w:p>
        </w:tc>
        <w:tc>
          <w:tcPr>
            <w:tcW w:w="1809" w:type="dxa"/>
            <w:noWrap/>
          </w:tcPr>
          <w:p w:rsidR="004A332D" w:rsidRPr="004A332D" w:rsidRDefault="004A332D">
            <w:pPr>
              <w:rPr>
                <w:b/>
                <w:sz w:val="18"/>
                <w:szCs w:val="18"/>
              </w:rPr>
            </w:pPr>
          </w:p>
        </w:tc>
        <w:tc>
          <w:tcPr>
            <w:tcW w:w="1809" w:type="dxa"/>
            <w:noWrap/>
          </w:tcPr>
          <w:p w:rsidR="004A332D" w:rsidRPr="004A332D" w:rsidRDefault="004A332D" w:rsidP="0004728F">
            <w:pPr>
              <w:jc w:val="center"/>
              <w:rPr>
                <w:b/>
                <w:sz w:val="18"/>
                <w:szCs w:val="18"/>
              </w:rPr>
            </w:pPr>
          </w:p>
        </w:tc>
        <w:tc>
          <w:tcPr>
            <w:tcW w:w="1809" w:type="dxa"/>
            <w:noWrap/>
          </w:tcPr>
          <w:p w:rsidR="004A332D" w:rsidRPr="004A332D" w:rsidRDefault="004A332D" w:rsidP="004A332D">
            <w:pPr>
              <w:jc w:val="right"/>
              <w:rPr>
                <w:b/>
                <w:sz w:val="18"/>
                <w:szCs w:val="18"/>
              </w:rPr>
            </w:pPr>
            <w:r w:rsidRPr="004A332D">
              <w:rPr>
                <w:b/>
                <w:sz w:val="18"/>
                <w:szCs w:val="18"/>
              </w:rPr>
              <w:t xml:space="preserve"> 28,308 </w:t>
            </w:r>
          </w:p>
        </w:tc>
        <w:tc>
          <w:tcPr>
            <w:tcW w:w="1809" w:type="dxa"/>
            <w:noWrap/>
          </w:tcPr>
          <w:p w:rsidR="004A332D" w:rsidRPr="004A332D" w:rsidRDefault="004A332D" w:rsidP="004A332D">
            <w:pPr>
              <w:jc w:val="right"/>
              <w:rPr>
                <w:b/>
                <w:sz w:val="18"/>
                <w:szCs w:val="18"/>
              </w:rPr>
            </w:pPr>
            <w:r w:rsidRPr="004A332D">
              <w:rPr>
                <w:b/>
                <w:sz w:val="18"/>
                <w:szCs w:val="18"/>
              </w:rPr>
              <w:t xml:space="preserve"> 33,132 </w:t>
            </w:r>
          </w:p>
        </w:tc>
        <w:tc>
          <w:tcPr>
            <w:tcW w:w="1809" w:type="dxa"/>
            <w:noWrap/>
          </w:tcPr>
          <w:p w:rsidR="004A332D" w:rsidRPr="004A332D" w:rsidRDefault="004A332D" w:rsidP="004A332D">
            <w:pPr>
              <w:jc w:val="right"/>
              <w:rPr>
                <w:b/>
                <w:sz w:val="18"/>
                <w:szCs w:val="18"/>
              </w:rPr>
            </w:pPr>
            <w:r w:rsidRPr="004A332D">
              <w:rPr>
                <w:b/>
                <w:sz w:val="18"/>
                <w:szCs w:val="18"/>
              </w:rPr>
              <w:t xml:space="preserve"> 42,785 </w:t>
            </w:r>
          </w:p>
        </w:tc>
        <w:tc>
          <w:tcPr>
            <w:tcW w:w="1809" w:type="dxa"/>
            <w:noWrap/>
          </w:tcPr>
          <w:p w:rsidR="004A332D" w:rsidRPr="004A332D" w:rsidRDefault="004A332D" w:rsidP="004A332D">
            <w:pPr>
              <w:jc w:val="right"/>
              <w:rPr>
                <w:b/>
                <w:sz w:val="18"/>
                <w:szCs w:val="18"/>
              </w:rPr>
            </w:pPr>
            <w:r w:rsidRPr="004A332D">
              <w:rPr>
                <w:b/>
                <w:sz w:val="18"/>
                <w:szCs w:val="18"/>
              </w:rPr>
              <w:t xml:space="preserve"> 37,693 </w:t>
            </w:r>
          </w:p>
        </w:tc>
        <w:tc>
          <w:tcPr>
            <w:tcW w:w="1809" w:type="dxa"/>
            <w:noWrap/>
          </w:tcPr>
          <w:p w:rsidR="004A332D" w:rsidRPr="004A332D" w:rsidRDefault="004A332D" w:rsidP="004A332D">
            <w:pPr>
              <w:jc w:val="right"/>
              <w:rPr>
                <w:b/>
                <w:sz w:val="18"/>
                <w:szCs w:val="18"/>
              </w:rPr>
            </w:pPr>
            <w:r w:rsidRPr="004A332D">
              <w:rPr>
                <w:b/>
                <w:sz w:val="18"/>
                <w:szCs w:val="18"/>
              </w:rPr>
              <w:t>10.0%</w:t>
            </w:r>
          </w:p>
        </w:tc>
      </w:tr>
    </w:tbl>
    <w:p w:rsidR="00EE029B" w:rsidRDefault="00EE029B" w:rsidP="00C16F84">
      <w:pPr>
        <w:rPr>
          <w:lang w:val="en-CA"/>
        </w:rPr>
        <w:sectPr w:rsidR="00EE029B" w:rsidSect="005B58FF">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rsidR="00E85409" w:rsidRDefault="00CA67AE" w:rsidP="00C16F84">
      <w:pPr>
        <w:jc w:val="center"/>
        <w:rPr>
          <w:b/>
          <w:lang w:val="en-CA"/>
        </w:rPr>
      </w:pPr>
      <w:r w:rsidRPr="00CA67AE">
        <w:rPr>
          <w:b/>
          <w:lang w:val="en-CA"/>
        </w:rPr>
        <w:t>Annex II</w:t>
      </w:r>
    </w:p>
    <w:p w:rsidR="00DF3533" w:rsidRPr="00CA67AE" w:rsidRDefault="00DF3533" w:rsidP="00C16F84">
      <w:pPr>
        <w:jc w:val="center"/>
        <w:rPr>
          <w:b/>
          <w:lang w:val="en-CA"/>
        </w:rPr>
      </w:pPr>
    </w:p>
    <w:p w:rsidR="00E85409" w:rsidRPr="00DF3533" w:rsidRDefault="00DF3533" w:rsidP="00C16F84">
      <w:pPr>
        <w:jc w:val="center"/>
        <w:rPr>
          <w:b/>
          <w:lang w:val="en-CA"/>
        </w:rPr>
      </w:pPr>
      <w:r w:rsidRPr="00DF3533">
        <w:rPr>
          <w:b/>
        </w:rPr>
        <w:t>ARTICLE 5 COUNTRIES WITH APPROVED FUNDING TO CONDUCT SURVEYS ON ODS ALTERNATIVES</w:t>
      </w:r>
    </w:p>
    <w:p w:rsidR="00E85409" w:rsidRDefault="00E85409" w:rsidP="00C16F84">
      <w:pPr>
        <w:rPr>
          <w:lang w:val="en-CA"/>
        </w:rPr>
      </w:pPr>
    </w:p>
    <w:tbl>
      <w:tblPr>
        <w:tblStyle w:val="TableGrid"/>
        <w:tblW w:w="4956" w:type="pct"/>
        <w:tblLook w:val="04A0" w:firstRow="1" w:lastRow="0" w:firstColumn="1" w:lastColumn="0" w:noHBand="0" w:noVBand="1"/>
      </w:tblPr>
      <w:tblGrid>
        <w:gridCol w:w="2088"/>
        <w:gridCol w:w="2882"/>
        <w:gridCol w:w="1333"/>
        <w:gridCol w:w="1004"/>
        <w:gridCol w:w="1078"/>
        <w:gridCol w:w="1107"/>
      </w:tblGrid>
      <w:tr w:rsidR="0029786D" w:rsidRPr="00CA67AE" w:rsidTr="00DF3533">
        <w:trPr>
          <w:tblHeader/>
        </w:trPr>
        <w:tc>
          <w:tcPr>
            <w:tcW w:w="1100" w:type="pct"/>
            <w:noWrap/>
            <w:hideMark/>
          </w:tcPr>
          <w:p w:rsidR="0029786D" w:rsidRPr="00CA67AE" w:rsidRDefault="0029786D" w:rsidP="00C16F84">
            <w:pPr>
              <w:rPr>
                <w:b/>
                <w:bCs/>
                <w:sz w:val="20"/>
                <w:szCs w:val="20"/>
              </w:rPr>
            </w:pPr>
            <w:r w:rsidRPr="00CA67AE">
              <w:rPr>
                <w:b/>
                <w:bCs/>
                <w:sz w:val="20"/>
                <w:szCs w:val="20"/>
              </w:rPr>
              <w:t>Country</w:t>
            </w:r>
          </w:p>
        </w:tc>
        <w:tc>
          <w:tcPr>
            <w:tcW w:w="1518" w:type="pct"/>
            <w:noWrap/>
            <w:hideMark/>
          </w:tcPr>
          <w:p w:rsidR="0029786D" w:rsidRPr="00CA67AE" w:rsidRDefault="0029786D" w:rsidP="00C16F84">
            <w:pPr>
              <w:rPr>
                <w:b/>
                <w:bCs/>
                <w:sz w:val="20"/>
                <w:szCs w:val="20"/>
              </w:rPr>
            </w:pPr>
            <w:r w:rsidRPr="00CA67AE">
              <w:rPr>
                <w:b/>
                <w:bCs/>
                <w:sz w:val="20"/>
                <w:szCs w:val="20"/>
              </w:rPr>
              <w:t>Region</w:t>
            </w:r>
          </w:p>
        </w:tc>
        <w:tc>
          <w:tcPr>
            <w:tcW w:w="702" w:type="pct"/>
            <w:noWrap/>
            <w:hideMark/>
          </w:tcPr>
          <w:p w:rsidR="0029786D" w:rsidRPr="00CA67AE" w:rsidRDefault="0029786D" w:rsidP="00C16F84">
            <w:pPr>
              <w:rPr>
                <w:b/>
                <w:bCs/>
                <w:sz w:val="20"/>
                <w:szCs w:val="20"/>
              </w:rPr>
            </w:pPr>
            <w:r w:rsidRPr="00CA67AE">
              <w:rPr>
                <w:b/>
                <w:bCs/>
                <w:sz w:val="20"/>
                <w:szCs w:val="20"/>
              </w:rPr>
              <w:t>HCFC status</w:t>
            </w:r>
          </w:p>
        </w:tc>
        <w:tc>
          <w:tcPr>
            <w:tcW w:w="529" w:type="pct"/>
          </w:tcPr>
          <w:p w:rsidR="0029786D" w:rsidRPr="00CA67AE" w:rsidRDefault="0029786D" w:rsidP="0029786D">
            <w:pPr>
              <w:rPr>
                <w:b/>
                <w:bCs/>
                <w:sz w:val="20"/>
                <w:szCs w:val="20"/>
              </w:rPr>
            </w:pPr>
            <w:r w:rsidRPr="00CA67AE">
              <w:rPr>
                <w:b/>
                <w:bCs/>
                <w:sz w:val="20"/>
                <w:szCs w:val="20"/>
              </w:rPr>
              <w:t>Agency</w:t>
            </w:r>
          </w:p>
        </w:tc>
        <w:tc>
          <w:tcPr>
            <w:tcW w:w="568" w:type="pct"/>
            <w:noWrap/>
            <w:hideMark/>
          </w:tcPr>
          <w:p w:rsidR="0029786D" w:rsidRPr="00CA67AE" w:rsidRDefault="0029786D" w:rsidP="0029786D">
            <w:pPr>
              <w:rPr>
                <w:b/>
                <w:bCs/>
                <w:sz w:val="20"/>
                <w:szCs w:val="20"/>
              </w:rPr>
            </w:pPr>
            <w:r>
              <w:rPr>
                <w:b/>
                <w:bCs/>
                <w:sz w:val="20"/>
                <w:szCs w:val="20"/>
              </w:rPr>
              <w:t>A</w:t>
            </w:r>
            <w:r w:rsidRPr="00CA67AE">
              <w:rPr>
                <w:b/>
                <w:bCs/>
                <w:sz w:val="20"/>
                <w:szCs w:val="20"/>
              </w:rPr>
              <w:t>pproved</w:t>
            </w:r>
          </w:p>
        </w:tc>
        <w:tc>
          <w:tcPr>
            <w:tcW w:w="583" w:type="pct"/>
            <w:noWrap/>
            <w:hideMark/>
          </w:tcPr>
          <w:p w:rsidR="0029786D" w:rsidRPr="00CA67AE" w:rsidRDefault="0029786D" w:rsidP="00C16F84">
            <w:pPr>
              <w:rPr>
                <w:b/>
                <w:bCs/>
                <w:sz w:val="20"/>
                <w:szCs w:val="20"/>
              </w:rPr>
            </w:pPr>
            <w:r>
              <w:rPr>
                <w:b/>
                <w:bCs/>
                <w:sz w:val="20"/>
                <w:szCs w:val="20"/>
              </w:rPr>
              <w:t>S</w:t>
            </w:r>
            <w:r w:rsidRPr="00CA67AE">
              <w:rPr>
                <w:b/>
                <w:bCs/>
                <w:sz w:val="20"/>
                <w:szCs w:val="20"/>
              </w:rPr>
              <w:t>ubmitted</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Afghanistan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Albania</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29786D">
            <w:pPr>
              <w:jc w:val="left"/>
              <w:rPr>
                <w:sz w:val="20"/>
                <w:szCs w:val="20"/>
              </w:rPr>
            </w:pPr>
            <w:r w:rsidRPr="00CA67AE">
              <w:rPr>
                <w:sz w:val="20"/>
                <w:szCs w:val="20"/>
              </w:rPr>
              <w:t>78</w:t>
            </w:r>
            <w:r w:rsidRPr="0029786D">
              <w:rPr>
                <w:sz w:val="20"/>
                <w:szCs w:val="20"/>
                <w:vertAlign w:val="superscript"/>
              </w:rPr>
              <w:t>th</w:t>
            </w:r>
            <w:r>
              <w:rPr>
                <w:sz w:val="20"/>
                <w:szCs w:val="20"/>
                <w:vertAlign w:val="superscript"/>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Algeria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Angola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r w:rsidR="00A10B61">
              <w:rPr>
                <w:sz w:val="20"/>
                <w:szCs w:val="20"/>
              </w:rPr>
              <w:t xml:space="preserve"> </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Antigua and Barbuda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Argentina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A10B61">
            <w:pPr>
              <w:jc w:val="left"/>
              <w:rPr>
                <w:sz w:val="20"/>
                <w:szCs w:val="20"/>
              </w:rPr>
            </w:pPr>
            <w:r w:rsidRPr="00CA67AE">
              <w:rPr>
                <w:sz w:val="20"/>
                <w:szCs w:val="20"/>
              </w:rPr>
              <w:t>78</w:t>
            </w:r>
            <w:r w:rsidRPr="00A10B61">
              <w:rPr>
                <w:sz w:val="20"/>
                <w:szCs w:val="20"/>
                <w:vertAlign w:val="superscript"/>
              </w:rPr>
              <w:t>th</w:t>
            </w:r>
            <w:r w:rsidR="00A10B61">
              <w:rPr>
                <w:sz w:val="20"/>
                <w:szCs w:val="20"/>
              </w:rPr>
              <w:t xml:space="preserve"> </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Armenia</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80</w:t>
            </w:r>
            <w:r w:rsidRPr="00A10B61">
              <w:rPr>
                <w:sz w:val="20"/>
                <w:szCs w:val="20"/>
                <w:vertAlign w:val="superscript"/>
              </w:rPr>
              <w:t>th</w:t>
            </w:r>
            <w:r w:rsidR="00A10B61">
              <w:rPr>
                <w:sz w:val="20"/>
                <w:szCs w:val="20"/>
              </w:rPr>
              <w:t xml:space="preserve"> </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Barbados</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Benin</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proofErr w:type="spellStart"/>
            <w:r w:rsidRPr="00CA67AE">
              <w:rPr>
                <w:sz w:val="20"/>
                <w:szCs w:val="20"/>
              </w:rPr>
              <w:t>Bosia</w:t>
            </w:r>
            <w:proofErr w:type="spellEnd"/>
            <w:r w:rsidRPr="00CA67AE">
              <w:rPr>
                <w:sz w:val="20"/>
                <w:szCs w:val="20"/>
              </w:rPr>
              <w:t xml:space="preserve"> and Herzegovina</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r w:rsidR="00A10B61">
              <w:rPr>
                <w:sz w:val="20"/>
                <w:szCs w:val="20"/>
              </w:rPr>
              <w:t xml:space="preserve"> </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Bhutan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Burkina Faso</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Bolivia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r w:rsidR="00A10B61">
              <w:rPr>
                <w:sz w:val="20"/>
                <w:szCs w:val="20"/>
              </w:rPr>
              <w:t xml:space="preserve"> </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Botswana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Brunei Darussalam</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Cape Verde</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Chad</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Chile</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Comoros</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Costa Rica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Djibouti</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Korea, DPR</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Ecuador</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El Salvador</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A10B61">
            <w:pPr>
              <w:jc w:val="left"/>
              <w:rPr>
                <w:sz w:val="20"/>
                <w:szCs w:val="20"/>
              </w:rPr>
            </w:pPr>
            <w:r w:rsidRPr="00CA67AE">
              <w:rPr>
                <w:sz w:val="20"/>
                <w:szCs w:val="20"/>
              </w:rPr>
              <w:t>78</w:t>
            </w:r>
            <w:r w:rsidRPr="00A10B61">
              <w:rPr>
                <w:sz w:val="20"/>
                <w:szCs w:val="20"/>
                <w:vertAlign w:val="superscript"/>
              </w:rPr>
              <w:t>th</w:t>
            </w:r>
            <w:r w:rsidRPr="00CA67AE">
              <w:rPr>
                <w:sz w:val="20"/>
                <w:szCs w:val="20"/>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Equatorial Guinea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Eritrea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Ethiopia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Micronesia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Gambia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Georgia</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Ghana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Guatemala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Guinea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Guyana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Honduras</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India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Iran (Islamic Republic)</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Cote d'Ivoire</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Jamaica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Cambodia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Kenya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Kyrgyzstan</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Lao, PDR</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Lebanon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Lesotho</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Liberia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Madagascar</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A10B61">
            <w:pPr>
              <w:jc w:val="left"/>
              <w:rPr>
                <w:sz w:val="20"/>
                <w:szCs w:val="20"/>
              </w:rPr>
            </w:pPr>
            <w:r w:rsidRPr="00CA67AE">
              <w:rPr>
                <w:sz w:val="20"/>
                <w:szCs w:val="20"/>
              </w:rPr>
              <w:t>78</w:t>
            </w:r>
            <w:r w:rsidRPr="00A10B61">
              <w:rPr>
                <w:sz w:val="20"/>
                <w:szCs w:val="20"/>
                <w:vertAlign w:val="superscript"/>
              </w:rPr>
              <w:t>th</w:t>
            </w:r>
            <w:r w:rsidRPr="00CA67AE">
              <w:rPr>
                <w:sz w:val="20"/>
                <w:szCs w:val="20"/>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Macedonia, FYR</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Maldives</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Mexico</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Malawi</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Montenegro</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74</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Moldova, Rep.</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 UNDP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Mongolia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Mozambique</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Myanmar</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Namibia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Nepal</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Niger</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Nicaragua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Nigeria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Oman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Pakistan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Panama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A10B61">
            <w:pPr>
              <w:jc w:val="left"/>
              <w:rPr>
                <w:sz w:val="20"/>
                <w:szCs w:val="20"/>
              </w:rPr>
            </w:pPr>
            <w:r w:rsidRPr="00CA67AE">
              <w:rPr>
                <w:sz w:val="20"/>
                <w:szCs w:val="20"/>
              </w:rPr>
              <w:t>78</w:t>
            </w:r>
            <w:r w:rsidRPr="00A10B61">
              <w:rPr>
                <w:sz w:val="20"/>
                <w:szCs w:val="20"/>
                <w:vertAlign w:val="superscript"/>
              </w:rPr>
              <w:t>th</w:t>
            </w:r>
            <w:r w:rsidRPr="00CA67AE">
              <w:rPr>
                <w:sz w:val="20"/>
                <w:szCs w:val="20"/>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Rwanda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Seychelles</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Sierra Leone</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80</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Sri Lanka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Sao Tome and Principe</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Sudan</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 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Swaziland</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Thailand</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IBRD</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Turkmenistan</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 xml:space="preserve">Timor </w:t>
            </w:r>
            <w:proofErr w:type="spellStart"/>
            <w:r w:rsidRPr="00CA67AE">
              <w:rPr>
                <w:sz w:val="20"/>
                <w:szCs w:val="20"/>
              </w:rPr>
              <w:t>Leste</w:t>
            </w:r>
            <w:proofErr w:type="spellEnd"/>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Togo</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Trinidad and Tobago</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Tunisia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DF3533">
            <w:pPr>
              <w:jc w:val="left"/>
              <w:rPr>
                <w:sz w:val="20"/>
                <w:szCs w:val="20"/>
              </w:rPr>
            </w:pPr>
            <w:r w:rsidRPr="00CA67AE">
              <w:rPr>
                <w:sz w:val="20"/>
                <w:szCs w:val="20"/>
              </w:rPr>
              <w:t>78</w:t>
            </w:r>
            <w:r w:rsidRPr="00DF3533">
              <w:rPr>
                <w:sz w:val="20"/>
                <w:szCs w:val="20"/>
                <w:vertAlign w:val="superscript"/>
              </w:rPr>
              <w:t>th</w:t>
            </w:r>
            <w:r w:rsidR="00DF3533">
              <w:rPr>
                <w:sz w:val="20"/>
                <w:szCs w:val="20"/>
              </w:rPr>
              <w:t xml:space="preserve"> </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Turkey</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Uganda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A10B61">
              <w:rPr>
                <w:sz w:val="20"/>
                <w:szCs w:val="20"/>
                <w:vertAlign w:val="superscript"/>
              </w:rPr>
              <w:t>th</w:t>
            </w:r>
            <w:r w:rsidR="00DF3533" w:rsidRPr="00DF3533">
              <w:rPr>
                <w:sz w:val="20"/>
                <w:szCs w:val="20"/>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Tanzania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A10B61">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Uruguay</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r w:rsidRPr="00CA67AE">
              <w:rPr>
                <w:sz w:val="20"/>
                <w:szCs w:val="20"/>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Venezuela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Serbia</w:t>
            </w:r>
          </w:p>
        </w:tc>
        <w:tc>
          <w:tcPr>
            <w:tcW w:w="1518" w:type="pct"/>
            <w:noWrap/>
            <w:hideMark/>
          </w:tcPr>
          <w:p w:rsidR="0029786D" w:rsidRPr="00CA67AE" w:rsidRDefault="0029786D" w:rsidP="00C16F84">
            <w:pPr>
              <w:rPr>
                <w:sz w:val="20"/>
                <w:szCs w:val="20"/>
              </w:rPr>
            </w:pPr>
            <w:r w:rsidRPr="00CA67AE">
              <w:rPr>
                <w:sz w:val="20"/>
                <w:szCs w:val="20"/>
              </w:rPr>
              <w:t>Europe</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Zambia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Zimbabwe</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Default="0029786D" w:rsidP="00C16F84">
            <w:r w:rsidRPr="0098215A">
              <w:rPr>
                <w:sz w:val="20"/>
                <w:szCs w:val="20"/>
              </w:rPr>
              <w:t>74</w:t>
            </w:r>
            <w:r w:rsidRPr="0098215A">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Bahrain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 UNIDO</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Burundi</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Bangladesh</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Bahamas</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Belize</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Cook Islands</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Cameroon</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Colombia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Germany</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Cuba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Dominican Republic</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Congo, DR</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Fiji</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Gabon</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Guinea-Bissau</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Grenada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Iraq</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Kiribati</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Kuwait</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 UNIDO</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Libya</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UNIDO</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Mauritius</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Germany</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Marshall Islands</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Mali</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Morocco</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Nauru</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Niue</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Paraguay</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Peru</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UNDP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Philippines</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IBRD</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Papua New Guinea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Germany</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Congo</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Samoa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Saudi Arabia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Senegal</w:t>
            </w:r>
          </w:p>
        </w:tc>
        <w:tc>
          <w:tcPr>
            <w:tcW w:w="1518" w:type="pct"/>
            <w:noWrap/>
            <w:hideMark/>
          </w:tcPr>
          <w:p w:rsidR="0029786D" w:rsidRPr="00CA67AE" w:rsidRDefault="0029786D" w:rsidP="00C16F84">
            <w:pPr>
              <w:rPr>
                <w:sz w:val="20"/>
                <w:szCs w:val="20"/>
              </w:rPr>
            </w:pPr>
            <w:r w:rsidRPr="00CA67AE">
              <w:rPr>
                <w:sz w:val="20"/>
                <w:szCs w:val="20"/>
              </w:rPr>
              <w:t>Africa</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78</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Solomon Islands</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Saint Lucia</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Suriname</w:t>
            </w:r>
          </w:p>
        </w:tc>
        <w:tc>
          <w:tcPr>
            <w:tcW w:w="1518" w:type="pct"/>
            <w:noWrap/>
            <w:hideMark/>
          </w:tcPr>
          <w:p w:rsidR="0029786D" w:rsidRPr="00CA67AE" w:rsidRDefault="0029786D" w:rsidP="00C16F84">
            <w:pPr>
              <w:rPr>
                <w:sz w:val="20"/>
                <w:szCs w:val="20"/>
              </w:rPr>
            </w:pPr>
            <w:r w:rsidRPr="00CA67AE">
              <w:rPr>
                <w:sz w:val="20"/>
                <w:szCs w:val="20"/>
              </w:rPr>
              <w:t>Latin America and the Caribbean</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Palau</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Tonga</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Tuvalu</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r w:rsidRPr="00CA67AE">
              <w:rPr>
                <w:sz w:val="20"/>
                <w:szCs w:val="20"/>
              </w:rPr>
              <w:t>79</w:t>
            </w:r>
            <w:r w:rsidRPr="00DF3533">
              <w:rPr>
                <w:sz w:val="20"/>
                <w:szCs w:val="20"/>
                <w:vertAlign w:val="superscript"/>
              </w:rPr>
              <w:t>th</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Vanuatu</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sidRPr="00CA67AE">
              <w:rPr>
                <w:sz w:val="20"/>
                <w:szCs w:val="20"/>
              </w:rPr>
              <w:t>LVC</w:t>
            </w:r>
          </w:p>
        </w:tc>
        <w:tc>
          <w:tcPr>
            <w:tcW w:w="529" w:type="pct"/>
          </w:tcPr>
          <w:p w:rsidR="0029786D" w:rsidRPr="00CA67AE" w:rsidRDefault="0029786D" w:rsidP="0029786D">
            <w:pPr>
              <w:rPr>
                <w:sz w:val="20"/>
                <w:szCs w:val="20"/>
              </w:rPr>
            </w:pPr>
            <w:r w:rsidRPr="00CA67AE">
              <w:rPr>
                <w:sz w:val="20"/>
                <w:szCs w:val="20"/>
              </w:rPr>
              <w:t>UNEP</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Vietnam</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IBRD</w:t>
            </w:r>
          </w:p>
        </w:tc>
        <w:tc>
          <w:tcPr>
            <w:tcW w:w="568" w:type="pct"/>
            <w:noWrap/>
            <w:hideMark/>
          </w:tcPr>
          <w:p w:rsidR="0029786D" w:rsidRPr="00CA67AE" w:rsidRDefault="0029786D" w:rsidP="00C16F84">
            <w:pPr>
              <w:rPr>
                <w:sz w:val="20"/>
                <w:szCs w:val="20"/>
              </w:rPr>
            </w:pPr>
            <w:r w:rsidRPr="00CA67AE">
              <w:rPr>
                <w:sz w:val="20"/>
                <w:szCs w:val="20"/>
              </w:rPr>
              <w:t>75</w:t>
            </w:r>
            <w:r w:rsidRPr="00BC577D">
              <w:rPr>
                <w:sz w:val="20"/>
                <w:szCs w:val="20"/>
                <w:vertAlign w:val="superscript"/>
              </w:rPr>
              <w:t>th</w:t>
            </w:r>
          </w:p>
        </w:tc>
        <w:tc>
          <w:tcPr>
            <w:tcW w:w="583" w:type="pct"/>
            <w:noWrap/>
            <w:hideMark/>
          </w:tcPr>
          <w:p w:rsidR="0029786D" w:rsidRPr="00CA67AE" w:rsidRDefault="0029786D" w:rsidP="00DF3533">
            <w:pPr>
              <w:jc w:val="left"/>
              <w:rPr>
                <w:sz w:val="20"/>
                <w:szCs w:val="20"/>
              </w:rPr>
            </w:pPr>
            <w:r w:rsidRPr="00CA67AE">
              <w:rPr>
                <w:sz w:val="20"/>
                <w:szCs w:val="20"/>
              </w:rPr>
              <w:t>79</w:t>
            </w:r>
            <w:r w:rsidRPr="00DF3533">
              <w:rPr>
                <w:sz w:val="20"/>
                <w:szCs w:val="20"/>
                <w:vertAlign w:val="superscript"/>
              </w:rPr>
              <w:t>th</w:t>
            </w:r>
            <w:r w:rsidRPr="00CA67AE">
              <w:rPr>
                <w:sz w:val="20"/>
                <w:szCs w:val="20"/>
              </w:rPr>
              <w:t>**</w:t>
            </w:r>
          </w:p>
        </w:tc>
      </w:tr>
      <w:tr w:rsidR="0029786D" w:rsidRPr="00CA67AE" w:rsidTr="0029786D">
        <w:tc>
          <w:tcPr>
            <w:tcW w:w="1100" w:type="pct"/>
            <w:noWrap/>
            <w:hideMark/>
          </w:tcPr>
          <w:p w:rsidR="0029786D" w:rsidRPr="00CA67AE" w:rsidRDefault="0029786D" w:rsidP="00C16F84">
            <w:pPr>
              <w:rPr>
                <w:sz w:val="20"/>
                <w:szCs w:val="20"/>
              </w:rPr>
            </w:pPr>
            <w:r w:rsidRPr="00CA67AE">
              <w:rPr>
                <w:sz w:val="20"/>
                <w:szCs w:val="20"/>
              </w:rPr>
              <w:t>Jordan</w:t>
            </w:r>
          </w:p>
        </w:tc>
        <w:tc>
          <w:tcPr>
            <w:tcW w:w="1518" w:type="pct"/>
            <w:noWrap/>
            <w:hideMark/>
          </w:tcPr>
          <w:p w:rsidR="0029786D" w:rsidRPr="00CA67AE" w:rsidRDefault="0029786D" w:rsidP="00C16F84">
            <w:pPr>
              <w:rPr>
                <w:sz w:val="20"/>
                <w:szCs w:val="20"/>
              </w:rPr>
            </w:pPr>
            <w:r w:rsidRPr="00CA67AE">
              <w:rPr>
                <w:sz w:val="20"/>
                <w:szCs w:val="20"/>
              </w:rPr>
              <w:t>Asia and the Pacific</w:t>
            </w:r>
          </w:p>
        </w:tc>
        <w:tc>
          <w:tcPr>
            <w:tcW w:w="702" w:type="pct"/>
            <w:noWrap/>
            <w:hideMark/>
          </w:tcPr>
          <w:p w:rsidR="0029786D" w:rsidRPr="00CA67AE" w:rsidRDefault="0029786D" w:rsidP="00C16F84">
            <w:pPr>
              <w:rPr>
                <w:sz w:val="20"/>
                <w:szCs w:val="20"/>
              </w:rPr>
            </w:pPr>
            <w:r>
              <w:rPr>
                <w:sz w:val="20"/>
                <w:szCs w:val="20"/>
              </w:rPr>
              <w:t>Non-LVC</w:t>
            </w:r>
          </w:p>
        </w:tc>
        <w:tc>
          <w:tcPr>
            <w:tcW w:w="529" w:type="pct"/>
          </w:tcPr>
          <w:p w:rsidR="0029786D" w:rsidRPr="00CA67AE" w:rsidRDefault="0029786D" w:rsidP="0029786D">
            <w:pPr>
              <w:rPr>
                <w:sz w:val="20"/>
                <w:szCs w:val="20"/>
              </w:rPr>
            </w:pPr>
            <w:r w:rsidRPr="00CA67AE">
              <w:rPr>
                <w:sz w:val="20"/>
                <w:szCs w:val="20"/>
              </w:rPr>
              <w:t>IBRD</w:t>
            </w:r>
          </w:p>
        </w:tc>
        <w:tc>
          <w:tcPr>
            <w:tcW w:w="568" w:type="pct"/>
            <w:noWrap/>
            <w:hideMark/>
          </w:tcPr>
          <w:p w:rsidR="0029786D" w:rsidRPr="00CA67AE" w:rsidRDefault="0029786D" w:rsidP="00C16F84">
            <w:pPr>
              <w:rPr>
                <w:sz w:val="20"/>
                <w:szCs w:val="20"/>
              </w:rPr>
            </w:pPr>
            <w:r w:rsidRPr="00CA67AE">
              <w:rPr>
                <w:sz w:val="20"/>
                <w:szCs w:val="20"/>
              </w:rPr>
              <w:t>76</w:t>
            </w:r>
            <w:r w:rsidRPr="00BC577D">
              <w:rPr>
                <w:sz w:val="20"/>
                <w:szCs w:val="20"/>
                <w:vertAlign w:val="superscript"/>
              </w:rPr>
              <w:t>th</w:t>
            </w:r>
          </w:p>
        </w:tc>
        <w:tc>
          <w:tcPr>
            <w:tcW w:w="583" w:type="pct"/>
            <w:noWrap/>
            <w:hideMark/>
          </w:tcPr>
          <w:p w:rsidR="0029786D" w:rsidRPr="00CA67AE" w:rsidRDefault="0029786D" w:rsidP="00C16F84">
            <w:pPr>
              <w:jc w:val="left"/>
              <w:rPr>
                <w:sz w:val="20"/>
                <w:szCs w:val="20"/>
              </w:rPr>
            </w:pPr>
          </w:p>
        </w:tc>
      </w:tr>
    </w:tbl>
    <w:p w:rsidR="00CA67AE" w:rsidRPr="00CA67AE" w:rsidRDefault="00CA67AE" w:rsidP="00C16F84">
      <w:pPr>
        <w:rPr>
          <w:sz w:val="20"/>
          <w:szCs w:val="20"/>
          <w:lang w:val="en-CA"/>
        </w:rPr>
      </w:pPr>
      <w:r w:rsidRPr="00CA67AE">
        <w:rPr>
          <w:sz w:val="20"/>
          <w:szCs w:val="20"/>
          <w:lang w:val="en-CA"/>
        </w:rPr>
        <w:t>*no narrative report</w:t>
      </w:r>
    </w:p>
    <w:p w:rsidR="00E85409" w:rsidRPr="00CA67AE" w:rsidRDefault="00CA67AE" w:rsidP="00C16F84">
      <w:pPr>
        <w:rPr>
          <w:sz w:val="20"/>
          <w:szCs w:val="20"/>
          <w:lang w:val="en-CA"/>
        </w:rPr>
      </w:pPr>
      <w:r w:rsidRPr="00CA67AE">
        <w:rPr>
          <w:sz w:val="20"/>
          <w:szCs w:val="20"/>
          <w:lang w:val="en-CA"/>
        </w:rPr>
        <w:t>**preliminary data/report</w:t>
      </w:r>
    </w:p>
    <w:p w:rsidR="00E85409" w:rsidRDefault="00E85409" w:rsidP="00C16F84">
      <w:pPr>
        <w:rPr>
          <w:lang w:val="en-CA"/>
        </w:rPr>
      </w:pPr>
    </w:p>
    <w:p w:rsidR="00E85409" w:rsidRDefault="00E85409" w:rsidP="00C16F8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0B520B">
        <w:tc>
          <w:tcPr>
            <w:tcW w:w="1915" w:type="dxa"/>
          </w:tcPr>
          <w:p w:rsidR="00E85409" w:rsidRDefault="00E85409" w:rsidP="00C16F84"/>
        </w:tc>
        <w:tc>
          <w:tcPr>
            <w:tcW w:w="1915" w:type="dxa"/>
          </w:tcPr>
          <w:p w:rsidR="00E85409" w:rsidRDefault="00E85409" w:rsidP="00C16F84"/>
        </w:tc>
        <w:tc>
          <w:tcPr>
            <w:tcW w:w="1915" w:type="dxa"/>
            <w:tcBorders>
              <w:bottom w:val="single" w:sz="4" w:space="0" w:color="auto"/>
            </w:tcBorders>
          </w:tcPr>
          <w:p w:rsidR="00E85409" w:rsidRDefault="00E85409" w:rsidP="00C16F84"/>
        </w:tc>
        <w:tc>
          <w:tcPr>
            <w:tcW w:w="1915" w:type="dxa"/>
          </w:tcPr>
          <w:p w:rsidR="00E85409" w:rsidRDefault="00E85409" w:rsidP="00C16F84"/>
        </w:tc>
        <w:tc>
          <w:tcPr>
            <w:tcW w:w="1916" w:type="dxa"/>
          </w:tcPr>
          <w:p w:rsidR="00E85409" w:rsidRDefault="00E85409" w:rsidP="00C16F84"/>
        </w:tc>
      </w:tr>
    </w:tbl>
    <w:p w:rsidR="00E85409" w:rsidRPr="00B04161" w:rsidRDefault="00E85409" w:rsidP="00C16F84">
      <w:pPr>
        <w:rPr>
          <w:lang w:val="en-CA"/>
        </w:rPr>
      </w:pPr>
    </w:p>
    <w:sectPr w:rsidR="00E85409" w:rsidRPr="00B04161" w:rsidSect="00CA67AE">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29B" w:rsidRDefault="00EE029B" w:rsidP="004A504B">
      <w:r>
        <w:separator/>
      </w:r>
    </w:p>
  </w:endnote>
  <w:endnote w:type="continuationSeparator" w:id="0">
    <w:p w:rsidR="00EE029B" w:rsidRDefault="00EE02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4395708"/>
      <w:docPartObj>
        <w:docPartGallery w:val="Page Numbers (Bottom of Page)"/>
        <w:docPartUnique/>
      </w:docPartObj>
    </w:sdtPr>
    <w:sdtEndPr>
      <w:rPr>
        <w:noProof/>
      </w:rPr>
    </w:sdtEndPr>
    <w:sdtContent>
      <w:p w:rsidR="00EE029B" w:rsidRDefault="00EE029B">
        <w:pPr>
          <w:pStyle w:val="Footer"/>
          <w:jc w:val="center"/>
        </w:pPr>
        <w:r>
          <w:fldChar w:fldCharType="begin"/>
        </w:r>
        <w:r>
          <w:instrText xml:space="preserve"> PAGE   \* MERGEFORMAT </w:instrText>
        </w:r>
        <w:r>
          <w:fldChar w:fldCharType="separate"/>
        </w:r>
        <w:r w:rsidR="00322C87">
          <w:rPr>
            <w:noProof/>
          </w:rPr>
          <w:t>2</w:t>
        </w:r>
        <w:r>
          <w:rPr>
            <w:noProof/>
          </w:rPr>
          <w:fldChar w:fldCharType="end"/>
        </w:r>
      </w:p>
    </w:sdtContent>
  </w:sdt>
  <w:p w:rsidR="00EE029B" w:rsidRDefault="00EE02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941096"/>
      <w:docPartObj>
        <w:docPartGallery w:val="Page Numbers (Bottom of Page)"/>
        <w:docPartUnique/>
      </w:docPartObj>
    </w:sdtPr>
    <w:sdtEndPr>
      <w:rPr>
        <w:noProof/>
      </w:rPr>
    </w:sdtEndPr>
    <w:sdtContent>
      <w:p w:rsidR="00EE029B" w:rsidRDefault="00EE029B">
        <w:pPr>
          <w:pStyle w:val="Footer"/>
          <w:jc w:val="center"/>
        </w:pPr>
        <w:r>
          <w:fldChar w:fldCharType="begin"/>
        </w:r>
        <w:r>
          <w:instrText xml:space="preserve"> PAGE   \* MERGEFORMAT </w:instrText>
        </w:r>
        <w:r>
          <w:fldChar w:fldCharType="separate"/>
        </w:r>
        <w:r w:rsidR="00322C87">
          <w:rPr>
            <w:noProof/>
          </w:rPr>
          <w:t>3</w:t>
        </w:r>
        <w:r>
          <w:rPr>
            <w:noProof/>
          </w:rPr>
          <w:fldChar w:fldCharType="end"/>
        </w:r>
      </w:p>
    </w:sdtContent>
  </w:sdt>
  <w:p w:rsidR="00EE029B" w:rsidRDefault="00EE02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sidP="006D702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E029B" w:rsidRDefault="00EE029B" w:rsidP="006D702E">
    <w:pPr>
      <w:pBdr>
        <w:top w:val="single" w:sz="4" w:space="1" w:color="auto"/>
        <w:left w:val="single" w:sz="4" w:space="4" w:color="auto"/>
        <w:bottom w:val="single" w:sz="4" w:space="1" w:color="auto"/>
        <w:right w:val="single" w:sz="4" w:space="4" w:color="auto"/>
      </w:pBdr>
      <w:jc w:val="center"/>
      <w:rPr>
        <w:sz w:val="18"/>
        <w:szCs w:val="18"/>
      </w:rPr>
    </w:pPr>
  </w:p>
  <w:p w:rsidR="00EE029B" w:rsidRPr="00CA67AE" w:rsidRDefault="00EE029B" w:rsidP="006D702E">
    <w:pPr>
      <w:pStyle w:val="Footer"/>
      <w:jc w:val="center"/>
    </w:pP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047160"/>
      <w:docPartObj>
        <w:docPartGallery w:val="Page Numbers (Bottom of Page)"/>
        <w:docPartUnique/>
      </w:docPartObj>
    </w:sdtPr>
    <w:sdtEndPr>
      <w:rPr>
        <w:noProof/>
      </w:rPr>
    </w:sdtEndPr>
    <w:sdtContent>
      <w:p w:rsidR="00EE029B" w:rsidRDefault="00EE029B">
        <w:pPr>
          <w:pStyle w:val="Footer"/>
          <w:jc w:val="center"/>
        </w:pPr>
        <w:r>
          <w:fldChar w:fldCharType="begin"/>
        </w:r>
        <w:r>
          <w:instrText xml:space="preserve"> PAGE   \* MERGEFORMAT </w:instrText>
        </w:r>
        <w:r>
          <w:fldChar w:fldCharType="separate"/>
        </w:r>
        <w:r w:rsidR="00322C87">
          <w:rPr>
            <w:noProof/>
          </w:rPr>
          <w:t>1</w:t>
        </w:r>
        <w:r>
          <w:rPr>
            <w:noProof/>
          </w:rPr>
          <w:fldChar w:fldCharType="end"/>
        </w:r>
      </w:p>
    </w:sdtContent>
  </w:sdt>
  <w:p w:rsidR="00EE029B" w:rsidRPr="00CA67AE" w:rsidRDefault="00EE029B" w:rsidP="005B58FF">
    <w:pPr>
      <w:pStyle w:val="Footer"/>
      <w:tabs>
        <w:tab w:val="clear" w:pos="8640"/>
      </w:tabs>
      <w:jc w:val="left"/>
    </w:pP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61682"/>
      <w:docPartObj>
        <w:docPartGallery w:val="Page Numbers (Bottom of Page)"/>
        <w:docPartUnique/>
      </w:docPartObj>
    </w:sdtPr>
    <w:sdtEndPr>
      <w:rPr>
        <w:noProof/>
      </w:rPr>
    </w:sdtEndPr>
    <w:sdtContent>
      <w:p w:rsidR="00EE029B" w:rsidRDefault="00EE029B">
        <w:pPr>
          <w:pStyle w:val="Footer"/>
          <w:jc w:val="center"/>
        </w:pPr>
        <w:r>
          <w:fldChar w:fldCharType="begin"/>
        </w:r>
        <w:r>
          <w:instrText xml:space="preserve"> PAGE   \* MERGEFORMAT </w:instrText>
        </w:r>
        <w:r>
          <w:fldChar w:fldCharType="separate"/>
        </w:r>
        <w:r w:rsidR="00322C87">
          <w:rPr>
            <w:noProof/>
          </w:rPr>
          <w:t>1</w:t>
        </w:r>
        <w:r>
          <w:rPr>
            <w:noProof/>
          </w:rPr>
          <w:fldChar w:fldCharType="end"/>
        </w:r>
      </w:p>
    </w:sdtContent>
  </w:sdt>
  <w:p w:rsidR="00EE029B" w:rsidRPr="00CA67AE" w:rsidRDefault="00EE029B" w:rsidP="00CA67A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29B" w:rsidRDefault="00EE029B" w:rsidP="004A504B">
      <w:r>
        <w:separator/>
      </w:r>
    </w:p>
  </w:footnote>
  <w:footnote w:type="continuationSeparator" w:id="0">
    <w:p w:rsidR="00EE029B" w:rsidRDefault="00EE029B" w:rsidP="004A504B">
      <w:r>
        <w:continuationSeparator/>
      </w:r>
    </w:p>
  </w:footnote>
  <w:footnote w:id="1">
    <w:p w:rsidR="00EE029B" w:rsidRPr="00B93D10" w:rsidRDefault="00EE029B">
      <w:pPr>
        <w:pStyle w:val="FootnoteText"/>
        <w:rPr>
          <w:lang w:val="en-CA"/>
        </w:rPr>
      </w:pPr>
      <w:r>
        <w:rPr>
          <w:rStyle w:val="FootnoteReference"/>
        </w:rPr>
        <w:footnoteRef/>
      </w:r>
      <w:r>
        <w:t xml:space="preserve"> The format of the surveys is </w:t>
      </w:r>
      <w:r w:rsidRPr="00B93D10">
        <w:t>contained in UNEP/</w:t>
      </w:r>
      <w:proofErr w:type="spellStart"/>
      <w:r w:rsidRPr="00B93D10">
        <w:t>OzL.Pro</w:t>
      </w:r>
      <w:proofErr w:type="spellEnd"/>
      <w:r w:rsidRPr="00B93D10">
        <w:t>/ExCom/75/77/Rev.1</w:t>
      </w:r>
      <w:r>
        <w:t>.</w:t>
      </w:r>
      <w:r w:rsidRPr="00DC2481">
        <w:t xml:space="preserve"> </w:t>
      </w:r>
      <w:r>
        <w:t xml:space="preserve">The Secretariat prepared a </w:t>
      </w:r>
      <w:r w:rsidRPr="00B93D10">
        <w:t>Guide for preparation of the surveys of ODS alternatives (MLF/IACM.2016/2/21</w:t>
      </w:r>
      <w:r>
        <w:t>), based on the format noted by the Committee, and distributed to bilateral and implementing agencies</w:t>
      </w:r>
      <w:r w:rsidRPr="00DC2481">
        <w:t xml:space="preserve"> </w:t>
      </w:r>
      <w:r>
        <w:t xml:space="preserve">to facilitate data collection and reporting. </w:t>
      </w:r>
    </w:p>
  </w:footnote>
  <w:footnote w:id="2">
    <w:p w:rsidR="00EE029B" w:rsidRPr="007C76AC" w:rsidRDefault="00EE029B">
      <w:pPr>
        <w:pStyle w:val="FootnoteText"/>
      </w:pPr>
      <w:r>
        <w:rPr>
          <w:rStyle w:val="FootnoteReference"/>
        </w:rPr>
        <w:footnoteRef/>
      </w:r>
      <w:r>
        <w:t xml:space="preserve"> </w:t>
      </w:r>
      <w:proofErr w:type="gramStart"/>
      <w:r w:rsidRPr="007C76AC">
        <w:t>UNEP/</w:t>
      </w:r>
      <w:proofErr w:type="spellStart"/>
      <w:r w:rsidRPr="007C76AC">
        <w:t>OzL.Pro</w:t>
      </w:r>
      <w:proofErr w:type="spellEnd"/>
      <w:r w:rsidRPr="007C76AC">
        <w:t>/ExCom/78/4 and Corr.1</w:t>
      </w:r>
      <w:r>
        <w:t>.</w:t>
      </w:r>
      <w:proofErr w:type="gramEnd"/>
    </w:p>
  </w:footnote>
  <w:footnote w:id="3">
    <w:p w:rsidR="00EE029B" w:rsidRPr="00F53C7B" w:rsidRDefault="00EE029B" w:rsidP="00873520">
      <w:pPr>
        <w:pStyle w:val="FootnoteText"/>
      </w:pPr>
      <w:r>
        <w:rPr>
          <w:rStyle w:val="FootnoteReference"/>
        </w:rPr>
        <w:footnoteRef/>
      </w:r>
      <w:r>
        <w:t xml:space="preserve"> The Secretariat was requested to provide an analysis of the results of the surveys for consideration at the first meeting in 2017. As the first meeting of 2017 (78</w:t>
      </w:r>
      <w:r w:rsidRPr="00B93D10">
        <w:rPr>
          <w:vertAlign w:val="superscript"/>
        </w:rPr>
        <w:t>th</w:t>
      </w:r>
      <w:r>
        <w:t> meeting) focused only on policy related to the Kigali Amendment, the Committee agreed that the document be submitted to the 79</w:t>
      </w:r>
      <w:r w:rsidRPr="00F53C7B">
        <w:rPr>
          <w:vertAlign w:val="superscript"/>
        </w:rPr>
        <w:t>th</w:t>
      </w:r>
      <w:r>
        <w:t xml:space="preserve"> meeting.</w:t>
      </w:r>
    </w:p>
  </w:footnote>
  <w:footnote w:id="4">
    <w:p w:rsidR="00EE029B" w:rsidRPr="00236729" w:rsidRDefault="00EE029B" w:rsidP="00196D84">
      <w:pPr>
        <w:pStyle w:val="FootnoteText"/>
      </w:pPr>
      <w:r>
        <w:rPr>
          <w:rStyle w:val="FootnoteReference"/>
        </w:rPr>
        <w:footnoteRef/>
      </w:r>
      <w:r>
        <w:t xml:space="preserve"> Twelve surveys were incomplete only providing data tables.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
      <w:fldChar w:fldCharType="begin"/>
    </w:r>
    <w:r>
      <w:instrText xml:space="preserve"> DOCPROPERTY "Document number"  \* MERGEFORMAT </w:instrText>
    </w:r>
    <w:r>
      <w:fldChar w:fldCharType="separate"/>
    </w:r>
    <w:r w:rsidR="002B253D">
      <w:t>UNEP/</w:t>
    </w:r>
    <w:proofErr w:type="spellStart"/>
    <w:r w:rsidR="002B253D">
      <w:t>OzL.Pro</w:t>
    </w:r>
    <w:proofErr w:type="spellEnd"/>
    <w:r w:rsidR="002B253D">
      <w:t>/ExCom/79/45</w:t>
    </w:r>
    <w:r>
      <w:fldChar w:fldCharType="end"/>
    </w:r>
  </w:p>
  <w:p w:rsidR="00EE029B" w:rsidRDefault="00EE029B"/>
  <w:p w:rsidR="00EE029B" w:rsidRPr="0033525D" w:rsidRDefault="00EE029B"/>
  <w:p w:rsidR="00EE029B" w:rsidRPr="0033525D" w:rsidRDefault="00EE029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sidP="000E0824">
    <w:pPr>
      <w:jc w:val="right"/>
    </w:pPr>
    <w:r>
      <w:fldChar w:fldCharType="begin"/>
    </w:r>
    <w:r>
      <w:instrText xml:space="preserve"> DOCPROPERTY "Document number"  \* MERGEFORMAT </w:instrText>
    </w:r>
    <w:r>
      <w:fldChar w:fldCharType="separate"/>
    </w:r>
    <w:r w:rsidR="002B253D">
      <w:t>UNEP/</w:t>
    </w:r>
    <w:proofErr w:type="spellStart"/>
    <w:r w:rsidR="002B253D">
      <w:t>OzL.Pro</w:t>
    </w:r>
    <w:proofErr w:type="spellEnd"/>
    <w:r w:rsidR="002B253D">
      <w:t>/ExCom/79/45</w:t>
    </w:r>
    <w:r>
      <w:fldChar w:fldCharType="end"/>
    </w:r>
  </w:p>
  <w:p w:rsidR="00EE029B" w:rsidRPr="0033525D" w:rsidRDefault="00EE029B" w:rsidP="000E0824">
    <w:pPr>
      <w:jc w:val="right"/>
    </w:pPr>
  </w:p>
  <w:p w:rsidR="00EE029B" w:rsidRPr="0033525D" w:rsidRDefault="00EE029B" w:rsidP="000E0824">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
      <w:fldChar w:fldCharType="begin"/>
    </w:r>
    <w:r>
      <w:instrText xml:space="preserve"> DOCPROPERTY "Document number"  \* MERGEFORMAT </w:instrText>
    </w:r>
    <w:r>
      <w:fldChar w:fldCharType="separate"/>
    </w:r>
    <w:r w:rsidR="002B253D">
      <w:t>UNEP/</w:t>
    </w:r>
    <w:proofErr w:type="spellStart"/>
    <w:r w:rsidR="002B253D">
      <w:t>OzL.Pro</w:t>
    </w:r>
    <w:proofErr w:type="spellEnd"/>
    <w:r w:rsidR="002B253D">
      <w:t>/ExCom/79/45</w:t>
    </w:r>
    <w:r>
      <w:fldChar w:fldCharType="end"/>
    </w:r>
  </w:p>
  <w:p w:rsidR="00EE029B" w:rsidRDefault="00EE029B">
    <w:r>
      <w:t>Annex I</w:t>
    </w:r>
  </w:p>
  <w:p w:rsidR="00EE029B" w:rsidRPr="0033525D" w:rsidRDefault="00EE029B"/>
  <w:p w:rsidR="00EE029B" w:rsidRPr="0033525D" w:rsidRDefault="00EE029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sidP="000E0824">
    <w:pPr>
      <w:jc w:val="right"/>
    </w:pPr>
    <w:r>
      <w:fldChar w:fldCharType="begin"/>
    </w:r>
    <w:r>
      <w:instrText xml:space="preserve"> DOCPROPERTY "Document number"  \* MERGEFORMAT </w:instrText>
    </w:r>
    <w:r>
      <w:fldChar w:fldCharType="separate"/>
    </w:r>
    <w:r w:rsidR="002B253D">
      <w:t>UNEP/</w:t>
    </w:r>
    <w:proofErr w:type="spellStart"/>
    <w:r w:rsidR="002B253D">
      <w:t>OzL.Pro</w:t>
    </w:r>
    <w:proofErr w:type="spellEnd"/>
    <w:r w:rsidR="002B253D">
      <w:t>/ExCom/79/45</w:t>
    </w:r>
    <w:r>
      <w:fldChar w:fldCharType="end"/>
    </w:r>
  </w:p>
  <w:p w:rsidR="00EE029B" w:rsidRDefault="00EE029B" w:rsidP="000E0824">
    <w:pPr>
      <w:jc w:val="right"/>
    </w:pPr>
    <w:r>
      <w:t>Annex I</w:t>
    </w:r>
  </w:p>
  <w:p w:rsidR="00EE029B" w:rsidRPr="0033525D" w:rsidRDefault="00EE029B" w:rsidP="000E0824">
    <w:pPr>
      <w:jc w:val="right"/>
    </w:pPr>
  </w:p>
  <w:p w:rsidR="00EE029B" w:rsidRPr="0033525D" w:rsidRDefault="00EE029B" w:rsidP="000E0824">
    <w:pP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sidP="005B58FF">
    <w:pPr>
      <w:pStyle w:val="Header"/>
      <w:jc w:val="right"/>
    </w:pPr>
    <w:r w:rsidRPr="005B58FF">
      <w:t>UNEP/</w:t>
    </w:r>
    <w:proofErr w:type="spellStart"/>
    <w:r w:rsidRPr="005B58FF">
      <w:t>OzL.Pro</w:t>
    </w:r>
    <w:proofErr w:type="spellEnd"/>
    <w:r w:rsidRPr="005B58FF">
      <w:t>/ExCom/79/45</w:t>
    </w:r>
  </w:p>
  <w:p w:rsidR="00EE029B" w:rsidRDefault="00EE029B" w:rsidP="005B58FF">
    <w:pPr>
      <w:pStyle w:val="Header"/>
      <w:jc w:val="right"/>
    </w:pPr>
    <w:r>
      <w:t>Annex I</w:t>
    </w:r>
  </w:p>
  <w:p w:rsidR="00EE029B" w:rsidRDefault="00EE029B" w:rsidP="005B58FF">
    <w:pPr>
      <w:pStyle w:val="Header"/>
      <w:jc w:val="right"/>
    </w:pPr>
  </w:p>
  <w:p w:rsidR="00EE029B" w:rsidRDefault="00EE029B" w:rsidP="005B58FF">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
      <w:fldChar w:fldCharType="begin"/>
    </w:r>
    <w:r>
      <w:instrText xml:space="preserve"> DOCPROPERTY "Document number"  \* MERGEFORMAT </w:instrText>
    </w:r>
    <w:r>
      <w:fldChar w:fldCharType="separate"/>
    </w:r>
    <w:r w:rsidR="002B253D">
      <w:t>UNEP/</w:t>
    </w:r>
    <w:proofErr w:type="spellStart"/>
    <w:r w:rsidR="002B253D">
      <w:t>OzL.Pro</w:t>
    </w:r>
    <w:proofErr w:type="spellEnd"/>
    <w:r w:rsidR="002B253D">
      <w:t>/ExCom/79/45</w:t>
    </w:r>
    <w:r>
      <w:fldChar w:fldCharType="end"/>
    </w:r>
  </w:p>
  <w:p w:rsidR="00EE029B" w:rsidRPr="0033525D" w:rsidRDefault="00EE029B">
    <w:r>
      <w:t>Annex II</w:t>
    </w:r>
  </w:p>
  <w:p w:rsidR="00EE029B" w:rsidRPr="0033525D" w:rsidRDefault="00EE029B"/>
  <w:p w:rsidR="00EE029B" w:rsidRPr="0033525D" w:rsidRDefault="00EE029B"/>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sidP="000E0824">
    <w:pPr>
      <w:jc w:val="right"/>
    </w:pPr>
    <w:r>
      <w:fldChar w:fldCharType="begin"/>
    </w:r>
    <w:r>
      <w:instrText xml:space="preserve"> DOCPROPERTY "Document number"  \* MERGEFORMAT </w:instrText>
    </w:r>
    <w:r>
      <w:fldChar w:fldCharType="separate"/>
    </w:r>
    <w:r w:rsidR="002B253D">
      <w:t>UNEP/</w:t>
    </w:r>
    <w:proofErr w:type="spellStart"/>
    <w:r w:rsidR="002B253D">
      <w:t>OzL.Pro</w:t>
    </w:r>
    <w:proofErr w:type="spellEnd"/>
    <w:r w:rsidR="002B253D">
      <w:t>/ExCom/79/45</w:t>
    </w:r>
    <w:r>
      <w:fldChar w:fldCharType="end"/>
    </w:r>
  </w:p>
  <w:p w:rsidR="00EE029B" w:rsidRDefault="00EE029B" w:rsidP="000E0824">
    <w:pPr>
      <w:jc w:val="right"/>
    </w:pPr>
    <w:r>
      <w:t>Annex II</w:t>
    </w:r>
  </w:p>
  <w:p w:rsidR="00EE029B" w:rsidRPr="0033525D" w:rsidRDefault="00EE029B" w:rsidP="000E0824">
    <w:pPr>
      <w:jc w:val="right"/>
    </w:pPr>
  </w:p>
  <w:p w:rsidR="00EE029B" w:rsidRPr="0033525D" w:rsidRDefault="00EE029B" w:rsidP="000E0824">
    <w:pP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9B" w:rsidRDefault="00EE029B" w:rsidP="00CA67AE">
    <w:pPr>
      <w:pStyle w:val="Header"/>
      <w:jc w:val="right"/>
    </w:pPr>
    <w:r w:rsidRPr="00CA67AE">
      <w:t>UNEP/</w:t>
    </w:r>
    <w:proofErr w:type="spellStart"/>
    <w:r w:rsidRPr="00CA67AE">
      <w:t>OzL.Pro</w:t>
    </w:r>
    <w:proofErr w:type="spellEnd"/>
    <w:r w:rsidRPr="00CA67AE">
      <w:t>/ExCom/79/45</w:t>
    </w:r>
  </w:p>
  <w:p w:rsidR="00EE029B" w:rsidRDefault="00EE029B" w:rsidP="00CA67AE">
    <w:pPr>
      <w:pStyle w:val="Header"/>
      <w:jc w:val="right"/>
    </w:pPr>
    <w:r>
      <w:t>Annex II</w:t>
    </w:r>
  </w:p>
  <w:p w:rsidR="00EE029B" w:rsidRDefault="00EE029B" w:rsidP="00CA67AE">
    <w:pPr>
      <w:pStyle w:val="Header"/>
      <w:jc w:val="right"/>
    </w:pPr>
  </w:p>
  <w:p w:rsidR="00EE029B" w:rsidRDefault="00EE029B" w:rsidP="00CA67A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71B18E4"/>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16B"/>
    <w:rsid w:val="00000FED"/>
    <w:rsid w:val="0000434E"/>
    <w:rsid w:val="000043A3"/>
    <w:rsid w:val="000211A9"/>
    <w:rsid w:val="00022D70"/>
    <w:rsid w:val="00031260"/>
    <w:rsid w:val="0003681A"/>
    <w:rsid w:val="0004728F"/>
    <w:rsid w:val="00061057"/>
    <w:rsid w:val="00061EC2"/>
    <w:rsid w:val="00080ED0"/>
    <w:rsid w:val="00081FFA"/>
    <w:rsid w:val="00085AA4"/>
    <w:rsid w:val="00085B8F"/>
    <w:rsid w:val="00090481"/>
    <w:rsid w:val="00096571"/>
    <w:rsid w:val="000A6C26"/>
    <w:rsid w:val="000B520B"/>
    <w:rsid w:val="000C1198"/>
    <w:rsid w:val="000C34EE"/>
    <w:rsid w:val="000C749C"/>
    <w:rsid w:val="000D0094"/>
    <w:rsid w:val="000E07BC"/>
    <w:rsid w:val="000E0824"/>
    <w:rsid w:val="000F1CD4"/>
    <w:rsid w:val="000F4103"/>
    <w:rsid w:val="000F6035"/>
    <w:rsid w:val="000F70A7"/>
    <w:rsid w:val="00124613"/>
    <w:rsid w:val="00125CA3"/>
    <w:rsid w:val="00135980"/>
    <w:rsid w:val="001373F2"/>
    <w:rsid w:val="00146034"/>
    <w:rsid w:val="00152951"/>
    <w:rsid w:val="00164719"/>
    <w:rsid w:val="00166FC4"/>
    <w:rsid w:val="001677AC"/>
    <w:rsid w:val="001804EA"/>
    <w:rsid w:val="00190A61"/>
    <w:rsid w:val="00196D84"/>
    <w:rsid w:val="001A3342"/>
    <w:rsid w:val="001A3E3D"/>
    <w:rsid w:val="001A7049"/>
    <w:rsid w:val="001B1E40"/>
    <w:rsid w:val="001B684D"/>
    <w:rsid w:val="001C1089"/>
    <w:rsid w:val="001C764E"/>
    <w:rsid w:val="001E1052"/>
    <w:rsid w:val="001E1ED7"/>
    <w:rsid w:val="001E21B1"/>
    <w:rsid w:val="001E2F93"/>
    <w:rsid w:val="001E61E5"/>
    <w:rsid w:val="001F11F7"/>
    <w:rsid w:val="001F2159"/>
    <w:rsid w:val="00211DC6"/>
    <w:rsid w:val="00214863"/>
    <w:rsid w:val="002156B4"/>
    <w:rsid w:val="00223D43"/>
    <w:rsid w:val="00236729"/>
    <w:rsid w:val="00250946"/>
    <w:rsid w:val="00253222"/>
    <w:rsid w:val="00262847"/>
    <w:rsid w:val="002779CE"/>
    <w:rsid w:val="00281BB2"/>
    <w:rsid w:val="00293F69"/>
    <w:rsid w:val="0029786D"/>
    <w:rsid w:val="002A6623"/>
    <w:rsid w:val="002B1F9A"/>
    <w:rsid w:val="002B253D"/>
    <w:rsid w:val="002B54F9"/>
    <w:rsid w:val="002B72E9"/>
    <w:rsid w:val="002C7998"/>
    <w:rsid w:val="002D392B"/>
    <w:rsid w:val="002D45D3"/>
    <w:rsid w:val="002D5185"/>
    <w:rsid w:val="002F1E53"/>
    <w:rsid w:val="002F2CAA"/>
    <w:rsid w:val="00322C87"/>
    <w:rsid w:val="003306E1"/>
    <w:rsid w:val="003320E4"/>
    <w:rsid w:val="0033525D"/>
    <w:rsid w:val="003362DC"/>
    <w:rsid w:val="003414F3"/>
    <w:rsid w:val="0035613E"/>
    <w:rsid w:val="00363EE9"/>
    <w:rsid w:val="00376128"/>
    <w:rsid w:val="0037742E"/>
    <w:rsid w:val="0038245A"/>
    <w:rsid w:val="003928E4"/>
    <w:rsid w:val="0039337A"/>
    <w:rsid w:val="003A3189"/>
    <w:rsid w:val="003B569D"/>
    <w:rsid w:val="003B5FDE"/>
    <w:rsid w:val="003C3C0E"/>
    <w:rsid w:val="003D4FAC"/>
    <w:rsid w:val="003E7906"/>
    <w:rsid w:val="003F2B7E"/>
    <w:rsid w:val="003F33E8"/>
    <w:rsid w:val="003F3C50"/>
    <w:rsid w:val="00402B30"/>
    <w:rsid w:val="00406A6A"/>
    <w:rsid w:val="00406B22"/>
    <w:rsid w:val="00426030"/>
    <w:rsid w:val="004328A7"/>
    <w:rsid w:val="00434C74"/>
    <w:rsid w:val="00440A74"/>
    <w:rsid w:val="00456EB4"/>
    <w:rsid w:val="00461135"/>
    <w:rsid w:val="004718F3"/>
    <w:rsid w:val="0047491A"/>
    <w:rsid w:val="00475040"/>
    <w:rsid w:val="0048318C"/>
    <w:rsid w:val="00492D6D"/>
    <w:rsid w:val="00493D40"/>
    <w:rsid w:val="004967B6"/>
    <w:rsid w:val="004A332D"/>
    <w:rsid w:val="004A504B"/>
    <w:rsid w:val="004A6911"/>
    <w:rsid w:val="004B54E0"/>
    <w:rsid w:val="004B7384"/>
    <w:rsid w:val="004C03C8"/>
    <w:rsid w:val="004C4269"/>
    <w:rsid w:val="004C55B2"/>
    <w:rsid w:val="004D6236"/>
    <w:rsid w:val="004E4DBB"/>
    <w:rsid w:val="004E4E41"/>
    <w:rsid w:val="004E7F9C"/>
    <w:rsid w:val="004F3493"/>
    <w:rsid w:val="004F49E0"/>
    <w:rsid w:val="004F5143"/>
    <w:rsid w:val="004F7D7E"/>
    <w:rsid w:val="00503CA3"/>
    <w:rsid w:val="00512B09"/>
    <w:rsid w:val="00533CC0"/>
    <w:rsid w:val="005375B5"/>
    <w:rsid w:val="00537F45"/>
    <w:rsid w:val="00555D75"/>
    <w:rsid w:val="00560DF0"/>
    <w:rsid w:val="0056759C"/>
    <w:rsid w:val="005812C2"/>
    <w:rsid w:val="00594640"/>
    <w:rsid w:val="0059513E"/>
    <w:rsid w:val="005B1CB9"/>
    <w:rsid w:val="005B48FF"/>
    <w:rsid w:val="005B58FF"/>
    <w:rsid w:val="00604C15"/>
    <w:rsid w:val="006158D5"/>
    <w:rsid w:val="00625D83"/>
    <w:rsid w:val="00653EFC"/>
    <w:rsid w:val="006623E7"/>
    <w:rsid w:val="00662B80"/>
    <w:rsid w:val="00675C81"/>
    <w:rsid w:val="006852C7"/>
    <w:rsid w:val="0068798F"/>
    <w:rsid w:val="006B325F"/>
    <w:rsid w:val="006C1727"/>
    <w:rsid w:val="006C32FD"/>
    <w:rsid w:val="006C39CE"/>
    <w:rsid w:val="006C3E32"/>
    <w:rsid w:val="006D0FCC"/>
    <w:rsid w:val="006D702E"/>
    <w:rsid w:val="006E1FC3"/>
    <w:rsid w:val="00705BAB"/>
    <w:rsid w:val="0070616B"/>
    <w:rsid w:val="00706FDA"/>
    <w:rsid w:val="00711F9A"/>
    <w:rsid w:val="00713810"/>
    <w:rsid w:val="007152F8"/>
    <w:rsid w:val="007303A5"/>
    <w:rsid w:val="00730B3E"/>
    <w:rsid w:val="0073420B"/>
    <w:rsid w:val="0074760E"/>
    <w:rsid w:val="00754ABA"/>
    <w:rsid w:val="00761478"/>
    <w:rsid w:val="00792DC4"/>
    <w:rsid w:val="007A1546"/>
    <w:rsid w:val="007A228C"/>
    <w:rsid w:val="007A368E"/>
    <w:rsid w:val="007A5868"/>
    <w:rsid w:val="007B04CE"/>
    <w:rsid w:val="007B6871"/>
    <w:rsid w:val="007B7A2F"/>
    <w:rsid w:val="007C3D33"/>
    <w:rsid w:val="007C76AC"/>
    <w:rsid w:val="007D294A"/>
    <w:rsid w:val="007D47D2"/>
    <w:rsid w:val="007D6EC0"/>
    <w:rsid w:val="007D7E1D"/>
    <w:rsid w:val="007F5042"/>
    <w:rsid w:val="008256FA"/>
    <w:rsid w:val="00831979"/>
    <w:rsid w:val="008431FE"/>
    <w:rsid w:val="00851352"/>
    <w:rsid w:val="00854BA9"/>
    <w:rsid w:val="00863230"/>
    <w:rsid w:val="008635A6"/>
    <w:rsid w:val="008717D8"/>
    <w:rsid w:val="008720F8"/>
    <w:rsid w:val="0087215C"/>
    <w:rsid w:val="00873520"/>
    <w:rsid w:val="00885E0A"/>
    <w:rsid w:val="008875FE"/>
    <w:rsid w:val="00887F8E"/>
    <w:rsid w:val="008910DD"/>
    <w:rsid w:val="00894D06"/>
    <w:rsid w:val="00896234"/>
    <w:rsid w:val="008963F1"/>
    <w:rsid w:val="00897E43"/>
    <w:rsid w:val="008C5738"/>
    <w:rsid w:val="008C7CB1"/>
    <w:rsid w:val="008C7EAD"/>
    <w:rsid w:val="008D0CFE"/>
    <w:rsid w:val="008D6152"/>
    <w:rsid w:val="008F0F81"/>
    <w:rsid w:val="008F27BF"/>
    <w:rsid w:val="009000AE"/>
    <w:rsid w:val="00923540"/>
    <w:rsid w:val="0092584D"/>
    <w:rsid w:val="00926767"/>
    <w:rsid w:val="00935A6B"/>
    <w:rsid w:val="009361D5"/>
    <w:rsid w:val="009428A4"/>
    <w:rsid w:val="009659F4"/>
    <w:rsid w:val="00970D60"/>
    <w:rsid w:val="00991FF2"/>
    <w:rsid w:val="00992F8F"/>
    <w:rsid w:val="009960E5"/>
    <w:rsid w:val="009A7ADC"/>
    <w:rsid w:val="009C19B7"/>
    <w:rsid w:val="009D7C51"/>
    <w:rsid w:val="009E269C"/>
    <w:rsid w:val="009E301B"/>
    <w:rsid w:val="009E32E4"/>
    <w:rsid w:val="009E4CC8"/>
    <w:rsid w:val="009F36BF"/>
    <w:rsid w:val="00A00EB7"/>
    <w:rsid w:val="00A05E15"/>
    <w:rsid w:val="00A10B61"/>
    <w:rsid w:val="00A111B6"/>
    <w:rsid w:val="00A12D0E"/>
    <w:rsid w:val="00A13D6E"/>
    <w:rsid w:val="00A26D27"/>
    <w:rsid w:val="00A35FC0"/>
    <w:rsid w:val="00A376EE"/>
    <w:rsid w:val="00A42A99"/>
    <w:rsid w:val="00A5151A"/>
    <w:rsid w:val="00A57E0A"/>
    <w:rsid w:val="00A823F6"/>
    <w:rsid w:val="00AA0A89"/>
    <w:rsid w:val="00AA6429"/>
    <w:rsid w:val="00AB3568"/>
    <w:rsid w:val="00AC01AA"/>
    <w:rsid w:val="00AC4F72"/>
    <w:rsid w:val="00AE2465"/>
    <w:rsid w:val="00AF0433"/>
    <w:rsid w:val="00AF741A"/>
    <w:rsid w:val="00B01436"/>
    <w:rsid w:val="00B01ADB"/>
    <w:rsid w:val="00B03CB6"/>
    <w:rsid w:val="00B04161"/>
    <w:rsid w:val="00B056F9"/>
    <w:rsid w:val="00B11E3D"/>
    <w:rsid w:val="00B126DE"/>
    <w:rsid w:val="00B17E82"/>
    <w:rsid w:val="00B33184"/>
    <w:rsid w:val="00B35428"/>
    <w:rsid w:val="00B4575A"/>
    <w:rsid w:val="00B575BA"/>
    <w:rsid w:val="00B57CE7"/>
    <w:rsid w:val="00B701EF"/>
    <w:rsid w:val="00B7609F"/>
    <w:rsid w:val="00B76429"/>
    <w:rsid w:val="00B93D10"/>
    <w:rsid w:val="00B956D4"/>
    <w:rsid w:val="00B97446"/>
    <w:rsid w:val="00BA7432"/>
    <w:rsid w:val="00BB78C1"/>
    <w:rsid w:val="00BC1AA0"/>
    <w:rsid w:val="00BC2495"/>
    <w:rsid w:val="00BC55BE"/>
    <w:rsid w:val="00BC577D"/>
    <w:rsid w:val="00BC62A8"/>
    <w:rsid w:val="00BC7EB9"/>
    <w:rsid w:val="00BD2643"/>
    <w:rsid w:val="00BD56B1"/>
    <w:rsid w:val="00BD6558"/>
    <w:rsid w:val="00BF3022"/>
    <w:rsid w:val="00BF3214"/>
    <w:rsid w:val="00C02295"/>
    <w:rsid w:val="00C12413"/>
    <w:rsid w:val="00C15867"/>
    <w:rsid w:val="00C16F84"/>
    <w:rsid w:val="00C209C6"/>
    <w:rsid w:val="00C2296D"/>
    <w:rsid w:val="00C23155"/>
    <w:rsid w:val="00C340CF"/>
    <w:rsid w:val="00C40C41"/>
    <w:rsid w:val="00C42640"/>
    <w:rsid w:val="00C436E2"/>
    <w:rsid w:val="00C45885"/>
    <w:rsid w:val="00C50F22"/>
    <w:rsid w:val="00C57971"/>
    <w:rsid w:val="00C76BA4"/>
    <w:rsid w:val="00C83A48"/>
    <w:rsid w:val="00C85865"/>
    <w:rsid w:val="00C85E85"/>
    <w:rsid w:val="00C86008"/>
    <w:rsid w:val="00C93598"/>
    <w:rsid w:val="00CA2EAE"/>
    <w:rsid w:val="00CA4AC1"/>
    <w:rsid w:val="00CA67AE"/>
    <w:rsid w:val="00CB0316"/>
    <w:rsid w:val="00CB0B11"/>
    <w:rsid w:val="00CB5354"/>
    <w:rsid w:val="00CC2F57"/>
    <w:rsid w:val="00CC6A14"/>
    <w:rsid w:val="00CC70A3"/>
    <w:rsid w:val="00CD4442"/>
    <w:rsid w:val="00CD53C3"/>
    <w:rsid w:val="00CD574E"/>
    <w:rsid w:val="00CE4C22"/>
    <w:rsid w:val="00CF41EC"/>
    <w:rsid w:val="00CF5D04"/>
    <w:rsid w:val="00D04DE4"/>
    <w:rsid w:val="00D06390"/>
    <w:rsid w:val="00D063F1"/>
    <w:rsid w:val="00D14F22"/>
    <w:rsid w:val="00D263A2"/>
    <w:rsid w:val="00D50AB2"/>
    <w:rsid w:val="00D57918"/>
    <w:rsid w:val="00D6116B"/>
    <w:rsid w:val="00D73DC6"/>
    <w:rsid w:val="00D74C1A"/>
    <w:rsid w:val="00D754C1"/>
    <w:rsid w:val="00D77A35"/>
    <w:rsid w:val="00D81B3E"/>
    <w:rsid w:val="00D90C70"/>
    <w:rsid w:val="00D90E49"/>
    <w:rsid w:val="00D95379"/>
    <w:rsid w:val="00D96ADE"/>
    <w:rsid w:val="00DA0187"/>
    <w:rsid w:val="00DA6B60"/>
    <w:rsid w:val="00DC2481"/>
    <w:rsid w:val="00DC6A10"/>
    <w:rsid w:val="00DD5E01"/>
    <w:rsid w:val="00DE657E"/>
    <w:rsid w:val="00DF3533"/>
    <w:rsid w:val="00DF4704"/>
    <w:rsid w:val="00E024AA"/>
    <w:rsid w:val="00E223F7"/>
    <w:rsid w:val="00E250F1"/>
    <w:rsid w:val="00E3550D"/>
    <w:rsid w:val="00E40C75"/>
    <w:rsid w:val="00E614E0"/>
    <w:rsid w:val="00E67B10"/>
    <w:rsid w:val="00E73F7F"/>
    <w:rsid w:val="00E85409"/>
    <w:rsid w:val="00E87491"/>
    <w:rsid w:val="00EA429F"/>
    <w:rsid w:val="00EA4F9E"/>
    <w:rsid w:val="00EA63CA"/>
    <w:rsid w:val="00EA6D3B"/>
    <w:rsid w:val="00EA7CAF"/>
    <w:rsid w:val="00EB00AD"/>
    <w:rsid w:val="00EB136C"/>
    <w:rsid w:val="00EB480E"/>
    <w:rsid w:val="00EB5EC6"/>
    <w:rsid w:val="00EB7FC9"/>
    <w:rsid w:val="00EC72FF"/>
    <w:rsid w:val="00ED27E8"/>
    <w:rsid w:val="00ED7137"/>
    <w:rsid w:val="00EE029B"/>
    <w:rsid w:val="00EF41DD"/>
    <w:rsid w:val="00EF5898"/>
    <w:rsid w:val="00F02D52"/>
    <w:rsid w:val="00F065F4"/>
    <w:rsid w:val="00F21088"/>
    <w:rsid w:val="00F24A80"/>
    <w:rsid w:val="00F327E7"/>
    <w:rsid w:val="00F332FB"/>
    <w:rsid w:val="00F35746"/>
    <w:rsid w:val="00F447C7"/>
    <w:rsid w:val="00F53C7B"/>
    <w:rsid w:val="00F554A9"/>
    <w:rsid w:val="00F56C2F"/>
    <w:rsid w:val="00F716FD"/>
    <w:rsid w:val="00F80355"/>
    <w:rsid w:val="00FB0C81"/>
    <w:rsid w:val="00FC1441"/>
    <w:rsid w:val="00FC2200"/>
    <w:rsid w:val="00FC2540"/>
    <w:rsid w:val="00FC5FC4"/>
    <w:rsid w:val="00FD429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B93D10"/>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B93D10"/>
    <w:rPr>
      <w:lang w:val="en-GB"/>
    </w:rPr>
  </w:style>
  <w:style w:type="character" w:styleId="FootnoteReference">
    <w:name w:val="footnote reference"/>
    <w:aliases w:val="16 Point,Superscript 6 Point,Footnote text,Footnote Text1,Footnote Text2"/>
    <w:basedOn w:val="DefaultParagraphFont"/>
    <w:uiPriority w:val="99"/>
    <w:unhideWhenUsed/>
    <w:rsid w:val="00B93D1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7F45"/>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37F45"/>
    <w:rPr>
      <w:sz w:val="22"/>
      <w:szCs w:val="22"/>
      <w:lang w:val="en-GB"/>
    </w:rPr>
  </w:style>
  <w:style w:type="character" w:customStyle="1" w:styleId="Heading4Char">
    <w:name w:val="Heading 4 Char"/>
    <w:aliases w:val="Heading 11 Char,para 4 Char,Título 41 Char,heading 4 Char,Heading 41 Char"/>
    <w:basedOn w:val="DefaultParagraphFont"/>
    <w:link w:val="Heading4"/>
    <w:semiHidden/>
    <w:rsid w:val="00537F45"/>
    <w:rPr>
      <w:sz w:val="22"/>
      <w:szCs w:val="22"/>
      <w:lang w:val="en-GB"/>
    </w:rPr>
  </w:style>
  <w:style w:type="character" w:customStyle="1" w:styleId="Heading5Char">
    <w:name w:val="Heading 5 Char"/>
    <w:basedOn w:val="DefaultParagraphFont"/>
    <w:link w:val="Heading5"/>
    <w:rsid w:val="00537F45"/>
    <w:rPr>
      <w:sz w:val="22"/>
      <w:szCs w:val="22"/>
      <w:lang w:val="en-GB"/>
    </w:rPr>
  </w:style>
  <w:style w:type="character" w:customStyle="1" w:styleId="Heading6Char">
    <w:name w:val="Heading 6 Char"/>
    <w:basedOn w:val="DefaultParagraphFont"/>
    <w:link w:val="Heading6"/>
    <w:rsid w:val="00537F45"/>
    <w:rPr>
      <w:rFonts w:ascii="Arial" w:hAnsi="Arial"/>
      <w:i/>
      <w:sz w:val="22"/>
      <w:szCs w:val="22"/>
      <w:lang w:val="en-GB"/>
    </w:rPr>
  </w:style>
  <w:style w:type="character" w:customStyle="1" w:styleId="Heading7Char">
    <w:name w:val="Heading 7 Char"/>
    <w:basedOn w:val="DefaultParagraphFont"/>
    <w:link w:val="Heading7"/>
    <w:rsid w:val="00537F45"/>
    <w:rPr>
      <w:rFonts w:ascii="Arial" w:hAnsi="Arial"/>
      <w:sz w:val="22"/>
      <w:szCs w:val="22"/>
      <w:lang w:val="en-GB"/>
    </w:rPr>
  </w:style>
  <w:style w:type="character" w:customStyle="1" w:styleId="Heading8Char">
    <w:name w:val="Heading 8 Char"/>
    <w:basedOn w:val="DefaultParagraphFont"/>
    <w:link w:val="Heading8"/>
    <w:rsid w:val="00537F45"/>
    <w:rPr>
      <w:b/>
      <w:sz w:val="22"/>
      <w:szCs w:val="22"/>
      <w:lang w:val="en-GB"/>
    </w:rPr>
  </w:style>
  <w:style w:type="character" w:customStyle="1" w:styleId="Heading9Char">
    <w:name w:val="Heading 9 Char"/>
    <w:basedOn w:val="DefaultParagraphFont"/>
    <w:link w:val="Heading9"/>
    <w:rsid w:val="00537F45"/>
    <w:rPr>
      <w:rFonts w:ascii="Arial" w:hAnsi="Arial"/>
      <w:i/>
      <w:sz w:val="18"/>
      <w:szCs w:val="22"/>
      <w:lang w:val="en-GB"/>
    </w:rPr>
  </w:style>
  <w:style w:type="numbering" w:customStyle="1" w:styleId="1111111">
    <w:name w:val="1 / 1.1 / 1.1.11"/>
    <w:basedOn w:val="NoList"/>
    <w:next w:val="111111"/>
    <w:semiHidden/>
    <w:rsid w:val="00537F45"/>
  </w:style>
  <w:style w:type="character" w:customStyle="1" w:styleId="HeaderChar">
    <w:name w:val="Header Char"/>
    <w:basedOn w:val="DefaultParagraphFont"/>
    <w:link w:val="Header"/>
    <w:rsid w:val="00537F45"/>
    <w:rPr>
      <w:sz w:val="22"/>
      <w:szCs w:val="22"/>
      <w:lang w:val="en-GB"/>
    </w:rPr>
  </w:style>
  <w:style w:type="character" w:customStyle="1" w:styleId="FooterChar">
    <w:name w:val="Footer Char"/>
    <w:basedOn w:val="DefaultParagraphFont"/>
    <w:link w:val="Footer"/>
    <w:uiPriority w:val="99"/>
    <w:rsid w:val="00537F45"/>
    <w:rPr>
      <w:sz w:val="22"/>
      <w:szCs w:val="22"/>
      <w:lang w:val="en-GB"/>
    </w:rPr>
  </w:style>
  <w:style w:type="numbering" w:customStyle="1" w:styleId="1ai1">
    <w:name w:val="1 / a / i1"/>
    <w:basedOn w:val="NoList"/>
    <w:next w:val="1ai"/>
    <w:semiHidden/>
    <w:rsid w:val="00537F45"/>
  </w:style>
  <w:style w:type="numbering" w:customStyle="1" w:styleId="ArticleSection1">
    <w:name w:val="Article / Section1"/>
    <w:basedOn w:val="NoList"/>
    <w:next w:val="ArticleSection"/>
    <w:semiHidden/>
    <w:rsid w:val="00537F45"/>
  </w:style>
  <w:style w:type="character" w:customStyle="1" w:styleId="BodyText3Char">
    <w:name w:val="Body Text 3 Char"/>
    <w:basedOn w:val="DefaultParagraphFont"/>
    <w:link w:val="BodyText3"/>
    <w:semiHidden/>
    <w:rsid w:val="00537F45"/>
    <w:rPr>
      <w:sz w:val="16"/>
      <w:szCs w:val="16"/>
      <w:lang w:val="en-GB"/>
    </w:rPr>
  </w:style>
  <w:style w:type="character" w:customStyle="1" w:styleId="BodyTextIndent3Char">
    <w:name w:val="Body Text Indent 3 Char"/>
    <w:basedOn w:val="DefaultParagraphFont"/>
    <w:link w:val="BodyTextIndent3"/>
    <w:semiHidden/>
    <w:rsid w:val="00537F45"/>
    <w:rPr>
      <w:sz w:val="16"/>
      <w:szCs w:val="16"/>
      <w:lang w:val="en-GB"/>
    </w:rPr>
  </w:style>
  <w:style w:type="character" w:customStyle="1" w:styleId="PlainTextChar">
    <w:name w:val="Plain Text Char"/>
    <w:basedOn w:val="DefaultParagraphFont"/>
    <w:link w:val="PlainText"/>
    <w:semiHidden/>
    <w:rsid w:val="00537F45"/>
    <w:rPr>
      <w:rFonts w:ascii="Courier New" w:hAnsi="Courier New" w:cs="Courier New"/>
      <w:szCs w:val="22"/>
      <w:lang w:val="en-GB"/>
    </w:rPr>
  </w:style>
  <w:style w:type="character" w:customStyle="1" w:styleId="SubtitleChar">
    <w:name w:val="Subtitle Char"/>
    <w:basedOn w:val="DefaultParagraphFont"/>
    <w:link w:val="Subtitle"/>
    <w:rsid w:val="00537F45"/>
    <w:rPr>
      <w:rFonts w:ascii="Arial" w:hAnsi="Arial" w:cs="Arial"/>
      <w:sz w:val="22"/>
      <w:szCs w:val="22"/>
      <w:lang w:val="en-GB"/>
    </w:rPr>
  </w:style>
  <w:style w:type="character" w:customStyle="1" w:styleId="TitleChar">
    <w:name w:val="Title Char"/>
    <w:basedOn w:val="DefaultParagraphFont"/>
    <w:link w:val="Title"/>
    <w:rsid w:val="00537F45"/>
    <w:rPr>
      <w:rFonts w:ascii="Arial" w:hAnsi="Arial" w:cs="Arial"/>
      <w:b/>
      <w:bCs/>
      <w:kern w:val="28"/>
      <w:sz w:val="22"/>
      <w:szCs w:val="22"/>
      <w:lang w:val="en-GB"/>
    </w:rPr>
  </w:style>
  <w:style w:type="character" w:customStyle="1" w:styleId="DateChar">
    <w:name w:val="Date Char"/>
    <w:basedOn w:val="DefaultParagraphFont"/>
    <w:link w:val="Date"/>
    <w:rsid w:val="00537F45"/>
    <w:rPr>
      <w:sz w:val="22"/>
      <w:szCs w:val="22"/>
      <w:lang w:val="en-GB"/>
    </w:rPr>
  </w:style>
  <w:style w:type="character" w:styleId="Hyperlink">
    <w:name w:val="Hyperlink"/>
    <w:basedOn w:val="DefaultParagraphFont"/>
    <w:uiPriority w:val="99"/>
    <w:semiHidden/>
    <w:unhideWhenUsed/>
    <w:rsid w:val="00537F45"/>
    <w:rPr>
      <w:color w:val="0000FF"/>
      <w:u w:val="single"/>
    </w:rPr>
  </w:style>
  <w:style w:type="character" w:styleId="FollowedHyperlink">
    <w:name w:val="FollowedHyperlink"/>
    <w:basedOn w:val="DefaultParagraphFont"/>
    <w:uiPriority w:val="99"/>
    <w:semiHidden/>
    <w:unhideWhenUsed/>
    <w:rsid w:val="00537F45"/>
    <w:rPr>
      <w:color w:val="800080"/>
      <w:u w:val="single"/>
    </w:rPr>
  </w:style>
  <w:style w:type="paragraph" w:customStyle="1" w:styleId="xl65">
    <w:name w:val="xl65"/>
    <w:basedOn w:val="Normal"/>
    <w:rsid w:val="00537F45"/>
    <w:pPr>
      <w:spacing w:before="100" w:beforeAutospacing="1" w:after="100" w:afterAutospacing="1"/>
      <w:jc w:val="left"/>
    </w:pPr>
    <w:rPr>
      <w:sz w:val="20"/>
      <w:szCs w:val="20"/>
      <w:lang w:val="en-CA" w:eastAsia="en-CA"/>
    </w:rPr>
  </w:style>
  <w:style w:type="paragraph" w:customStyle="1" w:styleId="xl66">
    <w:name w:val="xl66"/>
    <w:basedOn w:val="Normal"/>
    <w:rsid w:val="00537F45"/>
    <w:pPr>
      <w:spacing w:before="100" w:beforeAutospacing="1" w:after="100" w:afterAutospacing="1"/>
      <w:jc w:val="left"/>
    </w:pPr>
    <w:rPr>
      <w:b/>
      <w:bCs/>
      <w:sz w:val="20"/>
      <w:szCs w:val="20"/>
      <w:lang w:val="en-CA" w:eastAsia="en-CA"/>
    </w:rPr>
  </w:style>
  <w:style w:type="paragraph" w:customStyle="1" w:styleId="xl67">
    <w:name w:val="xl67"/>
    <w:basedOn w:val="Normal"/>
    <w:rsid w:val="00537F45"/>
    <w:pPr>
      <w:spacing w:before="100" w:beforeAutospacing="1" w:after="100" w:afterAutospacing="1"/>
      <w:jc w:val="left"/>
    </w:pPr>
    <w:rPr>
      <w:sz w:val="20"/>
      <w:szCs w:val="20"/>
      <w:lang w:val="en-CA" w:eastAsia="en-CA"/>
    </w:rPr>
  </w:style>
  <w:style w:type="paragraph" w:customStyle="1" w:styleId="xl68">
    <w:name w:val="xl68"/>
    <w:basedOn w:val="Normal"/>
    <w:rsid w:val="00537F45"/>
    <w:pPr>
      <w:spacing w:before="100" w:beforeAutospacing="1" w:after="100" w:afterAutospacing="1"/>
      <w:jc w:val="left"/>
    </w:pPr>
    <w:rPr>
      <w:sz w:val="20"/>
      <w:szCs w:val="20"/>
      <w:lang w:val="en-CA" w:eastAsia="en-CA"/>
    </w:rPr>
  </w:style>
  <w:style w:type="paragraph" w:customStyle="1" w:styleId="xl69">
    <w:name w:val="xl69"/>
    <w:basedOn w:val="Normal"/>
    <w:rsid w:val="00537F45"/>
    <w:pPr>
      <w:spacing w:before="100" w:beforeAutospacing="1" w:after="100" w:afterAutospacing="1"/>
      <w:jc w:val="left"/>
    </w:pPr>
    <w:rPr>
      <w:b/>
      <w:bCs/>
      <w:sz w:val="20"/>
      <w:szCs w:val="20"/>
      <w:lang w:val="en-CA" w:eastAsia="en-CA"/>
    </w:rPr>
  </w:style>
  <w:style w:type="paragraph" w:customStyle="1" w:styleId="xl70">
    <w:name w:val="xl70"/>
    <w:basedOn w:val="Normal"/>
    <w:rsid w:val="00537F45"/>
    <w:pPr>
      <w:spacing w:before="100" w:beforeAutospacing="1" w:after="100" w:afterAutospacing="1"/>
      <w:jc w:val="left"/>
    </w:pPr>
    <w:rPr>
      <w:b/>
      <w:bCs/>
      <w:sz w:val="20"/>
      <w:szCs w:val="20"/>
      <w:lang w:val="en-CA" w:eastAsia="en-CA"/>
    </w:rPr>
  </w:style>
  <w:style w:type="paragraph" w:customStyle="1" w:styleId="xl63">
    <w:name w:val="xl63"/>
    <w:basedOn w:val="Normal"/>
    <w:rsid w:val="00CA67AE"/>
    <w:pPr>
      <w:spacing w:before="100" w:beforeAutospacing="1" w:after="100" w:afterAutospacing="1"/>
      <w:jc w:val="left"/>
    </w:pPr>
    <w:rPr>
      <w:sz w:val="20"/>
      <w:szCs w:val="20"/>
      <w:lang w:val="en-CA" w:eastAsia="en-CA"/>
    </w:rPr>
  </w:style>
  <w:style w:type="paragraph" w:customStyle="1" w:styleId="xl64">
    <w:name w:val="xl64"/>
    <w:basedOn w:val="Normal"/>
    <w:rsid w:val="00CA67AE"/>
    <w:pPr>
      <w:spacing w:before="100" w:beforeAutospacing="1" w:after="100" w:afterAutospacing="1"/>
      <w:jc w:val="left"/>
    </w:pPr>
    <w:rPr>
      <w:sz w:val="20"/>
      <w:szCs w:val="20"/>
      <w:lang w:val="en-CA" w:eastAsia="en-CA"/>
    </w:rPr>
  </w:style>
  <w:style w:type="paragraph" w:customStyle="1" w:styleId="xl71">
    <w:name w:val="xl71"/>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72">
    <w:name w:val="xl7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3">
    <w:name w:val="xl73"/>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4">
    <w:name w:val="xl74"/>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75">
    <w:name w:val="xl75"/>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6">
    <w:name w:val="xl76"/>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7">
    <w:name w:val="xl77"/>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lang w:val="en-CA" w:eastAsia="en-CA"/>
    </w:rPr>
  </w:style>
  <w:style w:type="paragraph" w:customStyle="1" w:styleId="xl78">
    <w:name w:val="xl78"/>
    <w:basedOn w:val="Normal"/>
    <w:rsid w:val="00A12D0E"/>
    <w:pPr>
      <w:pBdr>
        <w:top w:val="single" w:sz="4" w:space="0" w:color="auto"/>
        <w:left w:val="single" w:sz="4" w:space="0" w:color="auto"/>
        <w:bottom w:val="single" w:sz="4" w:space="0" w:color="auto"/>
      </w:pBdr>
      <w:spacing w:before="100" w:beforeAutospacing="1" w:after="100" w:afterAutospacing="1"/>
      <w:jc w:val="left"/>
    </w:pPr>
    <w:rPr>
      <w:b/>
      <w:bCs/>
      <w:sz w:val="24"/>
      <w:szCs w:val="24"/>
      <w:lang w:val="en-CA" w:eastAsia="en-CA"/>
    </w:rPr>
  </w:style>
  <w:style w:type="paragraph" w:customStyle="1" w:styleId="xl79">
    <w:name w:val="xl79"/>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80">
    <w:name w:val="xl80"/>
    <w:basedOn w:val="Normal"/>
    <w:rsid w:val="00A12D0E"/>
    <w:pPr>
      <w:pBdr>
        <w:top w:val="single" w:sz="4" w:space="0" w:color="auto"/>
        <w:left w:val="single" w:sz="4" w:space="0" w:color="auto"/>
        <w:bottom w:val="single" w:sz="4" w:space="0" w:color="auto"/>
      </w:pBdr>
      <w:spacing w:before="100" w:beforeAutospacing="1" w:after="100" w:afterAutospacing="1"/>
      <w:jc w:val="left"/>
    </w:pPr>
    <w:rPr>
      <w:b/>
      <w:bCs/>
      <w:sz w:val="24"/>
      <w:szCs w:val="24"/>
      <w:lang w:val="en-CA" w:eastAsia="en-CA"/>
    </w:rPr>
  </w:style>
  <w:style w:type="paragraph" w:customStyle="1" w:styleId="xl81">
    <w:name w:val="xl81"/>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82">
    <w:name w:val="xl82"/>
    <w:basedOn w:val="Normal"/>
    <w:rsid w:val="00A12D0E"/>
    <w:pPr>
      <w:spacing w:before="100" w:beforeAutospacing="1" w:after="100" w:afterAutospacing="1"/>
      <w:jc w:val="left"/>
    </w:pPr>
    <w:rPr>
      <w:sz w:val="24"/>
      <w:szCs w:val="24"/>
      <w:lang w:val="en-CA" w:eastAsia="en-CA"/>
    </w:rPr>
  </w:style>
  <w:style w:type="paragraph" w:customStyle="1" w:styleId="xl83">
    <w:name w:val="xl83"/>
    <w:basedOn w:val="Normal"/>
    <w:rsid w:val="00A12D0E"/>
    <w:pPr>
      <w:spacing w:before="100" w:beforeAutospacing="1" w:after="100" w:afterAutospacing="1"/>
      <w:jc w:val="right"/>
    </w:pPr>
    <w:rPr>
      <w:sz w:val="24"/>
      <w:szCs w:val="24"/>
      <w:lang w:val="en-CA" w:eastAsia="en-CA"/>
    </w:rPr>
  </w:style>
  <w:style w:type="paragraph" w:customStyle="1" w:styleId="xl84">
    <w:name w:val="xl84"/>
    <w:basedOn w:val="Normal"/>
    <w:rsid w:val="00A12D0E"/>
    <w:pPr>
      <w:pBdr>
        <w:top w:val="single" w:sz="4" w:space="0" w:color="auto"/>
        <w:left w:val="single" w:sz="4" w:space="0" w:color="auto"/>
        <w:bottom w:val="single" w:sz="4" w:space="0" w:color="auto"/>
      </w:pBdr>
      <w:spacing w:before="100" w:beforeAutospacing="1" w:after="100" w:afterAutospacing="1"/>
      <w:jc w:val="right"/>
    </w:pPr>
    <w:rPr>
      <w:sz w:val="24"/>
      <w:szCs w:val="24"/>
      <w:lang w:val="en-CA" w:eastAsia="en-CA"/>
    </w:rPr>
  </w:style>
  <w:style w:type="paragraph" w:customStyle="1" w:styleId="xl85">
    <w:name w:val="xl85"/>
    <w:basedOn w:val="Normal"/>
    <w:rsid w:val="00A12D0E"/>
    <w:pPr>
      <w:pBdr>
        <w:top w:val="single" w:sz="4" w:space="0" w:color="auto"/>
        <w:left w:val="single" w:sz="4" w:space="0" w:color="auto"/>
        <w:bottom w:val="single" w:sz="4" w:space="0" w:color="auto"/>
      </w:pBdr>
      <w:spacing w:before="100" w:beforeAutospacing="1" w:after="100" w:afterAutospacing="1"/>
      <w:jc w:val="right"/>
    </w:pPr>
    <w:rPr>
      <w:b/>
      <w:bCs/>
      <w:sz w:val="24"/>
      <w:szCs w:val="24"/>
      <w:lang w:val="en-CA" w:eastAsia="en-CA"/>
    </w:rPr>
  </w:style>
  <w:style w:type="paragraph" w:customStyle="1" w:styleId="xl86">
    <w:name w:val="xl86"/>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87">
    <w:name w:val="xl87"/>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88">
    <w:name w:val="xl88"/>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89">
    <w:name w:val="xl89"/>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90">
    <w:name w:val="xl90"/>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9"/>
      <w:szCs w:val="19"/>
      <w:lang w:val="en-CA" w:eastAsia="en-CA"/>
    </w:rPr>
  </w:style>
  <w:style w:type="paragraph" w:customStyle="1" w:styleId="xl91">
    <w:name w:val="xl91"/>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92">
    <w:name w:val="xl9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93">
    <w:name w:val="xl93"/>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9"/>
      <w:szCs w:val="19"/>
      <w:lang w:val="en-CA" w:eastAsia="en-CA"/>
    </w:rPr>
  </w:style>
  <w:style w:type="paragraph" w:customStyle="1" w:styleId="xl94">
    <w:name w:val="xl94"/>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95">
    <w:name w:val="xl95"/>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9"/>
      <w:szCs w:val="19"/>
      <w:lang w:val="en-CA" w:eastAsia="en-CA"/>
    </w:rPr>
  </w:style>
  <w:style w:type="paragraph" w:customStyle="1" w:styleId="xl96">
    <w:name w:val="xl96"/>
    <w:basedOn w:val="Normal"/>
    <w:rsid w:val="00A12D0E"/>
    <w:pPr>
      <w:spacing w:before="100" w:beforeAutospacing="1" w:after="100" w:afterAutospacing="1"/>
      <w:jc w:val="left"/>
    </w:pPr>
    <w:rPr>
      <w:b/>
      <w:bCs/>
      <w:sz w:val="19"/>
      <w:szCs w:val="19"/>
      <w:lang w:val="en-CA" w:eastAsia="en-CA"/>
    </w:rPr>
  </w:style>
  <w:style w:type="paragraph" w:customStyle="1" w:styleId="xl97">
    <w:name w:val="xl97"/>
    <w:basedOn w:val="Normal"/>
    <w:rsid w:val="00A12D0E"/>
    <w:pPr>
      <w:spacing w:before="100" w:beforeAutospacing="1" w:after="100" w:afterAutospacing="1"/>
      <w:jc w:val="left"/>
    </w:pPr>
    <w:rPr>
      <w:sz w:val="19"/>
      <w:szCs w:val="19"/>
      <w:lang w:val="en-CA" w:eastAsia="en-CA"/>
    </w:rPr>
  </w:style>
  <w:style w:type="paragraph" w:customStyle="1" w:styleId="xl98">
    <w:name w:val="xl98"/>
    <w:basedOn w:val="Normal"/>
    <w:rsid w:val="00A12D0E"/>
    <w:pPr>
      <w:spacing w:before="100" w:beforeAutospacing="1" w:after="100" w:afterAutospacing="1"/>
      <w:jc w:val="right"/>
    </w:pPr>
    <w:rPr>
      <w:sz w:val="19"/>
      <w:szCs w:val="19"/>
      <w:lang w:val="en-CA" w:eastAsia="en-CA"/>
    </w:rPr>
  </w:style>
  <w:style w:type="paragraph" w:customStyle="1" w:styleId="xl99">
    <w:name w:val="xl99"/>
    <w:basedOn w:val="Normal"/>
    <w:rsid w:val="00A12D0E"/>
    <w:pPr>
      <w:pBdr>
        <w:top w:val="single" w:sz="4" w:space="0" w:color="auto"/>
        <w:left w:val="single" w:sz="4" w:space="0" w:color="auto"/>
        <w:bottom w:val="single" w:sz="4" w:space="0" w:color="auto"/>
      </w:pBdr>
      <w:spacing w:before="100" w:beforeAutospacing="1" w:after="100" w:afterAutospacing="1"/>
      <w:jc w:val="left"/>
    </w:pPr>
    <w:rPr>
      <w:b/>
      <w:bCs/>
      <w:sz w:val="19"/>
      <w:szCs w:val="19"/>
      <w:lang w:val="en-CA" w:eastAsia="en-CA"/>
    </w:rPr>
  </w:style>
  <w:style w:type="paragraph" w:customStyle="1" w:styleId="xl100">
    <w:name w:val="xl100"/>
    <w:basedOn w:val="Normal"/>
    <w:rsid w:val="00A12D0E"/>
    <w:pPr>
      <w:pBdr>
        <w:top w:val="single" w:sz="4" w:space="0" w:color="auto"/>
        <w:bottom w:val="single" w:sz="4" w:space="0" w:color="auto"/>
      </w:pBdr>
      <w:spacing w:before="100" w:beforeAutospacing="1" w:after="100" w:afterAutospacing="1"/>
      <w:jc w:val="left"/>
    </w:pPr>
    <w:rPr>
      <w:b/>
      <w:bCs/>
      <w:sz w:val="19"/>
      <w:szCs w:val="19"/>
      <w:lang w:val="en-CA" w:eastAsia="en-CA"/>
    </w:rPr>
  </w:style>
  <w:style w:type="paragraph" w:customStyle="1" w:styleId="xl101">
    <w:name w:val="xl101"/>
    <w:basedOn w:val="Normal"/>
    <w:rsid w:val="00A12D0E"/>
    <w:pPr>
      <w:pBdr>
        <w:top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102">
    <w:name w:val="xl10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9"/>
      <w:szCs w:val="19"/>
      <w:lang w:val="en-CA" w:eastAsia="en-CA"/>
    </w:rPr>
  </w:style>
  <w:style w:type="paragraph" w:customStyle="1" w:styleId="xl103">
    <w:name w:val="xl103"/>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9"/>
      <w:szCs w:val="19"/>
      <w:lang w:val="en-CA" w:eastAsia="en-CA"/>
    </w:rPr>
  </w:style>
  <w:style w:type="paragraph" w:customStyle="1" w:styleId="xl104">
    <w:name w:val="xl104"/>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105">
    <w:name w:val="xl105"/>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106">
    <w:name w:val="xl106"/>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107">
    <w:name w:val="xl107"/>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108">
    <w:name w:val="xl108"/>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109">
    <w:name w:val="xl109"/>
    <w:basedOn w:val="Normal"/>
    <w:rsid w:val="00A12D0E"/>
    <w:pPr>
      <w:pBdr>
        <w:top w:val="single" w:sz="4" w:space="0" w:color="auto"/>
        <w:left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0">
    <w:name w:val="xl110"/>
    <w:basedOn w:val="Normal"/>
    <w:rsid w:val="00A12D0E"/>
    <w:pPr>
      <w:pBdr>
        <w:top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1">
    <w:name w:val="xl111"/>
    <w:basedOn w:val="Normal"/>
    <w:rsid w:val="00A12D0E"/>
    <w:pPr>
      <w:pBdr>
        <w:top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112">
    <w:name w:val="xl11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113">
    <w:name w:val="xl113"/>
    <w:basedOn w:val="Normal"/>
    <w:rsid w:val="00A12D0E"/>
    <w:pPr>
      <w:pBdr>
        <w:top w:val="single" w:sz="4" w:space="0" w:color="auto"/>
        <w:left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4">
    <w:name w:val="xl114"/>
    <w:basedOn w:val="Normal"/>
    <w:rsid w:val="00A12D0E"/>
    <w:pPr>
      <w:pBdr>
        <w:top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5">
    <w:name w:val="xl115"/>
    <w:basedOn w:val="Normal"/>
    <w:rsid w:val="00A12D0E"/>
    <w:pPr>
      <w:pBdr>
        <w:top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B93D10"/>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B93D10"/>
    <w:rPr>
      <w:lang w:val="en-GB"/>
    </w:rPr>
  </w:style>
  <w:style w:type="character" w:styleId="FootnoteReference">
    <w:name w:val="footnote reference"/>
    <w:aliases w:val="16 Point,Superscript 6 Point,Footnote text,Footnote Text1,Footnote Text2"/>
    <w:basedOn w:val="DefaultParagraphFont"/>
    <w:uiPriority w:val="99"/>
    <w:unhideWhenUsed/>
    <w:rsid w:val="00B93D1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7F45"/>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37F45"/>
    <w:rPr>
      <w:sz w:val="22"/>
      <w:szCs w:val="22"/>
      <w:lang w:val="en-GB"/>
    </w:rPr>
  </w:style>
  <w:style w:type="character" w:customStyle="1" w:styleId="Heading4Char">
    <w:name w:val="Heading 4 Char"/>
    <w:aliases w:val="Heading 11 Char,para 4 Char,Título 41 Char,heading 4 Char,Heading 41 Char"/>
    <w:basedOn w:val="DefaultParagraphFont"/>
    <w:link w:val="Heading4"/>
    <w:semiHidden/>
    <w:rsid w:val="00537F45"/>
    <w:rPr>
      <w:sz w:val="22"/>
      <w:szCs w:val="22"/>
      <w:lang w:val="en-GB"/>
    </w:rPr>
  </w:style>
  <w:style w:type="character" w:customStyle="1" w:styleId="Heading5Char">
    <w:name w:val="Heading 5 Char"/>
    <w:basedOn w:val="DefaultParagraphFont"/>
    <w:link w:val="Heading5"/>
    <w:rsid w:val="00537F45"/>
    <w:rPr>
      <w:sz w:val="22"/>
      <w:szCs w:val="22"/>
      <w:lang w:val="en-GB"/>
    </w:rPr>
  </w:style>
  <w:style w:type="character" w:customStyle="1" w:styleId="Heading6Char">
    <w:name w:val="Heading 6 Char"/>
    <w:basedOn w:val="DefaultParagraphFont"/>
    <w:link w:val="Heading6"/>
    <w:rsid w:val="00537F45"/>
    <w:rPr>
      <w:rFonts w:ascii="Arial" w:hAnsi="Arial"/>
      <w:i/>
      <w:sz w:val="22"/>
      <w:szCs w:val="22"/>
      <w:lang w:val="en-GB"/>
    </w:rPr>
  </w:style>
  <w:style w:type="character" w:customStyle="1" w:styleId="Heading7Char">
    <w:name w:val="Heading 7 Char"/>
    <w:basedOn w:val="DefaultParagraphFont"/>
    <w:link w:val="Heading7"/>
    <w:rsid w:val="00537F45"/>
    <w:rPr>
      <w:rFonts w:ascii="Arial" w:hAnsi="Arial"/>
      <w:sz w:val="22"/>
      <w:szCs w:val="22"/>
      <w:lang w:val="en-GB"/>
    </w:rPr>
  </w:style>
  <w:style w:type="character" w:customStyle="1" w:styleId="Heading8Char">
    <w:name w:val="Heading 8 Char"/>
    <w:basedOn w:val="DefaultParagraphFont"/>
    <w:link w:val="Heading8"/>
    <w:rsid w:val="00537F45"/>
    <w:rPr>
      <w:b/>
      <w:sz w:val="22"/>
      <w:szCs w:val="22"/>
      <w:lang w:val="en-GB"/>
    </w:rPr>
  </w:style>
  <w:style w:type="character" w:customStyle="1" w:styleId="Heading9Char">
    <w:name w:val="Heading 9 Char"/>
    <w:basedOn w:val="DefaultParagraphFont"/>
    <w:link w:val="Heading9"/>
    <w:rsid w:val="00537F45"/>
    <w:rPr>
      <w:rFonts w:ascii="Arial" w:hAnsi="Arial"/>
      <w:i/>
      <w:sz w:val="18"/>
      <w:szCs w:val="22"/>
      <w:lang w:val="en-GB"/>
    </w:rPr>
  </w:style>
  <w:style w:type="numbering" w:customStyle="1" w:styleId="1111111">
    <w:name w:val="1 / 1.1 / 1.1.11"/>
    <w:basedOn w:val="NoList"/>
    <w:next w:val="111111"/>
    <w:semiHidden/>
    <w:rsid w:val="00537F45"/>
  </w:style>
  <w:style w:type="character" w:customStyle="1" w:styleId="HeaderChar">
    <w:name w:val="Header Char"/>
    <w:basedOn w:val="DefaultParagraphFont"/>
    <w:link w:val="Header"/>
    <w:rsid w:val="00537F45"/>
    <w:rPr>
      <w:sz w:val="22"/>
      <w:szCs w:val="22"/>
      <w:lang w:val="en-GB"/>
    </w:rPr>
  </w:style>
  <w:style w:type="character" w:customStyle="1" w:styleId="FooterChar">
    <w:name w:val="Footer Char"/>
    <w:basedOn w:val="DefaultParagraphFont"/>
    <w:link w:val="Footer"/>
    <w:uiPriority w:val="99"/>
    <w:rsid w:val="00537F45"/>
    <w:rPr>
      <w:sz w:val="22"/>
      <w:szCs w:val="22"/>
      <w:lang w:val="en-GB"/>
    </w:rPr>
  </w:style>
  <w:style w:type="numbering" w:customStyle="1" w:styleId="1ai1">
    <w:name w:val="1 / a / i1"/>
    <w:basedOn w:val="NoList"/>
    <w:next w:val="1ai"/>
    <w:semiHidden/>
    <w:rsid w:val="00537F45"/>
  </w:style>
  <w:style w:type="numbering" w:customStyle="1" w:styleId="ArticleSection1">
    <w:name w:val="Article / Section1"/>
    <w:basedOn w:val="NoList"/>
    <w:next w:val="ArticleSection"/>
    <w:semiHidden/>
    <w:rsid w:val="00537F45"/>
  </w:style>
  <w:style w:type="character" w:customStyle="1" w:styleId="BodyText3Char">
    <w:name w:val="Body Text 3 Char"/>
    <w:basedOn w:val="DefaultParagraphFont"/>
    <w:link w:val="BodyText3"/>
    <w:semiHidden/>
    <w:rsid w:val="00537F45"/>
    <w:rPr>
      <w:sz w:val="16"/>
      <w:szCs w:val="16"/>
      <w:lang w:val="en-GB"/>
    </w:rPr>
  </w:style>
  <w:style w:type="character" w:customStyle="1" w:styleId="BodyTextIndent3Char">
    <w:name w:val="Body Text Indent 3 Char"/>
    <w:basedOn w:val="DefaultParagraphFont"/>
    <w:link w:val="BodyTextIndent3"/>
    <w:semiHidden/>
    <w:rsid w:val="00537F45"/>
    <w:rPr>
      <w:sz w:val="16"/>
      <w:szCs w:val="16"/>
      <w:lang w:val="en-GB"/>
    </w:rPr>
  </w:style>
  <w:style w:type="character" w:customStyle="1" w:styleId="PlainTextChar">
    <w:name w:val="Plain Text Char"/>
    <w:basedOn w:val="DefaultParagraphFont"/>
    <w:link w:val="PlainText"/>
    <w:semiHidden/>
    <w:rsid w:val="00537F45"/>
    <w:rPr>
      <w:rFonts w:ascii="Courier New" w:hAnsi="Courier New" w:cs="Courier New"/>
      <w:szCs w:val="22"/>
      <w:lang w:val="en-GB"/>
    </w:rPr>
  </w:style>
  <w:style w:type="character" w:customStyle="1" w:styleId="SubtitleChar">
    <w:name w:val="Subtitle Char"/>
    <w:basedOn w:val="DefaultParagraphFont"/>
    <w:link w:val="Subtitle"/>
    <w:rsid w:val="00537F45"/>
    <w:rPr>
      <w:rFonts w:ascii="Arial" w:hAnsi="Arial" w:cs="Arial"/>
      <w:sz w:val="22"/>
      <w:szCs w:val="22"/>
      <w:lang w:val="en-GB"/>
    </w:rPr>
  </w:style>
  <w:style w:type="character" w:customStyle="1" w:styleId="TitleChar">
    <w:name w:val="Title Char"/>
    <w:basedOn w:val="DefaultParagraphFont"/>
    <w:link w:val="Title"/>
    <w:rsid w:val="00537F45"/>
    <w:rPr>
      <w:rFonts w:ascii="Arial" w:hAnsi="Arial" w:cs="Arial"/>
      <w:b/>
      <w:bCs/>
      <w:kern w:val="28"/>
      <w:sz w:val="22"/>
      <w:szCs w:val="22"/>
      <w:lang w:val="en-GB"/>
    </w:rPr>
  </w:style>
  <w:style w:type="character" w:customStyle="1" w:styleId="DateChar">
    <w:name w:val="Date Char"/>
    <w:basedOn w:val="DefaultParagraphFont"/>
    <w:link w:val="Date"/>
    <w:rsid w:val="00537F45"/>
    <w:rPr>
      <w:sz w:val="22"/>
      <w:szCs w:val="22"/>
      <w:lang w:val="en-GB"/>
    </w:rPr>
  </w:style>
  <w:style w:type="character" w:styleId="Hyperlink">
    <w:name w:val="Hyperlink"/>
    <w:basedOn w:val="DefaultParagraphFont"/>
    <w:uiPriority w:val="99"/>
    <w:semiHidden/>
    <w:unhideWhenUsed/>
    <w:rsid w:val="00537F45"/>
    <w:rPr>
      <w:color w:val="0000FF"/>
      <w:u w:val="single"/>
    </w:rPr>
  </w:style>
  <w:style w:type="character" w:styleId="FollowedHyperlink">
    <w:name w:val="FollowedHyperlink"/>
    <w:basedOn w:val="DefaultParagraphFont"/>
    <w:uiPriority w:val="99"/>
    <w:semiHidden/>
    <w:unhideWhenUsed/>
    <w:rsid w:val="00537F45"/>
    <w:rPr>
      <w:color w:val="800080"/>
      <w:u w:val="single"/>
    </w:rPr>
  </w:style>
  <w:style w:type="paragraph" w:customStyle="1" w:styleId="xl65">
    <w:name w:val="xl65"/>
    <w:basedOn w:val="Normal"/>
    <w:rsid w:val="00537F45"/>
    <w:pPr>
      <w:spacing w:before="100" w:beforeAutospacing="1" w:after="100" w:afterAutospacing="1"/>
      <w:jc w:val="left"/>
    </w:pPr>
    <w:rPr>
      <w:sz w:val="20"/>
      <w:szCs w:val="20"/>
      <w:lang w:val="en-CA" w:eastAsia="en-CA"/>
    </w:rPr>
  </w:style>
  <w:style w:type="paragraph" w:customStyle="1" w:styleId="xl66">
    <w:name w:val="xl66"/>
    <w:basedOn w:val="Normal"/>
    <w:rsid w:val="00537F45"/>
    <w:pPr>
      <w:spacing w:before="100" w:beforeAutospacing="1" w:after="100" w:afterAutospacing="1"/>
      <w:jc w:val="left"/>
    </w:pPr>
    <w:rPr>
      <w:b/>
      <w:bCs/>
      <w:sz w:val="20"/>
      <w:szCs w:val="20"/>
      <w:lang w:val="en-CA" w:eastAsia="en-CA"/>
    </w:rPr>
  </w:style>
  <w:style w:type="paragraph" w:customStyle="1" w:styleId="xl67">
    <w:name w:val="xl67"/>
    <w:basedOn w:val="Normal"/>
    <w:rsid w:val="00537F45"/>
    <w:pPr>
      <w:spacing w:before="100" w:beforeAutospacing="1" w:after="100" w:afterAutospacing="1"/>
      <w:jc w:val="left"/>
    </w:pPr>
    <w:rPr>
      <w:sz w:val="20"/>
      <w:szCs w:val="20"/>
      <w:lang w:val="en-CA" w:eastAsia="en-CA"/>
    </w:rPr>
  </w:style>
  <w:style w:type="paragraph" w:customStyle="1" w:styleId="xl68">
    <w:name w:val="xl68"/>
    <w:basedOn w:val="Normal"/>
    <w:rsid w:val="00537F45"/>
    <w:pPr>
      <w:spacing w:before="100" w:beforeAutospacing="1" w:after="100" w:afterAutospacing="1"/>
      <w:jc w:val="left"/>
    </w:pPr>
    <w:rPr>
      <w:sz w:val="20"/>
      <w:szCs w:val="20"/>
      <w:lang w:val="en-CA" w:eastAsia="en-CA"/>
    </w:rPr>
  </w:style>
  <w:style w:type="paragraph" w:customStyle="1" w:styleId="xl69">
    <w:name w:val="xl69"/>
    <w:basedOn w:val="Normal"/>
    <w:rsid w:val="00537F45"/>
    <w:pPr>
      <w:spacing w:before="100" w:beforeAutospacing="1" w:after="100" w:afterAutospacing="1"/>
      <w:jc w:val="left"/>
    </w:pPr>
    <w:rPr>
      <w:b/>
      <w:bCs/>
      <w:sz w:val="20"/>
      <w:szCs w:val="20"/>
      <w:lang w:val="en-CA" w:eastAsia="en-CA"/>
    </w:rPr>
  </w:style>
  <w:style w:type="paragraph" w:customStyle="1" w:styleId="xl70">
    <w:name w:val="xl70"/>
    <w:basedOn w:val="Normal"/>
    <w:rsid w:val="00537F45"/>
    <w:pPr>
      <w:spacing w:before="100" w:beforeAutospacing="1" w:after="100" w:afterAutospacing="1"/>
      <w:jc w:val="left"/>
    </w:pPr>
    <w:rPr>
      <w:b/>
      <w:bCs/>
      <w:sz w:val="20"/>
      <w:szCs w:val="20"/>
      <w:lang w:val="en-CA" w:eastAsia="en-CA"/>
    </w:rPr>
  </w:style>
  <w:style w:type="paragraph" w:customStyle="1" w:styleId="xl63">
    <w:name w:val="xl63"/>
    <w:basedOn w:val="Normal"/>
    <w:rsid w:val="00CA67AE"/>
    <w:pPr>
      <w:spacing w:before="100" w:beforeAutospacing="1" w:after="100" w:afterAutospacing="1"/>
      <w:jc w:val="left"/>
    </w:pPr>
    <w:rPr>
      <w:sz w:val="20"/>
      <w:szCs w:val="20"/>
      <w:lang w:val="en-CA" w:eastAsia="en-CA"/>
    </w:rPr>
  </w:style>
  <w:style w:type="paragraph" w:customStyle="1" w:styleId="xl64">
    <w:name w:val="xl64"/>
    <w:basedOn w:val="Normal"/>
    <w:rsid w:val="00CA67AE"/>
    <w:pPr>
      <w:spacing w:before="100" w:beforeAutospacing="1" w:after="100" w:afterAutospacing="1"/>
      <w:jc w:val="left"/>
    </w:pPr>
    <w:rPr>
      <w:sz w:val="20"/>
      <w:szCs w:val="20"/>
      <w:lang w:val="en-CA" w:eastAsia="en-CA"/>
    </w:rPr>
  </w:style>
  <w:style w:type="paragraph" w:customStyle="1" w:styleId="xl71">
    <w:name w:val="xl71"/>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72">
    <w:name w:val="xl7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3">
    <w:name w:val="xl73"/>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4">
    <w:name w:val="xl74"/>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75">
    <w:name w:val="xl75"/>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6">
    <w:name w:val="xl76"/>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7">
    <w:name w:val="xl77"/>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lang w:val="en-CA" w:eastAsia="en-CA"/>
    </w:rPr>
  </w:style>
  <w:style w:type="paragraph" w:customStyle="1" w:styleId="xl78">
    <w:name w:val="xl78"/>
    <w:basedOn w:val="Normal"/>
    <w:rsid w:val="00A12D0E"/>
    <w:pPr>
      <w:pBdr>
        <w:top w:val="single" w:sz="4" w:space="0" w:color="auto"/>
        <w:left w:val="single" w:sz="4" w:space="0" w:color="auto"/>
        <w:bottom w:val="single" w:sz="4" w:space="0" w:color="auto"/>
      </w:pBdr>
      <w:spacing w:before="100" w:beforeAutospacing="1" w:after="100" w:afterAutospacing="1"/>
      <w:jc w:val="left"/>
    </w:pPr>
    <w:rPr>
      <w:b/>
      <w:bCs/>
      <w:sz w:val="24"/>
      <w:szCs w:val="24"/>
      <w:lang w:val="en-CA" w:eastAsia="en-CA"/>
    </w:rPr>
  </w:style>
  <w:style w:type="paragraph" w:customStyle="1" w:styleId="xl79">
    <w:name w:val="xl79"/>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80">
    <w:name w:val="xl80"/>
    <w:basedOn w:val="Normal"/>
    <w:rsid w:val="00A12D0E"/>
    <w:pPr>
      <w:pBdr>
        <w:top w:val="single" w:sz="4" w:space="0" w:color="auto"/>
        <w:left w:val="single" w:sz="4" w:space="0" w:color="auto"/>
        <w:bottom w:val="single" w:sz="4" w:space="0" w:color="auto"/>
      </w:pBdr>
      <w:spacing w:before="100" w:beforeAutospacing="1" w:after="100" w:afterAutospacing="1"/>
      <w:jc w:val="left"/>
    </w:pPr>
    <w:rPr>
      <w:b/>
      <w:bCs/>
      <w:sz w:val="24"/>
      <w:szCs w:val="24"/>
      <w:lang w:val="en-CA" w:eastAsia="en-CA"/>
    </w:rPr>
  </w:style>
  <w:style w:type="paragraph" w:customStyle="1" w:styleId="xl81">
    <w:name w:val="xl81"/>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82">
    <w:name w:val="xl82"/>
    <w:basedOn w:val="Normal"/>
    <w:rsid w:val="00A12D0E"/>
    <w:pPr>
      <w:spacing w:before="100" w:beforeAutospacing="1" w:after="100" w:afterAutospacing="1"/>
      <w:jc w:val="left"/>
    </w:pPr>
    <w:rPr>
      <w:sz w:val="24"/>
      <w:szCs w:val="24"/>
      <w:lang w:val="en-CA" w:eastAsia="en-CA"/>
    </w:rPr>
  </w:style>
  <w:style w:type="paragraph" w:customStyle="1" w:styleId="xl83">
    <w:name w:val="xl83"/>
    <w:basedOn w:val="Normal"/>
    <w:rsid w:val="00A12D0E"/>
    <w:pPr>
      <w:spacing w:before="100" w:beforeAutospacing="1" w:after="100" w:afterAutospacing="1"/>
      <w:jc w:val="right"/>
    </w:pPr>
    <w:rPr>
      <w:sz w:val="24"/>
      <w:szCs w:val="24"/>
      <w:lang w:val="en-CA" w:eastAsia="en-CA"/>
    </w:rPr>
  </w:style>
  <w:style w:type="paragraph" w:customStyle="1" w:styleId="xl84">
    <w:name w:val="xl84"/>
    <w:basedOn w:val="Normal"/>
    <w:rsid w:val="00A12D0E"/>
    <w:pPr>
      <w:pBdr>
        <w:top w:val="single" w:sz="4" w:space="0" w:color="auto"/>
        <w:left w:val="single" w:sz="4" w:space="0" w:color="auto"/>
        <w:bottom w:val="single" w:sz="4" w:space="0" w:color="auto"/>
      </w:pBdr>
      <w:spacing w:before="100" w:beforeAutospacing="1" w:after="100" w:afterAutospacing="1"/>
      <w:jc w:val="right"/>
    </w:pPr>
    <w:rPr>
      <w:sz w:val="24"/>
      <w:szCs w:val="24"/>
      <w:lang w:val="en-CA" w:eastAsia="en-CA"/>
    </w:rPr>
  </w:style>
  <w:style w:type="paragraph" w:customStyle="1" w:styleId="xl85">
    <w:name w:val="xl85"/>
    <w:basedOn w:val="Normal"/>
    <w:rsid w:val="00A12D0E"/>
    <w:pPr>
      <w:pBdr>
        <w:top w:val="single" w:sz="4" w:space="0" w:color="auto"/>
        <w:left w:val="single" w:sz="4" w:space="0" w:color="auto"/>
        <w:bottom w:val="single" w:sz="4" w:space="0" w:color="auto"/>
      </w:pBdr>
      <w:spacing w:before="100" w:beforeAutospacing="1" w:after="100" w:afterAutospacing="1"/>
      <w:jc w:val="right"/>
    </w:pPr>
    <w:rPr>
      <w:b/>
      <w:bCs/>
      <w:sz w:val="24"/>
      <w:szCs w:val="24"/>
      <w:lang w:val="en-CA" w:eastAsia="en-CA"/>
    </w:rPr>
  </w:style>
  <w:style w:type="paragraph" w:customStyle="1" w:styleId="xl86">
    <w:name w:val="xl86"/>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87">
    <w:name w:val="xl87"/>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88">
    <w:name w:val="xl88"/>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89">
    <w:name w:val="xl89"/>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90">
    <w:name w:val="xl90"/>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9"/>
      <w:szCs w:val="19"/>
      <w:lang w:val="en-CA" w:eastAsia="en-CA"/>
    </w:rPr>
  </w:style>
  <w:style w:type="paragraph" w:customStyle="1" w:styleId="xl91">
    <w:name w:val="xl91"/>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92">
    <w:name w:val="xl9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93">
    <w:name w:val="xl93"/>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9"/>
      <w:szCs w:val="19"/>
      <w:lang w:val="en-CA" w:eastAsia="en-CA"/>
    </w:rPr>
  </w:style>
  <w:style w:type="paragraph" w:customStyle="1" w:styleId="xl94">
    <w:name w:val="xl94"/>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95">
    <w:name w:val="xl95"/>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9"/>
      <w:szCs w:val="19"/>
      <w:lang w:val="en-CA" w:eastAsia="en-CA"/>
    </w:rPr>
  </w:style>
  <w:style w:type="paragraph" w:customStyle="1" w:styleId="xl96">
    <w:name w:val="xl96"/>
    <w:basedOn w:val="Normal"/>
    <w:rsid w:val="00A12D0E"/>
    <w:pPr>
      <w:spacing w:before="100" w:beforeAutospacing="1" w:after="100" w:afterAutospacing="1"/>
      <w:jc w:val="left"/>
    </w:pPr>
    <w:rPr>
      <w:b/>
      <w:bCs/>
      <w:sz w:val="19"/>
      <w:szCs w:val="19"/>
      <w:lang w:val="en-CA" w:eastAsia="en-CA"/>
    </w:rPr>
  </w:style>
  <w:style w:type="paragraph" w:customStyle="1" w:styleId="xl97">
    <w:name w:val="xl97"/>
    <w:basedOn w:val="Normal"/>
    <w:rsid w:val="00A12D0E"/>
    <w:pPr>
      <w:spacing w:before="100" w:beforeAutospacing="1" w:after="100" w:afterAutospacing="1"/>
      <w:jc w:val="left"/>
    </w:pPr>
    <w:rPr>
      <w:sz w:val="19"/>
      <w:szCs w:val="19"/>
      <w:lang w:val="en-CA" w:eastAsia="en-CA"/>
    </w:rPr>
  </w:style>
  <w:style w:type="paragraph" w:customStyle="1" w:styleId="xl98">
    <w:name w:val="xl98"/>
    <w:basedOn w:val="Normal"/>
    <w:rsid w:val="00A12D0E"/>
    <w:pPr>
      <w:spacing w:before="100" w:beforeAutospacing="1" w:after="100" w:afterAutospacing="1"/>
      <w:jc w:val="right"/>
    </w:pPr>
    <w:rPr>
      <w:sz w:val="19"/>
      <w:szCs w:val="19"/>
      <w:lang w:val="en-CA" w:eastAsia="en-CA"/>
    </w:rPr>
  </w:style>
  <w:style w:type="paragraph" w:customStyle="1" w:styleId="xl99">
    <w:name w:val="xl99"/>
    <w:basedOn w:val="Normal"/>
    <w:rsid w:val="00A12D0E"/>
    <w:pPr>
      <w:pBdr>
        <w:top w:val="single" w:sz="4" w:space="0" w:color="auto"/>
        <w:left w:val="single" w:sz="4" w:space="0" w:color="auto"/>
        <w:bottom w:val="single" w:sz="4" w:space="0" w:color="auto"/>
      </w:pBdr>
      <w:spacing w:before="100" w:beforeAutospacing="1" w:after="100" w:afterAutospacing="1"/>
      <w:jc w:val="left"/>
    </w:pPr>
    <w:rPr>
      <w:b/>
      <w:bCs/>
      <w:sz w:val="19"/>
      <w:szCs w:val="19"/>
      <w:lang w:val="en-CA" w:eastAsia="en-CA"/>
    </w:rPr>
  </w:style>
  <w:style w:type="paragraph" w:customStyle="1" w:styleId="xl100">
    <w:name w:val="xl100"/>
    <w:basedOn w:val="Normal"/>
    <w:rsid w:val="00A12D0E"/>
    <w:pPr>
      <w:pBdr>
        <w:top w:val="single" w:sz="4" w:space="0" w:color="auto"/>
        <w:bottom w:val="single" w:sz="4" w:space="0" w:color="auto"/>
      </w:pBdr>
      <w:spacing w:before="100" w:beforeAutospacing="1" w:after="100" w:afterAutospacing="1"/>
      <w:jc w:val="left"/>
    </w:pPr>
    <w:rPr>
      <w:b/>
      <w:bCs/>
      <w:sz w:val="19"/>
      <w:szCs w:val="19"/>
      <w:lang w:val="en-CA" w:eastAsia="en-CA"/>
    </w:rPr>
  </w:style>
  <w:style w:type="paragraph" w:customStyle="1" w:styleId="xl101">
    <w:name w:val="xl101"/>
    <w:basedOn w:val="Normal"/>
    <w:rsid w:val="00A12D0E"/>
    <w:pPr>
      <w:pBdr>
        <w:top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102">
    <w:name w:val="xl10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9"/>
      <w:szCs w:val="19"/>
      <w:lang w:val="en-CA" w:eastAsia="en-CA"/>
    </w:rPr>
  </w:style>
  <w:style w:type="paragraph" w:customStyle="1" w:styleId="xl103">
    <w:name w:val="xl103"/>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9"/>
      <w:szCs w:val="19"/>
      <w:lang w:val="en-CA" w:eastAsia="en-CA"/>
    </w:rPr>
  </w:style>
  <w:style w:type="paragraph" w:customStyle="1" w:styleId="xl104">
    <w:name w:val="xl104"/>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105">
    <w:name w:val="xl105"/>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106">
    <w:name w:val="xl106"/>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107">
    <w:name w:val="xl107"/>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9"/>
      <w:szCs w:val="19"/>
      <w:lang w:val="en-CA" w:eastAsia="en-CA"/>
    </w:rPr>
  </w:style>
  <w:style w:type="paragraph" w:customStyle="1" w:styleId="xl108">
    <w:name w:val="xl108"/>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9"/>
      <w:szCs w:val="19"/>
      <w:lang w:val="en-CA" w:eastAsia="en-CA"/>
    </w:rPr>
  </w:style>
  <w:style w:type="paragraph" w:customStyle="1" w:styleId="xl109">
    <w:name w:val="xl109"/>
    <w:basedOn w:val="Normal"/>
    <w:rsid w:val="00A12D0E"/>
    <w:pPr>
      <w:pBdr>
        <w:top w:val="single" w:sz="4" w:space="0" w:color="auto"/>
        <w:left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0">
    <w:name w:val="xl110"/>
    <w:basedOn w:val="Normal"/>
    <w:rsid w:val="00A12D0E"/>
    <w:pPr>
      <w:pBdr>
        <w:top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1">
    <w:name w:val="xl111"/>
    <w:basedOn w:val="Normal"/>
    <w:rsid w:val="00A12D0E"/>
    <w:pPr>
      <w:pBdr>
        <w:top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112">
    <w:name w:val="xl112"/>
    <w:basedOn w:val="Normal"/>
    <w:rsid w:val="00A12D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113">
    <w:name w:val="xl113"/>
    <w:basedOn w:val="Normal"/>
    <w:rsid w:val="00A12D0E"/>
    <w:pPr>
      <w:pBdr>
        <w:top w:val="single" w:sz="4" w:space="0" w:color="auto"/>
        <w:left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4">
    <w:name w:val="xl114"/>
    <w:basedOn w:val="Normal"/>
    <w:rsid w:val="00A12D0E"/>
    <w:pPr>
      <w:pBdr>
        <w:top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5">
    <w:name w:val="xl115"/>
    <w:basedOn w:val="Normal"/>
    <w:rsid w:val="00A12D0E"/>
    <w:pPr>
      <w:pBdr>
        <w:top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5182">
      <w:bodyDiv w:val="1"/>
      <w:marLeft w:val="0"/>
      <w:marRight w:val="0"/>
      <w:marTop w:val="0"/>
      <w:marBottom w:val="0"/>
      <w:divBdr>
        <w:top w:val="none" w:sz="0" w:space="0" w:color="auto"/>
        <w:left w:val="none" w:sz="0" w:space="0" w:color="auto"/>
        <w:bottom w:val="none" w:sz="0" w:space="0" w:color="auto"/>
        <w:right w:val="none" w:sz="0" w:space="0" w:color="auto"/>
      </w:divBdr>
    </w:div>
    <w:div w:id="60494794">
      <w:bodyDiv w:val="1"/>
      <w:marLeft w:val="0"/>
      <w:marRight w:val="0"/>
      <w:marTop w:val="0"/>
      <w:marBottom w:val="0"/>
      <w:divBdr>
        <w:top w:val="none" w:sz="0" w:space="0" w:color="auto"/>
        <w:left w:val="none" w:sz="0" w:space="0" w:color="auto"/>
        <w:bottom w:val="none" w:sz="0" w:space="0" w:color="auto"/>
        <w:right w:val="none" w:sz="0" w:space="0" w:color="auto"/>
      </w:divBdr>
    </w:div>
    <w:div w:id="177045024">
      <w:bodyDiv w:val="1"/>
      <w:marLeft w:val="0"/>
      <w:marRight w:val="0"/>
      <w:marTop w:val="0"/>
      <w:marBottom w:val="0"/>
      <w:divBdr>
        <w:top w:val="none" w:sz="0" w:space="0" w:color="auto"/>
        <w:left w:val="none" w:sz="0" w:space="0" w:color="auto"/>
        <w:bottom w:val="none" w:sz="0" w:space="0" w:color="auto"/>
        <w:right w:val="none" w:sz="0" w:space="0" w:color="auto"/>
      </w:divBdr>
    </w:div>
    <w:div w:id="184909437">
      <w:bodyDiv w:val="1"/>
      <w:marLeft w:val="0"/>
      <w:marRight w:val="0"/>
      <w:marTop w:val="0"/>
      <w:marBottom w:val="0"/>
      <w:divBdr>
        <w:top w:val="none" w:sz="0" w:space="0" w:color="auto"/>
        <w:left w:val="none" w:sz="0" w:space="0" w:color="auto"/>
        <w:bottom w:val="none" w:sz="0" w:space="0" w:color="auto"/>
        <w:right w:val="none" w:sz="0" w:space="0" w:color="auto"/>
      </w:divBdr>
    </w:div>
    <w:div w:id="210194748">
      <w:bodyDiv w:val="1"/>
      <w:marLeft w:val="0"/>
      <w:marRight w:val="0"/>
      <w:marTop w:val="0"/>
      <w:marBottom w:val="0"/>
      <w:divBdr>
        <w:top w:val="none" w:sz="0" w:space="0" w:color="auto"/>
        <w:left w:val="none" w:sz="0" w:space="0" w:color="auto"/>
        <w:bottom w:val="none" w:sz="0" w:space="0" w:color="auto"/>
        <w:right w:val="none" w:sz="0" w:space="0" w:color="auto"/>
      </w:divBdr>
    </w:div>
    <w:div w:id="247228729">
      <w:bodyDiv w:val="1"/>
      <w:marLeft w:val="0"/>
      <w:marRight w:val="0"/>
      <w:marTop w:val="0"/>
      <w:marBottom w:val="0"/>
      <w:divBdr>
        <w:top w:val="none" w:sz="0" w:space="0" w:color="auto"/>
        <w:left w:val="none" w:sz="0" w:space="0" w:color="auto"/>
        <w:bottom w:val="none" w:sz="0" w:space="0" w:color="auto"/>
        <w:right w:val="none" w:sz="0" w:space="0" w:color="auto"/>
      </w:divBdr>
    </w:div>
    <w:div w:id="339816277">
      <w:bodyDiv w:val="1"/>
      <w:marLeft w:val="0"/>
      <w:marRight w:val="0"/>
      <w:marTop w:val="0"/>
      <w:marBottom w:val="0"/>
      <w:divBdr>
        <w:top w:val="none" w:sz="0" w:space="0" w:color="auto"/>
        <w:left w:val="none" w:sz="0" w:space="0" w:color="auto"/>
        <w:bottom w:val="none" w:sz="0" w:space="0" w:color="auto"/>
        <w:right w:val="none" w:sz="0" w:space="0" w:color="auto"/>
      </w:divBdr>
    </w:div>
    <w:div w:id="347027290">
      <w:bodyDiv w:val="1"/>
      <w:marLeft w:val="0"/>
      <w:marRight w:val="0"/>
      <w:marTop w:val="0"/>
      <w:marBottom w:val="0"/>
      <w:divBdr>
        <w:top w:val="none" w:sz="0" w:space="0" w:color="auto"/>
        <w:left w:val="none" w:sz="0" w:space="0" w:color="auto"/>
        <w:bottom w:val="none" w:sz="0" w:space="0" w:color="auto"/>
        <w:right w:val="none" w:sz="0" w:space="0" w:color="auto"/>
      </w:divBdr>
    </w:div>
    <w:div w:id="497621949">
      <w:bodyDiv w:val="1"/>
      <w:marLeft w:val="0"/>
      <w:marRight w:val="0"/>
      <w:marTop w:val="0"/>
      <w:marBottom w:val="0"/>
      <w:divBdr>
        <w:top w:val="none" w:sz="0" w:space="0" w:color="auto"/>
        <w:left w:val="none" w:sz="0" w:space="0" w:color="auto"/>
        <w:bottom w:val="none" w:sz="0" w:space="0" w:color="auto"/>
        <w:right w:val="none" w:sz="0" w:space="0" w:color="auto"/>
      </w:divBdr>
    </w:div>
    <w:div w:id="571041993">
      <w:bodyDiv w:val="1"/>
      <w:marLeft w:val="0"/>
      <w:marRight w:val="0"/>
      <w:marTop w:val="0"/>
      <w:marBottom w:val="0"/>
      <w:divBdr>
        <w:top w:val="none" w:sz="0" w:space="0" w:color="auto"/>
        <w:left w:val="none" w:sz="0" w:space="0" w:color="auto"/>
        <w:bottom w:val="none" w:sz="0" w:space="0" w:color="auto"/>
        <w:right w:val="none" w:sz="0" w:space="0" w:color="auto"/>
      </w:divBdr>
    </w:div>
    <w:div w:id="642541678">
      <w:bodyDiv w:val="1"/>
      <w:marLeft w:val="0"/>
      <w:marRight w:val="0"/>
      <w:marTop w:val="0"/>
      <w:marBottom w:val="0"/>
      <w:divBdr>
        <w:top w:val="none" w:sz="0" w:space="0" w:color="auto"/>
        <w:left w:val="none" w:sz="0" w:space="0" w:color="auto"/>
        <w:bottom w:val="none" w:sz="0" w:space="0" w:color="auto"/>
        <w:right w:val="none" w:sz="0" w:space="0" w:color="auto"/>
      </w:divBdr>
    </w:div>
    <w:div w:id="654073090">
      <w:bodyDiv w:val="1"/>
      <w:marLeft w:val="0"/>
      <w:marRight w:val="0"/>
      <w:marTop w:val="0"/>
      <w:marBottom w:val="0"/>
      <w:divBdr>
        <w:top w:val="none" w:sz="0" w:space="0" w:color="auto"/>
        <w:left w:val="none" w:sz="0" w:space="0" w:color="auto"/>
        <w:bottom w:val="none" w:sz="0" w:space="0" w:color="auto"/>
        <w:right w:val="none" w:sz="0" w:space="0" w:color="auto"/>
      </w:divBdr>
    </w:div>
    <w:div w:id="677538503">
      <w:bodyDiv w:val="1"/>
      <w:marLeft w:val="0"/>
      <w:marRight w:val="0"/>
      <w:marTop w:val="0"/>
      <w:marBottom w:val="0"/>
      <w:divBdr>
        <w:top w:val="none" w:sz="0" w:space="0" w:color="auto"/>
        <w:left w:val="none" w:sz="0" w:space="0" w:color="auto"/>
        <w:bottom w:val="none" w:sz="0" w:space="0" w:color="auto"/>
        <w:right w:val="none" w:sz="0" w:space="0" w:color="auto"/>
      </w:divBdr>
    </w:div>
    <w:div w:id="751894578">
      <w:bodyDiv w:val="1"/>
      <w:marLeft w:val="0"/>
      <w:marRight w:val="0"/>
      <w:marTop w:val="0"/>
      <w:marBottom w:val="0"/>
      <w:divBdr>
        <w:top w:val="none" w:sz="0" w:space="0" w:color="auto"/>
        <w:left w:val="none" w:sz="0" w:space="0" w:color="auto"/>
        <w:bottom w:val="none" w:sz="0" w:space="0" w:color="auto"/>
        <w:right w:val="none" w:sz="0" w:space="0" w:color="auto"/>
      </w:divBdr>
    </w:div>
    <w:div w:id="794368745">
      <w:bodyDiv w:val="1"/>
      <w:marLeft w:val="0"/>
      <w:marRight w:val="0"/>
      <w:marTop w:val="0"/>
      <w:marBottom w:val="0"/>
      <w:divBdr>
        <w:top w:val="none" w:sz="0" w:space="0" w:color="auto"/>
        <w:left w:val="none" w:sz="0" w:space="0" w:color="auto"/>
        <w:bottom w:val="none" w:sz="0" w:space="0" w:color="auto"/>
        <w:right w:val="none" w:sz="0" w:space="0" w:color="auto"/>
      </w:divBdr>
    </w:div>
    <w:div w:id="831946361">
      <w:bodyDiv w:val="1"/>
      <w:marLeft w:val="0"/>
      <w:marRight w:val="0"/>
      <w:marTop w:val="0"/>
      <w:marBottom w:val="0"/>
      <w:divBdr>
        <w:top w:val="none" w:sz="0" w:space="0" w:color="auto"/>
        <w:left w:val="none" w:sz="0" w:space="0" w:color="auto"/>
        <w:bottom w:val="none" w:sz="0" w:space="0" w:color="auto"/>
        <w:right w:val="none" w:sz="0" w:space="0" w:color="auto"/>
      </w:divBdr>
    </w:div>
    <w:div w:id="890650635">
      <w:bodyDiv w:val="1"/>
      <w:marLeft w:val="0"/>
      <w:marRight w:val="0"/>
      <w:marTop w:val="0"/>
      <w:marBottom w:val="0"/>
      <w:divBdr>
        <w:top w:val="none" w:sz="0" w:space="0" w:color="auto"/>
        <w:left w:val="none" w:sz="0" w:space="0" w:color="auto"/>
        <w:bottom w:val="none" w:sz="0" w:space="0" w:color="auto"/>
        <w:right w:val="none" w:sz="0" w:space="0" w:color="auto"/>
      </w:divBdr>
    </w:div>
    <w:div w:id="974024155">
      <w:bodyDiv w:val="1"/>
      <w:marLeft w:val="0"/>
      <w:marRight w:val="0"/>
      <w:marTop w:val="0"/>
      <w:marBottom w:val="0"/>
      <w:divBdr>
        <w:top w:val="none" w:sz="0" w:space="0" w:color="auto"/>
        <w:left w:val="none" w:sz="0" w:space="0" w:color="auto"/>
        <w:bottom w:val="none" w:sz="0" w:space="0" w:color="auto"/>
        <w:right w:val="none" w:sz="0" w:space="0" w:color="auto"/>
      </w:divBdr>
    </w:div>
    <w:div w:id="992686152">
      <w:bodyDiv w:val="1"/>
      <w:marLeft w:val="0"/>
      <w:marRight w:val="0"/>
      <w:marTop w:val="0"/>
      <w:marBottom w:val="0"/>
      <w:divBdr>
        <w:top w:val="none" w:sz="0" w:space="0" w:color="auto"/>
        <w:left w:val="none" w:sz="0" w:space="0" w:color="auto"/>
        <w:bottom w:val="none" w:sz="0" w:space="0" w:color="auto"/>
        <w:right w:val="none" w:sz="0" w:space="0" w:color="auto"/>
      </w:divBdr>
    </w:div>
    <w:div w:id="1056582619">
      <w:bodyDiv w:val="1"/>
      <w:marLeft w:val="0"/>
      <w:marRight w:val="0"/>
      <w:marTop w:val="0"/>
      <w:marBottom w:val="0"/>
      <w:divBdr>
        <w:top w:val="none" w:sz="0" w:space="0" w:color="auto"/>
        <w:left w:val="none" w:sz="0" w:space="0" w:color="auto"/>
        <w:bottom w:val="none" w:sz="0" w:space="0" w:color="auto"/>
        <w:right w:val="none" w:sz="0" w:space="0" w:color="auto"/>
      </w:divBdr>
    </w:div>
    <w:div w:id="1063408034">
      <w:bodyDiv w:val="1"/>
      <w:marLeft w:val="0"/>
      <w:marRight w:val="0"/>
      <w:marTop w:val="0"/>
      <w:marBottom w:val="0"/>
      <w:divBdr>
        <w:top w:val="none" w:sz="0" w:space="0" w:color="auto"/>
        <w:left w:val="none" w:sz="0" w:space="0" w:color="auto"/>
        <w:bottom w:val="none" w:sz="0" w:space="0" w:color="auto"/>
        <w:right w:val="none" w:sz="0" w:space="0" w:color="auto"/>
      </w:divBdr>
    </w:div>
    <w:div w:id="1107772417">
      <w:bodyDiv w:val="1"/>
      <w:marLeft w:val="0"/>
      <w:marRight w:val="0"/>
      <w:marTop w:val="0"/>
      <w:marBottom w:val="0"/>
      <w:divBdr>
        <w:top w:val="none" w:sz="0" w:space="0" w:color="auto"/>
        <w:left w:val="none" w:sz="0" w:space="0" w:color="auto"/>
        <w:bottom w:val="none" w:sz="0" w:space="0" w:color="auto"/>
        <w:right w:val="none" w:sz="0" w:space="0" w:color="auto"/>
      </w:divBdr>
    </w:div>
    <w:div w:id="1227259220">
      <w:bodyDiv w:val="1"/>
      <w:marLeft w:val="0"/>
      <w:marRight w:val="0"/>
      <w:marTop w:val="0"/>
      <w:marBottom w:val="0"/>
      <w:divBdr>
        <w:top w:val="none" w:sz="0" w:space="0" w:color="auto"/>
        <w:left w:val="none" w:sz="0" w:space="0" w:color="auto"/>
        <w:bottom w:val="none" w:sz="0" w:space="0" w:color="auto"/>
        <w:right w:val="none" w:sz="0" w:space="0" w:color="auto"/>
      </w:divBdr>
    </w:div>
    <w:div w:id="1245921343">
      <w:bodyDiv w:val="1"/>
      <w:marLeft w:val="0"/>
      <w:marRight w:val="0"/>
      <w:marTop w:val="0"/>
      <w:marBottom w:val="0"/>
      <w:divBdr>
        <w:top w:val="none" w:sz="0" w:space="0" w:color="auto"/>
        <w:left w:val="none" w:sz="0" w:space="0" w:color="auto"/>
        <w:bottom w:val="none" w:sz="0" w:space="0" w:color="auto"/>
        <w:right w:val="none" w:sz="0" w:space="0" w:color="auto"/>
      </w:divBdr>
    </w:div>
    <w:div w:id="1275478979">
      <w:bodyDiv w:val="1"/>
      <w:marLeft w:val="0"/>
      <w:marRight w:val="0"/>
      <w:marTop w:val="0"/>
      <w:marBottom w:val="0"/>
      <w:divBdr>
        <w:top w:val="none" w:sz="0" w:space="0" w:color="auto"/>
        <w:left w:val="none" w:sz="0" w:space="0" w:color="auto"/>
        <w:bottom w:val="none" w:sz="0" w:space="0" w:color="auto"/>
        <w:right w:val="none" w:sz="0" w:space="0" w:color="auto"/>
      </w:divBdr>
    </w:div>
    <w:div w:id="1378779094">
      <w:bodyDiv w:val="1"/>
      <w:marLeft w:val="0"/>
      <w:marRight w:val="0"/>
      <w:marTop w:val="0"/>
      <w:marBottom w:val="0"/>
      <w:divBdr>
        <w:top w:val="none" w:sz="0" w:space="0" w:color="auto"/>
        <w:left w:val="none" w:sz="0" w:space="0" w:color="auto"/>
        <w:bottom w:val="none" w:sz="0" w:space="0" w:color="auto"/>
        <w:right w:val="none" w:sz="0" w:space="0" w:color="auto"/>
      </w:divBdr>
    </w:div>
    <w:div w:id="1645042449">
      <w:bodyDiv w:val="1"/>
      <w:marLeft w:val="0"/>
      <w:marRight w:val="0"/>
      <w:marTop w:val="0"/>
      <w:marBottom w:val="0"/>
      <w:divBdr>
        <w:top w:val="none" w:sz="0" w:space="0" w:color="auto"/>
        <w:left w:val="none" w:sz="0" w:space="0" w:color="auto"/>
        <w:bottom w:val="none" w:sz="0" w:space="0" w:color="auto"/>
        <w:right w:val="none" w:sz="0" w:space="0" w:color="auto"/>
      </w:divBdr>
    </w:div>
    <w:div w:id="1674143484">
      <w:bodyDiv w:val="1"/>
      <w:marLeft w:val="0"/>
      <w:marRight w:val="0"/>
      <w:marTop w:val="0"/>
      <w:marBottom w:val="0"/>
      <w:divBdr>
        <w:top w:val="none" w:sz="0" w:space="0" w:color="auto"/>
        <w:left w:val="none" w:sz="0" w:space="0" w:color="auto"/>
        <w:bottom w:val="none" w:sz="0" w:space="0" w:color="auto"/>
        <w:right w:val="none" w:sz="0" w:space="0" w:color="auto"/>
      </w:divBdr>
    </w:div>
    <w:div w:id="1743914898">
      <w:bodyDiv w:val="1"/>
      <w:marLeft w:val="0"/>
      <w:marRight w:val="0"/>
      <w:marTop w:val="0"/>
      <w:marBottom w:val="0"/>
      <w:divBdr>
        <w:top w:val="none" w:sz="0" w:space="0" w:color="auto"/>
        <w:left w:val="none" w:sz="0" w:space="0" w:color="auto"/>
        <w:bottom w:val="none" w:sz="0" w:space="0" w:color="auto"/>
        <w:right w:val="none" w:sz="0" w:space="0" w:color="auto"/>
      </w:divBdr>
    </w:div>
    <w:div w:id="1786847335">
      <w:bodyDiv w:val="1"/>
      <w:marLeft w:val="0"/>
      <w:marRight w:val="0"/>
      <w:marTop w:val="0"/>
      <w:marBottom w:val="0"/>
      <w:divBdr>
        <w:top w:val="none" w:sz="0" w:space="0" w:color="auto"/>
        <w:left w:val="none" w:sz="0" w:space="0" w:color="auto"/>
        <w:bottom w:val="none" w:sz="0" w:space="0" w:color="auto"/>
        <w:right w:val="none" w:sz="0" w:space="0" w:color="auto"/>
      </w:divBdr>
    </w:div>
    <w:div w:id="1801924356">
      <w:bodyDiv w:val="1"/>
      <w:marLeft w:val="0"/>
      <w:marRight w:val="0"/>
      <w:marTop w:val="0"/>
      <w:marBottom w:val="0"/>
      <w:divBdr>
        <w:top w:val="none" w:sz="0" w:space="0" w:color="auto"/>
        <w:left w:val="none" w:sz="0" w:space="0" w:color="auto"/>
        <w:bottom w:val="none" w:sz="0" w:space="0" w:color="auto"/>
        <w:right w:val="none" w:sz="0" w:space="0" w:color="auto"/>
      </w:divBdr>
    </w:div>
    <w:div w:id="1847138140">
      <w:bodyDiv w:val="1"/>
      <w:marLeft w:val="0"/>
      <w:marRight w:val="0"/>
      <w:marTop w:val="0"/>
      <w:marBottom w:val="0"/>
      <w:divBdr>
        <w:top w:val="none" w:sz="0" w:space="0" w:color="auto"/>
        <w:left w:val="none" w:sz="0" w:space="0" w:color="auto"/>
        <w:bottom w:val="none" w:sz="0" w:space="0" w:color="auto"/>
        <w:right w:val="none" w:sz="0" w:space="0" w:color="auto"/>
      </w:divBdr>
    </w:div>
    <w:div w:id="1852648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77825">
      <w:bodyDiv w:val="1"/>
      <w:marLeft w:val="0"/>
      <w:marRight w:val="0"/>
      <w:marTop w:val="0"/>
      <w:marBottom w:val="0"/>
      <w:divBdr>
        <w:top w:val="none" w:sz="0" w:space="0" w:color="auto"/>
        <w:left w:val="none" w:sz="0" w:space="0" w:color="auto"/>
        <w:bottom w:val="none" w:sz="0" w:space="0" w:color="auto"/>
        <w:right w:val="none" w:sz="0" w:space="0" w:color="auto"/>
      </w:divBdr>
    </w:div>
    <w:div w:id="1967346573">
      <w:bodyDiv w:val="1"/>
      <w:marLeft w:val="0"/>
      <w:marRight w:val="0"/>
      <w:marTop w:val="0"/>
      <w:marBottom w:val="0"/>
      <w:divBdr>
        <w:top w:val="none" w:sz="0" w:space="0" w:color="auto"/>
        <w:left w:val="none" w:sz="0" w:space="0" w:color="auto"/>
        <w:bottom w:val="none" w:sz="0" w:space="0" w:color="auto"/>
        <w:right w:val="none" w:sz="0" w:space="0" w:color="auto"/>
      </w:divBdr>
    </w:div>
    <w:div w:id="2042781155">
      <w:bodyDiv w:val="1"/>
      <w:marLeft w:val="0"/>
      <w:marRight w:val="0"/>
      <w:marTop w:val="0"/>
      <w:marBottom w:val="0"/>
      <w:divBdr>
        <w:top w:val="none" w:sz="0" w:space="0" w:color="auto"/>
        <w:left w:val="none" w:sz="0" w:space="0" w:color="auto"/>
        <w:bottom w:val="none" w:sz="0" w:space="0" w:color="auto"/>
        <w:right w:val="none" w:sz="0" w:space="0" w:color="auto"/>
      </w:divBdr>
    </w:div>
    <w:div w:id="2059236088">
      <w:bodyDiv w:val="1"/>
      <w:marLeft w:val="0"/>
      <w:marRight w:val="0"/>
      <w:marTop w:val="0"/>
      <w:marBottom w:val="0"/>
      <w:divBdr>
        <w:top w:val="none" w:sz="0" w:space="0" w:color="auto"/>
        <w:left w:val="none" w:sz="0" w:space="0" w:color="auto"/>
        <w:bottom w:val="none" w:sz="0" w:space="0" w:color="auto"/>
        <w:right w:val="none" w:sz="0" w:space="0" w:color="auto"/>
      </w:divBdr>
    </w:div>
    <w:div w:id="2066760185">
      <w:bodyDiv w:val="1"/>
      <w:marLeft w:val="0"/>
      <w:marRight w:val="0"/>
      <w:marTop w:val="0"/>
      <w:marBottom w:val="0"/>
      <w:divBdr>
        <w:top w:val="none" w:sz="0" w:space="0" w:color="auto"/>
        <w:left w:val="none" w:sz="0" w:space="0" w:color="auto"/>
        <w:bottom w:val="none" w:sz="0" w:space="0" w:color="auto"/>
        <w:right w:val="none" w:sz="0" w:space="0" w:color="auto"/>
      </w:divBdr>
    </w:div>
    <w:div w:id="2070224376">
      <w:bodyDiv w:val="1"/>
      <w:marLeft w:val="0"/>
      <w:marRight w:val="0"/>
      <w:marTop w:val="0"/>
      <w:marBottom w:val="0"/>
      <w:divBdr>
        <w:top w:val="none" w:sz="0" w:space="0" w:color="auto"/>
        <w:left w:val="none" w:sz="0" w:space="0" w:color="auto"/>
        <w:bottom w:val="none" w:sz="0" w:space="0" w:color="auto"/>
        <w:right w:val="none" w:sz="0" w:space="0" w:color="auto"/>
      </w:divBdr>
    </w:div>
    <w:div w:id="2113501796">
      <w:bodyDiv w:val="1"/>
      <w:marLeft w:val="0"/>
      <w:marRight w:val="0"/>
      <w:marTop w:val="0"/>
      <w:marBottom w:val="0"/>
      <w:divBdr>
        <w:top w:val="none" w:sz="0" w:space="0" w:color="auto"/>
        <w:left w:val="none" w:sz="0" w:space="0" w:color="auto"/>
        <w:bottom w:val="none" w:sz="0" w:space="0" w:color="auto"/>
        <w:right w:val="none" w:sz="0" w:space="0" w:color="auto"/>
      </w:divBdr>
    </w:div>
    <w:div w:id="211782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UNEP/OzL.Pro/ExCom/79/45</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F93E69-5768-4D72-85A3-D189F990B24E}"/>
</file>

<file path=customXml/itemProps2.xml><?xml version="1.0" encoding="utf-8"?>
<ds:datastoreItem xmlns:ds="http://schemas.openxmlformats.org/officeDocument/2006/customXml" ds:itemID="{4EC830FA-989C-4D31-B51F-2F105021EB4B}"/>
</file>

<file path=customXml/itemProps3.xml><?xml version="1.0" encoding="utf-8"?>
<ds:datastoreItem xmlns:ds="http://schemas.openxmlformats.org/officeDocument/2006/customXml" ds:itemID="{8B6EDF05-7821-4D50-8CED-9F7D844343E8}"/>
</file>

<file path=customXml/itemProps4.xml><?xml version="1.0" encoding="utf-8"?>
<ds:datastoreItem xmlns:ds="http://schemas.openxmlformats.org/officeDocument/2006/customXml" ds:itemID="{6369EF58-1413-43A1-AFBE-68B66BDE9FEA}"/>
</file>

<file path=docProps/app.xml><?xml version="1.0" encoding="utf-8"?>
<Properties xmlns="http://schemas.openxmlformats.org/officeDocument/2006/extended-properties" xmlns:vt="http://schemas.openxmlformats.org/officeDocument/2006/docPropsVTypes">
  <Template>normal</Template>
  <TotalTime>0</TotalTime>
  <Pages>19</Pages>
  <Words>5829</Words>
  <Characters>37801</Characters>
  <Application>Microsoft Office Word</Application>
  <DocSecurity>0</DocSecurity>
  <Lines>315</Lines>
  <Paragraphs>87</Paragraphs>
  <ScaleCrop>false</ScaleCrop>
  <HeadingPairs>
    <vt:vector size="2" baseType="variant">
      <vt:variant>
        <vt:lpstr>Title</vt:lpstr>
      </vt:variant>
      <vt:variant>
        <vt:i4>1</vt:i4>
      </vt:variant>
    </vt:vector>
  </HeadingPairs>
  <TitlesOfParts>
    <vt:vector size="1" baseType="lpstr">
      <vt:lpstr>Overall analysis of the results of the surveys of ODS alternatives</vt:lpstr>
    </vt:vector>
  </TitlesOfParts>
  <Company>Hewlett-Packard Company</Company>
  <LinksUpToDate>false</LinksUpToDate>
  <CharactersWithSpaces>43543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Overall analysis of the results of the surveys of ODS alternatives</dc:title>
  <dc:subject>UNEP/OzL.Pro/ExCom/79/45</dc:subject>
  <dc:creator>Nanette Guerin</dc:creator>
  <cp:lastModifiedBy>Nanette Guerin</cp:lastModifiedBy>
  <cp:revision>2</cp:revision>
  <cp:lastPrinted>2017-06-12T22:59:00Z</cp:lastPrinted>
  <dcterms:created xsi:type="dcterms:W3CDTF">2017-06-12T23:14:00Z</dcterms:created>
  <dcterms:modified xsi:type="dcterms:W3CDTF">2017-06-12T23:14:00Z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UNEP/OzL.Pro/ExCom/79/45</vt:lpwstr>
  </property>
  <property fmtid="{D5CDD505-2E9C-101B-9397-08002B2CF9AE}" pid="3" name="Revision date">
    <vt:lpwstr>6/12/2017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