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432" w:type="dxa"/>
        <w:tblLayout w:type="fixed"/>
        <w:tblLook w:val="0000" w:firstRow="0" w:lastRow="0" w:firstColumn="0" w:lastColumn="0" w:noHBand="0" w:noVBand="0"/>
      </w:tblPr>
      <w:tblGrid>
        <w:gridCol w:w="2070"/>
        <w:gridCol w:w="3420"/>
        <w:gridCol w:w="4590"/>
      </w:tblGrid>
      <w:tr w:rsidR="00C15867" w:rsidRPr="00780DF7" w14:paraId="76829C3E" w14:textId="77777777" w:rsidTr="00316BDD">
        <w:trPr>
          <w:trHeight w:val="720"/>
        </w:trPr>
        <w:tc>
          <w:tcPr>
            <w:tcW w:w="5490" w:type="dxa"/>
            <w:gridSpan w:val="2"/>
            <w:tcBorders>
              <w:bottom w:val="single" w:sz="18" w:space="0" w:color="auto"/>
            </w:tcBorders>
          </w:tcPr>
          <w:p w14:paraId="756C440B" w14:textId="77777777" w:rsidR="00C15867" w:rsidRPr="00780DF7" w:rsidRDefault="00C15867" w:rsidP="00316BD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780DF7">
              <w:rPr>
                <w:rFonts w:ascii="Univers" w:hAnsi="Univers"/>
                <w:b/>
                <w:sz w:val="28"/>
                <w:szCs w:val="28"/>
              </w:rPr>
              <w:t>UNITED</w:t>
            </w:r>
            <w:r w:rsidRPr="00780DF7">
              <w:rPr>
                <w:rFonts w:ascii="Univers" w:hAnsi="Univers"/>
                <w:b/>
                <w:sz w:val="28"/>
                <w:szCs w:val="28"/>
              </w:rPr>
              <w:br/>
              <w:t>NATIONS</w:t>
            </w:r>
          </w:p>
        </w:tc>
        <w:tc>
          <w:tcPr>
            <w:tcW w:w="4590" w:type="dxa"/>
            <w:tcBorders>
              <w:bottom w:val="single" w:sz="18" w:space="0" w:color="auto"/>
            </w:tcBorders>
          </w:tcPr>
          <w:p w14:paraId="557B4E95" w14:textId="77777777" w:rsidR="00C15867" w:rsidRPr="00780DF7" w:rsidRDefault="00C15867" w:rsidP="00316BDD">
            <w:pPr>
              <w:jc w:val="right"/>
              <w:rPr>
                <w:sz w:val="52"/>
                <w:szCs w:val="52"/>
              </w:rPr>
            </w:pPr>
            <w:r w:rsidRPr="00780DF7">
              <w:rPr>
                <w:rFonts w:ascii="Univers Bold" w:hAnsi="Univers Bold"/>
                <w:b/>
                <w:sz w:val="72"/>
              </w:rPr>
              <w:t>EP</w:t>
            </w:r>
          </w:p>
        </w:tc>
      </w:tr>
      <w:tr w:rsidR="00C15867" w:rsidRPr="00780DF7" w14:paraId="7CAED8A9" w14:textId="77777777" w:rsidTr="00316BD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BB0E8DE" w14:textId="77777777" w:rsidR="00C15867" w:rsidRPr="00780DF7" w:rsidRDefault="00E52838" w:rsidP="00316BDD">
            <w:pPr>
              <w:spacing w:before="120"/>
            </w:pPr>
            <w:r w:rsidRPr="00780DF7">
              <w:rPr>
                <w:noProof/>
                <w:lang w:eastAsia="en-CA"/>
              </w:rPr>
              <mc:AlternateContent>
                <mc:Choice Requires="wpg">
                  <w:drawing>
                    <wp:anchor distT="0" distB="0" distL="114300" distR="114300" simplePos="0" relativeHeight="251660288" behindDoc="0" locked="0" layoutInCell="1" allowOverlap="1" wp14:anchorId="7673646C" wp14:editId="43E08383">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0F7DFE1F"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1CE24752" w14:textId="77777777" w:rsidR="00C15867" w:rsidRPr="00780DF7" w:rsidRDefault="00C15867" w:rsidP="00316BD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780DF7">
              <w:rPr>
                <w:rFonts w:ascii="Univers" w:hAnsi="Univers"/>
                <w:b/>
                <w:sz w:val="32"/>
              </w:rPr>
              <w:t>United Nations</w:t>
            </w:r>
          </w:p>
          <w:p w14:paraId="2FD6D0E2" w14:textId="77777777" w:rsidR="00C15867" w:rsidRPr="00780DF7" w:rsidRDefault="00C15867" w:rsidP="00316BD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780DF7">
              <w:rPr>
                <w:rFonts w:ascii="Univers" w:hAnsi="Univers"/>
                <w:b/>
                <w:sz w:val="32"/>
              </w:rPr>
              <w:t>Environment</w:t>
            </w:r>
          </w:p>
          <w:p w14:paraId="5F183B80" w14:textId="77777777" w:rsidR="00C15867" w:rsidRPr="00780DF7" w:rsidRDefault="00C15867" w:rsidP="00316BD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780DF7">
              <w:rPr>
                <w:rFonts w:ascii="Univers" w:hAnsi="Univers"/>
                <w:b/>
                <w:sz w:val="32"/>
              </w:rPr>
              <w:t>Programme</w:t>
            </w:r>
          </w:p>
          <w:p w14:paraId="3FAF8FB1" w14:textId="77777777" w:rsidR="00C15867" w:rsidRPr="00780DF7" w:rsidRDefault="00C15867" w:rsidP="00316BDD">
            <w:pPr>
              <w:spacing w:before="720"/>
              <w:ind w:left="158"/>
            </w:pPr>
          </w:p>
        </w:tc>
        <w:tc>
          <w:tcPr>
            <w:tcW w:w="4590" w:type="dxa"/>
            <w:tcBorders>
              <w:top w:val="nil"/>
              <w:left w:val="nil"/>
              <w:bottom w:val="single" w:sz="36" w:space="0" w:color="auto"/>
              <w:right w:val="nil"/>
            </w:tcBorders>
          </w:tcPr>
          <w:p w14:paraId="4D284C3F" w14:textId="77777777" w:rsidR="00C15867" w:rsidRPr="00780DF7" w:rsidRDefault="00C15867" w:rsidP="00316BDD">
            <w:r w:rsidRPr="00780DF7">
              <w:t>Distr.</w:t>
            </w:r>
          </w:p>
          <w:p w14:paraId="1E01E9A6" w14:textId="77777777" w:rsidR="00923540" w:rsidRPr="00780DF7" w:rsidRDefault="00923540" w:rsidP="00923540">
            <w:r w:rsidRPr="00780DF7">
              <w:t>GENERAL</w:t>
            </w:r>
          </w:p>
          <w:p w14:paraId="4A6D5A33" w14:textId="77777777" w:rsidR="00C15867" w:rsidRPr="00780DF7" w:rsidRDefault="00C15867" w:rsidP="00316BDD"/>
          <w:p w14:paraId="602A28A6" w14:textId="77777777" w:rsidR="00C15867" w:rsidRPr="00780DF7" w:rsidRDefault="00C15867" w:rsidP="00316BDD"/>
          <w:p w14:paraId="4C664524" w14:textId="458022BF" w:rsidR="00C15867" w:rsidRPr="00780DF7" w:rsidRDefault="00DB00FF" w:rsidP="00316BDD">
            <w:r>
              <w:fldChar w:fldCharType="begin"/>
            </w:r>
            <w:r>
              <w:instrText xml:space="preserve"> DOCPROPERTY "Document number"  \* MERGEFORMAT </w:instrText>
            </w:r>
            <w:r>
              <w:fldChar w:fldCharType="separate"/>
            </w:r>
            <w:r w:rsidR="00E3770B">
              <w:t>UNEP/</w:t>
            </w:r>
            <w:proofErr w:type="spellStart"/>
            <w:r w:rsidR="00E3770B">
              <w:t>OzL.Pro</w:t>
            </w:r>
            <w:proofErr w:type="spellEnd"/>
            <w:r w:rsidR="00E3770B">
              <w:t>/ExCom/88/42</w:t>
            </w:r>
            <w:r>
              <w:fldChar w:fldCharType="end"/>
            </w:r>
          </w:p>
          <w:p w14:paraId="0A7751F2" w14:textId="4E2045C6" w:rsidR="00C15867" w:rsidRPr="00780DF7" w:rsidRDefault="00BC2495" w:rsidP="00316BDD">
            <w:r w:rsidRPr="00780DF7">
              <w:fldChar w:fldCharType="begin"/>
            </w:r>
            <w:r w:rsidR="00851352" w:rsidRPr="00780DF7">
              <w:instrText xml:space="preserve"> DOCPROPERTY "Revision date" \@ "d MMMM YYYY"  \* MERGEFORMAT </w:instrText>
            </w:r>
            <w:r w:rsidRPr="00780DF7">
              <w:fldChar w:fldCharType="separate"/>
            </w:r>
            <w:r w:rsidR="00D87AB5">
              <w:t>3 November 2021</w:t>
            </w:r>
            <w:r w:rsidRPr="00780DF7">
              <w:fldChar w:fldCharType="end"/>
            </w:r>
          </w:p>
          <w:p w14:paraId="1E8F588E" w14:textId="77777777" w:rsidR="00C15867" w:rsidRPr="00780DF7" w:rsidRDefault="00C15867" w:rsidP="00316BDD">
            <w:pPr>
              <w:rPr>
                <w:caps/>
              </w:rPr>
            </w:pPr>
          </w:p>
          <w:p w14:paraId="7C44F66E" w14:textId="77777777" w:rsidR="00C15867" w:rsidRPr="00780DF7" w:rsidRDefault="00C15867" w:rsidP="00316BDD">
            <w:r w:rsidRPr="00780DF7">
              <w:t>ORIGINAL: ENGLISH</w:t>
            </w:r>
          </w:p>
        </w:tc>
      </w:tr>
    </w:tbl>
    <w:p w14:paraId="5ABAD197" w14:textId="77777777" w:rsidR="00B86471" w:rsidRPr="00780DF7" w:rsidRDefault="00C15867" w:rsidP="00B86471">
      <w:pPr>
        <w:jc w:val="left"/>
      </w:pPr>
      <w:r w:rsidRPr="00780DF7">
        <w:t>EXECUTIVE COMMITTEE OF</w:t>
      </w:r>
      <w:r w:rsidRPr="00780DF7">
        <w:br/>
        <w:t xml:space="preserve">  THE MULTILATERAL FUND FOR THE</w:t>
      </w:r>
      <w:r w:rsidRPr="00780DF7">
        <w:br/>
        <w:t xml:space="preserve">  IMPLEMENTATION OF THE MONTREAL PROTOCOL</w:t>
      </w:r>
      <w:r w:rsidRPr="00780DF7">
        <w:br/>
      </w:r>
      <w:r w:rsidR="00B86471" w:rsidRPr="00780DF7">
        <w:t>Eighty-eighth Meeting</w:t>
      </w:r>
    </w:p>
    <w:p w14:paraId="4C0773FB" w14:textId="77777777" w:rsidR="00066CE8" w:rsidRPr="00780DF7" w:rsidRDefault="00B86471" w:rsidP="00B86471">
      <w:pPr>
        <w:jc w:val="left"/>
      </w:pPr>
      <w:r w:rsidRPr="00780DF7">
        <w:t>Montreal, 15-19 November 2021</w:t>
      </w:r>
      <w:r w:rsidRPr="00780DF7">
        <w:rPr>
          <w:rStyle w:val="FootnoteReference"/>
        </w:rPr>
        <w:footnoteReference w:id="1"/>
      </w:r>
    </w:p>
    <w:p w14:paraId="54F95420" w14:textId="77777777" w:rsidR="00C15867" w:rsidRPr="00780DF7" w:rsidRDefault="00C15867" w:rsidP="00857077">
      <w:pPr>
        <w:jc w:val="left"/>
      </w:pPr>
    </w:p>
    <w:p w14:paraId="7C1D37B2" w14:textId="77777777" w:rsidR="00066CE8" w:rsidRPr="00780DF7" w:rsidRDefault="00066CE8" w:rsidP="00857077">
      <w:pPr>
        <w:jc w:val="left"/>
      </w:pPr>
    </w:p>
    <w:p w14:paraId="07EEB356" w14:textId="77777777" w:rsidR="00EB31E3" w:rsidRPr="00780DF7" w:rsidRDefault="00EB31E3" w:rsidP="00EB31E3">
      <w:pPr>
        <w:jc w:val="center"/>
        <w:rPr>
          <w:b/>
        </w:rPr>
      </w:pPr>
      <w:r w:rsidRPr="00780DF7">
        <w:rPr>
          <w:b/>
        </w:rPr>
        <w:t xml:space="preserve">PROJECT PROPOSAL: </w:t>
      </w:r>
      <w:r w:rsidR="00DC238E" w:rsidRPr="00780DF7">
        <w:rPr>
          <w:b/>
        </w:rPr>
        <w:t>CHILE</w:t>
      </w:r>
    </w:p>
    <w:p w14:paraId="6B628D88" w14:textId="77777777" w:rsidR="00EB31E3" w:rsidRPr="00780DF7" w:rsidRDefault="00EB31E3" w:rsidP="00EB31E3"/>
    <w:p w14:paraId="3EDC8973" w14:textId="77777777" w:rsidR="00EB31E3" w:rsidRPr="00780DF7" w:rsidRDefault="00EB31E3" w:rsidP="00EB31E3"/>
    <w:p w14:paraId="2D91E21C" w14:textId="77777777" w:rsidR="00EB31E3" w:rsidRPr="00780DF7" w:rsidRDefault="00EB31E3" w:rsidP="00EB31E3">
      <w:pPr>
        <w:ind w:firstLine="720"/>
      </w:pPr>
      <w:r w:rsidRPr="00780DF7">
        <w:t xml:space="preserve">This document consists of the comments and recommendation of the Secretariat on the following project proposal: </w:t>
      </w:r>
    </w:p>
    <w:p w14:paraId="509C2423" w14:textId="77777777" w:rsidR="00EB31E3" w:rsidRPr="00780DF7" w:rsidRDefault="00EB31E3" w:rsidP="00EB31E3"/>
    <w:p w14:paraId="112335FF" w14:textId="77777777" w:rsidR="00EB31E3" w:rsidRPr="00780DF7" w:rsidRDefault="00EB31E3" w:rsidP="00EB31E3">
      <w:pPr>
        <w:rPr>
          <w:u w:val="single"/>
        </w:rPr>
      </w:pPr>
      <w:r w:rsidRPr="00780DF7">
        <w:rPr>
          <w:u w:val="single"/>
        </w:rPr>
        <w:t>Phase-out</w:t>
      </w:r>
    </w:p>
    <w:p w14:paraId="0EDB44F7" w14:textId="77777777" w:rsidR="00EB31E3" w:rsidRPr="00780DF7" w:rsidRDefault="00EB31E3" w:rsidP="00EB31E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1"/>
        <w:gridCol w:w="1979"/>
      </w:tblGrid>
      <w:tr w:rsidR="00EB31E3" w:rsidRPr="00780DF7" w14:paraId="30E2D11F" w14:textId="77777777" w:rsidTr="00BA17B4">
        <w:tc>
          <w:tcPr>
            <w:tcW w:w="7371" w:type="dxa"/>
          </w:tcPr>
          <w:p w14:paraId="0CF17C98" w14:textId="77777777" w:rsidR="00EB31E3" w:rsidRPr="00780DF7" w:rsidRDefault="00EB31E3" w:rsidP="00316BDD">
            <w:pPr>
              <w:pStyle w:val="ListParagraph"/>
              <w:numPr>
                <w:ilvl w:val="0"/>
                <w:numId w:val="21"/>
              </w:numPr>
              <w:ind w:hanging="830"/>
              <w:rPr>
                <w:lang w:val="en-CA"/>
              </w:rPr>
            </w:pPr>
            <w:r w:rsidRPr="00780DF7">
              <w:rPr>
                <w:lang w:val="en-CA"/>
              </w:rPr>
              <w:t>HCFC phase-out management plan (stage I</w:t>
            </w:r>
            <w:r w:rsidR="00DC238E" w:rsidRPr="00780DF7">
              <w:rPr>
                <w:lang w:val="en-CA"/>
              </w:rPr>
              <w:t>I</w:t>
            </w:r>
            <w:r w:rsidRPr="00780DF7">
              <w:rPr>
                <w:lang w:val="en-CA"/>
              </w:rPr>
              <w:t>I, first tranche)</w:t>
            </w:r>
          </w:p>
        </w:tc>
        <w:tc>
          <w:tcPr>
            <w:tcW w:w="1979" w:type="dxa"/>
          </w:tcPr>
          <w:p w14:paraId="274583ED" w14:textId="0274310F" w:rsidR="00EB31E3" w:rsidRPr="00780DF7" w:rsidRDefault="00CC51A2" w:rsidP="00BA17B4">
            <w:pPr>
              <w:jc w:val="right"/>
            </w:pPr>
            <w:r w:rsidRPr="00780DF7">
              <w:t>UNIDO</w:t>
            </w:r>
            <w:r w:rsidR="00BA17B4" w:rsidRPr="00780DF7">
              <w:t xml:space="preserve"> and UNEP</w:t>
            </w:r>
          </w:p>
        </w:tc>
      </w:tr>
    </w:tbl>
    <w:p w14:paraId="087D6AAE" w14:textId="77777777" w:rsidR="00EB31E3" w:rsidRPr="00780DF7" w:rsidRDefault="00EB31E3" w:rsidP="00EB31E3"/>
    <w:p w14:paraId="4E725593" w14:textId="77777777" w:rsidR="00EB31E3" w:rsidRPr="00780DF7" w:rsidRDefault="00EB31E3" w:rsidP="00EB31E3"/>
    <w:p w14:paraId="1349C35E" w14:textId="77777777" w:rsidR="00EB31E3" w:rsidRPr="00780DF7" w:rsidRDefault="00EB31E3" w:rsidP="00EB31E3"/>
    <w:p w14:paraId="0FD8B442" w14:textId="77777777" w:rsidR="00EB31E3" w:rsidRPr="00780DF7" w:rsidRDefault="00EB31E3">
      <w:pPr>
        <w:jc w:val="left"/>
      </w:pPr>
    </w:p>
    <w:p w14:paraId="078809EB" w14:textId="77777777" w:rsidR="00EB31E3" w:rsidRPr="00780DF7" w:rsidRDefault="00EB31E3">
      <w:pPr>
        <w:jc w:val="left"/>
      </w:pPr>
      <w:r w:rsidRPr="00780DF7">
        <w:br w:type="page"/>
      </w:r>
    </w:p>
    <w:p w14:paraId="08F129DB" w14:textId="77777777" w:rsidR="00EB31E3" w:rsidRPr="00780DF7" w:rsidRDefault="00EB31E3" w:rsidP="00EB31E3">
      <w:pPr>
        <w:jc w:val="center"/>
        <w:rPr>
          <w:b/>
        </w:rPr>
      </w:pPr>
      <w:r w:rsidRPr="00780DF7">
        <w:rPr>
          <w:b/>
        </w:rPr>
        <w:lastRenderedPageBreak/>
        <w:t>PROJECT EVALUATION SHEET – MULTI-YEAR PROJECTS</w:t>
      </w:r>
    </w:p>
    <w:p w14:paraId="26DF73DA" w14:textId="77777777" w:rsidR="00EB31E3" w:rsidRPr="00780DF7" w:rsidRDefault="00EB31E3" w:rsidP="00EB31E3">
      <w:pPr>
        <w:jc w:val="center"/>
        <w:rPr>
          <w:sz w:val="18"/>
        </w:rPr>
      </w:pPr>
    </w:p>
    <w:p w14:paraId="656C3BFF" w14:textId="77777777" w:rsidR="00EB31E3" w:rsidRPr="00780DF7" w:rsidRDefault="00DC238E" w:rsidP="00EB31E3">
      <w:pPr>
        <w:jc w:val="center"/>
        <w:rPr>
          <w:b/>
        </w:rPr>
      </w:pPr>
      <w:r w:rsidRPr="00780DF7">
        <w:rPr>
          <w:b/>
        </w:rPr>
        <w:t>CHILE</w:t>
      </w:r>
    </w:p>
    <w:p w14:paraId="0446A29F" w14:textId="77777777" w:rsidR="00EB31E3" w:rsidRPr="00780DF7" w:rsidRDefault="00EB31E3" w:rsidP="00EB31E3">
      <w:pPr>
        <w:jc w:val="center"/>
        <w:rPr>
          <w:sz w:val="18"/>
        </w:rPr>
      </w:pPr>
    </w:p>
    <w:tbl>
      <w:tblPr>
        <w:tblStyle w:val="TableGrid"/>
        <w:tblW w:w="5309" w:type="pct"/>
        <w:tblInd w:w="-113" w:type="dxa"/>
        <w:tblLook w:val="04A0" w:firstRow="1" w:lastRow="0" w:firstColumn="1" w:lastColumn="0" w:noHBand="0" w:noVBand="1"/>
      </w:tblPr>
      <w:tblGrid>
        <w:gridCol w:w="4678"/>
        <w:gridCol w:w="5250"/>
      </w:tblGrid>
      <w:tr w:rsidR="00EB31E3" w:rsidRPr="00780DF7" w14:paraId="5381F814" w14:textId="77777777" w:rsidTr="00316BDD">
        <w:trPr>
          <w:trHeight w:val="240"/>
        </w:trPr>
        <w:tc>
          <w:tcPr>
            <w:tcW w:w="2356" w:type="pct"/>
            <w:shd w:val="clear" w:color="auto" w:fill="auto"/>
          </w:tcPr>
          <w:p w14:paraId="24D96057" w14:textId="77777777" w:rsidR="00EB31E3" w:rsidRPr="00780DF7" w:rsidRDefault="00EB31E3" w:rsidP="00EB31E3">
            <w:pPr>
              <w:rPr>
                <w:b/>
                <w:bCs/>
                <w:sz w:val="20"/>
                <w:szCs w:val="20"/>
              </w:rPr>
            </w:pPr>
            <w:r w:rsidRPr="00780DF7">
              <w:rPr>
                <w:b/>
                <w:bCs/>
                <w:sz w:val="20"/>
                <w:szCs w:val="20"/>
              </w:rPr>
              <w:t>(I) PROJECT TITLE</w:t>
            </w:r>
          </w:p>
        </w:tc>
        <w:tc>
          <w:tcPr>
            <w:tcW w:w="2644" w:type="pct"/>
            <w:shd w:val="clear" w:color="auto" w:fill="auto"/>
          </w:tcPr>
          <w:p w14:paraId="4251B462" w14:textId="77777777" w:rsidR="00EB31E3" w:rsidRPr="00780DF7" w:rsidRDefault="00EB31E3" w:rsidP="00EB31E3">
            <w:pPr>
              <w:jc w:val="center"/>
              <w:rPr>
                <w:b/>
                <w:bCs/>
                <w:sz w:val="20"/>
                <w:szCs w:val="20"/>
              </w:rPr>
            </w:pPr>
            <w:r w:rsidRPr="00780DF7">
              <w:rPr>
                <w:b/>
                <w:bCs/>
                <w:sz w:val="20"/>
                <w:szCs w:val="20"/>
              </w:rPr>
              <w:t>AGENCY</w:t>
            </w:r>
          </w:p>
        </w:tc>
      </w:tr>
      <w:tr w:rsidR="00EB31E3" w:rsidRPr="00780DF7" w14:paraId="4DAEA399" w14:textId="77777777" w:rsidTr="00316BDD">
        <w:trPr>
          <w:trHeight w:val="103"/>
        </w:trPr>
        <w:tc>
          <w:tcPr>
            <w:tcW w:w="2356" w:type="pct"/>
            <w:shd w:val="clear" w:color="auto" w:fill="auto"/>
          </w:tcPr>
          <w:p w14:paraId="3C17075C" w14:textId="77777777" w:rsidR="00EB31E3" w:rsidRPr="00780DF7" w:rsidRDefault="00EB31E3" w:rsidP="00EB31E3">
            <w:pPr>
              <w:spacing w:after="80"/>
              <w:jc w:val="center"/>
              <w:rPr>
                <w:color w:val="000000" w:themeColor="text1"/>
                <w:sz w:val="20"/>
                <w:szCs w:val="20"/>
              </w:rPr>
            </w:pPr>
            <w:r w:rsidRPr="00780DF7">
              <w:rPr>
                <w:color w:val="000000" w:themeColor="text1"/>
                <w:sz w:val="20"/>
                <w:szCs w:val="20"/>
              </w:rPr>
              <w:t>HCFC phase-out plan (stage I</w:t>
            </w:r>
            <w:r w:rsidR="00DC238E" w:rsidRPr="00780DF7">
              <w:rPr>
                <w:color w:val="000000" w:themeColor="text1"/>
                <w:sz w:val="20"/>
                <w:szCs w:val="20"/>
              </w:rPr>
              <w:t>I</w:t>
            </w:r>
            <w:r w:rsidRPr="00780DF7">
              <w:rPr>
                <w:color w:val="000000" w:themeColor="text1"/>
                <w:sz w:val="20"/>
                <w:szCs w:val="20"/>
              </w:rPr>
              <w:t>I)</w:t>
            </w:r>
          </w:p>
        </w:tc>
        <w:tc>
          <w:tcPr>
            <w:tcW w:w="2644" w:type="pct"/>
            <w:shd w:val="clear" w:color="auto" w:fill="auto"/>
          </w:tcPr>
          <w:p w14:paraId="5A822412" w14:textId="7C31B1F4" w:rsidR="00EB31E3" w:rsidRPr="00780DF7" w:rsidRDefault="00BA17B4" w:rsidP="00BA17B4">
            <w:pPr>
              <w:spacing w:after="80"/>
              <w:jc w:val="center"/>
              <w:rPr>
                <w:color w:val="000000" w:themeColor="text1"/>
                <w:sz w:val="20"/>
                <w:szCs w:val="20"/>
              </w:rPr>
            </w:pPr>
            <w:r w:rsidRPr="00780DF7">
              <w:rPr>
                <w:color w:val="000000" w:themeColor="text1"/>
                <w:sz w:val="20"/>
                <w:szCs w:val="20"/>
              </w:rPr>
              <w:t>UNIDO</w:t>
            </w:r>
            <w:r w:rsidR="00EB31E3" w:rsidRPr="00780DF7">
              <w:rPr>
                <w:color w:val="000000" w:themeColor="text1"/>
                <w:sz w:val="20"/>
                <w:szCs w:val="20"/>
              </w:rPr>
              <w:t xml:space="preserve"> (lead), </w:t>
            </w:r>
            <w:r w:rsidR="00DC238E" w:rsidRPr="00780DF7">
              <w:rPr>
                <w:color w:val="000000" w:themeColor="text1"/>
                <w:sz w:val="20"/>
                <w:szCs w:val="20"/>
              </w:rPr>
              <w:t>UNEP</w:t>
            </w:r>
          </w:p>
        </w:tc>
      </w:tr>
    </w:tbl>
    <w:p w14:paraId="3FC71559" w14:textId="77777777" w:rsidR="00EB31E3" w:rsidRPr="00780DF7" w:rsidRDefault="00EB31E3" w:rsidP="00EB31E3">
      <w:pPr>
        <w:jc w:val="center"/>
        <w:rPr>
          <w:sz w:val="20"/>
          <w:szCs w:val="20"/>
        </w:rPr>
      </w:pPr>
    </w:p>
    <w:tbl>
      <w:tblPr>
        <w:tblStyle w:val="TableGrid"/>
        <w:tblW w:w="5309" w:type="pct"/>
        <w:tblInd w:w="-113" w:type="dxa"/>
        <w:tblLook w:val="04A0" w:firstRow="1" w:lastRow="0" w:firstColumn="1" w:lastColumn="0" w:noHBand="0" w:noVBand="1"/>
      </w:tblPr>
      <w:tblGrid>
        <w:gridCol w:w="5387"/>
        <w:gridCol w:w="2577"/>
        <w:gridCol w:w="1964"/>
      </w:tblGrid>
      <w:tr w:rsidR="00EB31E3" w:rsidRPr="00780DF7" w14:paraId="51E8E7C8" w14:textId="77777777" w:rsidTr="00316BDD">
        <w:trPr>
          <w:trHeight w:val="195"/>
        </w:trPr>
        <w:tc>
          <w:tcPr>
            <w:tcW w:w="2713" w:type="pct"/>
            <w:shd w:val="clear" w:color="auto" w:fill="auto"/>
          </w:tcPr>
          <w:p w14:paraId="538ADF55" w14:textId="77777777" w:rsidR="00EB31E3" w:rsidRPr="00780DF7" w:rsidRDefault="00EB31E3" w:rsidP="00EB31E3">
            <w:pPr>
              <w:spacing w:after="60"/>
              <w:jc w:val="left"/>
              <w:rPr>
                <w:b/>
                <w:sz w:val="20"/>
                <w:szCs w:val="20"/>
              </w:rPr>
            </w:pPr>
            <w:r w:rsidRPr="00780DF7">
              <w:rPr>
                <w:b/>
                <w:sz w:val="20"/>
                <w:szCs w:val="20"/>
              </w:rPr>
              <w:t>(II) LATEST ARTICLE 7 DATA (Annex C Group l)</w:t>
            </w:r>
          </w:p>
        </w:tc>
        <w:tc>
          <w:tcPr>
            <w:tcW w:w="1298" w:type="pct"/>
            <w:shd w:val="clear" w:color="auto" w:fill="auto"/>
          </w:tcPr>
          <w:p w14:paraId="11A69E37" w14:textId="77777777" w:rsidR="00EB31E3" w:rsidRPr="00780DF7" w:rsidRDefault="00EB31E3" w:rsidP="00EB31E3">
            <w:pPr>
              <w:spacing w:after="60"/>
              <w:jc w:val="center"/>
              <w:rPr>
                <w:sz w:val="20"/>
                <w:szCs w:val="20"/>
              </w:rPr>
            </w:pPr>
            <w:r w:rsidRPr="00780DF7">
              <w:rPr>
                <w:sz w:val="20"/>
                <w:szCs w:val="20"/>
              </w:rPr>
              <w:t xml:space="preserve">Year: </w:t>
            </w:r>
            <w:r w:rsidRPr="00780DF7">
              <w:rPr>
                <w:color w:val="000000" w:themeColor="text1"/>
                <w:sz w:val="20"/>
                <w:szCs w:val="20"/>
              </w:rPr>
              <w:t>2020</w:t>
            </w:r>
          </w:p>
        </w:tc>
        <w:tc>
          <w:tcPr>
            <w:tcW w:w="989" w:type="pct"/>
            <w:shd w:val="clear" w:color="auto" w:fill="auto"/>
          </w:tcPr>
          <w:p w14:paraId="401071C2" w14:textId="3464D605" w:rsidR="00EB31E3" w:rsidRPr="00780DF7" w:rsidRDefault="00EB31E3" w:rsidP="007A3B07">
            <w:pPr>
              <w:spacing w:after="60"/>
              <w:jc w:val="right"/>
              <w:rPr>
                <w:sz w:val="20"/>
                <w:szCs w:val="20"/>
              </w:rPr>
            </w:pPr>
            <w:r w:rsidRPr="00780DF7">
              <w:rPr>
                <w:sz w:val="20"/>
                <w:szCs w:val="20"/>
              </w:rPr>
              <w:t xml:space="preserve"> </w:t>
            </w:r>
            <w:r w:rsidR="003443D4" w:rsidRPr="00780DF7">
              <w:rPr>
                <w:sz w:val="20"/>
                <w:szCs w:val="20"/>
              </w:rPr>
              <w:t>27</w:t>
            </w:r>
            <w:r w:rsidR="00F3147F" w:rsidRPr="00780DF7">
              <w:rPr>
                <w:sz w:val="20"/>
                <w:szCs w:val="20"/>
              </w:rPr>
              <w:t>.</w:t>
            </w:r>
            <w:r w:rsidR="00E72B8D" w:rsidRPr="00780DF7">
              <w:rPr>
                <w:sz w:val="20"/>
                <w:szCs w:val="20"/>
              </w:rPr>
              <w:t>0</w:t>
            </w:r>
            <w:r w:rsidR="007A3B07" w:rsidRPr="00780DF7">
              <w:rPr>
                <w:sz w:val="20"/>
                <w:szCs w:val="20"/>
              </w:rPr>
              <w:t>0</w:t>
            </w:r>
            <w:r w:rsidRPr="00780DF7">
              <w:rPr>
                <w:sz w:val="20"/>
                <w:szCs w:val="20"/>
              </w:rPr>
              <w:t xml:space="preserve"> (ODP tonnes)</w:t>
            </w:r>
          </w:p>
        </w:tc>
      </w:tr>
    </w:tbl>
    <w:p w14:paraId="6F10C85B" w14:textId="77777777" w:rsidR="00EB31E3" w:rsidRPr="00780DF7" w:rsidRDefault="00EB31E3" w:rsidP="00EB31E3">
      <w:pPr>
        <w:jc w:val="center"/>
        <w:rPr>
          <w:sz w:val="20"/>
          <w:szCs w:val="20"/>
        </w:rPr>
      </w:pPr>
    </w:p>
    <w:tbl>
      <w:tblPr>
        <w:tblStyle w:val="TableGrid"/>
        <w:tblW w:w="5309" w:type="pct"/>
        <w:tblInd w:w="-113" w:type="dxa"/>
        <w:tblLook w:val="04A0" w:firstRow="1" w:lastRow="0" w:firstColumn="1" w:lastColumn="0" w:noHBand="0" w:noVBand="1"/>
      </w:tblPr>
      <w:tblGrid>
        <w:gridCol w:w="1560"/>
        <w:gridCol w:w="850"/>
        <w:gridCol w:w="672"/>
        <w:gridCol w:w="850"/>
        <w:gridCol w:w="1405"/>
        <w:gridCol w:w="983"/>
        <w:gridCol w:w="828"/>
        <w:gridCol w:w="828"/>
        <w:gridCol w:w="527"/>
        <w:gridCol w:w="1425"/>
      </w:tblGrid>
      <w:tr w:rsidR="00EB31E3" w:rsidRPr="00780DF7" w14:paraId="1775746E" w14:textId="77777777" w:rsidTr="00316BDD">
        <w:trPr>
          <w:trHeight w:val="250"/>
        </w:trPr>
        <w:tc>
          <w:tcPr>
            <w:tcW w:w="4017" w:type="pct"/>
            <w:gridSpan w:val="8"/>
            <w:shd w:val="clear" w:color="auto" w:fill="auto"/>
          </w:tcPr>
          <w:p w14:paraId="71E3500E" w14:textId="77777777" w:rsidR="00EB31E3" w:rsidRPr="00780DF7" w:rsidRDefault="00EB31E3" w:rsidP="00EB31E3">
            <w:pPr>
              <w:jc w:val="left"/>
              <w:rPr>
                <w:b/>
                <w:bCs/>
                <w:sz w:val="20"/>
                <w:szCs w:val="20"/>
              </w:rPr>
            </w:pPr>
            <w:r w:rsidRPr="00780DF7">
              <w:rPr>
                <w:b/>
                <w:bCs/>
                <w:sz w:val="20"/>
                <w:szCs w:val="20"/>
              </w:rPr>
              <w:t>(III) LATEST COUNTRY PROGRAMME SECTORAL DATA (ODP tonnes)</w:t>
            </w:r>
          </w:p>
        </w:tc>
        <w:tc>
          <w:tcPr>
            <w:tcW w:w="983" w:type="pct"/>
            <w:gridSpan w:val="2"/>
            <w:shd w:val="clear" w:color="auto" w:fill="auto"/>
          </w:tcPr>
          <w:p w14:paraId="388312CF" w14:textId="77777777" w:rsidR="00EB31E3" w:rsidRPr="00780DF7" w:rsidRDefault="00EB31E3" w:rsidP="00EB31E3">
            <w:pPr>
              <w:spacing w:after="60"/>
              <w:jc w:val="right"/>
              <w:rPr>
                <w:b/>
                <w:sz w:val="20"/>
                <w:szCs w:val="20"/>
              </w:rPr>
            </w:pPr>
            <w:r w:rsidRPr="00780DF7">
              <w:rPr>
                <w:b/>
                <w:sz w:val="20"/>
                <w:szCs w:val="20"/>
              </w:rPr>
              <w:t xml:space="preserve">Year: </w:t>
            </w:r>
            <w:r w:rsidRPr="00780DF7">
              <w:rPr>
                <w:color w:val="000000" w:themeColor="text1"/>
                <w:sz w:val="20"/>
                <w:szCs w:val="20"/>
              </w:rPr>
              <w:t>2020</w:t>
            </w:r>
          </w:p>
        </w:tc>
      </w:tr>
      <w:tr w:rsidR="00EB31E3" w:rsidRPr="00780DF7" w14:paraId="38ECB706" w14:textId="77777777" w:rsidTr="00316BDD">
        <w:trPr>
          <w:trHeight w:val="250"/>
        </w:trPr>
        <w:tc>
          <w:tcPr>
            <w:tcW w:w="786" w:type="pct"/>
            <w:shd w:val="clear" w:color="auto" w:fill="auto"/>
          </w:tcPr>
          <w:p w14:paraId="100062A6" w14:textId="77777777" w:rsidR="00EB31E3" w:rsidRPr="00780DF7" w:rsidRDefault="00EB31E3" w:rsidP="00EB31E3">
            <w:pPr>
              <w:spacing w:after="60"/>
              <w:jc w:val="center"/>
              <w:rPr>
                <w:sz w:val="20"/>
                <w:szCs w:val="20"/>
              </w:rPr>
            </w:pPr>
            <w:r w:rsidRPr="00780DF7">
              <w:rPr>
                <w:sz w:val="20"/>
                <w:szCs w:val="20"/>
              </w:rPr>
              <w:t>Chemical</w:t>
            </w:r>
          </w:p>
        </w:tc>
        <w:tc>
          <w:tcPr>
            <w:tcW w:w="428" w:type="pct"/>
            <w:shd w:val="clear" w:color="auto" w:fill="auto"/>
          </w:tcPr>
          <w:p w14:paraId="79D5471A" w14:textId="77777777" w:rsidR="00EB31E3" w:rsidRPr="00780DF7" w:rsidRDefault="00EB31E3" w:rsidP="00EB31E3">
            <w:pPr>
              <w:spacing w:after="60"/>
              <w:jc w:val="center"/>
              <w:rPr>
                <w:sz w:val="20"/>
                <w:szCs w:val="20"/>
              </w:rPr>
            </w:pPr>
            <w:r w:rsidRPr="00780DF7">
              <w:rPr>
                <w:sz w:val="20"/>
                <w:szCs w:val="20"/>
              </w:rPr>
              <w:t>Aerosol</w:t>
            </w:r>
          </w:p>
        </w:tc>
        <w:tc>
          <w:tcPr>
            <w:tcW w:w="338" w:type="pct"/>
            <w:shd w:val="clear" w:color="auto" w:fill="auto"/>
          </w:tcPr>
          <w:p w14:paraId="0615B79F" w14:textId="77777777" w:rsidR="00EB31E3" w:rsidRPr="00780DF7" w:rsidRDefault="00EB31E3" w:rsidP="00EB31E3">
            <w:pPr>
              <w:spacing w:after="60"/>
              <w:jc w:val="center"/>
              <w:rPr>
                <w:sz w:val="20"/>
                <w:szCs w:val="20"/>
              </w:rPr>
            </w:pPr>
            <w:r w:rsidRPr="00780DF7">
              <w:rPr>
                <w:sz w:val="20"/>
                <w:szCs w:val="20"/>
              </w:rPr>
              <w:t>Foam</w:t>
            </w:r>
          </w:p>
        </w:tc>
        <w:tc>
          <w:tcPr>
            <w:tcW w:w="428" w:type="pct"/>
            <w:shd w:val="clear" w:color="auto" w:fill="auto"/>
          </w:tcPr>
          <w:p w14:paraId="0A31F5F4" w14:textId="77777777" w:rsidR="00EB31E3" w:rsidRPr="00780DF7" w:rsidRDefault="00EB31E3" w:rsidP="00EB31E3">
            <w:pPr>
              <w:spacing w:after="60"/>
              <w:jc w:val="center"/>
              <w:rPr>
                <w:sz w:val="20"/>
                <w:szCs w:val="20"/>
              </w:rPr>
            </w:pPr>
            <w:r w:rsidRPr="00780DF7">
              <w:rPr>
                <w:sz w:val="20"/>
                <w:szCs w:val="20"/>
              </w:rPr>
              <w:t>Fire- fighting</w:t>
            </w:r>
          </w:p>
        </w:tc>
        <w:tc>
          <w:tcPr>
            <w:tcW w:w="1203" w:type="pct"/>
            <w:gridSpan w:val="2"/>
            <w:shd w:val="clear" w:color="auto" w:fill="auto"/>
          </w:tcPr>
          <w:p w14:paraId="39B5450B" w14:textId="77777777" w:rsidR="00EB31E3" w:rsidRPr="00780DF7" w:rsidRDefault="00EB31E3" w:rsidP="00EB31E3">
            <w:pPr>
              <w:spacing w:after="60"/>
              <w:jc w:val="center"/>
              <w:rPr>
                <w:sz w:val="20"/>
                <w:szCs w:val="20"/>
              </w:rPr>
            </w:pPr>
            <w:r w:rsidRPr="00780DF7">
              <w:rPr>
                <w:sz w:val="20"/>
                <w:szCs w:val="20"/>
              </w:rPr>
              <w:t>Refrigeration</w:t>
            </w:r>
          </w:p>
        </w:tc>
        <w:tc>
          <w:tcPr>
            <w:tcW w:w="417" w:type="pct"/>
            <w:shd w:val="clear" w:color="auto" w:fill="auto"/>
          </w:tcPr>
          <w:p w14:paraId="7A2681B2" w14:textId="77777777" w:rsidR="00EB31E3" w:rsidRPr="00780DF7" w:rsidRDefault="00EB31E3" w:rsidP="00EB31E3">
            <w:pPr>
              <w:spacing w:after="60"/>
              <w:jc w:val="center"/>
              <w:rPr>
                <w:sz w:val="20"/>
                <w:szCs w:val="20"/>
              </w:rPr>
            </w:pPr>
            <w:r w:rsidRPr="00780DF7">
              <w:rPr>
                <w:sz w:val="20"/>
                <w:szCs w:val="20"/>
              </w:rPr>
              <w:t>Solvent</w:t>
            </w:r>
          </w:p>
        </w:tc>
        <w:tc>
          <w:tcPr>
            <w:tcW w:w="417" w:type="pct"/>
            <w:shd w:val="clear" w:color="auto" w:fill="auto"/>
          </w:tcPr>
          <w:p w14:paraId="324A8D8A" w14:textId="77777777" w:rsidR="00EB31E3" w:rsidRPr="00780DF7" w:rsidRDefault="00EB31E3" w:rsidP="00EB31E3">
            <w:pPr>
              <w:spacing w:after="60"/>
              <w:jc w:val="center"/>
              <w:rPr>
                <w:sz w:val="20"/>
                <w:szCs w:val="20"/>
              </w:rPr>
            </w:pPr>
            <w:r w:rsidRPr="00780DF7">
              <w:rPr>
                <w:sz w:val="20"/>
                <w:szCs w:val="20"/>
              </w:rPr>
              <w:t>Process agent</w:t>
            </w:r>
          </w:p>
        </w:tc>
        <w:tc>
          <w:tcPr>
            <w:tcW w:w="265" w:type="pct"/>
            <w:shd w:val="clear" w:color="auto" w:fill="auto"/>
          </w:tcPr>
          <w:p w14:paraId="7124B4FB" w14:textId="77777777" w:rsidR="00EB31E3" w:rsidRPr="00780DF7" w:rsidRDefault="00EB31E3" w:rsidP="00EB31E3">
            <w:pPr>
              <w:spacing w:after="60"/>
              <w:jc w:val="center"/>
              <w:rPr>
                <w:sz w:val="20"/>
                <w:szCs w:val="20"/>
              </w:rPr>
            </w:pPr>
            <w:r w:rsidRPr="00780DF7">
              <w:rPr>
                <w:sz w:val="20"/>
                <w:szCs w:val="20"/>
              </w:rPr>
              <w:t>Lab use</w:t>
            </w:r>
          </w:p>
        </w:tc>
        <w:tc>
          <w:tcPr>
            <w:tcW w:w="718" w:type="pct"/>
            <w:shd w:val="clear" w:color="auto" w:fill="auto"/>
          </w:tcPr>
          <w:p w14:paraId="283FF6D3" w14:textId="77777777" w:rsidR="00EB31E3" w:rsidRPr="00780DF7" w:rsidRDefault="00EB31E3" w:rsidP="00EB31E3">
            <w:pPr>
              <w:spacing w:after="60"/>
              <w:jc w:val="center"/>
              <w:rPr>
                <w:sz w:val="20"/>
                <w:szCs w:val="20"/>
              </w:rPr>
            </w:pPr>
            <w:r w:rsidRPr="00780DF7">
              <w:rPr>
                <w:sz w:val="20"/>
                <w:szCs w:val="20"/>
              </w:rPr>
              <w:t>Total sector consumption</w:t>
            </w:r>
          </w:p>
        </w:tc>
      </w:tr>
      <w:tr w:rsidR="00EB31E3" w:rsidRPr="00780DF7" w14:paraId="6C4A94B5" w14:textId="77777777" w:rsidTr="00316BDD">
        <w:trPr>
          <w:trHeight w:val="70"/>
        </w:trPr>
        <w:tc>
          <w:tcPr>
            <w:tcW w:w="1980" w:type="pct"/>
            <w:gridSpan w:val="4"/>
            <w:shd w:val="clear" w:color="auto" w:fill="auto"/>
          </w:tcPr>
          <w:p w14:paraId="6C3627C3" w14:textId="77777777" w:rsidR="00EB31E3" w:rsidRPr="00780DF7" w:rsidRDefault="00EB31E3" w:rsidP="00EB31E3">
            <w:pPr>
              <w:spacing w:after="60"/>
              <w:jc w:val="center"/>
              <w:rPr>
                <w:sz w:val="20"/>
                <w:szCs w:val="20"/>
              </w:rPr>
            </w:pPr>
            <w:r w:rsidRPr="00780DF7">
              <w:rPr>
                <w:sz w:val="20"/>
                <w:szCs w:val="20"/>
              </w:rPr>
              <w:t xml:space="preserve"> </w:t>
            </w:r>
          </w:p>
        </w:tc>
        <w:tc>
          <w:tcPr>
            <w:tcW w:w="708" w:type="pct"/>
            <w:shd w:val="clear" w:color="auto" w:fill="auto"/>
          </w:tcPr>
          <w:p w14:paraId="74A041B9" w14:textId="77777777" w:rsidR="00EB31E3" w:rsidRPr="00780DF7" w:rsidRDefault="00EB31E3" w:rsidP="00EB31E3">
            <w:pPr>
              <w:spacing w:after="60"/>
              <w:jc w:val="center"/>
              <w:rPr>
                <w:sz w:val="20"/>
                <w:szCs w:val="20"/>
              </w:rPr>
            </w:pPr>
            <w:r w:rsidRPr="00780DF7">
              <w:rPr>
                <w:sz w:val="20"/>
                <w:szCs w:val="20"/>
              </w:rPr>
              <w:t>Manufacturing</w:t>
            </w:r>
          </w:p>
        </w:tc>
        <w:tc>
          <w:tcPr>
            <w:tcW w:w="495" w:type="pct"/>
            <w:shd w:val="clear" w:color="auto" w:fill="auto"/>
          </w:tcPr>
          <w:p w14:paraId="430646F9" w14:textId="77777777" w:rsidR="00EB31E3" w:rsidRPr="00780DF7" w:rsidRDefault="00EB31E3" w:rsidP="00EB31E3">
            <w:pPr>
              <w:spacing w:after="60"/>
              <w:jc w:val="center"/>
              <w:rPr>
                <w:sz w:val="20"/>
                <w:szCs w:val="20"/>
              </w:rPr>
            </w:pPr>
            <w:r w:rsidRPr="00780DF7">
              <w:rPr>
                <w:sz w:val="20"/>
                <w:szCs w:val="20"/>
              </w:rPr>
              <w:t>Servicing</w:t>
            </w:r>
          </w:p>
        </w:tc>
        <w:tc>
          <w:tcPr>
            <w:tcW w:w="1817" w:type="pct"/>
            <w:gridSpan w:val="4"/>
            <w:shd w:val="clear" w:color="auto" w:fill="auto"/>
          </w:tcPr>
          <w:p w14:paraId="62DDA688" w14:textId="77777777" w:rsidR="00EB31E3" w:rsidRPr="00780DF7" w:rsidRDefault="00EB31E3" w:rsidP="00EB31E3">
            <w:pPr>
              <w:spacing w:after="60"/>
              <w:jc w:val="center"/>
              <w:rPr>
                <w:sz w:val="20"/>
                <w:szCs w:val="20"/>
              </w:rPr>
            </w:pPr>
          </w:p>
        </w:tc>
      </w:tr>
      <w:tr w:rsidR="00C769B9" w:rsidRPr="00780DF7" w14:paraId="4EB23DB0" w14:textId="77777777" w:rsidTr="00316BDD">
        <w:trPr>
          <w:trHeight w:val="250"/>
        </w:trPr>
        <w:tc>
          <w:tcPr>
            <w:tcW w:w="786" w:type="pct"/>
            <w:shd w:val="clear" w:color="auto" w:fill="auto"/>
          </w:tcPr>
          <w:p w14:paraId="0437D3C7" w14:textId="77777777" w:rsidR="00C769B9" w:rsidRPr="00780DF7" w:rsidRDefault="00C769B9" w:rsidP="00C769B9">
            <w:pPr>
              <w:spacing w:after="60"/>
              <w:jc w:val="left"/>
              <w:rPr>
                <w:sz w:val="20"/>
                <w:szCs w:val="20"/>
              </w:rPr>
            </w:pPr>
            <w:r w:rsidRPr="00780DF7">
              <w:rPr>
                <w:color w:val="000000" w:themeColor="text1"/>
                <w:sz w:val="20"/>
                <w:szCs w:val="20"/>
              </w:rPr>
              <w:t>HCFC-22</w:t>
            </w:r>
          </w:p>
        </w:tc>
        <w:tc>
          <w:tcPr>
            <w:tcW w:w="428" w:type="pct"/>
            <w:shd w:val="clear" w:color="auto" w:fill="auto"/>
          </w:tcPr>
          <w:p w14:paraId="6CC41BAF" w14:textId="77777777" w:rsidR="00C769B9" w:rsidRPr="00780DF7" w:rsidRDefault="00C769B9" w:rsidP="00C769B9">
            <w:pPr>
              <w:spacing w:after="60"/>
              <w:jc w:val="right"/>
              <w:rPr>
                <w:sz w:val="20"/>
                <w:szCs w:val="20"/>
              </w:rPr>
            </w:pPr>
          </w:p>
        </w:tc>
        <w:tc>
          <w:tcPr>
            <w:tcW w:w="338" w:type="pct"/>
            <w:shd w:val="clear" w:color="auto" w:fill="auto"/>
          </w:tcPr>
          <w:p w14:paraId="3A66F0BA" w14:textId="77777777" w:rsidR="00C769B9" w:rsidRPr="00780DF7" w:rsidRDefault="00C769B9" w:rsidP="00C769B9">
            <w:pPr>
              <w:spacing w:after="60"/>
              <w:jc w:val="right"/>
              <w:rPr>
                <w:sz w:val="20"/>
                <w:szCs w:val="20"/>
              </w:rPr>
            </w:pPr>
          </w:p>
        </w:tc>
        <w:tc>
          <w:tcPr>
            <w:tcW w:w="428" w:type="pct"/>
            <w:shd w:val="clear" w:color="auto" w:fill="auto"/>
          </w:tcPr>
          <w:p w14:paraId="1A2DD5A2" w14:textId="77777777" w:rsidR="00C769B9" w:rsidRPr="00780DF7" w:rsidRDefault="00C769B9" w:rsidP="00C769B9">
            <w:pPr>
              <w:spacing w:after="60"/>
              <w:jc w:val="right"/>
              <w:rPr>
                <w:sz w:val="20"/>
                <w:szCs w:val="20"/>
              </w:rPr>
            </w:pPr>
          </w:p>
        </w:tc>
        <w:tc>
          <w:tcPr>
            <w:tcW w:w="708" w:type="pct"/>
            <w:shd w:val="clear" w:color="auto" w:fill="auto"/>
          </w:tcPr>
          <w:p w14:paraId="6B6954F5" w14:textId="77777777" w:rsidR="00C769B9" w:rsidRPr="00780DF7" w:rsidRDefault="00C769B9" w:rsidP="00C769B9">
            <w:pPr>
              <w:spacing w:after="60"/>
              <w:jc w:val="right"/>
              <w:rPr>
                <w:sz w:val="20"/>
                <w:szCs w:val="20"/>
              </w:rPr>
            </w:pPr>
          </w:p>
        </w:tc>
        <w:tc>
          <w:tcPr>
            <w:tcW w:w="495" w:type="pct"/>
            <w:shd w:val="clear" w:color="auto" w:fill="auto"/>
          </w:tcPr>
          <w:p w14:paraId="42ED222E" w14:textId="77777777" w:rsidR="00C769B9" w:rsidRPr="00780DF7" w:rsidRDefault="00C769B9" w:rsidP="00C769B9">
            <w:pPr>
              <w:spacing w:after="60"/>
              <w:jc w:val="right"/>
              <w:rPr>
                <w:sz w:val="20"/>
                <w:szCs w:val="20"/>
              </w:rPr>
            </w:pPr>
            <w:r w:rsidRPr="00780DF7">
              <w:rPr>
                <w:sz w:val="20"/>
                <w:szCs w:val="20"/>
              </w:rPr>
              <w:t>26.99</w:t>
            </w:r>
          </w:p>
        </w:tc>
        <w:tc>
          <w:tcPr>
            <w:tcW w:w="417" w:type="pct"/>
            <w:shd w:val="clear" w:color="auto" w:fill="auto"/>
          </w:tcPr>
          <w:p w14:paraId="1E451D33" w14:textId="77777777" w:rsidR="00C769B9" w:rsidRPr="00780DF7" w:rsidRDefault="00C769B9" w:rsidP="00C769B9">
            <w:pPr>
              <w:spacing w:after="60"/>
              <w:jc w:val="right"/>
              <w:rPr>
                <w:sz w:val="20"/>
                <w:szCs w:val="20"/>
              </w:rPr>
            </w:pPr>
          </w:p>
        </w:tc>
        <w:tc>
          <w:tcPr>
            <w:tcW w:w="417" w:type="pct"/>
            <w:shd w:val="clear" w:color="auto" w:fill="auto"/>
          </w:tcPr>
          <w:p w14:paraId="5C7DE2E0" w14:textId="77777777" w:rsidR="00C769B9" w:rsidRPr="00780DF7" w:rsidRDefault="00C769B9" w:rsidP="00C769B9">
            <w:pPr>
              <w:spacing w:after="60"/>
              <w:jc w:val="right"/>
              <w:rPr>
                <w:sz w:val="20"/>
                <w:szCs w:val="20"/>
              </w:rPr>
            </w:pPr>
          </w:p>
        </w:tc>
        <w:tc>
          <w:tcPr>
            <w:tcW w:w="265" w:type="pct"/>
            <w:shd w:val="clear" w:color="auto" w:fill="auto"/>
          </w:tcPr>
          <w:p w14:paraId="647591CD" w14:textId="77777777" w:rsidR="00C769B9" w:rsidRPr="00780DF7" w:rsidRDefault="00C769B9" w:rsidP="00C769B9">
            <w:pPr>
              <w:spacing w:after="60"/>
              <w:jc w:val="right"/>
              <w:rPr>
                <w:sz w:val="20"/>
                <w:szCs w:val="20"/>
              </w:rPr>
            </w:pPr>
          </w:p>
        </w:tc>
        <w:tc>
          <w:tcPr>
            <w:tcW w:w="718" w:type="pct"/>
            <w:shd w:val="clear" w:color="auto" w:fill="auto"/>
          </w:tcPr>
          <w:p w14:paraId="0D674AEE" w14:textId="77777777" w:rsidR="00C769B9" w:rsidRPr="00780DF7" w:rsidRDefault="00C769B9" w:rsidP="00C769B9">
            <w:pPr>
              <w:spacing w:after="60"/>
              <w:jc w:val="right"/>
              <w:rPr>
                <w:sz w:val="20"/>
                <w:szCs w:val="20"/>
              </w:rPr>
            </w:pPr>
            <w:r w:rsidRPr="00780DF7">
              <w:rPr>
                <w:sz w:val="20"/>
                <w:szCs w:val="20"/>
              </w:rPr>
              <w:t>26.99</w:t>
            </w:r>
          </w:p>
        </w:tc>
      </w:tr>
      <w:tr w:rsidR="00C769B9" w:rsidRPr="00780DF7" w14:paraId="172D436A" w14:textId="77777777" w:rsidTr="00316BDD">
        <w:trPr>
          <w:trHeight w:val="250"/>
        </w:trPr>
        <w:tc>
          <w:tcPr>
            <w:tcW w:w="786" w:type="pct"/>
            <w:shd w:val="clear" w:color="auto" w:fill="auto"/>
          </w:tcPr>
          <w:p w14:paraId="26F56FBE" w14:textId="77777777" w:rsidR="00C769B9" w:rsidRPr="00780DF7" w:rsidRDefault="00C769B9" w:rsidP="00C769B9">
            <w:pPr>
              <w:spacing w:after="60"/>
              <w:jc w:val="left"/>
              <w:rPr>
                <w:color w:val="000000" w:themeColor="text1"/>
                <w:sz w:val="20"/>
                <w:szCs w:val="20"/>
              </w:rPr>
            </w:pPr>
            <w:r w:rsidRPr="00780DF7">
              <w:rPr>
                <w:color w:val="000000" w:themeColor="text1"/>
                <w:sz w:val="20"/>
                <w:szCs w:val="20"/>
              </w:rPr>
              <w:t>HCFC-142b</w:t>
            </w:r>
          </w:p>
        </w:tc>
        <w:tc>
          <w:tcPr>
            <w:tcW w:w="428" w:type="pct"/>
            <w:shd w:val="clear" w:color="auto" w:fill="auto"/>
          </w:tcPr>
          <w:p w14:paraId="30CC8798" w14:textId="77777777" w:rsidR="00C769B9" w:rsidRPr="00780DF7" w:rsidRDefault="00C769B9" w:rsidP="00C769B9">
            <w:pPr>
              <w:spacing w:after="60"/>
              <w:jc w:val="right"/>
              <w:rPr>
                <w:sz w:val="20"/>
                <w:szCs w:val="20"/>
              </w:rPr>
            </w:pPr>
          </w:p>
        </w:tc>
        <w:tc>
          <w:tcPr>
            <w:tcW w:w="338" w:type="pct"/>
            <w:shd w:val="clear" w:color="auto" w:fill="auto"/>
          </w:tcPr>
          <w:p w14:paraId="317A9535" w14:textId="77777777" w:rsidR="00C769B9" w:rsidRPr="00780DF7" w:rsidRDefault="00C769B9" w:rsidP="00C769B9">
            <w:pPr>
              <w:spacing w:after="60"/>
              <w:jc w:val="right"/>
              <w:rPr>
                <w:sz w:val="20"/>
                <w:szCs w:val="20"/>
              </w:rPr>
            </w:pPr>
          </w:p>
        </w:tc>
        <w:tc>
          <w:tcPr>
            <w:tcW w:w="428" w:type="pct"/>
            <w:shd w:val="clear" w:color="auto" w:fill="auto"/>
          </w:tcPr>
          <w:p w14:paraId="46BAD491" w14:textId="77777777" w:rsidR="00C769B9" w:rsidRPr="00780DF7" w:rsidRDefault="00C769B9" w:rsidP="00C769B9">
            <w:pPr>
              <w:spacing w:after="60"/>
              <w:jc w:val="right"/>
              <w:rPr>
                <w:sz w:val="20"/>
                <w:szCs w:val="20"/>
              </w:rPr>
            </w:pPr>
          </w:p>
        </w:tc>
        <w:tc>
          <w:tcPr>
            <w:tcW w:w="708" w:type="pct"/>
            <w:shd w:val="clear" w:color="auto" w:fill="auto"/>
          </w:tcPr>
          <w:p w14:paraId="08798F01" w14:textId="77777777" w:rsidR="00C769B9" w:rsidRPr="00780DF7" w:rsidRDefault="00C769B9" w:rsidP="00C769B9">
            <w:pPr>
              <w:spacing w:after="60"/>
              <w:jc w:val="right"/>
              <w:rPr>
                <w:sz w:val="20"/>
                <w:szCs w:val="20"/>
              </w:rPr>
            </w:pPr>
          </w:p>
        </w:tc>
        <w:tc>
          <w:tcPr>
            <w:tcW w:w="495" w:type="pct"/>
            <w:shd w:val="clear" w:color="auto" w:fill="auto"/>
          </w:tcPr>
          <w:p w14:paraId="3A6FC20D" w14:textId="77777777" w:rsidR="00C769B9" w:rsidRPr="00780DF7" w:rsidRDefault="00C769B9" w:rsidP="00C769B9">
            <w:pPr>
              <w:spacing w:after="60"/>
              <w:jc w:val="right"/>
              <w:rPr>
                <w:sz w:val="20"/>
                <w:szCs w:val="20"/>
              </w:rPr>
            </w:pPr>
            <w:r w:rsidRPr="00780DF7">
              <w:rPr>
                <w:sz w:val="20"/>
                <w:szCs w:val="20"/>
              </w:rPr>
              <w:t>0.02</w:t>
            </w:r>
          </w:p>
        </w:tc>
        <w:tc>
          <w:tcPr>
            <w:tcW w:w="417" w:type="pct"/>
            <w:shd w:val="clear" w:color="auto" w:fill="auto"/>
          </w:tcPr>
          <w:p w14:paraId="6C743866" w14:textId="77777777" w:rsidR="00C769B9" w:rsidRPr="00780DF7" w:rsidRDefault="00C769B9" w:rsidP="00C769B9">
            <w:pPr>
              <w:spacing w:after="60"/>
              <w:jc w:val="right"/>
              <w:rPr>
                <w:sz w:val="20"/>
                <w:szCs w:val="20"/>
              </w:rPr>
            </w:pPr>
          </w:p>
        </w:tc>
        <w:tc>
          <w:tcPr>
            <w:tcW w:w="417" w:type="pct"/>
            <w:shd w:val="clear" w:color="auto" w:fill="auto"/>
          </w:tcPr>
          <w:p w14:paraId="41A48C6D" w14:textId="77777777" w:rsidR="00C769B9" w:rsidRPr="00780DF7" w:rsidRDefault="00C769B9" w:rsidP="00C769B9">
            <w:pPr>
              <w:spacing w:after="60"/>
              <w:jc w:val="right"/>
              <w:rPr>
                <w:sz w:val="20"/>
                <w:szCs w:val="20"/>
              </w:rPr>
            </w:pPr>
          </w:p>
        </w:tc>
        <w:tc>
          <w:tcPr>
            <w:tcW w:w="265" w:type="pct"/>
            <w:shd w:val="clear" w:color="auto" w:fill="auto"/>
          </w:tcPr>
          <w:p w14:paraId="60AC16AD" w14:textId="77777777" w:rsidR="00C769B9" w:rsidRPr="00780DF7" w:rsidRDefault="00C769B9" w:rsidP="00C769B9">
            <w:pPr>
              <w:spacing w:after="60"/>
              <w:jc w:val="right"/>
              <w:rPr>
                <w:sz w:val="20"/>
                <w:szCs w:val="20"/>
              </w:rPr>
            </w:pPr>
          </w:p>
        </w:tc>
        <w:tc>
          <w:tcPr>
            <w:tcW w:w="718" w:type="pct"/>
            <w:shd w:val="clear" w:color="auto" w:fill="auto"/>
          </w:tcPr>
          <w:p w14:paraId="44EEC5F6" w14:textId="77777777" w:rsidR="00C769B9" w:rsidRPr="00780DF7" w:rsidRDefault="00C769B9" w:rsidP="00C769B9">
            <w:pPr>
              <w:spacing w:after="60"/>
              <w:jc w:val="right"/>
              <w:rPr>
                <w:sz w:val="20"/>
                <w:szCs w:val="20"/>
              </w:rPr>
            </w:pPr>
            <w:r w:rsidRPr="00780DF7">
              <w:rPr>
                <w:sz w:val="20"/>
                <w:szCs w:val="20"/>
              </w:rPr>
              <w:t>0.02</w:t>
            </w:r>
          </w:p>
        </w:tc>
      </w:tr>
    </w:tbl>
    <w:p w14:paraId="3E7FF334" w14:textId="77777777" w:rsidR="00EB31E3" w:rsidRPr="00780DF7" w:rsidRDefault="00EB31E3" w:rsidP="00EB31E3">
      <w:pPr>
        <w:jc w:val="left"/>
        <w:rPr>
          <w:b/>
          <w:bCs/>
          <w:sz w:val="20"/>
          <w:szCs w:val="20"/>
        </w:rPr>
      </w:pPr>
    </w:p>
    <w:tbl>
      <w:tblPr>
        <w:tblStyle w:val="TableGrid"/>
        <w:tblW w:w="5309" w:type="pct"/>
        <w:tblInd w:w="-113" w:type="dxa"/>
        <w:tblLook w:val="04A0" w:firstRow="1" w:lastRow="0" w:firstColumn="1" w:lastColumn="0" w:noHBand="0" w:noVBand="1"/>
      </w:tblPr>
      <w:tblGrid>
        <w:gridCol w:w="3098"/>
        <w:gridCol w:w="856"/>
        <w:gridCol w:w="5308"/>
        <w:gridCol w:w="666"/>
      </w:tblGrid>
      <w:tr w:rsidR="00EB31E3" w:rsidRPr="00780DF7" w14:paraId="5713FFA8" w14:textId="77777777" w:rsidTr="00316BDD">
        <w:trPr>
          <w:trHeight w:val="289"/>
        </w:trPr>
        <w:tc>
          <w:tcPr>
            <w:tcW w:w="5000" w:type="pct"/>
            <w:gridSpan w:val="4"/>
            <w:shd w:val="clear" w:color="auto" w:fill="auto"/>
          </w:tcPr>
          <w:p w14:paraId="4DA1E67C" w14:textId="77777777" w:rsidR="00EB31E3" w:rsidRPr="00780DF7" w:rsidRDefault="00EB31E3" w:rsidP="00EB31E3">
            <w:pPr>
              <w:jc w:val="left"/>
              <w:rPr>
                <w:b/>
                <w:bCs/>
                <w:sz w:val="20"/>
                <w:szCs w:val="20"/>
              </w:rPr>
            </w:pPr>
            <w:r w:rsidRPr="00780DF7">
              <w:rPr>
                <w:b/>
                <w:bCs/>
                <w:sz w:val="20"/>
                <w:szCs w:val="20"/>
              </w:rPr>
              <w:t>(IV) CONSUMPTION DATA (ODP tonnes)</w:t>
            </w:r>
          </w:p>
        </w:tc>
      </w:tr>
      <w:tr w:rsidR="00EB31E3" w:rsidRPr="00780DF7" w14:paraId="24A589B3" w14:textId="77777777" w:rsidTr="00316BDD">
        <w:trPr>
          <w:trHeight w:val="289"/>
        </w:trPr>
        <w:tc>
          <w:tcPr>
            <w:tcW w:w="1600" w:type="pct"/>
            <w:shd w:val="clear" w:color="auto" w:fill="auto"/>
          </w:tcPr>
          <w:p w14:paraId="3543BD5A" w14:textId="77777777" w:rsidR="00EB31E3" w:rsidRPr="00780DF7" w:rsidRDefault="00EB31E3" w:rsidP="00EB31E3">
            <w:pPr>
              <w:spacing w:after="60"/>
              <w:jc w:val="center"/>
              <w:rPr>
                <w:sz w:val="20"/>
                <w:szCs w:val="20"/>
              </w:rPr>
            </w:pPr>
            <w:r w:rsidRPr="00780DF7">
              <w:rPr>
                <w:sz w:val="20"/>
                <w:szCs w:val="20"/>
              </w:rPr>
              <w:t>2009 - 2010 baseline:</w:t>
            </w:r>
          </w:p>
        </w:tc>
        <w:tc>
          <w:tcPr>
            <w:tcW w:w="471" w:type="pct"/>
            <w:shd w:val="clear" w:color="auto" w:fill="auto"/>
          </w:tcPr>
          <w:p w14:paraId="02C40010" w14:textId="77777777" w:rsidR="00EB31E3" w:rsidRPr="00780DF7" w:rsidRDefault="00652BC1" w:rsidP="00EB31E3">
            <w:pPr>
              <w:spacing w:after="60"/>
              <w:jc w:val="center"/>
              <w:rPr>
                <w:sz w:val="20"/>
                <w:szCs w:val="20"/>
              </w:rPr>
            </w:pPr>
            <w:r w:rsidRPr="00780DF7">
              <w:rPr>
                <w:color w:val="000000" w:themeColor="text1"/>
                <w:sz w:val="20"/>
                <w:szCs w:val="20"/>
              </w:rPr>
              <w:t>87.5</w:t>
            </w:r>
          </w:p>
        </w:tc>
        <w:tc>
          <w:tcPr>
            <w:tcW w:w="2713" w:type="pct"/>
            <w:shd w:val="clear" w:color="auto" w:fill="auto"/>
          </w:tcPr>
          <w:p w14:paraId="34431B8A" w14:textId="77777777" w:rsidR="00EB31E3" w:rsidRPr="00780DF7" w:rsidRDefault="00EB31E3" w:rsidP="00EB31E3">
            <w:pPr>
              <w:spacing w:after="60"/>
              <w:jc w:val="center"/>
              <w:rPr>
                <w:sz w:val="20"/>
                <w:szCs w:val="20"/>
              </w:rPr>
            </w:pPr>
            <w:r w:rsidRPr="00780DF7">
              <w:rPr>
                <w:sz w:val="20"/>
                <w:szCs w:val="20"/>
              </w:rPr>
              <w:t>Starting point for sustained aggregate reductions:</w:t>
            </w:r>
          </w:p>
        </w:tc>
        <w:tc>
          <w:tcPr>
            <w:tcW w:w="216" w:type="pct"/>
            <w:shd w:val="clear" w:color="auto" w:fill="auto"/>
          </w:tcPr>
          <w:p w14:paraId="0D8439AE" w14:textId="77777777" w:rsidR="00EB31E3" w:rsidRPr="00780DF7" w:rsidRDefault="00F3147F" w:rsidP="00EB31E3">
            <w:pPr>
              <w:spacing w:after="60"/>
              <w:jc w:val="center"/>
              <w:rPr>
                <w:sz w:val="20"/>
                <w:szCs w:val="20"/>
              </w:rPr>
            </w:pPr>
            <w:r w:rsidRPr="00780DF7">
              <w:rPr>
                <w:color w:val="000000" w:themeColor="text1"/>
                <w:sz w:val="20"/>
                <w:szCs w:val="20"/>
              </w:rPr>
              <w:t>87.5</w:t>
            </w:r>
          </w:p>
        </w:tc>
      </w:tr>
      <w:tr w:rsidR="00EB31E3" w:rsidRPr="00780DF7" w14:paraId="0DD2F39E" w14:textId="77777777" w:rsidTr="00316BDD">
        <w:trPr>
          <w:trHeight w:val="173"/>
        </w:trPr>
        <w:tc>
          <w:tcPr>
            <w:tcW w:w="5000" w:type="pct"/>
            <w:gridSpan w:val="4"/>
            <w:shd w:val="clear" w:color="auto" w:fill="auto"/>
          </w:tcPr>
          <w:p w14:paraId="7DA0686C" w14:textId="77777777" w:rsidR="00EB31E3" w:rsidRPr="00780DF7" w:rsidRDefault="00EB31E3" w:rsidP="00EB31E3">
            <w:pPr>
              <w:jc w:val="center"/>
              <w:rPr>
                <w:b/>
                <w:bCs/>
                <w:sz w:val="20"/>
                <w:szCs w:val="20"/>
              </w:rPr>
            </w:pPr>
            <w:r w:rsidRPr="00780DF7">
              <w:rPr>
                <w:b/>
                <w:bCs/>
                <w:sz w:val="20"/>
                <w:szCs w:val="20"/>
              </w:rPr>
              <w:t>CONSUMPTION ELIGIBLE FOR FUNDING (ODP tonnes)</w:t>
            </w:r>
          </w:p>
        </w:tc>
      </w:tr>
      <w:tr w:rsidR="00EB31E3" w:rsidRPr="00780DF7" w14:paraId="25AEC766" w14:textId="77777777" w:rsidTr="00316BDD">
        <w:trPr>
          <w:trHeight w:val="289"/>
        </w:trPr>
        <w:tc>
          <w:tcPr>
            <w:tcW w:w="1600" w:type="pct"/>
            <w:shd w:val="clear" w:color="auto" w:fill="auto"/>
          </w:tcPr>
          <w:p w14:paraId="70D8BBF4" w14:textId="77777777" w:rsidR="00EB31E3" w:rsidRPr="00780DF7" w:rsidRDefault="00EB31E3" w:rsidP="00EB31E3">
            <w:pPr>
              <w:spacing w:after="60"/>
              <w:jc w:val="center"/>
              <w:rPr>
                <w:sz w:val="20"/>
                <w:szCs w:val="20"/>
              </w:rPr>
            </w:pPr>
            <w:r w:rsidRPr="00780DF7">
              <w:rPr>
                <w:sz w:val="20"/>
                <w:szCs w:val="20"/>
              </w:rPr>
              <w:t>Already approved:</w:t>
            </w:r>
          </w:p>
        </w:tc>
        <w:tc>
          <w:tcPr>
            <w:tcW w:w="471" w:type="pct"/>
            <w:shd w:val="clear" w:color="auto" w:fill="auto"/>
          </w:tcPr>
          <w:p w14:paraId="45AF6B63" w14:textId="77777777" w:rsidR="00EB31E3" w:rsidRPr="00780DF7" w:rsidRDefault="00F3147F" w:rsidP="00EB31E3">
            <w:pPr>
              <w:spacing w:after="60"/>
              <w:jc w:val="center"/>
              <w:rPr>
                <w:sz w:val="20"/>
                <w:szCs w:val="20"/>
              </w:rPr>
            </w:pPr>
            <w:r w:rsidRPr="00780DF7">
              <w:rPr>
                <w:color w:val="000000" w:themeColor="text1"/>
                <w:sz w:val="20"/>
                <w:szCs w:val="20"/>
              </w:rPr>
              <w:t>71.52</w:t>
            </w:r>
          </w:p>
        </w:tc>
        <w:tc>
          <w:tcPr>
            <w:tcW w:w="2713" w:type="pct"/>
            <w:shd w:val="clear" w:color="auto" w:fill="auto"/>
          </w:tcPr>
          <w:p w14:paraId="75B79698" w14:textId="77777777" w:rsidR="00EB31E3" w:rsidRPr="00780DF7" w:rsidRDefault="00EB31E3" w:rsidP="00EB31E3">
            <w:pPr>
              <w:spacing w:after="60"/>
              <w:jc w:val="center"/>
              <w:rPr>
                <w:sz w:val="20"/>
                <w:szCs w:val="20"/>
              </w:rPr>
            </w:pPr>
            <w:r w:rsidRPr="00780DF7">
              <w:rPr>
                <w:sz w:val="20"/>
                <w:szCs w:val="20"/>
              </w:rPr>
              <w:t>Remaining:</w:t>
            </w:r>
          </w:p>
        </w:tc>
        <w:tc>
          <w:tcPr>
            <w:tcW w:w="216" w:type="pct"/>
            <w:shd w:val="clear" w:color="auto" w:fill="auto"/>
          </w:tcPr>
          <w:p w14:paraId="1F19390F" w14:textId="77777777" w:rsidR="00EB31E3" w:rsidRPr="00780DF7" w:rsidRDefault="00F3147F" w:rsidP="00EB31E3">
            <w:pPr>
              <w:spacing w:after="60"/>
              <w:jc w:val="center"/>
              <w:rPr>
                <w:sz w:val="20"/>
                <w:szCs w:val="20"/>
              </w:rPr>
            </w:pPr>
            <w:r w:rsidRPr="00780DF7">
              <w:rPr>
                <w:color w:val="000000" w:themeColor="text1"/>
                <w:sz w:val="20"/>
                <w:szCs w:val="20"/>
              </w:rPr>
              <w:t>15.98</w:t>
            </w:r>
          </w:p>
        </w:tc>
      </w:tr>
    </w:tbl>
    <w:p w14:paraId="3D244A74" w14:textId="77777777" w:rsidR="00EB31E3" w:rsidRPr="00780DF7" w:rsidRDefault="00EB31E3" w:rsidP="00EB31E3">
      <w:pPr>
        <w:jc w:val="center"/>
        <w:rPr>
          <w:sz w:val="20"/>
          <w:szCs w:val="20"/>
        </w:rPr>
      </w:pPr>
    </w:p>
    <w:tbl>
      <w:tblPr>
        <w:tblStyle w:val="TableGrid"/>
        <w:tblW w:w="5309" w:type="pct"/>
        <w:tblInd w:w="-113" w:type="dxa"/>
        <w:tblLook w:val="04A0" w:firstRow="1" w:lastRow="0" w:firstColumn="1" w:lastColumn="0" w:noHBand="0" w:noVBand="1"/>
      </w:tblPr>
      <w:tblGrid>
        <w:gridCol w:w="1291"/>
        <w:gridCol w:w="2683"/>
        <w:gridCol w:w="1489"/>
        <w:gridCol w:w="1489"/>
        <w:gridCol w:w="1489"/>
        <w:gridCol w:w="1487"/>
      </w:tblGrid>
      <w:tr w:rsidR="00EB31E3" w:rsidRPr="00780DF7" w14:paraId="56943471" w14:textId="77777777" w:rsidTr="00316BDD">
        <w:trPr>
          <w:trHeight w:val="258"/>
        </w:trPr>
        <w:tc>
          <w:tcPr>
            <w:tcW w:w="2001" w:type="pct"/>
            <w:gridSpan w:val="2"/>
            <w:shd w:val="clear" w:color="auto" w:fill="auto"/>
          </w:tcPr>
          <w:p w14:paraId="34491909" w14:textId="77777777" w:rsidR="00EB31E3" w:rsidRPr="00780DF7" w:rsidRDefault="00EB31E3" w:rsidP="00EB31E3">
            <w:pPr>
              <w:spacing w:after="60"/>
              <w:jc w:val="left"/>
              <w:rPr>
                <w:b/>
                <w:sz w:val="20"/>
                <w:szCs w:val="20"/>
              </w:rPr>
            </w:pPr>
            <w:r w:rsidRPr="00780DF7">
              <w:rPr>
                <w:b/>
                <w:sz w:val="20"/>
                <w:szCs w:val="20"/>
              </w:rPr>
              <w:t>(V) BUSINESS PLAN</w:t>
            </w:r>
          </w:p>
        </w:tc>
        <w:tc>
          <w:tcPr>
            <w:tcW w:w="750" w:type="pct"/>
          </w:tcPr>
          <w:p w14:paraId="73524063" w14:textId="77777777" w:rsidR="00EB31E3" w:rsidRPr="00780DF7" w:rsidRDefault="00EB31E3" w:rsidP="00EB31E3">
            <w:pPr>
              <w:spacing w:after="60"/>
              <w:jc w:val="center"/>
              <w:rPr>
                <w:b/>
                <w:sz w:val="20"/>
                <w:szCs w:val="20"/>
              </w:rPr>
            </w:pPr>
            <w:r w:rsidRPr="00780DF7">
              <w:rPr>
                <w:b/>
                <w:sz w:val="20"/>
                <w:szCs w:val="20"/>
              </w:rPr>
              <w:t>2021</w:t>
            </w:r>
          </w:p>
        </w:tc>
        <w:tc>
          <w:tcPr>
            <w:tcW w:w="750" w:type="pct"/>
          </w:tcPr>
          <w:p w14:paraId="357D192A" w14:textId="77777777" w:rsidR="00EB31E3" w:rsidRPr="00780DF7" w:rsidRDefault="00EB31E3" w:rsidP="00EB31E3">
            <w:pPr>
              <w:spacing w:after="60"/>
              <w:jc w:val="center"/>
              <w:rPr>
                <w:b/>
                <w:sz w:val="20"/>
                <w:szCs w:val="20"/>
              </w:rPr>
            </w:pPr>
            <w:r w:rsidRPr="00780DF7">
              <w:rPr>
                <w:b/>
                <w:sz w:val="20"/>
                <w:szCs w:val="20"/>
              </w:rPr>
              <w:t>2022</w:t>
            </w:r>
          </w:p>
        </w:tc>
        <w:tc>
          <w:tcPr>
            <w:tcW w:w="750" w:type="pct"/>
          </w:tcPr>
          <w:p w14:paraId="1B3B3C33" w14:textId="77777777" w:rsidR="00EB31E3" w:rsidRPr="00780DF7" w:rsidRDefault="00EB31E3" w:rsidP="00EB31E3">
            <w:pPr>
              <w:spacing w:after="60"/>
              <w:jc w:val="center"/>
              <w:rPr>
                <w:b/>
                <w:sz w:val="20"/>
                <w:szCs w:val="20"/>
              </w:rPr>
            </w:pPr>
            <w:r w:rsidRPr="00780DF7">
              <w:rPr>
                <w:b/>
                <w:sz w:val="20"/>
                <w:szCs w:val="20"/>
              </w:rPr>
              <w:t>2023</w:t>
            </w:r>
          </w:p>
        </w:tc>
        <w:tc>
          <w:tcPr>
            <w:tcW w:w="749" w:type="pct"/>
            <w:shd w:val="clear" w:color="auto" w:fill="auto"/>
          </w:tcPr>
          <w:p w14:paraId="4A811F22" w14:textId="77777777" w:rsidR="00EB31E3" w:rsidRPr="00780DF7" w:rsidRDefault="00EB31E3" w:rsidP="00EB31E3">
            <w:pPr>
              <w:spacing w:after="60"/>
              <w:jc w:val="center"/>
              <w:rPr>
                <w:b/>
                <w:sz w:val="20"/>
                <w:szCs w:val="20"/>
              </w:rPr>
            </w:pPr>
            <w:r w:rsidRPr="00780DF7">
              <w:rPr>
                <w:b/>
                <w:sz w:val="20"/>
                <w:szCs w:val="20"/>
              </w:rPr>
              <w:t>Total</w:t>
            </w:r>
          </w:p>
        </w:tc>
      </w:tr>
      <w:tr w:rsidR="00EB31E3" w:rsidRPr="00780DF7" w14:paraId="3365E832" w14:textId="77777777" w:rsidTr="00316BDD">
        <w:trPr>
          <w:trHeight w:val="258"/>
        </w:trPr>
        <w:tc>
          <w:tcPr>
            <w:tcW w:w="650" w:type="pct"/>
            <w:vMerge w:val="restart"/>
            <w:shd w:val="clear" w:color="auto" w:fill="auto"/>
          </w:tcPr>
          <w:p w14:paraId="0EACABC5" w14:textId="77777777" w:rsidR="00EB31E3" w:rsidRPr="00780DF7" w:rsidRDefault="00620EDB" w:rsidP="00EB31E3">
            <w:pPr>
              <w:spacing w:after="60"/>
              <w:jc w:val="center"/>
              <w:rPr>
                <w:sz w:val="20"/>
                <w:szCs w:val="20"/>
              </w:rPr>
            </w:pPr>
            <w:r w:rsidRPr="00780DF7">
              <w:rPr>
                <w:color w:val="000000" w:themeColor="text1"/>
                <w:sz w:val="20"/>
                <w:szCs w:val="20"/>
              </w:rPr>
              <w:t>UNIDO</w:t>
            </w:r>
          </w:p>
        </w:tc>
        <w:tc>
          <w:tcPr>
            <w:tcW w:w="1351" w:type="pct"/>
            <w:shd w:val="clear" w:color="auto" w:fill="auto"/>
          </w:tcPr>
          <w:p w14:paraId="11465A71" w14:textId="77777777" w:rsidR="00EB31E3" w:rsidRPr="00780DF7" w:rsidRDefault="00EB31E3" w:rsidP="00EB31E3">
            <w:pPr>
              <w:spacing w:after="60"/>
              <w:jc w:val="left"/>
              <w:rPr>
                <w:sz w:val="20"/>
                <w:szCs w:val="20"/>
              </w:rPr>
            </w:pPr>
            <w:r w:rsidRPr="00780DF7">
              <w:rPr>
                <w:sz w:val="20"/>
                <w:szCs w:val="20"/>
              </w:rPr>
              <w:t>ODS phase-out (ODP tonnes)</w:t>
            </w:r>
          </w:p>
        </w:tc>
        <w:tc>
          <w:tcPr>
            <w:tcW w:w="750" w:type="pct"/>
            <w:shd w:val="clear" w:color="auto" w:fill="auto"/>
          </w:tcPr>
          <w:p w14:paraId="53086B87" w14:textId="7A5524D0" w:rsidR="00EB31E3" w:rsidRPr="00780DF7" w:rsidRDefault="00FB04FF" w:rsidP="00EB31E3">
            <w:pPr>
              <w:spacing w:after="60"/>
              <w:jc w:val="right"/>
              <w:rPr>
                <w:sz w:val="20"/>
                <w:szCs w:val="20"/>
              </w:rPr>
            </w:pPr>
            <w:r w:rsidRPr="00780DF7">
              <w:rPr>
                <w:sz w:val="20"/>
                <w:szCs w:val="20"/>
              </w:rPr>
              <w:t>0.00</w:t>
            </w:r>
          </w:p>
        </w:tc>
        <w:tc>
          <w:tcPr>
            <w:tcW w:w="750" w:type="pct"/>
          </w:tcPr>
          <w:p w14:paraId="05120904" w14:textId="656299F0" w:rsidR="00EB31E3" w:rsidRPr="00780DF7" w:rsidRDefault="00FB04FF" w:rsidP="00EB31E3">
            <w:pPr>
              <w:spacing w:after="60"/>
              <w:jc w:val="right"/>
              <w:rPr>
                <w:sz w:val="20"/>
                <w:szCs w:val="20"/>
              </w:rPr>
            </w:pPr>
            <w:r w:rsidRPr="00780DF7">
              <w:rPr>
                <w:sz w:val="20"/>
                <w:szCs w:val="20"/>
              </w:rPr>
              <w:t>4.50</w:t>
            </w:r>
          </w:p>
        </w:tc>
        <w:tc>
          <w:tcPr>
            <w:tcW w:w="750" w:type="pct"/>
            <w:shd w:val="clear" w:color="auto" w:fill="auto"/>
          </w:tcPr>
          <w:p w14:paraId="1FF0924E" w14:textId="309F041C" w:rsidR="00EB31E3" w:rsidRPr="00780DF7" w:rsidRDefault="00FB04FF" w:rsidP="00EB31E3">
            <w:pPr>
              <w:spacing w:after="60"/>
              <w:jc w:val="right"/>
              <w:rPr>
                <w:sz w:val="20"/>
                <w:szCs w:val="20"/>
              </w:rPr>
            </w:pPr>
            <w:r w:rsidRPr="00780DF7">
              <w:rPr>
                <w:sz w:val="20"/>
                <w:szCs w:val="20"/>
              </w:rPr>
              <w:t>0.00</w:t>
            </w:r>
          </w:p>
        </w:tc>
        <w:tc>
          <w:tcPr>
            <w:tcW w:w="749" w:type="pct"/>
            <w:shd w:val="clear" w:color="auto" w:fill="auto"/>
          </w:tcPr>
          <w:p w14:paraId="6B29887C" w14:textId="34E74BB3" w:rsidR="00EB31E3" w:rsidRPr="00780DF7" w:rsidRDefault="00FB04FF" w:rsidP="00EB31E3">
            <w:pPr>
              <w:spacing w:after="60"/>
              <w:jc w:val="right"/>
              <w:rPr>
                <w:sz w:val="20"/>
                <w:szCs w:val="20"/>
              </w:rPr>
            </w:pPr>
            <w:r w:rsidRPr="00780DF7">
              <w:rPr>
                <w:sz w:val="20"/>
                <w:szCs w:val="20"/>
              </w:rPr>
              <w:fldChar w:fldCharType="begin"/>
            </w:r>
            <w:r w:rsidRPr="00780DF7">
              <w:rPr>
                <w:sz w:val="20"/>
                <w:szCs w:val="20"/>
              </w:rPr>
              <w:instrText xml:space="preserve"> =SUM(LEFT) </w:instrText>
            </w:r>
            <w:r w:rsidRPr="00780DF7">
              <w:rPr>
                <w:sz w:val="20"/>
                <w:szCs w:val="20"/>
              </w:rPr>
              <w:fldChar w:fldCharType="separate"/>
            </w:r>
            <w:r w:rsidRPr="00780DF7">
              <w:rPr>
                <w:noProof/>
                <w:sz w:val="20"/>
                <w:szCs w:val="20"/>
              </w:rPr>
              <w:t>4.5</w:t>
            </w:r>
            <w:r w:rsidRPr="00780DF7">
              <w:rPr>
                <w:sz w:val="20"/>
                <w:szCs w:val="20"/>
              </w:rPr>
              <w:fldChar w:fldCharType="end"/>
            </w:r>
            <w:r w:rsidR="002A7590" w:rsidRPr="00780DF7">
              <w:rPr>
                <w:sz w:val="20"/>
                <w:szCs w:val="20"/>
              </w:rPr>
              <w:t>0</w:t>
            </w:r>
          </w:p>
        </w:tc>
      </w:tr>
      <w:tr w:rsidR="00EB31E3" w:rsidRPr="00780DF7" w14:paraId="7C696492" w14:textId="77777777" w:rsidTr="00316BDD">
        <w:trPr>
          <w:trHeight w:val="258"/>
        </w:trPr>
        <w:tc>
          <w:tcPr>
            <w:tcW w:w="650" w:type="pct"/>
            <w:vMerge/>
            <w:shd w:val="clear" w:color="auto" w:fill="auto"/>
          </w:tcPr>
          <w:p w14:paraId="67899669" w14:textId="77777777" w:rsidR="00EB31E3" w:rsidRPr="00780DF7" w:rsidRDefault="00EB31E3" w:rsidP="00EB31E3">
            <w:pPr>
              <w:spacing w:after="60"/>
              <w:jc w:val="center"/>
              <w:rPr>
                <w:sz w:val="20"/>
                <w:szCs w:val="20"/>
              </w:rPr>
            </w:pPr>
          </w:p>
        </w:tc>
        <w:tc>
          <w:tcPr>
            <w:tcW w:w="1351" w:type="pct"/>
            <w:shd w:val="clear" w:color="auto" w:fill="auto"/>
          </w:tcPr>
          <w:p w14:paraId="245C2897" w14:textId="5D3B2619" w:rsidR="00EB31E3" w:rsidRPr="00780DF7" w:rsidRDefault="00EB31E3" w:rsidP="00EB31E3">
            <w:pPr>
              <w:spacing w:after="60"/>
              <w:jc w:val="left"/>
              <w:rPr>
                <w:sz w:val="20"/>
                <w:szCs w:val="20"/>
              </w:rPr>
            </w:pPr>
            <w:r w:rsidRPr="00780DF7">
              <w:rPr>
                <w:sz w:val="20"/>
                <w:szCs w:val="20"/>
              </w:rPr>
              <w:t>Funding (</w:t>
            </w:r>
            <w:r w:rsidR="00801EA0">
              <w:rPr>
                <w:sz w:val="20"/>
                <w:szCs w:val="20"/>
              </w:rPr>
              <w:t>US $</w:t>
            </w:r>
            <w:r w:rsidRPr="00780DF7">
              <w:rPr>
                <w:sz w:val="20"/>
                <w:szCs w:val="20"/>
              </w:rPr>
              <w:t>)</w:t>
            </w:r>
          </w:p>
        </w:tc>
        <w:tc>
          <w:tcPr>
            <w:tcW w:w="750" w:type="pct"/>
            <w:shd w:val="clear" w:color="auto" w:fill="auto"/>
          </w:tcPr>
          <w:p w14:paraId="7E8DF8A7" w14:textId="11D5AAC7" w:rsidR="00EB31E3" w:rsidRPr="00780DF7" w:rsidRDefault="00FB04FF" w:rsidP="00EB31E3">
            <w:pPr>
              <w:spacing w:after="60"/>
              <w:jc w:val="right"/>
              <w:rPr>
                <w:sz w:val="20"/>
                <w:szCs w:val="20"/>
              </w:rPr>
            </w:pPr>
            <w:r w:rsidRPr="00780DF7">
              <w:rPr>
                <w:sz w:val="20"/>
                <w:szCs w:val="20"/>
              </w:rPr>
              <w:t>0</w:t>
            </w:r>
          </w:p>
        </w:tc>
        <w:tc>
          <w:tcPr>
            <w:tcW w:w="750" w:type="pct"/>
          </w:tcPr>
          <w:p w14:paraId="278909AB" w14:textId="37959C74" w:rsidR="00EB31E3" w:rsidRPr="00780DF7" w:rsidRDefault="00FB04FF" w:rsidP="00EB31E3">
            <w:pPr>
              <w:spacing w:after="60"/>
              <w:jc w:val="right"/>
              <w:rPr>
                <w:sz w:val="20"/>
                <w:szCs w:val="20"/>
              </w:rPr>
            </w:pPr>
            <w:r w:rsidRPr="00780DF7">
              <w:rPr>
                <w:sz w:val="20"/>
                <w:szCs w:val="20"/>
              </w:rPr>
              <w:t>420,210</w:t>
            </w:r>
          </w:p>
        </w:tc>
        <w:tc>
          <w:tcPr>
            <w:tcW w:w="750" w:type="pct"/>
            <w:shd w:val="clear" w:color="auto" w:fill="auto"/>
          </w:tcPr>
          <w:p w14:paraId="4F44A748" w14:textId="3A39CCEE" w:rsidR="00EB31E3" w:rsidRPr="00780DF7" w:rsidRDefault="00FB04FF" w:rsidP="00EB31E3">
            <w:pPr>
              <w:spacing w:after="60"/>
              <w:jc w:val="right"/>
              <w:rPr>
                <w:sz w:val="20"/>
                <w:szCs w:val="20"/>
              </w:rPr>
            </w:pPr>
            <w:r w:rsidRPr="00780DF7">
              <w:rPr>
                <w:sz w:val="20"/>
                <w:szCs w:val="20"/>
              </w:rPr>
              <w:t>0</w:t>
            </w:r>
          </w:p>
        </w:tc>
        <w:tc>
          <w:tcPr>
            <w:tcW w:w="749" w:type="pct"/>
            <w:shd w:val="clear" w:color="auto" w:fill="auto"/>
          </w:tcPr>
          <w:p w14:paraId="17D25DE9" w14:textId="0366B398" w:rsidR="00EB31E3" w:rsidRPr="00780DF7" w:rsidRDefault="00FB04FF" w:rsidP="00EB31E3">
            <w:pPr>
              <w:spacing w:after="60"/>
              <w:jc w:val="right"/>
              <w:rPr>
                <w:sz w:val="20"/>
                <w:szCs w:val="20"/>
              </w:rPr>
            </w:pPr>
            <w:r w:rsidRPr="00780DF7">
              <w:rPr>
                <w:sz w:val="20"/>
                <w:szCs w:val="20"/>
              </w:rPr>
              <w:fldChar w:fldCharType="begin"/>
            </w:r>
            <w:r w:rsidRPr="00780DF7">
              <w:rPr>
                <w:sz w:val="20"/>
                <w:szCs w:val="20"/>
              </w:rPr>
              <w:instrText xml:space="preserve"> =SUM(LEFT) </w:instrText>
            </w:r>
            <w:r w:rsidRPr="00780DF7">
              <w:rPr>
                <w:sz w:val="20"/>
                <w:szCs w:val="20"/>
              </w:rPr>
              <w:fldChar w:fldCharType="separate"/>
            </w:r>
            <w:r w:rsidRPr="00780DF7">
              <w:rPr>
                <w:noProof/>
                <w:sz w:val="20"/>
                <w:szCs w:val="20"/>
              </w:rPr>
              <w:t>420,210</w:t>
            </w:r>
            <w:r w:rsidRPr="00780DF7">
              <w:rPr>
                <w:sz w:val="20"/>
                <w:szCs w:val="20"/>
              </w:rPr>
              <w:fldChar w:fldCharType="end"/>
            </w:r>
          </w:p>
        </w:tc>
      </w:tr>
    </w:tbl>
    <w:p w14:paraId="1FC4E59A" w14:textId="7A20EC12" w:rsidR="00EB31E3" w:rsidRPr="00780DF7" w:rsidRDefault="00EB31E3" w:rsidP="00EB31E3">
      <w:pPr>
        <w:jc w:val="center"/>
        <w:rPr>
          <w:sz w:val="20"/>
          <w:szCs w:val="20"/>
        </w:rPr>
      </w:pPr>
    </w:p>
    <w:tbl>
      <w:tblPr>
        <w:tblStyle w:val="TableGrid"/>
        <w:tblpPr w:leftFromText="180" w:rightFromText="180" w:vertAnchor="text" w:horzAnchor="margin" w:tblpX="-103" w:tblpY="17"/>
        <w:tblW w:w="9918" w:type="dxa"/>
        <w:tblLayout w:type="fixed"/>
        <w:tblCellMar>
          <w:left w:w="85" w:type="dxa"/>
          <w:right w:w="85" w:type="dxa"/>
        </w:tblCellMar>
        <w:tblLook w:val="04A0" w:firstRow="1" w:lastRow="0" w:firstColumn="1" w:lastColumn="0" w:noHBand="0" w:noVBand="1"/>
      </w:tblPr>
      <w:tblGrid>
        <w:gridCol w:w="1129"/>
        <w:gridCol w:w="851"/>
        <w:gridCol w:w="1276"/>
        <w:gridCol w:w="850"/>
        <w:gridCol w:w="851"/>
        <w:gridCol w:w="708"/>
        <w:gridCol w:w="851"/>
        <w:gridCol w:w="709"/>
        <w:gridCol w:w="850"/>
        <w:gridCol w:w="851"/>
        <w:gridCol w:w="992"/>
      </w:tblGrid>
      <w:tr w:rsidR="00DA5E96" w:rsidRPr="00780DF7" w14:paraId="22EB6273" w14:textId="77777777" w:rsidTr="00DA5E96">
        <w:trPr>
          <w:trHeight w:val="216"/>
        </w:trPr>
        <w:tc>
          <w:tcPr>
            <w:tcW w:w="3256" w:type="dxa"/>
            <w:gridSpan w:val="3"/>
            <w:shd w:val="clear" w:color="auto" w:fill="auto"/>
          </w:tcPr>
          <w:p w14:paraId="28EAB7A5" w14:textId="77777777" w:rsidR="00DA5E96" w:rsidRPr="00780DF7" w:rsidRDefault="00DA5E96" w:rsidP="0070608E">
            <w:pPr>
              <w:jc w:val="left"/>
              <w:rPr>
                <w:b/>
                <w:sz w:val="20"/>
              </w:rPr>
            </w:pPr>
            <w:r w:rsidRPr="00780DF7">
              <w:rPr>
                <w:b/>
                <w:sz w:val="20"/>
              </w:rPr>
              <w:t>(VI) PROJECT DATA</w:t>
            </w:r>
          </w:p>
        </w:tc>
        <w:tc>
          <w:tcPr>
            <w:tcW w:w="850" w:type="dxa"/>
            <w:shd w:val="clear" w:color="auto" w:fill="auto"/>
          </w:tcPr>
          <w:p w14:paraId="4F93FB86" w14:textId="77777777" w:rsidR="00DA5E96" w:rsidRPr="00780DF7" w:rsidRDefault="00DA5E96" w:rsidP="0070608E">
            <w:pPr>
              <w:jc w:val="center"/>
              <w:rPr>
                <w:b/>
                <w:sz w:val="20"/>
              </w:rPr>
            </w:pPr>
            <w:r w:rsidRPr="00780DF7">
              <w:rPr>
                <w:b/>
                <w:sz w:val="20"/>
              </w:rPr>
              <w:t>2021-2023</w:t>
            </w:r>
          </w:p>
        </w:tc>
        <w:tc>
          <w:tcPr>
            <w:tcW w:w="851" w:type="dxa"/>
          </w:tcPr>
          <w:p w14:paraId="7B252190" w14:textId="77777777" w:rsidR="00DA5E96" w:rsidRPr="00780DF7" w:rsidRDefault="00DA5E96" w:rsidP="0070608E">
            <w:pPr>
              <w:jc w:val="center"/>
              <w:rPr>
                <w:b/>
                <w:sz w:val="20"/>
              </w:rPr>
            </w:pPr>
            <w:r w:rsidRPr="00780DF7">
              <w:rPr>
                <w:b/>
                <w:sz w:val="20"/>
              </w:rPr>
              <w:t>2024</w:t>
            </w:r>
          </w:p>
        </w:tc>
        <w:tc>
          <w:tcPr>
            <w:tcW w:w="708" w:type="dxa"/>
            <w:shd w:val="clear" w:color="auto" w:fill="auto"/>
          </w:tcPr>
          <w:p w14:paraId="5A858201" w14:textId="1F6C735C" w:rsidR="00DA5E96" w:rsidRPr="00780DF7" w:rsidRDefault="00DA5E96" w:rsidP="00EB2C6E">
            <w:pPr>
              <w:jc w:val="center"/>
              <w:rPr>
                <w:b/>
                <w:sz w:val="20"/>
              </w:rPr>
            </w:pPr>
            <w:r w:rsidRPr="00780DF7">
              <w:rPr>
                <w:b/>
                <w:sz w:val="20"/>
              </w:rPr>
              <w:t>2025-202</w:t>
            </w:r>
            <w:r>
              <w:rPr>
                <w:b/>
                <w:sz w:val="20"/>
              </w:rPr>
              <w:t>6</w:t>
            </w:r>
          </w:p>
        </w:tc>
        <w:tc>
          <w:tcPr>
            <w:tcW w:w="851" w:type="dxa"/>
            <w:shd w:val="clear" w:color="auto" w:fill="auto"/>
          </w:tcPr>
          <w:p w14:paraId="4ED94165" w14:textId="687591E7" w:rsidR="00DA5E96" w:rsidRPr="00780DF7" w:rsidRDefault="00DA5E96" w:rsidP="0070608E">
            <w:pPr>
              <w:jc w:val="center"/>
              <w:rPr>
                <w:b/>
                <w:sz w:val="20"/>
              </w:rPr>
            </w:pPr>
            <w:r>
              <w:rPr>
                <w:b/>
                <w:sz w:val="20"/>
              </w:rPr>
              <w:t>2027</w:t>
            </w:r>
          </w:p>
        </w:tc>
        <w:tc>
          <w:tcPr>
            <w:tcW w:w="709" w:type="dxa"/>
          </w:tcPr>
          <w:p w14:paraId="77D9BC57" w14:textId="14BFBE43" w:rsidR="00DA5E96" w:rsidRPr="00780DF7" w:rsidRDefault="00DA5E96" w:rsidP="0070608E">
            <w:pPr>
              <w:jc w:val="center"/>
              <w:rPr>
                <w:b/>
                <w:sz w:val="20"/>
              </w:rPr>
            </w:pPr>
            <w:r>
              <w:rPr>
                <w:b/>
                <w:sz w:val="20"/>
              </w:rPr>
              <w:t>2028</w:t>
            </w:r>
          </w:p>
        </w:tc>
        <w:tc>
          <w:tcPr>
            <w:tcW w:w="850" w:type="dxa"/>
          </w:tcPr>
          <w:p w14:paraId="7FAEA225" w14:textId="5D96A8E2" w:rsidR="00DA5E96" w:rsidRPr="00780DF7" w:rsidRDefault="00DA5E96" w:rsidP="0070608E">
            <w:pPr>
              <w:jc w:val="center"/>
              <w:rPr>
                <w:b/>
                <w:sz w:val="20"/>
              </w:rPr>
            </w:pPr>
            <w:r w:rsidRPr="00780DF7">
              <w:rPr>
                <w:b/>
                <w:sz w:val="20"/>
              </w:rPr>
              <w:t>2029</w:t>
            </w:r>
          </w:p>
        </w:tc>
        <w:tc>
          <w:tcPr>
            <w:tcW w:w="851" w:type="dxa"/>
          </w:tcPr>
          <w:p w14:paraId="698F5934" w14:textId="77777777" w:rsidR="00DA5E96" w:rsidRPr="00780DF7" w:rsidRDefault="00DA5E96" w:rsidP="0070608E">
            <w:pPr>
              <w:jc w:val="center"/>
              <w:rPr>
                <w:b/>
                <w:sz w:val="20"/>
              </w:rPr>
            </w:pPr>
            <w:r w:rsidRPr="00780DF7">
              <w:rPr>
                <w:b/>
                <w:sz w:val="20"/>
              </w:rPr>
              <w:t>2030</w:t>
            </w:r>
          </w:p>
        </w:tc>
        <w:tc>
          <w:tcPr>
            <w:tcW w:w="992" w:type="dxa"/>
            <w:shd w:val="clear" w:color="auto" w:fill="auto"/>
          </w:tcPr>
          <w:p w14:paraId="3B5E1228" w14:textId="77777777" w:rsidR="00DA5E96" w:rsidRPr="00780DF7" w:rsidRDefault="00DA5E96" w:rsidP="0070608E">
            <w:pPr>
              <w:jc w:val="center"/>
              <w:rPr>
                <w:b/>
                <w:sz w:val="20"/>
              </w:rPr>
            </w:pPr>
            <w:r w:rsidRPr="00780DF7">
              <w:rPr>
                <w:b/>
                <w:sz w:val="20"/>
              </w:rPr>
              <w:t>Total</w:t>
            </w:r>
          </w:p>
        </w:tc>
      </w:tr>
      <w:tr w:rsidR="00DA5E96" w:rsidRPr="00780DF7" w14:paraId="49A6918A" w14:textId="77777777" w:rsidTr="00DA5E96">
        <w:trPr>
          <w:trHeight w:val="69"/>
        </w:trPr>
        <w:tc>
          <w:tcPr>
            <w:tcW w:w="3256" w:type="dxa"/>
            <w:gridSpan w:val="3"/>
            <w:shd w:val="clear" w:color="auto" w:fill="auto"/>
          </w:tcPr>
          <w:p w14:paraId="3B2C880E" w14:textId="77777777" w:rsidR="00DA5E96" w:rsidRPr="00C64A90" w:rsidRDefault="00DA5E96" w:rsidP="0070608E">
            <w:pPr>
              <w:tabs>
                <w:tab w:val="left" w:pos="8280"/>
              </w:tabs>
              <w:spacing w:after="60"/>
              <w:jc w:val="left"/>
              <w:rPr>
                <w:sz w:val="20"/>
                <w:szCs w:val="20"/>
              </w:rPr>
            </w:pPr>
            <w:r w:rsidRPr="00C64A90">
              <w:rPr>
                <w:sz w:val="20"/>
                <w:szCs w:val="20"/>
              </w:rPr>
              <w:t>Montreal Protocol consumption limits</w:t>
            </w:r>
          </w:p>
        </w:tc>
        <w:tc>
          <w:tcPr>
            <w:tcW w:w="850" w:type="dxa"/>
            <w:shd w:val="clear" w:color="auto" w:fill="auto"/>
          </w:tcPr>
          <w:p w14:paraId="366C565B" w14:textId="77777777" w:rsidR="00DA5E96" w:rsidRPr="00C64A90" w:rsidRDefault="00DA5E96" w:rsidP="0070608E">
            <w:pPr>
              <w:tabs>
                <w:tab w:val="left" w:pos="8280"/>
              </w:tabs>
              <w:spacing w:after="60"/>
              <w:jc w:val="right"/>
              <w:rPr>
                <w:sz w:val="20"/>
                <w:szCs w:val="20"/>
              </w:rPr>
            </w:pPr>
            <w:r w:rsidRPr="00C64A90">
              <w:rPr>
                <w:sz w:val="20"/>
                <w:szCs w:val="20"/>
              </w:rPr>
              <w:t>56.88</w:t>
            </w:r>
          </w:p>
        </w:tc>
        <w:tc>
          <w:tcPr>
            <w:tcW w:w="851" w:type="dxa"/>
          </w:tcPr>
          <w:p w14:paraId="7539AFA8" w14:textId="77777777" w:rsidR="00DA5E96" w:rsidRPr="0053107E" w:rsidRDefault="00DA5E96" w:rsidP="0070608E">
            <w:pPr>
              <w:tabs>
                <w:tab w:val="left" w:pos="8280"/>
              </w:tabs>
              <w:spacing w:after="60"/>
              <w:jc w:val="right"/>
              <w:rPr>
                <w:sz w:val="20"/>
                <w:szCs w:val="20"/>
              </w:rPr>
            </w:pPr>
            <w:r w:rsidRPr="0053107E">
              <w:rPr>
                <w:sz w:val="20"/>
                <w:szCs w:val="20"/>
              </w:rPr>
              <w:t>56.88</w:t>
            </w:r>
          </w:p>
        </w:tc>
        <w:tc>
          <w:tcPr>
            <w:tcW w:w="708" w:type="dxa"/>
          </w:tcPr>
          <w:p w14:paraId="4114AEA0" w14:textId="77777777" w:rsidR="00DA5E96" w:rsidRPr="0053107E" w:rsidRDefault="00DA5E96" w:rsidP="0070608E">
            <w:pPr>
              <w:tabs>
                <w:tab w:val="left" w:pos="8280"/>
              </w:tabs>
              <w:spacing w:after="60"/>
              <w:jc w:val="right"/>
              <w:rPr>
                <w:sz w:val="20"/>
                <w:szCs w:val="20"/>
              </w:rPr>
            </w:pPr>
            <w:r w:rsidRPr="0053107E">
              <w:rPr>
                <w:sz w:val="20"/>
                <w:szCs w:val="20"/>
              </w:rPr>
              <w:t>28.44</w:t>
            </w:r>
          </w:p>
        </w:tc>
        <w:tc>
          <w:tcPr>
            <w:tcW w:w="851" w:type="dxa"/>
          </w:tcPr>
          <w:p w14:paraId="517C0DDC" w14:textId="77777777" w:rsidR="00DA5E96" w:rsidRPr="0053107E" w:rsidRDefault="00DA5E96" w:rsidP="0070608E">
            <w:pPr>
              <w:tabs>
                <w:tab w:val="left" w:pos="8280"/>
              </w:tabs>
              <w:spacing w:after="60"/>
              <w:jc w:val="right"/>
              <w:rPr>
                <w:sz w:val="20"/>
                <w:szCs w:val="20"/>
              </w:rPr>
            </w:pPr>
            <w:r w:rsidRPr="0053107E">
              <w:rPr>
                <w:sz w:val="20"/>
                <w:szCs w:val="20"/>
              </w:rPr>
              <w:t>28.44</w:t>
            </w:r>
          </w:p>
        </w:tc>
        <w:tc>
          <w:tcPr>
            <w:tcW w:w="709" w:type="dxa"/>
          </w:tcPr>
          <w:p w14:paraId="6F1C537E" w14:textId="0575B79F" w:rsidR="00DA5E96" w:rsidRPr="0053107E" w:rsidRDefault="00DA5E96" w:rsidP="0070608E">
            <w:pPr>
              <w:tabs>
                <w:tab w:val="left" w:pos="8280"/>
              </w:tabs>
              <w:spacing w:after="60"/>
              <w:jc w:val="right"/>
              <w:rPr>
                <w:sz w:val="20"/>
                <w:szCs w:val="20"/>
              </w:rPr>
            </w:pPr>
            <w:r>
              <w:rPr>
                <w:sz w:val="20"/>
                <w:szCs w:val="20"/>
              </w:rPr>
              <w:t>28.44</w:t>
            </w:r>
          </w:p>
        </w:tc>
        <w:tc>
          <w:tcPr>
            <w:tcW w:w="850" w:type="dxa"/>
          </w:tcPr>
          <w:p w14:paraId="1F2C93AE" w14:textId="771B586D" w:rsidR="00DA5E96" w:rsidRPr="0053107E" w:rsidRDefault="00DA5E96" w:rsidP="0070608E">
            <w:pPr>
              <w:tabs>
                <w:tab w:val="left" w:pos="8280"/>
              </w:tabs>
              <w:spacing w:after="60"/>
              <w:jc w:val="right"/>
              <w:rPr>
                <w:sz w:val="20"/>
                <w:szCs w:val="20"/>
              </w:rPr>
            </w:pPr>
            <w:r w:rsidRPr="0053107E">
              <w:rPr>
                <w:sz w:val="20"/>
                <w:szCs w:val="20"/>
              </w:rPr>
              <w:t>28.44</w:t>
            </w:r>
          </w:p>
        </w:tc>
        <w:tc>
          <w:tcPr>
            <w:tcW w:w="851" w:type="dxa"/>
          </w:tcPr>
          <w:p w14:paraId="0C2A3D20" w14:textId="77777777" w:rsidR="00DA5E96" w:rsidRPr="0053107E" w:rsidRDefault="00DA5E96" w:rsidP="0070608E">
            <w:pPr>
              <w:tabs>
                <w:tab w:val="left" w:pos="8280"/>
              </w:tabs>
              <w:spacing w:after="60"/>
              <w:jc w:val="right"/>
              <w:rPr>
                <w:sz w:val="20"/>
                <w:szCs w:val="20"/>
              </w:rPr>
            </w:pPr>
            <w:r w:rsidRPr="0053107E">
              <w:rPr>
                <w:sz w:val="20"/>
                <w:szCs w:val="20"/>
              </w:rPr>
              <w:t>0.00</w:t>
            </w:r>
          </w:p>
        </w:tc>
        <w:tc>
          <w:tcPr>
            <w:tcW w:w="992" w:type="dxa"/>
          </w:tcPr>
          <w:p w14:paraId="4B77AFF8" w14:textId="77777777" w:rsidR="00DA5E96" w:rsidRPr="00C64A90" w:rsidRDefault="00DA5E96" w:rsidP="0070608E">
            <w:pPr>
              <w:tabs>
                <w:tab w:val="left" w:pos="8280"/>
              </w:tabs>
              <w:spacing w:after="60"/>
              <w:jc w:val="right"/>
              <w:rPr>
                <w:sz w:val="20"/>
                <w:szCs w:val="20"/>
              </w:rPr>
            </w:pPr>
            <w:r w:rsidRPr="00C64A90">
              <w:rPr>
                <w:sz w:val="20"/>
                <w:szCs w:val="20"/>
              </w:rPr>
              <w:t>n/a</w:t>
            </w:r>
          </w:p>
        </w:tc>
      </w:tr>
      <w:tr w:rsidR="00DA5E96" w:rsidRPr="00780DF7" w14:paraId="5EC76D38" w14:textId="77777777" w:rsidTr="00DA5E96">
        <w:trPr>
          <w:trHeight w:val="69"/>
        </w:trPr>
        <w:tc>
          <w:tcPr>
            <w:tcW w:w="3256" w:type="dxa"/>
            <w:gridSpan w:val="3"/>
            <w:shd w:val="clear" w:color="auto" w:fill="auto"/>
          </w:tcPr>
          <w:p w14:paraId="162A29CF" w14:textId="77777777" w:rsidR="00DA5E96" w:rsidRPr="00C64A90" w:rsidRDefault="00DA5E96" w:rsidP="0070608E">
            <w:pPr>
              <w:tabs>
                <w:tab w:val="left" w:pos="8280"/>
              </w:tabs>
              <w:spacing w:after="60"/>
              <w:jc w:val="left"/>
              <w:rPr>
                <w:sz w:val="20"/>
                <w:szCs w:val="20"/>
              </w:rPr>
            </w:pPr>
            <w:r w:rsidRPr="00C64A90">
              <w:rPr>
                <w:sz w:val="20"/>
                <w:szCs w:val="20"/>
              </w:rPr>
              <w:t>Maximum allowable consumption (ODP tonnes)</w:t>
            </w:r>
          </w:p>
        </w:tc>
        <w:tc>
          <w:tcPr>
            <w:tcW w:w="850" w:type="dxa"/>
            <w:shd w:val="clear" w:color="auto" w:fill="auto"/>
          </w:tcPr>
          <w:p w14:paraId="6A92B965" w14:textId="77777777" w:rsidR="00DA5E96" w:rsidRPr="00C64A90" w:rsidRDefault="00DA5E96" w:rsidP="0070608E">
            <w:pPr>
              <w:tabs>
                <w:tab w:val="left" w:pos="8280"/>
              </w:tabs>
              <w:spacing w:after="60"/>
              <w:jc w:val="right"/>
              <w:rPr>
                <w:sz w:val="20"/>
                <w:szCs w:val="20"/>
              </w:rPr>
            </w:pPr>
            <w:r w:rsidRPr="00C64A90">
              <w:rPr>
                <w:sz w:val="20"/>
                <w:szCs w:val="20"/>
              </w:rPr>
              <w:t>30.62</w:t>
            </w:r>
          </w:p>
        </w:tc>
        <w:tc>
          <w:tcPr>
            <w:tcW w:w="851" w:type="dxa"/>
          </w:tcPr>
          <w:p w14:paraId="19DF57AC" w14:textId="77777777" w:rsidR="00DA5E96" w:rsidRPr="0053107E" w:rsidRDefault="00DA5E96" w:rsidP="0070608E">
            <w:pPr>
              <w:tabs>
                <w:tab w:val="left" w:pos="8280"/>
              </w:tabs>
              <w:spacing w:after="60"/>
              <w:jc w:val="right"/>
              <w:rPr>
                <w:sz w:val="20"/>
                <w:szCs w:val="20"/>
              </w:rPr>
            </w:pPr>
            <w:r w:rsidRPr="0053107E">
              <w:rPr>
                <w:sz w:val="20"/>
                <w:szCs w:val="20"/>
              </w:rPr>
              <w:t>30.62</w:t>
            </w:r>
          </w:p>
        </w:tc>
        <w:tc>
          <w:tcPr>
            <w:tcW w:w="708" w:type="dxa"/>
          </w:tcPr>
          <w:p w14:paraId="28331E41" w14:textId="77777777" w:rsidR="00DA5E96" w:rsidRPr="0053107E" w:rsidRDefault="00DA5E96" w:rsidP="0070608E">
            <w:pPr>
              <w:tabs>
                <w:tab w:val="left" w:pos="8280"/>
              </w:tabs>
              <w:spacing w:after="60"/>
              <w:jc w:val="right"/>
              <w:rPr>
                <w:sz w:val="20"/>
                <w:szCs w:val="20"/>
              </w:rPr>
            </w:pPr>
            <w:r w:rsidRPr="0053107E">
              <w:rPr>
                <w:sz w:val="20"/>
                <w:szCs w:val="20"/>
              </w:rPr>
              <w:t>28.44</w:t>
            </w:r>
          </w:p>
        </w:tc>
        <w:tc>
          <w:tcPr>
            <w:tcW w:w="851" w:type="dxa"/>
          </w:tcPr>
          <w:p w14:paraId="4C1C6301" w14:textId="1C2E1085" w:rsidR="00DA5E96" w:rsidRPr="0053107E" w:rsidRDefault="00DA5E96" w:rsidP="00C64A90">
            <w:pPr>
              <w:tabs>
                <w:tab w:val="left" w:pos="8280"/>
              </w:tabs>
              <w:spacing w:after="60"/>
              <w:jc w:val="right"/>
              <w:rPr>
                <w:sz w:val="20"/>
                <w:szCs w:val="20"/>
              </w:rPr>
            </w:pPr>
            <w:r>
              <w:rPr>
                <w:sz w:val="20"/>
                <w:szCs w:val="20"/>
              </w:rPr>
              <w:t>28.44</w:t>
            </w:r>
          </w:p>
        </w:tc>
        <w:tc>
          <w:tcPr>
            <w:tcW w:w="709" w:type="dxa"/>
          </w:tcPr>
          <w:p w14:paraId="425B4B78" w14:textId="38AD1BD8" w:rsidR="00DA5E96" w:rsidRPr="0053107E" w:rsidRDefault="00DA5E96" w:rsidP="00C64A90">
            <w:pPr>
              <w:tabs>
                <w:tab w:val="left" w:pos="8280"/>
              </w:tabs>
              <w:spacing w:after="60"/>
              <w:jc w:val="right"/>
              <w:rPr>
                <w:sz w:val="20"/>
                <w:szCs w:val="20"/>
              </w:rPr>
            </w:pPr>
            <w:r>
              <w:rPr>
                <w:sz w:val="20"/>
                <w:szCs w:val="20"/>
              </w:rPr>
              <w:t>2.19</w:t>
            </w:r>
          </w:p>
        </w:tc>
        <w:tc>
          <w:tcPr>
            <w:tcW w:w="850" w:type="dxa"/>
          </w:tcPr>
          <w:p w14:paraId="780EEA76" w14:textId="2CBBF964" w:rsidR="00DA5E96" w:rsidRPr="0053107E" w:rsidRDefault="00DA5E96" w:rsidP="00C64A90">
            <w:pPr>
              <w:tabs>
                <w:tab w:val="left" w:pos="8280"/>
              </w:tabs>
              <w:spacing w:after="60"/>
              <w:jc w:val="right"/>
              <w:rPr>
                <w:sz w:val="20"/>
                <w:szCs w:val="20"/>
              </w:rPr>
            </w:pPr>
            <w:r w:rsidRPr="0053107E">
              <w:rPr>
                <w:sz w:val="20"/>
                <w:szCs w:val="20"/>
              </w:rPr>
              <w:t>2.19</w:t>
            </w:r>
          </w:p>
        </w:tc>
        <w:tc>
          <w:tcPr>
            <w:tcW w:w="851" w:type="dxa"/>
          </w:tcPr>
          <w:p w14:paraId="6F45AD8C" w14:textId="77777777" w:rsidR="00DA5E96" w:rsidRPr="0053107E" w:rsidRDefault="00DA5E96" w:rsidP="0070608E">
            <w:pPr>
              <w:tabs>
                <w:tab w:val="left" w:pos="8280"/>
              </w:tabs>
              <w:spacing w:after="60"/>
              <w:jc w:val="right"/>
              <w:rPr>
                <w:sz w:val="20"/>
                <w:szCs w:val="20"/>
              </w:rPr>
            </w:pPr>
            <w:r w:rsidRPr="0053107E">
              <w:rPr>
                <w:sz w:val="20"/>
                <w:szCs w:val="20"/>
              </w:rPr>
              <w:t>0.00</w:t>
            </w:r>
          </w:p>
        </w:tc>
        <w:tc>
          <w:tcPr>
            <w:tcW w:w="992" w:type="dxa"/>
          </w:tcPr>
          <w:p w14:paraId="5F1FB74A" w14:textId="77777777" w:rsidR="00DA5E96" w:rsidRPr="00C64A90" w:rsidRDefault="00DA5E96" w:rsidP="0070608E">
            <w:pPr>
              <w:tabs>
                <w:tab w:val="left" w:pos="8280"/>
              </w:tabs>
              <w:spacing w:after="60"/>
              <w:jc w:val="right"/>
              <w:rPr>
                <w:sz w:val="20"/>
                <w:szCs w:val="20"/>
              </w:rPr>
            </w:pPr>
            <w:r w:rsidRPr="00C64A90">
              <w:rPr>
                <w:sz w:val="20"/>
                <w:szCs w:val="20"/>
              </w:rPr>
              <w:t>n/a</w:t>
            </w:r>
          </w:p>
        </w:tc>
      </w:tr>
      <w:tr w:rsidR="00DA5E96" w:rsidRPr="00780DF7" w14:paraId="7DE710A6" w14:textId="77777777" w:rsidTr="00DA5E96">
        <w:trPr>
          <w:trHeight w:val="212"/>
        </w:trPr>
        <w:tc>
          <w:tcPr>
            <w:tcW w:w="1129" w:type="dxa"/>
            <w:vMerge w:val="restart"/>
            <w:shd w:val="clear" w:color="auto" w:fill="auto"/>
          </w:tcPr>
          <w:p w14:paraId="23B5E74B" w14:textId="1F0CBFFF" w:rsidR="00DA5E96" w:rsidRPr="00C64A90" w:rsidRDefault="00DA5E96" w:rsidP="0070608E">
            <w:pPr>
              <w:tabs>
                <w:tab w:val="left" w:pos="8280"/>
              </w:tabs>
              <w:spacing w:after="60"/>
              <w:jc w:val="left"/>
              <w:rPr>
                <w:sz w:val="20"/>
                <w:szCs w:val="20"/>
              </w:rPr>
            </w:pPr>
            <w:r w:rsidRPr="00C64A90">
              <w:rPr>
                <w:sz w:val="20"/>
                <w:szCs w:val="20"/>
              </w:rPr>
              <w:t>Project costs requested in principle (</w:t>
            </w:r>
            <w:r>
              <w:rPr>
                <w:sz w:val="20"/>
                <w:szCs w:val="20"/>
              </w:rPr>
              <w:t>US $</w:t>
            </w:r>
            <w:r w:rsidRPr="00C64A90">
              <w:rPr>
                <w:sz w:val="20"/>
                <w:szCs w:val="20"/>
              </w:rPr>
              <w:t>)</w:t>
            </w:r>
          </w:p>
        </w:tc>
        <w:tc>
          <w:tcPr>
            <w:tcW w:w="851" w:type="dxa"/>
            <w:vMerge w:val="restart"/>
            <w:shd w:val="clear" w:color="auto" w:fill="auto"/>
          </w:tcPr>
          <w:p w14:paraId="1476FBF2" w14:textId="77777777" w:rsidR="00DA5E96" w:rsidRPr="00C64A90" w:rsidRDefault="00DA5E96" w:rsidP="0070608E">
            <w:pPr>
              <w:tabs>
                <w:tab w:val="left" w:pos="8280"/>
              </w:tabs>
              <w:spacing w:after="60"/>
              <w:jc w:val="center"/>
              <w:rPr>
                <w:sz w:val="20"/>
                <w:szCs w:val="20"/>
              </w:rPr>
            </w:pPr>
            <w:r w:rsidRPr="00C64A90">
              <w:rPr>
                <w:color w:val="000000" w:themeColor="text1"/>
                <w:sz w:val="20"/>
                <w:szCs w:val="20"/>
              </w:rPr>
              <w:t>UNIDO</w:t>
            </w:r>
          </w:p>
        </w:tc>
        <w:tc>
          <w:tcPr>
            <w:tcW w:w="1276" w:type="dxa"/>
            <w:shd w:val="clear" w:color="auto" w:fill="auto"/>
          </w:tcPr>
          <w:p w14:paraId="33AC2245" w14:textId="77777777" w:rsidR="00DA5E96" w:rsidRPr="00C64A90" w:rsidRDefault="00DA5E96" w:rsidP="0070608E">
            <w:pPr>
              <w:tabs>
                <w:tab w:val="left" w:pos="8280"/>
              </w:tabs>
              <w:spacing w:after="60"/>
              <w:jc w:val="left"/>
              <w:rPr>
                <w:sz w:val="20"/>
                <w:szCs w:val="20"/>
              </w:rPr>
            </w:pPr>
            <w:r w:rsidRPr="00C64A90">
              <w:rPr>
                <w:sz w:val="20"/>
                <w:szCs w:val="20"/>
              </w:rPr>
              <w:t>Project costs</w:t>
            </w:r>
          </w:p>
        </w:tc>
        <w:tc>
          <w:tcPr>
            <w:tcW w:w="850" w:type="dxa"/>
            <w:shd w:val="clear" w:color="auto" w:fill="auto"/>
          </w:tcPr>
          <w:p w14:paraId="6DAB831C" w14:textId="77777777" w:rsidR="00DA5E96" w:rsidRPr="00C64A90" w:rsidRDefault="00DA5E96" w:rsidP="0070608E">
            <w:pPr>
              <w:tabs>
                <w:tab w:val="left" w:pos="8280"/>
              </w:tabs>
              <w:spacing w:after="60"/>
              <w:jc w:val="right"/>
              <w:rPr>
                <w:sz w:val="20"/>
                <w:szCs w:val="20"/>
              </w:rPr>
            </w:pPr>
            <w:r w:rsidRPr="00C64A90">
              <w:rPr>
                <w:sz w:val="20"/>
                <w:szCs w:val="20"/>
              </w:rPr>
              <w:t>297,000</w:t>
            </w:r>
          </w:p>
        </w:tc>
        <w:tc>
          <w:tcPr>
            <w:tcW w:w="851" w:type="dxa"/>
          </w:tcPr>
          <w:p w14:paraId="67D1C567" w14:textId="77777777" w:rsidR="00DA5E96" w:rsidRPr="00C64A90" w:rsidRDefault="00DA5E96" w:rsidP="0070608E">
            <w:pPr>
              <w:tabs>
                <w:tab w:val="left" w:pos="8280"/>
              </w:tabs>
              <w:spacing w:after="60"/>
              <w:jc w:val="right"/>
              <w:rPr>
                <w:sz w:val="20"/>
                <w:szCs w:val="20"/>
              </w:rPr>
            </w:pPr>
            <w:r w:rsidRPr="00C64A90">
              <w:rPr>
                <w:sz w:val="20"/>
                <w:szCs w:val="20"/>
              </w:rPr>
              <w:t>400,000</w:t>
            </w:r>
          </w:p>
        </w:tc>
        <w:tc>
          <w:tcPr>
            <w:tcW w:w="708" w:type="dxa"/>
          </w:tcPr>
          <w:p w14:paraId="758EE08C" w14:textId="77777777" w:rsidR="00DA5E96" w:rsidRPr="00C64A90" w:rsidRDefault="00DA5E96" w:rsidP="0070608E">
            <w:pPr>
              <w:tabs>
                <w:tab w:val="left" w:pos="8280"/>
              </w:tabs>
              <w:spacing w:after="60"/>
              <w:jc w:val="right"/>
              <w:rPr>
                <w:sz w:val="20"/>
                <w:szCs w:val="20"/>
              </w:rPr>
            </w:pPr>
            <w:r w:rsidRPr="00C64A90">
              <w:rPr>
                <w:sz w:val="20"/>
                <w:szCs w:val="20"/>
              </w:rPr>
              <w:t>0</w:t>
            </w:r>
          </w:p>
        </w:tc>
        <w:tc>
          <w:tcPr>
            <w:tcW w:w="851" w:type="dxa"/>
          </w:tcPr>
          <w:p w14:paraId="05495CCA" w14:textId="77777777" w:rsidR="00DA5E96" w:rsidRPr="00C64A90" w:rsidRDefault="00DA5E96" w:rsidP="0070608E">
            <w:pPr>
              <w:tabs>
                <w:tab w:val="left" w:pos="8280"/>
              </w:tabs>
              <w:spacing w:after="60"/>
              <w:jc w:val="right"/>
              <w:rPr>
                <w:sz w:val="20"/>
                <w:szCs w:val="20"/>
              </w:rPr>
            </w:pPr>
            <w:r w:rsidRPr="00C64A90">
              <w:rPr>
                <w:sz w:val="20"/>
                <w:szCs w:val="20"/>
              </w:rPr>
              <w:t>200,000</w:t>
            </w:r>
          </w:p>
        </w:tc>
        <w:tc>
          <w:tcPr>
            <w:tcW w:w="709" w:type="dxa"/>
          </w:tcPr>
          <w:p w14:paraId="7B2FF832" w14:textId="788C47A3" w:rsidR="00DA5E96" w:rsidRPr="00C64A90" w:rsidRDefault="00DA5E96" w:rsidP="0070608E">
            <w:pPr>
              <w:tabs>
                <w:tab w:val="left" w:pos="8280"/>
              </w:tabs>
              <w:spacing w:after="60"/>
              <w:jc w:val="right"/>
              <w:rPr>
                <w:sz w:val="20"/>
                <w:szCs w:val="20"/>
              </w:rPr>
            </w:pPr>
            <w:r>
              <w:rPr>
                <w:sz w:val="20"/>
                <w:szCs w:val="20"/>
              </w:rPr>
              <w:t>0</w:t>
            </w:r>
          </w:p>
        </w:tc>
        <w:tc>
          <w:tcPr>
            <w:tcW w:w="850" w:type="dxa"/>
          </w:tcPr>
          <w:p w14:paraId="6A7963A8" w14:textId="436B01C7" w:rsidR="00DA5E96" w:rsidRPr="00C64A90" w:rsidRDefault="00DA5E96" w:rsidP="0070608E">
            <w:pPr>
              <w:tabs>
                <w:tab w:val="left" w:pos="8280"/>
              </w:tabs>
              <w:spacing w:after="60"/>
              <w:jc w:val="right"/>
              <w:rPr>
                <w:sz w:val="20"/>
                <w:szCs w:val="20"/>
              </w:rPr>
            </w:pPr>
            <w:r w:rsidRPr="00C64A90">
              <w:rPr>
                <w:sz w:val="20"/>
                <w:szCs w:val="20"/>
              </w:rPr>
              <w:t>96,500</w:t>
            </w:r>
          </w:p>
        </w:tc>
        <w:tc>
          <w:tcPr>
            <w:tcW w:w="851" w:type="dxa"/>
          </w:tcPr>
          <w:p w14:paraId="4DF11FAA" w14:textId="77777777" w:rsidR="00DA5E96" w:rsidRPr="00C64A90" w:rsidRDefault="00DA5E96" w:rsidP="0070608E">
            <w:pPr>
              <w:tabs>
                <w:tab w:val="left" w:pos="8280"/>
              </w:tabs>
              <w:spacing w:after="60"/>
              <w:jc w:val="right"/>
              <w:rPr>
                <w:sz w:val="20"/>
                <w:szCs w:val="20"/>
              </w:rPr>
            </w:pPr>
            <w:r w:rsidRPr="00C64A90">
              <w:rPr>
                <w:sz w:val="20"/>
                <w:szCs w:val="20"/>
              </w:rPr>
              <w:t>0</w:t>
            </w:r>
          </w:p>
        </w:tc>
        <w:tc>
          <w:tcPr>
            <w:tcW w:w="992" w:type="dxa"/>
          </w:tcPr>
          <w:p w14:paraId="36588B5C" w14:textId="77777777" w:rsidR="00DA5E96" w:rsidRPr="00C64A90" w:rsidRDefault="00DA5E96" w:rsidP="0070608E">
            <w:pPr>
              <w:tabs>
                <w:tab w:val="left" w:pos="8280"/>
              </w:tabs>
              <w:spacing w:after="60"/>
              <w:jc w:val="right"/>
              <w:rPr>
                <w:sz w:val="20"/>
                <w:szCs w:val="20"/>
              </w:rPr>
            </w:pPr>
            <w:r w:rsidRPr="00C64A90">
              <w:rPr>
                <w:sz w:val="20"/>
                <w:szCs w:val="20"/>
              </w:rPr>
              <w:fldChar w:fldCharType="begin"/>
            </w:r>
            <w:r w:rsidRPr="00C64A90">
              <w:rPr>
                <w:sz w:val="20"/>
                <w:szCs w:val="20"/>
              </w:rPr>
              <w:instrText xml:space="preserve"> =SUM(LEFT) </w:instrText>
            </w:r>
            <w:r w:rsidRPr="00C64A90">
              <w:rPr>
                <w:sz w:val="20"/>
                <w:szCs w:val="20"/>
              </w:rPr>
              <w:fldChar w:fldCharType="separate"/>
            </w:r>
            <w:r w:rsidRPr="00C64A90">
              <w:rPr>
                <w:noProof/>
                <w:sz w:val="20"/>
                <w:szCs w:val="20"/>
              </w:rPr>
              <w:t>993,500</w:t>
            </w:r>
            <w:r w:rsidRPr="00C64A90">
              <w:rPr>
                <w:sz w:val="20"/>
                <w:szCs w:val="20"/>
              </w:rPr>
              <w:fldChar w:fldCharType="end"/>
            </w:r>
          </w:p>
        </w:tc>
      </w:tr>
      <w:tr w:rsidR="00DA5E96" w:rsidRPr="00780DF7" w14:paraId="7742D6AF" w14:textId="77777777" w:rsidTr="00DA5E96">
        <w:trPr>
          <w:trHeight w:val="275"/>
        </w:trPr>
        <w:tc>
          <w:tcPr>
            <w:tcW w:w="1129" w:type="dxa"/>
            <w:vMerge/>
            <w:shd w:val="clear" w:color="auto" w:fill="auto"/>
          </w:tcPr>
          <w:p w14:paraId="2476B468" w14:textId="77777777" w:rsidR="00DA5E96" w:rsidRPr="00C64A90" w:rsidRDefault="00DA5E96" w:rsidP="0070608E">
            <w:pPr>
              <w:tabs>
                <w:tab w:val="left" w:pos="8280"/>
              </w:tabs>
              <w:spacing w:after="60"/>
              <w:jc w:val="left"/>
              <w:rPr>
                <w:sz w:val="20"/>
                <w:szCs w:val="20"/>
              </w:rPr>
            </w:pPr>
          </w:p>
        </w:tc>
        <w:tc>
          <w:tcPr>
            <w:tcW w:w="851" w:type="dxa"/>
            <w:vMerge/>
            <w:shd w:val="clear" w:color="auto" w:fill="auto"/>
          </w:tcPr>
          <w:p w14:paraId="78F3B63F" w14:textId="77777777" w:rsidR="00DA5E96" w:rsidRPr="00C64A90" w:rsidRDefault="00DA5E96" w:rsidP="0070608E">
            <w:pPr>
              <w:tabs>
                <w:tab w:val="left" w:pos="8280"/>
              </w:tabs>
              <w:spacing w:after="60"/>
              <w:jc w:val="center"/>
              <w:rPr>
                <w:sz w:val="20"/>
                <w:szCs w:val="20"/>
              </w:rPr>
            </w:pPr>
          </w:p>
        </w:tc>
        <w:tc>
          <w:tcPr>
            <w:tcW w:w="1276" w:type="dxa"/>
            <w:shd w:val="clear" w:color="auto" w:fill="auto"/>
          </w:tcPr>
          <w:p w14:paraId="38A37F21" w14:textId="77777777" w:rsidR="00DA5E96" w:rsidRPr="00C64A90" w:rsidRDefault="00DA5E96" w:rsidP="0070608E">
            <w:pPr>
              <w:tabs>
                <w:tab w:val="left" w:pos="8280"/>
              </w:tabs>
              <w:spacing w:after="60"/>
              <w:jc w:val="left"/>
              <w:rPr>
                <w:sz w:val="20"/>
                <w:szCs w:val="20"/>
              </w:rPr>
            </w:pPr>
            <w:r w:rsidRPr="00C64A90">
              <w:rPr>
                <w:sz w:val="20"/>
                <w:szCs w:val="20"/>
              </w:rPr>
              <w:t>Support costs</w:t>
            </w:r>
          </w:p>
        </w:tc>
        <w:tc>
          <w:tcPr>
            <w:tcW w:w="850" w:type="dxa"/>
            <w:shd w:val="clear" w:color="auto" w:fill="auto"/>
          </w:tcPr>
          <w:p w14:paraId="7350F2B9" w14:textId="77777777" w:rsidR="00DA5E96" w:rsidRPr="00C64A90" w:rsidRDefault="00DA5E96" w:rsidP="0070608E">
            <w:pPr>
              <w:tabs>
                <w:tab w:val="left" w:pos="8280"/>
              </w:tabs>
              <w:spacing w:after="60"/>
              <w:jc w:val="right"/>
              <w:rPr>
                <w:sz w:val="20"/>
                <w:szCs w:val="20"/>
              </w:rPr>
            </w:pPr>
            <w:r w:rsidRPr="00C64A90">
              <w:rPr>
                <w:sz w:val="20"/>
                <w:szCs w:val="20"/>
              </w:rPr>
              <w:t>20,790</w:t>
            </w:r>
          </w:p>
        </w:tc>
        <w:tc>
          <w:tcPr>
            <w:tcW w:w="851" w:type="dxa"/>
          </w:tcPr>
          <w:p w14:paraId="037C85F7" w14:textId="77777777" w:rsidR="00DA5E96" w:rsidRPr="00C64A90" w:rsidRDefault="00DA5E96" w:rsidP="0070608E">
            <w:pPr>
              <w:tabs>
                <w:tab w:val="left" w:pos="8280"/>
              </w:tabs>
              <w:spacing w:after="60"/>
              <w:jc w:val="right"/>
              <w:rPr>
                <w:sz w:val="20"/>
                <w:szCs w:val="20"/>
              </w:rPr>
            </w:pPr>
            <w:r w:rsidRPr="00C64A90">
              <w:rPr>
                <w:sz w:val="20"/>
                <w:szCs w:val="20"/>
              </w:rPr>
              <w:t>28,000</w:t>
            </w:r>
          </w:p>
        </w:tc>
        <w:tc>
          <w:tcPr>
            <w:tcW w:w="708" w:type="dxa"/>
          </w:tcPr>
          <w:p w14:paraId="5B2C17CA" w14:textId="77777777" w:rsidR="00DA5E96" w:rsidRPr="00C64A90" w:rsidRDefault="00DA5E96" w:rsidP="0070608E">
            <w:pPr>
              <w:tabs>
                <w:tab w:val="left" w:pos="8280"/>
              </w:tabs>
              <w:spacing w:after="60"/>
              <w:jc w:val="right"/>
              <w:rPr>
                <w:sz w:val="20"/>
                <w:szCs w:val="20"/>
              </w:rPr>
            </w:pPr>
            <w:r w:rsidRPr="00C64A90">
              <w:rPr>
                <w:sz w:val="20"/>
                <w:szCs w:val="20"/>
              </w:rPr>
              <w:t>0</w:t>
            </w:r>
          </w:p>
        </w:tc>
        <w:tc>
          <w:tcPr>
            <w:tcW w:w="851" w:type="dxa"/>
          </w:tcPr>
          <w:p w14:paraId="45999007" w14:textId="77777777" w:rsidR="00DA5E96" w:rsidRPr="00C64A90" w:rsidRDefault="00DA5E96" w:rsidP="0070608E">
            <w:pPr>
              <w:tabs>
                <w:tab w:val="left" w:pos="8280"/>
              </w:tabs>
              <w:spacing w:after="60"/>
              <w:jc w:val="right"/>
              <w:rPr>
                <w:sz w:val="20"/>
                <w:szCs w:val="20"/>
              </w:rPr>
            </w:pPr>
            <w:r w:rsidRPr="00C64A90">
              <w:rPr>
                <w:sz w:val="20"/>
                <w:szCs w:val="20"/>
              </w:rPr>
              <w:t>14,000</w:t>
            </w:r>
          </w:p>
        </w:tc>
        <w:tc>
          <w:tcPr>
            <w:tcW w:w="709" w:type="dxa"/>
          </w:tcPr>
          <w:p w14:paraId="257E5748" w14:textId="36D197D1" w:rsidR="00DA5E96" w:rsidRPr="00C64A90" w:rsidRDefault="00DA5E96" w:rsidP="0070608E">
            <w:pPr>
              <w:tabs>
                <w:tab w:val="left" w:pos="8280"/>
              </w:tabs>
              <w:spacing w:after="60"/>
              <w:jc w:val="right"/>
              <w:rPr>
                <w:sz w:val="20"/>
                <w:szCs w:val="20"/>
              </w:rPr>
            </w:pPr>
            <w:r>
              <w:rPr>
                <w:sz w:val="20"/>
                <w:szCs w:val="20"/>
              </w:rPr>
              <w:t>0</w:t>
            </w:r>
          </w:p>
        </w:tc>
        <w:tc>
          <w:tcPr>
            <w:tcW w:w="850" w:type="dxa"/>
          </w:tcPr>
          <w:p w14:paraId="2F3728BF" w14:textId="7A518C3F" w:rsidR="00DA5E96" w:rsidRPr="00C64A90" w:rsidRDefault="00DA5E96" w:rsidP="0070608E">
            <w:pPr>
              <w:tabs>
                <w:tab w:val="left" w:pos="8280"/>
              </w:tabs>
              <w:spacing w:after="60"/>
              <w:jc w:val="right"/>
              <w:rPr>
                <w:sz w:val="20"/>
                <w:szCs w:val="20"/>
              </w:rPr>
            </w:pPr>
            <w:r w:rsidRPr="00C64A90">
              <w:rPr>
                <w:sz w:val="20"/>
                <w:szCs w:val="20"/>
              </w:rPr>
              <w:t>6,755</w:t>
            </w:r>
          </w:p>
        </w:tc>
        <w:tc>
          <w:tcPr>
            <w:tcW w:w="851" w:type="dxa"/>
          </w:tcPr>
          <w:p w14:paraId="7222F6CF" w14:textId="77777777" w:rsidR="00DA5E96" w:rsidRPr="00C64A90" w:rsidRDefault="00DA5E96" w:rsidP="0070608E">
            <w:pPr>
              <w:tabs>
                <w:tab w:val="left" w:pos="8280"/>
              </w:tabs>
              <w:spacing w:after="60"/>
              <w:jc w:val="right"/>
              <w:rPr>
                <w:sz w:val="20"/>
                <w:szCs w:val="20"/>
              </w:rPr>
            </w:pPr>
            <w:r w:rsidRPr="00C64A90">
              <w:rPr>
                <w:sz w:val="20"/>
                <w:szCs w:val="20"/>
              </w:rPr>
              <w:t>0</w:t>
            </w:r>
          </w:p>
        </w:tc>
        <w:tc>
          <w:tcPr>
            <w:tcW w:w="992" w:type="dxa"/>
          </w:tcPr>
          <w:p w14:paraId="426351B8" w14:textId="77777777" w:rsidR="00DA5E96" w:rsidRPr="00C64A90" w:rsidRDefault="00DA5E96" w:rsidP="0070608E">
            <w:pPr>
              <w:tabs>
                <w:tab w:val="left" w:pos="8280"/>
              </w:tabs>
              <w:spacing w:after="60"/>
              <w:jc w:val="right"/>
              <w:rPr>
                <w:sz w:val="20"/>
                <w:szCs w:val="20"/>
              </w:rPr>
            </w:pPr>
            <w:r w:rsidRPr="00C64A90">
              <w:rPr>
                <w:sz w:val="20"/>
                <w:szCs w:val="20"/>
              </w:rPr>
              <w:fldChar w:fldCharType="begin"/>
            </w:r>
            <w:r w:rsidRPr="00C64A90">
              <w:rPr>
                <w:sz w:val="20"/>
                <w:szCs w:val="20"/>
              </w:rPr>
              <w:instrText xml:space="preserve"> =SUM(LEFT) </w:instrText>
            </w:r>
            <w:r w:rsidRPr="00C64A90">
              <w:rPr>
                <w:sz w:val="20"/>
                <w:szCs w:val="20"/>
              </w:rPr>
              <w:fldChar w:fldCharType="separate"/>
            </w:r>
            <w:r w:rsidRPr="00C64A90">
              <w:rPr>
                <w:noProof/>
                <w:sz w:val="20"/>
                <w:szCs w:val="20"/>
              </w:rPr>
              <w:t>69,545</w:t>
            </w:r>
            <w:r w:rsidRPr="00C64A90">
              <w:rPr>
                <w:sz w:val="20"/>
                <w:szCs w:val="20"/>
              </w:rPr>
              <w:fldChar w:fldCharType="end"/>
            </w:r>
          </w:p>
        </w:tc>
      </w:tr>
      <w:tr w:rsidR="00DA5E96" w:rsidRPr="00780DF7" w14:paraId="5A7DB74B" w14:textId="77777777" w:rsidTr="00DA5E96">
        <w:trPr>
          <w:trHeight w:val="69"/>
        </w:trPr>
        <w:tc>
          <w:tcPr>
            <w:tcW w:w="1129" w:type="dxa"/>
            <w:vMerge/>
            <w:shd w:val="clear" w:color="auto" w:fill="auto"/>
          </w:tcPr>
          <w:p w14:paraId="5A32E56B" w14:textId="77777777" w:rsidR="00DA5E96" w:rsidRPr="00C64A90" w:rsidRDefault="00DA5E96" w:rsidP="0070608E">
            <w:pPr>
              <w:tabs>
                <w:tab w:val="left" w:pos="8280"/>
              </w:tabs>
              <w:spacing w:after="60"/>
              <w:jc w:val="left"/>
              <w:rPr>
                <w:sz w:val="20"/>
                <w:szCs w:val="20"/>
              </w:rPr>
            </w:pPr>
          </w:p>
        </w:tc>
        <w:tc>
          <w:tcPr>
            <w:tcW w:w="851" w:type="dxa"/>
            <w:vMerge w:val="restart"/>
            <w:shd w:val="clear" w:color="auto" w:fill="auto"/>
          </w:tcPr>
          <w:p w14:paraId="6D981ECC" w14:textId="77777777" w:rsidR="00DA5E96" w:rsidRPr="00C64A90" w:rsidRDefault="00DA5E96" w:rsidP="0070608E">
            <w:pPr>
              <w:tabs>
                <w:tab w:val="left" w:pos="8280"/>
              </w:tabs>
              <w:spacing w:after="60"/>
              <w:jc w:val="center"/>
              <w:rPr>
                <w:sz w:val="20"/>
                <w:szCs w:val="20"/>
              </w:rPr>
            </w:pPr>
            <w:r w:rsidRPr="00C64A90">
              <w:rPr>
                <w:color w:val="000000" w:themeColor="text1"/>
                <w:sz w:val="20"/>
                <w:szCs w:val="20"/>
              </w:rPr>
              <w:t>UNEP</w:t>
            </w:r>
          </w:p>
        </w:tc>
        <w:tc>
          <w:tcPr>
            <w:tcW w:w="1276" w:type="dxa"/>
            <w:shd w:val="clear" w:color="auto" w:fill="auto"/>
          </w:tcPr>
          <w:p w14:paraId="7FE26BA5" w14:textId="77777777" w:rsidR="00DA5E96" w:rsidRPr="00C64A90" w:rsidRDefault="00DA5E96" w:rsidP="0070608E">
            <w:pPr>
              <w:tabs>
                <w:tab w:val="left" w:pos="8280"/>
              </w:tabs>
              <w:spacing w:after="60"/>
              <w:jc w:val="left"/>
              <w:rPr>
                <w:sz w:val="20"/>
                <w:szCs w:val="20"/>
              </w:rPr>
            </w:pPr>
            <w:r w:rsidRPr="00C64A90">
              <w:rPr>
                <w:sz w:val="20"/>
                <w:szCs w:val="20"/>
              </w:rPr>
              <w:t>Project costs</w:t>
            </w:r>
          </w:p>
        </w:tc>
        <w:tc>
          <w:tcPr>
            <w:tcW w:w="850" w:type="dxa"/>
            <w:shd w:val="clear" w:color="auto" w:fill="auto"/>
          </w:tcPr>
          <w:p w14:paraId="2C489CBE" w14:textId="77777777" w:rsidR="00DA5E96" w:rsidRPr="00C64A90" w:rsidRDefault="00DA5E96" w:rsidP="0070608E">
            <w:pPr>
              <w:tabs>
                <w:tab w:val="left" w:pos="8280"/>
              </w:tabs>
              <w:spacing w:after="60"/>
              <w:jc w:val="right"/>
              <w:rPr>
                <w:sz w:val="20"/>
                <w:szCs w:val="20"/>
              </w:rPr>
            </w:pPr>
            <w:r w:rsidRPr="00C64A90">
              <w:rPr>
                <w:sz w:val="20"/>
                <w:szCs w:val="20"/>
              </w:rPr>
              <w:t>115,000</w:t>
            </w:r>
          </w:p>
        </w:tc>
        <w:tc>
          <w:tcPr>
            <w:tcW w:w="851" w:type="dxa"/>
          </w:tcPr>
          <w:p w14:paraId="78B1EBFA" w14:textId="77777777" w:rsidR="00DA5E96" w:rsidRPr="00C64A90" w:rsidRDefault="00DA5E96" w:rsidP="0070608E">
            <w:pPr>
              <w:tabs>
                <w:tab w:val="left" w:pos="8280"/>
              </w:tabs>
              <w:spacing w:after="60"/>
              <w:jc w:val="right"/>
              <w:rPr>
                <w:sz w:val="20"/>
                <w:szCs w:val="20"/>
              </w:rPr>
            </w:pPr>
            <w:r w:rsidRPr="00C64A90">
              <w:rPr>
                <w:sz w:val="20"/>
                <w:szCs w:val="20"/>
              </w:rPr>
              <w:t>155,000</w:t>
            </w:r>
          </w:p>
        </w:tc>
        <w:tc>
          <w:tcPr>
            <w:tcW w:w="708" w:type="dxa"/>
          </w:tcPr>
          <w:p w14:paraId="5CB6D68C" w14:textId="77777777" w:rsidR="00DA5E96" w:rsidRPr="00C64A90" w:rsidRDefault="00DA5E96" w:rsidP="0070608E">
            <w:pPr>
              <w:tabs>
                <w:tab w:val="left" w:pos="8280"/>
              </w:tabs>
              <w:spacing w:after="60"/>
              <w:jc w:val="right"/>
              <w:rPr>
                <w:sz w:val="20"/>
                <w:szCs w:val="20"/>
              </w:rPr>
            </w:pPr>
            <w:r w:rsidRPr="00C64A90">
              <w:rPr>
                <w:sz w:val="20"/>
                <w:szCs w:val="20"/>
              </w:rPr>
              <w:t>0</w:t>
            </w:r>
          </w:p>
        </w:tc>
        <w:tc>
          <w:tcPr>
            <w:tcW w:w="851" w:type="dxa"/>
          </w:tcPr>
          <w:p w14:paraId="6D519518" w14:textId="77777777" w:rsidR="00DA5E96" w:rsidRPr="00C64A90" w:rsidRDefault="00DA5E96" w:rsidP="0070608E">
            <w:pPr>
              <w:tabs>
                <w:tab w:val="left" w:pos="8280"/>
              </w:tabs>
              <w:spacing w:after="60"/>
              <w:jc w:val="right"/>
              <w:rPr>
                <w:sz w:val="20"/>
                <w:szCs w:val="20"/>
              </w:rPr>
            </w:pPr>
            <w:r w:rsidRPr="00C64A90">
              <w:rPr>
                <w:sz w:val="20"/>
                <w:szCs w:val="20"/>
              </w:rPr>
              <w:t>75,000</w:t>
            </w:r>
          </w:p>
        </w:tc>
        <w:tc>
          <w:tcPr>
            <w:tcW w:w="709" w:type="dxa"/>
          </w:tcPr>
          <w:p w14:paraId="117D2FF0" w14:textId="63079B32" w:rsidR="00DA5E96" w:rsidRPr="00C64A90" w:rsidRDefault="00DA5E96" w:rsidP="0070608E">
            <w:pPr>
              <w:tabs>
                <w:tab w:val="left" w:pos="8280"/>
              </w:tabs>
              <w:spacing w:after="60"/>
              <w:jc w:val="right"/>
              <w:rPr>
                <w:sz w:val="20"/>
                <w:szCs w:val="20"/>
              </w:rPr>
            </w:pPr>
            <w:r>
              <w:rPr>
                <w:sz w:val="20"/>
                <w:szCs w:val="20"/>
              </w:rPr>
              <w:t>0</w:t>
            </w:r>
          </w:p>
        </w:tc>
        <w:tc>
          <w:tcPr>
            <w:tcW w:w="850" w:type="dxa"/>
          </w:tcPr>
          <w:p w14:paraId="6DD1AA8F" w14:textId="7AE72B83" w:rsidR="00DA5E96" w:rsidRPr="00C64A90" w:rsidRDefault="00DA5E96" w:rsidP="0070608E">
            <w:pPr>
              <w:tabs>
                <w:tab w:val="left" w:pos="8280"/>
              </w:tabs>
              <w:spacing w:after="60"/>
              <w:jc w:val="right"/>
              <w:rPr>
                <w:sz w:val="20"/>
                <w:szCs w:val="20"/>
              </w:rPr>
            </w:pPr>
            <w:r w:rsidRPr="00C64A90">
              <w:rPr>
                <w:sz w:val="20"/>
                <w:szCs w:val="20"/>
              </w:rPr>
              <w:t>42,450</w:t>
            </w:r>
          </w:p>
        </w:tc>
        <w:tc>
          <w:tcPr>
            <w:tcW w:w="851" w:type="dxa"/>
          </w:tcPr>
          <w:p w14:paraId="1F891F12" w14:textId="77777777" w:rsidR="00DA5E96" w:rsidRPr="00C64A90" w:rsidRDefault="00DA5E96" w:rsidP="0070608E">
            <w:pPr>
              <w:tabs>
                <w:tab w:val="left" w:pos="8280"/>
              </w:tabs>
              <w:spacing w:after="60"/>
              <w:jc w:val="right"/>
              <w:rPr>
                <w:sz w:val="20"/>
                <w:szCs w:val="20"/>
              </w:rPr>
            </w:pPr>
            <w:r w:rsidRPr="00C64A90">
              <w:rPr>
                <w:sz w:val="20"/>
                <w:szCs w:val="20"/>
              </w:rPr>
              <w:t>0</w:t>
            </w:r>
          </w:p>
        </w:tc>
        <w:tc>
          <w:tcPr>
            <w:tcW w:w="992" w:type="dxa"/>
          </w:tcPr>
          <w:p w14:paraId="6A79B766" w14:textId="77777777" w:rsidR="00DA5E96" w:rsidRPr="00C64A90" w:rsidRDefault="00DA5E96" w:rsidP="0070608E">
            <w:pPr>
              <w:tabs>
                <w:tab w:val="left" w:pos="8280"/>
              </w:tabs>
              <w:spacing w:after="60"/>
              <w:jc w:val="right"/>
              <w:rPr>
                <w:sz w:val="20"/>
                <w:szCs w:val="20"/>
              </w:rPr>
            </w:pPr>
            <w:r w:rsidRPr="00C64A90">
              <w:rPr>
                <w:sz w:val="20"/>
                <w:szCs w:val="20"/>
              </w:rPr>
              <w:fldChar w:fldCharType="begin"/>
            </w:r>
            <w:r w:rsidRPr="00C64A90">
              <w:rPr>
                <w:sz w:val="20"/>
                <w:szCs w:val="20"/>
              </w:rPr>
              <w:instrText xml:space="preserve"> =SUM(LEFT) </w:instrText>
            </w:r>
            <w:r w:rsidRPr="00C64A90">
              <w:rPr>
                <w:sz w:val="20"/>
                <w:szCs w:val="20"/>
              </w:rPr>
              <w:fldChar w:fldCharType="separate"/>
            </w:r>
            <w:r w:rsidRPr="00C64A90">
              <w:rPr>
                <w:noProof/>
                <w:sz w:val="20"/>
                <w:szCs w:val="20"/>
              </w:rPr>
              <w:t>387,450</w:t>
            </w:r>
            <w:r w:rsidRPr="00C64A90">
              <w:rPr>
                <w:sz w:val="20"/>
                <w:szCs w:val="20"/>
              </w:rPr>
              <w:fldChar w:fldCharType="end"/>
            </w:r>
          </w:p>
        </w:tc>
      </w:tr>
      <w:tr w:rsidR="00DA5E96" w:rsidRPr="00780DF7" w14:paraId="376E78F2" w14:textId="77777777" w:rsidTr="00DA5E96">
        <w:trPr>
          <w:trHeight w:val="80"/>
        </w:trPr>
        <w:tc>
          <w:tcPr>
            <w:tcW w:w="1129" w:type="dxa"/>
            <w:vMerge/>
            <w:shd w:val="clear" w:color="auto" w:fill="auto"/>
          </w:tcPr>
          <w:p w14:paraId="23EDA006" w14:textId="77777777" w:rsidR="00DA5E96" w:rsidRPr="00C64A90" w:rsidRDefault="00DA5E96" w:rsidP="0070608E">
            <w:pPr>
              <w:tabs>
                <w:tab w:val="left" w:pos="8280"/>
              </w:tabs>
              <w:spacing w:after="60"/>
              <w:jc w:val="center"/>
              <w:rPr>
                <w:sz w:val="20"/>
                <w:szCs w:val="20"/>
              </w:rPr>
            </w:pPr>
          </w:p>
        </w:tc>
        <w:tc>
          <w:tcPr>
            <w:tcW w:w="851" w:type="dxa"/>
            <w:vMerge/>
            <w:shd w:val="clear" w:color="auto" w:fill="auto"/>
          </w:tcPr>
          <w:p w14:paraId="6E20CF9B" w14:textId="77777777" w:rsidR="00DA5E96" w:rsidRPr="00C64A90" w:rsidRDefault="00DA5E96" w:rsidP="0070608E">
            <w:pPr>
              <w:tabs>
                <w:tab w:val="left" w:pos="8280"/>
              </w:tabs>
              <w:spacing w:after="60"/>
              <w:jc w:val="center"/>
              <w:rPr>
                <w:sz w:val="20"/>
                <w:szCs w:val="20"/>
              </w:rPr>
            </w:pPr>
          </w:p>
        </w:tc>
        <w:tc>
          <w:tcPr>
            <w:tcW w:w="1276" w:type="dxa"/>
            <w:shd w:val="clear" w:color="auto" w:fill="auto"/>
          </w:tcPr>
          <w:p w14:paraId="7BC96DCF" w14:textId="77777777" w:rsidR="00DA5E96" w:rsidRPr="00C64A90" w:rsidRDefault="00DA5E96" w:rsidP="0070608E">
            <w:pPr>
              <w:tabs>
                <w:tab w:val="left" w:pos="8280"/>
              </w:tabs>
              <w:spacing w:after="60"/>
              <w:jc w:val="left"/>
              <w:rPr>
                <w:sz w:val="20"/>
                <w:szCs w:val="20"/>
              </w:rPr>
            </w:pPr>
            <w:r w:rsidRPr="00C64A90">
              <w:rPr>
                <w:sz w:val="20"/>
                <w:szCs w:val="20"/>
              </w:rPr>
              <w:t>Support costs</w:t>
            </w:r>
          </w:p>
        </w:tc>
        <w:tc>
          <w:tcPr>
            <w:tcW w:w="850" w:type="dxa"/>
            <w:shd w:val="clear" w:color="auto" w:fill="auto"/>
          </w:tcPr>
          <w:p w14:paraId="79868BD1" w14:textId="77777777" w:rsidR="00DA5E96" w:rsidRPr="00C64A90" w:rsidRDefault="00DA5E96" w:rsidP="0070608E">
            <w:pPr>
              <w:tabs>
                <w:tab w:val="left" w:pos="8280"/>
              </w:tabs>
              <w:spacing w:after="60"/>
              <w:jc w:val="right"/>
              <w:rPr>
                <w:sz w:val="20"/>
                <w:szCs w:val="20"/>
              </w:rPr>
            </w:pPr>
            <w:r w:rsidRPr="00C64A90">
              <w:rPr>
                <w:sz w:val="20"/>
                <w:szCs w:val="20"/>
              </w:rPr>
              <w:t>14,950</w:t>
            </w:r>
          </w:p>
        </w:tc>
        <w:tc>
          <w:tcPr>
            <w:tcW w:w="851" w:type="dxa"/>
          </w:tcPr>
          <w:p w14:paraId="39AEC73D" w14:textId="77777777" w:rsidR="00DA5E96" w:rsidRPr="00C64A90" w:rsidRDefault="00DA5E96" w:rsidP="0070608E">
            <w:pPr>
              <w:tabs>
                <w:tab w:val="left" w:pos="8280"/>
              </w:tabs>
              <w:spacing w:after="60"/>
              <w:jc w:val="right"/>
              <w:rPr>
                <w:sz w:val="20"/>
                <w:szCs w:val="20"/>
              </w:rPr>
            </w:pPr>
            <w:r w:rsidRPr="00C64A90">
              <w:rPr>
                <w:sz w:val="20"/>
                <w:szCs w:val="20"/>
              </w:rPr>
              <w:t>20,150</w:t>
            </w:r>
          </w:p>
        </w:tc>
        <w:tc>
          <w:tcPr>
            <w:tcW w:w="708" w:type="dxa"/>
          </w:tcPr>
          <w:p w14:paraId="011E41CF" w14:textId="77777777" w:rsidR="00DA5E96" w:rsidRPr="00C64A90" w:rsidRDefault="00DA5E96" w:rsidP="0070608E">
            <w:pPr>
              <w:tabs>
                <w:tab w:val="left" w:pos="8280"/>
              </w:tabs>
              <w:spacing w:after="60"/>
              <w:jc w:val="right"/>
              <w:rPr>
                <w:sz w:val="20"/>
                <w:szCs w:val="20"/>
              </w:rPr>
            </w:pPr>
            <w:r w:rsidRPr="00C64A90">
              <w:rPr>
                <w:sz w:val="20"/>
                <w:szCs w:val="20"/>
              </w:rPr>
              <w:t>0</w:t>
            </w:r>
          </w:p>
        </w:tc>
        <w:tc>
          <w:tcPr>
            <w:tcW w:w="851" w:type="dxa"/>
          </w:tcPr>
          <w:p w14:paraId="00CF6317" w14:textId="77777777" w:rsidR="00DA5E96" w:rsidRPr="00C64A90" w:rsidRDefault="00DA5E96" w:rsidP="0070608E">
            <w:pPr>
              <w:tabs>
                <w:tab w:val="left" w:pos="8280"/>
              </w:tabs>
              <w:spacing w:after="60"/>
              <w:jc w:val="right"/>
              <w:rPr>
                <w:sz w:val="20"/>
                <w:szCs w:val="20"/>
              </w:rPr>
            </w:pPr>
            <w:r w:rsidRPr="00C64A90">
              <w:rPr>
                <w:sz w:val="20"/>
                <w:szCs w:val="20"/>
              </w:rPr>
              <w:t>9,750</w:t>
            </w:r>
          </w:p>
        </w:tc>
        <w:tc>
          <w:tcPr>
            <w:tcW w:w="709" w:type="dxa"/>
          </w:tcPr>
          <w:p w14:paraId="6C99F99A" w14:textId="68455572" w:rsidR="00DA5E96" w:rsidRPr="00C64A90" w:rsidRDefault="00DA5E96" w:rsidP="0070608E">
            <w:pPr>
              <w:tabs>
                <w:tab w:val="left" w:pos="8280"/>
              </w:tabs>
              <w:spacing w:after="60"/>
              <w:jc w:val="right"/>
              <w:rPr>
                <w:sz w:val="20"/>
                <w:szCs w:val="20"/>
              </w:rPr>
            </w:pPr>
            <w:r>
              <w:rPr>
                <w:sz w:val="20"/>
                <w:szCs w:val="20"/>
              </w:rPr>
              <w:t>0</w:t>
            </w:r>
          </w:p>
        </w:tc>
        <w:tc>
          <w:tcPr>
            <w:tcW w:w="850" w:type="dxa"/>
          </w:tcPr>
          <w:p w14:paraId="2F19285F" w14:textId="0AA4BAAB" w:rsidR="00DA5E96" w:rsidRPr="00C64A90" w:rsidRDefault="00DA5E96" w:rsidP="0070608E">
            <w:pPr>
              <w:tabs>
                <w:tab w:val="left" w:pos="8280"/>
              </w:tabs>
              <w:spacing w:after="60"/>
              <w:jc w:val="right"/>
              <w:rPr>
                <w:sz w:val="20"/>
                <w:szCs w:val="20"/>
              </w:rPr>
            </w:pPr>
            <w:r w:rsidRPr="00C64A90">
              <w:rPr>
                <w:sz w:val="20"/>
                <w:szCs w:val="20"/>
              </w:rPr>
              <w:t>5,519</w:t>
            </w:r>
          </w:p>
        </w:tc>
        <w:tc>
          <w:tcPr>
            <w:tcW w:w="851" w:type="dxa"/>
          </w:tcPr>
          <w:p w14:paraId="732EA0A2" w14:textId="77777777" w:rsidR="00DA5E96" w:rsidRPr="00C64A90" w:rsidRDefault="00DA5E96" w:rsidP="0070608E">
            <w:pPr>
              <w:tabs>
                <w:tab w:val="left" w:pos="8280"/>
              </w:tabs>
              <w:spacing w:after="60"/>
              <w:jc w:val="right"/>
              <w:rPr>
                <w:sz w:val="20"/>
                <w:szCs w:val="20"/>
              </w:rPr>
            </w:pPr>
            <w:r w:rsidRPr="00C64A90">
              <w:rPr>
                <w:sz w:val="20"/>
                <w:szCs w:val="20"/>
              </w:rPr>
              <w:t>0</w:t>
            </w:r>
          </w:p>
        </w:tc>
        <w:tc>
          <w:tcPr>
            <w:tcW w:w="992" w:type="dxa"/>
          </w:tcPr>
          <w:p w14:paraId="5ED5496B" w14:textId="77777777" w:rsidR="00DA5E96" w:rsidRPr="00C64A90" w:rsidRDefault="00DA5E96" w:rsidP="0070608E">
            <w:pPr>
              <w:tabs>
                <w:tab w:val="left" w:pos="8280"/>
              </w:tabs>
              <w:spacing w:after="60"/>
              <w:jc w:val="right"/>
              <w:rPr>
                <w:sz w:val="20"/>
                <w:szCs w:val="20"/>
              </w:rPr>
            </w:pPr>
            <w:r w:rsidRPr="00C64A90">
              <w:rPr>
                <w:sz w:val="20"/>
                <w:szCs w:val="20"/>
              </w:rPr>
              <w:fldChar w:fldCharType="begin"/>
            </w:r>
            <w:r w:rsidRPr="00C64A90">
              <w:rPr>
                <w:sz w:val="20"/>
                <w:szCs w:val="20"/>
              </w:rPr>
              <w:instrText xml:space="preserve"> =SUM(LEFT) </w:instrText>
            </w:r>
            <w:r w:rsidRPr="00C64A90">
              <w:rPr>
                <w:sz w:val="20"/>
                <w:szCs w:val="20"/>
              </w:rPr>
              <w:fldChar w:fldCharType="separate"/>
            </w:r>
            <w:r w:rsidRPr="00C64A90">
              <w:rPr>
                <w:noProof/>
                <w:sz w:val="20"/>
                <w:szCs w:val="20"/>
              </w:rPr>
              <w:t>50,369</w:t>
            </w:r>
            <w:r w:rsidRPr="00C64A90">
              <w:rPr>
                <w:sz w:val="20"/>
                <w:szCs w:val="20"/>
              </w:rPr>
              <w:fldChar w:fldCharType="end"/>
            </w:r>
          </w:p>
        </w:tc>
      </w:tr>
      <w:tr w:rsidR="00DA5E96" w:rsidRPr="00780DF7" w14:paraId="4AD9362F" w14:textId="77777777" w:rsidTr="00DA5E96">
        <w:trPr>
          <w:trHeight w:val="158"/>
        </w:trPr>
        <w:tc>
          <w:tcPr>
            <w:tcW w:w="3256" w:type="dxa"/>
            <w:gridSpan w:val="3"/>
            <w:shd w:val="clear" w:color="auto" w:fill="auto"/>
          </w:tcPr>
          <w:p w14:paraId="2422A50C" w14:textId="571A5A27" w:rsidR="00DA5E96" w:rsidRPr="00C64A90" w:rsidRDefault="00DA5E96" w:rsidP="0070608E">
            <w:pPr>
              <w:tabs>
                <w:tab w:val="left" w:pos="8280"/>
              </w:tabs>
              <w:spacing w:after="60"/>
              <w:jc w:val="left"/>
              <w:rPr>
                <w:sz w:val="20"/>
                <w:szCs w:val="20"/>
              </w:rPr>
            </w:pPr>
            <w:r w:rsidRPr="00C64A90">
              <w:rPr>
                <w:sz w:val="20"/>
                <w:szCs w:val="20"/>
              </w:rPr>
              <w:t>Total project costs requested in principle (</w:t>
            </w:r>
            <w:r>
              <w:rPr>
                <w:sz w:val="20"/>
                <w:szCs w:val="20"/>
              </w:rPr>
              <w:t>US $</w:t>
            </w:r>
            <w:r w:rsidRPr="00C64A90">
              <w:rPr>
                <w:sz w:val="20"/>
                <w:szCs w:val="20"/>
              </w:rPr>
              <w:t>)</w:t>
            </w:r>
          </w:p>
        </w:tc>
        <w:tc>
          <w:tcPr>
            <w:tcW w:w="850" w:type="dxa"/>
            <w:shd w:val="clear" w:color="auto" w:fill="auto"/>
          </w:tcPr>
          <w:p w14:paraId="60227BA0" w14:textId="77777777" w:rsidR="00DA5E96" w:rsidRPr="00C64A90" w:rsidRDefault="00DA5E96" w:rsidP="0070608E">
            <w:pPr>
              <w:tabs>
                <w:tab w:val="left" w:pos="8280"/>
              </w:tabs>
              <w:spacing w:after="60"/>
              <w:jc w:val="right"/>
              <w:rPr>
                <w:sz w:val="20"/>
                <w:szCs w:val="20"/>
              </w:rPr>
            </w:pPr>
            <w:r w:rsidRPr="00C64A90">
              <w:rPr>
                <w:sz w:val="20"/>
                <w:szCs w:val="20"/>
              </w:rPr>
              <w:t>412,000</w:t>
            </w:r>
          </w:p>
        </w:tc>
        <w:tc>
          <w:tcPr>
            <w:tcW w:w="851" w:type="dxa"/>
          </w:tcPr>
          <w:p w14:paraId="25ED80CB" w14:textId="77777777" w:rsidR="00DA5E96" w:rsidRPr="00C64A90" w:rsidRDefault="00DA5E96" w:rsidP="0070608E">
            <w:pPr>
              <w:tabs>
                <w:tab w:val="left" w:pos="8280"/>
              </w:tabs>
              <w:spacing w:after="60"/>
              <w:jc w:val="right"/>
              <w:rPr>
                <w:sz w:val="20"/>
                <w:szCs w:val="20"/>
              </w:rPr>
            </w:pPr>
            <w:r w:rsidRPr="00C64A90">
              <w:rPr>
                <w:sz w:val="20"/>
                <w:szCs w:val="20"/>
              </w:rPr>
              <w:t>555,000</w:t>
            </w:r>
          </w:p>
        </w:tc>
        <w:tc>
          <w:tcPr>
            <w:tcW w:w="708" w:type="dxa"/>
          </w:tcPr>
          <w:p w14:paraId="2372B328" w14:textId="77777777" w:rsidR="00DA5E96" w:rsidRPr="00C64A90" w:rsidRDefault="00DA5E96" w:rsidP="0070608E">
            <w:pPr>
              <w:tabs>
                <w:tab w:val="left" w:pos="8280"/>
              </w:tabs>
              <w:spacing w:after="60"/>
              <w:jc w:val="right"/>
              <w:rPr>
                <w:sz w:val="20"/>
                <w:szCs w:val="20"/>
              </w:rPr>
            </w:pPr>
            <w:r w:rsidRPr="00C64A90">
              <w:rPr>
                <w:sz w:val="20"/>
                <w:szCs w:val="20"/>
              </w:rPr>
              <w:t>0</w:t>
            </w:r>
          </w:p>
        </w:tc>
        <w:tc>
          <w:tcPr>
            <w:tcW w:w="851" w:type="dxa"/>
          </w:tcPr>
          <w:p w14:paraId="024FBCFB" w14:textId="77777777" w:rsidR="00DA5E96" w:rsidRPr="00C64A90" w:rsidRDefault="00DA5E96" w:rsidP="0070608E">
            <w:pPr>
              <w:tabs>
                <w:tab w:val="left" w:pos="8280"/>
              </w:tabs>
              <w:spacing w:after="60"/>
              <w:jc w:val="right"/>
              <w:rPr>
                <w:sz w:val="20"/>
                <w:szCs w:val="20"/>
              </w:rPr>
            </w:pPr>
            <w:r w:rsidRPr="00C64A90">
              <w:rPr>
                <w:sz w:val="20"/>
                <w:szCs w:val="20"/>
              </w:rPr>
              <w:t>275,000</w:t>
            </w:r>
          </w:p>
        </w:tc>
        <w:tc>
          <w:tcPr>
            <w:tcW w:w="709" w:type="dxa"/>
          </w:tcPr>
          <w:p w14:paraId="06C337E3" w14:textId="2E197EF1" w:rsidR="00DA5E96" w:rsidRPr="00C64A90" w:rsidRDefault="00DA5E96" w:rsidP="0070608E">
            <w:pPr>
              <w:tabs>
                <w:tab w:val="left" w:pos="8280"/>
              </w:tabs>
              <w:spacing w:after="60"/>
              <w:jc w:val="right"/>
              <w:rPr>
                <w:sz w:val="20"/>
                <w:szCs w:val="20"/>
              </w:rPr>
            </w:pPr>
            <w:r>
              <w:rPr>
                <w:sz w:val="20"/>
                <w:szCs w:val="20"/>
              </w:rPr>
              <w:t>0</w:t>
            </w:r>
          </w:p>
        </w:tc>
        <w:tc>
          <w:tcPr>
            <w:tcW w:w="850" w:type="dxa"/>
          </w:tcPr>
          <w:p w14:paraId="4811AC8B" w14:textId="6A096DB9" w:rsidR="00DA5E96" w:rsidRPr="00C64A90" w:rsidRDefault="00DA5E96" w:rsidP="0070608E">
            <w:pPr>
              <w:tabs>
                <w:tab w:val="left" w:pos="8280"/>
              </w:tabs>
              <w:spacing w:after="60"/>
              <w:jc w:val="right"/>
              <w:rPr>
                <w:sz w:val="20"/>
                <w:szCs w:val="20"/>
              </w:rPr>
            </w:pPr>
            <w:r w:rsidRPr="00C64A90">
              <w:rPr>
                <w:sz w:val="20"/>
                <w:szCs w:val="20"/>
              </w:rPr>
              <w:t>138,950</w:t>
            </w:r>
          </w:p>
        </w:tc>
        <w:tc>
          <w:tcPr>
            <w:tcW w:w="851" w:type="dxa"/>
          </w:tcPr>
          <w:p w14:paraId="691535A6" w14:textId="77777777" w:rsidR="00DA5E96" w:rsidRPr="00C64A90" w:rsidRDefault="00DA5E96" w:rsidP="0070608E">
            <w:pPr>
              <w:tabs>
                <w:tab w:val="left" w:pos="8280"/>
              </w:tabs>
              <w:spacing w:after="60"/>
              <w:jc w:val="right"/>
              <w:rPr>
                <w:sz w:val="20"/>
                <w:szCs w:val="20"/>
              </w:rPr>
            </w:pPr>
            <w:r w:rsidRPr="00C64A90">
              <w:rPr>
                <w:sz w:val="20"/>
                <w:szCs w:val="20"/>
              </w:rPr>
              <w:t>0</w:t>
            </w:r>
          </w:p>
        </w:tc>
        <w:tc>
          <w:tcPr>
            <w:tcW w:w="992" w:type="dxa"/>
          </w:tcPr>
          <w:p w14:paraId="6DB81A63" w14:textId="77777777" w:rsidR="00DA5E96" w:rsidRPr="00C64A90" w:rsidRDefault="00DA5E96" w:rsidP="0070608E">
            <w:pPr>
              <w:tabs>
                <w:tab w:val="left" w:pos="8280"/>
              </w:tabs>
              <w:spacing w:after="60"/>
              <w:jc w:val="right"/>
              <w:rPr>
                <w:sz w:val="20"/>
                <w:szCs w:val="20"/>
              </w:rPr>
            </w:pPr>
            <w:r w:rsidRPr="00C64A90">
              <w:rPr>
                <w:sz w:val="20"/>
                <w:szCs w:val="20"/>
              </w:rPr>
              <w:fldChar w:fldCharType="begin"/>
            </w:r>
            <w:r w:rsidRPr="00C64A90">
              <w:rPr>
                <w:sz w:val="20"/>
                <w:szCs w:val="20"/>
              </w:rPr>
              <w:instrText xml:space="preserve"> =SUM(LEFT) </w:instrText>
            </w:r>
            <w:r w:rsidRPr="00C64A90">
              <w:rPr>
                <w:sz w:val="20"/>
                <w:szCs w:val="20"/>
              </w:rPr>
              <w:fldChar w:fldCharType="separate"/>
            </w:r>
            <w:r w:rsidRPr="00C64A90">
              <w:rPr>
                <w:noProof/>
                <w:sz w:val="20"/>
                <w:szCs w:val="20"/>
              </w:rPr>
              <w:t>1,380,950</w:t>
            </w:r>
            <w:r w:rsidRPr="00C64A90">
              <w:rPr>
                <w:sz w:val="20"/>
                <w:szCs w:val="20"/>
              </w:rPr>
              <w:fldChar w:fldCharType="end"/>
            </w:r>
          </w:p>
        </w:tc>
      </w:tr>
      <w:tr w:rsidR="00DA5E96" w:rsidRPr="00780DF7" w14:paraId="04764D60" w14:textId="77777777" w:rsidTr="00DA5E96">
        <w:trPr>
          <w:trHeight w:val="200"/>
        </w:trPr>
        <w:tc>
          <w:tcPr>
            <w:tcW w:w="3256" w:type="dxa"/>
            <w:gridSpan w:val="3"/>
            <w:shd w:val="clear" w:color="auto" w:fill="auto"/>
          </w:tcPr>
          <w:p w14:paraId="0A008A69" w14:textId="3818535C" w:rsidR="00DA5E96" w:rsidRPr="00C64A90" w:rsidRDefault="00DA5E96" w:rsidP="0070608E">
            <w:pPr>
              <w:tabs>
                <w:tab w:val="left" w:pos="8280"/>
              </w:tabs>
              <w:spacing w:after="60"/>
              <w:jc w:val="left"/>
              <w:rPr>
                <w:sz w:val="20"/>
                <w:szCs w:val="20"/>
              </w:rPr>
            </w:pPr>
            <w:r w:rsidRPr="00C64A90">
              <w:rPr>
                <w:sz w:val="20"/>
                <w:szCs w:val="20"/>
              </w:rPr>
              <w:t>Total support costs requested in principle (</w:t>
            </w:r>
            <w:r>
              <w:rPr>
                <w:sz w:val="20"/>
                <w:szCs w:val="20"/>
              </w:rPr>
              <w:t>US $</w:t>
            </w:r>
            <w:r w:rsidRPr="00C64A90">
              <w:rPr>
                <w:sz w:val="20"/>
                <w:szCs w:val="20"/>
              </w:rPr>
              <w:t>)</w:t>
            </w:r>
          </w:p>
        </w:tc>
        <w:tc>
          <w:tcPr>
            <w:tcW w:w="850" w:type="dxa"/>
            <w:shd w:val="clear" w:color="auto" w:fill="auto"/>
          </w:tcPr>
          <w:p w14:paraId="51CA8FBF" w14:textId="77777777" w:rsidR="00DA5E96" w:rsidRPr="00C64A90" w:rsidRDefault="00DA5E96" w:rsidP="0070608E">
            <w:pPr>
              <w:tabs>
                <w:tab w:val="left" w:pos="8280"/>
              </w:tabs>
              <w:spacing w:after="60"/>
              <w:jc w:val="right"/>
              <w:rPr>
                <w:sz w:val="20"/>
                <w:szCs w:val="20"/>
              </w:rPr>
            </w:pPr>
            <w:r w:rsidRPr="00C64A90">
              <w:rPr>
                <w:sz w:val="20"/>
                <w:szCs w:val="20"/>
              </w:rPr>
              <w:t>35,740</w:t>
            </w:r>
          </w:p>
        </w:tc>
        <w:tc>
          <w:tcPr>
            <w:tcW w:w="851" w:type="dxa"/>
          </w:tcPr>
          <w:p w14:paraId="62F975AA" w14:textId="77777777" w:rsidR="00DA5E96" w:rsidRPr="00C64A90" w:rsidRDefault="00DA5E96" w:rsidP="0070608E">
            <w:pPr>
              <w:tabs>
                <w:tab w:val="left" w:pos="8280"/>
              </w:tabs>
              <w:spacing w:after="60"/>
              <w:jc w:val="right"/>
              <w:rPr>
                <w:sz w:val="20"/>
                <w:szCs w:val="20"/>
              </w:rPr>
            </w:pPr>
            <w:r w:rsidRPr="00C64A90">
              <w:rPr>
                <w:sz w:val="20"/>
                <w:szCs w:val="20"/>
              </w:rPr>
              <w:t>48,150</w:t>
            </w:r>
          </w:p>
        </w:tc>
        <w:tc>
          <w:tcPr>
            <w:tcW w:w="708" w:type="dxa"/>
          </w:tcPr>
          <w:p w14:paraId="1723EE73" w14:textId="77777777" w:rsidR="00DA5E96" w:rsidRPr="00C64A90" w:rsidRDefault="00DA5E96" w:rsidP="0070608E">
            <w:pPr>
              <w:tabs>
                <w:tab w:val="left" w:pos="8280"/>
              </w:tabs>
              <w:spacing w:after="60"/>
              <w:jc w:val="right"/>
              <w:rPr>
                <w:sz w:val="20"/>
                <w:szCs w:val="20"/>
              </w:rPr>
            </w:pPr>
            <w:r w:rsidRPr="00C64A90">
              <w:rPr>
                <w:sz w:val="20"/>
                <w:szCs w:val="20"/>
              </w:rPr>
              <w:t>0</w:t>
            </w:r>
          </w:p>
        </w:tc>
        <w:tc>
          <w:tcPr>
            <w:tcW w:w="851" w:type="dxa"/>
          </w:tcPr>
          <w:p w14:paraId="587F76A3" w14:textId="77777777" w:rsidR="00DA5E96" w:rsidRPr="00C64A90" w:rsidRDefault="00DA5E96" w:rsidP="0070608E">
            <w:pPr>
              <w:tabs>
                <w:tab w:val="left" w:pos="8280"/>
              </w:tabs>
              <w:spacing w:after="60"/>
              <w:jc w:val="right"/>
              <w:rPr>
                <w:sz w:val="20"/>
                <w:szCs w:val="20"/>
              </w:rPr>
            </w:pPr>
            <w:r w:rsidRPr="00C64A90">
              <w:rPr>
                <w:sz w:val="20"/>
                <w:szCs w:val="20"/>
              </w:rPr>
              <w:t>23,750</w:t>
            </w:r>
          </w:p>
        </w:tc>
        <w:tc>
          <w:tcPr>
            <w:tcW w:w="709" w:type="dxa"/>
          </w:tcPr>
          <w:p w14:paraId="65005905" w14:textId="0CB40711" w:rsidR="00DA5E96" w:rsidRPr="00C64A90" w:rsidRDefault="00DA5E96" w:rsidP="0070608E">
            <w:pPr>
              <w:tabs>
                <w:tab w:val="left" w:pos="8280"/>
              </w:tabs>
              <w:spacing w:after="60"/>
              <w:jc w:val="right"/>
              <w:rPr>
                <w:sz w:val="20"/>
                <w:szCs w:val="20"/>
              </w:rPr>
            </w:pPr>
            <w:r>
              <w:rPr>
                <w:sz w:val="20"/>
                <w:szCs w:val="20"/>
              </w:rPr>
              <w:t>0</w:t>
            </w:r>
          </w:p>
        </w:tc>
        <w:tc>
          <w:tcPr>
            <w:tcW w:w="850" w:type="dxa"/>
          </w:tcPr>
          <w:p w14:paraId="2CF72248" w14:textId="0A43C59A" w:rsidR="00DA5E96" w:rsidRPr="00C64A90" w:rsidRDefault="00DA5E96" w:rsidP="0070608E">
            <w:pPr>
              <w:tabs>
                <w:tab w:val="left" w:pos="8280"/>
              </w:tabs>
              <w:spacing w:after="60"/>
              <w:jc w:val="right"/>
              <w:rPr>
                <w:sz w:val="20"/>
                <w:szCs w:val="20"/>
              </w:rPr>
            </w:pPr>
            <w:r w:rsidRPr="00C64A90">
              <w:rPr>
                <w:sz w:val="20"/>
                <w:szCs w:val="20"/>
              </w:rPr>
              <w:t>12,274</w:t>
            </w:r>
          </w:p>
        </w:tc>
        <w:tc>
          <w:tcPr>
            <w:tcW w:w="851" w:type="dxa"/>
          </w:tcPr>
          <w:p w14:paraId="1FEB008C" w14:textId="77777777" w:rsidR="00DA5E96" w:rsidRPr="00C64A90" w:rsidRDefault="00DA5E96" w:rsidP="0070608E">
            <w:pPr>
              <w:tabs>
                <w:tab w:val="left" w:pos="8280"/>
              </w:tabs>
              <w:spacing w:after="60"/>
              <w:jc w:val="right"/>
              <w:rPr>
                <w:sz w:val="20"/>
                <w:szCs w:val="20"/>
              </w:rPr>
            </w:pPr>
            <w:r w:rsidRPr="00C64A90">
              <w:rPr>
                <w:sz w:val="20"/>
                <w:szCs w:val="20"/>
              </w:rPr>
              <w:t>0</w:t>
            </w:r>
          </w:p>
        </w:tc>
        <w:tc>
          <w:tcPr>
            <w:tcW w:w="992" w:type="dxa"/>
          </w:tcPr>
          <w:p w14:paraId="1580ACEA" w14:textId="77777777" w:rsidR="00DA5E96" w:rsidRPr="00C64A90" w:rsidRDefault="00DA5E96" w:rsidP="0070608E">
            <w:pPr>
              <w:tabs>
                <w:tab w:val="left" w:pos="8280"/>
              </w:tabs>
              <w:spacing w:after="60"/>
              <w:jc w:val="right"/>
              <w:rPr>
                <w:sz w:val="20"/>
                <w:szCs w:val="20"/>
              </w:rPr>
            </w:pPr>
            <w:r w:rsidRPr="00C64A90">
              <w:rPr>
                <w:sz w:val="20"/>
                <w:szCs w:val="20"/>
              </w:rPr>
              <w:fldChar w:fldCharType="begin"/>
            </w:r>
            <w:r w:rsidRPr="00C64A90">
              <w:rPr>
                <w:sz w:val="20"/>
                <w:szCs w:val="20"/>
              </w:rPr>
              <w:instrText xml:space="preserve"> =SUM(LEFT) </w:instrText>
            </w:r>
            <w:r w:rsidRPr="00C64A90">
              <w:rPr>
                <w:sz w:val="20"/>
                <w:szCs w:val="20"/>
              </w:rPr>
              <w:fldChar w:fldCharType="separate"/>
            </w:r>
            <w:r w:rsidRPr="00C64A90">
              <w:rPr>
                <w:noProof/>
                <w:sz w:val="20"/>
                <w:szCs w:val="20"/>
              </w:rPr>
              <w:t>119,914</w:t>
            </w:r>
            <w:r w:rsidRPr="00C64A90">
              <w:rPr>
                <w:sz w:val="20"/>
                <w:szCs w:val="20"/>
              </w:rPr>
              <w:fldChar w:fldCharType="end"/>
            </w:r>
          </w:p>
        </w:tc>
      </w:tr>
      <w:tr w:rsidR="00DA5E96" w:rsidRPr="00780DF7" w14:paraId="6EC7AA5C" w14:textId="77777777" w:rsidTr="00DA5E96">
        <w:trPr>
          <w:trHeight w:val="95"/>
        </w:trPr>
        <w:tc>
          <w:tcPr>
            <w:tcW w:w="3256" w:type="dxa"/>
            <w:gridSpan w:val="3"/>
            <w:shd w:val="clear" w:color="auto" w:fill="auto"/>
          </w:tcPr>
          <w:p w14:paraId="49831079" w14:textId="5686F04D" w:rsidR="00DA5E96" w:rsidRPr="00C64A90" w:rsidRDefault="00DA5E96" w:rsidP="0070608E">
            <w:pPr>
              <w:tabs>
                <w:tab w:val="left" w:pos="8280"/>
              </w:tabs>
              <w:spacing w:after="60"/>
              <w:jc w:val="left"/>
              <w:rPr>
                <w:sz w:val="20"/>
                <w:szCs w:val="20"/>
              </w:rPr>
            </w:pPr>
            <w:r w:rsidRPr="00C64A90">
              <w:rPr>
                <w:sz w:val="20"/>
                <w:szCs w:val="20"/>
              </w:rPr>
              <w:t>Total funds requested in principle (</w:t>
            </w:r>
            <w:r>
              <w:rPr>
                <w:sz w:val="20"/>
                <w:szCs w:val="20"/>
              </w:rPr>
              <w:t>US $</w:t>
            </w:r>
            <w:r w:rsidRPr="00C64A90">
              <w:rPr>
                <w:sz w:val="20"/>
                <w:szCs w:val="20"/>
              </w:rPr>
              <w:t>)</w:t>
            </w:r>
          </w:p>
        </w:tc>
        <w:tc>
          <w:tcPr>
            <w:tcW w:w="850" w:type="dxa"/>
            <w:shd w:val="clear" w:color="auto" w:fill="auto"/>
          </w:tcPr>
          <w:p w14:paraId="441BDF6D" w14:textId="77777777" w:rsidR="00DA5E96" w:rsidRPr="00C64A90" w:rsidRDefault="00DA5E96" w:rsidP="0070608E">
            <w:pPr>
              <w:tabs>
                <w:tab w:val="left" w:pos="8280"/>
              </w:tabs>
              <w:spacing w:after="60"/>
              <w:jc w:val="right"/>
              <w:rPr>
                <w:sz w:val="20"/>
                <w:szCs w:val="20"/>
              </w:rPr>
            </w:pPr>
            <w:r w:rsidRPr="00C64A90">
              <w:rPr>
                <w:sz w:val="20"/>
                <w:szCs w:val="20"/>
              </w:rPr>
              <w:t>447,740</w:t>
            </w:r>
          </w:p>
        </w:tc>
        <w:tc>
          <w:tcPr>
            <w:tcW w:w="851" w:type="dxa"/>
          </w:tcPr>
          <w:p w14:paraId="7C5740E5" w14:textId="77777777" w:rsidR="00DA5E96" w:rsidRPr="00C64A90" w:rsidRDefault="00DA5E96" w:rsidP="0070608E">
            <w:pPr>
              <w:tabs>
                <w:tab w:val="left" w:pos="8280"/>
              </w:tabs>
              <w:spacing w:after="60"/>
              <w:jc w:val="right"/>
              <w:rPr>
                <w:sz w:val="20"/>
                <w:szCs w:val="20"/>
              </w:rPr>
            </w:pPr>
            <w:r w:rsidRPr="00C64A90">
              <w:rPr>
                <w:sz w:val="20"/>
                <w:szCs w:val="20"/>
              </w:rPr>
              <w:t>603,150</w:t>
            </w:r>
          </w:p>
        </w:tc>
        <w:tc>
          <w:tcPr>
            <w:tcW w:w="708" w:type="dxa"/>
          </w:tcPr>
          <w:p w14:paraId="3A618B66" w14:textId="77777777" w:rsidR="00DA5E96" w:rsidRPr="00C64A90" w:rsidRDefault="00DA5E96" w:rsidP="0070608E">
            <w:pPr>
              <w:tabs>
                <w:tab w:val="left" w:pos="8280"/>
              </w:tabs>
              <w:spacing w:after="60"/>
              <w:jc w:val="right"/>
              <w:rPr>
                <w:sz w:val="20"/>
                <w:szCs w:val="20"/>
              </w:rPr>
            </w:pPr>
            <w:r w:rsidRPr="00C64A90">
              <w:rPr>
                <w:sz w:val="20"/>
                <w:szCs w:val="20"/>
              </w:rPr>
              <w:t>0</w:t>
            </w:r>
          </w:p>
        </w:tc>
        <w:tc>
          <w:tcPr>
            <w:tcW w:w="851" w:type="dxa"/>
          </w:tcPr>
          <w:p w14:paraId="4B2DABC9" w14:textId="77777777" w:rsidR="00DA5E96" w:rsidRPr="00C64A90" w:rsidRDefault="00DA5E96" w:rsidP="0070608E">
            <w:pPr>
              <w:tabs>
                <w:tab w:val="left" w:pos="8280"/>
              </w:tabs>
              <w:spacing w:after="60"/>
              <w:jc w:val="right"/>
              <w:rPr>
                <w:sz w:val="20"/>
                <w:szCs w:val="20"/>
              </w:rPr>
            </w:pPr>
            <w:r w:rsidRPr="00C64A90">
              <w:rPr>
                <w:sz w:val="20"/>
                <w:szCs w:val="20"/>
              </w:rPr>
              <w:t>298,750</w:t>
            </w:r>
          </w:p>
        </w:tc>
        <w:tc>
          <w:tcPr>
            <w:tcW w:w="709" w:type="dxa"/>
          </w:tcPr>
          <w:p w14:paraId="6B2904CB" w14:textId="16A9C2F8" w:rsidR="00DA5E96" w:rsidRPr="00C64A90" w:rsidRDefault="00DA5E96" w:rsidP="0070608E">
            <w:pPr>
              <w:tabs>
                <w:tab w:val="left" w:pos="8280"/>
              </w:tabs>
              <w:spacing w:after="60"/>
              <w:jc w:val="right"/>
              <w:rPr>
                <w:sz w:val="20"/>
                <w:szCs w:val="20"/>
              </w:rPr>
            </w:pPr>
            <w:r>
              <w:rPr>
                <w:sz w:val="20"/>
                <w:szCs w:val="20"/>
              </w:rPr>
              <w:t>0</w:t>
            </w:r>
          </w:p>
        </w:tc>
        <w:tc>
          <w:tcPr>
            <w:tcW w:w="850" w:type="dxa"/>
          </w:tcPr>
          <w:p w14:paraId="32240ECB" w14:textId="5963F7DF" w:rsidR="00DA5E96" w:rsidRPr="00C64A90" w:rsidRDefault="00DA5E96" w:rsidP="0070608E">
            <w:pPr>
              <w:tabs>
                <w:tab w:val="left" w:pos="8280"/>
              </w:tabs>
              <w:spacing w:after="60"/>
              <w:jc w:val="right"/>
              <w:rPr>
                <w:sz w:val="20"/>
                <w:szCs w:val="20"/>
              </w:rPr>
            </w:pPr>
            <w:r w:rsidRPr="00C64A90">
              <w:rPr>
                <w:sz w:val="20"/>
                <w:szCs w:val="20"/>
              </w:rPr>
              <w:t>151,224</w:t>
            </w:r>
          </w:p>
        </w:tc>
        <w:tc>
          <w:tcPr>
            <w:tcW w:w="851" w:type="dxa"/>
          </w:tcPr>
          <w:p w14:paraId="2C58543E" w14:textId="77777777" w:rsidR="00DA5E96" w:rsidRPr="00C64A90" w:rsidRDefault="00DA5E96" w:rsidP="0070608E">
            <w:pPr>
              <w:tabs>
                <w:tab w:val="left" w:pos="8280"/>
              </w:tabs>
              <w:spacing w:after="60"/>
              <w:jc w:val="right"/>
              <w:rPr>
                <w:sz w:val="20"/>
                <w:szCs w:val="20"/>
              </w:rPr>
            </w:pPr>
            <w:r w:rsidRPr="00C64A90">
              <w:rPr>
                <w:sz w:val="20"/>
                <w:szCs w:val="20"/>
              </w:rPr>
              <w:t>0</w:t>
            </w:r>
          </w:p>
        </w:tc>
        <w:tc>
          <w:tcPr>
            <w:tcW w:w="992" w:type="dxa"/>
          </w:tcPr>
          <w:p w14:paraId="53A4A7D6" w14:textId="77777777" w:rsidR="00DA5E96" w:rsidRPr="00C64A90" w:rsidRDefault="00DA5E96" w:rsidP="0070608E">
            <w:pPr>
              <w:tabs>
                <w:tab w:val="left" w:pos="8280"/>
              </w:tabs>
              <w:spacing w:after="60"/>
              <w:jc w:val="right"/>
              <w:rPr>
                <w:sz w:val="20"/>
                <w:szCs w:val="20"/>
              </w:rPr>
            </w:pPr>
            <w:r w:rsidRPr="00C64A90">
              <w:rPr>
                <w:sz w:val="20"/>
                <w:szCs w:val="20"/>
              </w:rPr>
              <w:fldChar w:fldCharType="begin"/>
            </w:r>
            <w:r w:rsidRPr="00C64A90">
              <w:rPr>
                <w:sz w:val="20"/>
                <w:szCs w:val="20"/>
              </w:rPr>
              <w:instrText xml:space="preserve"> =SUM(LEFT) </w:instrText>
            </w:r>
            <w:r w:rsidRPr="00C64A90">
              <w:rPr>
                <w:sz w:val="20"/>
                <w:szCs w:val="20"/>
              </w:rPr>
              <w:fldChar w:fldCharType="separate"/>
            </w:r>
            <w:r w:rsidRPr="00C64A90">
              <w:rPr>
                <w:noProof/>
                <w:sz w:val="20"/>
                <w:szCs w:val="20"/>
              </w:rPr>
              <w:t>1,500,864</w:t>
            </w:r>
            <w:r w:rsidRPr="00C64A90">
              <w:rPr>
                <w:sz w:val="20"/>
                <w:szCs w:val="20"/>
              </w:rPr>
              <w:fldChar w:fldCharType="end"/>
            </w:r>
          </w:p>
        </w:tc>
      </w:tr>
    </w:tbl>
    <w:p w14:paraId="494A7CFB" w14:textId="77777777" w:rsidR="00BA17B4" w:rsidRPr="00780DF7" w:rsidRDefault="00BA17B4" w:rsidP="00EB31E3">
      <w:pPr>
        <w:rPr>
          <w:sz w:val="20"/>
          <w:szCs w:val="20"/>
        </w:rPr>
      </w:pPr>
    </w:p>
    <w:tbl>
      <w:tblPr>
        <w:tblStyle w:val="TableGrid10"/>
        <w:tblW w:w="5309" w:type="pct"/>
        <w:tblInd w:w="-113" w:type="dxa"/>
        <w:tblLook w:val="04A0" w:firstRow="1" w:lastRow="0" w:firstColumn="1" w:lastColumn="0" w:noHBand="0" w:noVBand="1"/>
      </w:tblPr>
      <w:tblGrid>
        <w:gridCol w:w="3111"/>
        <w:gridCol w:w="3332"/>
        <w:gridCol w:w="3485"/>
      </w:tblGrid>
      <w:tr w:rsidR="00EB31E3" w:rsidRPr="00780DF7" w14:paraId="016AAF5A" w14:textId="77777777" w:rsidTr="00316BDD">
        <w:trPr>
          <w:trHeight w:hRule="exact" w:val="227"/>
        </w:trPr>
        <w:tc>
          <w:tcPr>
            <w:tcW w:w="5000" w:type="pct"/>
            <w:gridSpan w:val="3"/>
            <w:shd w:val="clear" w:color="auto" w:fill="auto"/>
          </w:tcPr>
          <w:p w14:paraId="27479D4F" w14:textId="77777777" w:rsidR="00EB31E3" w:rsidRPr="00780DF7" w:rsidRDefault="00EB31E3" w:rsidP="00EB31E3">
            <w:pPr>
              <w:rPr>
                <w:b/>
                <w:color w:val="000000" w:themeColor="text1"/>
                <w:sz w:val="20"/>
                <w:szCs w:val="20"/>
              </w:rPr>
            </w:pPr>
            <w:r w:rsidRPr="00780DF7">
              <w:rPr>
                <w:b/>
                <w:color w:val="000000" w:themeColor="text1"/>
                <w:sz w:val="20"/>
                <w:szCs w:val="20"/>
              </w:rPr>
              <w:t>(VII) Request for approval of funding for the first tranche (2021)</w:t>
            </w:r>
          </w:p>
        </w:tc>
      </w:tr>
      <w:tr w:rsidR="00EB31E3" w:rsidRPr="00780DF7" w14:paraId="1BA77023" w14:textId="77777777" w:rsidTr="00316BDD">
        <w:trPr>
          <w:trHeight w:hRule="exact" w:val="227"/>
        </w:trPr>
        <w:tc>
          <w:tcPr>
            <w:tcW w:w="1567" w:type="pct"/>
            <w:shd w:val="clear" w:color="auto" w:fill="auto"/>
          </w:tcPr>
          <w:p w14:paraId="74D5C664" w14:textId="77777777" w:rsidR="00EB31E3" w:rsidRPr="00780DF7" w:rsidRDefault="00EB31E3" w:rsidP="00EB31E3">
            <w:pPr>
              <w:jc w:val="center"/>
              <w:rPr>
                <w:b/>
                <w:color w:val="000000" w:themeColor="text1"/>
                <w:sz w:val="20"/>
                <w:szCs w:val="20"/>
              </w:rPr>
            </w:pPr>
            <w:r w:rsidRPr="00780DF7">
              <w:rPr>
                <w:b/>
                <w:color w:val="000000" w:themeColor="text1"/>
                <w:sz w:val="20"/>
                <w:szCs w:val="20"/>
              </w:rPr>
              <w:t>Agency</w:t>
            </w:r>
          </w:p>
        </w:tc>
        <w:tc>
          <w:tcPr>
            <w:tcW w:w="1678" w:type="pct"/>
            <w:shd w:val="clear" w:color="auto" w:fill="auto"/>
          </w:tcPr>
          <w:p w14:paraId="4828DB19" w14:textId="3451BC67" w:rsidR="00EB31E3" w:rsidRPr="00780DF7" w:rsidRDefault="00EB31E3" w:rsidP="00EB31E3">
            <w:pPr>
              <w:jc w:val="center"/>
              <w:rPr>
                <w:b/>
                <w:color w:val="000000" w:themeColor="text1"/>
                <w:sz w:val="20"/>
                <w:szCs w:val="20"/>
              </w:rPr>
            </w:pPr>
            <w:r w:rsidRPr="00780DF7">
              <w:rPr>
                <w:b/>
                <w:color w:val="000000" w:themeColor="text1"/>
                <w:sz w:val="20"/>
                <w:szCs w:val="20"/>
              </w:rPr>
              <w:t>Funds requested (</w:t>
            </w:r>
            <w:r w:rsidR="00801EA0">
              <w:rPr>
                <w:b/>
                <w:color w:val="000000" w:themeColor="text1"/>
                <w:sz w:val="20"/>
                <w:szCs w:val="20"/>
              </w:rPr>
              <w:t>US $</w:t>
            </w:r>
            <w:r w:rsidRPr="00780DF7">
              <w:rPr>
                <w:b/>
                <w:color w:val="000000" w:themeColor="text1"/>
                <w:sz w:val="20"/>
                <w:szCs w:val="20"/>
              </w:rPr>
              <w:t>)</w:t>
            </w:r>
          </w:p>
        </w:tc>
        <w:tc>
          <w:tcPr>
            <w:tcW w:w="1755" w:type="pct"/>
            <w:shd w:val="clear" w:color="auto" w:fill="auto"/>
          </w:tcPr>
          <w:p w14:paraId="626A1B55" w14:textId="569C1D1D" w:rsidR="00EB31E3" w:rsidRPr="00780DF7" w:rsidRDefault="00EB31E3" w:rsidP="00EB31E3">
            <w:pPr>
              <w:jc w:val="center"/>
              <w:rPr>
                <w:b/>
                <w:color w:val="000000" w:themeColor="text1"/>
                <w:sz w:val="20"/>
                <w:szCs w:val="20"/>
              </w:rPr>
            </w:pPr>
            <w:r w:rsidRPr="00780DF7">
              <w:rPr>
                <w:b/>
                <w:color w:val="000000" w:themeColor="text1"/>
                <w:sz w:val="20"/>
                <w:szCs w:val="20"/>
              </w:rPr>
              <w:t>Support costs (</w:t>
            </w:r>
            <w:r w:rsidR="00801EA0">
              <w:rPr>
                <w:b/>
                <w:color w:val="000000" w:themeColor="text1"/>
                <w:sz w:val="20"/>
                <w:szCs w:val="20"/>
              </w:rPr>
              <w:t>US $</w:t>
            </w:r>
            <w:r w:rsidRPr="00780DF7">
              <w:rPr>
                <w:b/>
                <w:color w:val="000000" w:themeColor="text1"/>
                <w:sz w:val="20"/>
                <w:szCs w:val="20"/>
              </w:rPr>
              <w:t>)</w:t>
            </w:r>
          </w:p>
        </w:tc>
      </w:tr>
      <w:tr w:rsidR="00EB31E3" w:rsidRPr="00780DF7" w14:paraId="7A405DD1" w14:textId="77777777" w:rsidTr="00316BDD">
        <w:trPr>
          <w:trHeight w:hRule="exact" w:val="227"/>
        </w:trPr>
        <w:tc>
          <w:tcPr>
            <w:tcW w:w="1567" w:type="pct"/>
            <w:shd w:val="clear" w:color="auto" w:fill="auto"/>
          </w:tcPr>
          <w:p w14:paraId="0185A38B" w14:textId="28C0A71E" w:rsidR="00EB31E3" w:rsidRPr="00780DF7" w:rsidRDefault="00BA17B4" w:rsidP="00BA17B4">
            <w:pPr>
              <w:rPr>
                <w:color w:val="000000" w:themeColor="text1"/>
                <w:sz w:val="20"/>
                <w:szCs w:val="20"/>
              </w:rPr>
            </w:pPr>
            <w:r w:rsidRPr="00780DF7">
              <w:rPr>
                <w:color w:val="000000" w:themeColor="text1"/>
                <w:sz w:val="20"/>
                <w:szCs w:val="20"/>
              </w:rPr>
              <w:t>UNIDO</w:t>
            </w:r>
          </w:p>
        </w:tc>
        <w:tc>
          <w:tcPr>
            <w:tcW w:w="1678" w:type="pct"/>
            <w:shd w:val="clear" w:color="auto" w:fill="auto"/>
          </w:tcPr>
          <w:p w14:paraId="7EDFC124" w14:textId="73C7FCEF" w:rsidR="00EB31E3" w:rsidRPr="00780DF7" w:rsidRDefault="00CB398B" w:rsidP="00EB31E3">
            <w:pPr>
              <w:jc w:val="right"/>
              <w:rPr>
                <w:color w:val="000000" w:themeColor="text1"/>
                <w:sz w:val="20"/>
                <w:szCs w:val="20"/>
              </w:rPr>
            </w:pPr>
            <w:r w:rsidRPr="00780DF7">
              <w:rPr>
                <w:color w:val="000000" w:themeColor="text1"/>
                <w:sz w:val="20"/>
                <w:szCs w:val="20"/>
              </w:rPr>
              <w:t>297,000</w:t>
            </w:r>
          </w:p>
        </w:tc>
        <w:tc>
          <w:tcPr>
            <w:tcW w:w="1755" w:type="pct"/>
            <w:shd w:val="clear" w:color="auto" w:fill="auto"/>
          </w:tcPr>
          <w:p w14:paraId="69018461" w14:textId="32E22A7C" w:rsidR="00EB31E3" w:rsidRPr="00780DF7" w:rsidRDefault="00CB398B" w:rsidP="00EB31E3">
            <w:pPr>
              <w:jc w:val="right"/>
              <w:rPr>
                <w:color w:val="000000" w:themeColor="text1"/>
                <w:sz w:val="20"/>
                <w:szCs w:val="20"/>
              </w:rPr>
            </w:pPr>
            <w:r w:rsidRPr="00780DF7">
              <w:rPr>
                <w:color w:val="000000" w:themeColor="text1"/>
                <w:sz w:val="20"/>
                <w:szCs w:val="20"/>
              </w:rPr>
              <w:t>20,790</w:t>
            </w:r>
          </w:p>
        </w:tc>
      </w:tr>
      <w:tr w:rsidR="003443D4" w:rsidRPr="00780DF7" w14:paraId="72F02962" w14:textId="77777777" w:rsidTr="00E72B8D">
        <w:trPr>
          <w:trHeight w:hRule="exact" w:val="227"/>
        </w:trPr>
        <w:tc>
          <w:tcPr>
            <w:tcW w:w="1567" w:type="pct"/>
            <w:shd w:val="clear" w:color="auto" w:fill="auto"/>
          </w:tcPr>
          <w:p w14:paraId="125C204D" w14:textId="77777777" w:rsidR="003443D4" w:rsidRPr="00780DF7" w:rsidRDefault="003443D4" w:rsidP="003443D4">
            <w:pPr>
              <w:rPr>
                <w:color w:val="000000" w:themeColor="text1"/>
                <w:sz w:val="20"/>
                <w:szCs w:val="20"/>
              </w:rPr>
            </w:pPr>
            <w:r w:rsidRPr="00780DF7">
              <w:rPr>
                <w:color w:val="000000" w:themeColor="text1"/>
                <w:sz w:val="20"/>
                <w:szCs w:val="20"/>
              </w:rPr>
              <w:t>UNEP</w:t>
            </w:r>
          </w:p>
        </w:tc>
        <w:tc>
          <w:tcPr>
            <w:tcW w:w="1678" w:type="pct"/>
            <w:shd w:val="clear" w:color="auto" w:fill="auto"/>
          </w:tcPr>
          <w:p w14:paraId="734FE9BC" w14:textId="5E795D68" w:rsidR="003443D4" w:rsidRPr="00780DF7" w:rsidRDefault="00CB398B" w:rsidP="00E72B8D">
            <w:pPr>
              <w:jc w:val="right"/>
              <w:rPr>
                <w:color w:val="000000" w:themeColor="text1"/>
                <w:sz w:val="20"/>
                <w:szCs w:val="20"/>
              </w:rPr>
            </w:pPr>
            <w:r w:rsidRPr="00780DF7">
              <w:rPr>
                <w:color w:val="000000" w:themeColor="text1"/>
                <w:sz w:val="20"/>
                <w:szCs w:val="20"/>
              </w:rPr>
              <w:t>115,000</w:t>
            </w:r>
          </w:p>
        </w:tc>
        <w:tc>
          <w:tcPr>
            <w:tcW w:w="1755" w:type="pct"/>
            <w:shd w:val="clear" w:color="auto" w:fill="auto"/>
          </w:tcPr>
          <w:p w14:paraId="5BC6C13D" w14:textId="0EDA2F2E" w:rsidR="003443D4" w:rsidRPr="00780DF7" w:rsidRDefault="00CB398B" w:rsidP="00E72B8D">
            <w:pPr>
              <w:jc w:val="right"/>
              <w:rPr>
                <w:color w:val="000000" w:themeColor="text1"/>
                <w:sz w:val="20"/>
                <w:szCs w:val="20"/>
              </w:rPr>
            </w:pPr>
            <w:r w:rsidRPr="00780DF7">
              <w:rPr>
                <w:color w:val="000000" w:themeColor="text1"/>
                <w:sz w:val="20"/>
                <w:szCs w:val="20"/>
              </w:rPr>
              <w:t>14,950</w:t>
            </w:r>
          </w:p>
        </w:tc>
      </w:tr>
      <w:tr w:rsidR="00EB31E3" w:rsidRPr="00780DF7" w14:paraId="5F8BDF32" w14:textId="77777777" w:rsidTr="00316BDD">
        <w:trPr>
          <w:trHeight w:hRule="exact" w:val="227"/>
        </w:trPr>
        <w:tc>
          <w:tcPr>
            <w:tcW w:w="1567" w:type="pct"/>
            <w:shd w:val="clear" w:color="auto" w:fill="auto"/>
          </w:tcPr>
          <w:p w14:paraId="4A363ABE" w14:textId="77777777" w:rsidR="00EB31E3" w:rsidRPr="00780DF7" w:rsidRDefault="00EB31E3" w:rsidP="00EB31E3">
            <w:pPr>
              <w:rPr>
                <w:color w:val="000000" w:themeColor="text1"/>
                <w:sz w:val="20"/>
                <w:szCs w:val="20"/>
              </w:rPr>
            </w:pPr>
            <w:r w:rsidRPr="00780DF7">
              <w:rPr>
                <w:color w:val="000000" w:themeColor="text1"/>
                <w:sz w:val="20"/>
                <w:szCs w:val="20"/>
              </w:rPr>
              <w:t>Total</w:t>
            </w:r>
          </w:p>
        </w:tc>
        <w:tc>
          <w:tcPr>
            <w:tcW w:w="1678" w:type="pct"/>
            <w:shd w:val="clear" w:color="auto" w:fill="auto"/>
          </w:tcPr>
          <w:p w14:paraId="1D787413" w14:textId="0114DC35" w:rsidR="00EB31E3" w:rsidRPr="00780DF7" w:rsidRDefault="00CB398B" w:rsidP="00EB31E3">
            <w:pPr>
              <w:jc w:val="right"/>
              <w:rPr>
                <w:color w:val="000000" w:themeColor="text1"/>
                <w:sz w:val="20"/>
                <w:szCs w:val="20"/>
              </w:rPr>
            </w:pPr>
            <w:r w:rsidRPr="00780DF7">
              <w:rPr>
                <w:color w:val="000000" w:themeColor="text1"/>
                <w:sz w:val="20"/>
                <w:szCs w:val="20"/>
              </w:rPr>
              <w:fldChar w:fldCharType="begin"/>
            </w:r>
            <w:r w:rsidRPr="00780DF7">
              <w:rPr>
                <w:color w:val="000000" w:themeColor="text1"/>
                <w:sz w:val="20"/>
                <w:szCs w:val="20"/>
              </w:rPr>
              <w:instrText xml:space="preserve"> =SUM(ABOVE) </w:instrText>
            </w:r>
            <w:r w:rsidRPr="00780DF7">
              <w:rPr>
                <w:color w:val="000000" w:themeColor="text1"/>
                <w:sz w:val="20"/>
                <w:szCs w:val="20"/>
              </w:rPr>
              <w:fldChar w:fldCharType="separate"/>
            </w:r>
            <w:r w:rsidRPr="00780DF7">
              <w:rPr>
                <w:noProof/>
                <w:color w:val="000000" w:themeColor="text1"/>
                <w:sz w:val="20"/>
                <w:szCs w:val="20"/>
              </w:rPr>
              <w:t>412,000</w:t>
            </w:r>
            <w:r w:rsidRPr="00780DF7">
              <w:rPr>
                <w:color w:val="000000" w:themeColor="text1"/>
                <w:sz w:val="20"/>
                <w:szCs w:val="20"/>
              </w:rPr>
              <w:fldChar w:fldCharType="end"/>
            </w:r>
          </w:p>
        </w:tc>
        <w:tc>
          <w:tcPr>
            <w:tcW w:w="1755" w:type="pct"/>
            <w:shd w:val="clear" w:color="auto" w:fill="auto"/>
          </w:tcPr>
          <w:p w14:paraId="3109C9B5" w14:textId="440C88A7" w:rsidR="00EB31E3" w:rsidRPr="00780DF7" w:rsidRDefault="00CB398B" w:rsidP="00EB31E3">
            <w:pPr>
              <w:jc w:val="right"/>
              <w:rPr>
                <w:color w:val="000000" w:themeColor="text1"/>
                <w:sz w:val="20"/>
                <w:szCs w:val="20"/>
              </w:rPr>
            </w:pPr>
            <w:r w:rsidRPr="00780DF7">
              <w:rPr>
                <w:color w:val="000000" w:themeColor="text1"/>
                <w:sz w:val="20"/>
                <w:szCs w:val="20"/>
              </w:rPr>
              <w:fldChar w:fldCharType="begin"/>
            </w:r>
            <w:r w:rsidRPr="00780DF7">
              <w:rPr>
                <w:color w:val="000000" w:themeColor="text1"/>
                <w:sz w:val="20"/>
                <w:szCs w:val="20"/>
              </w:rPr>
              <w:instrText xml:space="preserve"> =SUM(ABOVE) </w:instrText>
            </w:r>
            <w:r w:rsidRPr="00780DF7">
              <w:rPr>
                <w:color w:val="000000" w:themeColor="text1"/>
                <w:sz w:val="20"/>
                <w:szCs w:val="20"/>
              </w:rPr>
              <w:fldChar w:fldCharType="separate"/>
            </w:r>
            <w:r w:rsidRPr="00780DF7">
              <w:rPr>
                <w:noProof/>
                <w:color w:val="000000" w:themeColor="text1"/>
                <w:sz w:val="20"/>
                <w:szCs w:val="20"/>
              </w:rPr>
              <w:t>35,740</w:t>
            </w:r>
            <w:r w:rsidRPr="00780DF7">
              <w:rPr>
                <w:color w:val="000000" w:themeColor="text1"/>
                <w:sz w:val="20"/>
                <w:szCs w:val="20"/>
              </w:rPr>
              <w:fldChar w:fldCharType="end"/>
            </w:r>
          </w:p>
        </w:tc>
      </w:tr>
    </w:tbl>
    <w:p w14:paraId="13FE7515" w14:textId="77777777" w:rsidR="00EB31E3" w:rsidRPr="00780DF7" w:rsidRDefault="00EB31E3" w:rsidP="00EB31E3">
      <w:pPr>
        <w:ind w:left="-567"/>
        <w:rPr>
          <w:sz w:val="20"/>
          <w:szCs w:val="20"/>
        </w:rPr>
      </w:pPr>
    </w:p>
    <w:tbl>
      <w:tblPr>
        <w:tblStyle w:val="TableGrid"/>
        <w:tblW w:w="5309" w:type="pct"/>
        <w:tblInd w:w="-113" w:type="dxa"/>
        <w:tblLook w:val="04A0" w:firstRow="1" w:lastRow="0" w:firstColumn="1" w:lastColumn="0" w:noHBand="0" w:noVBand="1"/>
      </w:tblPr>
      <w:tblGrid>
        <w:gridCol w:w="3121"/>
        <w:gridCol w:w="6807"/>
      </w:tblGrid>
      <w:tr w:rsidR="00EB31E3" w:rsidRPr="00780DF7" w14:paraId="7ACDD12E" w14:textId="77777777" w:rsidTr="00316BDD">
        <w:trPr>
          <w:trHeight w:hRule="exact" w:val="281"/>
        </w:trPr>
        <w:tc>
          <w:tcPr>
            <w:tcW w:w="1572" w:type="pct"/>
            <w:shd w:val="clear" w:color="auto" w:fill="auto"/>
          </w:tcPr>
          <w:p w14:paraId="23DE5A08" w14:textId="77777777" w:rsidR="00EB31E3" w:rsidRPr="00780DF7" w:rsidRDefault="00EB31E3" w:rsidP="00EB31E3">
            <w:pPr>
              <w:jc w:val="left"/>
              <w:rPr>
                <w:b/>
                <w:color w:val="000000" w:themeColor="text1"/>
                <w:sz w:val="20"/>
                <w:szCs w:val="20"/>
              </w:rPr>
            </w:pPr>
            <w:r w:rsidRPr="00780DF7">
              <w:rPr>
                <w:b/>
                <w:color w:val="000000" w:themeColor="text1"/>
                <w:sz w:val="20"/>
                <w:szCs w:val="20"/>
              </w:rPr>
              <w:t>Secretariat's recommendation:</w:t>
            </w:r>
          </w:p>
        </w:tc>
        <w:tc>
          <w:tcPr>
            <w:tcW w:w="3428" w:type="pct"/>
            <w:shd w:val="clear" w:color="auto" w:fill="auto"/>
          </w:tcPr>
          <w:p w14:paraId="2430AF9D" w14:textId="77777777" w:rsidR="00EB31E3" w:rsidRPr="00780DF7" w:rsidRDefault="00EB31E3" w:rsidP="00EB31E3">
            <w:pPr>
              <w:jc w:val="center"/>
              <w:rPr>
                <w:color w:val="000000" w:themeColor="text1"/>
                <w:sz w:val="20"/>
                <w:szCs w:val="20"/>
              </w:rPr>
            </w:pPr>
            <w:r w:rsidRPr="00780DF7">
              <w:rPr>
                <w:color w:val="000000" w:themeColor="text1"/>
                <w:sz w:val="20"/>
                <w:szCs w:val="20"/>
              </w:rPr>
              <w:t>Individual consideration</w:t>
            </w:r>
          </w:p>
        </w:tc>
      </w:tr>
    </w:tbl>
    <w:p w14:paraId="44DEC5ED" w14:textId="77777777" w:rsidR="00EB31E3" w:rsidRPr="00780DF7" w:rsidRDefault="00EB31E3" w:rsidP="00EB31E3">
      <w:pPr>
        <w:jc w:val="left"/>
      </w:pPr>
      <w:r w:rsidRPr="00780DF7">
        <w:br w:type="page"/>
      </w:r>
    </w:p>
    <w:p w14:paraId="315BE473" w14:textId="77777777" w:rsidR="00EB31E3" w:rsidRPr="00780DF7" w:rsidRDefault="00EB31E3" w:rsidP="00EB31E3">
      <w:pPr>
        <w:widowControl w:val="0"/>
        <w:tabs>
          <w:tab w:val="left" w:pos="2880"/>
          <w:tab w:val="left" w:pos="5760"/>
        </w:tabs>
        <w:spacing w:after="240"/>
        <w:jc w:val="center"/>
        <w:rPr>
          <w:b/>
        </w:rPr>
      </w:pPr>
      <w:r w:rsidRPr="00780DF7">
        <w:rPr>
          <w:b/>
        </w:rPr>
        <w:lastRenderedPageBreak/>
        <w:t>PROJECT DESCRIPTION</w:t>
      </w:r>
    </w:p>
    <w:p w14:paraId="2D57D0F7" w14:textId="77777777" w:rsidR="00EB31E3" w:rsidRPr="00780DF7" w:rsidRDefault="00EB31E3" w:rsidP="00EB31E3">
      <w:pPr>
        <w:rPr>
          <w:b/>
        </w:rPr>
      </w:pPr>
      <w:r w:rsidRPr="00780DF7">
        <w:rPr>
          <w:b/>
        </w:rPr>
        <w:t>Background</w:t>
      </w:r>
    </w:p>
    <w:p w14:paraId="1CF86E9F" w14:textId="77777777" w:rsidR="00EB31E3" w:rsidRPr="00780DF7" w:rsidRDefault="00EB31E3" w:rsidP="00EB31E3"/>
    <w:p w14:paraId="01B889E8" w14:textId="27AF6A6F" w:rsidR="00EB31E3" w:rsidRPr="00780DF7" w:rsidRDefault="00EB31E3" w:rsidP="00FC7235">
      <w:pPr>
        <w:pStyle w:val="Heading1"/>
      </w:pPr>
      <w:r w:rsidRPr="00780DF7">
        <w:t xml:space="preserve">On behalf of the Government of </w:t>
      </w:r>
      <w:r w:rsidR="00DC238E" w:rsidRPr="00780DF7">
        <w:t>Chile</w:t>
      </w:r>
      <w:r w:rsidRPr="00780DF7">
        <w:t xml:space="preserve">, </w:t>
      </w:r>
      <w:r w:rsidR="00DC238E" w:rsidRPr="00780DF7">
        <w:t>UN</w:t>
      </w:r>
      <w:r w:rsidR="000B4E6E" w:rsidRPr="00780DF7">
        <w:t>IDO</w:t>
      </w:r>
      <w:r w:rsidRPr="00780DF7">
        <w:t xml:space="preserve"> as the lead implementing agency, has submitted a request for stage I</w:t>
      </w:r>
      <w:r w:rsidR="00C769B9" w:rsidRPr="00780DF7">
        <w:t>I</w:t>
      </w:r>
      <w:r w:rsidRPr="00780DF7">
        <w:t xml:space="preserve">I of the HCFC phase-out management plan (HPMP), at a total cost of </w:t>
      </w:r>
      <w:r w:rsidR="00801EA0">
        <w:t>US $</w:t>
      </w:r>
      <w:r w:rsidR="00A17762" w:rsidRPr="00780DF7">
        <w:t>1,500,864</w:t>
      </w:r>
      <w:r w:rsidRPr="00780DF7">
        <w:t xml:space="preserve">, consisting of </w:t>
      </w:r>
      <w:r w:rsidR="00801EA0">
        <w:t>US $</w:t>
      </w:r>
      <w:r w:rsidR="00FC7235" w:rsidRPr="00780DF7">
        <w:t>993,500</w:t>
      </w:r>
      <w:r w:rsidRPr="00780DF7">
        <w:t xml:space="preserve">, plus agency support costs of </w:t>
      </w:r>
      <w:r w:rsidR="00801EA0">
        <w:t>US $</w:t>
      </w:r>
      <w:r w:rsidR="00A17762" w:rsidRPr="00780DF7">
        <w:t>69,545</w:t>
      </w:r>
      <w:r w:rsidRPr="00780DF7">
        <w:t xml:space="preserve"> for </w:t>
      </w:r>
      <w:r w:rsidR="00DC238E" w:rsidRPr="00780DF7">
        <w:t>UN</w:t>
      </w:r>
      <w:r w:rsidR="000B4E6E" w:rsidRPr="00780DF7">
        <w:t>IDO</w:t>
      </w:r>
      <w:r w:rsidRPr="00780DF7">
        <w:t xml:space="preserve">, </w:t>
      </w:r>
      <w:r w:rsidR="000B4E6E" w:rsidRPr="00780DF7">
        <w:t xml:space="preserve">and </w:t>
      </w:r>
      <w:r w:rsidR="00801EA0">
        <w:t>US $</w:t>
      </w:r>
      <w:r w:rsidR="00FC7235" w:rsidRPr="00780DF7">
        <w:t>387,450</w:t>
      </w:r>
      <w:r w:rsidRPr="00780DF7">
        <w:t xml:space="preserve">, plus agency support costs of </w:t>
      </w:r>
      <w:r w:rsidR="00801EA0">
        <w:t>US $</w:t>
      </w:r>
      <w:r w:rsidR="00A17762" w:rsidRPr="00780DF7">
        <w:t>50,369</w:t>
      </w:r>
      <w:r w:rsidRPr="00780DF7">
        <w:t xml:space="preserve"> for </w:t>
      </w:r>
      <w:r w:rsidR="00C769B9" w:rsidRPr="00780DF7">
        <w:t>UNEP</w:t>
      </w:r>
      <w:r w:rsidRPr="00780DF7">
        <w:t>, as originally submitted.</w:t>
      </w:r>
      <w:r w:rsidRPr="00780DF7">
        <w:rPr>
          <w:vertAlign w:val="superscript"/>
        </w:rPr>
        <w:footnoteReference w:id="2"/>
      </w:r>
      <w:r w:rsidRPr="00780DF7">
        <w:t xml:space="preserve"> The implementation of stage</w:t>
      </w:r>
      <w:r w:rsidR="00963FD4">
        <w:t> </w:t>
      </w:r>
      <w:r w:rsidR="00C769B9" w:rsidRPr="00780DF7">
        <w:t>I</w:t>
      </w:r>
      <w:r w:rsidRPr="00780DF7">
        <w:t>II of the HPMP will phase out the remaining consumption of HCFCs by 20</w:t>
      </w:r>
      <w:r w:rsidR="00FC7235" w:rsidRPr="00780DF7">
        <w:t>30</w:t>
      </w:r>
      <w:r w:rsidRPr="00780DF7">
        <w:t xml:space="preserve">. </w:t>
      </w:r>
    </w:p>
    <w:p w14:paraId="1F8F28FA" w14:textId="0BFA1A2A" w:rsidR="00EB31E3" w:rsidRPr="00780DF7" w:rsidRDefault="00EB31E3" w:rsidP="00EB31E3">
      <w:pPr>
        <w:numPr>
          <w:ilvl w:val="0"/>
          <w:numId w:val="1"/>
        </w:numPr>
        <w:spacing w:after="240"/>
        <w:outlineLvl w:val="0"/>
      </w:pPr>
      <w:r w:rsidRPr="00780DF7">
        <w:t>The first tranche of stage I</w:t>
      </w:r>
      <w:r w:rsidR="00225632" w:rsidRPr="00780DF7">
        <w:t>I</w:t>
      </w:r>
      <w:r w:rsidRPr="00780DF7">
        <w:t xml:space="preserve">I of the HPMP being requested at this meeting amounts to </w:t>
      </w:r>
      <w:r w:rsidR="00801EA0">
        <w:t>US $</w:t>
      </w:r>
      <w:r w:rsidR="00CB398B" w:rsidRPr="00780DF7">
        <w:t>447,740</w:t>
      </w:r>
      <w:r w:rsidRPr="00780DF7">
        <w:t xml:space="preserve">, consisting of </w:t>
      </w:r>
      <w:r w:rsidR="00801EA0">
        <w:t>US $</w:t>
      </w:r>
      <w:r w:rsidR="00CB398B" w:rsidRPr="00780DF7">
        <w:t>297,000</w:t>
      </w:r>
      <w:r w:rsidRPr="00780DF7">
        <w:t xml:space="preserve">, plus agency support costs of </w:t>
      </w:r>
      <w:r w:rsidR="00801EA0">
        <w:t>US $</w:t>
      </w:r>
      <w:r w:rsidR="00CB398B" w:rsidRPr="00780DF7">
        <w:t>20,790</w:t>
      </w:r>
      <w:r w:rsidRPr="00780DF7">
        <w:t xml:space="preserve"> for </w:t>
      </w:r>
      <w:r w:rsidR="00DC238E" w:rsidRPr="00780DF7">
        <w:t>UN</w:t>
      </w:r>
      <w:r w:rsidR="00002430" w:rsidRPr="00780DF7">
        <w:t>IDO</w:t>
      </w:r>
      <w:r w:rsidRPr="00780DF7">
        <w:t xml:space="preserve">, and </w:t>
      </w:r>
      <w:r w:rsidR="00801EA0">
        <w:t>US $</w:t>
      </w:r>
      <w:r w:rsidR="00CB398B" w:rsidRPr="00780DF7">
        <w:t>115,000</w:t>
      </w:r>
      <w:r w:rsidRPr="00780DF7">
        <w:t xml:space="preserve">, plus agency support costs of </w:t>
      </w:r>
      <w:r w:rsidR="00801EA0">
        <w:t>US $</w:t>
      </w:r>
      <w:r w:rsidR="00CB398B" w:rsidRPr="00780DF7">
        <w:t>14,950</w:t>
      </w:r>
      <w:r w:rsidRPr="00780DF7">
        <w:t xml:space="preserve"> for </w:t>
      </w:r>
      <w:r w:rsidR="00225632" w:rsidRPr="00780DF7">
        <w:t>UN</w:t>
      </w:r>
      <w:r w:rsidR="00002430" w:rsidRPr="00780DF7">
        <w:t>EP</w:t>
      </w:r>
      <w:r w:rsidR="00225632" w:rsidRPr="00780DF7">
        <w:t>,</w:t>
      </w:r>
      <w:r w:rsidRPr="00780DF7">
        <w:t xml:space="preserve"> as originally submitted.</w:t>
      </w:r>
    </w:p>
    <w:p w14:paraId="5223D24B" w14:textId="77777777" w:rsidR="00EB31E3" w:rsidRPr="00780DF7" w:rsidRDefault="00EB31E3" w:rsidP="00EB31E3">
      <w:pPr>
        <w:spacing w:after="240"/>
        <w:outlineLvl w:val="0"/>
        <w:rPr>
          <w:b/>
        </w:rPr>
      </w:pPr>
      <w:r w:rsidRPr="00780DF7">
        <w:rPr>
          <w:b/>
        </w:rPr>
        <w:t>Status of implementation of stage</w:t>
      </w:r>
      <w:r w:rsidR="00C769B9" w:rsidRPr="00780DF7">
        <w:rPr>
          <w:b/>
        </w:rPr>
        <w:t>s</w:t>
      </w:r>
      <w:r w:rsidRPr="00780DF7">
        <w:rPr>
          <w:b/>
        </w:rPr>
        <w:t xml:space="preserve"> I </w:t>
      </w:r>
      <w:r w:rsidR="00C769B9" w:rsidRPr="00780DF7">
        <w:rPr>
          <w:b/>
        </w:rPr>
        <w:t xml:space="preserve">and II </w:t>
      </w:r>
      <w:r w:rsidRPr="00780DF7">
        <w:rPr>
          <w:b/>
        </w:rPr>
        <w:t>of the HPMP</w:t>
      </w:r>
    </w:p>
    <w:p w14:paraId="43475F10" w14:textId="33A7783C" w:rsidR="00EB31E3" w:rsidRPr="00780DF7" w:rsidRDefault="00EB31E3" w:rsidP="00DC238E">
      <w:pPr>
        <w:numPr>
          <w:ilvl w:val="0"/>
          <w:numId w:val="1"/>
        </w:numPr>
        <w:spacing w:after="240"/>
        <w:outlineLvl w:val="0"/>
      </w:pPr>
      <w:r w:rsidRPr="00780DF7">
        <w:t xml:space="preserve">Stage I of the HPMP for </w:t>
      </w:r>
      <w:r w:rsidR="00DC238E" w:rsidRPr="00780DF7">
        <w:t>Chile</w:t>
      </w:r>
      <w:r w:rsidRPr="00780DF7">
        <w:t xml:space="preserve"> was </w:t>
      </w:r>
      <w:r w:rsidR="002D2E95" w:rsidRPr="00780DF7">
        <w:t xml:space="preserve">originally </w:t>
      </w:r>
      <w:r w:rsidRPr="00780DF7">
        <w:t xml:space="preserve">approved at the </w:t>
      </w:r>
      <w:r w:rsidR="00C769B9" w:rsidRPr="00780DF7">
        <w:t>63</w:t>
      </w:r>
      <w:r w:rsidR="00C769B9" w:rsidRPr="00780DF7">
        <w:rPr>
          <w:vertAlign w:val="superscript"/>
        </w:rPr>
        <w:t>rd</w:t>
      </w:r>
      <w:r w:rsidR="00C769B9" w:rsidRPr="00780DF7">
        <w:t xml:space="preserve"> </w:t>
      </w:r>
      <w:r w:rsidRPr="00780DF7">
        <w:t>meeting</w:t>
      </w:r>
      <w:r w:rsidRPr="00780DF7">
        <w:rPr>
          <w:vertAlign w:val="superscript"/>
        </w:rPr>
        <w:footnoteReference w:id="3"/>
      </w:r>
      <w:r w:rsidRPr="00780DF7">
        <w:t xml:space="preserve"> </w:t>
      </w:r>
      <w:r w:rsidR="002D2E95" w:rsidRPr="00780DF7">
        <w:t>and revised at the 71</w:t>
      </w:r>
      <w:r w:rsidR="002D2E95" w:rsidRPr="00780DF7">
        <w:rPr>
          <w:vertAlign w:val="superscript"/>
        </w:rPr>
        <w:t>st</w:t>
      </w:r>
      <w:r w:rsidR="002D2E95" w:rsidRPr="00780DF7">
        <w:t> meeting</w:t>
      </w:r>
      <w:r w:rsidR="002D2E95" w:rsidRPr="00780DF7">
        <w:rPr>
          <w:vertAlign w:val="superscript"/>
        </w:rPr>
        <w:footnoteReference w:id="4"/>
      </w:r>
      <w:r w:rsidR="002D2E95" w:rsidRPr="00780DF7">
        <w:t xml:space="preserve"> </w:t>
      </w:r>
      <w:r w:rsidR="00B22363" w:rsidRPr="00780DF7">
        <w:t>and 76</w:t>
      </w:r>
      <w:r w:rsidR="00B22363" w:rsidRPr="00780DF7">
        <w:rPr>
          <w:vertAlign w:val="superscript"/>
        </w:rPr>
        <w:t>th</w:t>
      </w:r>
      <w:r w:rsidR="00B22363" w:rsidRPr="00780DF7">
        <w:t xml:space="preserve"> meeting</w:t>
      </w:r>
      <w:r w:rsidR="00B22363" w:rsidRPr="00780DF7">
        <w:rPr>
          <w:vertAlign w:val="superscript"/>
        </w:rPr>
        <w:footnoteReference w:id="5"/>
      </w:r>
      <w:r w:rsidR="00B22363" w:rsidRPr="00780DF7">
        <w:t xml:space="preserve"> </w:t>
      </w:r>
      <w:r w:rsidRPr="00780DF7">
        <w:t xml:space="preserve">to meet the </w:t>
      </w:r>
      <w:r w:rsidR="00FF0B2A" w:rsidRPr="00780DF7">
        <w:t>10 per </w:t>
      </w:r>
      <w:r w:rsidRPr="00780DF7">
        <w:t>cent reduction from the baseline by</w:t>
      </w:r>
      <w:r w:rsidR="00C769B9" w:rsidRPr="00780DF7">
        <w:t xml:space="preserve"> 2015</w:t>
      </w:r>
      <w:r w:rsidRPr="00780DF7">
        <w:t xml:space="preserve">, at a total cost of </w:t>
      </w:r>
      <w:r w:rsidR="00801EA0">
        <w:t>US $</w:t>
      </w:r>
      <w:r w:rsidR="00FF0B2A" w:rsidRPr="00780DF7">
        <w:t>1,786,455</w:t>
      </w:r>
      <w:r w:rsidRPr="00780DF7">
        <w:t>, plus agency support costs</w:t>
      </w:r>
      <w:r w:rsidR="00983BEB">
        <w:t>,</w:t>
      </w:r>
      <w:r w:rsidRPr="00780DF7">
        <w:t xml:space="preserve"> to phase out </w:t>
      </w:r>
      <w:r w:rsidR="003A37A3" w:rsidRPr="00780DF7">
        <w:t>22.0</w:t>
      </w:r>
      <w:r w:rsidR="00FF0B2A" w:rsidRPr="00780DF7">
        <w:t> </w:t>
      </w:r>
      <w:r w:rsidRPr="00780DF7">
        <w:t xml:space="preserve">ODP tonnes of HCFCs </w:t>
      </w:r>
      <w:r w:rsidR="00983BEB">
        <w:t xml:space="preserve">used in the </w:t>
      </w:r>
      <w:r w:rsidR="00A7535E" w:rsidRPr="00780DF7">
        <w:t xml:space="preserve">refrigeration </w:t>
      </w:r>
      <w:r w:rsidR="00983BEB" w:rsidRPr="00780DF7">
        <w:t xml:space="preserve">and air-conditioning (RAC) </w:t>
      </w:r>
      <w:r w:rsidR="00A7535E" w:rsidRPr="00780DF7">
        <w:t>servicing sector</w:t>
      </w:r>
      <w:r w:rsidR="00DC238E" w:rsidRPr="00780DF7">
        <w:t>.</w:t>
      </w:r>
      <w:r w:rsidRPr="00780DF7">
        <w:t xml:space="preserve"> Stage</w:t>
      </w:r>
      <w:r w:rsidR="00C64A90">
        <w:t> </w:t>
      </w:r>
      <w:r w:rsidRPr="00780DF7">
        <w:t>I of the HPMP</w:t>
      </w:r>
      <w:r w:rsidR="006A0FC8" w:rsidRPr="00780DF7">
        <w:t xml:space="preserve"> was completed </w:t>
      </w:r>
      <w:r w:rsidR="00983BEB">
        <w:t xml:space="preserve">in </w:t>
      </w:r>
      <w:r w:rsidR="00FF0B2A" w:rsidRPr="00780DF7">
        <w:t>D</w:t>
      </w:r>
      <w:r w:rsidR="002D2E95" w:rsidRPr="00780DF7">
        <w:t>ecember </w:t>
      </w:r>
      <w:r w:rsidR="00FF0B2A" w:rsidRPr="00780DF7">
        <w:t>201</w:t>
      </w:r>
      <w:r w:rsidR="00B22363" w:rsidRPr="00780DF7">
        <w:t>8</w:t>
      </w:r>
      <w:r w:rsidRPr="00780DF7">
        <w:t xml:space="preserve"> as stipulated in the Agreement between the Government of </w:t>
      </w:r>
      <w:r w:rsidR="00DC238E" w:rsidRPr="00780DF7">
        <w:t>Chile</w:t>
      </w:r>
      <w:r w:rsidRPr="00780DF7">
        <w:t xml:space="preserve"> and the Executive Committee.</w:t>
      </w:r>
    </w:p>
    <w:p w14:paraId="2416BE28" w14:textId="66662C3D" w:rsidR="00DC238E" w:rsidRPr="00780DF7" w:rsidRDefault="00DC238E" w:rsidP="00652BC1">
      <w:pPr>
        <w:pStyle w:val="Heading1"/>
      </w:pPr>
      <w:r w:rsidRPr="00780DF7">
        <w:t xml:space="preserve">Stage II of the HPMP for Chile was approved at the </w:t>
      </w:r>
      <w:r w:rsidR="00C769B9" w:rsidRPr="00780DF7">
        <w:t>76</w:t>
      </w:r>
      <w:r w:rsidR="00C769B9" w:rsidRPr="00780DF7">
        <w:rPr>
          <w:vertAlign w:val="superscript"/>
        </w:rPr>
        <w:t>th</w:t>
      </w:r>
      <w:r w:rsidR="00C769B9" w:rsidRPr="00780DF7">
        <w:t xml:space="preserve"> </w:t>
      </w:r>
      <w:r w:rsidRPr="00780DF7">
        <w:t>meeting</w:t>
      </w:r>
      <w:r w:rsidRPr="00780DF7">
        <w:rPr>
          <w:vertAlign w:val="superscript"/>
        </w:rPr>
        <w:footnoteReference w:id="6"/>
      </w:r>
      <w:r w:rsidRPr="00780DF7">
        <w:t xml:space="preserve"> to meet the</w:t>
      </w:r>
      <w:r w:rsidR="00C769B9" w:rsidRPr="00780DF7">
        <w:t xml:space="preserve"> </w:t>
      </w:r>
      <w:r w:rsidR="009E262B">
        <w:t>65</w:t>
      </w:r>
      <w:r w:rsidRPr="00780DF7">
        <w:t xml:space="preserve"> per cent reduction from the baseline by </w:t>
      </w:r>
      <w:r w:rsidR="00C769B9" w:rsidRPr="00780DF7">
        <w:t>202</w:t>
      </w:r>
      <w:r w:rsidR="009E262B">
        <w:t>1</w:t>
      </w:r>
      <w:r w:rsidRPr="00780DF7">
        <w:t xml:space="preserve">, at a total cost of </w:t>
      </w:r>
      <w:r w:rsidR="00801EA0">
        <w:t>US $</w:t>
      </w:r>
      <w:r w:rsidR="00652BC1" w:rsidRPr="00780DF7">
        <w:t>3,394,017</w:t>
      </w:r>
      <w:r w:rsidRPr="00780DF7">
        <w:t>, plus agency support costs</w:t>
      </w:r>
      <w:r w:rsidR="00983BEB">
        <w:t>,</w:t>
      </w:r>
      <w:r w:rsidRPr="00780DF7">
        <w:t xml:space="preserve"> to phase out </w:t>
      </w:r>
      <w:r w:rsidR="00652BC1" w:rsidRPr="00780DF7">
        <w:t>4</w:t>
      </w:r>
      <w:r w:rsidR="003A37A3" w:rsidRPr="00780DF7">
        <w:t>9.5</w:t>
      </w:r>
      <w:r w:rsidR="006A0FC8" w:rsidRPr="00780DF7">
        <w:t>2</w:t>
      </w:r>
      <w:r w:rsidR="00C769B9" w:rsidRPr="00780DF7">
        <w:t> </w:t>
      </w:r>
      <w:r w:rsidRPr="00780DF7">
        <w:t xml:space="preserve">ODP tonnes of HCFCs used in the RAC servicing sector and the </w:t>
      </w:r>
      <w:r w:rsidR="00FF0B2A" w:rsidRPr="00780DF7">
        <w:t>foam</w:t>
      </w:r>
      <w:r w:rsidRPr="00780DF7">
        <w:t xml:space="preserve"> </w:t>
      </w:r>
      <w:r w:rsidR="00A7535E" w:rsidRPr="00780DF7">
        <w:t xml:space="preserve">manufacturing </w:t>
      </w:r>
      <w:r w:rsidRPr="00780DF7">
        <w:t>sector. Stage</w:t>
      </w:r>
      <w:r w:rsidR="00963FD4">
        <w:t> </w:t>
      </w:r>
      <w:r w:rsidRPr="00780DF7">
        <w:t>II of the HPMP</w:t>
      </w:r>
      <w:r w:rsidR="00FF0B2A" w:rsidRPr="00780DF7">
        <w:t xml:space="preserve"> will be completed by December</w:t>
      </w:r>
      <w:r w:rsidR="00C64A90">
        <w:t> </w:t>
      </w:r>
      <w:r w:rsidR="00FF0B2A" w:rsidRPr="00780DF7">
        <w:t>2022</w:t>
      </w:r>
      <w:r w:rsidRPr="00780DF7">
        <w:t xml:space="preserve"> as stipulated in the Agreement between the Government of Chile and the Executive Committee.</w:t>
      </w:r>
    </w:p>
    <w:p w14:paraId="1789DA1A" w14:textId="77777777" w:rsidR="00EB31E3" w:rsidRPr="00780DF7" w:rsidRDefault="00EB31E3" w:rsidP="00EB31E3">
      <w:r w:rsidRPr="00780DF7">
        <w:rPr>
          <w:u w:val="single"/>
        </w:rPr>
        <w:t>HCFC consumption</w:t>
      </w:r>
    </w:p>
    <w:p w14:paraId="1E80DB8F" w14:textId="77777777" w:rsidR="00EB31E3" w:rsidRPr="00780DF7" w:rsidRDefault="00EB31E3" w:rsidP="00EB31E3"/>
    <w:p w14:paraId="5073B4B2" w14:textId="3EBE8854" w:rsidR="00E72B8D" w:rsidRPr="00780DF7" w:rsidRDefault="00EB31E3" w:rsidP="007A3B07">
      <w:pPr>
        <w:numPr>
          <w:ilvl w:val="0"/>
          <w:numId w:val="1"/>
        </w:numPr>
        <w:spacing w:after="240"/>
        <w:outlineLvl w:val="0"/>
        <w:rPr>
          <w:b/>
        </w:rPr>
      </w:pPr>
      <w:r w:rsidRPr="00780DF7">
        <w:t xml:space="preserve">The Government of </w:t>
      </w:r>
      <w:r w:rsidR="00DC238E" w:rsidRPr="00780DF7">
        <w:t>Chile</w:t>
      </w:r>
      <w:r w:rsidRPr="00780DF7">
        <w:t xml:space="preserve"> reported a consumption of </w:t>
      </w:r>
      <w:r w:rsidR="00652BC1" w:rsidRPr="00780DF7">
        <w:t>27.</w:t>
      </w:r>
      <w:r w:rsidR="00E72B8D" w:rsidRPr="00780DF7">
        <w:t>0</w:t>
      </w:r>
      <w:r w:rsidR="0057355B" w:rsidRPr="00780DF7">
        <w:t>0</w:t>
      </w:r>
      <w:r w:rsidRPr="00780DF7">
        <w:t xml:space="preserve"> ODP tonnes of HCFC in 2020, which is </w:t>
      </w:r>
      <w:r w:rsidR="00B14607" w:rsidRPr="00780DF7">
        <w:t>69</w:t>
      </w:r>
      <w:r w:rsidRPr="00780DF7">
        <w:t> per cent below the HCFC baseline for compliance. The 2016-2020 HCFC consumption is shown in Table</w:t>
      </w:r>
      <w:r w:rsidR="00963FD4">
        <w:t> </w:t>
      </w:r>
      <w:r w:rsidRPr="00780DF7">
        <w:t>1.</w:t>
      </w:r>
    </w:p>
    <w:p w14:paraId="01E7EFE7" w14:textId="77777777" w:rsidR="00EB31E3" w:rsidRPr="00780DF7" w:rsidRDefault="00EB31E3" w:rsidP="00345B5E">
      <w:pPr>
        <w:widowControl w:val="0"/>
        <w:rPr>
          <w:b/>
        </w:rPr>
      </w:pPr>
      <w:r w:rsidRPr="00780DF7">
        <w:rPr>
          <w:b/>
        </w:rPr>
        <w:t xml:space="preserve">Table 1. HCFC consumption in </w:t>
      </w:r>
      <w:r w:rsidR="00DC238E" w:rsidRPr="00780DF7">
        <w:rPr>
          <w:b/>
        </w:rPr>
        <w:t>Chile</w:t>
      </w:r>
      <w:r w:rsidRPr="00780DF7">
        <w:rPr>
          <w:b/>
        </w:rPr>
        <w:t xml:space="preserve"> (2016-2020 Article 7 data)</w:t>
      </w:r>
    </w:p>
    <w:tbl>
      <w:tblPr>
        <w:tblW w:w="5000" w:type="pct"/>
        <w:tblLayout w:type="fixed"/>
        <w:tblLook w:val="04A0" w:firstRow="1" w:lastRow="0" w:firstColumn="1" w:lastColumn="0" w:noHBand="0" w:noVBand="1"/>
      </w:tblPr>
      <w:tblGrid>
        <w:gridCol w:w="2406"/>
        <w:gridCol w:w="1157"/>
        <w:gridCol w:w="1157"/>
        <w:gridCol w:w="1158"/>
        <w:gridCol w:w="1158"/>
        <w:gridCol w:w="1158"/>
        <w:gridCol w:w="1156"/>
      </w:tblGrid>
      <w:tr w:rsidR="00E72B8D" w:rsidRPr="00C80445" w14:paraId="215DF55A" w14:textId="77777777" w:rsidTr="00DE5D69">
        <w:trPr>
          <w:cantSplit/>
          <w:tblHeader/>
        </w:trPr>
        <w:tc>
          <w:tcPr>
            <w:tcW w:w="12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9EB1F39" w14:textId="77777777" w:rsidR="00E72B8D" w:rsidRPr="00C80445" w:rsidRDefault="00E72B8D" w:rsidP="00345B5E">
            <w:pPr>
              <w:widowControl w:val="0"/>
              <w:jc w:val="left"/>
              <w:rPr>
                <w:b/>
                <w:bCs/>
                <w:color w:val="000000"/>
                <w:sz w:val="20"/>
                <w:szCs w:val="20"/>
              </w:rPr>
            </w:pPr>
            <w:r w:rsidRPr="00C80445">
              <w:rPr>
                <w:b/>
                <w:bCs/>
                <w:color w:val="000000"/>
                <w:sz w:val="20"/>
                <w:szCs w:val="20"/>
              </w:rPr>
              <w:t>HCFC</w:t>
            </w:r>
          </w:p>
        </w:tc>
        <w:tc>
          <w:tcPr>
            <w:tcW w:w="619" w:type="pct"/>
            <w:tcBorders>
              <w:top w:val="single" w:sz="4" w:space="0" w:color="auto"/>
              <w:left w:val="nil"/>
              <w:bottom w:val="single" w:sz="4" w:space="0" w:color="auto"/>
              <w:right w:val="single" w:sz="4" w:space="0" w:color="auto"/>
            </w:tcBorders>
            <w:shd w:val="clear" w:color="auto" w:fill="auto"/>
            <w:noWrap/>
            <w:vAlign w:val="center"/>
            <w:hideMark/>
          </w:tcPr>
          <w:p w14:paraId="0C19B14B" w14:textId="77777777" w:rsidR="00E72B8D" w:rsidRPr="00C80445" w:rsidRDefault="00E72B8D" w:rsidP="00345B5E">
            <w:pPr>
              <w:widowControl w:val="0"/>
              <w:jc w:val="center"/>
              <w:rPr>
                <w:b/>
                <w:bCs/>
                <w:color w:val="000000"/>
                <w:sz w:val="20"/>
                <w:szCs w:val="20"/>
              </w:rPr>
            </w:pPr>
            <w:r w:rsidRPr="00C80445">
              <w:rPr>
                <w:b/>
                <w:bCs/>
                <w:color w:val="000000"/>
                <w:sz w:val="20"/>
                <w:szCs w:val="20"/>
              </w:rPr>
              <w:t>2016</w:t>
            </w:r>
          </w:p>
        </w:tc>
        <w:tc>
          <w:tcPr>
            <w:tcW w:w="619" w:type="pct"/>
            <w:tcBorders>
              <w:top w:val="single" w:sz="4" w:space="0" w:color="auto"/>
              <w:left w:val="nil"/>
              <w:bottom w:val="single" w:sz="4" w:space="0" w:color="auto"/>
              <w:right w:val="single" w:sz="4" w:space="0" w:color="auto"/>
            </w:tcBorders>
            <w:shd w:val="clear" w:color="auto" w:fill="auto"/>
            <w:noWrap/>
            <w:vAlign w:val="center"/>
          </w:tcPr>
          <w:p w14:paraId="50B33DB9" w14:textId="77777777" w:rsidR="00E72B8D" w:rsidRPr="00C80445" w:rsidRDefault="00E72B8D" w:rsidP="00345B5E">
            <w:pPr>
              <w:widowControl w:val="0"/>
              <w:jc w:val="center"/>
              <w:rPr>
                <w:b/>
                <w:bCs/>
                <w:color w:val="000000"/>
                <w:sz w:val="20"/>
                <w:szCs w:val="20"/>
              </w:rPr>
            </w:pPr>
            <w:r w:rsidRPr="00C80445">
              <w:rPr>
                <w:b/>
                <w:bCs/>
                <w:color w:val="000000"/>
                <w:sz w:val="20"/>
                <w:szCs w:val="20"/>
              </w:rPr>
              <w:t>2017</w:t>
            </w:r>
          </w:p>
        </w:tc>
        <w:tc>
          <w:tcPr>
            <w:tcW w:w="619" w:type="pct"/>
            <w:tcBorders>
              <w:top w:val="single" w:sz="4" w:space="0" w:color="auto"/>
              <w:left w:val="nil"/>
              <w:bottom w:val="single" w:sz="4" w:space="0" w:color="auto"/>
              <w:right w:val="single" w:sz="4" w:space="0" w:color="auto"/>
            </w:tcBorders>
            <w:shd w:val="clear" w:color="auto" w:fill="auto"/>
            <w:noWrap/>
            <w:vAlign w:val="center"/>
          </w:tcPr>
          <w:p w14:paraId="0753B3E2" w14:textId="77777777" w:rsidR="00E72B8D" w:rsidRPr="00C80445" w:rsidRDefault="00E72B8D" w:rsidP="00345B5E">
            <w:pPr>
              <w:widowControl w:val="0"/>
              <w:jc w:val="center"/>
              <w:rPr>
                <w:b/>
                <w:bCs/>
                <w:color w:val="000000"/>
                <w:sz w:val="20"/>
                <w:szCs w:val="20"/>
              </w:rPr>
            </w:pPr>
            <w:r w:rsidRPr="00C80445">
              <w:rPr>
                <w:b/>
                <w:bCs/>
                <w:color w:val="000000"/>
                <w:sz w:val="20"/>
                <w:szCs w:val="20"/>
              </w:rPr>
              <w:t>2018</w:t>
            </w:r>
          </w:p>
        </w:tc>
        <w:tc>
          <w:tcPr>
            <w:tcW w:w="619" w:type="pct"/>
            <w:tcBorders>
              <w:top w:val="single" w:sz="4" w:space="0" w:color="auto"/>
              <w:left w:val="nil"/>
              <w:bottom w:val="single" w:sz="4" w:space="0" w:color="auto"/>
              <w:right w:val="single" w:sz="4" w:space="0" w:color="auto"/>
            </w:tcBorders>
            <w:vAlign w:val="center"/>
          </w:tcPr>
          <w:p w14:paraId="31289821" w14:textId="77777777" w:rsidR="00E72B8D" w:rsidRPr="00C80445" w:rsidRDefault="00E72B8D" w:rsidP="00345B5E">
            <w:pPr>
              <w:widowControl w:val="0"/>
              <w:jc w:val="center"/>
              <w:rPr>
                <w:b/>
                <w:bCs/>
                <w:color w:val="000000"/>
                <w:sz w:val="20"/>
                <w:szCs w:val="20"/>
              </w:rPr>
            </w:pPr>
            <w:r w:rsidRPr="00C80445">
              <w:rPr>
                <w:b/>
                <w:bCs/>
                <w:color w:val="000000"/>
                <w:sz w:val="20"/>
                <w:szCs w:val="20"/>
              </w:rPr>
              <w:t>2019</w:t>
            </w:r>
          </w:p>
        </w:tc>
        <w:tc>
          <w:tcPr>
            <w:tcW w:w="619" w:type="pct"/>
            <w:tcBorders>
              <w:top w:val="single" w:sz="4" w:space="0" w:color="auto"/>
              <w:left w:val="single" w:sz="4" w:space="0" w:color="auto"/>
              <w:bottom w:val="single" w:sz="4" w:space="0" w:color="auto"/>
              <w:right w:val="single" w:sz="4" w:space="0" w:color="auto"/>
            </w:tcBorders>
            <w:shd w:val="clear" w:color="auto" w:fill="auto"/>
            <w:vAlign w:val="center"/>
          </w:tcPr>
          <w:p w14:paraId="7D60F836" w14:textId="6A8063C3" w:rsidR="00E72B8D" w:rsidRPr="00C80445" w:rsidRDefault="00E72B8D" w:rsidP="00345B5E">
            <w:pPr>
              <w:widowControl w:val="0"/>
              <w:jc w:val="center"/>
              <w:rPr>
                <w:b/>
                <w:bCs/>
                <w:color w:val="000000"/>
                <w:sz w:val="20"/>
                <w:szCs w:val="20"/>
              </w:rPr>
            </w:pPr>
            <w:r w:rsidRPr="00C80445">
              <w:rPr>
                <w:b/>
                <w:bCs/>
                <w:color w:val="000000"/>
                <w:sz w:val="20"/>
                <w:szCs w:val="20"/>
              </w:rPr>
              <w:t>2020</w:t>
            </w:r>
          </w:p>
        </w:tc>
        <w:tc>
          <w:tcPr>
            <w:tcW w:w="6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1F21BD" w14:textId="77777777" w:rsidR="00E72B8D" w:rsidRPr="00C80445" w:rsidRDefault="00E72B8D" w:rsidP="00345B5E">
            <w:pPr>
              <w:widowControl w:val="0"/>
              <w:jc w:val="center"/>
              <w:rPr>
                <w:b/>
                <w:bCs/>
                <w:color w:val="000000"/>
                <w:sz w:val="20"/>
                <w:szCs w:val="20"/>
              </w:rPr>
            </w:pPr>
            <w:r w:rsidRPr="00C80445">
              <w:rPr>
                <w:b/>
                <w:bCs/>
                <w:color w:val="000000"/>
                <w:sz w:val="20"/>
                <w:szCs w:val="20"/>
              </w:rPr>
              <w:t>Baseline</w:t>
            </w:r>
          </w:p>
        </w:tc>
      </w:tr>
      <w:tr w:rsidR="00E72B8D" w:rsidRPr="00C80445" w14:paraId="0E361AA4" w14:textId="77777777" w:rsidTr="00DE5D69">
        <w:trPr>
          <w:cantSplit/>
        </w:trPr>
        <w:tc>
          <w:tcPr>
            <w:tcW w:w="12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C9A3F2F" w14:textId="77777777" w:rsidR="00E72B8D" w:rsidRPr="00C80445" w:rsidRDefault="00E72B8D" w:rsidP="00345B5E">
            <w:pPr>
              <w:widowControl w:val="0"/>
              <w:jc w:val="left"/>
              <w:rPr>
                <w:b/>
                <w:bCs/>
                <w:color w:val="000000"/>
                <w:sz w:val="20"/>
                <w:szCs w:val="20"/>
              </w:rPr>
            </w:pPr>
            <w:r w:rsidRPr="00C80445">
              <w:rPr>
                <w:b/>
                <w:bCs/>
                <w:color w:val="000000"/>
                <w:sz w:val="20"/>
                <w:szCs w:val="20"/>
              </w:rPr>
              <w:t>Metric tonnes (mt)</w:t>
            </w:r>
          </w:p>
        </w:tc>
        <w:tc>
          <w:tcPr>
            <w:tcW w:w="619" w:type="pct"/>
            <w:tcBorders>
              <w:top w:val="nil"/>
              <w:left w:val="nil"/>
              <w:bottom w:val="single" w:sz="4" w:space="0" w:color="auto"/>
              <w:right w:val="single" w:sz="4" w:space="0" w:color="auto"/>
            </w:tcBorders>
            <w:shd w:val="clear" w:color="auto" w:fill="auto"/>
            <w:noWrap/>
            <w:hideMark/>
          </w:tcPr>
          <w:p w14:paraId="3476BE79" w14:textId="77777777" w:rsidR="00E72B8D" w:rsidRPr="00BE3AE1" w:rsidRDefault="00E72B8D" w:rsidP="00345B5E">
            <w:pPr>
              <w:widowControl w:val="0"/>
              <w:jc w:val="right"/>
              <w:rPr>
                <w:b/>
                <w:bCs/>
                <w:color w:val="000000"/>
                <w:sz w:val="20"/>
                <w:szCs w:val="20"/>
              </w:rPr>
            </w:pPr>
          </w:p>
        </w:tc>
        <w:tc>
          <w:tcPr>
            <w:tcW w:w="619" w:type="pct"/>
            <w:tcBorders>
              <w:top w:val="nil"/>
              <w:left w:val="nil"/>
              <w:bottom w:val="single" w:sz="4" w:space="0" w:color="auto"/>
              <w:right w:val="single" w:sz="4" w:space="0" w:color="auto"/>
            </w:tcBorders>
            <w:shd w:val="clear" w:color="auto" w:fill="auto"/>
            <w:noWrap/>
            <w:hideMark/>
          </w:tcPr>
          <w:p w14:paraId="4A75FDF9" w14:textId="77777777" w:rsidR="00E72B8D" w:rsidRPr="00C80445" w:rsidRDefault="00E72B8D" w:rsidP="00345B5E">
            <w:pPr>
              <w:widowControl w:val="0"/>
              <w:jc w:val="right"/>
              <w:rPr>
                <w:b/>
                <w:bCs/>
                <w:color w:val="000000"/>
                <w:sz w:val="20"/>
                <w:szCs w:val="20"/>
              </w:rPr>
            </w:pPr>
          </w:p>
        </w:tc>
        <w:tc>
          <w:tcPr>
            <w:tcW w:w="619" w:type="pct"/>
            <w:tcBorders>
              <w:top w:val="nil"/>
              <w:left w:val="nil"/>
              <w:bottom w:val="single" w:sz="4" w:space="0" w:color="auto"/>
              <w:right w:val="single" w:sz="4" w:space="0" w:color="auto"/>
            </w:tcBorders>
            <w:shd w:val="clear" w:color="auto" w:fill="auto"/>
            <w:noWrap/>
            <w:hideMark/>
          </w:tcPr>
          <w:p w14:paraId="2B9D2761" w14:textId="77777777" w:rsidR="00E72B8D" w:rsidRPr="00C80445" w:rsidRDefault="00E72B8D" w:rsidP="00345B5E">
            <w:pPr>
              <w:widowControl w:val="0"/>
              <w:jc w:val="right"/>
              <w:rPr>
                <w:b/>
                <w:bCs/>
                <w:color w:val="000000"/>
                <w:sz w:val="20"/>
                <w:szCs w:val="20"/>
              </w:rPr>
            </w:pPr>
          </w:p>
        </w:tc>
        <w:tc>
          <w:tcPr>
            <w:tcW w:w="619" w:type="pct"/>
            <w:tcBorders>
              <w:top w:val="single" w:sz="4" w:space="0" w:color="auto"/>
              <w:left w:val="nil"/>
              <w:bottom w:val="single" w:sz="4" w:space="0" w:color="auto"/>
              <w:right w:val="single" w:sz="4" w:space="0" w:color="auto"/>
            </w:tcBorders>
          </w:tcPr>
          <w:p w14:paraId="46FC799F" w14:textId="77777777" w:rsidR="00E72B8D" w:rsidRPr="00C80445" w:rsidRDefault="00E72B8D" w:rsidP="00345B5E">
            <w:pPr>
              <w:widowControl w:val="0"/>
              <w:jc w:val="right"/>
              <w:rPr>
                <w:b/>
                <w:bCs/>
                <w:color w:val="000000"/>
                <w:sz w:val="20"/>
                <w:szCs w:val="20"/>
              </w:rPr>
            </w:pPr>
          </w:p>
        </w:tc>
        <w:tc>
          <w:tcPr>
            <w:tcW w:w="619" w:type="pct"/>
            <w:tcBorders>
              <w:top w:val="nil"/>
              <w:left w:val="single" w:sz="4" w:space="0" w:color="auto"/>
              <w:bottom w:val="single" w:sz="4" w:space="0" w:color="auto"/>
              <w:right w:val="single" w:sz="4" w:space="0" w:color="auto"/>
            </w:tcBorders>
          </w:tcPr>
          <w:p w14:paraId="5ED2AA3E" w14:textId="77777777" w:rsidR="00E72B8D" w:rsidRPr="00C80445" w:rsidRDefault="00E72B8D" w:rsidP="00345B5E">
            <w:pPr>
              <w:widowControl w:val="0"/>
              <w:jc w:val="right"/>
              <w:rPr>
                <w:b/>
                <w:bCs/>
                <w:color w:val="000000"/>
                <w:sz w:val="20"/>
                <w:szCs w:val="20"/>
              </w:rPr>
            </w:pPr>
          </w:p>
        </w:tc>
        <w:tc>
          <w:tcPr>
            <w:tcW w:w="619" w:type="pct"/>
            <w:tcBorders>
              <w:top w:val="nil"/>
              <w:left w:val="single" w:sz="4" w:space="0" w:color="auto"/>
              <w:bottom w:val="single" w:sz="4" w:space="0" w:color="auto"/>
              <w:right w:val="single" w:sz="4" w:space="0" w:color="auto"/>
            </w:tcBorders>
            <w:shd w:val="clear" w:color="auto" w:fill="auto"/>
            <w:noWrap/>
            <w:hideMark/>
          </w:tcPr>
          <w:p w14:paraId="52D9F26D" w14:textId="77777777" w:rsidR="00E72B8D" w:rsidRPr="00C80445" w:rsidRDefault="00E72B8D" w:rsidP="00345B5E">
            <w:pPr>
              <w:widowControl w:val="0"/>
              <w:jc w:val="right"/>
              <w:rPr>
                <w:b/>
                <w:bCs/>
                <w:color w:val="000000"/>
                <w:sz w:val="20"/>
                <w:szCs w:val="20"/>
              </w:rPr>
            </w:pPr>
          </w:p>
        </w:tc>
      </w:tr>
      <w:tr w:rsidR="00E72B8D" w:rsidRPr="00C80445" w14:paraId="7145AC20" w14:textId="77777777" w:rsidTr="00DE5D69">
        <w:trPr>
          <w:cantSplit/>
        </w:trPr>
        <w:tc>
          <w:tcPr>
            <w:tcW w:w="12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CA8AD4A" w14:textId="77777777" w:rsidR="00E72B8D" w:rsidRPr="00C80445" w:rsidRDefault="00E72B8D" w:rsidP="00345B5E">
            <w:pPr>
              <w:widowControl w:val="0"/>
              <w:jc w:val="left"/>
              <w:rPr>
                <w:color w:val="000000"/>
                <w:sz w:val="20"/>
                <w:szCs w:val="20"/>
              </w:rPr>
            </w:pPr>
            <w:r w:rsidRPr="00C80445">
              <w:rPr>
                <w:color w:val="000000"/>
                <w:sz w:val="20"/>
                <w:szCs w:val="20"/>
              </w:rPr>
              <w:t>HCFC-22</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7E0CD40F" w14:textId="77777777" w:rsidR="00E72B8D" w:rsidRPr="00BE3AE1" w:rsidRDefault="00E72B8D" w:rsidP="00345B5E">
            <w:pPr>
              <w:widowControl w:val="0"/>
              <w:jc w:val="right"/>
              <w:rPr>
                <w:sz w:val="20"/>
                <w:szCs w:val="20"/>
              </w:rPr>
            </w:pPr>
            <w:r w:rsidRPr="00BE3AE1">
              <w:rPr>
                <w:color w:val="000000"/>
                <w:sz w:val="20"/>
                <w:szCs w:val="20"/>
              </w:rPr>
              <w:t>915.63</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4D303E08" w14:textId="77777777" w:rsidR="00E72B8D" w:rsidRPr="00C80445" w:rsidRDefault="00E72B8D" w:rsidP="00345B5E">
            <w:pPr>
              <w:widowControl w:val="0"/>
              <w:jc w:val="right"/>
              <w:rPr>
                <w:color w:val="000000"/>
                <w:sz w:val="20"/>
                <w:szCs w:val="20"/>
              </w:rPr>
            </w:pPr>
            <w:r w:rsidRPr="00C80445">
              <w:rPr>
                <w:color w:val="000000"/>
                <w:sz w:val="20"/>
                <w:szCs w:val="20"/>
              </w:rPr>
              <w:t>710.09</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4EC8990A" w14:textId="77777777" w:rsidR="00E72B8D" w:rsidRPr="00C80445" w:rsidRDefault="00E72B8D" w:rsidP="00345B5E">
            <w:pPr>
              <w:widowControl w:val="0"/>
              <w:jc w:val="right"/>
              <w:rPr>
                <w:color w:val="000000"/>
                <w:sz w:val="20"/>
                <w:szCs w:val="20"/>
              </w:rPr>
            </w:pPr>
            <w:r w:rsidRPr="00C80445">
              <w:rPr>
                <w:color w:val="000000"/>
                <w:sz w:val="20"/>
                <w:szCs w:val="20"/>
              </w:rPr>
              <w:t>570.73</w:t>
            </w:r>
          </w:p>
        </w:tc>
        <w:tc>
          <w:tcPr>
            <w:tcW w:w="619" w:type="pct"/>
            <w:tcBorders>
              <w:top w:val="single" w:sz="4" w:space="0" w:color="auto"/>
              <w:left w:val="nil"/>
              <w:bottom w:val="single" w:sz="4" w:space="0" w:color="auto"/>
              <w:right w:val="single" w:sz="4" w:space="0" w:color="auto"/>
            </w:tcBorders>
            <w:tcMar>
              <w:left w:w="115" w:type="dxa"/>
              <w:right w:w="202" w:type="dxa"/>
            </w:tcMar>
          </w:tcPr>
          <w:p w14:paraId="00A3F033" w14:textId="77777777" w:rsidR="00E72B8D" w:rsidRPr="00C80445" w:rsidRDefault="00E72B8D" w:rsidP="00345B5E">
            <w:pPr>
              <w:widowControl w:val="0"/>
              <w:jc w:val="right"/>
              <w:rPr>
                <w:color w:val="000000"/>
                <w:sz w:val="20"/>
                <w:szCs w:val="20"/>
              </w:rPr>
            </w:pPr>
            <w:r w:rsidRPr="00C80445">
              <w:rPr>
                <w:color w:val="000000"/>
                <w:sz w:val="20"/>
                <w:szCs w:val="20"/>
              </w:rPr>
              <w:t>436.56</w:t>
            </w:r>
          </w:p>
        </w:tc>
        <w:tc>
          <w:tcPr>
            <w:tcW w:w="619" w:type="pct"/>
            <w:tcBorders>
              <w:top w:val="nil"/>
              <w:left w:val="single" w:sz="4" w:space="0" w:color="auto"/>
              <w:bottom w:val="single" w:sz="4" w:space="0" w:color="auto"/>
              <w:right w:val="single" w:sz="4" w:space="0" w:color="auto"/>
            </w:tcBorders>
            <w:tcMar>
              <w:left w:w="115" w:type="dxa"/>
              <w:right w:w="202" w:type="dxa"/>
            </w:tcMar>
          </w:tcPr>
          <w:p w14:paraId="2C4286A8" w14:textId="77777777" w:rsidR="00E72B8D" w:rsidRPr="00C80445" w:rsidRDefault="003032C0" w:rsidP="00345B5E">
            <w:pPr>
              <w:widowControl w:val="0"/>
              <w:jc w:val="right"/>
              <w:rPr>
                <w:color w:val="000000"/>
                <w:sz w:val="20"/>
                <w:szCs w:val="20"/>
              </w:rPr>
            </w:pPr>
            <w:r w:rsidRPr="00C80445">
              <w:rPr>
                <w:color w:val="000000"/>
                <w:sz w:val="20"/>
                <w:szCs w:val="20"/>
              </w:rPr>
              <w:t>490.72</w:t>
            </w:r>
          </w:p>
        </w:tc>
        <w:tc>
          <w:tcPr>
            <w:tcW w:w="619"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0F34A25E" w14:textId="77777777" w:rsidR="00E72B8D" w:rsidRPr="00C80445" w:rsidRDefault="00E72B8D" w:rsidP="00345B5E">
            <w:pPr>
              <w:widowControl w:val="0"/>
              <w:jc w:val="right"/>
              <w:rPr>
                <w:color w:val="000000"/>
                <w:sz w:val="20"/>
                <w:szCs w:val="20"/>
              </w:rPr>
            </w:pPr>
            <w:r w:rsidRPr="00C80445">
              <w:rPr>
                <w:color w:val="000000"/>
                <w:sz w:val="20"/>
                <w:szCs w:val="20"/>
              </w:rPr>
              <w:t>859.19</w:t>
            </w:r>
          </w:p>
        </w:tc>
      </w:tr>
      <w:tr w:rsidR="00E72B8D" w:rsidRPr="00C80445" w14:paraId="3A3FEE2E" w14:textId="77777777" w:rsidTr="00DE5D69">
        <w:trPr>
          <w:cantSplit/>
        </w:trPr>
        <w:tc>
          <w:tcPr>
            <w:tcW w:w="12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8E9441F" w14:textId="77777777" w:rsidR="00E72B8D" w:rsidRPr="00C80445" w:rsidRDefault="00E72B8D" w:rsidP="00345B5E">
            <w:pPr>
              <w:widowControl w:val="0"/>
              <w:jc w:val="left"/>
              <w:rPr>
                <w:color w:val="000000"/>
                <w:sz w:val="20"/>
                <w:szCs w:val="20"/>
              </w:rPr>
            </w:pPr>
            <w:r w:rsidRPr="00C80445">
              <w:rPr>
                <w:color w:val="000000"/>
                <w:sz w:val="20"/>
                <w:szCs w:val="20"/>
              </w:rPr>
              <w:t>HCFC-123</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47E71820" w14:textId="77777777" w:rsidR="00E72B8D" w:rsidRPr="00BE3AE1" w:rsidRDefault="00E72B8D" w:rsidP="00345B5E">
            <w:pPr>
              <w:widowControl w:val="0"/>
              <w:jc w:val="right"/>
              <w:rPr>
                <w:sz w:val="20"/>
                <w:szCs w:val="20"/>
              </w:rPr>
            </w:pPr>
            <w:r w:rsidRPr="00BE3AE1">
              <w:rPr>
                <w:color w:val="000000"/>
                <w:sz w:val="20"/>
                <w:szCs w:val="20"/>
              </w:rPr>
              <w:t>3.77</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07956CAE" w14:textId="77777777" w:rsidR="00E72B8D" w:rsidRPr="00C80445" w:rsidRDefault="00E72B8D" w:rsidP="00345B5E">
            <w:pPr>
              <w:widowControl w:val="0"/>
              <w:jc w:val="right"/>
              <w:rPr>
                <w:color w:val="000000"/>
                <w:sz w:val="20"/>
                <w:szCs w:val="20"/>
              </w:rPr>
            </w:pPr>
            <w:r w:rsidRPr="00C80445">
              <w:rPr>
                <w:color w:val="000000"/>
                <w:sz w:val="20"/>
                <w:szCs w:val="20"/>
              </w:rPr>
              <w:t>0.91</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0A76F5A7" w14:textId="77777777" w:rsidR="00E72B8D" w:rsidRPr="00C80445" w:rsidRDefault="00E72B8D" w:rsidP="00345B5E">
            <w:pPr>
              <w:widowControl w:val="0"/>
              <w:jc w:val="right"/>
              <w:rPr>
                <w:color w:val="000000"/>
                <w:sz w:val="20"/>
                <w:szCs w:val="20"/>
              </w:rPr>
            </w:pPr>
            <w:r w:rsidRPr="00C80445">
              <w:rPr>
                <w:color w:val="000000"/>
                <w:sz w:val="20"/>
                <w:szCs w:val="20"/>
              </w:rPr>
              <w:t>10.34</w:t>
            </w:r>
          </w:p>
        </w:tc>
        <w:tc>
          <w:tcPr>
            <w:tcW w:w="619" w:type="pct"/>
            <w:tcBorders>
              <w:top w:val="single" w:sz="4" w:space="0" w:color="auto"/>
              <w:left w:val="nil"/>
              <w:bottom w:val="single" w:sz="4" w:space="0" w:color="auto"/>
              <w:right w:val="single" w:sz="4" w:space="0" w:color="auto"/>
            </w:tcBorders>
            <w:tcMar>
              <w:left w:w="115" w:type="dxa"/>
              <w:right w:w="202" w:type="dxa"/>
            </w:tcMar>
          </w:tcPr>
          <w:p w14:paraId="10BAC21E" w14:textId="77777777" w:rsidR="00E72B8D" w:rsidRPr="00C80445" w:rsidRDefault="00E72B8D" w:rsidP="00345B5E">
            <w:pPr>
              <w:widowControl w:val="0"/>
              <w:jc w:val="right"/>
              <w:rPr>
                <w:color w:val="000000"/>
                <w:sz w:val="20"/>
                <w:szCs w:val="20"/>
              </w:rPr>
            </w:pPr>
            <w:r w:rsidRPr="00C80445">
              <w:rPr>
                <w:color w:val="000000"/>
                <w:sz w:val="20"/>
                <w:szCs w:val="20"/>
              </w:rPr>
              <w:t>2.71</w:t>
            </w:r>
          </w:p>
        </w:tc>
        <w:tc>
          <w:tcPr>
            <w:tcW w:w="619" w:type="pct"/>
            <w:tcBorders>
              <w:top w:val="nil"/>
              <w:left w:val="single" w:sz="4" w:space="0" w:color="auto"/>
              <w:bottom w:val="single" w:sz="4" w:space="0" w:color="auto"/>
              <w:right w:val="single" w:sz="4" w:space="0" w:color="auto"/>
            </w:tcBorders>
            <w:tcMar>
              <w:left w:w="115" w:type="dxa"/>
              <w:right w:w="202" w:type="dxa"/>
            </w:tcMar>
          </w:tcPr>
          <w:p w14:paraId="67B5A015" w14:textId="1DCB46D3" w:rsidR="00E72B8D" w:rsidRPr="00C80445" w:rsidRDefault="00515B7A" w:rsidP="0053107E">
            <w:pPr>
              <w:widowControl w:val="0"/>
              <w:jc w:val="right"/>
              <w:rPr>
                <w:color w:val="000000"/>
                <w:sz w:val="20"/>
                <w:szCs w:val="20"/>
              </w:rPr>
            </w:pPr>
            <w:r>
              <w:rPr>
                <w:color w:val="000000"/>
                <w:sz w:val="20"/>
                <w:szCs w:val="20"/>
              </w:rPr>
              <w:t>(</w:t>
            </w:r>
            <w:r w:rsidR="00967ECB" w:rsidRPr="00C80445">
              <w:rPr>
                <w:color w:val="000000"/>
                <w:sz w:val="20"/>
                <w:szCs w:val="20"/>
              </w:rPr>
              <w:t>0.54</w:t>
            </w:r>
            <w:r>
              <w:rPr>
                <w:color w:val="000000"/>
                <w:sz w:val="20"/>
                <w:szCs w:val="20"/>
              </w:rPr>
              <w:t xml:space="preserve">) </w:t>
            </w:r>
          </w:p>
        </w:tc>
        <w:tc>
          <w:tcPr>
            <w:tcW w:w="619"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3DCB45C2" w14:textId="77777777" w:rsidR="00E72B8D" w:rsidRPr="00C80445" w:rsidRDefault="00E72B8D" w:rsidP="00345B5E">
            <w:pPr>
              <w:widowControl w:val="0"/>
              <w:jc w:val="right"/>
              <w:rPr>
                <w:color w:val="000000"/>
                <w:sz w:val="20"/>
                <w:szCs w:val="20"/>
              </w:rPr>
            </w:pPr>
            <w:r w:rsidRPr="00C80445">
              <w:rPr>
                <w:color w:val="000000"/>
                <w:sz w:val="20"/>
                <w:szCs w:val="20"/>
              </w:rPr>
              <w:t>1.41</w:t>
            </w:r>
          </w:p>
        </w:tc>
      </w:tr>
      <w:tr w:rsidR="00E72B8D" w:rsidRPr="00C80445" w14:paraId="382D6968" w14:textId="77777777" w:rsidTr="00DE5D69">
        <w:trPr>
          <w:cantSplit/>
        </w:trPr>
        <w:tc>
          <w:tcPr>
            <w:tcW w:w="12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1A13839" w14:textId="77777777" w:rsidR="00E72B8D" w:rsidRPr="00C80445" w:rsidRDefault="00E72B8D" w:rsidP="00345B5E">
            <w:pPr>
              <w:widowControl w:val="0"/>
              <w:jc w:val="left"/>
              <w:rPr>
                <w:color w:val="000000"/>
                <w:sz w:val="20"/>
                <w:szCs w:val="20"/>
              </w:rPr>
            </w:pPr>
            <w:r w:rsidRPr="00C80445">
              <w:rPr>
                <w:color w:val="000000"/>
                <w:sz w:val="20"/>
                <w:szCs w:val="20"/>
              </w:rPr>
              <w:t>HCFC-124</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60F6B08E" w14:textId="77777777" w:rsidR="00E72B8D" w:rsidRPr="00BE3AE1" w:rsidRDefault="00E72B8D" w:rsidP="00345B5E">
            <w:pPr>
              <w:widowControl w:val="0"/>
              <w:jc w:val="right"/>
              <w:rPr>
                <w:sz w:val="20"/>
                <w:szCs w:val="20"/>
              </w:rPr>
            </w:pPr>
            <w:r w:rsidRPr="00BE3AE1">
              <w:rPr>
                <w:color w:val="000000"/>
                <w:sz w:val="20"/>
                <w:szCs w:val="20"/>
              </w:rPr>
              <w:t>0.27</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72E02D38" w14:textId="77777777" w:rsidR="00E72B8D" w:rsidRPr="00C80445" w:rsidRDefault="00E72B8D" w:rsidP="00345B5E">
            <w:pPr>
              <w:widowControl w:val="0"/>
              <w:jc w:val="right"/>
              <w:rPr>
                <w:color w:val="000000"/>
                <w:sz w:val="20"/>
                <w:szCs w:val="20"/>
              </w:rPr>
            </w:pPr>
            <w:r w:rsidRPr="00C80445">
              <w:rPr>
                <w:color w:val="000000"/>
                <w:sz w:val="20"/>
                <w:szCs w:val="20"/>
              </w:rPr>
              <w:t>0.00</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1D33C44B" w14:textId="77777777" w:rsidR="00E72B8D" w:rsidRPr="00C80445" w:rsidRDefault="00E72B8D" w:rsidP="00345B5E">
            <w:pPr>
              <w:widowControl w:val="0"/>
              <w:jc w:val="right"/>
              <w:rPr>
                <w:color w:val="000000"/>
                <w:sz w:val="20"/>
                <w:szCs w:val="20"/>
              </w:rPr>
            </w:pPr>
            <w:r w:rsidRPr="00C80445">
              <w:rPr>
                <w:color w:val="000000"/>
                <w:sz w:val="20"/>
                <w:szCs w:val="20"/>
              </w:rPr>
              <w:t>0.00</w:t>
            </w:r>
          </w:p>
        </w:tc>
        <w:tc>
          <w:tcPr>
            <w:tcW w:w="619" w:type="pct"/>
            <w:tcBorders>
              <w:top w:val="single" w:sz="4" w:space="0" w:color="auto"/>
              <w:left w:val="nil"/>
              <w:bottom w:val="single" w:sz="4" w:space="0" w:color="auto"/>
              <w:right w:val="single" w:sz="4" w:space="0" w:color="auto"/>
            </w:tcBorders>
            <w:tcMar>
              <w:left w:w="115" w:type="dxa"/>
              <w:right w:w="202" w:type="dxa"/>
            </w:tcMar>
          </w:tcPr>
          <w:p w14:paraId="65FE29F7" w14:textId="77777777" w:rsidR="00E72B8D" w:rsidRPr="00C80445" w:rsidRDefault="00E72B8D" w:rsidP="00345B5E">
            <w:pPr>
              <w:widowControl w:val="0"/>
              <w:jc w:val="right"/>
              <w:rPr>
                <w:color w:val="000000"/>
                <w:sz w:val="20"/>
                <w:szCs w:val="20"/>
              </w:rPr>
            </w:pPr>
            <w:r w:rsidRPr="00C80445">
              <w:rPr>
                <w:color w:val="000000"/>
                <w:sz w:val="20"/>
                <w:szCs w:val="20"/>
              </w:rPr>
              <w:t>0.57</w:t>
            </w:r>
          </w:p>
        </w:tc>
        <w:tc>
          <w:tcPr>
            <w:tcW w:w="619" w:type="pct"/>
            <w:tcBorders>
              <w:top w:val="nil"/>
              <w:left w:val="single" w:sz="4" w:space="0" w:color="auto"/>
              <w:bottom w:val="single" w:sz="4" w:space="0" w:color="auto"/>
              <w:right w:val="single" w:sz="4" w:space="0" w:color="auto"/>
            </w:tcBorders>
            <w:tcMar>
              <w:left w:w="115" w:type="dxa"/>
              <w:right w:w="202" w:type="dxa"/>
            </w:tcMar>
          </w:tcPr>
          <w:p w14:paraId="629CD5D3" w14:textId="77777777" w:rsidR="00E72B8D" w:rsidRPr="00C80445" w:rsidRDefault="003032C0" w:rsidP="00345B5E">
            <w:pPr>
              <w:widowControl w:val="0"/>
              <w:jc w:val="right"/>
              <w:rPr>
                <w:color w:val="000000"/>
                <w:sz w:val="20"/>
                <w:szCs w:val="20"/>
              </w:rPr>
            </w:pPr>
            <w:r w:rsidRPr="00C80445">
              <w:rPr>
                <w:color w:val="000000"/>
                <w:sz w:val="20"/>
                <w:szCs w:val="20"/>
              </w:rPr>
              <w:t>0.00</w:t>
            </w:r>
          </w:p>
        </w:tc>
        <w:tc>
          <w:tcPr>
            <w:tcW w:w="619"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35C3EB7A" w14:textId="77777777" w:rsidR="00E72B8D" w:rsidRPr="00C80445" w:rsidRDefault="00E72B8D" w:rsidP="00345B5E">
            <w:pPr>
              <w:widowControl w:val="0"/>
              <w:jc w:val="right"/>
              <w:rPr>
                <w:color w:val="000000"/>
                <w:sz w:val="20"/>
                <w:szCs w:val="20"/>
              </w:rPr>
            </w:pPr>
            <w:r w:rsidRPr="00C80445">
              <w:rPr>
                <w:color w:val="000000"/>
                <w:sz w:val="20"/>
                <w:szCs w:val="20"/>
              </w:rPr>
              <w:t>0.52</w:t>
            </w:r>
          </w:p>
        </w:tc>
      </w:tr>
      <w:tr w:rsidR="00E72B8D" w:rsidRPr="00C80445" w14:paraId="5ADC095F" w14:textId="77777777" w:rsidTr="00DE5D69">
        <w:trPr>
          <w:cantSplit/>
        </w:trPr>
        <w:tc>
          <w:tcPr>
            <w:tcW w:w="12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1319C90" w14:textId="77777777" w:rsidR="00E72B8D" w:rsidRPr="00C80445" w:rsidRDefault="00E72B8D" w:rsidP="00345B5E">
            <w:pPr>
              <w:widowControl w:val="0"/>
              <w:jc w:val="left"/>
              <w:rPr>
                <w:color w:val="000000"/>
                <w:sz w:val="20"/>
                <w:szCs w:val="20"/>
              </w:rPr>
            </w:pPr>
            <w:r w:rsidRPr="00C80445">
              <w:rPr>
                <w:color w:val="000000"/>
                <w:sz w:val="20"/>
                <w:szCs w:val="20"/>
              </w:rPr>
              <w:t>HCFC-141b</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27501BBA" w14:textId="77777777" w:rsidR="00E72B8D" w:rsidRPr="00BE3AE1" w:rsidRDefault="00E72B8D" w:rsidP="00345B5E">
            <w:pPr>
              <w:widowControl w:val="0"/>
              <w:jc w:val="right"/>
              <w:rPr>
                <w:sz w:val="20"/>
                <w:szCs w:val="20"/>
              </w:rPr>
            </w:pPr>
            <w:r w:rsidRPr="00BE3AE1">
              <w:rPr>
                <w:color w:val="000000"/>
                <w:sz w:val="20"/>
                <w:szCs w:val="20"/>
              </w:rPr>
              <w:t>116.98</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47447920" w14:textId="77777777" w:rsidR="00E72B8D" w:rsidRPr="00C80445" w:rsidRDefault="00E72B8D" w:rsidP="00345B5E">
            <w:pPr>
              <w:widowControl w:val="0"/>
              <w:jc w:val="right"/>
              <w:rPr>
                <w:color w:val="000000"/>
                <w:sz w:val="20"/>
                <w:szCs w:val="20"/>
              </w:rPr>
            </w:pPr>
            <w:r w:rsidRPr="00C80445">
              <w:rPr>
                <w:color w:val="000000"/>
                <w:sz w:val="20"/>
                <w:szCs w:val="20"/>
              </w:rPr>
              <w:t>244.74</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28E79033" w14:textId="77777777" w:rsidR="00E72B8D" w:rsidRPr="00C80445" w:rsidRDefault="00E72B8D" w:rsidP="00345B5E">
            <w:pPr>
              <w:widowControl w:val="0"/>
              <w:jc w:val="right"/>
              <w:rPr>
                <w:color w:val="000000"/>
                <w:sz w:val="20"/>
                <w:szCs w:val="20"/>
              </w:rPr>
            </w:pPr>
            <w:r w:rsidRPr="00C80445">
              <w:rPr>
                <w:color w:val="000000"/>
                <w:sz w:val="20"/>
                <w:szCs w:val="20"/>
              </w:rPr>
              <w:t>59.32</w:t>
            </w:r>
          </w:p>
        </w:tc>
        <w:tc>
          <w:tcPr>
            <w:tcW w:w="619" w:type="pct"/>
            <w:tcBorders>
              <w:top w:val="single" w:sz="4" w:space="0" w:color="auto"/>
              <w:left w:val="nil"/>
              <w:bottom w:val="single" w:sz="4" w:space="0" w:color="auto"/>
              <w:right w:val="single" w:sz="4" w:space="0" w:color="auto"/>
            </w:tcBorders>
            <w:tcMar>
              <w:left w:w="115" w:type="dxa"/>
              <w:right w:w="202" w:type="dxa"/>
            </w:tcMar>
          </w:tcPr>
          <w:p w14:paraId="5693CA9E" w14:textId="77777777" w:rsidR="00E72B8D" w:rsidRPr="00C80445" w:rsidRDefault="00E72B8D" w:rsidP="00345B5E">
            <w:pPr>
              <w:widowControl w:val="0"/>
              <w:jc w:val="right"/>
              <w:rPr>
                <w:color w:val="000000"/>
                <w:sz w:val="20"/>
                <w:szCs w:val="20"/>
              </w:rPr>
            </w:pPr>
            <w:r w:rsidRPr="00C80445">
              <w:rPr>
                <w:color w:val="000000"/>
                <w:sz w:val="20"/>
                <w:szCs w:val="20"/>
              </w:rPr>
              <w:t>72.88</w:t>
            </w:r>
          </w:p>
        </w:tc>
        <w:tc>
          <w:tcPr>
            <w:tcW w:w="619" w:type="pct"/>
            <w:tcBorders>
              <w:top w:val="nil"/>
              <w:left w:val="single" w:sz="4" w:space="0" w:color="auto"/>
              <w:bottom w:val="single" w:sz="4" w:space="0" w:color="auto"/>
              <w:right w:val="single" w:sz="4" w:space="0" w:color="auto"/>
            </w:tcBorders>
            <w:tcMar>
              <w:left w:w="115" w:type="dxa"/>
              <w:right w:w="202" w:type="dxa"/>
            </w:tcMar>
          </w:tcPr>
          <w:p w14:paraId="7ED10448" w14:textId="77777777" w:rsidR="00E72B8D" w:rsidRPr="00C80445" w:rsidRDefault="003032C0" w:rsidP="00345B5E">
            <w:pPr>
              <w:widowControl w:val="0"/>
              <w:jc w:val="right"/>
              <w:rPr>
                <w:color w:val="000000"/>
                <w:sz w:val="20"/>
                <w:szCs w:val="20"/>
              </w:rPr>
            </w:pPr>
            <w:r w:rsidRPr="00C80445">
              <w:rPr>
                <w:color w:val="000000"/>
                <w:sz w:val="20"/>
                <w:szCs w:val="20"/>
              </w:rPr>
              <w:t>0.00</w:t>
            </w:r>
          </w:p>
        </w:tc>
        <w:tc>
          <w:tcPr>
            <w:tcW w:w="619"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339E4C25" w14:textId="77777777" w:rsidR="00E72B8D" w:rsidRPr="00C80445" w:rsidRDefault="00E72B8D" w:rsidP="00345B5E">
            <w:pPr>
              <w:widowControl w:val="0"/>
              <w:jc w:val="right"/>
              <w:rPr>
                <w:color w:val="000000"/>
                <w:sz w:val="20"/>
                <w:szCs w:val="20"/>
              </w:rPr>
            </w:pPr>
            <w:r w:rsidRPr="00C80445">
              <w:rPr>
                <w:color w:val="000000"/>
                <w:sz w:val="20"/>
                <w:szCs w:val="20"/>
              </w:rPr>
              <w:t>357.14</w:t>
            </w:r>
          </w:p>
        </w:tc>
      </w:tr>
      <w:tr w:rsidR="00E72B8D" w:rsidRPr="00C80445" w14:paraId="24B544DF" w14:textId="77777777" w:rsidTr="00DE5D69">
        <w:trPr>
          <w:cantSplit/>
        </w:trPr>
        <w:tc>
          <w:tcPr>
            <w:tcW w:w="12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6606ADC" w14:textId="0A3F54BD" w:rsidR="00E72B8D" w:rsidRPr="00C80445" w:rsidRDefault="00E72B8D" w:rsidP="00345B5E">
            <w:pPr>
              <w:widowControl w:val="0"/>
              <w:jc w:val="left"/>
              <w:rPr>
                <w:color w:val="000000"/>
                <w:sz w:val="20"/>
                <w:szCs w:val="20"/>
              </w:rPr>
            </w:pPr>
            <w:r w:rsidRPr="00C80445">
              <w:rPr>
                <w:color w:val="000000"/>
                <w:sz w:val="20"/>
                <w:szCs w:val="20"/>
              </w:rPr>
              <w:t>HCFC-142b</w:t>
            </w:r>
            <w:r w:rsidR="00C80445">
              <w:rPr>
                <w:color w:val="000000"/>
                <w:sz w:val="20"/>
                <w:szCs w:val="20"/>
              </w:rPr>
              <w:t>*</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7BF06298" w14:textId="77777777" w:rsidR="00E72B8D" w:rsidRPr="00BE3AE1" w:rsidRDefault="00E72B8D" w:rsidP="00345B5E">
            <w:pPr>
              <w:widowControl w:val="0"/>
              <w:jc w:val="right"/>
              <w:rPr>
                <w:sz w:val="20"/>
                <w:szCs w:val="20"/>
              </w:rPr>
            </w:pPr>
            <w:r w:rsidRPr="00BE3AE1">
              <w:rPr>
                <w:color w:val="000000"/>
                <w:sz w:val="20"/>
                <w:szCs w:val="20"/>
              </w:rPr>
              <w:t>0.28</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500357E8" w14:textId="77777777" w:rsidR="00E72B8D" w:rsidRPr="00C80445" w:rsidRDefault="00E72B8D" w:rsidP="00345B5E">
            <w:pPr>
              <w:widowControl w:val="0"/>
              <w:jc w:val="right"/>
              <w:rPr>
                <w:color w:val="000000"/>
                <w:sz w:val="20"/>
                <w:szCs w:val="20"/>
              </w:rPr>
            </w:pPr>
            <w:r w:rsidRPr="00C80445">
              <w:rPr>
                <w:color w:val="000000"/>
                <w:sz w:val="20"/>
                <w:szCs w:val="20"/>
              </w:rPr>
              <w:t>3.24</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2B502E55" w14:textId="77777777" w:rsidR="00E72B8D" w:rsidRPr="00C80445" w:rsidRDefault="00E72B8D" w:rsidP="00345B5E">
            <w:pPr>
              <w:widowControl w:val="0"/>
              <w:jc w:val="right"/>
              <w:rPr>
                <w:color w:val="000000"/>
                <w:sz w:val="20"/>
                <w:szCs w:val="20"/>
              </w:rPr>
            </w:pPr>
            <w:r w:rsidRPr="00C80445">
              <w:rPr>
                <w:color w:val="000000"/>
                <w:sz w:val="20"/>
                <w:szCs w:val="20"/>
              </w:rPr>
              <w:t>0.93</w:t>
            </w:r>
          </w:p>
        </w:tc>
        <w:tc>
          <w:tcPr>
            <w:tcW w:w="619" w:type="pct"/>
            <w:tcBorders>
              <w:top w:val="single" w:sz="4" w:space="0" w:color="auto"/>
              <w:left w:val="nil"/>
              <w:bottom w:val="single" w:sz="4" w:space="0" w:color="auto"/>
              <w:right w:val="single" w:sz="4" w:space="0" w:color="auto"/>
            </w:tcBorders>
            <w:tcMar>
              <w:left w:w="115" w:type="dxa"/>
              <w:right w:w="202" w:type="dxa"/>
            </w:tcMar>
          </w:tcPr>
          <w:p w14:paraId="3E0E3E8F" w14:textId="77777777" w:rsidR="00E72B8D" w:rsidRPr="00C80445" w:rsidRDefault="00E72B8D" w:rsidP="00345B5E">
            <w:pPr>
              <w:widowControl w:val="0"/>
              <w:jc w:val="right"/>
              <w:rPr>
                <w:color w:val="000000"/>
                <w:sz w:val="20"/>
                <w:szCs w:val="20"/>
              </w:rPr>
            </w:pPr>
            <w:r w:rsidRPr="00C80445">
              <w:rPr>
                <w:color w:val="000000"/>
                <w:sz w:val="20"/>
                <w:szCs w:val="20"/>
              </w:rPr>
              <w:t>1.71</w:t>
            </w:r>
          </w:p>
        </w:tc>
        <w:tc>
          <w:tcPr>
            <w:tcW w:w="619" w:type="pct"/>
            <w:tcBorders>
              <w:top w:val="nil"/>
              <w:left w:val="single" w:sz="4" w:space="0" w:color="auto"/>
              <w:bottom w:val="single" w:sz="4" w:space="0" w:color="auto"/>
              <w:right w:val="single" w:sz="4" w:space="0" w:color="auto"/>
            </w:tcBorders>
            <w:tcMar>
              <w:left w:w="115" w:type="dxa"/>
              <w:right w:w="202" w:type="dxa"/>
            </w:tcMar>
          </w:tcPr>
          <w:p w14:paraId="4382B8F5" w14:textId="77777777" w:rsidR="00E72B8D" w:rsidRPr="00C80445" w:rsidRDefault="003032C0" w:rsidP="00345B5E">
            <w:pPr>
              <w:widowControl w:val="0"/>
              <w:jc w:val="right"/>
              <w:rPr>
                <w:color w:val="000000"/>
                <w:sz w:val="20"/>
                <w:szCs w:val="20"/>
              </w:rPr>
            </w:pPr>
            <w:r w:rsidRPr="00C80445">
              <w:rPr>
                <w:color w:val="000000"/>
                <w:sz w:val="20"/>
                <w:szCs w:val="20"/>
              </w:rPr>
              <w:t>0.33</w:t>
            </w:r>
          </w:p>
        </w:tc>
        <w:tc>
          <w:tcPr>
            <w:tcW w:w="619"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08FE7403" w14:textId="77777777" w:rsidR="00E72B8D" w:rsidRPr="00C80445" w:rsidRDefault="00E72B8D" w:rsidP="00345B5E">
            <w:pPr>
              <w:widowControl w:val="0"/>
              <w:jc w:val="right"/>
              <w:rPr>
                <w:color w:val="000000"/>
                <w:sz w:val="20"/>
                <w:szCs w:val="20"/>
              </w:rPr>
            </w:pPr>
            <w:r w:rsidRPr="00C80445">
              <w:rPr>
                <w:color w:val="000000"/>
                <w:sz w:val="20"/>
                <w:szCs w:val="20"/>
              </w:rPr>
              <w:t>9.66</w:t>
            </w:r>
          </w:p>
        </w:tc>
      </w:tr>
      <w:tr w:rsidR="00E72B8D" w:rsidRPr="00C80445" w14:paraId="3E1FD8ED" w14:textId="77777777" w:rsidTr="00DE5D69">
        <w:trPr>
          <w:cantSplit/>
        </w:trPr>
        <w:tc>
          <w:tcPr>
            <w:tcW w:w="12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591FF82D" w14:textId="77777777" w:rsidR="00E72B8D" w:rsidRPr="00C80445" w:rsidRDefault="00E72B8D" w:rsidP="00345B5E">
            <w:pPr>
              <w:widowControl w:val="0"/>
              <w:jc w:val="left"/>
              <w:rPr>
                <w:color w:val="000000"/>
                <w:sz w:val="20"/>
                <w:szCs w:val="20"/>
              </w:rPr>
            </w:pPr>
            <w:r w:rsidRPr="00C80445">
              <w:rPr>
                <w:color w:val="000000"/>
                <w:sz w:val="20"/>
                <w:szCs w:val="20"/>
              </w:rPr>
              <w:t>HCFC-225</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3A80B608" w14:textId="77777777" w:rsidR="00E72B8D" w:rsidRPr="00BE3AE1" w:rsidRDefault="00E72B8D" w:rsidP="00345B5E">
            <w:pPr>
              <w:widowControl w:val="0"/>
              <w:jc w:val="right"/>
              <w:rPr>
                <w:color w:val="000000"/>
                <w:sz w:val="20"/>
                <w:szCs w:val="20"/>
              </w:rPr>
            </w:pPr>
            <w:r w:rsidRPr="00BE3AE1">
              <w:rPr>
                <w:color w:val="000000"/>
                <w:sz w:val="20"/>
                <w:szCs w:val="20"/>
              </w:rPr>
              <w:t>0.00</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76D42905" w14:textId="77777777" w:rsidR="00E72B8D" w:rsidRPr="00C80445" w:rsidRDefault="00E72B8D" w:rsidP="00345B5E">
            <w:pPr>
              <w:widowControl w:val="0"/>
              <w:jc w:val="right"/>
              <w:rPr>
                <w:color w:val="000000"/>
                <w:sz w:val="20"/>
                <w:szCs w:val="20"/>
              </w:rPr>
            </w:pPr>
            <w:r w:rsidRPr="00C80445">
              <w:rPr>
                <w:color w:val="000000"/>
                <w:sz w:val="20"/>
                <w:szCs w:val="20"/>
              </w:rPr>
              <w:t>0.00</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44369608" w14:textId="77777777" w:rsidR="00E72B8D" w:rsidRPr="00C80445" w:rsidRDefault="00E72B8D" w:rsidP="00345B5E">
            <w:pPr>
              <w:widowControl w:val="0"/>
              <w:jc w:val="right"/>
              <w:rPr>
                <w:color w:val="000000"/>
                <w:sz w:val="20"/>
                <w:szCs w:val="20"/>
              </w:rPr>
            </w:pPr>
            <w:r w:rsidRPr="00C80445">
              <w:rPr>
                <w:color w:val="000000"/>
                <w:sz w:val="20"/>
                <w:szCs w:val="20"/>
              </w:rPr>
              <w:t>0.00</w:t>
            </w:r>
          </w:p>
        </w:tc>
        <w:tc>
          <w:tcPr>
            <w:tcW w:w="619" w:type="pct"/>
            <w:tcBorders>
              <w:top w:val="single" w:sz="4" w:space="0" w:color="auto"/>
              <w:left w:val="nil"/>
              <w:bottom w:val="single" w:sz="4" w:space="0" w:color="auto"/>
              <w:right w:val="single" w:sz="4" w:space="0" w:color="auto"/>
            </w:tcBorders>
            <w:tcMar>
              <w:left w:w="115" w:type="dxa"/>
              <w:right w:w="202" w:type="dxa"/>
            </w:tcMar>
          </w:tcPr>
          <w:p w14:paraId="7D269C6D" w14:textId="77777777" w:rsidR="00E72B8D" w:rsidRPr="00C80445" w:rsidRDefault="00E72B8D" w:rsidP="00345B5E">
            <w:pPr>
              <w:widowControl w:val="0"/>
              <w:jc w:val="right"/>
              <w:rPr>
                <w:color w:val="000000"/>
                <w:sz w:val="20"/>
                <w:szCs w:val="20"/>
              </w:rPr>
            </w:pPr>
            <w:r w:rsidRPr="00C80445">
              <w:rPr>
                <w:color w:val="000000"/>
                <w:sz w:val="20"/>
                <w:szCs w:val="20"/>
              </w:rPr>
              <w:t>0.00</w:t>
            </w:r>
          </w:p>
        </w:tc>
        <w:tc>
          <w:tcPr>
            <w:tcW w:w="619" w:type="pct"/>
            <w:tcBorders>
              <w:top w:val="nil"/>
              <w:left w:val="single" w:sz="4" w:space="0" w:color="auto"/>
              <w:bottom w:val="single" w:sz="4" w:space="0" w:color="auto"/>
              <w:right w:val="single" w:sz="4" w:space="0" w:color="auto"/>
            </w:tcBorders>
            <w:tcMar>
              <w:left w:w="115" w:type="dxa"/>
              <w:right w:w="202" w:type="dxa"/>
            </w:tcMar>
          </w:tcPr>
          <w:p w14:paraId="4D4BF48A" w14:textId="77777777" w:rsidR="00E72B8D" w:rsidRPr="00C80445" w:rsidRDefault="003032C0" w:rsidP="00345B5E">
            <w:pPr>
              <w:widowControl w:val="0"/>
              <w:jc w:val="right"/>
              <w:rPr>
                <w:color w:val="000000"/>
                <w:sz w:val="20"/>
                <w:szCs w:val="20"/>
              </w:rPr>
            </w:pPr>
            <w:r w:rsidRPr="00C80445">
              <w:rPr>
                <w:color w:val="000000"/>
                <w:sz w:val="20"/>
                <w:szCs w:val="20"/>
              </w:rPr>
              <w:t>0.00</w:t>
            </w:r>
          </w:p>
        </w:tc>
        <w:tc>
          <w:tcPr>
            <w:tcW w:w="619"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75F11E2F" w14:textId="77777777" w:rsidR="00E72B8D" w:rsidRPr="00C80445" w:rsidRDefault="00E72B8D" w:rsidP="00345B5E">
            <w:pPr>
              <w:widowControl w:val="0"/>
              <w:jc w:val="right"/>
              <w:rPr>
                <w:color w:val="000000"/>
                <w:sz w:val="20"/>
                <w:szCs w:val="20"/>
              </w:rPr>
            </w:pPr>
            <w:r w:rsidRPr="00C80445">
              <w:rPr>
                <w:color w:val="000000"/>
                <w:sz w:val="20"/>
                <w:szCs w:val="20"/>
              </w:rPr>
              <w:t>4.20</w:t>
            </w:r>
          </w:p>
        </w:tc>
      </w:tr>
      <w:tr w:rsidR="00E72B8D" w:rsidRPr="00C80445" w14:paraId="1699C773" w14:textId="77777777" w:rsidTr="00DE5D69">
        <w:trPr>
          <w:cantSplit/>
        </w:trPr>
        <w:tc>
          <w:tcPr>
            <w:tcW w:w="1287"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6D1CCA5" w14:textId="77777777" w:rsidR="00E72B8D" w:rsidRPr="00C80445" w:rsidRDefault="003032C0" w:rsidP="00345B5E">
            <w:pPr>
              <w:widowControl w:val="0"/>
              <w:jc w:val="left"/>
              <w:rPr>
                <w:rFonts w:eastAsiaTheme="minorHAnsi"/>
                <w:b/>
                <w:color w:val="000000"/>
                <w:sz w:val="20"/>
                <w:szCs w:val="20"/>
              </w:rPr>
            </w:pPr>
            <w:r w:rsidRPr="00C80445">
              <w:rPr>
                <w:b/>
                <w:color w:val="000000"/>
                <w:sz w:val="20"/>
                <w:szCs w:val="20"/>
              </w:rPr>
              <w:t>To</w:t>
            </w:r>
            <w:r w:rsidR="00E72B8D" w:rsidRPr="00C80445">
              <w:rPr>
                <w:b/>
                <w:color w:val="000000"/>
                <w:sz w:val="20"/>
                <w:szCs w:val="20"/>
              </w:rPr>
              <w:t>tal (mt)</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19A4B9E6" w14:textId="77777777" w:rsidR="00E72B8D" w:rsidRPr="00BE3AE1" w:rsidRDefault="00E72B8D" w:rsidP="00345B5E">
            <w:pPr>
              <w:widowControl w:val="0"/>
              <w:jc w:val="right"/>
              <w:rPr>
                <w:b/>
                <w:color w:val="000000"/>
                <w:sz w:val="20"/>
                <w:szCs w:val="20"/>
              </w:rPr>
            </w:pPr>
            <w:r w:rsidRPr="00BE3AE1">
              <w:rPr>
                <w:b/>
                <w:color w:val="000000"/>
                <w:sz w:val="20"/>
                <w:szCs w:val="20"/>
              </w:rPr>
              <w:t>1,036.93</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5F7C6BDE" w14:textId="77777777" w:rsidR="00E72B8D" w:rsidRPr="00C80445" w:rsidRDefault="00E72B8D" w:rsidP="00345B5E">
            <w:pPr>
              <w:widowControl w:val="0"/>
              <w:jc w:val="right"/>
              <w:rPr>
                <w:b/>
                <w:color w:val="000000"/>
                <w:sz w:val="20"/>
                <w:szCs w:val="20"/>
              </w:rPr>
            </w:pPr>
            <w:r w:rsidRPr="00C80445">
              <w:rPr>
                <w:b/>
                <w:color w:val="000000"/>
                <w:sz w:val="20"/>
                <w:szCs w:val="20"/>
              </w:rPr>
              <w:t>958.98</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43431025" w14:textId="77777777" w:rsidR="00E72B8D" w:rsidRPr="00C80445" w:rsidRDefault="00E72B8D" w:rsidP="00345B5E">
            <w:pPr>
              <w:widowControl w:val="0"/>
              <w:jc w:val="right"/>
              <w:rPr>
                <w:b/>
                <w:color w:val="000000"/>
                <w:sz w:val="20"/>
                <w:szCs w:val="20"/>
              </w:rPr>
            </w:pPr>
            <w:r w:rsidRPr="00C80445">
              <w:rPr>
                <w:b/>
                <w:color w:val="000000"/>
                <w:sz w:val="20"/>
                <w:szCs w:val="20"/>
              </w:rPr>
              <w:t>641.32</w:t>
            </w:r>
          </w:p>
        </w:tc>
        <w:tc>
          <w:tcPr>
            <w:tcW w:w="619" w:type="pct"/>
            <w:tcBorders>
              <w:top w:val="single" w:sz="4" w:space="0" w:color="auto"/>
              <w:left w:val="nil"/>
              <w:bottom w:val="single" w:sz="4" w:space="0" w:color="auto"/>
              <w:right w:val="single" w:sz="4" w:space="0" w:color="auto"/>
            </w:tcBorders>
            <w:tcMar>
              <w:left w:w="115" w:type="dxa"/>
              <w:right w:w="202" w:type="dxa"/>
            </w:tcMar>
          </w:tcPr>
          <w:p w14:paraId="7ECF35E0" w14:textId="77777777" w:rsidR="00E72B8D" w:rsidRPr="00C80445" w:rsidRDefault="00E72B8D" w:rsidP="00345B5E">
            <w:pPr>
              <w:widowControl w:val="0"/>
              <w:jc w:val="right"/>
              <w:rPr>
                <w:b/>
                <w:color w:val="000000"/>
                <w:sz w:val="20"/>
                <w:szCs w:val="20"/>
              </w:rPr>
            </w:pPr>
            <w:r w:rsidRPr="00C80445">
              <w:rPr>
                <w:b/>
                <w:color w:val="000000"/>
                <w:sz w:val="20"/>
                <w:szCs w:val="20"/>
              </w:rPr>
              <w:t>514.43</w:t>
            </w:r>
          </w:p>
        </w:tc>
        <w:tc>
          <w:tcPr>
            <w:tcW w:w="619" w:type="pct"/>
            <w:tcBorders>
              <w:top w:val="nil"/>
              <w:left w:val="single" w:sz="4" w:space="0" w:color="auto"/>
              <w:bottom w:val="single" w:sz="4" w:space="0" w:color="auto"/>
              <w:right w:val="single" w:sz="4" w:space="0" w:color="auto"/>
            </w:tcBorders>
            <w:tcMar>
              <w:left w:w="115" w:type="dxa"/>
              <w:right w:w="202" w:type="dxa"/>
            </w:tcMar>
          </w:tcPr>
          <w:p w14:paraId="6E52DBCA" w14:textId="113FA1A3" w:rsidR="00E72B8D" w:rsidRPr="00C80445" w:rsidRDefault="00A7535E" w:rsidP="00345B5E">
            <w:pPr>
              <w:widowControl w:val="0"/>
              <w:jc w:val="right"/>
              <w:rPr>
                <w:b/>
                <w:color w:val="000000"/>
                <w:sz w:val="20"/>
                <w:szCs w:val="20"/>
              </w:rPr>
            </w:pPr>
            <w:r w:rsidRPr="00C80445">
              <w:rPr>
                <w:b/>
                <w:color w:val="000000"/>
                <w:sz w:val="20"/>
                <w:szCs w:val="20"/>
              </w:rPr>
              <w:t>49</w:t>
            </w:r>
            <w:r w:rsidR="00967ECB" w:rsidRPr="00C80445">
              <w:rPr>
                <w:b/>
                <w:color w:val="000000"/>
                <w:sz w:val="20"/>
                <w:szCs w:val="20"/>
              </w:rPr>
              <w:t>0</w:t>
            </w:r>
            <w:r w:rsidRPr="00C80445">
              <w:rPr>
                <w:b/>
                <w:color w:val="000000"/>
                <w:sz w:val="20"/>
                <w:szCs w:val="20"/>
              </w:rPr>
              <w:t>.5</w:t>
            </w:r>
            <w:r w:rsidR="00967ECB" w:rsidRPr="00C80445">
              <w:rPr>
                <w:b/>
                <w:color w:val="000000"/>
                <w:sz w:val="20"/>
                <w:szCs w:val="20"/>
              </w:rPr>
              <w:t>1</w:t>
            </w:r>
          </w:p>
        </w:tc>
        <w:tc>
          <w:tcPr>
            <w:tcW w:w="619"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7BC6D9AD" w14:textId="77777777" w:rsidR="00E72B8D" w:rsidRPr="00C80445" w:rsidRDefault="00E72B8D" w:rsidP="00345B5E">
            <w:pPr>
              <w:widowControl w:val="0"/>
              <w:jc w:val="right"/>
              <w:rPr>
                <w:b/>
                <w:color w:val="000000"/>
                <w:sz w:val="20"/>
                <w:szCs w:val="20"/>
              </w:rPr>
            </w:pPr>
            <w:r w:rsidRPr="00C80445">
              <w:rPr>
                <w:b/>
                <w:color w:val="000000"/>
                <w:sz w:val="20"/>
                <w:szCs w:val="20"/>
              </w:rPr>
              <w:t>1,232.12</w:t>
            </w:r>
          </w:p>
        </w:tc>
      </w:tr>
      <w:tr w:rsidR="00E72B8D" w:rsidRPr="00C80445" w14:paraId="0F2E14F8" w14:textId="77777777" w:rsidTr="00DE5D69">
        <w:tc>
          <w:tcPr>
            <w:tcW w:w="1287"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4853529" w14:textId="77777777" w:rsidR="00E72B8D" w:rsidRPr="00C80445" w:rsidRDefault="00E72B8D" w:rsidP="00345B5E">
            <w:pPr>
              <w:widowControl w:val="0"/>
              <w:jc w:val="left"/>
              <w:rPr>
                <w:b/>
                <w:bCs/>
                <w:color w:val="000000"/>
                <w:sz w:val="20"/>
                <w:szCs w:val="20"/>
                <w:highlight w:val="magenta"/>
              </w:rPr>
            </w:pPr>
            <w:r w:rsidRPr="00C80445">
              <w:rPr>
                <w:color w:val="000000"/>
                <w:sz w:val="20"/>
                <w:szCs w:val="20"/>
              </w:rPr>
              <w:t>HCFC-141b in imported pre-blended polyols*</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25552A15" w14:textId="77777777" w:rsidR="00E72B8D" w:rsidRPr="00BE3AE1" w:rsidRDefault="00E72B8D" w:rsidP="00345B5E">
            <w:pPr>
              <w:widowControl w:val="0"/>
              <w:jc w:val="right"/>
              <w:rPr>
                <w:sz w:val="20"/>
                <w:szCs w:val="20"/>
              </w:rPr>
            </w:pPr>
            <w:r w:rsidRPr="00BE3AE1">
              <w:rPr>
                <w:sz w:val="20"/>
                <w:szCs w:val="20"/>
              </w:rPr>
              <w:t>59.55</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4F3C2658" w14:textId="77777777" w:rsidR="00E72B8D" w:rsidRPr="00C80445" w:rsidRDefault="00E72B8D" w:rsidP="00345B5E">
            <w:pPr>
              <w:widowControl w:val="0"/>
              <w:jc w:val="right"/>
              <w:rPr>
                <w:color w:val="000000"/>
                <w:sz w:val="20"/>
                <w:szCs w:val="20"/>
              </w:rPr>
            </w:pPr>
            <w:r w:rsidRPr="00C80445">
              <w:rPr>
                <w:sz w:val="20"/>
                <w:szCs w:val="20"/>
              </w:rPr>
              <w:t>28.86</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5197D915" w14:textId="77777777" w:rsidR="00E72B8D" w:rsidRPr="00C80445" w:rsidRDefault="00E72B8D" w:rsidP="00345B5E">
            <w:pPr>
              <w:widowControl w:val="0"/>
              <w:jc w:val="right"/>
              <w:rPr>
                <w:color w:val="000000"/>
                <w:sz w:val="20"/>
                <w:szCs w:val="20"/>
              </w:rPr>
            </w:pPr>
            <w:r w:rsidRPr="00C80445">
              <w:rPr>
                <w:color w:val="000000"/>
                <w:sz w:val="20"/>
                <w:szCs w:val="20"/>
              </w:rPr>
              <w:t>32.55</w:t>
            </w:r>
          </w:p>
        </w:tc>
        <w:tc>
          <w:tcPr>
            <w:tcW w:w="619" w:type="pct"/>
            <w:tcBorders>
              <w:top w:val="single" w:sz="4" w:space="0" w:color="auto"/>
              <w:left w:val="nil"/>
              <w:bottom w:val="single" w:sz="4" w:space="0" w:color="auto"/>
              <w:right w:val="single" w:sz="4" w:space="0" w:color="auto"/>
            </w:tcBorders>
            <w:tcMar>
              <w:left w:w="115" w:type="dxa"/>
              <w:right w:w="202" w:type="dxa"/>
            </w:tcMar>
          </w:tcPr>
          <w:p w14:paraId="496FCFAC" w14:textId="77777777" w:rsidR="00E72B8D" w:rsidRPr="00C80445" w:rsidRDefault="00E72B8D" w:rsidP="00345B5E">
            <w:pPr>
              <w:widowControl w:val="0"/>
              <w:jc w:val="right"/>
              <w:rPr>
                <w:sz w:val="20"/>
                <w:szCs w:val="20"/>
              </w:rPr>
            </w:pPr>
            <w:r w:rsidRPr="00C80445">
              <w:rPr>
                <w:sz w:val="20"/>
                <w:szCs w:val="20"/>
              </w:rPr>
              <w:t>27.58</w:t>
            </w:r>
          </w:p>
        </w:tc>
        <w:tc>
          <w:tcPr>
            <w:tcW w:w="619" w:type="pct"/>
            <w:tcBorders>
              <w:top w:val="nil"/>
              <w:left w:val="single" w:sz="4" w:space="0" w:color="auto"/>
              <w:bottom w:val="single" w:sz="4" w:space="0" w:color="auto"/>
              <w:right w:val="single" w:sz="4" w:space="0" w:color="auto"/>
            </w:tcBorders>
            <w:tcMar>
              <w:left w:w="115" w:type="dxa"/>
              <w:right w:w="202" w:type="dxa"/>
            </w:tcMar>
          </w:tcPr>
          <w:p w14:paraId="617ED98A" w14:textId="77777777" w:rsidR="00E72B8D" w:rsidRPr="00C80445" w:rsidRDefault="003032C0" w:rsidP="00345B5E">
            <w:pPr>
              <w:widowControl w:val="0"/>
              <w:jc w:val="right"/>
              <w:rPr>
                <w:sz w:val="20"/>
                <w:szCs w:val="20"/>
              </w:rPr>
            </w:pPr>
            <w:r w:rsidRPr="00C80445">
              <w:rPr>
                <w:color w:val="000000"/>
                <w:sz w:val="20"/>
                <w:szCs w:val="20"/>
              </w:rPr>
              <w:t>0.00</w:t>
            </w:r>
          </w:p>
        </w:tc>
        <w:tc>
          <w:tcPr>
            <w:tcW w:w="619"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5A6C7E17" w14:textId="77777777" w:rsidR="00E72B8D" w:rsidRPr="00C80445" w:rsidRDefault="00E72B8D" w:rsidP="00345B5E">
            <w:pPr>
              <w:widowControl w:val="0"/>
              <w:jc w:val="right"/>
              <w:rPr>
                <w:sz w:val="20"/>
                <w:szCs w:val="20"/>
              </w:rPr>
            </w:pPr>
            <w:r w:rsidRPr="00C80445">
              <w:rPr>
                <w:sz w:val="20"/>
                <w:szCs w:val="20"/>
              </w:rPr>
              <w:t>n/a</w:t>
            </w:r>
          </w:p>
        </w:tc>
      </w:tr>
      <w:tr w:rsidR="00E72B8D" w:rsidRPr="00C80445" w14:paraId="5792C29B" w14:textId="77777777" w:rsidTr="00345B5E">
        <w:trPr>
          <w:cantSplit/>
        </w:trPr>
        <w:tc>
          <w:tcPr>
            <w:tcW w:w="12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5E7350C" w14:textId="77777777" w:rsidR="00E72B8D" w:rsidRPr="00C80445" w:rsidRDefault="00E72B8D" w:rsidP="00345B5E">
            <w:pPr>
              <w:keepNext/>
              <w:keepLines/>
              <w:widowControl w:val="0"/>
              <w:jc w:val="left"/>
              <w:rPr>
                <w:b/>
                <w:bCs/>
                <w:color w:val="000000"/>
                <w:sz w:val="20"/>
                <w:szCs w:val="20"/>
              </w:rPr>
            </w:pPr>
            <w:r w:rsidRPr="00C80445">
              <w:rPr>
                <w:b/>
                <w:bCs/>
                <w:color w:val="000000"/>
                <w:sz w:val="20"/>
                <w:szCs w:val="20"/>
              </w:rPr>
              <w:lastRenderedPageBreak/>
              <w:t>ODP tonnes</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41EB0E16" w14:textId="77777777" w:rsidR="00E72B8D" w:rsidRPr="00BE3AE1" w:rsidRDefault="00E72B8D" w:rsidP="00345B5E">
            <w:pPr>
              <w:keepNext/>
              <w:keepLines/>
              <w:widowControl w:val="0"/>
              <w:jc w:val="right"/>
              <w:rPr>
                <w:color w:val="000000"/>
                <w:sz w:val="20"/>
                <w:szCs w:val="20"/>
              </w:rPr>
            </w:pP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71883E3A" w14:textId="77777777" w:rsidR="00E72B8D" w:rsidRPr="00C80445" w:rsidRDefault="00E72B8D" w:rsidP="00345B5E">
            <w:pPr>
              <w:keepNext/>
              <w:keepLines/>
              <w:widowControl w:val="0"/>
              <w:jc w:val="right"/>
              <w:rPr>
                <w:color w:val="000000"/>
                <w:sz w:val="20"/>
                <w:szCs w:val="20"/>
              </w:rPr>
            </w:pP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12C827EA" w14:textId="77777777" w:rsidR="00E72B8D" w:rsidRPr="00C80445" w:rsidRDefault="00E72B8D" w:rsidP="00345B5E">
            <w:pPr>
              <w:keepNext/>
              <w:keepLines/>
              <w:widowControl w:val="0"/>
              <w:jc w:val="right"/>
              <w:rPr>
                <w:color w:val="000000"/>
                <w:sz w:val="20"/>
                <w:szCs w:val="20"/>
              </w:rPr>
            </w:pP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23B004C4" w14:textId="77777777" w:rsidR="00E72B8D" w:rsidRPr="00C80445" w:rsidRDefault="00E72B8D" w:rsidP="00345B5E">
            <w:pPr>
              <w:keepNext/>
              <w:keepLines/>
              <w:widowControl w:val="0"/>
              <w:jc w:val="right"/>
              <w:rPr>
                <w:color w:val="000000"/>
                <w:sz w:val="20"/>
                <w:szCs w:val="20"/>
              </w:rPr>
            </w:pP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32B394FE" w14:textId="77777777" w:rsidR="00E72B8D" w:rsidRPr="00C80445" w:rsidRDefault="00E72B8D" w:rsidP="00345B5E">
            <w:pPr>
              <w:keepNext/>
              <w:keepLines/>
              <w:widowControl w:val="0"/>
              <w:jc w:val="right"/>
              <w:rPr>
                <w:color w:val="000000"/>
                <w:sz w:val="20"/>
                <w:szCs w:val="20"/>
              </w:rPr>
            </w:pP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hideMark/>
          </w:tcPr>
          <w:p w14:paraId="2E679A2F" w14:textId="77777777" w:rsidR="00E72B8D" w:rsidRPr="00C80445" w:rsidRDefault="00E72B8D" w:rsidP="00345B5E">
            <w:pPr>
              <w:keepNext/>
              <w:keepLines/>
              <w:widowControl w:val="0"/>
              <w:jc w:val="right"/>
              <w:rPr>
                <w:color w:val="000000"/>
                <w:sz w:val="20"/>
                <w:szCs w:val="20"/>
              </w:rPr>
            </w:pPr>
          </w:p>
        </w:tc>
      </w:tr>
      <w:tr w:rsidR="00E72B8D" w:rsidRPr="00C80445" w14:paraId="18028445" w14:textId="77777777" w:rsidTr="00345B5E">
        <w:trPr>
          <w:cantSplit/>
        </w:trPr>
        <w:tc>
          <w:tcPr>
            <w:tcW w:w="12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440A3BA" w14:textId="77777777" w:rsidR="00E72B8D" w:rsidRPr="00C80445" w:rsidRDefault="00E72B8D" w:rsidP="00345B5E">
            <w:pPr>
              <w:keepNext/>
              <w:keepLines/>
              <w:widowControl w:val="0"/>
              <w:jc w:val="left"/>
              <w:rPr>
                <w:color w:val="000000"/>
                <w:sz w:val="20"/>
                <w:szCs w:val="20"/>
              </w:rPr>
            </w:pPr>
            <w:r w:rsidRPr="00C80445">
              <w:rPr>
                <w:color w:val="000000"/>
                <w:sz w:val="20"/>
                <w:szCs w:val="20"/>
              </w:rPr>
              <w:t>HCFC-22</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2ED5F43B" w14:textId="77777777" w:rsidR="00E72B8D" w:rsidRPr="00BE3AE1" w:rsidRDefault="00E72B8D" w:rsidP="00345B5E">
            <w:pPr>
              <w:keepNext/>
              <w:keepLines/>
              <w:widowControl w:val="0"/>
              <w:jc w:val="right"/>
              <w:rPr>
                <w:color w:val="000000"/>
                <w:sz w:val="20"/>
                <w:szCs w:val="20"/>
              </w:rPr>
            </w:pPr>
            <w:r w:rsidRPr="00BE3AE1">
              <w:rPr>
                <w:sz w:val="20"/>
                <w:szCs w:val="20"/>
              </w:rPr>
              <w:t>50.36</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61075738" w14:textId="77777777" w:rsidR="00E72B8D" w:rsidRPr="00C80445" w:rsidRDefault="00E72B8D" w:rsidP="00345B5E">
            <w:pPr>
              <w:keepNext/>
              <w:keepLines/>
              <w:widowControl w:val="0"/>
              <w:jc w:val="right"/>
              <w:rPr>
                <w:color w:val="000000"/>
                <w:sz w:val="20"/>
                <w:szCs w:val="20"/>
              </w:rPr>
            </w:pPr>
            <w:r w:rsidRPr="00C80445">
              <w:rPr>
                <w:sz w:val="20"/>
                <w:szCs w:val="20"/>
              </w:rPr>
              <w:t>39.05</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71A9ECBD" w14:textId="77777777" w:rsidR="00E72B8D" w:rsidRPr="00C80445" w:rsidRDefault="00E72B8D" w:rsidP="00345B5E">
            <w:pPr>
              <w:keepNext/>
              <w:keepLines/>
              <w:widowControl w:val="0"/>
              <w:jc w:val="right"/>
              <w:rPr>
                <w:color w:val="000000"/>
                <w:sz w:val="20"/>
                <w:szCs w:val="20"/>
              </w:rPr>
            </w:pPr>
            <w:r w:rsidRPr="00C80445">
              <w:rPr>
                <w:color w:val="000000"/>
                <w:sz w:val="20"/>
                <w:szCs w:val="20"/>
              </w:rPr>
              <w:t>31.39</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1EEBEFFF" w14:textId="77777777" w:rsidR="00E72B8D" w:rsidRPr="00C80445" w:rsidRDefault="00E72B8D" w:rsidP="00345B5E">
            <w:pPr>
              <w:keepNext/>
              <w:keepLines/>
              <w:widowControl w:val="0"/>
              <w:jc w:val="right"/>
              <w:rPr>
                <w:color w:val="000000"/>
                <w:sz w:val="20"/>
                <w:szCs w:val="20"/>
              </w:rPr>
            </w:pPr>
            <w:r w:rsidRPr="00C80445">
              <w:rPr>
                <w:color w:val="000000"/>
                <w:sz w:val="20"/>
                <w:szCs w:val="20"/>
              </w:rPr>
              <w:t>24.01</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5C62BB50" w14:textId="77777777" w:rsidR="00E72B8D" w:rsidRPr="00C80445" w:rsidRDefault="003032C0" w:rsidP="00345B5E">
            <w:pPr>
              <w:keepNext/>
              <w:keepLines/>
              <w:widowControl w:val="0"/>
              <w:jc w:val="right"/>
              <w:rPr>
                <w:color w:val="000000"/>
                <w:sz w:val="20"/>
                <w:szCs w:val="20"/>
              </w:rPr>
            </w:pPr>
            <w:r w:rsidRPr="00C80445">
              <w:rPr>
                <w:color w:val="000000"/>
                <w:sz w:val="20"/>
                <w:szCs w:val="20"/>
              </w:rPr>
              <w:t>26.99</w:t>
            </w: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52B8D64F" w14:textId="77777777" w:rsidR="00E72B8D" w:rsidRPr="00C80445" w:rsidRDefault="00E72B8D" w:rsidP="00345B5E">
            <w:pPr>
              <w:keepNext/>
              <w:keepLines/>
              <w:widowControl w:val="0"/>
              <w:jc w:val="right"/>
              <w:rPr>
                <w:color w:val="000000"/>
                <w:sz w:val="20"/>
                <w:szCs w:val="20"/>
              </w:rPr>
            </w:pPr>
            <w:r w:rsidRPr="00C80445">
              <w:rPr>
                <w:sz w:val="20"/>
                <w:szCs w:val="20"/>
              </w:rPr>
              <w:t>47.26</w:t>
            </w:r>
          </w:p>
        </w:tc>
      </w:tr>
      <w:tr w:rsidR="00E72B8D" w:rsidRPr="00C80445" w14:paraId="520D0A95" w14:textId="77777777" w:rsidTr="00345B5E">
        <w:trPr>
          <w:cantSplit/>
        </w:trPr>
        <w:tc>
          <w:tcPr>
            <w:tcW w:w="12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399104D" w14:textId="77777777" w:rsidR="00E72B8D" w:rsidRPr="00C80445" w:rsidRDefault="00E72B8D" w:rsidP="00345B5E">
            <w:pPr>
              <w:keepNext/>
              <w:keepLines/>
              <w:widowControl w:val="0"/>
              <w:jc w:val="left"/>
              <w:rPr>
                <w:color w:val="000000"/>
                <w:sz w:val="20"/>
                <w:szCs w:val="20"/>
              </w:rPr>
            </w:pPr>
            <w:r w:rsidRPr="00C80445">
              <w:rPr>
                <w:color w:val="000000"/>
                <w:sz w:val="20"/>
                <w:szCs w:val="20"/>
              </w:rPr>
              <w:t>HCFC-123</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12132D85" w14:textId="77777777" w:rsidR="00E72B8D" w:rsidRPr="00BE3AE1" w:rsidRDefault="00E72B8D" w:rsidP="00345B5E">
            <w:pPr>
              <w:keepNext/>
              <w:keepLines/>
              <w:widowControl w:val="0"/>
              <w:jc w:val="right"/>
              <w:rPr>
                <w:color w:val="000000"/>
                <w:sz w:val="20"/>
                <w:szCs w:val="20"/>
              </w:rPr>
            </w:pPr>
            <w:r w:rsidRPr="00BE3AE1">
              <w:rPr>
                <w:sz w:val="20"/>
                <w:szCs w:val="20"/>
              </w:rPr>
              <w:t>0.08</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04C60F1A" w14:textId="77777777" w:rsidR="00E72B8D" w:rsidRPr="00C80445" w:rsidRDefault="00E72B8D" w:rsidP="00345B5E">
            <w:pPr>
              <w:keepNext/>
              <w:keepLines/>
              <w:widowControl w:val="0"/>
              <w:jc w:val="right"/>
              <w:rPr>
                <w:color w:val="000000"/>
                <w:sz w:val="20"/>
                <w:szCs w:val="20"/>
              </w:rPr>
            </w:pPr>
            <w:r w:rsidRPr="00C80445">
              <w:rPr>
                <w:sz w:val="20"/>
                <w:szCs w:val="20"/>
              </w:rPr>
              <w:t>0.02</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3D3E0C5F" w14:textId="77777777" w:rsidR="00E72B8D" w:rsidRPr="00C80445" w:rsidRDefault="00E72B8D" w:rsidP="00345B5E">
            <w:pPr>
              <w:keepNext/>
              <w:keepLines/>
              <w:widowControl w:val="0"/>
              <w:jc w:val="right"/>
              <w:rPr>
                <w:color w:val="000000"/>
                <w:sz w:val="20"/>
                <w:szCs w:val="20"/>
              </w:rPr>
            </w:pPr>
            <w:r w:rsidRPr="00C80445">
              <w:rPr>
                <w:color w:val="000000"/>
                <w:sz w:val="20"/>
                <w:szCs w:val="20"/>
              </w:rPr>
              <w:t>0.21</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106D6DA2" w14:textId="77777777" w:rsidR="00E72B8D" w:rsidRPr="00C80445" w:rsidRDefault="00E72B8D" w:rsidP="00345B5E">
            <w:pPr>
              <w:keepNext/>
              <w:keepLines/>
              <w:widowControl w:val="0"/>
              <w:jc w:val="right"/>
              <w:rPr>
                <w:color w:val="000000"/>
                <w:sz w:val="20"/>
                <w:szCs w:val="20"/>
              </w:rPr>
            </w:pPr>
            <w:r w:rsidRPr="00C80445">
              <w:rPr>
                <w:color w:val="000000"/>
                <w:sz w:val="20"/>
                <w:szCs w:val="20"/>
              </w:rPr>
              <w:t>0.05</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5113A084" w14:textId="5338325C" w:rsidR="00E72B8D" w:rsidRPr="00C80445" w:rsidRDefault="00515B7A" w:rsidP="00345B5E">
            <w:pPr>
              <w:keepNext/>
              <w:keepLines/>
              <w:widowControl w:val="0"/>
              <w:jc w:val="right"/>
              <w:rPr>
                <w:color w:val="000000"/>
                <w:sz w:val="20"/>
                <w:szCs w:val="20"/>
              </w:rPr>
            </w:pPr>
            <w:r>
              <w:rPr>
                <w:color w:val="000000"/>
                <w:sz w:val="20"/>
                <w:szCs w:val="20"/>
              </w:rPr>
              <w:t>(</w:t>
            </w:r>
            <w:r w:rsidR="00A7535E" w:rsidRPr="00C80445">
              <w:rPr>
                <w:color w:val="000000"/>
                <w:sz w:val="20"/>
                <w:szCs w:val="20"/>
              </w:rPr>
              <w:t>0.0</w:t>
            </w:r>
            <w:r w:rsidR="00967ECB" w:rsidRPr="00C80445">
              <w:rPr>
                <w:color w:val="000000"/>
                <w:sz w:val="20"/>
                <w:szCs w:val="20"/>
              </w:rPr>
              <w:t>1</w:t>
            </w:r>
            <w:r>
              <w:rPr>
                <w:color w:val="000000"/>
                <w:sz w:val="20"/>
                <w:szCs w:val="20"/>
              </w:rPr>
              <w:t>)</w:t>
            </w: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7901B86C" w14:textId="77777777" w:rsidR="00E72B8D" w:rsidRPr="00C80445" w:rsidRDefault="00E72B8D" w:rsidP="00345B5E">
            <w:pPr>
              <w:keepNext/>
              <w:keepLines/>
              <w:widowControl w:val="0"/>
              <w:jc w:val="right"/>
              <w:rPr>
                <w:color w:val="000000"/>
                <w:sz w:val="20"/>
                <w:szCs w:val="20"/>
              </w:rPr>
            </w:pPr>
            <w:r w:rsidRPr="00C80445">
              <w:rPr>
                <w:sz w:val="20"/>
                <w:szCs w:val="20"/>
              </w:rPr>
              <w:t>0.03</w:t>
            </w:r>
          </w:p>
        </w:tc>
      </w:tr>
      <w:tr w:rsidR="00E72B8D" w:rsidRPr="00C80445" w14:paraId="7D58F2B2" w14:textId="77777777" w:rsidTr="00345B5E">
        <w:trPr>
          <w:cantSplit/>
        </w:trPr>
        <w:tc>
          <w:tcPr>
            <w:tcW w:w="12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95BE000" w14:textId="77777777" w:rsidR="00E72B8D" w:rsidRPr="00C80445" w:rsidRDefault="00E72B8D" w:rsidP="00345B5E">
            <w:pPr>
              <w:keepNext/>
              <w:keepLines/>
              <w:widowControl w:val="0"/>
              <w:jc w:val="left"/>
              <w:rPr>
                <w:color w:val="000000"/>
                <w:sz w:val="20"/>
                <w:szCs w:val="20"/>
              </w:rPr>
            </w:pPr>
            <w:r w:rsidRPr="00C80445">
              <w:rPr>
                <w:color w:val="000000"/>
                <w:sz w:val="20"/>
                <w:szCs w:val="20"/>
              </w:rPr>
              <w:t>HCFC-124</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34AD5317" w14:textId="77777777" w:rsidR="00E72B8D" w:rsidRPr="00BE3AE1" w:rsidRDefault="00E72B8D" w:rsidP="00345B5E">
            <w:pPr>
              <w:keepNext/>
              <w:keepLines/>
              <w:widowControl w:val="0"/>
              <w:jc w:val="right"/>
              <w:rPr>
                <w:color w:val="000000"/>
                <w:sz w:val="20"/>
                <w:szCs w:val="20"/>
              </w:rPr>
            </w:pPr>
            <w:r w:rsidRPr="00BE3AE1">
              <w:rPr>
                <w:sz w:val="20"/>
                <w:szCs w:val="20"/>
              </w:rPr>
              <w:t>0.01</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78597331" w14:textId="77777777" w:rsidR="00E72B8D" w:rsidRPr="00C80445" w:rsidRDefault="00E72B8D" w:rsidP="00345B5E">
            <w:pPr>
              <w:keepNext/>
              <w:keepLines/>
              <w:widowControl w:val="0"/>
              <w:jc w:val="right"/>
              <w:rPr>
                <w:color w:val="000000"/>
                <w:sz w:val="20"/>
                <w:szCs w:val="20"/>
              </w:rPr>
            </w:pPr>
            <w:r w:rsidRPr="00C80445">
              <w:rPr>
                <w:sz w:val="20"/>
                <w:szCs w:val="20"/>
              </w:rPr>
              <w:t>0</w:t>
            </w:r>
            <w:r w:rsidRPr="00C80445">
              <w:rPr>
                <w:color w:val="000000"/>
                <w:sz w:val="20"/>
                <w:szCs w:val="20"/>
              </w:rPr>
              <w:t>.00</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1AA516D7" w14:textId="77777777" w:rsidR="00E72B8D" w:rsidRPr="00C80445" w:rsidRDefault="00E72B8D" w:rsidP="00345B5E">
            <w:pPr>
              <w:keepNext/>
              <w:keepLines/>
              <w:widowControl w:val="0"/>
              <w:jc w:val="right"/>
              <w:rPr>
                <w:color w:val="000000"/>
                <w:sz w:val="20"/>
                <w:szCs w:val="20"/>
              </w:rPr>
            </w:pPr>
            <w:r w:rsidRPr="00C80445">
              <w:rPr>
                <w:color w:val="000000"/>
                <w:sz w:val="20"/>
                <w:szCs w:val="20"/>
              </w:rPr>
              <w:t>0.00</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4A69E948" w14:textId="77777777" w:rsidR="00E72B8D" w:rsidRPr="00C80445" w:rsidRDefault="00E72B8D" w:rsidP="00345B5E">
            <w:pPr>
              <w:keepNext/>
              <w:keepLines/>
              <w:widowControl w:val="0"/>
              <w:jc w:val="right"/>
              <w:rPr>
                <w:color w:val="000000"/>
                <w:sz w:val="20"/>
                <w:szCs w:val="20"/>
              </w:rPr>
            </w:pPr>
            <w:r w:rsidRPr="00C80445">
              <w:rPr>
                <w:color w:val="000000"/>
                <w:sz w:val="20"/>
                <w:szCs w:val="20"/>
              </w:rPr>
              <w:t>0.01</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5C274B51" w14:textId="77777777" w:rsidR="00E72B8D" w:rsidRPr="00C80445" w:rsidRDefault="003032C0" w:rsidP="00345B5E">
            <w:pPr>
              <w:keepNext/>
              <w:keepLines/>
              <w:widowControl w:val="0"/>
              <w:jc w:val="right"/>
              <w:rPr>
                <w:color w:val="000000"/>
                <w:sz w:val="20"/>
                <w:szCs w:val="20"/>
              </w:rPr>
            </w:pPr>
            <w:r w:rsidRPr="00C80445">
              <w:rPr>
                <w:color w:val="000000"/>
                <w:sz w:val="20"/>
                <w:szCs w:val="20"/>
              </w:rPr>
              <w:t>0.00</w:t>
            </w: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6A814C4C" w14:textId="77777777" w:rsidR="00E72B8D" w:rsidRPr="00C80445" w:rsidRDefault="00E72B8D" w:rsidP="00345B5E">
            <w:pPr>
              <w:keepNext/>
              <w:keepLines/>
              <w:widowControl w:val="0"/>
              <w:jc w:val="right"/>
              <w:rPr>
                <w:color w:val="000000"/>
                <w:sz w:val="20"/>
                <w:szCs w:val="20"/>
              </w:rPr>
            </w:pPr>
            <w:r w:rsidRPr="00C80445">
              <w:rPr>
                <w:sz w:val="20"/>
                <w:szCs w:val="20"/>
              </w:rPr>
              <w:t>0.01</w:t>
            </w:r>
          </w:p>
        </w:tc>
      </w:tr>
      <w:tr w:rsidR="00E72B8D" w:rsidRPr="00C80445" w14:paraId="5B035E61" w14:textId="77777777" w:rsidTr="00345B5E">
        <w:trPr>
          <w:cantSplit/>
        </w:trPr>
        <w:tc>
          <w:tcPr>
            <w:tcW w:w="12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86396DD" w14:textId="77777777" w:rsidR="00E72B8D" w:rsidRPr="00C80445" w:rsidRDefault="00E72B8D" w:rsidP="00345B5E">
            <w:pPr>
              <w:keepNext/>
              <w:keepLines/>
              <w:widowControl w:val="0"/>
              <w:jc w:val="left"/>
              <w:rPr>
                <w:color w:val="000000"/>
                <w:sz w:val="20"/>
                <w:szCs w:val="20"/>
              </w:rPr>
            </w:pPr>
            <w:r w:rsidRPr="00C80445">
              <w:rPr>
                <w:color w:val="000000"/>
                <w:sz w:val="20"/>
                <w:szCs w:val="20"/>
              </w:rPr>
              <w:t>HCFC-141b</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7F9F9464" w14:textId="77777777" w:rsidR="00E72B8D" w:rsidRPr="00BE3AE1" w:rsidRDefault="00E72B8D" w:rsidP="00345B5E">
            <w:pPr>
              <w:keepNext/>
              <w:keepLines/>
              <w:widowControl w:val="0"/>
              <w:jc w:val="right"/>
              <w:rPr>
                <w:color w:val="000000"/>
                <w:sz w:val="20"/>
                <w:szCs w:val="20"/>
              </w:rPr>
            </w:pPr>
            <w:r w:rsidRPr="00BE3AE1">
              <w:rPr>
                <w:sz w:val="20"/>
                <w:szCs w:val="20"/>
              </w:rPr>
              <w:t>12.87</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280CC70D" w14:textId="77777777" w:rsidR="00E72B8D" w:rsidRPr="00C80445" w:rsidRDefault="00E72B8D" w:rsidP="00345B5E">
            <w:pPr>
              <w:keepNext/>
              <w:keepLines/>
              <w:widowControl w:val="0"/>
              <w:jc w:val="right"/>
              <w:rPr>
                <w:color w:val="000000"/>
                <w:sz w:val="20"/>
                <w:szCs w:val="20"/>
              </w:rPr>
            </w:pPr>
            <w:r w:rsidRPr="00C80445">
              <w:rPr>
                <w:sz w:val="20"/>
                <w:szCs w:val="20"/>
              </w:rPr>
              <w:t>26.92</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0D3D07FB" w14:textId="77777777" w:rsidR="00E72B8D" w:rsidRPr="00C80445" w:rsidRDefault="00E72B8D" w:rsidP="00345B5E">
            <w:pPr>
              <w:keepNext/>
              <w:keepLines/>
              <w:widowControl w:val="0"/>
              <w:jc w:val="right"/>
              <w:rPr>
                <w:color w:val="000000"/>
                <w:sz w:val="20"/>
                <w:szCs w:val="20"/>
              </w:rPr>
            </w:pPr>
            <w:r w:rsidRPr="00C80445">
              <w:rPr>
                <w:color w:val="000000"/>
                <w:sz w:val="20"/>
                <w:szCs w:val="20"/>
              </w:rPr>
              <w:t>6.53</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7967DBE2" w14:textId="77777777" w:rsidR="00E72B8D" w:rsidRPr="00C80445" w:rsidRDefault="00E72B8D" w:rsidP="00345B5E">
            <w:pPr>
              <w:keepNext/>
              <w:keepLines/>
              <w:widowControl w:val="0"/>
              <w:jc w:val="right"/>
              <w:rPr>
                <w:color w:val="000000"/>
                <w:sz w:val="20"/>
                <w:szCs w:val="20"/>
              </w:rPr>
            </w:pPr>
            <w:r w:rsidRPr="00C80445">
              <w:rPr>
                <w:color w:val="000000"/>
                <w:sz w:val="20"/>
                <w:szCs w:val="20"/>
              </w:rPr>
              <w:t>8.02</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206B53AE" w14:textId="77777777" w:rsidR="00E72B8D" w:rsidRPr="00C80445" w:rsidRDefault="003032C0" w:rsidP="00345B5E">
            <w:pPr>
              <w:keepNext/>
              <w:keepLines/>
              <w:widowControl w:val="0"/>
              <w:jc w:val="right"/>
              <w:rPr>
                <w:color w:val="000000"/>
                <w:sz w:val="20"/>
                <w:szCs w:val="20"/>
              </w:rPr>
            </w:pPr>
            <w:r w:rsidRPr="00C80445">
              <w:rPr>
                <w:color w:val="000000"/>
                <w:sz w:val="20"/>
                <w:szCs w:val="20"/>
              </w:rPr>
              <w:t>0.00</w:t>
            </w: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50760750" w14:textId="77777777" w:rsidR="00E72B8D" w:rsidRPr="00C80445" w:rsidRDefault="00E72B8D" w:rsidP="00345B5E">
            <w:pPr>
              <w:keepNext/>
              <w:keepLines/>
              <w:widowControl w:val="0"/>
              <w:jc w:val="right"/>
              <w:rPr>
                <w:color w:val="000000"/>
                <w:sz w:val="20"/>
                <w:szCs w:val="20"/>
              </w:rPr>
            </w:pPr>
            <w:r w:rsidRPr="00C80445">
              <w:rPr>
                <w:sz w:val="20"/>
                <w:szCs w:val="20"/>
              </w:rPr>
              <w:t>39.29</w:t>
            </w:r>
          </w:p>
        </w:tc>
      </w:tr>
      <w:tr w:rsidR="00E72B8D" w:rsidRPr="00C80445" w14:paraId="7D4D8F18" w14:textId="77777777" w:rsidTr="00345B5E">
        <w:trPr>
          <w:cantSplit/>
        </w:trPr>
        <w:tc>
          <w:tcPr>
            <w:tcW w:w="12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B4892AB" w14:textId="2B37F7DE" w:rsidR="00E72B8D" w:rsidRPr="00C80445" w:rsidRDefault="00E72B8D" w:rsidP="00345B5E">
            <w:pPr>
              <w:keepNext/>
              <w:keepLines/>
              <w:widowControl w:val="0"/>
              <w:jc w:val="left"/>
              <w:rPr>
                <w:color w:val="000000"/>
                <w:sz w:val="20"/>
                <w:szCs w:val="20"/>
              </w:rPr>
            </w:pPr>
            <w:r w:rsidRPr="00C80445">
              <w:rPr>
                <w:color w:val="000000"/>
                <w:sz w:val="20"/>
                <w:szCs w:val="20"/>
              </w:rPr>
              <w:t>HCFC-142b</w:t>
            </w:r>
            <w:r w:rsidR="00C454EF" w:rsidRPr="00C80445">
              <w:rPr>
                <w:color w:val="000000"/>
                <w:sz w:val="20"/>
                <w:szCs w:val="20"/>
              </w:rPr>
              <w:t>*</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1A2F8563" w14:textId="77777777" w:rsidR="00E72B8D" w:rsidRPr="00BE3AE1" w:rsidRDefault="00E72B8D" w:rsidP="00345B5E">
            <w:pPr>
              <w:keepNext/>
              <w:keepLines/>
              <w:widowControl w:val="0"/>
              <w:jc w:val="right"/>
              <w:rPr>
                <w:color w:val="000000"/>
                <w:sz w:val="20"/>
                <w:szCs w:val="20"/>
              </w:rPr>
            </w:pPr>
            <w:r w:rsidRPr="00BE3AE1">
              <w:rPr>
                <w:sz w:val="20"/>
                <w:szCs w:val="20"/>
              </w:rPr>
              <w:t>0.02</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2C1CE395" w14:textId="77777777" w:rsidR="00E72B8D" w:rsidRPr="00C80445" w:rsidRDefault="00E72B8D" w:rsidP="00345B5E">
            <w:pPr>
              <w:keepNext/>
              <w:keepLines/>
              <w:widowControl w:val="0"/>
              <w:jc w:val="right"/>
              <w:rPr>
                <w:color w:val="000000"/>
                <w:sz w:val="20"/>
                <w:szCs w:val="20"/>
              </w:rPr>
            </w:pPr>
            <w:r w:rsidRPr="00C80445">
              <w:rPr>
                <w:sz w:val="20"/>
                <w:szCs w:val="20"/>
              </w:rPr>
              <w:t>0.21</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6B53A2F1" w14:textId="77777777" w:rsidR="00E72B8D" w:rsidRPr="00C80445" w:rsidRDefault="00E72B8D" w:rsidP="00345B5E">
            <w:pPr>
              <w:keepNext/>
              <w:keepLines/>
              <w:widowControl w:val="0"/>
              <w:jc w:val="right"/>
              <w:rPr>
                <w:color w:val="000000"/>
                <w:sz w:val="20"/>
                <w:szCs w:val="20"/>
              </w:rPr>
            </w:pPr>
            <w:r w:rsidRPr="00C80445">
              <w:rPr>
                <w:color w:val="000000"/>
                <w:sz w:val="20"/>
                <w:szCs w:val="20"/>
              </w:rPr>
              <w:t>0.06</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029EF343" w14:textId="77777777" w:rsidR="00E72B8D" w:rsidRPr="00C80445" w:rsidRDefault="00E72B8D" w:rsidP="00345B5E">
            <w:pPr>
              <w:keepNext/>
              <w:keepLines/>
              <w:widowControl w:val="0"/>
              <w:jc w:val="right"/>
              <w:rPr>
                <w:color w:val="000000"/>
                <w:sz w:val="20"/>
                <w:szCs w:val="20"/>
              </w:rPr>
            </w:pPr>
            <w:r w:rsidRPr="00C80445">
              <w:rPr>
                <w:color w:val="000000"/>
                <w:sz w:val="20"/>
                <w:szCs w:val="20"/>
              </w:rPr>
              <w:t>0.11</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26E7009F" w14:textId="77777777" w:rsidR="00E72B8D" w:rsidRPr="00C80445" w:rsidRDefault="003032C0" w:rsidP="00345B5E">
            <w:pPr>
              <w:keepNext/>
              <w:keepLines/>
              <w:widowControl w:val="0"/>
              <w:jc w:val="right"/>
              <w:rPr>
                <w:color w:val="000000"/>
                <w:sz w:val="20"/>
                <w:szCs w:val="20"/>
              </w:rPr>
            </w:pPr>
            <w:r w:rsidRPr="00C80445">
              <w:rPr>
                <w:color w:val="000000"/>
                <w:sz w:val="20"/>
                <w:szCs w:val="20"/>
              </w:rPr>
              <w:t>0.02</w:t>
            </w: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070F9ED9" w14:textId="77777777" w:rsidR="00E72B8D" w:rsidRPr="00C80445" w:rsidRDefault="00E72B8D" w:rsidP="00345B5E">
            <w:pPr>
              <w:keepNext/>
              <w:keepLines/>
              <w:widowControl w:val="0"/>
              <w:jc w:val="right"/>
              <w:rPr>
                <w:color w:val="000000"/>
                <w:sz w:val="20"/>
                <w:szCs w:val="20"/>
              </w:rPr>
            </w:pPr>
            <w:r w:rsidRPr="00C80445">
              <w:rPr>
                <w:sz w:val="20"/>
                <w:szCs w:val="20"/>
              </w:rPr>
              <w:t>0.63</w:t>
            </w:r>
          </w:p>
        </w:tc>
      </w:tr>
      <w:tr w:rsidR="00E72B8D" w:rsidRPr="00C80445" w14:paraId="009BD383" w14:textId="77777777" w:rsidTr="00345B5E">
        <w:trPr>
          <w:cantSplit/>
        </w:trPr>
        <w:tc>
          <w:tcPr>
            <w:tcW w:w="12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237788A0" w14:textId="77777777" w:rsidR="00E72B8D" w:rsidRPr="00C80445" w:rsidRDefault="00E72B8D" w:rsidP="00345B5E">
            <w:pPr>
              <w:keepNext/>
              <w:keepLines/>
              <w:widowControl w:val="0"/>
              <w:jc w:val="left"/>
              <w:rPr>
                <w:color w:val="000000"/>
                <w:sz w:val="20"/>
                <w:szCs w:val="20"/>
              </w:rPr>
            </w:pPr>
            <w:r w:rsidRPr="00C80445">
              <w:rPr>
                <w:color w:val="000000"/>
                <w:sz w:val="20"/>
                <w:szCs w:val="20"/>
              </w:rPr>
              <w:t>HCFC-225</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3BC1342C" w14:textId="77777777" w:rsidR="00E72B8D" w:rsidRPr="00BE3AE1" w:rsidRDefault="00E72B8D" w:rsidP="00345B5E">
            <w:pPr>
              <w:keepNext/>
              <w:keepLines/>
              <w:widowControl w:val="0"/>
              <w:jc w:val="right"/>
              <w:rPr>
                <w:sz w:val="20"/>
                <w:szCs w:val="20"/>
              </w:rPr>
            </w:pPr>
            <w:r w:rsidRPr="00BE3AE1">
              <w:rPr>
                <w:sz w:val="20"/>
                <w:szCs w:val="20"/>
              </w:rPr>
              <w:t>0.00</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7DFB51D9" w14:textId="77777777" w:rsidR="00E72B8D" w:rsidRPr="00C80445" w:rsidRDefault="00E72B8D" w:rsidP="00345B5E">
            <w:pPr>
              <w:keepNext/>
              <w:keepLines/>
              <w:widowControl w:val="0"/>
              <w:jc w:val="right"/>
              <w:rPr>
                <w:sz w:val="20"/>
                <w:szCs w:val="20"/>
              </w:rPr>
            </w:pPr>
            <w:r w:rsidRPr="00C80445">
              <w:rPr>
                <w:sz w:val="20"/>
                <w:szCs w:val="20"/>
              </w:rPr>
              <w:t>0.00</w:t>
            </w:r>
          </w:p>
        </w:tc>
        <w:tc>
          <w:tcPr>
            <w:tcW w:w="619" w:type="pct"/>
            <w:tcBorders>
              <w:top w:val="nil"/>
              <w:left w:val="single" w:sz="4" w:space="0" w:color="auto"/>
              <w:bottom w:val="single" w:sz="4" w:space="0" w:color="auto"/>
              <w:right w:val="single" w:sz="4" w:space="0" w:color="auto"/>
            </w:tcBorders>
            <w:noWrap/>
            <w:tcMar>
              <w:left w:w="115" w:type="dxa"/>
              <w:right w:w="202" w:type="dxa"/>
            </w:tcMar>
          </w:tcPr>
          <w:p w14:paraId="2D7FF82E" w14:textId="77777777" w:rsidR="00E72B8D" w:rsidRPr="00C80445" w:rsidRDefault="00E72B8D" w:rsidP="00345B5E">
            <w:pPr>
              <w:keepNext/>
              <w:keepLines/>
              <w:widowControl w:val="0"/>
              <w:jc w:val="right"/>
              <w:rPr>
                <w:color w:val="000000"/>
                <w:sz w:val="20"/>
                <w:szCs w:val="20"/>
              </w:rPr>
            </w:pPr>
            <w:r w:rsidRPr="00C80445">
              <w:rPr>
                <w:sz w:val="20"/>
                <w:szCs w:val="20"/>
              </w:rPr>
              <w:t>0.00</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2160CA6A" w14:textId="77777777" w:rsidR="00E72B8D" w:rsidRPr="00C80445" w:rsidRDefault="00E72B8D" w:rsidP="00345B5E">
            <w:pPr>
              <w:keepNext/>
              <w:keepLines/>
              <w:widowControl w:val="0"/>
              <w:jc w:val="right"/>
              <w:rPr>
                <w:color w:val="000000"/>
                <w:sz w:val="20"/>
                <w:szCs w:val="20"/>
              </w:rPr>
            </w:pPr>
            <w:r w:rsidRPr="00C80445">
              <w:rPr>
                <w:sz w:val="20"/>
                <w:szCs w:val="20"/>
              </w:rPr>
              <w:t>0.00</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194205D9" w14:textId="77777777" w:rsidR="00E72B8D" w:rsidRPr="00C80445" w:rsidRDefault="003032C0" w:rsidP="00345B5E">
            <w:pPr>
              <w:keepNext/>
              <w:keepLines/>
              <w:widowControl w:val="0"/>
              <w:jc w:val="right"/>
              <w:rPr>
                <w:color w:val="000000"/>
                <w:sz w:val="20"/>
                <w:szCs w:val="20"/>
              </w:rPr>
            </w:pPr>
            <w:r w:rsidRPr="00C80445">
              <w:rPr>
                <w:color w:val="000000"/>
                <w:sz w:val="20"/>
                <w:szCs w:val="20"/>
              </w:rPr>
              <w:t>0.00</w:t>
            </w: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14E7184C" w14:textId="77777777" w:rsidR="00E72B8D" w:rsidRPr="00C80445" w:rsidRDefault="00E72B8D" w:rsidP="00345B5E">
            <w:pPr>
              <w:keepNext/>
              <w:keepLines/>
              <w:widowControl w:val="0"/>
              <w:jc w:val="right"/>
              <w:rPr>
                <w:sz w:val="20"/>
                <w:szCs w:val="20"/>
              </w:rPr>
            </w:pPr>
            <w:r w:rsidRPr="00C80445">
              <w:rPr>
                <w:sz w:val="20"/>
                <w:szCs w:val="20"/>
              </w:rPr>
              <w:t>0.29</w:t>
            </w:r>
          </w:p>
        </w:tc>
      </w:tr>
      <w:tr w:rsidR="00E72B8D" w:rsidRPr="00C80445" w14:paraId="1A55C6ED" w14:textId="77777777" w:rsidTr="00345B5E">
        <w:trPr>
          <w:cantSplit/>
        </w:trPr>
        <w:tc>
          <w:tcPr>
            <w:tcW w:w="12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50DE908" w14:textId="77777777" w:rsidR="00E72B8D" w:rsidRPr="00C80445" w:rsidRDefault="003032C0" w:rsidP="00345B5E">
            <w:pPr>
              <w:keepNext/>
              <w:keepLines/>
              <w:widowControl w:val="0"/>
              <w:jc w:val="left"/>
              <w:rPr>
                <w:rFonts w:eastAsiaTheme="minorHAnsi"/>
                <w:b/>
                <w:sz w:val="20"/>
                <w:szCs w:val="20"/>
              </w:rPr>
            </w:pPr>
            <w:r w:rsidRPr="00C80445">
              <w:rPr>
                <w:b/>
                <w:sz w:val="20"/>
                <w:szCs w:val="20"/>
              </w:rPr>
              <w:t>T</w:t>
            </w:r>
            <w:r w:rsidR="00E72B8D" w:rsidRPr="00C80445">
              <w:rPr>
                <w:b/>
                <w:sz w:val="20"/>
                <w:szCs w:val="20"/>
              </w:rPr>
              <w:t>otal (ODP tonnes)</w:t>
            </w:r>
          </w:p>
        </w:tc>
        <w:tc>
          <w:tcPr>
            <w:tcW w:w="619" w:type="pct"/>
            <w:tcBorders>
              <w:top w:val="single" w:sz="4" w:space="0" w:color="auto"/>
              <w:left w:val="single" w:sz="4" w:space="0" w:color="auto"/>
              <w:bottom w:val="single" w:sz="4" w:space="0" w:color="auto"/>
              <w:right w:val="single" w:sz="4" w:space="0" w:color="auto"/>
            </w:tcBorders>
            <w:noWrap/>
            <w:tcMar>
              <w:left w:w="115" w:type="dxa"/>
              <w:right w:w="202" w:type="dxa"/>
            </w:tcMar>
          </w:tcPr>
          <w:p w14:paraId="31B1CAB3" w14:textId="77777777" w:rsidR="00E72B8D" w:rsidRPr="00BE3AE1" w:rsidRDefault="00E72B8D" w:rsidP="00345B5E">
            <w:pPr>
              <w:keepNext/>
              <w:keepLines/>
              <w:widowControl w:val="0"/>
              <w:jc w:val="right"/>
              <w:rPr>
                <w:b/>
                <w:color w:val="000000"/>
                <w:sz w:val="20"/>
                <w:szCs w:val="20"/>
              </w:rPr>
            </w:pPr>
            <w:r w:rsidRPr="00BE3AE1">
              <w:rPr>
                <w:b/>
                <w:sz w:val="20"/>
                <w:szCs w:val="20"/>
              </w:rPr>
              <w:t>63.33</w:t>
            </w:r>
          </w:p>
        </w:tc>
        <w:tc>
          <w:tcPr>
            <w:tcW w:w="619" w:type="pct"/>
            <w:tcBorders>
              <w:top w:val="single" w:sz="4" w:space="0" w:color="auto"/>
              <w:left w:val="single" w:sz="4" w:space="0" w:color="auto"/>
              <w:bottom w:val="single" w:sz="4" w:space="0" w:color="auto"/>
              <w:right w:val="single" w:sz="4" w:space="0" w:color="auto"/>
            </w:tcBorders>
            <w:noWrap/>
            <w:tcMar>
              <w:left w:w="115" w:type="dxa"/>
              <w:right w:w="202" w:type="dxa"/>
            </w:tcMar>
          </w:tcPr>
          <w:p w14:paraId="0CB9FE89" w14:textId="77777777" w:rsidR="00E72B8D" w:rsidRPr="00C80445" w:rsidRDefault="00E72B8D" w:rsidP="00345B5E">
            <w:pPr>
              <w:keepNext/>
              <w:keepLines/>
              <w:widowControl w:val="0"/>
              <w:jc w:val="right"/>
              <w:rPr>
                <w:b/>
                <w:color w:val="000000"/>
                <w:sz w:val="20"/>
                <w:szCs w:val="20"/>
              </w:rPr>
            </w:pPr>
            <w:r w:rsidRPr="00C80445">
              <w:rPr>
                <w:b/>
                <w:sz w:val="20"/>
                <w:szCs w:val="20"/>
              </w:rPr>
              <w:t>66.20</w:t>
            </w:r>
          </w:p>
        </w:tc>
        <w:tc>
          <w:tcPr>
            <w:tcW w:w="619" w:type="pct"/>
            <w:tcBorders>
              <w:top w:val="single" w:sz="4" w:space="0" w:color="auto"/>
              <w:left w:val="single" w:sz="4" w:space="0" w:color="auto"/>
              <w:bottom w:val="single" w:sz="4" w:space="0" w:color="auto"/>
              <w:right w:val="single" w:sz="4" w:space="0" w:color="auto"/>
            </w:tcBorders>
            <w:noWrap/>
            <w:tcMar>
              <w:left w:w="115" w:type="dxa"/>
              <w:right w:w="202" w:type="dxa"/>
            </w:tcMar>
          </w:tcPr>
          <w:p w14:paraId="56668883" w14:textId="77777777" w:rsidR="00E72B8D" w:rsidRPr="00C80445" w:rsidRDefault="00E72B8D" w:rsidP="00345B5E">
            <w:pPr>
              <w:keepNext/>
              <w:keepLines/>
              <w:widowControl w:val="0"/>
              <w:jc w:val="right"/>
              <w:rPr>
                <w:b/>
                <w:color w:val="000000"/>
                <w:sz w:val="20"/>
                <w:szCs w:val="20"/>
              </w:rPr>
            </w:pPr>
            <w:r w:rsidRPr="00C80445">
              <w:rPr>
                <w:b/>
                <w:color w:val="000000"/>
                <w:sz w:val="20"/>
                <w:szCs w:val="20"/>
              </w:rPr>
              <w:t>38.18</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368FF304" w14:textId="5FED5E20" w:rsidR="00E72B8D" w:rsidRPr="00C80445" w:rsidRDefault="00E72B8D" w:rsidP="00345B5E">
            <w:pPr>
              <w:keepNext/>
              <w:keepLines/>
              <w:widowControl w:val="0"/>
              <w:jc w:val="right"/>
              <w:rPr>
                <w:b/>
                <w:color w:val="000000"/>
                <w:sz w:val="20"/>
                <w:szCs w:val="20"/>
              </w:rPr>
            </w:pPr>
            <w:r w:rsidRPr="00C80445">
              <w:rPr>
                <w:b/>
                <w:color w:val="000000"/>
                <w:sz w:val="20"/>
                <w:szCs w:val="20"/>
              </w:rPr>
              <w:t>32.2</w:t>
            </w:r>
            <w:r w:rsidR="002B5A4E" w:rsidRPr="00C80445">
              <w:rPr>
                <w:b/>
                <w:color w:val="000000"/>
                <w:sz w:val="20"/>
                <w:szCs w:val="20"/>
              </w:rPr>
              <w:t>1</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4B6AA9BC" w14:textId="0B1C1CFE" w:rsidR="00E72B8D" w:rsidRPr="00C80445" w:rsidRDefault="003032C0" w:rsidP="00345B5E">
            <w:pPr>
              <w:keepNext/>
              <w:keepLines/>
              <w:widowControl w:val="0"/>
              <w:jc w:val="right"/>
              <w:rPr>
                <w:b/>
                <w:color w:val="000000"/>
                <w:sz w:val="20"/>
                <w:szCs w:val="20"/>
              </w:rPr>
            </w:pPr>
            <w:r w:rsidRPr="00C80445">
              <w:rPr>
                <w:b/>
                <w:color w:val="000000"/>
                <w:sz w:val="20"/>
                <w:szCs w:val="20"/>
              </w:rPr>
              <w:t>27.</w:t>
            </w:r>
            <w:r w:rsidR="00A7535E" w:rsidRPr="00C80445">
              <w:rPr>
                <w:b/>
                <w:color w:val="000000"/>
                <w:sz w:val="20"/>
                <w:szCs w:val="20"/>
              </w:rPr>
              <w:t>0</w:t>
            </w:r>
            <w:r w:rsidR="00967ECB" w:rsidRPr="00C80445">
              <w:rPr>
                <w:b/>
                <w:color w:val="000000"/>
                <w:sz w:val="20"/>
                <w:szCs w:val="20"/>
              </w:rPr>
              <w:t>0</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55FE5D7F" w14:textId="77777777" w:rsidR="00E72B8D" w:rsidRPr="00C80445" w:rsidRDefault="00E72B8D" w:rsidP="00345B5E">
            <w:pPr>
              <w:keepNext/>
              <w:keepLines/>
              <w:widowControl w:val="0"/>
              <w:jc w:val="right"/>
              <w:rPr>
                <w:rFonts w:eastAsiaTheme="minorHAnsi"/>
                <w:b/>
                <w:color w:val="000000"/>
                <w:sz w:val="20"/>
                <w:szCs w:val="20"/>
              </w:rPr>
            </w:pPr>
            <w:r w:rsidRPr="00C80445">
              <w:rPr>
                <w:b/>
                <w:sz w:val="20"/>
                <w:szCs w:val="20"/>
              </w:rPr>
              <w:t>87.50</w:t>
            </w:r>
          </w:p>
        </w:tc>
      </w:tr>
      <w:tr w:rsidR="00E72B8D" w:rsidRPr="00C80445" w14:paraId="7C730E3D" w14:textId="77777777" w:rsidTr="00345B5E">
        <w:trPr>
          <w:cantSplit/>
        </w:trPr>
        <w:tc>
          <w:tcPr>
            <w:tcW w:w="12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7BD3A40" w14:textId="218B4D46" w:rsidR="00E72B8D" w:rsidRPr="00C80445" w:rsidRDefault="00E72B8D" w:rsidP="00345B5E">
            <w:pPr>
              <w:keepNext/>
              <w:keepLines/>
              <w:widowControl w:val="0"/>
              <w:jc w:val="left"/>
              <w:rPr>
                <w:color w:val="000000"/>
                <w:sz w:val="20"/>
                <w:szCs w:val="20"/>
                <w:highlight w:val="magenta"/>
              </w:rPr>
            </w:pPr>
            <w:r w:rsidRPr="00C80445">
              <w:rPr>
                <w:color w:val="000000"/>
                <w:sz w:val="20"/>
                <w:szCs w:val="20"/>
              </w:rPr>
              <w:t>HCFC-141b in imported pre-blended polyols*</w:t>
            </w:r>
            <w:r w:rsidR="00C454EF" w:rsidRPr="00C80445">
              <w:rPr>
                <w:color w:val="000000"/>
                <w:sz w:val="20"/>
                <w:szCs w:val="20"/>
              </w:rPr>
              <w:t>*</w:t>
            </w:r>
          </w:p>
        </w:tc>
        <w:tc>
          <w:tcPr>
            <w:tcW w:w="619" w:type="pct"/>
            <w:tcBorders>
              <w:top w:val="single" w:sz="4" w:space="0" w:color="auto"/>
              <w:left w:val="single" w:sz="4" w:space="0" w:color="auto"/>
              <w:bottom w:val="single" w:sz="4" w:space="0" w:color="auto"/>
              <w:right w:val="single" w:sz="4" w:space="0" w:color="auto"/>
            </w:tcBorders>
            <w:noWrap/>
            <w:tcMar>
              <w:left w:w="115" w:type="dxa"/>
              <w:right w:w="202" w:type="dxa"/>
            </w:tcMar>
          </w:tcPr>
          <w:p w14:paraId="6170A661" w14:textId="77777777" w:rsidR="00E72B8D" w:rsidRPr="00BE3AE1" w:rsidRDefault="00E72B8D" w:rsidP="00345B5E">
            <w:pPr>
              <w:keepNext/>
              <w:keepLines/>
              <w:widowControl w:val="0"/>
              <w:jc w:val="right"/>
              <w:rPr>
                <w:rFonts w:eastAsiaTheme="minorHAnsi"/>
                <w:color w:val="000000"/>
                <w:sz w:val="20"/>
                <w:szCs w:val="20"/>
              </w:rPr>
            </w:pPr>
            <w:r w:rsidRPr="00BE3AE1">
              <w:rPr>
                <w:sz w:val="20"/>
                <w:szCs w:val="20"/>
              </w:rPr>
              <w:t>6.55</w:t>
            </w:r>
          </w:p>
        </w:tc>
        <w:tc>
          <w:tcPr>
            <w:tcW w:w="619" w:type="pct"/>
            <w:tcBorders>
              <w:top w:val="single" w:sz="4" w:space="0" w:color="auto"/>
              <w:left w:val="single" w:sz="4" w:space="0" w:color="auto"/>
              <w:bottom w:val="single" w:sz="4" w:space="0" w:color="auto"/>
              <w:right w:val="single" w:sz="4" w:space="0" w:color="auto"/>
            </w:tcBorders>
            <w:noWrap/>
            <w:tcMar>
              <w:left w:w="115" w:type="dxa"/>
              <w:right w:w="202" w:type="dxa"/>
            </w:tcMar>
          </w:tcPr>
          <w:p w14:paraId="39ABBE1E" w14:textId="77777777" w:rsidR="00E72B8D" w:rsidRPr="00C80445" w:rsidRDefault="00E72B8D" w:rsidP="00345B5E">
            <w:pPr>
              <w:keepNext/>
              <w:keepLines/>
              <w:widowControl w:val="0"/>
              <w:jc w:val="right"/>
              <w:rPr>
                <w:rFonts w:eastAsiaTheme="minorHAnsi"/>
                <w:color w:val="000000"/>
                <w:sz w:val="20"/>
                <w:szCs w:val="20"/>
              </w:rPr>
            </w:pPr>
            <w:r w:rsidRPr="00C80445">
              <w:rPr>
                <w:sz w:val="20"/>
                <w:szCs w:val="20"/>
              </w:rPr>
              <w:t>3.17</w:t>
            </w:r>
          </w:p>
        </w:tc>
        <w:tc>
          <w:tcPr>
            <w:tcW w:w="619" w:type="pct"/>
            <w:tcBorders>
              <w:top w:val="single" w:sz="4" w:space="0" w:color="auto"/>
              <w:left w:val="single" w:sz="4" w:space="0" w:color="auto"/>
              <w:bottom w:val="single" w:sz="4" w:space="0" w:color="auto"/>
              <w:right w:val="single" w:sz="4" w:space="0" w:color="auto"/>
            </w:tcBorders>
            <w:noWrap/>
            <w:tcMar>
              <w:left w:w="115" w:type="dxa"/>
              <w:right w:w="202" w:type="dxa"/>
            </w:tcMar>
          </w:tcPr>
          <w:p w14:paraId="0CA94770" w14:textId="77777777" w:rsidR="00E72B8D" w:rsidRPr="00C80445" w:rsidRDefault="00E72B8D" w:rsidP="00345B5E">
            <w:pPr>
              <w:keepNext/>
              <w:keepLines/>
              <w:widowControl w:val="0"/>
              <w:jc w:val="right"/>
              <w:rPr>
                <w:color w:val="000000"/>
                <w:sz w:val="20"/>
                <w:szCs w:val="20"/>
              </w:rPr>
            </w:pPr>
            <w:r w:rsidRPr="00C80445">
              <w:rPr>
                <w:color w:val="000000"/>
                <w:sz w:val="20"/>
                <w:szCs w:val="20"/>
              </w:rPr>
              <w:t>3.58</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5526528D" w14:textId="77777777" w:rsidR="00E72B8D" w:rsidRPr="00C80445" w:rsidRDefault="00E72B8D" w:rsidP="00345B5E">
            <w:pPr>
              <w:keepNext/>
              <w:keepLines/>
              <w:widowControl w:val="0"/>
              <w:jc w:val="right"/>
              <w:rPr>
                <w:sz w:val="20"/>
                <w:szCs w:val="20"/>
              </w:rPr>
            </w:pPr>
            <w:r w:rsidRPr="00C80445">
              <w:rPr>
                <w:sz w:val="20"/>
                <w:szCs w:val="20"/>
              </w:rPr>
              <w:t>3.03</w:t>
            </w:r>
          </w:p>
        </w:tc>
        <w:tc>
          <w:tcPr>
            <w:tcW w:w="619" w:type="pct"/>
            <w:tcBorders>
              <w:top w:val="single" w:sz="4" w:space="0" w:color="auto"/>
              <w:left w:val="single" w:sz="4" w:space="0" w:color="auto"/>
              <w:bottom w:val="single" w:sz="4" w:space="0" w:color="auto"/>
              <w:right w:val="single" w:sz="4" w:space="0" w:color="auto"/>
            </w:tcBorders>
            <w:tcMar>
              <w:left w:w="115" w:type="dxa"/>
              <w:right w:w="202" w:type="dxa"/>
            </w:tcMar>
          </w:tcPr>
          <w:p w14:paraId="3A39D446" w14:textId="77777777" w:rsidR="00E72B8D" w:rsidRPr="00C80445" w:rsidRDefault="003032C0" w:rsidP="00345B5E">
            <w:pPr>
              <w:keepNext/>
              <w:keepLines/>
              <w:widowControl w:val="0"/>
              <w:jc w:val="right"/>
              <w:rPr>
                <w:sz w:val="20"/>
                <w:szCs w:val="20"/>
              </w:rPr>
            </w:pPr>
            <w:r w:rsidRPr="00C80445">
              <w:rPr>
                <w:color w:val="000000"/>
                <w:sz w:val="20"/>
                <w:szCs w:val="20"/>
              </w:rPr>
              <w:t>0.00</w:t>
            </w:r>
          </w:p>
        </w:tc>
        <w:tc>
          <w:tcPr>
            <w:tcW w:w="61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57914E3B" w14:textId="77777777" w:rsidR="00E72B8D" w:rsidRPr="00C80445" w:rsidRDefault="00E72B8D" w:rsidP="00345B5E">
            <w:pPr>
              <w:keepNext/>
              <w:keepLines/>
              <w:widowControl w:val="0"/>
              <w:jc w:val="right"/>
              <w:rPr>
                <w:sz w:val="20"/>
                <w:szCs w:val="20"/>
              </w:rPr>
            </w:pPr>
            <w:r w:rsidRPr="00C80445">
              <w:rPr>
                <w:sz w:val="20"/>
                <w:szCs w:val="20"/>
              </w:rPr>
              <w:t>n/a</w:t>
            </w:r>
          </w:p>
        </w:tc>
      </w:tr>
    </w:tbl>
    <w:p w14:paraId="1E60E0AD" w14:textId="0CBD8212" w:rsidR="00C454EF" w:rsidRDefault="00C454EF" w:rsidP="00515B7A">
      <w:pPr>
        <w:widowControl w:val="0"/>
        <w:rPr>
          <w:sz w:val="19"/>
          <w:szCs w:val="19"/>
        </w:rPr>
      </w:pPr>
      <w:r w:rsidRPr="00A210C4">
        <w:rPr>
          <w:sz w:val="19"/>
          <w:szCs w:val="19"/>
        </w:rPr>
        <w:t>*Consumption of HCFC-142b recorded as part of R-406A, and other blends</w:t>
      </w:r>
    </w:p>
    <w:p w14:paraId="64F62E13" w14:textId="2E94D29F" w:rsidR="00E72B8D" w:rsidRPr="00780DF7" w:rsidRDefault="003032C0" w:rsidP="00515B7A">
      <w:pPr>
        <w:widowControl w:val="0"/>
        <w:rPr>
          <w:sz w:val="19"/>
          <w:szCs w:val="19"/>
        </w:rPr>
      </w:pPr>
      <w:r w:rsidRPr="00780DF7">
        <w:rPr>
          <w:sz w:val="19"/>
          <w:szCs w:val="19"/>
        </w:rPr>
        <w:t>*</w:t>
      </w:r>
      <w:r w:rsidR="00C454EF">
        <w:rPr>
          <w:sz w:val="19"/>
          <w:szCs w:val="19"/>
        </w:rPr>
        <w:t>*</w:t>
      </w:r>
      <w:r w:rsidRPr="00780DF7">
        <w:rPr>
          <w:sz w:val="19"/>
          <w:szCs w:val="19"/>
        </w:rPr>
        <w:t xml:space="preserve">Country programme </w:t>
      </w:r>
      <w:r w:rsidR="00EF498D" w:rsidRPr="00780DF7">
        <w:rPr>
          <w:sz w:val="19"/>
          <w:szCs w:val="19"/>
        </w:rPr>
        <w:t xml:space="preserve">(CP) </w:t>
      </w:r>
      <w:r w:rsidRPr="00780DF7">
        <w:rPr>
          <w:sz w:val="19"/>
          <w:szCs w:val="19"/>
        </w:rPr>
        <w:t>data.</w:t>
      </w:r>
    </w:p>
    <w:p w14:paraId="535268BE" w14:textId="77777777" w:rsidR="00E72B8D" w:rsidRPr="009E262B" w:rsidRDefault="00E72B8D" w:rsidP="00EB31E3"/>
    <w:p w14:paraId="73878A1B" w14:textId="73F39FE7" w:rsidR="00913F93" w:rsidRPr="00780DF7" w:rsidRDefault="00AE3074" w:rsidP="00AE3074">
      <w:pPr>
        <w:pStyle w:val="Heading1"/>
      </w:pPr>
      <w:r w:rsidRPr="00780DF7">
        <w:t xml:space="preserve">The consumption of HCFCs </w:t>
      </w:r>
      <w:r w:rsidR="00983BEB">
        <w:t xml:space="preserve">had </w:t>
      </w:r>
      <w:r w:rsidRPr="00780DF7">
        <w:t xml:space="preserve">decreased </w:t>
      </w:r>
      <w:r w:rsidR="00983BEB">
        <w:t xml:space="preserve">from </w:t>
      </w:r>
      <w:r w:rsidRPr="00780DF7">
        <w:t xml:space="preserve">2017 due to enforcement of the licensing system and reductions on </w:t>
      </w:r>
      <w:r w:rsidR="00504155" w:rsidRPr="00780DF7">
        <w:t xml:space="preserve">HCFC </w:t>
      </w:r>
      <w:r w:rsidRPr="00780DF7">
        <w:t xml:space="preserve">import quotas; the conversion of </w:t>
      </w:r>
      <w:r w:rsidR="00983BEB">
        <w:t xml:space="preserve">all </w:t>
      </w:r>
      <w:r w:rsidRPr="00780DF7">
        <w:t xml:space="preserve">foam </w:t>
      </w:r>
      <w:r w:rsidR="006F3828">
        <w:t xml:space="preserve">manufacturing </w:t>
      </w:r>
      <w:r w:rsidR="00983BEB" w:rsidRPr="00780DF7">
        <w:t xml:space="preserve">enterprises </w:t>
      </w:r>
      <w:r w:rsidRPr="00780DF7">
        <w:t>(with a permanent phase-out of HCFC-141b)</w:t>
      </w:r>
      <w:r w:rsidR="00C454EF">
        <w:t>,</w:t>
      </w:r>
      <w:r w:rsidRPr="00780DF7">
        <w:t xml:space="preserve"> and </w:t>
      </w:r>
      <w:r w:rsidR="006F3828">
        <w:t xml:space="preserve">technical assistance and training </w:t>
      </w:r>
      <w:r w:rsidRPr="00780DF7">
        <w:t>activities related to the refrigeration servicing sector. The import of non</w:t>
      </w:r>
      <w:r w:rsidR="00F9638E" w:rsidRPr="00780DF7">
        <w:noBreakHyphen/>
      </w:r>
      <w:r w:rsidRPr="00780DF7">
        <w:t>HCFC-based RAC equipment also contributed to a</w:t>
      </w:r>
      <w:r w:rsidR="00BE6C51" w:rsidRPr="00780DF7">
        <w:t xml:space="preserve"> reduction i</w:t>
      </w:r>
      <w:r w:rsidR="00913F93" w:rsidRPr="00780DF7">
        <w:t>n HCFC consumption.</w:t>
      </w:r>
    </w:p>
    <w:p w14:paraId="1882841F" w14:textId="77777777" w:rsidR="00E95B81" w:rsidRDefault="00AE3074" w:rsidP="00E95B81">
      <w:pPr>
        <w:pStyle w:val="Heading1"/>
        <w:rPr>
          <w:i/>
        </w:rPr>
      </w:pPr>
      <w:r w:rsidRPr="00780DF7">
        <w:t xml:space="preserve">The increase in consumption of HCFC-141b between 2018 and 2019 </w:t>
      </w:r>
      <w:r w:rsidR="006F3828">
        <w:t xml:space="preserve">was for </w:t>
      </w:r>
      <w:r w:rsidRPr="00780DF7">
        <w:t>stockpil</w:t>
      </w:r>
      <w:r w:rsidR="006F3828">
        <w:t xml:space="preserve">es in </w:t>
      </w:r>
      <w:r w:rsidRPr="00780DF7">
        <w:t xml:space="preserve">anticipation of the </w:t>
      </w:r>
      <w:r w:rsidR="006F3828" w:rsidRPr="00780DF7">
        <w:t xml:space="preserve">1 January 2020 </w:t>
      </w:r>
      <w:r w:rsidRPr="00780DF7">
        <w:t xml:space="preserve">ban on imports and exports of this substance in bulk and contained in pre-blended polyols. </w:t>
      </w:r>
      <w:r w:rsidR="004E4EF8" w:rsidRPr="00780DF7">
        <w:t xml:space="preserve">The slight increase in the consumption of HCFC-22 between 2019 and 2020 </w:t>
      </w:r>
      <w:r w:rsidR="006F3828">
        <w:t xml:space="preserve">was due to </w:t>
      </w:r>
      <w:r w:rsidR="004E4EF8" w:rsidRPr="00780DF7">
        <w:t>stockpiles in anticipation of the control limit in 2020.</w:t>
      </w:r>
      <w:r w:rsidR="00035BC0">
        <w:t xml:space="preserve"> </w:t>
      </w:r>
    </w:p>
    <w:p w14:paraId="749F100D" w14:textId="4AB652DD" w:rsidR="00EB31E3" w:rsidRPr="00E95B81" w:rsidRDefault="00EB31E3" w:rsidP="00E95B81">
      <w:pPr>
        <w:pStyle w:val="Heading1"/>
        <w:numPr>
          <w:ilvl w:val="0"/>
          <w:numId w:val="0"/>
        </w:numPr>
        <w:rPr>
          <w:i/>
        </w:rPr>
      </w:pPr>
      <w:r w:rsidRPr="00E95B81">
        <w:rPr>
          <w:i/>
        </w:rPr>
        <w:t>CP implementation report</w:t>
      </w:r>
    </w:p>
    <w:p w14:paraId="1537B750" w14:textId="492D6702" w:rsidR="00EB31E3" w:rsidRPr="00780DF7" w:rsidRDefault="00EB31E3" w:rsidP="00EB31E3">
      <w:pPr>
        <w:numPr>
          <w:ilvl w:val="0"/>
          <w:numId w:val="1"/>
        </w:numPr>
        <w:spacing w:after="240"/>
        <w:outlineLvl w:val="0"/>
      </w:pPr>
      <w:r w:rsidRPr="00780DF7">
        <w:t xml:space="preserve">The Government of </w:t>
      </w:r>
      <w:r w:rsidR="00DC238E" w:rsidRPr="00780DF7">
        <w:t>Chile</w:t>
      </w:r>
      <w:r w:rsidRPr="00780DF7">
        <w:t xml:space="preserve"> reported HCFC sector consumption data under the </w:t>
      </w:r>
      <w:r w:rsidR="0022488C" w:rsidRPr="00780DF7">
        <w:t>2020</w:t>
      </w:r>
      <w:r w:rsidRPr="00780DF7">
        <w:t xml:space="preserve"> CP implementation report</w:t>
      </w:r>
      <w:r w:rsidR="00BE6C51" w:rsidRPr="00780DF7">
        <w:t xml:space="preserve"> that is</w:t>
      </w:r>
      <w:r w:rsidRPr="00780DF7">
        <w:t xml:space="preserve"> consistent with the data reported under Article 7 of the Montreal Protocol.</w:t>
      </w:r>
    </w:p>
    <w:p w14:paraId="1E49C131" w14:textId="54E6FBBA" w:rsidR="000A604E" w:rsidRPr="00780DF7" w:rsidRDefault="008A5864" w:rsidP="000A604E">
      <w:pPr>
        <w:spacing w:after="240"/>
        <w:rPr>
          <w:u w:val="single"/>
        </w:rPr>
      </w:pPr>
      <w:r w:rsidRPr="00780DF7">
        <w:rPr>
          <w:rStyle w:val="normaltextrun"/>
          <w:color w:val="000000"/>
          <w:u w:val="single"/>
          <w:shd w:val="clear" w:color="auto" w:fill="FFFFFF"/>
        </w:rPr>
        <w:t>Status of progress and disbursement</w:t>
      </w:r>
    </w:p>
    <w:p w14:paraId="2815B7CB" w14:textId="77777777" w:rsidR="00313E04" w:rsidRPr="001B38F0" w:rsidRDefault="00313E04" w:rsidP="00313E04">
      <w:pPr>
        <w:keepNext/>
        <w:spacing w:after="240"/>
        <w:jc w:val="left"/>
        <w:rPr>
          <w:i/>
        </w:rPr>
      </w:pPr>
      <w:r w:rsidRPr="001B38F0">
        <w:rPr>
          <w:i/>
        </w:rPr>
        <w:t>Legal framework</w:t>
      </w:r>
    </w:p>
    <w:p w14:paraId="3C883077" w14:textId="2D51BA78" w:rsidR="004E4EF8" w:rsidRPr="00A210C4" w:rsidRDefault="006F3828" w:rsidP="004E4EF8">
      <w:pPr>
        <w:pStyle w:val="Heading1"/>
      </w:pPr>
      <w:r w:rsidRPr="001B38F0">
        <w:t xml:space="preserve">Since 2007, HCFC importers and exporters must be registered in the national registry, and the </w:t>
      </w:r>
      <w:r w:rsidR="002313D7" w:rsidRPr="001B38F0">
        <w:t xml:space="preserve">licensing and quota system for imports and exports of HCFCs has been </w:t>
      </w:r>
      <w:r w:rsidR="00670127" w:rsidRPr="001B38F0">
        <w:t>enforced</w:t>
      </w:r>
      <w:r w:rsidR="002313D7" w:rsidRPr="001B38F0">
        <w:t xml:space="preserve"> since </w:t>
      </w:r>
      <w:r w:rsidR="00670127" w:rsidRPr="001B38F0">
        <w:t>2013</w:t>
      </w:r>
      <w:r w:rsidR="002313D7" w:rsidRPr="001B38F0">
        <w:t xml:space="preserve">. Any import of HCFCs not included in the established baseline for consumption is prohibited. </w:t>
      </w:r>
      <w:r w:rsidR="004E4EF8" w:rsidRPr="001B38F0">
        <w:t xml:space="preserve">The ban on the import and use of HCFC-141b </w:t>
      </w:r>
      <w:r w:rsidR="00771236" w:rsidRPr="001B38F0">
        <w:t>pure</w:t>
      </w:r>
      <w:r w:rsidR="00E95B81" w:rsidRPr="001B38F0">
        <w:t xml:space="preserve"> </w:t>
      </w:r>
      <w:r w:rsidR="00E95B81" w:rsidRPr="00A210C4">
        <w:t xml:space="preserve">for the </w:t>
      </w:r>
      <w:r w:rsidR="004E4EF8" w:rsidRPr="00A210C4">
        <w:t xml:space="preserve">foam manufacturing sector </w:t>
      </w:r>
      <w:r w:rsidR="00E95B81" w:rsidRPr="00A210C4">
        <w:t xml:space="preserve">and other uses, </w:t>
      </w:r>
      <w:r w:rsidR="004E4EF8" w:rsidRPr="00A210C4">
        <w:t>and the import and export of HCFC-141b contained in pre-blended polyols has been in place since 1 January 2020.</w:t>
      </w:r>
    </w:p>
    <w:p w14:paraId="73279C8C" w14:textId="5E8F47E3" w:rsidR="002313D7" w:rsidRPr="00A210C4" w:rsidRDefault="002313D7" w:rsidP="002313D7">
      <w:pPr>
        <w:pStyle w:val="Heading1"/>
      </w:pPr>
      <w:r w:rsidRPr="00A210C4">
        <w:t>The national customs code for HCFCs, HFCs and their alternatives, for pure substances, blends and fully formulated polyols, was updated in 2020</w:t>
      </w:r>
      <w:r w:rsidR="00771236" w:rsidRPr="00A210C4">
        <w:t>;</w:t>
      </w:r>
      <w:r w:rsidRPr="00A210C4">
        <w:t xml:space="preserve"> from January 2022, </w:t>
      </w:r>
      <w:r w:rsidR="00E95B81" w:rsidRPr="00A210C4">
        <w:t xml:space="preserve">import of other </w:t>
      </w:r>
      <w:r w:rsidRPr="00A210C4">
        <w:t xml:space="preserve">controlled substances </w:t>
      </w:r>
      <w:r w:rsidR="00771236" w:rsidRPr="00A210C4">
        <w:t xml:space="preserve">under the Protocol </w:t>
      </w:r>
      <w:r w:rsidR="00344CA4" w:rsidRPr="00A210C4">
        <w:t>will require</w:t>
      </w:r>
      <w:r w:rsidRPr="00A210C4">
        <w:t xml:space="preserve"> using the Harmonized Systems (HS) codes.</w:t>
      </w:r>
    </w:p>
    <w:p w14:paraId="6C027D0C" w14:textId="2EA1BD52" w:rsidR="00313E04" w:rsidRPr="00780DF7" w:rsidRDefault="00670127" w:rsidP="00670127">
      <w:pPr>
        <w:pStyle w:val="Heading1"/>
      </w:pPr>
      <w:r w:rsidRPr="00780DF7">
        <w:t xml:space="preserve">Training </w:t>
      </w:r>
      <w:r w:rsidR="00771236" w:rsidRPr="00780DF7">
        <w:t xml:space="preserve">on the control and identification of ODS </w:t>
      </w:r>
      <w:r w:rsidRPr="00780DF7">
        <w:t xml:space="preserve">for 299 customs officers </w:t>
      </w:r>
      <w:r w:rsidR="00771236">
        <w:t xml:space="preserve">was completed </w:t>
      </w:r>
      <w:r w:rsidRPr="00780DF7">
        <w:t xml:space="preserve">under stage I and </w:t>
      </w:r>
      <w:r w:rsidR="00771236">
        <w:t xml:space="preserve">training </w:t>
      </w:r>
      <w:r w:rsidRPr="00780DF7">
        <w:t xml:space="preserve">on </w:t>
      </w:r>
      <w:r w:rsidR="00A91190">
        <w:t xml:space="preserve">control and monitoring of </w:t>
      </w:r>
      <w:r w:rsidRPr="00780DF7">
        <w:t>ODS</w:t>
      </w:r>
      <w:r w:rsidR="00BE6C51" w:rsidRPr="00780DF7">
        <w:t xml:space="preserve"> and the </w:t>
      </w:r>
      <w:r w:rsidRPr="00780DF7">
        <w:t>regulations, obligations, and responsibilities of</w:t>
      </w:r>
      <w:r w:rsidR="00BE6C51" w:rsidRPr="00780DF7">
        <w:t xml:space="preserve"> the</w:t>
      </w:r>
      <w:r w:rsidRPr="00780DF7">
        <w:t xml:space="preserve"> </w:t>
      </w:r>
      <w:r w:rsidR="00A91190">
        <w:t xml:space="preserve">implementation of the </w:t>
      </w:r>
      <w:r w:rsidRPr="00780DF7">
        <w:t>Montreal Protocol</w:t>
      </w:r>
      <w:r w:rsidR="00771236">
        <w:t xml:space="preserve"> for </w:t>
      </w:r>
      <w:r w:rsidR="00771236" w:rsidRPr="00780DF7">
        <w:t xml:space="preserve">75 customs officers </w:t>
      </w:r>
      <w:r w:rsidR="00771236">
        <w:t xml:space="preserve">was completed </w:t>
      </w:r>
      <w:r w:rsidR="00771236" w:rsidRPr="00780DF7">
        <w:t>under stage II</w:t>
      </w:r>
      <w:r w:rsidRPr="00780DF7">
        <w:t xml:space="preserve">. Due to the </w:t>
      </w:r>
      <w:r w:rsidR="00344CA4">
        <w:t xml:space="preserve">COVID-19 </w:t>
      </w:r>
      <w:r w:rsidRPr="00780DF7">
        <w:t>pandemic, t</w:t>
      </w:r>
      <w:r w:rsidR="00313E04" w:rsidRPr="00780DF7">
        <w:t xml:space="preserve">raining </w:t>
      </w:r>
      <w:r w:rsidR="00771236">
        <w:t xml:space="preserve">for customs officers </w:t>
      </w:r>
      <w:r w:rsidR="00313E04" w:rsidRPr="00780DF7">
        <w:t>could not be delivered in 2020</w:t>
      </w:r>
      <w:r w:rsidR="00771236">
        <w:t>,</w:t>
      </w:r>
      <w:r w:rsidRPr="00780DF7">
        <w:t xml:space="preserve"> the theor</w:t>
      </w:r>
      <w:r w:rsidR="00771236">
        <w:t>etical</w:t>
      </w:r>
      <w:r w:rsidRPr="00780DF7">
        <w:t xml:space="preserve"> portion </w:t>
      </w:r>
      <w:r w:rsidR="00771236">
        <w:t xml:space="preserve">of the course was </w:t>
      </w:r>
      <w:r w:rsidR="00313E04" w:rsidRPr="00780DF7">
        <w:t>made available online in 2021</w:t>
      </w:r>
      <w:r w:rsidR="00771236">
        <w:t>,</w:t>
      </w:r>
      <w:r w:rsidR="00313E04" w:rsidRPr="00780DF7">
        <w:t xml:space="preserve"> </w:t>
      </w:r>
      <w:r w:rsidR="00771236">
        <w:t xml:space="preserve">and </w:t>
      </w:r>
      <w:r w:rsidRPr="00780DF7">
        <w:t>the</w:t>
      </w:r>
      <w:r w:rsidR="00313E04" w:rsidRPr="00780DF7">
        <w:t xml:space="preserve"> </w:t>
      </w:r>
      <w:r w:rsidR="00771236">
        <w:t>practical (</w:t>
      </w:r>
      <w:r w:rsidR="00313E04" w:rsidRPr="00780DF7">
        <w:t>in</w:t>
      </w:r>
      <w:r w:rsidR="00313E04" w:rsidRPr="00780DF7">
        <w:noBreakHyphen/>
        <w:t>person</w:t>
      </w:r>
      <w:r w:rsidR="00771236">
        <w:t>)</w:t>
      </w:r>
      <w:r w:rsidR="00313E04" w:rsidRPr="00780DF7">
        <w:t xml:space="preserve"> </w:t>
      </w:r>
      <w:r w:rsidRPr="00780DF7">
        <w:t xml:space="preserve">portion </w:t>
      </w:r>
      <w:r w:rsidR="00771236">
        <w:t xml:space="preserve">will be </w:t>
      </w:r>
      <w:r w:rsidR="00313E04" w:rsidRPr="00780DF7">
        <w:t xml:space="preserve">completed </w:t>
      </w:r>
      <w:r w:rsidR="00771236">
        <w:t xml:space="preserve">during </w:t>
      </w:r>
      <w:r w:rsidR="00313E04" w:rsidRPr="00780DF7">
        <w:t>the first half of 2022.</w:t>
      </w:r>
    </w:p>
    <w:p w14:paraId="368425FA" w14:textId="2EE6790C" w:rsidR="00313E04" w:rsidRPr="00780DF7" w:rsidRDefault="00313E04" w:rsidP="00804DDB">
      <w:pPr>
        <w:pStyle w:val="Heading1"/>
        <w:widowControl w:val="0"/>
        <w:numPr>
          <w:ilvl w:val="0"/>
          <w:numId w:val="0"/>
        </w:numPr>
        <w:tabs>
          <w:tab w:val="left" w:pos="720"/>
        </w:tabs>
      </w:pPr>
      <w:r w:rsidRPr="00780DF7">
        <w:rPr>
          <w:i/>
        </w:rPr>
        <w:t>PU foam manufacturing sector</w:t>
      </w:r>
    </w:p>
    <w:p w14:paraId="6F425B60" w14:textId="10B1D54F" w:rsidR="000A604E" w:rsidRPr="00780DF7" w:rsidRDefault="007F0685" w:rsidP="00804DDB">
      <w:pPr>
        <w:pStyle w:val="Heading1"/>
        <w:widowControl w:val="0"/>
      </w:pPr>
      <w:r w:rsidRPr="00780DF7">
        <w:t>Conversions to HFO alternative technolog</w:t>
      </w:r>
      <w:r w:rsidR="001B5973" w:rsidRPr="00780DF7">
        <w:t>y</w:t>
      </w:r>
      <w:r w:rsidRPr="00780DF7">
        <w:t xml:space="preserve"> in </w:t>
      </w:r>
      <w:r w:rsidR="00A412DF" w:rsidRPr="00780DF7">
        <w:t xml:space="preserve">seven individual </w:t>
      </w:r>
      <w:r w:rsidRPr="00780DF7">
        <w:t xml:space="preserve">enterprises </w:t>
      </w:r>
      <w:r w:rsidR="001B5973" w:rsidRPr="00780DF7">
        <w:t xml:space="preserve">(including one to </w:t>
      </w:r>
      <w:r w:rsidR="001B5973" w:rsidRPr="00780DF7">
        <w:lastRenderedPageBreak/>
        <w:t>cyclopentane and HFO)</w:t>
      </w:r>
      <w:r w:rsidR="00913F93" w:rsidRPr="00780DF7">
        <w:rPr>
          <w:rStyle w:val="FootnoteReference"/>
        </w:rPr>
        <w:footnoteReference w:id="7"/>
      </w:r>
      <w:r w:rsidR="001B5973" w:rsidRPr="00780DF7">
        <w:t xml:space="preserve"> </w:t>
      </w:r>
      <w:r w:rsidR="000A604E" w:rsidRPr="00780DF7">
        <w:t>and</w:t>
      </w:r>
      <w:r w:rsidRPr="00780DF7">
        <w:t xml:space="preserve"> </w:t>
      </w:r>
      <w:r w:rsidR="001F4832" w:rsidRPr="00780DF7">
        <w:t>one</w:t>
      </w:r>
      <w:r w:rsidR="00A412DF" w:rsidRPr="00780DF7">
        <w:t xml:space="preserve"> group project</w:t>
      </w:r>
      <w:r w:rsidR="001F4832" w:rsidRPr="00780DF7">
        <w:t xml:space="preserve"> (Austral Chemicals)</w:t>
      </w:r>
      <w:r w:rsidR="00A412DF" w:rsidRPr="00780DF7">
        <w:t xml:space="preserve"> comprising 2</w:t>
      </w:r>
      <w:r w:rsidR="001F4832" w:rsidRPr="00780DF7">
        <w:t>6</w:t>
      </w:r>
      <w:r w:rsidR="00A412DF" w:rsidRPr="00780DF7">
        <w:t xml:space="preserve"> </w:t>
      </w:r>
      <w:r w:rsidR="00D977FA" w:rsidRPr="00780DF7">
        <w:t>small</w:t>
      </w:r>
      <w:r w:rsidR="00344CA4">
        <w:noBreakHyphen/>
      </w:r>
      <w:r w:rsidR="00D977FA" w:rsidRPr="00780DF7">
        <w:t xml:space="preserve"> and medium</w:t>
      </w:r>
      <w:r w:rsidR="00BE3AE1">
        <w:noBreakHyphen/>
      </w:r>
      <w:r w:rsidRPr="00780DF7">
        <w:t>sized enterprises (SMEs)</w:t>
      </w:r>
      <w:r w:rsidR="00A412DF" w:rsidRPr="00780DF7">
        <w:t>,</w:t>
      </w:r>
      <w:r w:rsidR="001B5973" w:rsidRPr="00780DF7">
        <w:t xml:space="preserve"> </w:t>
      </w:r>
      <w:r w:rsidR="00771236">
        <w:t>have been completed resulting in the phase-</w:t>
      </w:r>
      <w:r w:rsidR="001B5973" w:rsidRPr="00780DF7">
        <w:t>out</w:t>
      </w:r>
      <w:r w:rsidR="00680AA6" w:rsidRPr="00780DF7">
        <w:t xml:space="preserve"> of</w:t>
      </w:r>
      <w:r w:rsidR="001B5973" w:rsidRPr="00780DF7">
        <w:t xml:space="preserve"> 19.04</w:t>
      </w:r>
      <w:r w:rsidR="006A7DB9">
        <w:t> </w:t>
      </w:r>
      <w:r w:rsidR="001B5973" w:rsidRPr="00780DF7">
        <w:t>ODP tonnes (173.05</w:t>
      </w:r>
      <w:r w:rsidR="00D977FA" w:rsidRPr="00780DF7">
        <w:t> mt) of HCFC</w:t>
      </w:r>
      <w:r w:rsidR="00D977FA" w:rsidRPr="00780DF7">
        <w:noBreakHyphen/>
      </w:r>
      <w:r w:rsidR="001B5973" w:rsidRPr="00780DF7">
        <w:t>141b</w:t>
      </w:r>
      <w:r w:rsidR="00680AA6" w:rsidRPr="00780DF7">
        <w:t xml:space="preserve">. One </w:t>
      </w:r>
      <w:r w:rsidR="00A412DF" w:rsidRPr="00780DF7">
        <w:t xml:space="preserve">individual enterprise </w:t>
      </w:r>
      <w:r w:rsidR="00680AA6" w:rsidRPr="00780DF7">
        <w:t>(</w:t>
      </w:r>
      <w:proofErr w:type="spellStart"/>
      <w:r w:rsidR="00680AA6" w:rsidRPr="00780DF7">
        <w:t>Superfrigo</w:t>
      </w:r>
      <w:proofErr w:type="spellEnd"/>
      <w:r w:rsidR="00680AA6" w:rsidRPr="00780DF7">
        <w:t xml:space="preserve">) cancelled its participation in the project </w:t>
      </w:r>
      <w:r w:rsidR="00A412DF" w:rsidRPr="00780DF7">
        <w:t>as of May</w:t>
      </w:r>
      <w:r w:rsidR="006A7DB9">
        <w:t> </w:t>
      </w:r>
      <w:r w:rsidR="00A412DF" w:rsidRPr="00780DF7">
        <w:t>2020</w:t>
      </w:r>
      <w:r w:rsidR="00344CA4">
        <w:t>.</w:t>
      </w:r>
      <w:r w:rsidR="001F4832" w:rsidRPr="00780DF7">
        <w:rPr>
          <w:rStyle w:val="FootnoteReference"/>
        </w:rPr>
        <w:footnoteReference w:id="8"/>
      </w:r>
      <w:r w:rsidR="00A412DF" w:rsidRPr="00780DF7">
        <w:t xml:space="preserve"> </w:t>
      </w:r>
      <w:r w:rsidR="001F4832" w:rsidRPr="00780DF7">
        <w:t>The remaining group project</w:t>
      </w:r>
      <w:r w:rsidRPr="00780DF7">
        <w:t xml:space="preserve"> (</w:t>
      </w:r>
      <w:proofErr w:type="spellStart"/>
      <w:r w:rsidRPr="00780DF7">
        <w:t>Ixom</w:t>
      </w:r>
      <w:proofErr w:type="spellEnd"/>
      <w:r w:rsidR="001F4832" w:rsidRPr="00780DF7">
        <w:t xml:space="preserve">) </w:t>
      </w:r>
      <w:r w:rsidR="000A604E" w:rsidRPr="00780DF7">
        <w:t>signed agreement</w:t>
      </w:r>
      <w:r w:rsidR="001F4832" w:rsidRPr="00780DF7">
        <w:t>s</w:t>
      </w:r>
      <w:r w:rsidR="000A604E" w:rsidRPr="00780DF7">
        <w:t xml:space="preserve"> with sev</w:t>
      </w:r>
      <w:r w:rsidR="009D7966" w:rsidRPr="00780DF7">
        <w:t>en downstream SMEs in July</w:t>
      </w:r>
      <w:r w:rsidR="006A7DB9">
        <w:t> </w:t>
      </w:r>
      <w:r w:rsidR="009D7966" w:rsidRPr="00780DF7">
        <w:t>2020;</w:t>
      </w:r>
      <w:r w:rsidR="000A604E" w:rsidRPr="00780DF7">
        <w:t xml:space="preserve"> the conversion to HFO technology </w:t>
      </w:r>
      <w:r w:rsidR="009D7966" w:rsidRPr="00780DF7">
        <w:t xml:space="preserve">was </w:t>
      </w:r>
      <w:r w:rsidR="0009764B" w:rsidRPr="00780DF7">
        <w:t>originally planned for completion</w:t>
      </w:r>
      <w:r w:rsidR="000A604E" w:rsidRPr="00780DF7">
        <w:t xml:space="preserve"> during the</w:t>
      </w:r>
      <w:r w:rsidR="0009764B" w:rsidRPr="00780DF7">
        <w:t xml:space="preserve"> second half of 2021, but </w:t>
      </w:r>
      <w:r w:rsidR="00A004EB" w:rsidRPr="00780DF7">
        <w:t>is now expected to be completed in the first half of 2022 due to</w:t>
      </w:r>
      <w:r w:rsidR="0009764B" w:rsidRPr="00780DF7">
        <w:t xml:space="preserve"> delays caused by the COVID</w:t>
      </w:r>
      <w:r w:rsidR="00BE3AE1">
        <w:noBreakHyphen/>
      </w:r>
      <w:r w:rsidR="0009764B" w:rsidRPr="00780DF7">
        <w:t>19 pandemic</w:t>
      </w:r>
      <w:r w:rsidR="00A004EB" w:rsidRPr="00780DF7">
        <w:t>.</w:t>
      </w:r>
    </w:p>
    <w:p w14:paraId="33E1CFFB" w14:textId="77777777" w:rsidR="00313E04" w:rsidRPr="00780DF7" w:rsidRDefault="00313E04" w:rsidP="00313E04">
      <w:pPr>
        <w:keepNext/>
        <w:keepLines/>
        <w:jc w:val="left"/>
        <w:rPr>
          <w:i/>
        </w:rPr>
      </w:pPr>
      <w:r w:rsidRPr="00780DF7">
        <w:rPr>
          <w:i/>
        </w:rPr>
        <w:t>Refrigeration servicing sector</w:t>
      </w:r>
    </w:p>
    <w:p w14:paraId="78F49291" w14:textId="77777777" w:rsidR="00313E04" w:rsidRPr="001B38F0" w:rsidRDefault="00313E04" w:rsidP="00313E04">
      <w:pPr>
        <w:keepNext/>
        <w:keepLines/>
        <w:jc w:val="left"/>
        <w:rPr>
          <w:i/>
        </w:rPr>
      </w:pPr>
    </w:p>
    <w:p w14:paraId="19D073AA" w14:textId="24DD3489" w:rsidR="003A3750" w:rsidRPr="0053107E" w:rsidRDefault="000C5A88" w:rsidP="005776D0">
      <w:pPr>
        <w:pStyle w:val="Heading1"/>
      </w:pPr>
      <w:r w:rsidRPr="0053107E">
        <w:t xml:space="preserve">Under stage I of the HPMP, training on best refrigeration practices </w:t>
      </w:r>
      <w:r w:rsidR="009231E1" w:rsidRPr="0053107E">
        <w:t xml:space="preserve">was </w:t>
      </w:r>
      <w:r w:rsidR="00632E3A" w:rsidRPr="0053107E">
        <w:t xml:space="preserve">provided to </w:t>
      </w:r>
      <w:r w:rsidRPr="0053107E">
        <w:t>1,097</w:t>
      </w:r>
      <w:r w:rsidR="00EA1D7E" w:rsidRPr="0053107E">
        <w:t> </w:t>
      </w:r>
      <w:r w:rsidRPr="0053107E">
        <w:t>technicians and 20 students</w:t>
      </w:r>
      <w:r w:rsidR="00D977FA" w:rsidRPr="0053107E">
        <w:t>;</w:t>
      </w:r>
      <w:r w:rsidR="00075376" w:rsidRPr="0053107E">
        <w:t xml:space="preserve"> </w:t>
      </w:r>
      <w:r w:rsidR="00B551F7" w:rsidRPr="0053107E">
        <w:t xml:space="preserve">the design and implementation of the RAC technician certification process was completed resulting in </w:t>
      </w:r>
      <w:r w:rsidR="00B6136A" w:rsidRPr="0053107E">
        <w:t>427</w:t>
      </w:r>
      <w:r w:rsidRPr="0053107E">
        <w:t xml:space="preserve"> </w:t>
      </w:r>
      <w:r w:rsidR="00632E3A" w:rsidRPr="0053107E">
        <w:t xml:space="preserve">technicians </w:t>
      </w:r>
      <w:r w:rsidRPr="0053107E">
        <w:t>certified</w:t>
      </w:r>
      <w:r w:rsidR="00B6136A" w:rsidRPr="0053107E">
        <w:t xml:space="preserve"> between 2019 and 2021</w:t>
      </w:r>
      <w:r w:rsidR="00D977FA" w:rsidRPr="0053107E">
        <w:t>;</w:t>
      </w:r>
      <w:r w:rsidR="00B551F7" w:rsidRPr="0053107E">
        <w:t xml:space="preserve"> </w:t>
      </w:r>
      <w:r w:rsidR="00632E3A" w:rsidRPr="0053107E">
        <w:t>three supermarket</w:t>
      </w:r>
      <w:r w:rsidR="00AB575E" w:rsidRPr="0053107E">
        <w:t>s</w:t>
      </w:r>
      <w:r w:rsidR="00632E3A" w:rsidRPr="0053107E">
        <w:t xml:space="preserve"> were converted to </w:t>
      </w:r>
      <w:r w:rsidRPr="0053107E">
        <w:t>trans</w:t>
      </w:r>
      <w:r w:rsidR="00D256DF" w:rsidRPr="0053107E">
        <w:t>-</w:t>
      </w:r>
      <w:r w:rsidRPr="0053107E">
        <w:t>critical CO</w:t>
      </w:r>
      <w:r w:rsidRPr="0053107E">
        <w:rPr>
          <w:vertAlign w:val="subscript"/>
        </w:rPr>
        <w:t xml:space="preserve">2 </w:t>
      </w:r>
      <w:r w:rsidRPr="0053107E">
        <w:t xml:space="preserve">cooling </w:t>
      </w:r>
      <w:r w:rsidR="00632E3A" w:rsidRPr="0053107E">
        <w:t>technology</w:t>
      </w:r>
      <w:r w:rsidR="00A91190" w:rsidRPr="0053107E">
        <w:t>;</w:t>
      </w:r>
      <w:r w:rsidR="00B551F7" w:rsidRPr="0053107E">
        <w:rPr>
          <w:rStyle w:val="FootnoteReference"/>
        </w:rPr>
        <w:footnoteReference w:id="9"/>
      </w:r>
      <w:r w:rsidRPr="0053107E">
        <w:t xml:space="preserve"> the first refrigerant reclamation centre in the country was established</w:t>
      </w:r>
      <w:r w:rsidR="00A47D4F" w:rsidRPr="0053107E">
        <w:t xml:space="preserve"> (</w:t>
      </w:r>
      <w:proofErr w:type="spellStart"/>
      <w:r w:rsidR="00A47D4F" w:rsidRPr="0053107E">
        <w:t>Regener</w:t>
      </w:r>
      <w:proofErr w:type="spellEnd"/>
      <w:r w:rsidR="00A47D4F" w:rsidRPr="0053107E">
        <w:t>)</w:t>
      </w:r>
      <w:r w:rsidR="00515B7A" w:rsidRPr="0053107E">
        <w:t>,</w:t>
      </w:r>
      <w:r w:rsidR="00B6136A" w:rsidRPr="0053107E">
        <w:t xml:space="preserve"> and reported that 18 mt of refrigerants </w:t>
      </w:r>
      <w:r w:rsidR="00515B7A" w:rsidRPr="0053107E">
        <w:t xml:space="preserve">were reclaimed </w:t>
      </w:r>
      <w:r w:rsidR="00B6136A" w:rsidRPr="0053107E">
        <w:t>in 2020</w:t>
      </w:r>
      <w:r w:rsidR="00D977FA" w:rsidRPr="0053107E">
        <w:t>;</w:t>
      </w:r>
      <w:r w:rsidRPr="0053107E">
        <w:t xml:space="preserve"> and a manual was developed on</w:t>
      </w:r>
      <w:r w:rsidR="00D977FA" w:rsidRPr="0053107E">
        <w:t xml:space="preserve"> best refrigeration practices. S</w:t>
      </w:r>
      <w:r w:rsidRPr="0053107E">
        <w:t>eminars on hydrocarbon</w:t>
      </w:r>
      <w:r w:rsidR="00632E3A" w:rsidRPr="0053107E">
        <w:t>-based</w:t>
      </w:r>
      <w:r w:rsidRPr="0053107E">
        <w:t xml:space="preserve"> cooling systems, flushing, reclamation, and HCFC alternatives were als</w:t>
      </w:r>
      <w:r w:rsidR="003A3750" w:rsidRPr="0053107E">
        <w:t>o conducted across the country.</w:t>
      </w:r>
    </w:p>
    <w:p w14:paraId="4167EA2E" w14:textId="5DC9BDC4" w:rsidR="000C5A88" w:rsidRPr="00780DF7" w:rsidRDefault="000C5A88" w:rsidP="005776D0">
      <w:pPr>
        <w:pStyle w:val="Heading1"/>
      </w:pPr>
      <w:r w:rsidRPr="00780DF7">
        <w:t xml:space="preserve">Under stage II, </w:t>
      </w:r>
      <w:r w:rsidR="00632E3A" w:rsidRPr="00780DF7">
        <w:t>train-the-trainer courses were conducted for 68 teachers</w:t>
      </w:r>
      <w:r w:rsidR="00632E3A">
        <w:t>;</w:t>
      </w:r>
      <w:r w:rsidR="00632E3A" w:rsidRPr="00780DF7">
        <w:t xml:space="preserve"> </w:t>
      </w:r>
      <w:r w:rsidR="009231E1" w:rsidRPr="00780DF7">
        <w:t xml:space="preserve">training </w:t>
      </w:r>
      <w:r w:rsidR="00632E3A" w:rsidRPr="00780DF7">
        <w:t xml:space="preserve">on best refrigeration practices </w:t>
      </w:r>
      <w:r w:rsidR="00632E3A">
        <w:t xml:space="preserve">was provided to </w:t>
      </w:r>
      <w:r w:rsidR="009231E1" w:rsidRPr="00780DF7">
        <w:t>592 technicians and s</w:t>
      </w:r>
      <w:r w:rsidR="00A42944" w:rsidRPr="00780DF7">
        <w:t>tudents and</w:t>
      </w:r>
      <w:r w:rsidR="009231E1" w:rsidRPr="00780DF7">
        <w:t xml:space="preserve"> virtua</w:t>
      </w:r>
      <w:r w:rsidR="00A42944" w:rsidRPr="00780DF7">
        <w:t xml:space="preserve">lly </w:t>
      </w:r>
      <w:r w:rsidR="00632E3A">
        <w:t xml:space="preserve">to </w:t>
      </w:r>
      <w:r w:rsidR="00A42944" w:rsidRPr="00780DF7">
        <w:t xml:space="preserve">83 </w:t>
      </w:r>
      <w:r w:rsidR="00B551F7" w:rsidRPr="00780DF7">
        <w:t>technicians</w:t>
      </w:r>
      <w:r w:rsidR="00632E3A">
        <w:t>;</w:t>
      </w:r>
      <w:r w:rsidR="00A42944" w:rsidRPr="00780DF7">
        <w:t xml:space="preserve"> </w:t>
      </w:r>
      <w:r w:rsidR="00632E3A">
        <w:t xml:space="preserve">and </w:t>
      </w:r>
      <w:r w:rsidR="00A42944" w:rsidRPr="00780DF7">
        <w:t xml:space="preserve">training on good practices in the use of flammable refrigerants was </w:t>
      </w:r>
      <w:r w:rsidR="00632E3A">
        <w:t xml:space="preserve">provided to </w:t>
      </w:r>
      <w:r w:rsidR="00FB1EB6" w:rsidRPr="00780DF7">
        <w:t xml:space="preserve">36 </w:t>
      </w:r>
      <w:r w:rsidR="00B551F7" w:rsidRPr="00780DF7">
        <w:t xml:space="preserve">technicians. The </w:t>
      </w:r>
      <w:r w:rsidR="00A42944" w:rsidRPr="00780DF7">
        <w:t>Chilean standard on refrigeration practices was updated</w:t>
      </w:r>
      <w:r w:rsidR="002736AB" w:rsidRPr="00780DF7">
        <w:t>,</w:t>
      </w:r>
      <w:r w:rsidR="00A42944" w:rsidRPr="00780DF7">
        <w:t xml:space="preserve"> and the standard on flammable refrigerants was developed </w:t>
      </w:r>
      <w:r w:rsidR="00B06562" w:rsidRPr="00780DF7">
        <w:t xml:space="preserve">and </w:t>
      </w:r>
      <w:r w:rsidR="00B551F7" w:rsidRPr="00780DF7">
        <w:t xml:space="preserve">integrated into the technician certification courses. Training courses were also </w:t>
      </w:r>
      <w:r w:rsidR="00A42944" w:rsidRPr="00780DF7">
        <w:t>conducted on the use of trans</w:t>
      </w:r>
      <w:r w:rsidR="00D256DF" w:rsidRPr="00780DF7">
        <w:t>-</w:t>
      </w:r>
      <w:r w:rsidR="00A42944" w:rsidRPr="00780DF7">
        <w:t>critical CO</w:t>
      </w:r>
      <w:r w:rsidR="00A42944" w:rsidRPr="00780DF7">
        <w:rPr>
          <w:vertAlign w:val="subscript"/>
        </w:rPr>
        <w:t xml:space="preserve">2 </w:t>
      </w:r>
      <w:r w:rsidR="00A42944" w:rsidRPr="00780DF7">
        <w:t>for 467 participants across Chile</w:t>
      </w:r>
      <w:r w:rsidR="00632E3A">
        <w:t>;</w:t>
      </w:r>
      <w:r w:rsidR="00B551F7" w:rsidRPr="00780DF7">
        <w:rPr>
          <w:rStyle w:val="FootnoteReference"/>
        </w:rPr>
        <w:footnoteReference w:id="10"/>
      </w:r>
      <w:r w:rsidR="00FB0AA2" w:rsidRPr="00780DF7">
        <w:t xml:space="preserve"> </w:t>
      </w:r>
      <w:r w:rsidR="00632E3A">
        <w:t xml:space="preserve">it is expected that </w:t>
      </w:r>
      <w:r w:rsidR="00FB0AA2" w:rsidRPr="00780DF7">
        <w:t xml:space="preserve">other supermarkets </w:t>
      </w:r>
      <w:r w:rsidR="00632E3A">
        <w:t xml:space="preserve">will be </w:t>
      </w:r>
      <w:r w:rsidR="00FB0AA2" w:rsidRPr="00780DF7">
        <w:t>convert</w:t>
      </w:r>
      <w:r w:rsidR="00632E3A">
        <w:t>ed</w:t>
      </w:r>
      <w:r w:rsidR="00FB0AA2" w:rsidRPr="00780DF7">
        <w:t xml:space="preserve"> to this technology.</w:t>
      </w:r>
    </w:p>
    <w:p w14:paraId="20EF18E9" w14:textId="29C80F46" w:rsidR="00D256DF" w:rsidRPr="00780DF7" w:rsidRDefault="00D256DF" w:rsidP="00D256DF">
      <w:pPr>
        <w:pStyle w:val="Heading1"/>
        <w:rPr>
          <w:i/>
        </w:rPr>
      </w:pPr>
      <w:r w:rsidRPr="00780DF7">
        <w:rPr>
          <w:rFonts w:eastAsia="SimSun"/>
          <w:lang w:eastAsia="zh-CN"/>
        </w:rPr>
        <w:t xml:space="preserve">Awareness-raising activities included </w:t>
      </w:r>
      <w:r w:rsidR="0020684B" w:rsidRPr="00780DF7">
        <w:rPr>
          <w:rFonts w:eastAsia="SimSun"/>
          <w:lang w:eastAsia="zh-CN"/>
        </w:rPr>
        <w:t>country-wide seminars on the oz</w:t>
      </w:r>
      <w:r w:rsidRPr="00780DF7">
        <w:rPr>
          <w:rFonts w:eastAsia="SimSun"/>
          <w:lang w:eastAsia="zh-CN"/>
        </w:rPr>
        <w:t>one layer and the Montreal P</w:t>
      </w:r>
      <w:r w:rsidR="0020684B" w:rsidRPr="00780DF7">
        <w:rPr>
          <w:rFonts w:eastAsia="SimSun"/>
          <w:lang w:eastAsia="zh-CN"/>
        </w:rPr>
        <w:t>rotocol;</w:t>
      </w:r>
      <w:r w:rsidRPr="00780DF7">
        <w:rPr>
          <w:rFonts w:eastAsia="SimSun"/>
          <w:lang w:eastAsia="zh-CN"/>
        </w:rPr>
        <w:t xml:space="preserve"> </w:t>
      </w:r>
      <w:r w:rsidR="0020684B" w:rsidRPr="00780DF7">
        <w:rPr>
          <w:rFonts w:eastAsia="SimSun"/>
          <w:lang w:eastAsia="zh-CN"/>
        </w:rPr>
        <w:t>conferences promoting</w:t>
      </w:r>
      <w:r w:rsidRPr="00780DF7">
        <w:rPr>
          <w:rFonts w:eastAsia="SimSun"/>
          <w:lang w:eastAsia="zh-CN"/>
        </w:rPr>
        <w:t xml:space="preserve"> best refrigeration practices </w:t>
      </w:r>
      <w:r w:rsidR="00632E3A">
        <w:rPr>
          <w:rFonts w:eastAsia="SimSun"/>
          <w:lang w:eastAsia="zh-CN"/>
        </w:rPr>
        <w:t xml:space="preserve">in </w:t>
      </w:r>
      <w:r w:rsidRPr="00780DF7">
        <w:rPr>
          <w:rFonts w:eastAsia="SimSun"/>
          <w:lang w:eastAsia="zh-CN"/>
        </w:rPr>
        <w:t xml:space="preserve">the RAC </w:t>
      </w:r>
      <w:r w:rsidR="0020684B" w:rsidRPr="00780DF7">
        <w:rPr>
          <w:rFonts w:eastAsia="SimSun"/>
          <w:lang w:eastAsia="zh-CN"/>
        </w:rPr>
        <w:t xml:space="preserve">sector; </w:t>
      </w:r>
      <w:r w:rsidRPr="00780DF7">
        <w:rPr>
          <w:rFonts w:eastAsia="SimSun"/>
          <w:lang w:eastAsia="zh-CN"/>
        </w:rPr>
        <w:t>the publication of online videos about good refrigeration practices, refrigerant reclamation centre</w:t>
      </w:r>
      <w:r w:rsidR="0020684B" w:rsidRPr="00780DF7">
        <w:rPr>
          <w:rFonts w:eastAsia="SimSun"/>
          <w:lang w:eastAsia="zh-CN"/>
        </w:rPr>
        <w:t>s</w:t>
      </w:r>
      <w:r w:rsidRPr="00780DF7">
        <w:rPr>
          <w:rFonts w:eastAsia="SimSun"/>
          <w:lang w:eastAsia="zh-CN"/>
        </w:rPr>
        <w:t xml:space="preserve">, </w:t>
      </w:r>
      <w:r w:rsidR="0020684B" w:rsidRPr="00780DF7">
        <w:rPr>
          <w:rFonts w:eastAsia="SimSun"/>
          <w:lang w:eastAsia="zh-CN"/>
        </w:rPr>
        <w:t>projects modelling successful trans-critical CO</w:t>
      </w:r>
      <w:r w:rsidR="0020684B" w:rsidRPr="00780DF7">
        <w:rPr>
          <w:rFonts w:eastAsia="SimSun"/>
          <w:vertAlign w:val="subscript"/>
          <w:lang w:eastAsia="zh-CN"/>
        </w:rPr>
        <w:t>2</w:t>
      </w:r>
      <w:r w:rsidR="0020684B" w:rsidRPr="00780DF7">
        <w:rPr>
          <w:rFonts w:eastAsia="SimSun"/>
          <w:lang w:eastAsia="zh-CN"/>
        </w:rPr>
        <w:t xml:space="preserve"> implementation, HCFCs in the RAC sector, </w:t>
      </w:r>
      <w:r w:rsidRPr="00780DF7">
        <w:rPr>
          <w:rFonts w:eastAsia="SimSun"/>
          <w:lang w:eastAsia="zh-CN"/>
        </w:rPr>
        <w:t xml:space="preserve">and the Kigali Amendment; monthly bulletins and information </w:t>
      </w:r>
      <w:r w:rsidR="00A91190">
        <w:rPr>
          <w:rFonts w:eastAsia="SimSun"/>
          <w:lang w:eastAsia="zh-CN"/>
        </w:rPr>
        <w:t xml:space="preserve">posted </w:t>
      </w:r>
      <w:r w:rsidRPr="00780DF7">
        <w:rPr>
          <w:rFonts w:eastAsia="SimSun"/>
          <w:lang w:eastAsia="zh-CN"/>
        </w:rPr>
        <w:t xml:space="preserve">on online media to promote the </w:t>
      </w:r>
      <w:r w:rsidR="00A91190">
        <w:rPr>
          <w:rFonts w:eastAsia="SimSun"/>
          <w:lang w:eastAsia="zh-CN"/>
        </w:rPr>
        <w:t xml:space="preserve">transition </w:t>
      </w:r>
      <w:r w:rsidRPr="00780DF7">
        <w:rPr>
          <w:rFonts w:eastAsia="SimSun"/>
          <w:lang w:eastAsia="zh-CN"/>
        </w:rPr>
        <w:t>to HCFC-free technologies</w:t>
      </w:r>
      <w:r w:rsidR="0057488C">
        <w:rPr>
          <w:rFonts w:eastAsia="SimSun"/>
          <w:lang w:eastAsia="zh-CN"/>
        </w:rPr>
        <w:t xml:space="preserve">; and </w:t>
      </w:r>
      <w:r w:rsidR="0020684B" w:rsidRPr="00780DF7">
        <w:rPr>
          <w:rFonts w:eastAsia="SimSun"/>
          <w:lang w:eastAsia="zh-CN"/>
        </w:rPr>
        <w:t xml:space="preserve">distribution </w:t>
      </w:r>
      <w:r w:rsidR="002A7590" w:rsidRPr="00780DF7">
        <w:rPr>
          <w:rFonts w:eastAsia="SimSun"/>
          <w:lang w:eastAsia="zh-CN"/>
        </w:rPr>
        <w:t>of a newsletter from the NOU reaching</w:t>
      </w:r>
      <w:r w:rsidR="0020684B" w:rsidRPr="00780DF7">
        <w:rPr>
          <w:rFonts w:eastAsia="SimSun"/>
          <w:lang w:eastAsia="zh-CN"/>
        </w:rPr>
        <w:t xml:space="preserve"> 1,900 people.</w:t>
      </w:r>
      <w:r w:rsidRPr="00780DF7">
        <w:rPr>
          <w:rFonts w:eastAsia="SimSun"/>
          <w:lang w:eastAsia="zh-CN"/>
        </w:rPr>
        <w:t xml:space="preserve"> </w:t>
      </w:r>
    </w:p>
    <w:p w14:paraId="253BF5E0" w14:textId="6DA1DAC2" w:rsidR="00313E04" w:rsidRPr="00780DF7" w:rsidRDefault="00313E04" w:rsidP="00345B5E">
      <w:pPr>
        <w:widowControl w:val="0"/>
        <w:spacing w:after="120"/>
        <w:jc w:val="left"/>
        <w:rPr>
          <w:i/>
        </w:rPr>
      </w:pPr>
      <w:r w:rsidRPr="00780DF7">
        <w:rPr>
          <w:i/>
        </w:rPr>
        <w:t>Status of disbursement</w:t>
      </w:r>
    </w:p>
    <w:p w14:paraId="52689EE9" w14:textId="49BE7D8C" w:rsidR="00674A77" w:rsidRDefault="00313E04" w:rsidP="00B6136A">
      <w:pPr>
        <w:pStyle w:val="Heading1"/>
      </w:pPr>
      <w:r w:rsidRPr="00B6136A">
        <w:t>As</w:t>
      </w:r>
      <w:r w:rsidRPr="00780DF7">
        <w:t xml:space="preserve"> of </w:t>
      </w:r>
      <w:r w:rsidR="00FB0AA2" w:rsidRPr="00780DF7">
        <w:t xml:space="preserve">August </w:t>
      </w:r>
      <w:r w:rsidRPr="00780DF7">
        <w:t xml:space="preserve">2021, of the </w:t>
      </w:r>
      <w:r w:rsidR="00801EA0">
        <w:t>US $</w:t>
      </w:r>
      <w:r w:rsidRPr="00780DF7">
        <w:t xml:space="preserve">3,394,017 approved for stage II, </w:t>
      </w:r>
      <w:r w:rsidR="00801EA0">
        <w:t>US $</w:t>
      </w:r>
      <w:r w:rsidR="00885196" w:rsidRPr="00780DF7">
        <w:t>1,</w:t>
      </w:r>
      <w:r w:rsidR="00A00488" w:rsidRPr="00780DF7">
        <w:t>816</w:t>
      </w:r>
      <w:r w:rsidR="00885196" w:rsidRPr="00780DF7">
        <w:t>,</w:t>
      </w:r>
      <w:r w:rsidR="00A00488" w:rsidRPr="00780DF7">
        <w:t xml:space="preserve">751 </w:t>
      </w:r>
      <w:r w:rsidRPr="00780DF7">
        <w:t>(</w:t>
      </w:r>
      <w:r w:rsidR="00885196" w:rsidRPr="00780DF7">
        <w:t>5</w:t>
      </w:r>
      <w:r w:rsidR="008C5ACF" w:rsidRPr="00780DF7">
        <w:t>4</w:t>
      </w:r>
      <w:r w:rsidRPr="00780DF7">
        <w:t xml:space="preserve"> per cent) had been disbursed (i.e., </w:t>
      </w:r>
      <w:r w:rsidR="00801EA0">
        <w:t>US $</w:t>
      </w:r>
      <w:r w:rsidR="00D62C57" w:rsidRPr="00780DF7">
        <w:rPr>
          <w:color w:val="000000"/>
        </w:rPr>
        <w:t>1,401,894</w:t>
      </w:r>
      <w:r w:rsidRPr="00780DF7">
        <w:rPr>
          <w:color w:val="000000"/>
        </w:rPr>
        <w:t xml:space="preserve"> </w:t>
      </w:r>
      <w:r w:rsidRPr="00780DF7">
        <w:t>for UNDP,</w:t>
      </w:r>
      <w:r w:rsidR="006D090C">
        <w:rPr>
          <w:rStyle w:val="FootnoteReference"/>
        </w:rPr>
        <w:footnoteReference w:id="11"/>
      </w:r>
      <w:r w:rsidRPr="00780DF7">
        <w:t xml:space="preserve"> </w:t>
      </w:r>
      <w:r w:rsidR="00801EA0">
        <w:t>US $</w:t>
      </w:r>
      <w:r w:rsidRPr="00780DF7">
        <w:t xml:space="preserve">12,635 for UNEP, and </w:t>
      </w:r>
      <w:r w:rsidR="00801EA0">
        <w:t>US $</w:t>
      </w:r>
      <w:r w:rsidR="00D62C57" w:rsidRPr="00780DF7">
        <w:t>402,222</w:t>
      </w:r>
      <w:r w:rsidRPr="00780DF7">
        <w:t xml:space="preserve"> for UNIDO)</w:t>
      </w:r>
      <w:r w:rsidR="00D37934" w:rsidRPr="00780DF7">
        <w:t>.</w:t>
      </w:r>
      <w:r w:rsidRPr="00780DF7">
        <w:t xml:space="preserve"> </w:t>
      </w:r>
      <w:r w:rsidR="00D37934" w:rsidRPr="00780DF7">
        <w:t xml:space="preserve">The balance of </w:t>
      </w:r>
      <w:r w:rsidR="00801EA0">
        <w:t>US $</w:t>
      </w:r>
      <w:r w:rsidR="005A4DBF" w:rsidRPr="00780DF7">
        <w:t>1,577,266</w:t>
      </w:r>
      <w:r w:rsidR="00D37934" w:rsidRPr="00780DF7">
        <w:t xml:space="preserve"> will be disbursed in 2021 and 2022</w:t>
      </w:r>
      <w:r w:rsidR="00674A77">
        <w:t xml:space="preserve">. </w:t>
      </w:r>
    </w:p>
    <w:p w14:paraId="16AFA2CE" w14:textId="068EF53C" w:rsidR="00EB31E3" w:rsidRPr="00780DF7" w:rsidRDefault="00EB31E3" w:rsidP="00CA2CAC">
      <w:pPr>
        <w:keepNext/>
        <w:autoSpaceDE w:val="0"/>
        <w:autoSpaceDN w:val="0"/>
        <w:adjustRightInd w:val="0"/>
        <w:rPr>
          <w:b/>
          <w:bCs/>
        </w:rPr>
      </w:pPr>
      <w:r w:rsidRPr="00780DF7">
        <w:rPr>
          <w:b/>
          <w:bCs/>
        </w:rPr>
        <w:t>Stage I</w:t>
      </w:r>
      <w:r w:rsidR="0022488C" w:rsidRPr="00780DF7">
        <w:rPr>
          <w:b/>
          <w:bCs/>
        </w:rPr>
        <w:t>I</w:t>
      </w:r>
      <w:r w:rsidRPr="00780DF7">
        <w:rPr>
          <w:b/>
          <w:bCs/>
        </w:rPr>
        <w:t>I of the HPMP</w:t>
      </w:r>
    </w:p>
    <w:p w14:paraId="6B056710" w14:textId="77777777" w:rsidR="00EB31E3" w:rsidRPr="00780DF7" w:rsidRDefault="00EB31E3" w:rsidP="00CA2CAC">
      <w:pPr>
        <w:keepNext/>
      </w:pPr>
    </w:p>
    <w:p w14:paraId="2CF0CA7C" w14:textId="77777777" w:rsidR="0018773E" w:rsidRDefault="00EB31E3" w:rsidP="006D090C">
      <w:pPr>
        <w:widowControl w:val="0"/>
        <w:spacing w:after="240"/>
        <w:outlineLvl w:val="0"/>
        <w:rPr>
          <w:u w:val="single"/>
        </w:rPr>
      </w:pPr>
      <w:r w:rsidRPr="00780DF7">
        <w:rPr>
          <w:u w:val="single"/>
        </w:rPr>
        <w:t>Remaining consumption eligible for funding</w:t>
      </w:r>
    </w:p>
    <w:p w14:paraId="167CB358" w14:textId="11FCD54B" w:rsidR="00EB31E3" w:rsidRPr="00A210C4" w:rsidRDefault="00EB31E3" w:rsidP="006D090C">
      <w:pPr>
        <w:pStyle w:val="Heading1"/>
        <w:widowControl w:val="0"/>
        <w:rPr>
          <w:u w:val="single"/>
        </w:rPr>
      </w:pPr>
      <w:r w:rsidRPr="00780DF7">
        <w:t xml:space="preserve">After deducting </w:t>
      </w:r>
      <w:r w:rsidR="006A0FC8" w:rsidRPr="00780DF7">
        <w:t>22.00</w:t>
      </w:r>
      <w:r w:rsidR="00267E0F" w:rsidRPr="00780DF7">
        <w:t xml:space="preserve"> </w:t>
      </w:r>
      <w:r w:rsidRPr="00780DF7">
        <w:t xml:space="preserve">ODP tonnes of HCFCs associated with stage I of the HPMP, </w:t>
      </w:r>
      <w:r w:rsidR="0022488C" w:rsidRPr="0018773E">
        <w:rPr>
          <w:rStyle w:val="normaltextrun"/>
          <w:color w:val="000000"/>
          <w:shd w:val="clear" w:color="auto" w:fill="FFFFFF"/>
        </w:rPr>
        <w:t>and</w:t>
      </w:r>
      <w:r w:rsidR="00267E0F" w:rsidRPr="0018773E">
        <w:rPr>
          <w:rStyle w:val="normaltextrun"/>
          <w:color w:val="000000"/>
          <w:shd w:val="clear" w:color="auto" w:fill="FFFFFF"/>
        </w:rPr>
        <w:t xml:space="preserve"> </w:t>
      </w:r>
      <w:r w:rsidR="006A0FC8" w:rsidRPr="001B38F0">
        <w:lastRenderedPageBreak/>
        <w:t>49.52 </w:t>
      </w:r>
      <w:r w:rsidR="0022488C" w:rsidRPr="001B38F0">
        <w:rPr>
          <w:rStyle w:val="normaltextrun"/>
          <w:color w:val="000000"/>
          <w:shd w:val="clear" w:color="auto" w:fill="FFFFFF"/>
        </w:rPr>
        <w:t>ODP</w:t>
      </w:r>
      <w:r w:rsidR="00267E0F" w:rsidRPr="001B38F0">
        <w:rPr>
          <w:rStyle w:val="normaltextrun"/>
          <w:color w:val="000000"/>
          <w:shd w:val="clear" w:color="auto" w:fill="FFFFFF"/>
        </w:rPr>
        <w:t> </w:t>
      </w:r>
      <w:r w:rsidR="0022488C" w:rsidRPr="001B38F0">
        <w:rPr>
          <w:rStyle w:val="normaltextrun"/>
          <w:color w:val="000000"/>
          <w:shd w:val="clear" w:color="auto" w:fill="FFFFFF"/>
        </w:rPr>
        <w:t xml:space="preserve">tonnes associated with stage II, </w:t>
      </w:r>
      <w:r w:rsidRPr="001B38F0">
        <w:t>the remaining consumption eligible for funding in stage II</w:t>
      </w:r>
      <w:r w:rsidR="0022488C" w:rsidRPr="001B38F0">
        <w:t>I</w:t>
      </w:r>
      <w:r w:rsidRPr="001B38F0">
        <w:t xml:space="preserve"> amounts to </w:t>
      </w:r>
      <w:r w:rsidR="006A0FC8" w:rsidRPr="001B38F0">
        <w:t>15.98</w:t>
      </w:r>
      <w:r w:rsidR="0022488C" w:rsidRPr="001B38F0">
        <w:t> ODP tonnes of HCFCs</w:t>
      </w:r>
      <w:r w:rsidR="00674A77" w:rsidRPr="001B38F0">
        <w:t xml:space="preserve"> (</w:t>
      </w:r>
      <w:r w:rsidR="00674A77" w:rsidRPr="00A210C4">
        <w:t>i.e., 15.08 ODP tonnes of HCFC-22 and 0.9 ODP tonnes of HCFC-142b and HCFC-225ca)</w:t>
      </w:r>
      <w:r w:rsidR="0018773E" w:rsidRPr="00A210C4">
        <w:t>.</w:t>
      </w:r>
    </w:p>
    <w:p w14:paraId="48F8EAF8" w14:textId="77777777" w:rsidR="00EB31E3" w:rsidRPr="001B38F0" w:rsidRDefault="00EB31E3" w:rsidP="00345B5E">
      <w:pPr>
        <w:keepNext/>
        <w:keepLines/>
        <w:spacing w:after="240"/>
        <w:outlineLvl w:val="0"/>
        <w:rPr>
          <w:u w:val="single"/>
          <w:lang w:eastAsia="zh-CN"/>
        </w:rPr>
      </w:pPr>
      <w:r w:rsidRPr="001B38F0">
        <w:rPr>
          <w:u w:val="single"/>
        </w:rPr>
        <w:t>Sector distribution of HCFCs</w:t>
      </w:r>
    </w:p>
    <w:p w14:paraId="0B0F49ED" w14:textId="3E08CBF4" w:rsidR="00B03C54" w:rsidRPr="001B38F0" w:rsidRDefault="00EB31E3" w:rsidP="00345B5E">
      <w:pPr>
        <w:keepNext/>
        <w:keepLines/>
        <w:numPr>
          <w:ilvl w:val="0"/>
          <w:numId w:val="1"/>
        </w:numPr>
        <w:spacing w:after="40"/>
        <w:outlineLvl w:val="0"/>
        <w:rPr>
          <w:lang w:eastAsia="zh-CN"/>
        </w:rPr>
      </w:pPr>
      <w:r w:rsidRPr="001B38F0">
        <w:t xml:space="preserve">There are approximately </w:t>
      </w:r>
      <w:r w:rsidR="00B03C54" w:rsidRPr="001B38F0">
        <w:t>3,500</w:t>
      </w:r>
      <w:r w:rsidRPr="001B38F0">
        <w:t xml:space="preserve"> technicians </w:t>
      </w:r>
      <w:r w:rsidR="00E67855" w:rsidRPr="001B38F0">
        <w:t>in the servicing sector and an unknown number of workshops</w:t>
      </w:r>
      <w:r w:rsidR="00F9787C" w:rsidRPr="001B38F0">
        <w:t>.</w:t>
      </w:r>
      <w:r w:rsidR="00E67855" w:rsidRPr="001B38F0">
        <w:rPr>
          <w:rStyle w:val="FootnoteReference"/>
        </w:rPr>
        <w:footnoteReference w:id="12"/>
      </w:r>
      <w:r w:rsidR="00F856D6" w:rsidRPr="001B38F0">
        <w:t xml:space="preserve"> HCFC-22</w:t>
      </w:r>
      <w:r w:rsidR="00F8428D" w:rsidRPr="001B38F0">
        <w:t xml:space="preserve"> is </w:t>
      </w:r>
      <w:r w:rsidR="00681F34" w:rsidRPr="001B38F0">
        <w:t xml:space="preserve">used in various </w:t>
      </w:r>
      <w:r w:rsidR="00F8428D" w:rsidRPr="001B38F0">
        <w:t xml:space="preserve">industrial </w:t>
      </w:r>
      <w:r w:rsidR="00681F34" w:rsidRPr="001B38F0">
        <w:t xml:space="preserve">and </w:t>
      </w:r>
      <w:r w:rsidR="00F8428D" w:rsidRPr="001B38F0">
        <w:t>commerc</w:t>
      </w:r>
      <w:r w:rsidR="00267E0F" w:rsidRPr="001B38F0">
        <w:t xml:space="preserve">ial refrigeration </w:t>
      </w:r>
      <w:r w:rsidR="00681F34" w:rsidRPr="001B38F0">
        <w:t xml:space="preserve">applications </w:t>
      </w:r>
      <w:r w:rsidR="00F8428D" w:rsidRPr="001B38F0">
        <w:t xml:space="preserve">as shown in Table 2. </w:t>
      </w:r>
    </w:p>
    <w:p w14:paraId="1BB8FD64" w14:textId="3CAD77AA" w:rsidR="00B36220" w:rsidRPr="001B38F0" w:rsidRDefault="00EB31E3" w:rsidP="00C321A8">
      <w:pPr>
        <w:keepNext/>
        <w:keepLines/>
        <w:spacing w:before="240" w:after="40"/>
        <w:outlineLvl w:val="0"/>
        <w:rPr>
          <w:b/>
          <w:lang w:eastAsia="zh-CN"/>
        </w:rPr>
      </w:pPr>
      <w:r w:rsidRPr="001B38F0">
        <w:rPr>
          <w:b/>
          <w:lang w:eastAsia="zh-CN"/>
        </w:rPr>
        <w:t>T</w:t>
      </w:r>
      <w:r w:rsidR="00B36220" w:rsidRPr="001B38F0">
        <w:rPr>
          <w:b/>
          <w:lang w:eastAsia="zh-CN"/>
        </w:rPr>
        <w:t xml:space="preserve">able 2. Estimated </w:t>
      </w:r>
      <w:r w:rsidR="00F45274" w:rsidRPr="001B38F0">
        <w:rPr>
          <w:b/>
          <w:lang w:eastAsia="zh-CN"/>
        </w:rPr>
        <w:t>demand for HCFC-22</w:t>
      </w:r>
      <w:r w:rsidR="00B36220" w:rsidRPr="001B38F0">
        <w:rPr>
          <w:b/>
          <w:lang w:eastAsia="zh-CN"/>
        </w:rPr>
        <w:t xml:space="preserve"> </w:t>
      </w:r>
      <w:r w:rsidRPr="001B38F0">
        <w:rPr>
          <w:b/>
          <w:lang w:eastAsia="zh-CN"/>
        </w:rPr>
        <w:t xml:space="preserve">in the RAC servicing sector </w:t>
      </w:r>
    </w:p>
    <w:tbl>
      <w:tblPr>
        <w:tblpPr w:leftFromText="180" w:rightFromText="180" w:vertAnchor="text" w:tblpY="1"/>
        <w:tblOverlap w:val="never"/>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A0" w:firstRow="1" w:lastRow="0" w:firstColumn="1" w:lastColumn="0" w:noHBand="0" w:noVBand="0"/>
      </w:tblPr>
      <w:tblGrid>
        <w:gridCol w:w="2428"/>
        <w:gridCol w:w="2209"/>
        <w:gridCol w:w="1144"/>
        <w:gridCol w:w="1141"/>
        <w:gridCol w:w="1056"/>
        <w:gridCol w:w="1382"/>
      </w:tblGrid>
      <w:tr w:rsidR="00F45274" w:rsidRPr="001B38F0" w14:paraId="555D18A3" w14:textId="77777777" w:rsidTr="00DE5D69">
        <w:tc>
          <w:tcPr>
            <w:tcW w:w="4594" w:type="dxa"/>
            <w:gridSpan w:val="2"/>
            <w:vMerge w:val="restart"/>
            <w:shd w:val="clear" w:color="auto" w:fill="auto"/>
            <w:tcMar>
              <w:left w:w="68" w:type="dxa"/>
              <w:right w:w="68" w:type="dxa"/>
            </w:tcMar>
            <w:vAlign w:val="center"/>
            <w:hideMark/>
          </w:tcPr>
          <w:p w14:paraId="5C9C21A1" w14:textId="7FAAC0DA" w:rsidR="00F45274" w:rsidRPr="001B38F0" w:rsidRDefault="00F45274" w:rsidP="00DE5D69">
            <w:pPr>
              <w:tabs>
                <w:tab w:val="left" w:pos="2220"/>
              </w:tabs>
              <w:jc w:val="left"/>
              <w:rPr>
                <w:b/>
                <w:sz w:val="20"/>
                <w:szCs w:val="20"/>
              </w:rPr>
            </w:pPr>
            <w:bookmarkStart w:id="0" w:name="_Hlk26931131"/>
            <w:r w:rsidRPr="001B38F0">
              <w:rPr>
                <w:b/>
                <w:sz w:val="20"/>
                <w:szCs w:val="20"/>
              </w:rPr>
              <w:t>Sector/Application</w:t>
            </w:r>
          </w:p>
        </w:tc>
        <w:tc>
          <w:tcPr>
            <w:tcW w:w="2265" w:type="dxa"/>
            <w:gridSpan w:val="2"/>
            <w:shd w:val="clear" w:color="auto" w:fill="auto"/>
            <w:tcMar>
              <w:left w:w="68" w:type="dxa"/>
              <w:right w:w="68" w:type="dxa"/>
            </w:tcMar>
            <w:vAlign w:val="center"/>
          </w:tcPr>
          <w:p w14:paraId="6FC6E9E6" w14:textId="3426F616" w:rsidR="00F45274" w:rsidRPr="001B38F0" w:rsidRDefault="00F45274" w:rsidP="00DE5D69">
            <w:pPr>
              <w:tabs>
                <w:tab w:val="left" w:pos="2220"/>
              </w:tabs>
              <w:jc w:val="center"/>
              <w:rPr>
                <w:b/>
                <w:sz w:val="20"/>
                <w:szCs w:val="20"/>
              </w:rPr>
            </w:pPr>
            <w:r w:rsidRPr="001B38F0">
              <w:rPr>
                <w:b/>
                <w:sz w:val="20"/>
                <w:szCs w:val="20"/>
              </w:rPr>
              <w:t>Installed charge of HCFC-22</w:t>
            </w:r>
          </w:p>
        </w:tc>
        <w:tc>
          <w:tcPr>
            <w:tcW w:w="1047" w:type="dxa"/>
            <w:vMerge w:val="restart"/>
            <w:shd w:val="clear" w:color="auto" w:fill="auto"/>
            <w:tcMar>
              <w:left w:w="68" w:type="dxa"/>
              <w:right w:w="68" w:type="dxa"/>
            </w:tcMar>
            <w:vAlign w:val="center"/>
          </w:tcPr>
          <w:p w14:paraId="224D2096" w14:textId="3E6D3FB4" w:rsidR="00F45274" w:rsidRPr="001B38F0" w:rsidRDefault="00F45274" w:rsidP="00DE5D69">
            <w:pPr>
              <w:tabs>
                <w:tab w:val="left" w:pos="2220"/>
              </w:tabs>
              <w:jc w:val="center"/>
              <w:rPr>
                <w:b/>
                <w:sz w:val="20"/>
                <w:szCs w:val="20"/>
              </w:rPr>
            </w:pPr>
            <w:r w:rsidRPr="001B38F0">
              <w:rPr>
                <w:b/>
                <w:sz w:val="20"/>
                <w:szCs w:val="20"/>
              </w:rPr>
              <w:t>Leakage rate (%)</w:t>
            </w:r>
          </w:p>
        </w:tc>
        <w:tc>
          <w:tcPr>
            <w:tcW w:w="1370" w:type="dxa"/>
            <w:vMerge w:val="restart"/>
            <w:shd w:val="clear" w:color="auto" w:fill="auto"/>
            <w:tcMar>
              <w:left w:w="68" w:type="dxa"/>
              <w:right w:w="68" w:type="dxa"/>
            </w:tcMar>
            <w:vAlign w:val="center"/>
          </w:tcPr>
          <w:p w14:paraId="604515AB" w14:textId="3AE04EB2" w:rsidR="00F45274" w:rsidRPr="001B38F0" w:rsidRDefault="00F45274" w:rsidP="00DE5D69">
            <w:pPr>
              <w:tabs>
                <w:tab w:val="left" w:pos="2220"/>
              </w:tabs>
              <w:jc w:val="center"/>
              <w:rPr>
                <w:b/>
                <w:sz w:val="20"/>
                <w:szCs w:val="20"/>
              </w:rPr>
            </w:pPr>
            <w:r w:rsidRPr="001B38F0">
              <w:rPr>
                <w:b/>
                <w:sz w:val="20"/>
                <w:szCs w:val="20"/>
              </w:rPr>
              <w:t>Maintenance use (mt)</w:t>
            </w:r>
          </w:p>
        </w:tc>
      </w:tr>
      <w:tr w:rsidR="00F45274" w:rsidRPr="001B38F0" w14:paraId="02CEABB5" w14:textId="77777777" w:rsidTr="00DE5D69">
        <w:tc>
          <w:tcPr>
            <w:tcW w:w="4594" w:type="dxa"/>
            <w:gridSpan w:val="2"/>
            <w:vMerge/>
            <w:shd w:val="clear" w:color="auto" w:fill="auto"/>
            <w:tcMar>
              <w:left w:w="68" w:type="dxa"/>
              <w:right w:w="68" w:type="dxa"/>
            </w:tcMar>
            <w:vAlign w:val="center"/>
          </w:tcPr>
          <w:p w14:paraId="320B7BAE" w14:textId="77777777" w:rsidR="00F45274" w:rsidRPr="001B38F0" w:rsidRDefault="00F45274" w:rsidP="00DE5D69">
            <w:pPr>
              <w:tabs>
                <w:tab w:val="left" w:pos="2220"/>
              </w:tabs>
              <w:jc w:val="center"/>
              <w:rPr>
                <w:b/>
                <w:sz w:val="20"/>
                <w:szCs w:val="20"/>
              </w:rPr>
            </w:pPr>
          </w:p>
        </w:tc>
        <w:tc>
          <w:tcPr>
            <w:tcW w:w="1134" w:type="dxa"/>
            <w:shd w:val="clear" w:color="auto" w:fill="auto"/>
            <w:tcMar>
              <w:left w:w="68" w:type="dxa"/>
              <w:right w:w="68" w:type="dxa"/>
            </w:tcMar>
            <w:vAlign w:val="center"/>
          </w:tcPr>
          <w:p w14:paraId="1D723C19" w14:textId="37FE8A73" w:rsidR="00F45274" w:rsidRPr="001B38F0" w:rsidRDefault="00F45274" w:rsidP="00DE5D69">
            <w:pPr>
              <w:tabs>
                <w:tab w:val="left" w:pos="2220"/>
              </w:tabs>
              <w:jc w:val="center"/>
              <w:rPr>
                <w:b/>
                <w:sz w:val="20"/>
                <w:szCs w:val="20"/>
              </w:rPr>
            </w:pPr>
            <w:r w:rsidRPr="001B38F0">
              <w:rPr>
                <w:b/>
                <w:sz w:val="20"/>
                <w:szCs w:val="20"/>
              </w:rPr>
              <w:t>(mt)</w:t>
            </w:r>
          </w:p>
        </w:tc>
        <w:tc>
          <w:tcPr>
            <w:tcW w:w="1131" w:type="dxa"/>
            <w:shd w:val="clear" w:color="auto" w:fill="auto"/>
            <w:tcMar>
              <w:left w:w="68" w:type="dxa"/>
              <w:right w:w="68" w:type="dxa"/>
            </w:tcMar>
            <w:vAlign w:val="center"/>
          </w:tcPr>
          <w:p w14:paraId="466A9078" w14:textId="1C7ADF71" w:rsidR="00F45274" w:rsidRPr="001B38F0" w:rsidRDefault="00F45274" w:rsidP="00DE5D69">
            <w:pPr>
              <w:tabs>
                <w:tab w:val="left" w:pos="2220"/>
              </w:tabs>
              <w:jc w:val="center"/>
              <w:rPr>
                <w:b/>
                <w:sz w:val="20"/>
                <w:szCs w:val="20"/>
              </w:rPr>
            </w:pPr>
            <w:r w:rsidRPr="001B38F0">
              <w:rPr>
                <w:b/>
                <w:spacing w:val="-6"/>
                <w:sz w:val="20"/>
                <w:szCs w:val="20"/>
              </w:rPr>
              <w:t>(%)</w:t>
            </w:r>
          </w:p>
        </w:tc>
        <w:tc>
          <w:tcPr>
            <w:tcW w:w="1047" w:type="dxa"/>
            <w:vMerge/>
            <w:shd w:val="clear" w:color="auto" w:fill="auto"/>
            <w:tcMar>
              <w:left w:w="68" w:type="dxa"/>
              <w:right w:w="68" w:type="dxa"/>
            </w:tcMar>
            <w:vAlign w:val="center"/>
          </w:tcPr>
          <w:p w14:paraId="0135175A" w14:textId="77777777" w:rsidR="00F45274" w:rsidRPr="001B38F0" w:rsidRDefault="00F45274" w:rsidP="00DE5D69">
            <w:pPr>
              <w:tabs>
                <w:tab w:val="left" w:pos="2220"/>
              </w:tabs>
              <w:jc w:val="center"/>
              <w:rPr>
                <w:b/>
                <w:sz w:val="20"/>
                <w:szCs w:val="20"/>
              </w:rPr>
            </w:pPr>
          </w:p>
        </w:tc>
        <w:tc>
          <w:tcPr>
            <w:tcW w:w="1370" w:type="dxa"/>
            <w:vMerge/>
            <w:shd w:val="clear" w:color="auto" w:fill="auto"/>
            <w:tcMar>
              <w:left w:w="68" w:type="dxa"/>
              <w:right w:w="68" w:type="dxa"/>
            </w:tcMar>
            <w:vAlign w:val="center"/>
          </w:tcPr>
          <w:p w14:paraId="46D209CC" w14:textId="40DE636A" w:rsidR="00F45274" w:rsidRPr="001B38F0" w:rsidRDefault="00F45274" w:rsidP="00DE5D69">
            <w:pPr>
              <w:tabs>
                <w:tab w:val="left" w:pos="2220"/>
              </w:tabs>
              <w:jc w:val="center"/>
              <w:rPr>
                <w:b/>
                <w:sz w:val="20"/>
                <w:szCs w:val="20"/>
              </w:rPr>
            </w:pPr>
          </w:p>
        </w:tc>
      </w:tr>
      <w:tr w:rsidR="00B36220" w:rsidRPr="001B38F0" w14:paraId="6A344C83" w14:textId="77777777" w:rsidTr="00DE5D69">
        <w:tc>
          <w:tcPr>
            <w:tcW w:w="2405" w:type="dxa"/>
            <w:vMerge w:val="restart"/>
            <w:tcMar>
              <w:left w:w="68" w:type="dxa"/>
              <w:right w:w="68" w:type="dxa"/>
            </w:tcMar>
          </w:tcPr>
          <w:p w14:paraId="29D9836A" w14:textId="7427862C" w:rsidR="00B36220" w:rsidRPr="001B38F0" w:rsidRDefault="00B36220" w:rsidP="00681F34">
            <w:pPr>
              <w:tabs>
                <w:tab w:val="left" w:pos="2220"/>
              </w:tabs>
              <w:jc w:val="left"/>
              <w:rPr>
                <w:b/>
                <w:bCs/>
                <w:sz w:val="20"/>
                <w:szCs w:val="20"/>
              </w:rPr>
            </w:pPr>
            <w:r w:rsidRPr="001B38F0">
              <w:rPr>
                <w:b/>
                <w:bCs/>
                <w:sz w:val="20"/>
                <w:szCs w:val="20"/>
              </w:rPr>
              <w:t xml:space="preserve">Industrial </w:t>
            </w:r>
          </w:p>
        </w:tc>
        <w:tc>
          <w:tcPr>
            <w:tcW w:w="2189" w:type="dxa"/>
            <w:tcMar>
              <w:left w:w="68" w:type="dxa"/>
              <w:right w:w="68" w:type="dxa"/>
            </w:tcMar>
          </w:tcPr>
          <w:p w14:paraId="18933C46" w14:textId="47AD0E7D" w:rsidR="00B36220" w:rsidRPr="001B38F0" w:rsidRDefault="00B36220" w:rsidP="00B03C54">
            <w:pPr>
              <w:tabs>
                <w:tab w:val="left" w:pos="2220"/>
              </w:tabs>
              <w:jc w:val="left"/>
              <w:rPr>
                <w:sz w:val="20"/>
                <w:szCs w:val="20"/>
              </w:rPr>
            </w:pPr>
            <w:proofErr w:type="spellStart"/>
            <w:r w:rsidRPr="001B38F0">
              <w:rPr>
                <w:sz w:val="20"/>
                <w:szCs w:val="20"/>
              </w:rPr>
              <w:t>Agro</w:t>
            </w:r>
            <w:proofErr w:type="spellEnd"/>
            <w:r w:rsidR="00E67855" w:rsidRPr="001B38F0">
              <w:rPr>
                <w:sz w:val="20"/>
                <w:szCs w:val="20"/>
              </w:rPr>
              <w:t>-</w:t>
            </w:r>
            <w:r w:rsidRPr="001B38F0">
              <w:rPr>
                <w:sz w:val="20"/>
                <w:szCs w:val="20"/>
              </w:rPr>
              <w:t>industry</w:t>
            </w:r>
          </w:p>
        </w:tc>
        <w:tc>
          <w:tcPr>
            <w:tcW w:w="1134" w:type="dxa"/>
            <w:tcMar>
              <w:left w:w="68" w:type="dxa"/>
              <w:right w:w="68" w:type="dxa"/>
            </w:tcMar>
          </w:tcPr>
          <w:p w14:paraId="25B94C6E" w14:textId="15924814" w:rsidR="00B36220" w:rsidRPr="001B38F0" w:rsidRDefault="00B36220" w:rsidP="00B03C54">
            <w:pPr>
              <w:tabs>
                <w:tab w:val="left" w:pos="2220"/>
              </w:tabs>
              <w:jc w:val="right"/>
              <w:rPr>
                <w:sz w:val="20"/>
                <w:szCs w:val="20"/>
              </w:rPr>
            </w:pPr>
            <w:r w:rsidRPr="001B38F0">
              <w:rPr>
                <w:color w:val="000000"/>
                <w:sz w:val="20"/>
                <w:szCs w:val="20"/>
              </w:rPr>
              <w:t>838.84</w:t>
            </w:r>
          </w:p>
        </w:tc>
        <w:tc>
          <w:tcPr>
            <w:tcW w:w="1131" w:type="dxa"/>
            <w:tcMar>
              <w:left w:w="68" w:type="dxa"/>
              <w:right w:w="68" w:type="dxa"/>
            </w:tcMar>
          </w:tcPr>
          <w:p w14:paraId="50B5E5E3" w14:textId="4B5936E6" w:rsidR="00B36220" w:rsidRPr="001B38F0" w:rsidRDefault="00B36220" w:rsidP="00B03C54">
            <w:pPr>
              <w:tabs>
                <w:tab w:val="left" w:pos="2220"/>
              </w:tabs>
              <w:jc w:val="right"/>
              <w:rPr>
                <w:sz w:val="20"/>
                <w:szCs w:val="20"/>
              </w:rPr>
            </w:pPr>
            <w:r w:rsidRPr="001B38F0">
              <w:rPr>
                <w:color w:val="000000"/>
                <w:sz w:val="20"/>
                <w:szCs w:val="20"/>
              </w:rPr>
              <w:t>42.3</w:t>
            </w:r>
          </w:p>
        </w:tc>
        <w:tc>
          <w:tcPr>
            <w:tcW w:w="1047" w:type="dxa"/>
            <w:tcMar>
              <w:left w:w="68" w:type="dxa"/>
              <w:right w:w="68" w:type="dxa"/>
            </w:tcMar>
          </w:tcPr>
          <w:p w14:paraId="6D410BB4" w14:textId="057D8DE3" w:rsidR="00B36220" w:rsidRPr="001B38F0" w:rsidRDefault="00B36220" w:rsidP="00B03C54">
            <w:pPr>
              <w:tabs>
                <w:tab w:val="left" w:pos="2220"/>
              </w:tabs>
              <w:jc w:val="right"/>
              <w:rPr>
                <w:sz w:val="20"/>
                <w:szCs w:val="20"/>
              </w:rPr>
            </w:pPr>
            <w:r w:rsidRPr="001B38F0">
              <w:rPr>
                <w:color w:val="000000"/>
                <w:sz w:val="20"/>
                <w:szCs w:val="20"/>
              </w:rPr>
              <w:t>20</w:t>
            </w:r>
          </w:p>
        </w:tc>
        <w:tc>
          <w:tcPr>
            <w:tcW w:w="1370" w:type="dxa"/>
            <w:tcMar>
              <w:left w:w="68" w:type="dxa"/>
              <w:right w:w="68" w:type="dxa"/>
            </w:tcMar>
          </w:tcPr>
          <w:p w14:paraId="736AFB36" w14:textId="259610E5" w:rsidR="00B36220" w:rsidRPr="001B38F0" w:rsidRDefault="00B36220" w:rsidP="00B03C54">
            <w:pPr>
              <w:tabs>
                <w:tab w:val="left" w:pos="2220"/>
              </w:tabs>
              <w:jc w:val="right"/>
              <w:rPr>
                <w:sz w:val="20"/>
                <w:szCs w:val="20"/>
              </w:rPr>
            </w:pPr>
            <w:r w:rsidRPr="001B38F0">
              <w:rPr>
                <w:sz w:val="20"/>
                <w:szCs w:val="20"/>
              </w:rPr>
              <w:t>167.77</w:t>
            </w:r>
          </w:p>
        </w:tc>
      </w:tr>
      <w:tr w:rsidR="00B36220" w:rsidRPr="001B38F0" w14:paraId="7FBFC13B" w14:textId="77777777" w:rsidTr="00DE5D69">
        <w:tc>
          <w:tcPr>
            <w:tcW w:w="2405" w:type="dxa"/>
            <w:vMerge/>
            <w:tcMar>
              <w:left w:w="68" w:type="dxa"/>
              <w:right w:w="68" w:type="dxa"/>
            </w:tcMar>
          </w:tcPr>
          <w:p w14:paraId="73682E34" w14:textId="77777777" w:rsidR="00B36220" w:rsidRPr="001B38F0" w:rsidRDefault="00B36220" w:rsidP="00B03C54">
            <w:pPr>
              <w:tabs>
                <w:tab w:val="left" w:pos="2220"/>
              </w:tabs>
              <w:jc w:val="left"/>
              <w:rPr>
                <w:b/>
                <w:bCs/>
                <w:sz w:val="20"/>
                <w:szCs w:val="20"/>
              </w:rPr>
            </w:pPr>
          </w:p>
        </w:tc>
        <w:tc>
          <w:tcPr>
            <w:tcW w:w="2189" w:type="dxa"/>
            <w:tcMar>
              <w:left w:w="68" w:type="dxa"/>
              <w:right w:w="68" w:type="dxa"/>
            </w:tcMar>
          </w:tcPr>
          <w:p w14:paraId="7EC18150" w14:textId="07A24A1E" w:rsidR="00B36220" w:rsidRPr="001B38F0" w:rsidRDefault="00B36220" w:rsidP="00B03C54">
            <w:pPr>
              <w:tabs>
                <w:tab w:val="left" w:pos="2220"/>
              </w:tabs>
              <w:jc w:val="left"/>
              <w:rPr>
                <w:sz w:val="20"/>
                <w:szCs w:val="20"/>
              </w:rPr>
            </w:pPr>
            <w:r w:rsidRPr="001B38F0">
              <w:rPr>
                <w:sz w:val="20"/>
                <w:szCs w:val="20"/>
              </w:rPr>
              <w:t>Meat packing</w:t>
            </w:r>
          </w:p>
        </w:tc>
        <w:tc>
          <w:tcPr>
            <w:tcW w:w="1134" w:type="dxa"/>
            <w:tcMar>
              <w:left w:w="68" w:type="dxa"/>
              <w:right w:w="68" w:type="dxa"/>
            </w:tcMar>
          </w:tcPr>
          <w:p w14:paraId="4BD29E35" w14:textId="0C477CCF" w:rsidR="00B36220" w:rsidRPr="001B38F0" w:rsidRDefault="00B36220" w:rsidP="00B03C54">
            <w:pPr>
              <w:tabs>
                <w:tab w:val="left" w:pos="2220"/>
              </w:tabs>
              <w:jc w:val="right"/>
              <w:rPr>
                <w:sz w:val="20"/>
                <w:szCs w:val="20"/>
              </w:rPr>
            </w:pPr>
            <w:r w:rsidRPr="001B38F0">
              <w:rPr>
                <w:color w:val="000000"/>
                <w:sz w:val="20"/>
                <w:szCs w:val="20"/>
              </w:rPr>
              <w:t>308.28</w:t>
            </w:r>
          </w:p>
        </w:tc>
        <w:tc>
          <w:tcPr>
            <w:tcW w:w="1131" w:type="dxa"/>
            <w:tcMar>
              <w:left w:w="68" w:type="dxa"/>
              <w:right w:w="68" w:type="dxa"/>
            </w:tcMar>
          </w:tcPr>
          <w:p w14:paraId="6A0C2554" w14:textId="050FC067" w:rsidR="00B36220" w:rsidRPr="001B38F0" w:rsidRDefault="00B36220" w:rsidP="00B03C54">
            <w:pPr>
              <w:tabs>
                <w:tab w:val="left" w:pos="2220"/>
              </w:tabs>
              <w:jc w:val="right"/>
              <w:rPr>
                <w:sz w:val="20"/>
                <w:szCs w:val="20"/>
              </w:rPr>
            </w:pPr>
            <w:r w:rsidRPr="001B38F0">
              <w:rPr>
                <w:color w:val="000000"/>
                <w:sz w:val="20"/>
                <w:szCs w:val="20"/>
              </w:rPr>
              <w:t>15.5</w:t>
            </w:r>
          </w:p>
        </w:tc>
        <w:tc>
          <w:tcPr>
            <w:tcW w:w="1047" w:type="dxa"/>
            <w:tcMar>
              <w:left w:w="68" w:type="dxa"/>
              <w:right w:w="68" w:type="dxa"/>
            </w:tcMar>
          </w:tcPr>
          <w:p w14:paraId="6F00EBB1" w14:textId="408DC636" w:rsidR="00B36220" w:rsidRPr="001B38F0" w:rsidRDefault="00B36220" w:rsidP="00B03C54">
            <w:pPr>
              <w:tabs>
                <w:tab w:val="left" w:pos="2220"/>
              </w:tabs>
              <w:jc w:val="right"/>
              <w:rPr>
                <w:sz w:val="20"/>
                <w:szCs w:val="20"/>
              </w:rPr>
            </w:pPr>
            <w:r w:rsidRPr="001B38F0">
              <w:rPr>
                <w:color w:val="000000"/>
                <w:sz w:val="20"/>
                <w:szCs w:val="20"/>
              </w:rPr>
              <w:t>20</w:t>
            </w:r>
          </w:p>
        </w:tc>
        <w:tc>
          <w:tcPr>
            <w:tcW w:w="1370" w:type="dxa"/>
            <w:tcMar>
              <w:left w:w="68" w:type="dxa"/>
              <w:right w:w="68" w:type="dxa"/>
            </w:tcMar>
          </w:tcPr>
          <w:p w14:paraId="115EDFE3" w14:textId="028B2D69" w:rsidR="00B36220" w:rsidRPr="001B38F0" w:rsidRDefault="00B36220" w:rsidP="00B03C54">
            <w:pPr>
              <w:tabs>
                <w:tab w:val="left" w:pos="2220"/>
              </w:tabs>
              <w:jc w:val="right"/>
              <w:rPr>
                <w:sz w:val="20"/>
                <w:szCs w:val="20"/>
              </w:rPr>
            </w:pPr>
            <w:r w:rsidRPr="001B38F0">
              <w:rPr>
                <w:sz w:val="20"/>
                <w:szCs w:val="20"/>
              </w:rPr>
              <w:t>61.66</w:t>
            </w:r>
          </w:p>
        </w:tc>
      </w:tr>
      <w:tr w:rsidR="00B36220" w:rsidRPr="001B38F0" w14:paraId="7840F317" w14:textId="77777777" w:rsidTr="00DE5D69">
        <w:tc>
          <w:tcPr>
            <w:tcW w:w="2405" w:type="dxa"/>
            <w:vMerge/>
            <w:tcMar>
              <w:left w:w="68" w:type="dxa"/>
              <w:right w:w="68" w:type="dxa"/>
            </w:tcMar>
          </w:tcPr>
          <w:p w14:paraId="34009B55" w14:textId="77777777" w:rsidR="00B36220" w:rsidRPr="001B38F0" w:rsidRDefault="00B36220" w:rsidP="00B03C54">
            <w:pPr>
              <w:tabs>
                <w:tab w:val="left" w:pos="2220"/>
              </w:tabs>
              <w:jc w:val="left"/>
              <w:rPr>
                <w:b/>
                <w:bCs/>
                <w:sz w:val="20"/>
                <w:szCs w:val="20"/>
              </w:rPr>
            </w:pPr>
          </w:p>
        </w:tc>
        <w:tc>
          <w:tcPr>
            <w:tcW w:w="2189" w:type="dxa"/>
            <w:tcMar>
              <w:left w:w="68" w:type="dxa"/>
              <w:right w:w="68" w:type="dxa"/>
            </w:tcMar>
          </w:tcPr>
          <w:p w14:paraId="1653E3D9" w14:textId="44995972" w:rsidR="00B36220" w:rsidRPr="001B38F0" w:rsidRDefault="00B36220" w:rsidP="00681F34">
            <w:pPr>
              <w:tabs>
                <w:tab w:val="left" w:pos="2220"/>
              </w:tabs>
              <w:jc w:val="left"/>
              <w:rPr>
                <w:sz w:val="20"/>
                <w:szCs w:val="20"/>
              </w:rPr>
            </w:pPr>
            <w:r w:rsidRPr="001B38F0">
              <w:rPr>
                <w:sz w:val="20"/>
                <w:szCs w:val="20"/>
              </w:rPr>
              <w:t xml:space="preserve">Fisheries and aquaculture </w:t>
            </w:r>
          </w:p>
        </w:tc>
        <w:tc>
          <w:tcPr>
            <w:tcW w:w="1134" w:type="dxa"/>
            <w:tcMar>
              <w:left w:w="68" w:type="dxa"/>
              <w:right w:w="68" w:type="dxa"/>
            </w:tcMar>
          </w:tcPr>
          <w:p w14:paraId="05B46B14" w14:textId="61129BA2" w:rsidR="00B36220" w:rsidRPr="001B38F0" w:rsidRDefault="00B36220" w:rsidP="00B03C54">
            <w:pPr>
              <w:tabs>
                <w:tab w:val="left" w:pos="2220"/>
              </w:tabs>
              <w:jc w:val="right"/>
              <w:rPr>
                <w:sz w:val="20"/>
                <w:szCs w:val="20"/>
              </w:rPr>
            </w:pPr>
            <w:r w:rsidRPr="001B38F0">
              <w:rPr>
                <w:color w:val="000000"/>
                <w:sz w:val="20"/>
                <w:szCs w:val="20"/>
              </w:rPr>
              <w:t>235.25</w:t>
            </w:r>
          </w:p>
        </w:tc>
        <w:tc>
          <w:tcPr>
            <w:tcW w:w="1131" w:type="dxa"/>
            <w:tcMar>
              <w:left w:w="68" w:type="dxa"/>
              <w:right w:w="68" w:type="dxa"/>
            </w:tcMar>
          </w:tcPr>
          <w:p w14:paraId="757CA31F" w14:textId="06A5253C" w:rsidR="00B36220" w:rsidRPr="001B38F0" w:rsidRDefault="00B36220" w:rsidP="00B03C54">
            <w:pPr>
              <w:tabs>
                <w:tab w:val="left" w:pos="2220"/>
              </w:tabs>
              <w:jc w:val="right"/>
              <w:rPr>
                <w:sz w:val="20"/>
                <w:szCs w:val="20"/>
              </w:rPr>
            </w:pPr>
            <w:r w:rsidRPr="001B38F0">
              <w:rPr>
                <w:color w:val="000000"/>
                <w:sz w:val="20"/>
                <w:szCs w:val="20"/>
              </w:rPr>
              <w:t>11.8</w:t>
            </w:r>
          </w:p>
        </w:tc>
        <w:tc>
          <w:tcPr>
            <w:tcW w:w="1047" w:type="dxa"/>
            <w:tcMar>
              <w:left w:w="68" w:type="dxa"/>
              <w:right w:w="68" w:type="dxa"/>
            </w:tcMar>
          </w:tcPr>
          <w:p w14:paraId="498AD9B1" w14:textId="6C941A8D" w:rsidR="00B36220" w:rsidRPr="001B38F0" w:rsidRDefault="00B36220" w:rsidP="00B03C54">
            <w:pPr>
              <w:tabs>
                <w:tab w:val="left" w:pos="2220"/>
              </w:tabs>
              <w:jc w:val="right"/>
              <w:rPr>
                <w:sz w:val="20"/>
                <w:szCs w:val="20"/>
              </w:rPr>
            </w:pPr>
            <w:r w:rsidRPr="001B38F0">
              <w:rPr>
                <w:color w:val="000000"/>
                <w:sz w:val="20"/>
                <w:szCs w:val="20"/>
              </w:rPr>
              <w:t>20</w:t>
            </w:r>
          </w:p>
        </w:tc>
        <w:tc>
          <w:tcPr>
            <w:tcW w:w="1370" w:type="dxa"/>
            <w:tcMar>
              <w:left w:w="68" w:type="dxa"/>
              <w:right w:w="68" w:type="dxa"/>
            </w:tcMar>
          </w:tcPr>
          <w:p w14:paraId="6ECE37D6" w14:textId="3F152EE6" w:rsidR="00B36220" w:rsidRPr="001B38F0" w:rsidRDefault="00B36220" w:rsidP="00B03C54">
            <w:pPr>
              <w:tabs>
                <w:tab w:val="left" w:pos="2220"/>
              </w:tabs>
              <w:jc w:val="right"/>
              <w:rPr>
                <w:sz w:val="20"/>
                <w:szCs w:val="20"/>
              </w:rPr>
            </w:pPr>
            <w:r w:rsidRPr="001B38F0">
              <w:rPr>
                <w:sz w:val="20"/>
                <w:szCs w:val="20"/>
              </w:rPr>
              <w:t>47.05</w:t>
            </w:r>
          </w:p>
        </w:tc>
      </w:tr>
      <w:tr w:rsidR="00B36220" w:rsidRPr="001B38F0" w14:paraId="526C80C1" w14:textId="77777777" w:rsidTr="00DE5D69">
        <w:tc>
          <w:tcPr>
            <w:tcW w:w="2405" w:type="dxa"/>
            <w:vMerge/>
            <w:tcMar>
              <w:left w:w="68" w:type="dxa"/>
              <w:right w:w="68" w:type="dxa"/>
            </w:tcMar>
          </w:tcPr>
          <w:p w14:paraId="1A0F47C2" w14:textId="77777777" w:rsidR="00B36220" w:rsidRPr="001B38F0" w:rsidRDefault="00B36220" w:rsidP="00B03C54">
            <w:pPr>
              <w:tabs>
                <w:tab w:val="left" w:pos="2220"/>
              </w:tabs>
              <w:jc w:val="left"/>
              <w:rPr>
                <w:b/>
                <w:bCs/>
                <w:sz w:val="20"/>
                <w:szCs w:val="20"/>
              </w:rPr>
            </w:pPr>
          </w:p>
        </w:tc>
        <w:tc>
          <w:tcPr>
            <w:tcW w:w="2189" w:type="dxa"/>
            <w:tcMar>
              <w:left w:w="68" w:type="dxa"/>
              <w:right w:w="68" w:type="dxa"/>
            </w:tcMar>
          </w:tcPr>
          <w:p w14:paraId="5740990B" w14:textId="48B75525" w:rsidR="00B36220" w:rsidRPr="001B38F0" w:rsidRDefault="00B36220" w:rsidP="00B03C54">
            <w:pPr>
              <w:tabs>
                <w:tab w:val="left" w:pos="2220"/>
              </w:tabs>
              <w:jc w:val="left"/>
              <w:rPr>
                <w:sz w:val="20"/>
                <w:szCs w:val="20"/>
              </w:rPr>
            </w:pPr>
            <w:r w:rsidRPr="001B38F0">
              <w:rPr>
                <w:sz w:val="20"/>
                <w:szCs w:val="20"/>
              </w:rPr>
              <w:t>Fishing vessels</w:t>
            </w:r>
          </w:p>
        </w:tc>
        <w:tc>
          <w:tcPr>
            <w:tcW w:w="1134" w:type="dxa"/>
            <w:tcMar>
              <w:left w:w="68" w:type="dxa"/>
              <w:right w:w="68" w:type="dxa"/>
            </w:tcMar>
          </w:tcPr>
          <w:p w14:paraId="724B2CA4" w14:textId="4A5BD2F9" w:rsidR="00B36220" w:rsidRPr="001B38F0" w:rsidRDefault="00B36220" w:rsidP="00B03C54">
            <w:pPr>
              <w:tabs>
                <w:tab w:val="left" w:pos="2220"/>
              </w:tabs>
              <w:jc w:val="right"/>
              <w:rPr>
                <w:sz w:val="20"/>
                <w:szCs w:val="20"/>
              </w:rPr>
            </w:pPr>
            <w:r w:rsidRPr="001B38F0">
              <w:rPr>
                <w:color w:val="000000"/>
                <w:sz w:val="20"/>
                <w:szCs w:val="20"/>
              </w:rPr>
              <w:t>91.03</w:t>
            </w:r>
          </w:p>
        </w:tc>
        <w:tc>
          <w:tcPr>
            <w:tcW w:w="1131" w:type="dxa"/>
            <w:tcMar>
              <w:left w:w="68" w:type="dxa"/>
              <w:right w:w="68" w:type="dxa"/>
            </w:tcMar>
          </w:tcPr>
          <w:p w14:paraId="48FC8644" w14:textId="14EF2988" w:rsidR="00B36220" w:rsidRPr="001B38F0" w:rsidRDefault="00B36220" w:rsidP="00B03C54">
            <w:pPr>
              <w:tabs>
                <w:tab w:val="left" w:pos="2220"/>
              </w:tabs>
              <w:jc w:val="right"/>
              <w:rPr>
                <w:sz w:val="20"/>
                <w:szCs w:val="20"/>
              </w:rPr>
            </w:pPr>
            <w:r w:rsidRPr="001B38F0">
              <w:rPr>
                <w:color w:val="000000"/>
                <w:sz w:val="20"/>
                <w:szCs w:val="20"/>
              </w:rPr>
              <w:t>4.6</w:t>
            </w:r>
          </w:p>
        </w:tc>
        <w:tc>
          <w:tcPr>
            <w:tcW w:w="1047" w:type="dxa"/>
            <w:tcMar>
              <w:left w:w="68" w:type="dxa"/>
              <w:right w:w="68" w:type="dxa"/>
            </w:tcMar>
          </w:tcPr>
          <w:p w14:paraId="1AB7ADC1" w14:textId="12AAC366" w:rsidR="00B36220" w:rsidRPr="001B38F0" w:rsidRDefault="00B36220" w:rsidP="00B03C54">
            <w:pPr>
              <w:tabs>
                <w:tab w:val="left" w:pos="2220"/>
              </w:tabs>
              <w:jc w:val="right"/>
              <w:rPr>
                <w:sz w:val="20"/>
                <w:szCs w:val="20"/>
              </w:rPr>
            </w:pPr>
            <w:r w:rsidRPr="001B38F0">
              <w:rPr>
                <w:color w:val="000000"/>
                <w:sz w:val="20"/>
                <w:szCs w:val="20"/>
              </w:rPr>
              <w:t>50</w:t>
            </w:r>
          </w:p>
        </w:tc>
        <w:tc>
          <w:tcPr>
            <w:tcW w:w="1370" w:type="dxa"/>
            <w:tcMar>
              <w:left w:w="68" w:type="dxa"/>
              <w:right w:w="68" w:type="dxa"/>
            </w:tcMar>
          </w:tcPr>
          <w:p w14:paraId="139190CB" w14:textId="5BA82206" w:rsidR="00B36220" w:rsidRPr="001B38F0" w:rsidRDefault="00B36220" w:rsidP="00B03C54">
            <w:pPr>
              <w:tabs>
                <w:tab w:val="left" w:pos="2220"/>
              </w:tabs>
              <w:jc w:val="right"/>
              <w:rPr>
                <w:sz w:val="20"/>
                <w:szCs w:val="20"/>
              </w:rPr>
            </w:pPr>
            <w:r w:rsidRPr="001B38F0">
              <w:rPr>
                <w:sz w:val="20"/>
                <w:szCs w:val="20"/>
              </w:rPr>
              <w:t>45.51</w:t>
            </w:r>
          </w:p>
        </w:tc>
      </w:tr>
      <w:tr w:rsidR="00B36220" w:rsidRPr="001B38F0" w14:paraId="6D2BC5EC" w14:textId="77777777" w:rsidTr="00DE5D69">
        <w:tc>
          <w:tcPr>
            <w:tcW w:w="2405" w:type="dxa"/>
            <w:vMerge/>
            <w:tcMar>
              <w:left w:w="68" w:type="dxa"/>
              <w:right w:w="68" w:type="dxa"/>
            </w:tcMar>
          </w:tcPr>
          <w:p w14:paraId="7D92CFC5" w14:textId="77777777" w:rsidR="00B36220" w:rsidRPr="001B38F0" w:rsidRDefault="00B36220" w:rsidP="00B03C54">
            <w:pPr>
              <w:tabs>
                <w:tab w:val="left" w:pos="2220"/>
              </w:tabs>
              <w:jc w:val="left"/>
              <w:rPr>
                <w:b/>
                <w:bCs/>
                <w:sz w:val="20"/>
                <w:szCs w:val="20"/>
              </w:rPr>
            </w:pPr>
          </w:p>
        </w:tc>
        <w:tc>
          <w:tcPr>
            <w:tcW w:w="2189" w:type="dxa"/>
            <w:tcMar>
              <w:left w:w="68" w:type="dxa"/>
              <w:right w:w="68" w:type="dxa"/>
            </w:tcMar>
          </w:tcPr>
          <w:p w14:paraId="0439A79D" w14:textId="4D505D28" w:rsidR="00B36220" w:rsidRPr="001B38F0" w:rsidRDefault="00B36220" w:rsidP="00B03C54">
            <w:pPr>
              <w:tabs>
                <w:tab w:val="left" w:pos="2220"/>
              </w:tabs>
              <w:jc w:val="left"/>
              <w:rPr>
                <w:sz w:val="20"/>
                <w:szCs w:val="20"/>
              </w:rPr>
            </w:pPr>
            <w:r w:rsidRPr="001B38F0">
              <w:rPr>
                <w:sz w:val="20"/>
                <w:szCs w:val="20"/>
              </w:rPr>
              <w:t>Factory ships</w:t>
            </w:r>
          </w:p>
        </w:tc>
        <w:tc>
          <w:tcPr>
            <w:tcW w:w="1134" w:type="dxa"/>
            <w:tcMar>
              <w:left w:w="68" w:type="dxa"/>
              <w:right w:w="68" w:type="dxa"/>
            </w:tcMar>
          </w:tcPr>
          <w:p w14:paraId="53941754" w14:textId="47BC0AA3" w:rsidR="00B36220" w:rsidRPr="001B38F0" w:rsidRDefault="00B36220" w:rsidP="00B03C54">
            <w:pPr>
              <w:tabs>
                <w:tab w:val="left" w:pos="2220"/>
              </w:tabs>
              <w:jc w:val="right"/>
              <w:rPr>
                <w:sz w:val="20"/>
                <w:szCs w:val="20"/>
              </w:rPr>
            </w:pPr>
            <w:r w:rsidRPr="001B38F0">
              <w:rPr>
                <w:color w:val="000000"/>
                <w:sz w:val="20"/>
                <w:szCs w:val="20"/>
              </w:rPr>
              <w:t>12.40</w:t>
            </w:r>
          </w:p>
        </w:tc>
        <w:tc>
          <w:tcPr>
            <w:tcW w:w="1131" w:type="dxa"/>
            <w:tcMar>
              <w:left w:w="68" w:type="dxa"/>
              <w:right w:w="68" w:type="dxa"/>
            </w:tcMar>
          </w:tcPr>
          <w:p w14:paraId="734FD4CB" w14:textId="29D4438C" w:rsidR="00B36220" w:rsidRPr="001B38F0" w:rsidRDefault="00B36220" w:rsidP="00B03C54">
            <w:pPr>
              <w:tabs>
                <w:tab w:val="left" w:pos="2220"/>
              </w:tabs>
              <w:jc w:val="right"/>
              <w:rPr>
                <w:sz w:val="20"/>
                <w:szCs w:val="20"/>
              </w:rPr>
            </w:pPr>
            <w:r w:rsidRPr="001B38F0">
              <w:rPr>
                <w:color w:val="000000"/>
                <w:sz w:val="20"/>
                <w:szCs w:val="20"/>
              </w:rPr>
              <w:t>0.6</w:t>
            </w:r>
          </w:p>
        </w:tc>
        <w:tc>
          <w:tcPr>
            <w:tcW w:w="1047" w:type="dxa"/>
            <w:tcMar>
              <w:left w:w="68" w:type="dxa"/>
              <w:right w:w="68" w:type="dxa"/>
            </w:tcMar>
          </w:tcPr>
          <w:p w14:paraId="58A3636F" w14:textId="00D77F50" w:rsidR="00B36220" w:rsidRPr="001B38F0" w:rsidRDefault="00B36220" w:rsidP="00B03C54">
            <w:pPr>
              <w:tabs>
                <w:tab w:val="left" w:pos="2220"/>
              </w:tabs>
              <w:jc w:val="right"/>
              <w:rPr>
                <w:sz w:val="20"/>
                <w:szCs w:val="20"/>
              </w:rPr>
            </w:pPr>
            <w:r w:rsidRPr="001B38F0">
              <w:rPr>
                <w:color w:val="000000"/>
                <w:sz w:val="20"/>
                <w:szCs w:val="20"/>
              </w:rPr>
              <w:t>50</w:t>
            </w:r>
          </w:p>
        </w:tc>
        <w:tc>
          <w:tcPr>
            <w:tcW w:w="1370" w:type="dxa"/>
            <w:tcMar>
              <w:left w:w="68" w:type="dxa"/>
              <w:right w:w="68" w:type="dxa"/>
            </w:tcMar>
          </w:tcPr>
          <w:p w14:paraId="0F2A848D" w14:textId="38074CB4" w:rsidR="00B36220" w:rsidRPr="001B38F0" w:rsidRDefault="00B36220" w:rsidP="00B03C54">
            <w:pPr>
              <w:tabs>
                <w:tab w:val="left" w:pos="2220"/>
              </w:tabs>
              <w:jc w:val="right"/>
              <w:rPr>
                <w:sz w:val="20"/>
                <w:szCs w:val="20"/>
              </w:rPr>
            </w:pPr>
            <w:r w:rsidRPr="001B38F0">
              <w:rPr>
                <w:sz w:val="20"/>
                <w:szCs w:val="20"/>
              </w:rPr>
              <w:t>6.20</w:t>
            </w:r>
          </w:p>
        </w:tc>
      </w:tr>
      <w:tr w:rsidR="00B36220" w:rsidRPr="001B38F0" w14:paraId="1808BEE9" w14:textId="77777777" w:rsidTr="00DE5D69">
        <w:tc>
          <w:tcPr>
            <w:tcW w:w="2405" w:type="dxa"/>
            <w:vMerge/>
            <w:tcMar>
              <w:left w:w="68" w:type="dxa"/>
              <w:right w:w="68" w:type="dxa"/>
            </w:tcMar>
          </w:tcPr>
          <w:p w14:paraId="00DBAB8B" w14:textId="77777777" w:rsidR="00B36220" w:rsidRPr="001B38F0" w:rsidRDefault="00B36220" w:rsidP="00B03C54">
            <w:pPr>
              <w:tabs>
                <w:tab w:val="left" w:pos="2220"/>
              </w:tabs>
              <w:jc w:val="left"/>
              <w:rPr>
                <w:b/>
                <w:bCs/>
                <w:sz w:val="20"/>
                <w:szCs w:val="20"/>
              </w:rPr>
            </w:pPr>
          </w:p>
        </w:tc>
        <w:tc>
          <w:tcPr>
            <w:tcW w:w="2189" w:type="dxa"/>
            <w:tcMar>
              <w:left w:w="68" w:type="dxa"/>
              <w:right w:w="68" w:type="dxa"/>
            </w:tcMar>
          </w:tcPr>
          <w:p w14:paraId="06509C1C" w14:textId="338A3FE5" w:rsidR="00B36220" w:rsidRPr="001B38F0" w:rsidRDefault="00B36220" w:rsidP="00681F34">
            <w:pPr>
              <w:tabs>
                <w:tab w:val="left" w:pos="2220"/>
              </w:tabs>
              <w:jc w:val="left"/>
              <w:rPr>
                <w:sz w:val="20"/>
                <w:szCs w:val="20"/>
              </w:rPr>
            </w:pPr>
            <w:r w:rsidRPr="001B38F0">
              <w:rPr>
                <w:sz w:val="20"/>
                <w:szCs w:val="20"/>
              </w:rPr>
              <w:t>Other facilities</w:t>
            </w:r>
          </w:p>
        </w:tc>
        <w:tc>
          <w:tcPr>
            <w:tcW w:w="1134" w:type="dxa"/>
            <w:tcMar>
              <w:left w:w="68" w:type="dxa"/>
              <w:right w:w="68" w:type="dxa"/>
            </w:tcMar>
          </w:tcPr>
          <w:p w14:paraId="51528CBA" w14:textId="22693EF8" w:rsidR="00B36220" w:rsidRPr="001B38F0" w:rsidRDefault="00B36220" w:rsidP="00B03C54">
            <w:pPr>
              <w:tabs>
                <w:tab w:val="left" w:pos="2220"/>
              </w:tabs>
              <w:jc w:val="right"/>
              <w:rPr>
                <w:sz w:val="20"/>
                <w:szCs w:val="20"/>
              </w:rPr>
            </w:pPr>
            <w:r w:rsidRPr="001B38F0">
              <w:rPr>
                <w:color w:val="000000"/>
                <w:sz w:val="20"/>
                <w:szCs w:val="20"/>
              </w:rPr>
              <w:t>178.14</w:t>
            </w:r>
          </w:p>
        </w:tc>
        <w:tc>
          <w:tcPr>
            <w:tcW w:w="1131" w:type="dxa"/>
            <w:tcMar>
              <w:left w:w="68" w:type="dxa"/>
              <w:right w:w="68" w:type="dxa"/>
            </w:tcMar>
          </w:tcPr>
          <w:p w14:paraId="66EDA73D" w14:textId="150B9442" w:rsidR="00B36220" w:rsidRPr="001B38F0" w:rsidRDefault="00B36220" w:rsidP="00B03C54">
            <w:pPr>
              <w:tabs>
                <w:tab w:val="left" w:pos="2220"/>
              </w:tabs>
              <w:jc w:val="right"/>
              <w:rPr>
                <w:sz w:val="20"/>
                <w:szCs w:val="20"/>
              </w:rPr>
            </w:pPr>
            <w:r w:rsidRPr="001B38F0">
              <w:rPr>
                <w:color w:val="000000"/>
                <w:sz w:val="20"/>
                <w:szCs w:val="20"/>
              </w:rPr>
              <w:t>9.0</w:t>
            </w:r>
          </w:p>
        </w:tc>
        <w:tc>
          <w:tcPr>
            <w:tcW w:w="1047" w:type="dxa"/>
            <w:tcMar>
              <w:left w:w="68" w:type="dxa"/>
              <w:right w:w="68" w:type="dxa"/>
            </w:tcMar>
          </w:tcPr>
          <w:p w14:paraId="4635D009" w14:textId="6086454E" w:rsidR="00B36220" w:rsidRPr="001B38F0" w:rsidRDefault="00B36220" w:rsidP="00B03C54">
            <w:pPr>
              <w:tabs>
                <w:tab w:val="left" w:pos="2220"/>
              </w:tabs>
              <w:jc w:val="right"/>
              <w:rPr>
                <w:sz w:val="20"/>
                <w:szCs w:val="20"/>
              </w:rPr>
            </w:pPr>
            <w:r w:rsidRPr="001B38F0">
              <w:rPr>
                <w:color w:val="000000"/>
                <w:sz w:val="20"/>
                <w:szCs w:val="20"/>
              </w:rPr>
              <w:t>20</w:t>
            </w:r>
          </w:p>
        </w:tc>
        <w:tc>
          <w:tcPr>
            <w:tcW w:w="1370" w:type="dxa"/>
            <w:tcMar>
              <w:left w:w="68" w:type="dxa"/>
              <w:right w:w="68" w:type="dxa"/>
            </w:tcMar>
          </w:tcPr>
          <w:p w14:paraId="197AD34C" w14:textId="36E49078" w:rsidR="00B36220" w:rsidRPr="001B38F0" w:rsidRDefault="00B36220" w:rsidP="00B03C54">
            <w:pPr>
              <w:tabs>
                <w:tab w:val="left" w:pos="2220"/>
              </w:tabs>
              <w:jc w:val="right"/>
              <w:rPr>
                <w:sz w:val="20"/>
                <w:szCs w:val="20"/>
              </w:rPr>
            </w:pPr>
            <w:r w:rsidRPr="001B38F0">
              <w:rPr>
                <w:sz w:val="20"/>
                <w:szCs w:val="20"/>
              </w:rPr>
              <w:t>35.63</w:t>
            </w:r>
          </w:p>
        </w:tc>
      </w:tr>
      <w:tr w:rsidR="00B36220" w:rsidRPr="001B38F0" w14:paraId="752ED839" w14:textId="77777777" w:rsidTr="00DE5D69">
        <w:tc>
          <w:tcPr>
            <w:tcW w:w="2405" w:type="dxa"/>
            <w:vMerge/>
            <w:tcMar>
              <w:left w:w="68" w:type="dxa"/>
              <w:right w:w="68" w:type="dxa"/>
            </w:tcMar>
          </w:tcPr>
          <w:p w14:paraId="7A64F65B" w14:textId="77777777" w:rsidR="00B36220" w:rsidRPr="001B38F0" w:rsidRDefault="00B36220" w:rsidP="00B03C54">
            <w:pPr>
              <w:tabs>
                <w:tab w:val="left" w:pos="2220"/>
              </w:tabs>
              <w:jc w:val="left"/>
              <w:rPr>
                <w:b/>
                <w:sz w:val="20"/>
                <w:szCs w:val="20"/>
              </w:rPr>
            </w:pPr>
          </w:p>
        </w:tc>
        <w:tc>
          <w:tcPr>
            <w:tcW w:w="2189" w:type="dxa"/>
            <w:shd w:val="clear" w:color="auto" w:fill="auto"/>
            <w:tcMar>
              <w:left w:w="68" w:type="dxa"/>
              <w:right w:w="68" w:type="dxa"/>
            </w:tcMar>
          </w:tcPr>
          <w:p w14:paraId="0E4C0011" w14:textId="77777777" w:rsidR="00B36220" w:rsidRPr="001B38F0" w:rsidRDefault="00B36220" w:rsidP="00B03C54">
            <w:pPr>
              <w:tabs>
                <w:tab w:val="left" w:pos="2220"/>
              </w:tabs>
              <w:jc w:val="left"/>
              <w:rPr>
                <w:b/>
                <w:bCs/>
                <w:sz w:val="20"/>
                <w:szCs w:val="20"/>
              </w:rPr>
            </w:pPr>
            <w:r w:rsidRPr="001B38F0">
              <w:rPr>
                <w:b/>
                <w:bCs/>
                <w:sz w:val="20"/>
                <w:szCs w:val="20"/>
              </w:rPr>
              <w:t>Sub-total</w:t>
            </w:r>
          </w:p>
        </w:tc>
        <w:tc>
          <w:tcPr>
            <w:tcW w:w="1134" w:type="dxa"/>
            <w:shd w:val="clear" w:color="auto" w:fill="auto"/>
            <w:tcMar>
              <w:left w:w="68" w:type="dxa"/>
              <w:right w:w="68" w:type="dxa"/>
            </w:tcMar>
          </w:tcPr>
          <w:p w14:paraId="0809431A" w14:textId="6D3CED92" w:rsidR="00B36220" w:rsidRPr="001B38F0" w:rsidRDefault="00B36220" w:rsidP="00B03C54">
            <w:pPr>
              <w:tabs>
                <w:tab w:val="left" w:pos="2220"/>
              </w:tabs>
              <w:jc w:val="right"/>
              <w:rPr>
                <w:b/>
                <w:sz w:val="20"/>
                <w:szCs w:val="20"/>
              </w:rPr>
            </w:pPr>
            <w:r w:rsidRPr="001B38F0">
              <w:rPr>
                <w:b/>
                <w:sz w:val="20"/>
                <w:szCs w:val="20"/>
              </w:rPr>
              <w:t>1,663.93</w:t>
            </w:r>
          </w:p>
        </w:tc>
        <w:tc>
          <w:tcPr>
            <w:tcW w:w="1131" w:type="dxa"/>
            <w:shd w:val="clear" w:color="auto" w:fill="auto"/>
            <w:tcMar>
              <w:left w:w="68" w:type="dxa"/>
              <w:right w:w="68" w:type="dxa"/>
            </w:tcMar>
          </w:tcPr>
          <w:p w14:paraId="6660008E" w14:textId="31BAF56D" w:rsidR="00B36220" w:rsidRPr="001B38F0" w:rsidRDefault="00B36220" w:rsidP="00B03C54">
            <w:pPr>
              <w:tabs>
                <w:tab w:val="left" w:pos="2220"/>
              </w:tabs>
              <w:jc w:val="right"/>
              <w:rPr>
                <w:b/>
                <w:sz w:val="20"/>
                <w:szCs w:val="20"/>
              </w:rPr>
            </w:pPr>
            <w:r w:rsidRPr="001B38F0">
              <w:rPr>
                <w:b/>
                <w:sz w:val="20"/>
                <w:szCs w:val="20"/>
              </w:rPr>
              <w:t>83.8</w:t>
            </w:r>
          </w:p>
        </w:tc>
        <w:tc>
          <w:tcPr>
            <w:tcW w:w="1047" w:type="dxa"/>
            <w:shd w:val="clear" w:color="auto" w:fill="auto"/>
            <w:tcMar>
              <w:left w:w="68" w:type="dxa"/>
              <w:right w:w="68" w:type="dxa"/>
            </w:tcMar>
          </w:tcPr>
          <w:p w14:paraId="0C0225B3" w14:textId="071B52E4" w:rsidR="00B36220" w:rsidRPr="001B38F0" w:rsidRDefault="00B36220" w:rsidP="00B03C54">
            <w:pPr>
              <w:tabs>
                <w:tab w:val="left" w:pos="2220"/>
              </w:tabs>
              <w:jc w:val="right"/>
              <w:rPr>
                <w:b/>
                <w:sz w:val="20"/>
                <w:szCs w:val="20"/>
              </w:rPr>
            </w:pPr>
            <w:r w:rsidRPr="001B38F0">
              <w:rPr>
                <w:b/>
                <w:sz w:val="20"/>
                <w:szCs w:val="20"/>
              </w:rPr>
              <w:t>-</w:t>
            </w:r>
          </w:p>
        </w:tc>
        <w:tc>
          <w:tcPr>
            <w:tcW w:w="1370" w:type="dxa"/>
            <w:shd w:val="clear" w:color="auto" w:fill="auto"/>
            <w:tcMar>
              <w:left w:w="68" w:type="dxa"/>
              <w:right w:w="68" w:type="dxa"/>
            </w:tcMar>
          </w:tcPr>
          <w:p w14:paraId="496CFCE6" w14:textId="67443AD7" w:rsidR="00B36220" w:rsidRPr="001B38F0" w:rsidRDefault="00B36220" w:rsidP="00B03C54">
            <w:pPr>
              <w:tabs>
                <w:tab w:val="left" w:pos="2220"/>
              </w:tabs>
              <w:jc w:val="right"/>
              <w:rPr>
                <w:b/>
                <w:sz w:val="20"/>
                <w:szCs w:val="20"/>
              </w:rPr>
            </w:pPr>
            <w:r w:rsidRPr="001B38F0">
              <w:rPr>
                <w:b/>
                <w:sz w:val="20"/>
                <w:szCs w:val="20"/>
              </w:rPr>
              <w:t>363.82</w:t>
            </w:r>
          </w:p>
        </w:tc>
      </w:tr>
      <w:tr w:rsidR="00B36220" w:rsidRPr="001B38F0" w14:paraId="4879090C" w14:textId="77777777" w:rsidTr="00DE5D69">
        <w:tc>
          <w:tcPr>
            <w:tcW w:w="2405" w:type="dxa"/>
            <w:tcMar>
              <w:left w:w="68" w:type="dxa"/>
              <w:right w:w="68" w:type="dxa"/>
            </w:tcMar>
          </w:tcPr>
          <w:p w14:paraId="2129E64A" w14:textId="469456D6" w:rsidR="00B36220" w:rsidRPr="001B38F0" w:rsidRDefault="00B36220" w:rsidP="00681F34">
            <w:pPr>
              <w:tabs>
                <w:tab w:val="left" w:pos="2220"/>
              </w:tabs>
              <w:jc w:val="left"/>
              <w:rPr>
                <w:b/>
                <w:sz w:val="20"/>
                <w:szCs w:val="20"/>
              </w:rPr>
            </w:pPr>
            <w:r w:rsidRPr="001B38F0">
              <w:rPr>
                <w:b/>
                <w:bCs/>
                <w:sz w:val="20"/>
                <w:szCs w:val="20"/>
              </w:rPr>
              <w:t xml:space="preserve">Commercial </w:t>
            </w:r>
          </w:p>
        </w:tc>
        <w:tc>
          <w:tcPr>
            <w:tcW w:w="2189" w:type="dxa"/>
            <w:tcMar>
              <w:left w:w="68" w:type="dxa"/>
              <w:right w:w="68" w:type="dxa"/>
            </w:tcMar>
          </w:tcPr>
          <w:p w14:paraId="5F7467CB" w14:textId="19E35BA2" w:rsidR="00B36220" w:rsidRPr="001B38F0" w:rsidRDefault="00B03C54" w:rsidP="00B03C54">
            <w:pPr>
              <w:tabs>
                <w:tab w:val="left" w:pos="2220"/>
              </w:tabs>
              <w:jc w:val="left"/>
              <w:rPr>
                <w:sz w:val="20"/>
                <w:szCs w:val="20"/>
              </w:rPr>
            </w:pPr>
            <w:r w:rsidRPr="001B38F0">
              <w:rPr>
                <w:sz w:val="20"/>
                <w:szCs w:val="20"/>
              </w:rPr>
              <w:t>Commercial refrigeration</w:t>
            </w:r>
          </w:p>
        </w:tc>
        <w:tc>
          <w:tcPr>
            <w:tcW w:w="1134" w:type="dxa"/>
            <w:tcMar>
              <w:left w:w="68" w:type="dxa"/>
              <w:right w:w="68" w:type="dxa"/>
            </w:tcMar>
          </w:tcPr>
          <w:p w14:paraId="22B70E96" w14:textId="371AE202" w:rsidR="00B36220" w:rsidRPr="001B38F0" w:rsidRDefault="00B36220" w:rsidP="00B03C54">
            <w:pPr>
              <w:tabs>
                <w:tab w:val="left" w:pos="2220"/>
              </w:tabs>
              <w:jc w:val="right"/>
              <w:rPr>
                <w:b/>
                <w:sz w:val="20"/>
                <w:szCs w:val="20"/>
              </w:rPr>
            </w:pPr>
            <w:r w:rsidRPr="001B38F0">
              <w:rPr>
                <w:b/>
                <w:color w:val="000000"/>
                <w:sz w:val="20"/>
                <w:szCs w:val="20"/>
              </w:rPr>
              <w:t>234.28</w:t>
            </w:r>
          </w:p>
        </w:tc>
        <w:tc>
          <w:tcPr>
            <w:tcW w:w="1131" w:type="dxa"/>
            <w:tcMar>
              <w:left w:w="68" w:type="dxa"/>
              <w:right w:w="68" w:type="dxa"/>
            </w:tcMar>
          </w:tcPr>
          <w:p w14:paraId="63B75F2A" w14:textId="41EE4CFD" w:rsidR="00B36220" w:rsidRPr="001B38F0" w:rsidRDefault="00B36220" w:rsidP="00B03C54">
            <w:pPr>
              <w:tabs>
                <w:tab w:val="left" w:pos="2220"/>
              </w:tabs>
              <w:jc w:val="right"/>
              <w:rPr>
                <w:b/>
                <w:sz w:val="20"/>
                <w:szCs w:val="20"/>
              </w:rPr>
            </w:pPr>
            <w:r w:rsidRPr="001B38F0">
              <w:rPr>
                <w:b/>
                <w:color w:val="000000"/>
                <w:sz w:val="20"/>
                <w:szCs w:val="20"/>
              </w:rPr>
              <w:t>11.8</w:t>
            </w:r>
          </w:p>
        </w:tc>
        <w:tc>
          <w:tcPr>
            <w:tcW w:w="1047" w:type="dxa"/>
            <w:tcMar>
              <w:left w:w="68" w:type="dxa"/>
              <w:right w:w="68" w:type="dxa"/>
            </w:tcMar>
          </w:tcPr>
          <w:p w14:paraId="0CCAC3D3" w14:textId="13BCB5FD" w:rsidR="00B36220" w:rsidRPr="001B38F0" w:rsidRDefault="00B36220" w:rsidP="00B03C54">
            <w:pPr>
              <w:tabs>
                <w:tab w:val="left" w:pos="2220"/>
              </w:tabs>
              <w:jc w:val="right"/>
              <w:rPr>
                <w:b/>
                <w:sz w:val="20"/>
                <w:szCs w:val="20"/>
              </w:rPr>
            </w:pPr>
            <w:r w:rsidRPr="001B38F0">
              <w:rPr>
                <w:b/>
                <w:color w:val="000000"/>
                <w:sz w:val="20"/>
                <w:szCs w:val="20"/>
              </w:rPr>
              <w:t>35</w:t>
            </w:r>
          </w:p>
        </w:tc>
        <w:tc>
          <w:tcPr>
            <w:tcW w:w="1370" w:type="dxa"/>
            <w:tcMar>
              <w:left w:w="68" w:type="dxa"/>
              <w:right w:w="68" w:type="dxa"/>
            </w:tcMar>
          </w:tcPr>
          <w:p w14:paraId="59C728E7" w14:textId="4AB17726" w:rsidR="00B36220" w:rsidRPr="001B38F0" w:rsidRDefault="00B36220" w:rsidP="00B03C54">
            <w:pPr>
              <w:tabs>
                <w:tab w:val="left" w:pos="2220"/>
              </w:tabs>
              <w:jc w:val="right"/>
              <w:rPr>
                <w:b/>
                <w:sz w:val="20"/>
                <w:szCs w:val="20"/>
              </w:rPr>
            </w:pPr>
            <w:r w:rsidRPr="001B38F0">
              <w:rPr>
                <w:b/>
                <w:sz w:val="20"/>
                <w:szCs w:val="20"/>
              </w:rPr>
              <w:t>82.00</w:t>
            </w:r>
          </w:p>
        </w:tc>
      </w:tr>
      <w:tr w:rsidR="00B36220" w:rsidRPr="00780DF7" w14:paraId="36A1DB3F" w14:textId="77777777" w:rsidTr="00DE5D69">
        <w:tc>
          <w:tcPr>
            <w:tcW w:w="2405" w:type="dxa"/>
            <w:vMerge w:val="restart"/>
            <w:tcMar>
              <w:left w:w="68" w:type="dxa"/>
              <w:right w:w="68" w:type="dxa"/>
            </w:tcMar>
          </w:tcPr>
          <w:p w14:paraId="1780E0A4" w14:textId="1125398E" w:rsidR="00B36220" w:rsidRPr="001B38F0" w:rsidRDefault="00681F34" w:rsidP="00674A77">
            <w:pPr>
              <w:tabs>
                <w:tab w:val="left" w:pos="2220"/>
              </w:tabs>
              <w:jc w:val="left"/>
              <w:rPr>
                <w:b/>
                <w:sz w:val="20"/>
                <w:szCs w:val="20"/>
              </w:rPr>
            </w:pPr>
            <w:r w:rsidRPr="001B38F0">
              <w:rPr>
                <w:b/>
                <w:bCs/>
                <w:sz w:val="20"/>
                <w:szCs w:val="20"/>
              </w:rPr>
              <w:t xml:space="preserve">Stationary </w:t>
            </w:r>
            <w:r w:rsidR="00B36220" w:rsidRPr="001B38F0">
              <w:rPr>
                <w:b/>
                <w:bCs/>
                <w:sz w:val="20"/>
                <w:szCs w:val="20"/>
              </w:rPr>
              <w:t>AC</w:t>
            </w:r>
          </w:p>
        </w:tc>
        <w:tc>
          <w:tcPr>
            <w:tcW w:w="2189" w:type="dxa"/>
            <w:tcMar>
              <w:left w:w="68" w:type="dxa"/>
              <w:right w:w="68" w:type="dxa"/>
            </w:tcMar>
          </w:tcPr>
          <w:p w14:paraId="70F9CC32" w14:textId="270EFC7B" w:rsidR="00B36220" w:rsidRPr="001B38F0" w:rsidRDefault="00B36220" w:rsidP="00B03C54">
            <w:pPr>
              <w:tabs>
                <w:tab w:val="left" w:pos="2220"/>
              </w:tabs>
              <w:jc w:val="left"/>
              <w:rPr>
                <w:sz w:val="20"/>
                <w:szCs w:val="20"/>
              </w:rPr>
            </w:pPr>
            <w:r w:rsidRPr="001B38F0">
              <w:rPr>
                <w:sz w:val="20"/>
                <w:szCs w:val="20"/>
              </w:rPr>
              <w:t>Malls</w:t>
            </w:r>
          </w:p>
        </w:tc>
        <w:tc>
          <w:tcPr>
            <w:tcW w:w="1134" w:type="dxa"/>
            <w:tcMar>
              <w:left w:w="68" w:type="dxa"/>
              <w:right w:w="68" w:type="dxa"/>
            </w:tcMar>
          </w:tcPr>
          <w:p w14:paraId="60DE783B" w14:textId="78280510" w:rsidR="00B36220" w:rsidRPr="001B38F0" w:rsidRDefault="00B36220" w:rsidP="00B03C54">
            <w:pPr>
              <w:tabs>
                <w:tab w:val="left" w:pos="2220"/>
              </w:tabs>
              <w:jc w:val="right"/>
              <w:rPr>
                <w:sz w:val="20"/>
                <w:szCs w:val="20"/>
              </w:rPr>
            </w:pPr>
            <w:r w:rsidRPr="001B38F0">
              <w:rPr>
                <w:color w:val="000000"/>
                <w:sz w:val="20"/>
                <w:szCs w:val="20"/>
              </w:rPr>
              <w:t>79.54</w:t>
            </w:r>
          </w:p>
        </w:tc>
        <w:tc>
          <w:tcPr>
            <w:tcW w:w="1131" w:type="dxa"/>
            <w:tcMar>
              <w:left w:w="68" w:type="dxa"/>
              <w:right w:w="68" w:type="dxa"/>
            </w:tcMar>
          </w:tcPr>
          <w:p w14:paraId="5173DCAE" w14:textId="6D2EF00B" w:rsidR="00B36220" w:rsidRPr="001B38F0" w:rsidRDefault="00B36220" w:rsidP="00B03C54">
            <w:pPr>
              <w:tabs>
                <w:tab w:val="left" w:pos="2220"/>
              </w:tabs>
              <w:jc w:val="right"/>
              <w:rPr>
                <w:sz w:val="20"/>
                <w:szCs w:val="20"/>
              </w:rPr>
            </w:pPr>
            <w:r w:rsidRPr="001B38F0">
              <w:rPr>
                <w:color w:val="000000"/>
                <w:sz w:val="20"/>
                <w:szCs w:val="20"/>
              </w:rPr>
              <w:t>4.0</w:t>
            </w:r>
          </w:p>
        </w:tc>
        <w:tc>
          <w:tcPr>
            <w:tcW w:w="1047" w:type="dxa"/>
            <w:tcMar>
              <w:left w:w="68" w:type="dxa"/>
              <w:right w:w="68" w:type="dxa"/>
            </w:tcMar>
          </w:tcPr>
          <w:p w14:paraId="2891401D" w14:textId="022C577F" w:rsidR="00B36220" w:rsidRPr="001B38F0" w:rsidRDefault="00B36220" w:rsidP="00B03C54">
            <w:pPr>
              <w:tabs>
                <w:tab w:val="left" w:pos="2220"/>
              </w:tabs>
              <w:jc w:val="right"/>
              <w:rPr>
                <w:sz w:val="20"/>
                <w:szCs w:val="20"/>
              </w:rPr>
            </w:pPr>
            <w:r w:rsidRPr="001B38F0">
              <w:rPr>
                <w:color w:val="000000"/>
                <w:sz w:val="20"/>
                <w:szCs w:val="20"/>
              </w:rPr>
              <w:t>10</w:t>
            </w:r>
          </w:p>
        </w:tc>
        <w:tc>
          <w:tcPr>
            <w:tcW w:w="1370" w:type="dxa"/>
            <w:tcMar>
              <w:left w:w="68" w:type="dxa"/>
              <w:right w:w="68" w:type="dxa"/>
            </w:tcMar>
          </w:tcPr>
          <w:p w14:paraId="4F637C3C" w14:textId="47A09077" w:rsidR="00B36220" w:rsidRPr="00780DF7" w:rsidRDefault="00B36220" w:rsidP="00B03C54">
            <w:pPr>
              <w:tabs>
                <w:tab w:val="left" w:pos="2220"/>
              </w:tabs>
              <w:jc w:val="right"/>
              <w:rPr>
                <w:sz w:val="20"/>
                <w:szCs w:val="20"/>
              </w:rPr>
            </w:pPr>
            <w:r w:rsidRPr="001B38F0">
              <w:rPr>
                <w:sz w:val="20"/>
                <w:szCs w:val="20"/>
              </w:rPr>
              <w:t>7.95</w:t>
            </w:r>
          </w:p>
        </w:tc>
      </w:tr>
      <w:tr w:rsidR="00B36220" w:rsidRPr="00780DF7" w14:paraId="0E169FCB" w14:textId="77777777" w:rsidTr="00DE5D69">
        <w:tc>
          <w:tcPr>
            <w:tcW w:w="2405" w:type="dxa"/>
            <w:vMerge/>
            <w:tcMar>
              <w:left w:w="68" w:type="dxa"/>
              <w:right w:w="68" w:type="dxa"/>
            </w:tcMar>
          </w:tcPr>
          <w:p w14:paraId="763649C1" w14:textId="77777777" w:rsidR="00B36220" w:rsidRPr="00780DF7" w:rsidRDefault="00B36220" w:rsidP="00B03C54">
            <w:pPr>
              <w:tabs>
                <w:tab w:val="left" w:pos="2220"/>
              </w:tabs>
              <w:jc w:val="left"/>
              <w:rPr>
                <w:b/>
                <w:bCs/>
                <w:sz w:val="20"/>
                <w:szCs w:val="20"/>
              </w:rPr>
            </w:pPr>
          </w:p>
        </w:tc>
        <w:tc>
          <w:tcPr>
            <w:tcW w:w="2189" w:type="dxa"/>
            <w:tcMar>
              <w:left w:w="68" w:type="dxa"/>
              <w:right w:w="68" w:type="dxa"/>
            </w:tcMar>
          </w:tcPr>
          <w:p w14:paraId="01D3F6CC" w14:textId="2FB9F542" w:rsidR="00B36220" w:rsidRPr="00780DF7" w:rsidRDefault="00B36220" w:rsidP="00B03C54">
            <w:pPr>
              <w:tabs>
                <w:tab w:val="left" w:pos="2220"/>
              </w:tabs>
              <w:jc w:val="left"/>
              <w:rPr>
                <w:sz w:val="20"/>
                <w:szCs w:val="20"/>
              </w:rPr>
            </w:pPr>
            <w:r w:rsidRPr="00780DF7">
              <w:rPr>
                <w:sz w:val="20"/>
                <w:szCs w:val="20"/>
              </w:rPr>
              <w:t>Hospitals</w:t>
            </w:r>
          </w:p>
        </w:tc>
        <w:tc>
          <w:tcPr>
            <w:tcW w:w="1134" w:type="dxa"/>
            <w:tcMar>
              <w:left w:w="68" w:type="dxa"/>
              <w:right w:w="68" w:type="dxa"/>
            </w:tcMar>
          </w:tcPr>
          <w:p w14:paraId="6A46DC1A" w14:textId="65C591A2" w:rsidR="00B36220" w:rsidRPr="00780DF7" w:rsidRDefault="00B36220" w:rsidP="00B03C54">
            <w:pPr>
              <w:tabs>
                <w:tab w:val="left" w:pos="2220"/>
              </w:tabs>
              <w:jc w:val="right"/>
              <w:rPr>
                <w:sz w:val="20"/>
                <w:szCs w:val="20"/>
              </w:rPr>
            </w:pPr>
            <w:r w:rsidRPr="00780DF7">
              <w:rPr>
                <w:color w:val="000000"/>
                <w:sz w:val="20"/>
                <w:szCs w:val="20"/>
              </w:rPr>
              <w:t>7.58</w:t>
            </w:r>
          </w:p>
        </w:tc>
        <w:tc>
          <w:tcPr>
            <w:tcW w:w="1131" w:type="dxa"/>
            <w:tcMar>
              <w:left w:w="68" w:type="dxa"/>
              <w:right w:w="68" w:type="dxa"/>
            </w:tcMar>
          </w:tcPr>
          <w:p w14:paraId="3B76B52D" w14:textId="523D8C7F" w:rsidR="00B36220" w:rsidRPr="00780DF7" w:rsidRDefault="00B36220" w:rsidP="00B03C54">
            <w:pPr>
              <w:tabs>
                <w:tab w:val="left" w:pos="2220"/>
              </w:tabs>
              <w:jc w:val="right"/>
              <w:rPr>
                <w:sz w:val="20"/>
                <w:szCs w:val="20"/>
              </w:rPr>
            </w:pPr>
            <w:r w:rsidRPr="00780DF7">
              <w:rPr>
                <w:color w:val="000000"/>
                <w:sz w:val="20"/>
                <w:szCs w:val="20"/>
              </w:rPr>
              <w:t>0.4</w:t>
            </w:r>
          </w:p>
        </w:tc>
        <w:tc>
          <w:tcPr>
            <w:tcW w:w="1047" w:type="dxa"/>
            <w:tcMar>
              <w:left w:w="68" w:type="dxa"/>
              <w:right w:w="68" w:type="dxa"/>
            </w:tcMar>
          </w:tcPr>
          <w:p w14:paraId="5411501F" w14:textId="6E6B616E" w:rsidR="00B36220" w:rsidRPr="00780DF7" w:rsidRDefault="00B36220" w:rsidP="00B03C54">
            <w:pPr>
              <w:tabs>
                <w:tab w:val="left" w:pos="2220"/>
              </w:tabs>
              <w:jc w:val="right"/>
              <w:rPr>
                <w:sz w:val="20"/>
                <w:szCs w:val="20"/>
              </w:rPr>
            </w:pPr>
            <w:r w:rsidRPr="00780DF7">
              <w:rPr>
                <w:color w:val="000000"/>
                <w:sz w:val="20"/>
                <w:szCs w:val="20"/>
              </w:rPr>
              <w:t>10</w:t>
            </w:r>
          </w:p>
        </w:tc>
        <w:tc>
          <w:tcPr>
            <w:tcW w:w="1370" w:type="dxa"/>
            <w:tcMar>
              <w:left w:w="68" w:type="dxa"/>
              <w:right w:w="68" w:type="dxa"/>
            </w:tcMar>
          </w:tcPr>
          <w:p w14:paraId="1BB872BE" w14:textId="6C036DA1" w:rsidR="00B36220" w:rsidRPr="00780DF7" w:rsidRDefault="00B36220" w:rsidP="00B03C54">
            <w:pPr>
              <w:tabs>
                <w:tab w:val="left" w:pos="2220"/>
              </w:tabs>
              <w:jc w:val="right"/>
              <w:rPr>
                <w:sz w:val="20"/>
                <w:szCs w:val="20"/>
              </w:rPr>
            </w:pPr>
            <w:r w:rsidRPr="00780DF7">
              <w:rPr>
                <w:sz w:val="20"/>
                <w:szCs w:val="20"/>
              </w:rPr>
              <w:t>0.76</w:t>
            </w:r>
          </w:p>
        </w:tc>
      </w:tr>
      <w:tr w:rsidR="00B36220" w:rsidRPr="00780DF7" w14:paraId="1B32EE28" w14:textId="77777777" w:rsidTr="00DE5D69">
        <w:tc>
          <w:tcPr>
            <w:tcW w:w="2405" w:type="dxa"/>
            <w:vMerge/>
            <w:tcMar>
              <w:left w:w="68" w:type="dxa"/>
              <w:right w:w="68" w:type="dxa"/>
            </w:tcMar>
          </w:tcPr>
          <w:p w14:paraId="73808B57" w14:textId="77777777" w:rsidR="00B36220" w:rsidRPr="00780DF7" w:rsidRDefault="00B36220" w:rsidP="00B03C54">
            <w:pPr>
              <w:tabs>
                <w:tab w:val="left" w:pos="2220"/>
              </w:tabs>
              <w:jc w:val="left"/>
              <w:rPr>
                <w:b/>
                <w:bCs/>
                <w:sz w:val="20"/>
                <w:szCs w:val="20"/>
              </w:rPr>
            </w:pPr>
          </w:p>
        </w:tc>
        <w:tc>
          <w:tcPr>
            <w:tcW w:w="2189" w:type="dxa"/>
            <w:tcMar>
              <w:left w:w="68" w:type="dxa"/>
              <w:right w:w="68" w:type="dxa"/>
            </w:tcMar>
          </w:tcPr>
          <w:p w14:paraId="2E6C9E71" w14:textId="01DC5B0B" w:rsidR="00B36220" w:rsidRPr="00780DF7" w:rsidRDefault="00B36220" w:rsidP="00B03C54">
            <w:pPr>
              <w:tabs>
                <w:tab w:val="left" w:pos="2220"/>
              </w:tabs>
              <w:jc w:val="left"/>
              <w:rPr>
                <w:sz w:val="20"/>
                <w:szCs w:val="20"/>
              </w:rPr>
            </w:pPr>
            <w:r w:rsidRPr="00780DF7">
              <w:rPr>
                <w:b/>
                <w:bCs/>
                <w:sz w:val="20"/>
                <w:szCs w:val="20"/>
              </w:rPr>
              <w:t>Sub-total</w:t>
            </w:r>
          </w:p>
        </w:tc>
        <w:tc>
          <w:tcPr>
            <w:tcW w:w="1134" w:type="dxa"/>
            <w:tcMar>
              <w:left w:w="68" w:type="dxa"/>
              <w:right w:w="68" w:type="dxa"/>
            </w:tcMar>
          </w:tcPr>
          <w:p w14:paraId="61F0086D" w14:textId="256AEF77" w:rsidR="00B36220" w:rsidRPr="00780DF7" w:rsidRDefault="00B36220" w:rsidP="00B03C54">
            <w:pPr>
              <w:tabs>
                <w:tab w:val="left" w:pos="2220"/>
              </w:tabs>
              <w:jc w:val="right"/>
              <w:rPr>
                <w:b/>
                <w:sz w:val="20"/>
                <w:szCs w:val="20"/>
              </w:rPr>
            </w:pPr>
            <w:r w:rsidRPr="00780DF7">
              <w:rPr>
                <w:b/>
                <w:sz w:val="20"/>
                <w:szCs w:val="20"/>
              </w:rPr>
              <w:t>87.11</w:t>
            </w:r>
          </w:p>
        </w:tc>
        <w:tc>
          <w:tcPr>
            <w:tcW w:w="1131" w:type="dxa"/>
            <w:tcMar>
              <w:left w:w="68" w:type="dxa"/>
              <w:right w:w="68" w:type="dxa"/>
            </w:tcMar>
          </w:tcPr>
          <w:p w14:paraId="5080357B" w14:textId="7E18071E" w:rsidR="00B36220" w:rsidRPr="00780DF7" w:rsidRDefault="00B36220" w:rsidP="00B03C54">
            <w:pPr>
              <w:tabs>
                <w:tab w:val="left" w:pos="2220"/>
              </w:tabs>
              <w:jc w:val="right"/>
              <w:rPr>
                <w:b/>
                <w:sz w:val="20"/>
                <w:szCs w:val="20"/>
              </w:rPr>
            </w:pPr>
            <w:r w:rsidRPr="00780DF7">
              <w:rPr>
                <w:b/>
                <w:sz w:val="20"/>
                <w:szCs w:val="20"/>
              </w:rPr>
              <w:t>4.0</w:t>
            </w:r>
          </w:p>
        </w:tc>
        <w:tc>
          <w:tcPr>
            <w:tcW w:w="1047" w:type="dxa"/>
            <w:tcMar>
              <w:left w:w="68" w:type="dxa"/>
              <w:right w:w="68" w:type="dxa"/>
            </w:tcMar>
          </w:tcPr>
          <w:p w14:paraId="6190A17F" w14:textId="4697ADB7" w:rsidR="00B36220" w:rsidRPr="00780DF7" w:rsidRDefault="00B36220" w:rsidP="00B03C54">
            <w:pPr>
              <w:tabs>
                <w:tab w:val="left" w:pos="2220"/>
              </w:tabs>
              <w:jc w:val="right"/>
              <w:rPr>
                <w:b/>
                <w:sz w:val="20"/>
                <w:szCs w:val="20"/>
              </w:rPr>
            </w:pPr>
            <w:r w:rsidRPr="00780DF7">
              <w:rPr>
                <w:b/>
                <w:sz w:val="20"/>
                <w:szCs w:val="20"/>
              </w:rPr>
              <w:t>-</w:t>
            </w:r>
          </w:p>
        </w:tc>
        <w:tc>
          <w:tcPr>
            <w:tcW w:w="1370" w:type="dxa"/>
            <w:tcMar>
              <w:left w:w="68" w:type="dxa"/>
              <w:right w:w="68" w:type="dxa"/>
            </w:tcMar>
          </w:tcPr>
          <w:p w14:paraId="256E800B" w14:textId="209B5C48" w:rsidR="00B36220" w:rsidRPr="00780DF7" w:rsidRDefault="00B36220" w:rsidP="00B03C54">
            <w:pPr>
              <w:tabs>
                <w:tab w:val="left" w:pos="2220"/>
              </w:tabs>
              <w:jc w:val="right"/>
              <w:rPr>
                <w:b/>
                <w:sz w:val="20"/>
                <w:szCs w:val="20"/>
              </w:rPr>
            </w:pPr>
            <w:r w:rsidRPr="00780DF7">
              <w:rPr>
                <w:b/>
                <w:sz w:val="20"/>
                <w:szCs w:val="20"/>
              </w:rPr>
              <w:t>8.71</w:t>
            </w:r>
          </w:p>
        </w:tc>
      </w:tr>
      <w:tr w:rsidR="00B36220" w:rsidRPr="00780DF7" w14:paraId="1A05A97E" w14:textId="77777777" w:rsidTr="00DE5D69">
        <w:tc>
          <w:tcPr>
            <w:tcW w:w="2405" w:type="dxa"/>
            <w:shd w:val="clear" w:color="auto" w:fill="auto"/>
            <w:tcMar>
              <w:left w:w="68" w:type="dxa"/>
              <w:right w:w="68" w:type="dxa"/>
            </w:tcMar>
            <w:vAlign w:val="center"/>
          </w:tcPr>
          <w:p w14:paraId="127F8E2D" w14:textId="77777777" w:rsidR="00B36220" w:rsidRPr="00780DF7" w:rsidRDefault="00B36220" w:rsidP="00B03C54">
            <w:pPr>
              <w:tabs>
                <w:tab w:val="left" w:pos="2220"/>
              </w:tabs>
              <w:jc w:val="center"/>
              <w:rPr>
                <w:b/>
                <w:sz w:val="20"/>
                <w:szCs w:val="20"/>
              </w:rPr>
            </w:pPr>
          </w:p>
        </w:tc>
        <w:tc>
          <w:tcPr>
            <w:tcW w:w="2189" w:type="dxa"/>
            <w:shd w:val="clear" w:color="auto" w:fill="auto"/>
            <w:tcMar>
              <w:left w:w="68" w:type="dxa"/>
              <w:right w:w="68" w:type="dxa"/>
            </w:tcMar>
          </w:tcPr>
          <w:p w14:paraId="427E1DED" w14:textId="77777777" w:rsidR="00B36220" w:rsidRPr="00780DF7" w:rsidRDefault="00B36220" w:rsidP="00B03C54">
            <w:pPr>
              <w:tabs>
                <w:tab w:val="left" w:pos="2220"/>
              </w:tabs>
              <w:jc w:val="left"/>
              <w:rPr>
                <w:b/>
                <w:bCs/>
                <w:sz w:val="20"/>
                <w:szCs w:val="20"/>
              </w:rPr>
            </w:pPr>
            <w:r w:rsidRPr="00780DF7">
              <w:rPr>
                <w:b/>
                <w:bCs/>
                <w:sz w:val="20"/>
                <w:szCs w:val="20"/>
              </w:rPr>
              <w:t>Total</w:t>
            </w:r>
          </w:p>
        </w:tc>
        <w:tc>
          <w:tcPr>
            <w:tcW w:w="1134" w:type="dxa"/>
            <w:shd w:val="clear" w:color="auto" w:fill="auto"/>
            <w:tcMar>
              <w:left w:w="68" w:type="dxa"/>
              <w:right w:w="68" w:type="dxa"/>
            </w:tcMar>
          </w:tcPr>
          <w:p w14:paraId="1F207E4A" w14:textId="5349E571" w:rsidR="00B36220" w:rsidRPr="00780DF7" w:rsidRDefault="00B36220" w:rsidP="00681F34">
            <w:pPr>
              <w:tabs>
                <w:tab w:val="left" w:pos="2220"/>
              </w:tabs>
              <w:jc w:val="right"/>
              <w:rPr>
                <w:b/>
                <w:sz w:val="20"/>
                <w:szCs w:val="20"/>
              </w:rPr>
            </w:pPr>
            <w:r w:rsidRPr="00780DF7">
              <w:rPr>
                <w:b/>
                <w:sz w:val="20"/>
                <w:szCs w:val="20"/>
              </w:rPr>
              <w:t>1,985.3</w:t>
            </w:r>
            <w:r w:rsidR="00681F34">
              <w:rPr>
                <w:b/>
                <w:sz w:val="20"/>
                <w:szCs w:val="20"/>
              </w:rPr>
              <w:t>4</w:t>
            </w:r>
          </w:p>
        </w:tc>
        <w:tc>
          <w:tcPr>
            <w:tcW w:w="1131" w:type="dxa"/>
            <w:shd w:val="clear" w:color="auto" w:fill="auto"/>
            <w:tcMar>
              <w:left w:w="68" w:type="dxa"/>
              <w:right w:w="68" w:type="dxa"/>
            </w:tcMar>
          </w:tcPr>
          <w:p w14:paraId="3C99A68A" w14:textId="12EB02B6" w:rsidR="00B36220" w:rsidRPr="00780DF7" w:rsidRDefault="00B03C54" w:rsidP="00B03C54">
            <w:pPr>
              <w:tabs>
                <w:tab w:val="left" w:pos="2220"/>
              </w:tabs>
              <w:jc w:val="right"/>
              <w:rPr>
                <w:b/>
                <w:sz w:val="20"/>
                <w:szCs w:val="20"/>
              </w:rPr>
            </w:pPr>
            <w:r w:rsidRPr="00780DF7">
              <w:rPr>
                <w:b/>
                <w:sz w:val="20"/>
                <w:szCs w:val="20"/>
              </w:rPr>
              <w:t>-</w:t>
            </w:r>
          </w:p>
        </w:tc>
        <w:tc>
          <w:tcPr>
            <w:tcW w:w="1047" w:type="dxa"/>
            <w:shd w:val="clear" w:color="auto" w:fill="auto"/>
            <w:tcMar>
              <w:left w:w="68" w:type="dxa"/>
              <w:right w:w="68" w:type="dxa"/>
            </w:tcMar>
          </w:tcPr>
          <w:p w14:paraId="6D96C4D0" w14:textId="7B9FA098" w:rsidR="00B36220" w:rsidRPr="00780DF7" w:rsidRDefault="00B03C54" w:rsidP="00B03C54">
            <w:pPr>
              <w:tabs>
                <w:tab w:val="left" w:pos="2220"/>
              </w:tabs>
              <w:jc w:val="right"/>
              <w:rPr>
                <w:b/>
                <w:sz w:val="20"/>
                <w:szCs w:val="20"/>
              </w:rPr>
            </w:pPr>
            <w:r w:rsidRPr="00780DF7">
              <w:rPr>
                <w:b/>
                <w:sz w:val="20"/>
                <w:szCs w:val="20"/>
              </w:rPr>
              <w:t>-</w:t>
            </w:r>
          </w:p>
        </w:tc>
        <w:tc>
          <w:tcPr>
            <w:tcW w:w="1370" w:type="dxa"/>
            <w:shd w:val="clear" w:color="auto" w:fill="auto"/>
            <w:tcMar>
              <w:left w:w="68" w:type="dxa"/>
              <w:right w:w="68" w:type="dxa"/>
            </w:tcMar>
          </w:tcPr>
          <w:p w14:paraId="4C0940BE" w14:textId="113BFBC3" w:rsidR="00B36220" w:rsidRPr="00780DF7" w:rsidRDefault="00B36220" w:rsidP="00681F34">
            <w:pPr>
              <w:tabs>
                <w:tab w:val="left" w:pos="2220"/>
              </w:tabs>
              <w:jc w:val="right"/>
              <w:rPr>
                <w:b/>
                <w:sz w:val="20"/>
                <w:szCs w:val="20"/>
              </w:rPr>
            </w:pPr>
            <w:r w:rsidRPr="00780DF7">
              <w:rPr>
                <w:b/>
                <w:sz w:val="20"/>
                <w:szCs w:val="20"/>
              </w:rPr>
              <w:t>454.5</w:t>
            </w:r>
            <w:r w:rsidR="00681F34">
              <w:rPr>
                <w:b/>
                <w:sz w:val="20"/>
                <w:szCs w:val="20"/>
              </w:rPr>
              <w:t>3</w:t>
            </w:r>
          </w:p>
        </w:tc>
      </w:tr>
      <w:bookmarkEnd w:id="0"/>
    </w:tbl>
    <w:p w14:paraId="0AA80A93" w14:textId="77777777" w:rsidR="00B36220" w:rsidRPr="00780DF7" w:rsidRDefault="00B36220" w:rsidP="00EB31E3"/>
    <w:p w14:paraId="72B289CE" w14:textId="5C7C27D3" w:rsidR="00F856D6" w:rsidRPr="00780DF7" w:rsidRDefault="00F856D6" w:rsidP="00C321A8">
      <w:pPr>
        <w:pStyle w:val="Heading1"/>
        <w:rPr>
          <w:b/>
        </w:rPr>
      </w:pPr>
      <w:r w:rsidRPr="00780DF7">
        <w:t>HCFC-22 represents 29 per cent of all the refr</w:t>
      </w:r>
      <w:r w:rsidR="00F17260" w:rsidRPr="00780DF7">
        <w:t>igerants used in the RAC sector;</w:t>
      </w:r>
      <w:r w:rsidRPr="00780DF7">
        <w:t xml:space="preserve"> </w:t>
      </w:r>
      <w:r w:rsidR="00681F34">
        <w:t xml:space="preserve">other refrigerants </w:t>
      </w:r>
      <w:r w:rsidRPr="00780DF7">
        <w:t xml:space="preserve">used </w:t>
      </w:r>
      <w:r w:rsidR="00681F34">
        <w:t xml:space="preserve">include </w:t>
      </w:r>
      <w:r w:rsidRPr="00780DF7">
        <w:t>HFC-134a (38 per cent), R-507 (20 per cent), R-404A (8 per cent), R</w:t>
      </w:r>
      <w:r w:rsidR="00681F34">
        <w:noBreakHyphen/>
      </w:r>
      <w:r w:rsidRPr="00780DF7">
        <w:t>410A (4 per cent)</w:t>
      </w:r>
      <w:r w:rsidR="00267E0F" w:rsidRPr="00780DF7">
        <w:t>,</w:t>
      </w:r>
      <w:r w:rsidRPr="00780DF7">
        <w:t xml:space="preserve"> and R</w:t>
      </w:r>
      <w:r w:rsidR="00F17260" w:rsidRPr="00780DF7">
        <w:noBreakHyphen/>
      </w:r>
      <w:r w:rsidRPr="00780DF7">
        <w:t>407C (1 per cent).</w:t>
      </w:r>
    </w:p>
    <w:p w14:paraId="30AD7E67" w14:textId="6D6FBD00" w:rsidR="00EB31E3" w:rsidRPr="0053107E" w:rsidRDefault="00EB31E3" w:rsidP="00C321A8">
      <w:pPr>
        <w:pStyle w:val="Heading1"/>
        <w:numPr>
          <w:ilvl w:val="0"/>
          <w:numId w:val="0"/>
        </w:numPr>
        <w:rPr>
          <w:b/>
        </w:rPr>
      </w:pPr>
      <w:r w:rsidRPr="0053107E">
        <w:rPr>
          <w:u w:val="single"/>
        </w:rPr>
        <w:t>Phase-out strategy in stage I</w:t>
      </w:r>
      <w:r w:rsidR="00225632" w:rsidRPr="0053107E">
        <w:rPr>
          <w:u w:val="single"/>
        </w:rPr>
        <w:t>I</w:t>
      </w:r>
      <w:r w:rsidRPr="0053107E">
        <w:rPr>
          <w:u w:val="single"/>
        </w:rPr>
        <w:t>I of the HPMP</w:t>
      </w:r>
    </w:p>
    <w:p w14:paraId="0AD6F03E" w14:textId="1A729BF2" w:rsidR="00EB31E3" w:rsidRPr="00780DF7" w:rsidRDefault="007A6464" w:rsidP="00DE5D69">
      <w:pPr>
        <w:pStyle w:val="Heading1"/>
        <w:widowControl w:val="0"/>
      </w:pPr>
      <w:r w:rsidRPr="0053107E">
        <w:t>Stage III of the HPMP aims to meet the 67.5 per cent reduction from its HCFC baseline by 2025, 97.5 per cent reduction by 2028, and 100 per cent by 2030</w:t>
      </w:r>
      <w:r w:rsidR="00C20A95" w:rsidRPr="0053107E">
        <w:t>, on the understanding</w:t>
      </w:r>
      <w:r w:rsidR="00C20A95" w:rsidRPr="00780DF7">
        <w:t xml:space="preserve"> that Chile’s consumption between 2030 and 2040 will be consistent with the servicing tail</w:t>
      </w:r>
      <w:r>
        <w:t xml:space="preserve">, where required </w:t>
      </w:r>
      <w:r w:rsidR="00C20A95" w:rsidRPr="00780DF7">
        <w:t>as provided under the Montreal Protocol. It has been designed based on the experience gained during the implementation of stages</w:t>
      </w:r>
      <w:r w:rsidR="00A210C4">
        <w:t> </w:t>
      </w:r>
      <w:r w:rsidR="00C20A95" w:rsidRPr="00780DF7">
        <w:t>I and II and focus</w:t>
      </w:r>
      <w:r w:rsidR="00F17260" w:rsidRPr="00780DF7">
        <w:t>es</w:t>
      </w:r>
      <w:r w:rsidR="00C20A95" w:rsidRPr="00780DF7">
        <w:t xml:space="preserve"> on strengthening the capacity of customs for HCFC trade control, providing training and technical assistance to the RAC sector, and promoting the use of low</w:t>
      </w:r>
      <w:r w:rsidR="00D42654">
        <w:noBreakHyphen/>
      </w:r>
      <w:r w:rsidR="00C20A95" w:rsidRPr="00780DF7">
        <w:t>global</w:t>
      </w:r>
      <w:r w:rsidR="00F17260" w:rsidRPr="00780DF7">
        <w:t>-</w:t>
      </w:r>
      <w:r w:rsidR="00C20A95" w:rsidRPr="00780DF7">
        <w:t>warming</w:t>
      </w:r>
      <w:r w:rsidR="00F17260" w:rsidRPr="00780DF7">
        <w:t>-</w:t>
      </w:r>
      <w:r w:rsidR="00C20A95" w:rsidRPr="00780DF7">
        <w:t xml:space="preserve">potential technologies. The lessons learned and infrastructure established during the implementation of stage II of the HPMP will be utilized in stage III. </w:t>
      </w:r>
    </w:p>
    <w:p w14:paraId="72CB1E30" w14:textId="77777777" w:rsidR="00EB31E3" w:rsidRPr="00780DF7" w:rsidRDefault="00EB31E3" w:rsidP="00804DDB">
      <w:pPr>
        <w:widowControl w:val="0"/>
        <w:rPr>
          <w:u w:val="single"/>
        </w:rPr>
      </w:pPr>
      <w:r w:rsidRPr="00780DF7">
        <w:rPr>
          <w:u w:val="single"/>
        </w:rPr>
        <w:t>Proposed activities in stage I</w:t>
      </w:r>
      <w:r w:rsidR="0022488C" w:rsidRPr="00780DF7">
        <w:rPr>
          <w:u w:val="single"/>
        </w:rPr>
        <w:t>I</w:t>
      </w:r>
      <w:r w:rsidRPr="00780DF7">
        <w:rPr>
          <w:u w:val="single"/>
        </w:rPr>
        <w:t>I of the HPMP</w:t>
      </w:r>
    </w:p>
    <w:p w14:paraId="755202F5" w14:textId="77777777" w:rsidR="00EB31E3" w:rsidRPr="00780DF7" w:rsidRDefault="00EB31E3" w:rsidP="00804DDB">
      <w:pPr>
        <w:widowControl w:val="0"/>
      </w:pPr>
    </w:p>
    <w:p w14:paraId="66486404" w14:textId="595C56C0" w:rsidR="00EB31E3" w:rsidRPr="00780DF7" w:rsidRDefault="00EB31E3" w:rsidP="00804DDB">
      <w:pPr>
        <w:widowControl w:val="0"/>
        <w:numPr>
          <w:ilvl w:val="0"/>
          <w:numId w:val="1"/>
        </w:numPr>
        <w:spacing w:after="240"/>
        <w:outlineLvl w:val="0"/>
      </w:pPr>
      <w:r w:rsidRPr="00780DF7">
        <w:t>Stage I</w:t>
      </w:r>
      <w:r w:rsidR="0022488C" w:rsidRPr="00780DF7">
        <w:t>I</w:t>
      </w:r>
      <w:r w:rsidRPr="00780DF7">
        <w:t>I pro</w:t>
      </w:r>
      <w:r w:rsidR="001B3FCD" w:rsidRPr="00780DF7">
        <w:t xml:space="preserve">poses </w:t>
      </w:r>
      <w:r w:rsidR="00A030B5">
        <w:t xml:space="preserve">activities in </w:t>
      </w:r>
      <w:r w:rsidR="001B3FCD" w:rsidRPr="00780DF7">
        <w:t xml:space="preserve">the following </w:t>
      </w:r>
      <w:r w:rsidR="002D10C3" w:rsidRPr="00780DF7">
        <w:t xml:space="preserve">four areas: strengthening the regulatory </w:t>
      </w:r>
      <w:r w:rsidR="00BC3163" w:rsidRPr="00780DF7">
        <w:t xml:space="preserve">framework for HCFC trade </w:t>
      </w:r>
      <w:r w:rsidR="002D10C3" w:rsidRPr="00780DF7">
        <w:t xml:space="preserve">control; </w:t>
      </w:r>
      <w:r w:rsidR="002F1EF0">
        <w:t xml:space="preserve">programme to </w:t>
      </w:r>
      <w:r w:rsidR="002D10C3" w:rsidRPr="00780DF7">
        <w:t xml:space="preserve">support the RAC sector; </w:t>
      </w:r>
      <w:r w:rsidR="002F1EF0">
        <w:t xml:space="preserve">an </w:t>
      </w:r>
      <w:r w:rsidR="002D10C3" w:rsidRPr="00780DF7">
        <w:t>awareness-raising and dissemination</w:t>
      </w:r>
      <w:r w:rsidR="002F1EF0">
        <w:t xml:space="preserve"> programme</w:t>
      </w:r>
      <w:r w:rsidR="002D10C3" w:rsidRPr="00780DF7">
        <w:t>; and project moni</w:t>
      </w:r>
      <w:r w:rsidR="0077758A" w:rsidRPr="00780DF7">
        <w:t>toring, as summarized in Table 3</w:t>
      </w:r>
      <w:r w:rsidR="002D10C3" w:rsidRPr="00780DF7">
        <w:t>.</w:t>
      </w:r>
    </w:p>
    <w:p w14:paraId="2CB1B3EF" w14:textId="4B1A35C8" w:rsidR="002E2C16" w:rsidRPr="00FF1073" w:rsidRDefault="002E2C16" w:rsidP="002E2C16">
      <w:pPr>
        <w:pStyle w:val="Heading1"/>
        <w:numPr>
          <w:ilvl w:val="0"/>
          <w:numId w:val="0"/>
        </w:numPr>
        <w:spacing w:after="0"/>
        <w:rPr>
          <w:b/>
        </w:rPr>
      </w:pPr>
      <w:r w:rsidRPr="00FF1073">
        <w:rPr>
          <w:b/>
        </w:rPr>
        <w:t>Table 3. Activities to be implemented in stage II</w:t>
      </w:r>
      <w:r w:rsidR="00876329" w:rsidRPr="00FF1073">
        <w:rPr>
          <w:b/>
        </w:rPr>
        <w:t>I</w:t>
      </w:r>
      <w:r w:rsidR="004B2A25" w:rsidRPr="00FF1073">
        <w:rPr>
          <w:b/>
        </w:rPr>
        <w:t xml:space="preserve"> of the HPMP</w:t>
      </w:r>
    </w:p>
    <w:tbl>
      <w:tblPr>
        <w:tblStyle w:val="TableGrid10"/>
        <w:tblW w:w="5003" w:type="pct"/>
        <w:tblLayout w:type="fixed"/>
        <w:tblLook w:val="04A0" w:firstRow="1" w:lastRow="0" w:firstColumn="1" w:lastColumn="0" w:noHBand="0" w:noVBand="1"/>
      </w:tblPr>
      <w:tblGrid>
        <w:gridCol w:w="2829"/>
        <w:gridCol w:w="5251"/>
        <w:gridCol w:w="1276"/>
      </w:tblGrid>
      <w:tr w:rsidR="002E2C16" w:rsidRPr="00FF1073" w14:paraId="323EB144" w14:textId="77777777" w:rsidTr="00804DDB">
        <w:trPr>
          <w:tblHeader/>
        </w:trPr>
        <w:tc>
          <w:tcPr>
            <w:tcW w:w="1512" w:type="pct"/>
            <w:hideMark/>
          </w:tcPr>
          <w:p w14:paraId="3850AAC5" w14:textId="77777777" w:rsidR="002E2C16" w:rsidRPr="00FF1073" w:rsidRDefault="002E2C16" w:rsidP="00D63740">
            <w:pPr>
              <w:spacing w:before="20" w:after="20"/>
              <w:jc w:val="left"/>
              <w:rPr>
                <w:b/>
                <w:bCs/>
                <w:color w:val="000000"/>
                <w:sz w:val="20"/>
                <w:szCs w:val="20"/>
                <w:lang w:eastAsia="zh-CN"/>
              </w:rPr>
            </w:pPr>
            <w:bookmarkStart w:id="1" w:name="_Hlk74319584"/>
            <w:r w:rsidRPr="00FF1073">
              <w:rPr>
                <w:b/>
                <w:bCs/>
                <w:color w:val="000000"/>
                <w:sz w:val="20"/>
                <w:szCs w:val="20"/>
                <w:lang w:eastAsia="zh-CN"/>
              </w:rPr>
              <w:t>Project component</w:t>
            </w:r>
          </w:p>
        </w:tc>
        <w:tc>
          <w:tcPr>
            <w:tcW w:w="2806" w:type="pct"/>
          </w:tcPr>
          <w:p w14:paraId="09B42455" w14:textId="77777777" w:rsidR="002E2C16" w:rsidRPr="00FF1073" w:rsidRDefault="002E2C16" w:rsidP="00D63740">
            <w:pPr>
              <w:spacing w:before="20" w:after="20"/>
              <w:jc w:val="center"/>
              <w:rPr>
                <w:b/>
                <w:bCs/>
                <w:color w:val="000000"/>
                <w:sz w:val="20"/>
                <w:szCs w:val="20"/>
                <w:lang w:eastAsia="zh-CN"/>
              </w:rPr>
            </w:pPr>
            <w:r w:rsidRPr="00FF1073">
              <w:rPr>
                <w:b/>
                <w:bCs/>
                <w:color w:val="000000"/>
                <w:sz w:val="20"/>
                <w:szCs w:val="20"/>
                <w:lang w:eastAsia="zh-CN"/>
              </w:rPr>
              <w:t>Planned activities</w:t>
            </w:r>
          </w:p>
        </w:tc>
        <w:tc>
          <w:tcPr>
            <w:tcW w:w="682" w:type="pct"/>
            <w:hideMark/>
          </w:tcPr>
          <w:p w14:paraId="5EE27F68" w14:textId="4794CFC5" w:rsidR="002E2C16" w:rsidRPr="00FF1073" w:rsidRDefault="002E2C16" w:rsidP="00D63740">
            <w:pPr>
              <w:spacing w:before="20" w:after="20"/>
              <w:jc w:val="center"/>
              <w:rPr>
                <w:b/>
                <w:bCs/>
                <w:color w:val="000000"/>
                <w:sz w:val="20"/>
                <w:szCs w:val="20"/>
                <w:lang w:eastAsia="zh-CN"/>
              </w:rPr>
            </w:pPr>
            <w:r w:rsidRPr="00FF1073">
              <w:rPr>
                <w:b/>
                <w:bCs/>
                <w:color w:val="000000"/>
                <w:sz w:val="20"/>
                <w:szCs w:val="20"/>
                <w:lang w:eastAsia="zh-CN"/>
              </w:rPr>
              <w:t>Cost (</w:t>
            </w:r>
            <w:r w:rsidR="00801EA0" w:rsidRPr="00FF1073">
              <w:rPr>
                <w:b/>
                <w:bCs/>
                <w:color w:val="000000"/>
                <w:sz w:val="20"/>
                <w:szCs w:val="20"/>
                <w:lang w:eastAsia="zh-CN"/>
              </w:rPr>
              <w:t>US $</w:t>
            </w:r>
            <w:r w:rsidRPr="00FF1073">
              <w:rPr>
                <w:b/>
                <w:bCs/>
                <w:color w:val="000000"/>
                <w:sz w:val="20"/>
                <w:szCs w:val="20"/>
                <w:lang w:eastAsia="zh-CN"/>
              </w:rPr>
              <w:t>)</w:t>
            </w:r>
          </w:p>
        </w:tc>
      </w:tr>
      <w:tr w:rsidR="002E2C16" w:rsidRPr="00FF1073" w14:paraId="29553BFF" w14:textId="77777777" w:rsidTr="00804DDB">
        <w:tc>
          <w:tcPr>
            <w:tcW w:w="5000" w:type="pct"/>
            <w:gridSpan w:val="3"/>
          </w:tcPr>
          <w:p w14:paraId="2A235A8A" w14:textId="439544DA" w:rsidR="002E2C16" w:rsidRPr="00FF1073" w:rsidRDefault="002E2C16" w:rsidP="002E2C16">
            <w:pPr>
              <w:spacing w:before="20" w:after="20"/>
              <w:jc w:val="left"/>
              <w:rPr>
                <w:i/>
                <w:iCs/>
                <w:color w:val="000000"/>
                <w:sz w:val="20"/>
                <w:szCs w:val="20"/>
                <w:lang w:eastAsia="zh-CN"/>
              </w:rPr>
            </w:pPr>
            <w:r w:rsidRPr="00FF1073">
              <w:rPr>
                <w:i/>
                <w:iCs/>
                <w:color w:val="000000"/>
                <w:sz w:val="20"/>
                <w:szCs w:val="20"/>
                <w:lang w:eastAsia="zh-CN"/>
              </w:rPr>
              <w:t xml:space="preserve">Strengthening the regulatory framework for </w:t>
            </w:r>
            <w:r w:rsidR="00BC3163" w:rsidRPr="00FF1073">
              <w:rPr>
                <w:i/>
                <w:iCs/>
                <w:color w:val="000000"/>
                <w:sz w:val="20"/>
                <w:szCs w:val="20"/>
                <w:lang w:eastAsia="zh-CN"/>
              </w:rPr>
              <w:t xml:space="preserve">HCFC </w:t>
            </w:r>
            <w:r w:rsidRPr="00FF1073">
              <w:rPr>
                <w:i/>
                <w:iCs/>
                <w:color w:val="000000"/>
                <w:sz w:val="20"/>
                <w:szCs w:val="20"/>
                <w:lang w:eastAsia="zh-CN"/>
              </w:rPr>
              <w:t>trade control (UNEP)</w:t>
            </w:r>
            <w:r w:rsidR="00BC3163" w:rsidRPr="00FF1073">
              <w:rPr>
                <w:i/>
                <w:iCs/>
                <w:color w:val="000000"/>
                <w:sz w:val="20"/>
                <w:szCs w:val="20"/>
                <w:lang w:eastAsia="zh-CN"/>
              </w:rPr>
              <w:t xml:space="preserve"> (</w:t>
            </w:r>
            <w:r w:rsidR="00801EA0" w:rsidRPr="00FF1073">
              <w:rPr>
                <w:i/>
                <w:iCs/>
                <w:color w:val="000000"/>
                <w:sz w:val="20"/>
                <w:szCs w:val="20"/>
                <w:lang w:eastAsia="zh-CN"/>
              </w:rPr>
              <w:t>US $</w:t>
            </w:r>
            <w:r w:rsidR="00BC3163" w:rsidRPr="00FF1073">
              <w:rPr>
                <w:i/>
                <w:iCs/>
                <w:color w:val="000000"/>
                <w:sz w:val="20"/>
                <w:szCs w:val="20"/>
                <w:lang w:eastAsia="zh-CN"/>
              </w:rPr>
              <w:t>284,600)</w:t>
            </w:r>
          </w:p>
        </w:tc>
      </w:tr>
      <w:tr w:rsidR="002E2C16" w:rsidRPr="00FF1073" w14:paraId="6813AFC5" w14:textId="77777777" w:rsidTr="00804DDB">
        <w:tc>
          <w:tcPr>
            <w:tcW w:w="1512" w:type="pct"/>
            <w:noWrap/>
          </w:tcPr>
          <w:p w14:paraId="45EB73A3" w14:textId="4D018455" w:rsidR="002E2C16" w:rsidRPr="00FF1073" w:rsidRDefault="002E2C16" w:rsidP="00340091">
            <w:pPr>
              <w:tabs>
                <w:tab w:val="left" w:pos="360"/>
              </w:tabs>
              <w:spacing w:before="20" w:after="20"/>
              <w:jc w:val="left"/>
              <w:rPr>
                <w:color w:val="000000"/>
                <w:sz w:val="20"/>
                <w:szCs w:val="20"/>
                <w:lang w:eastAsia="zh-CN"/>
              </w:rPr>
            </w:pPr>
            <w:r w:rsidRPr="00FF1073">
              <w:rPr>
                <w:color w:val="000000"/>
                <w:sz w:val="20"/>
                <w:szCs w:val="20"/>
                <w:lang w:eastAsia="zh-CN"/>
              </w:rPr>
              <w:lastRenderedPageBreak/>
              <w:t>Technical assistance to strengthen capacity of customs</w:t>
            </w:r>
            <w:r w:rsidR="00340091" w:rsidRPr="00FF1073">
              <w:rPr>
                <w:color w:val="000000"/>
                <w:sz w:val="20"/>
                <w:szCs w:val="20"/>
                <w:lang w:eastAsia="zh-CN"/>
              </w:rPr>
              <w:t xml:space="preserve"> officers</w:t>
            </w:r>
            <w:r w:rsidRPr="00FF1073">
              <w:rPr>
                <w:color w:val="000000"/>
                <w:sz w:val="20"/>
                <w:szCs w:val="20"/>
                <w:lang w:eastAsia="zh-CN"/>
              </w:rPr>
              <w:t xml:space="preserve"> and trade controls of HCFCs and HCFC</w:t>
            </w:r>
            <w:r w:rsidRPr="00FF1073">
              <w:rPr>
                <w:color w:val="000000"/>
                <w:sz w:val="20"/>
                <w:szCs w:val="20"/>
                <w:lang w:eastAsia="zh-CN"/>
              </w:rPr>
              <w:noBreakHyphen/>
              <w:t>based equipment and products</w:t>
            </w:r>
          </w:p>
        </w:tc>
        <w:tc>
          <w:tcPr>
            <w:tcW w:w="2806" w:type="pct"/>
          </w:tcPr>
          <w:p w14:paraId="6FD28905" w14:textId="0AA16879" w:rsidR="001E769D" w:rsidRPr="00FF1073" w:rsidRDefault="00BC3163" w:rsidP="000975B0">
            <w:pPr>
              <w:spacing w:before="20" w:after="20"/>
              <w:jc w:val="left"/>
              <w:rPr>
                <w:sz w:val="20"/>
                <w:szCs w:val="20"/>
                <w:lang w:eastAsia="zh-CN"/>
              </w:rPr>
            </w:pPr>
            <w:r w:rsidRPr="00FF1073">
              <w:rPr>
                <w:color w:val="000000"/>
                <w:sz w:val="20"/>
                <w:szCs w:val="20"/>
                <w:lang w:eastAsia="zh-CN"/>
              </w:rPr>
              <w:t xml:space="preserve">Two </w:t>
            </w:r>
            <w:r w:rsidR="009C7819" w:rsidRPr="00FF1073">
              <w:rPr>
                <w:color w:val="000000"/>
                <w:sz w:val="20"/>
                <w:szCs w:val="20"/>
                <w:lang w:eastAsia="zh-CN"/>
              </w:rPr>
              <w:t>train-the</w:t>
            </w:r>
            <w:r w:rsidR="006A560E" w:rsidRPr="00FF1073">
              <w:rPr>
                <w:color w:val="000000"/>
                <w:sz w:val="20"/>
                <w:szCs w:val="20"/>
                <w:lang w:eastAsia="zh-CN"/>
              </w:rPr>
              <w:t>-</w:t>
            </w:r>
            <w:r w:rsidR="009C7819" w:rsidRPr="00FF1073">
              <w:rPr>
                <w:color w:val="000000"/>
                <w:sz w:val="20"/>
                <w:szCs w:val="20"/>
                <w:lang w:eastAsia="zh-CN"/>
              </w:rPr>
              <w:t xml:space="preserve">trainer workshops </w:t>
            </w:r>
            <w:r w:rsidRPr="00FF1073">
              <w:rPr>
                <w:color w:val="000000"/>
                <w:sz w:val="20"/>
                <w:szCs w:val="20"/>
                <w:lang w:eastAsia="zh-CN"/>
              </w:rPr>
              <w:t>for 20 customs officers</w:t>
            </w:r>
            <w:r w:rsidR="00056E1B" w:rsidRPr="00FF1073">
              <w:rPr>
                <w:color w:val="000000"/>
                <w:sz w:val="20"/>
                <w:szCs w:val="20"/>
                <w:lang w:eastAsia="zh-CN"/>
              </w:rPr>
              <w:t>;</w:t>
            </w:r>
            <w:r w:rsidR="00F837ED" w:rsidRPr="00FF1073">
              <w:rPr>
                <w:color w:val="000000"/>
                <w:sz w:val="20"/>
                <w:szCs w:val="20"/>
                <w:lang w:eastAsia="zh-CN"/>
              </w:rPr>
              <w:t xml:space="preserve"> </w:t>
            </w:r>
            <w:r w:rsidR="00056E1B" w:rsidRPr="00FF1073">
              <w:rPr>
                <w:color w:val="000000"/>
                <w:sz w:val="20"/>
                <w:szCs w:val="20"/>
                <w:lang w:eastAsia="zh-CN"/>
              </w:rPr>
              <w:t>24</w:t>
            </w:r>
            <w:r w:rsidR="00651A46" w:rsidRPr="00FF1073">
              <w:rPr>
                <w:color w:val="000000"/>
                <w:sz w:val="20"/>
                <w:szCs w:val="20"/>
                <w:lang w:eastAsia="zh-CN"/>
              </w:rPr>
              <w:t> </w:t>
            </w:r>
            <w:r w:rsidRPr="00FF1073">
              <w:rPr>
                <w:color w:val="000000"/>
                <w:sz w:val="20"/>
                <w:szCs w:val="20"/>
                <w:lang w:eastAsia="zh-CN"/>
              </w:rPr>
              <w:t xml:space="preserve">workshops </w:t>
            </w:r>
            <w:r w:rsidR="009C7819" w:rsidRPr="00FF1073">
              <w:rPr>
                <w:color w:val="000000"/>
                <w:sz w:val="20"/>
                <w:szCs w:val="20"/>
                <w:lang w:eastAsia="zh-CN"/>
              </w:rPr>
              <w:t xml:space="preserve">to train and update </w:t>
            </w:r>
            <w:r w:rsidR="00056E1B" w:rsidRPr="00FF1073">
              <w:rPr>
                <w:color w:val="000000"/>
                <w:sz w:val="20"/>
                <w:szCs w:val="20"/>
                <w:lang w:eastAsia="zh-CN"/>
              </w:rPr>
              <w:t>240</w:t>
            </w:r>
            <w:r w:rsidR="009C7819" w:rsidRPr="00FF1073">
              <w:rPr>
                <w:color w:val="000000"/>
                <w:sz w:val="20"/>
                <w:szCs w:val="20"/>
                <w:lang w:eastAsia="zh-CN"/>
              </w:rPr>
              <w:t xml:space="preserve"> customs officers in the prevention of illegal trade </w:t>
            </w:r>
            <w:r w:rsidR="00056E1B" w:rsidRPr="00FF1073">
              <w:rPr>
                <w:color w:val="000000"/>
                <w:sz w:val="20"/>
                <w:szCs w:val="20"/>
                <w:lang w:eastAsia="zh-CN"/>
              </w:rPr>
              <w:t xml:space="preserve">of </w:t>
            </w:r>
            <w:r w:rsidR="009C7819" w:rsidRPr="00FF1073">
              <w:rPr>
                <w:color w:val="000000"/>
                <w:sz w:val="20"/>
                <w:szCs w:val="20"/>
                <w:lang w:eastAsia="zh-CN"/>
              </w:rPr>
              <w:t>controlled substance</w:t>
            </w:r>
            <w:r w:rsidR="00056E1B" w:rsidRPr="00FF1073">
              <w:rPr>
                <w:color w:val="000000"/>
                <w:sz w:val="20"/>
                <w:szCs w:val="20"/>
                <w:lang w:eastAsia="zh-CN"/>
              </w:rPr>
              <w:t>s, compliance with the Montreal Protocol and with new regulations</w:t>
            </w:r>
            <w:r w:rsidR="009C7819" w:rsidRPr="00FF1073">
              <w:rPr>
                <w:color w:val="000000"/>
                <w:sz w:val="20"/>
                <w:szCs w:val="20"/>
                <w:lang w:eastAsia="zh-CN"/>
              </w:rPr>
              <w:t xml:space="preserve">, </w:t>
            </w:r>
            <w:r w:rsidR="00056E1B" w:rsidRPr="00FF1073">
              <w:rPr>
                <w:color w:val="000000"/>
                <w:sz w:val="20"/>
                <w:szCs w:val="20"/>
                <w:lang w:eastAsia="zh-CN"/>
              </w:rPr>
              <w:t>and</w:t>
            </w:r>
            <w:r w:rsidRPr="00FF1073">
              <w:rPr>
                <w:color w:val="000000"/>
                <w:sz w:val="20"/>
                <w:szCs w:val="20"/>
                <w:lang w:eastAsia="zh-CN"/>
              </w:rPr>
              <w:t xml:space="preserve"> </w:t>
            </w:r>
            <w:r w:rsidR="009C7819" w:rsidRPr="00FF1073">
              <w:rPr>
                <w:color w:val="000000"/>
                <w:sz w:val="20"/>
                <w:szCs w:val="20"/>
                <w:lang w:eastAsia="zh-CN"/>
              </w:rPr>
              <w:t xml:space="preserve">on the use </w:t>
            </w:r>
            <w:r w:rsidR="00056E1B" w:rsidRPr="00FF1073">
              <w:rPr>
                <w:color w:val="000000"/>
                <w:sz w:val="20"/>
                <w:szCs w:val="20"/>
                <w:lang w:eastAsia="zh-CN"/>
              </w:rPr>
              <w:t>refrigerant identifiers</w:t>
            </w:r>
            <w:r w:rsidR="007C69F2" w:rsidRPr="00FF1073">
              <w:rPr>
                <w:color w:val="000000"/>
                <w:sz w:val="20"/>
                <w:szCs w:val="20"/>
                <w:lang w:eastAsia="zh-CN"/>
              </w:rPr>
              <w:t xml:space="preserve"> and related tools; update of</w:t>
            </w:r>
            <w:r w:rsidR="00056E1B" w:rsidRPr="00FF1073">
              <w:rPr>
                <w:color w:val="000000"/>
                <w:sz w:val="20"/>
                <w:szCs w:val="20"/>
                <w:lang w:eastAsia="zh-CN"/>
              </w:rPr>
              <w:t xml:space="preserve"> training resources</w:t>
            </w:r>
            <w:r w:rsidR="004E47A6" w:rsidRPr="00FF1073">
              <w:rPr>
                <w:color w:val="000000"/>
                <w:sz w:val="20"/>
                <w:szCs w:val="20"/>
                <w:lang w:eastAsia="zh-CN"/>
              </w:rPr>
              <w:t xml:space="preserve">; </w:t>
            </w:r>
            <w:r w:rsidR="009705E9" w:rsidRPr="00FF1073">
              <w:rPr>
                <w:color w:val="000000"/>
                <w:sz w:val="20"/>
                <w:szCs w:val="20"/>
                <w:lang w:eastAsia="zh-CN"/>
              </w:rPr>
              <w:t xml:space="preserve">and </w:t>
            </w:r>
            <w:r w:rsidR="004E47A6" w:rsidRPr="00FF1073">
              <w:rPr>
                <w:color w:val="000000"/>
                <w:sz w:val="20"/>
                <w:szCs w:val="20"/>
                <w:lang w:eastAsia="zh-CN"/>
              </w:rPr>
              <w:t>p</w:t>
            </w:r>
            <w:r w:rsidR="001E769D" w:rsidRPr="00FF1073">
              <w:rPr>
                <w:color w:val="000000"/>
                <w:sz w:val="20"/>
                <w:szCs w:val="20"/>
                <w:lang w:eastAsia="zh-CN"/>
              </w:rPr>
              <w:t xml:space="preserve">rocurement of </w:t>
            </w:r>
            <w:r w:rsidR="00F15A33" w:rsidRPr="00FF1073">
              <w:rPr>
                <w:color w:val="000000"/>
                <w:sz w:val="20"/>
                <w:szCs w:val="20"/>
                <w:lang w:eastAsia="zh-CN"/>
              </w:rPr>
              <w:t>five</w:t>
            </w:r>
            <w:r w:rsidR="004E47A6" w:rsidRPr="00FF1073">
              <w:rPr>
                <w:color w:val="000000"/>
                <w:sz w:val="20"/>
                <w:szCs w:val="20"/>
                <w:lang w:eastAsia="zh-CN"/>
              </w:rPr>
              <w:t xml:space="preserve"> </w:t>
            </w:r>
            <w:r w:rsidR="00C20A95" w:rsidRPr="00FF1073">
              <w:rPr>
                <w:color w:val="000000"/>
                <w:sz w:val="20"/>
                <w:szCs w:val="20"/>
                <w:lang w:eastAsia="zh-CN"/>
              </w:rPr>
              <w:t>refrigerant identifiers and other necessary equipment required for customs inspection</w:t>
            </w:r>
            <w:r w:rsidR="00340091" w:rsidRPr="00FF1073">
              <w:rPr>
                <w:color w:val="000000"/>
                <w:sz w:val="20"/>
                <w:szCs w:val="20"/>
                <w:lang w:eastAsia="zh-CN"/>
              </w:rPr>
              <w:t xml:space="preserve"> </w:t>
            </w:r>
          </w:p>
        </w:tc>
        <w:tc>
          <w:tcPr>
            <w:tcW w:w="682" w:type="pct"/>
          </w:tcPr>
          <w:p w14:paraId="7ADF6ADE" w14:textId="3BB7D8F6" w:rsidR="002E2C16" w:rsidRPr="00FF1073" w:rsidRDefault="00BC3163" w:rsidP="00BC3163">
            <w:pPr>
              <w:spacing w:before="20" w:after="20"/>
              <w:jc w:val="right"/>
              <w:rPr>
                <w:color w:val="000000"/>
                <w:sz w:val="20"/>
                <w:szCs w:val="20"/>
                <w:lang w:eastAsia="zh-CN"/>
              </w:rPr>
            </w:pPr>
            <w:r w:rsidRPr="00FF1073">
              <w:rPr>
                <w:color w:val="000000"/>
                <w:sz w:val="20"/>
                <w:szCs w:val="20"/>
                <w:lang w:eastAsia="zh-CN"/>
              </w:rPr>
              <w:t>146</w:t>
            </w:r>
            <w:r w:rsidR="002E2C16" w:rsidRPr="00FF1073">
              <w:rPr>
                <w:color w:val="000000"/>
                <w:sz w:val="20"/>
                <w:szCs w:val="20"/>
                <w:lang w:eastAsia="zh-CN"/>
              </w:rPr>
              <w:t>,</w:t>
            </w:r>
            <w:r w:rsidRPr="00FF1073">
              <w:rPr>
                <w:color w:val="000000"/>
                <w:sz w:val="20"/>
                <w:szCs w:val="20"/>
                <w:lang w:eastAsia="zh-CN"/>
              </w:rPr>
              <w:t>6</w:t>
            </w:r>
            <w:r w:rsidR="002E2C16" w:rsidRPr="00FF1073">
              <w:rPr>
                <w:color w:val="000000"/>
                <w:sz w:val="20"/>
                <w:szCs w:val="20"/>
                <w:lang w:eastAsia="zh-CN"/>
              </w:rPr>
              <w:t>00</w:t>
            </w:r>
          </w:p>
        </w:tc>
      </w:tr>
      <w:tr w:rsidR="001E769D" w:rsidRPr="00FF1073" w14:paraId="6AC8A083" w14:textId="77777777" w:rsidTr="00804DDB">
        <w:tc>
          <w:tcPr>
            <w:tcW w:w="1512" w:type="pct"/>
            <w:noWrap/>
          </w:tcPr>
          <w:p w14:paraId="1410D8F0" w14:textId="22EE522B" w:rsidR="000E165A" w:rsidRPr="00FF1073" w:rsidRDefault="001E769D" w:rsidP="00267E0F">
            <w:pPr>
              <w:tabs>
                <w:tab w:val="left" w:pos="360"/>
              </w:tabs>
              <w:spacing w:before="20" w:after="20"/>
              <w:jc w:val="left"/>
              <w:rPr>
                <w:color w:val="000000"/>
                <w:sz w:val="20"/>
                <w:szCs w:val="20"/>
                <w:lang w:eastAsia="zh-CN"/>
              </w:rPr>
            </w:pPr>
            <w:r w:rsidRPr="00FF1073">
              <w:rPr>
                <w:color w:val="000000"/>
                <w:sz w:val="20"/>
                <w:szCs w:val="20"/>
                <w:lang w:eastAsia="zh-CN"/>
              </w:rPr>
              <w:t>Updat</w:t>
            </w:r>
            <w:r w:rsidR="00FD1B27" w:rsidRPr="00FF1073">
              <w:rPr>
                <w:color w:val="000000"/>
                <w:sz w:val="20"/>
                <w:szCs w:val="20"/>
                <w:lang w:eastAsia="zh-CN"/>
              </w:rPr>
              <w:t>e</w:t>
            </w:r>
            <w:r w:rsidRPr="00FF1073">
              <w:rPr>
                <w:color w:val="000000"/>
                <w:sz w:val="20"/>
                <w:szCs w:val="20"/>
                <w:lang w:eastAsia="zh-CN"/>
              </w:rPr>
              <w:t xml:space="preserve"> regulations on controlled </w:t>
            </w:r>
            <w:r w:rsidR="008C5A0F" w:rsidRPr="00FF1073">
              <w:rPr>
                <w:color w:val="000000"/>
                <w:sz w:val="20"/>
                <w:szCs w:val="20"/>
                <w:lang w:eastAsia="zh-CN"/>
              </w:rPr>
              <w:t>substances</w:t>
            </w:r>
          </w:p>
        </w:tc>
        <w:tc>
          <w:tcPr>
            <w:tcW w:w="2806" w:type="pct"/>
          </w:tcPr>
          <w:p w14:paraId="15BC98F0" w14:textId="519F5401" w:rsidR="00FD1B27" w:rsidRPr="00FF1073" w:rsidRDefault="004E47A6" w:rsidP="000975B0">
            <w:pPr>
              <w:jc w:val="left"/>
              <w:rPr>
                <w:strike/>
                <w:color w:val="000000"/>
                <w:sz w:val="20"/>
                <w:szCs w:val="20"/>
                <w:lang w:eastAsia="zh-CN"/>
              </w:rPr>
            </w:pPr>
            <w:r w:rsidRPr="00FF1073">
              <w:rPr>
                <w:color w:val="000000"/>
                <w:sz w:val="20"/>
                <w:szCs w:val="20"/>
                <w:lang w:eastAsia="zh-CN"/>
              </w:rPr>
              <w:t xml:space="preserve">Update the regulatory framework to include stricter requirements for </w:t>
            </w:r>
            <w:r w:rsidR="00340091" w:rsidRPr="00FF1073">
              <w:rPr>
                <w:color w:val="000000"/>
                <w:sz w:val="20"/>
                <w:szCs w:val="20"/>
                <w:lang w:eastAsia="zh-CN"/>
              </w:rPr>
              <w:t xml:space="preserve">monitoring and reporting </w:t>
            </w:r>
            <w:r w:rsidR="000975B0" w:rsidRPr="00FF1073">
              <w:rPr>
                <w:color w:val="000000"/>
                <w:sz w:val="20"/>
                <w:szCs w:val="20"/>
                <w:lang w:eastAsia="zh-CN"/>
              </w:rPr>
              <w:t xml:space="preserve">imports of  </w:t>
            </w:r>
            <w:r w:rsidRPr="00FF1073">
              <w:rPr>
                <w:color w:val="000000"/>
                <w:sz w:val="20"/>
                <w:szCs w:val="20"/>
                <w:lang w:eastAsia="zh-CN"/>
              </w:rPr>
              <w:t>controlled substance</w:t>
            </w:r>
            <w:r w:rsidR="000975B0" w:rsidRPr="00FF1073">
              <w:rPr>
                <w:color w:val="000000"/>
                <w:sz w:val="20"/>
                <w:szCs w:val="20"/>
                <w:lang w:eastAsia="zh-CN"/>
              </w:rPr>
              <w:t>s; update</w:t>
            </w:r>
            <w:r w:rsidRPr="00FF1073">
              <w:rPr>
                <w:color w:val="000000"/>
                <w:sz w:val="20"/>
                <w:szCs w:val="20"/>
                <w:lang w:eastAsia="zh-CN"/>
              </w:rPr>
              <w:t xml:space="preserve"> the Ozone Unit Registration System (SIRO), for monitoring importers, exporters</w:t>
            </w:r>
            <w:r w:rsidR="005E781D" w:rsidRPr="00FF1073">
              <w:rPr>
                <w:color w:val="000000"/>
                <w:sz w:val="20"/>
                <w:szCs w:val="20"/>
                <w:lang w:eastAsia="zh-CN"/>
              </w:rPr>
              <w:t>,</w:t>
            </w:r>
            <w:r w:rsidRPr="00FF1073">
              <w:rPr>
                <w:color w:val="000000"/>
                <w:sz w:val="20"/>
                <w:szCs w:val="20"/>
                <w:lang w:eastAsia="zh-CN"/>
              </w:rPr>
              <w:t xml:space="preserve"> and manufacturers</w:t>
            </w:r>
            <w:r w:rsidR="00340091" w:rsidRPr="00FF1073">
              <w:rPr>
                <w:color w:val="000000"/>
                <w:sz w:val="20"/>
                <w:szCs w:val="20"/>
                <w:lang w:eastAsia="zh-CN"/>
              </w:rPr>
              <w:t>,</w:t>
            </w:r>
            <w:r w:rsidRPr="00FF1073">
              <w:rPr>
                <w:color w:val="000000"/>
                <w:sz w:val="20"/>
                <w:szCs w:val="20"/>
                <w:lang w:eastAsia="zh-CN"/>
              </w:rPr>
              <w:t xml:space="preserve"> and support</w:t>
            </w:r>
            <w:r w:rsidR="007C69F2" w:rsidRPr="00FF1073">
              <w:rPr>
                <w:color w:val="000000"/>
                <w:sz w:val="20"/>
                <w:szCs w:val="20"/>
                <w:lang w:eastAsia="zh-CN"/>
              </w:rPr>
              <w:t xml:space="preserve"> the licensing system</w:t>
            </w:r>
            <w:r w:rsidR="00340091" w:rsidRPr="00FF1073">
              <w:rPr>
                <w:color w:val="000000"/>
                <w:sz w:val="20"/>
                <w:szCs w:val="20"/>
                <w:lang w:eastAsia="zh-CN"/>
              </w:rPr>
              <w:t xml:space="preserve"> </w:t>
            </w:r>
          </w:p>
        </w:tc>
        <w:tc>
          <w:tcPr>
            <w:tcW w:w="682" w:type="pct"/>
          </w:tcPr>
          <w:p w14:paraId="7F43E582" w14:textId="3D3AA582" w:rsidR="001E769D" w:rsidRPr="00FF1073" w:rsidRDefault="00D55CE8" w:rsidP="00D55CE8">
            <w:pPr>
              <w:spacing w:before="20" w:after="20"/>
              <w:jc w:val="right"/>
              <w:rPr>
                <w:color w:val="000000"/>
                <w:sz w:val="20"/>
                <w:szCs w:val="20"/>
                <w:lang w:eastAsia="zh-CN"/>
              </w:rPr>
            </w:pPr>
            <w:r w:rsidRPr="00FF1073">
              <w:rPr>
                <w:color w:val="000000"/>
                <w:sz w:val="20"/>
                <w:szCs w:val="20"/>
                <w:lang w:eastAsia="zh-CN"/>
              </w:rPr>
              <w:t>53</w:t>
            </w:r>
            <w:r w:rsidR="001E769D" w:rsidRPr="00FF1073">
              <w:rPr>
                <w:color w:val="000000"/>
                <w:sz w:val="20"/>
                <w:szCs w:val="20"/>
                <w:lang w:eastAsia="zh-CN"/>
              </w:rPr>
              <w:t>,500</w:t>
            </w:r>
          </w:p>
        </w:tc>
      </w:tr>
      <w:tr w:rsidR="001E769D" w:rsidRPr="00FF1073" w14:paraId="23BF3099" w14:textId="77777777" w:rsidTr="00804DDB">
        <w:tc>
          <w:tcPr>
            <w:tcW w:w="1512" w:type="pct"/>
            <w:noWrap/>
          </w:tcPr>
          <w:p w14:paraId="0107EB31" w14:textId="3429B537" w:rsidR="000E165A" w:rsidRPr="00FF1073" w:rsidRDefault="001E769D" w:rsidP="00267E0F">
            <w:pPr>
              <w:tabs>
                <w:tab w:val="left" w:pos="360"/>
              </w:tabs>
              <w:spacing w:before="20" w:after="20"/>
              <w:jc w:val="left"/>
              <w:rPr>
                <w:color w:val="000000"/>
                <w:sz w:val="20"/>
                <w:szCs w:val="20"/>
                <w:lang w:eastAsia="zh-CN"/>
              </w:rPr>
            </w:pPr>
            <w:r w:rsidRPr="00FF1073">
              <w:rPr>
                <w:color w:val="000000"/>
                <w:sz w:val="20"/>
                <w:szCs w:val="20"/>
                <w:lang w:eastAsia="zh-CN"/>
              </w:rPr>
              <w:t>Registration</w:t>
            </w:r>
            <w:r w:rsidR="00BB047E" w:rsidRPr="00FF1073">
              <w:rPr>
                <w:color w:val="000000"/>
                <w:sz w:val="20"/>
                <w:szCs w:val="20"/>
                <w:lang w:eastAsia="zh-CN"/>
              </w:rPr>
              <w:t xml:space="preserve"> tool for</w:t>
            </w:r>
            <w:r w:rsidRPr="00FF1073">
              <w:rPr>
                <w:color w:val="000000"/>
                <w:sz w:val="20"/>
                <w:szCs w:val="20"/>
                <w:lang w:eastAsia="zh-CN"/>
              </w:rPr>
              <w:t xml:space="preserve"> commercial and industrial RAC installations</w:t>
            </w:r>
          </w:p>
        </w:tc>
        <w:tc>
          <w:tcPr>
            <w:tcW w:w="2806" w:type="pct"/>
          </w:tcPr>
          <w:p w14:paraId="3111B898" w14:textId="1CF0BDFC" w:rsidR="00BB047E" w:rsidRPr="00FF1073" w:rsidRDefault="004E47A6" w:rsidP="000975B0">
            <w:pPr>
              <w:spacing w:before="20" w:after="20"/>
              <w:jc w:val="left"/>
              <w:rPr>
                <w:color w:val="000000"/>
                <w:sz w:val="20"/>
                <w:szCs w:val="20"/>
                <w:lang w:eastAsia="zh-CN"/>
              </w:rPr>
            </w:pPr>
            <w:r w:rsidRPr="00FF1073">
              <w:rPr>
                <w:color w:val="000000"/>
                <w:sz w:val="20"/>
                <w:szCs w:val="20"/>
                <w:lang w:eastAsia="zh-CN"/>
              </w:rPr>
              <w:t xml:space="preserve">Develop a tool to register large and medium users of refrigerants to </w:t>
            </w:r>
            <w:r w:rsidR="00527C70" w:rsidRPr="00FF1073">
              <w:rPr>
                <w:color w:val="000000"/>
                <w:sz w:val="20"/>
                <w:szCs w:val="20"/>
                <w:lang w:eastAsia="zh-CN"/>
              </w:rPr>
              <w:t>facilitate monitoring of refrigerant use and management; develop criteria for those to be included in the</w:t>
            </w:r>
            <w:r w:rsidR="00BB047E" w:rsidRPr="00FF1073">
              <w:rPr>
                <w:color w:val="000000"/>
                <w:sz w:val="20"/>
                <w:szCs w:val="20"/>
                <w:lang w:eastAsia="zh-CN"/>
              </w:rPr>
              <w:t xml:space="preserve"> RAC installations registry</w:t>
            </w:r>
          </w:p>
        </w:tc>
        <w:tc>
          <w:tcPr>
            <w:tcW w:w="682" w:type="pct"/>
          </w:tcPr>
          <w:p w14:paraId="0FE372FE" w14:textId="27C742B0" w:rsidR="001E769D" w:rsidRPr="00FF1073" w:rsidRDefault="00D55CE8" w:rsidP="00D55CE8">
            <w:pPr>
              <w:spacing w:before="20" w:after="20"/>
              <w:jc w:val="right"/>
              <w:rPr>
                <w:color w:val="000000"/>
                <w:sz w:val="20"/>
                <w:szCs w:val="20"/>
                <w:lang w:eastAsia="zh-CN"/>
              </w:rPr>
            </w:pPr>
            <w:r w:rsidRPr="00FF1073">
              <w:rPr>
                <w:color w:val="000000"/>
                <w:sz w:val="20"/>
                <w:szCs w:val="20"/>
                <w:lang w:eastAsia="zh-CN"/>
              </w:rPr>
              <w:t>84</w:t>
            </w:r>
            <w:r w:rsidR="001E769D" w:rsidRPr="00FF1073">
              <w:rPr>
                <w:color w:val="000000"/>
                <w:sz w:val="20"/>
                <w:szCs w:val="20"/>
                <w:lang w:eastAsia="zh-CN"/>
              </w:rPr>
              <w:t>,500</w:t>
            </w:r>
          </w:p>
        </w:tc>
      </w:tr>
      <w:tr w:rsidR="002E2C16" w:rsidRPr="00FF1073" w14:paraId="1557F6B8" w14:textId="77777777" w:rsidTr="00804DDB">
        <w:tc>
          <w:tcPr>
            <w:tcW w:w="5000" w:type="pct"/>
            <w:gridSpan w:val="3"/>
            <w:noWrap/>
          </w:tcPr>
          <w:p w14:paraId="01257722" w14:textId="3C515938" w:rsidR="002E2C16" w:rsidRPr="00FF1073" w:rsidRDefault="00D55CE8" w:rsidP="00D63740">
            <w:pPr>
              <w:spacing w:before="20" w:after="20"/>
              <w:jc w:val="left"/>
              <w:rPr>
                <w:color w:val="000000"/>
                <w:sz w:val="20"/>
                <w:szCs w:val="20"/>
                <w:lang w:eastAsia="zh-CN"/>
              </w:rPr>
            </w:pPr>
            <w:r w:rsidRPr="00FF1073">
              <w:rPr>
                <w:i/>
                <w:iCs/>
                <w:color w:val="000000"/>
                <w:sz w:val="20"/>
                <w:szCs w:val="20"/>
                <w:lang w:eastAsia="zh-CN"/>
              </w:rPr>
              <w:t>P</w:t>
            </w:r>
            <w:r w:rsidR="002E2C16" w:rsidRPr="00FF1073">
              <w:rPr>
                <w:i/>
                <w:iCs/>
                <w:color w:val="000000"/>
                <w:sz w:val="20"/>
                <w:szCs w:val="20"/>
                <w:lang w:eastAsia="zh-CN"/>
              </w:rPr>
              <w:t>rogramme to support the RAC sector (UNIDO)</w:t>
            </w:r>
            <w:r w:rsidRPr="00FF1073">
              <w:rPr>
                <w:i/>
                <w:iCs/>
                <w:color w:val="000000"/>
                <w:sz w:val="20"/>
                <w:szCs w:val="20"/>
                <w:lang w:eastAsia="zh-CN"/>
              </w:rPr>
              <w:t xml:space="preserve"> (</w:t>
            </w:r>
            <w:r w:rsidR="00801EA0" w:rsidRPr="00FF1073">
              <w:rPr>
                <w:i/>
                <w:iCs/>
                <w:color w:val="000000"/>
                <w:sz w:val="20"/>
                <w:szCs w:val="20"/>
                <w:lang w:eastAsia="zh-CN"/>
              </w:rPr>
              <w:t>US $</w:t>
            </w:r>
            <w:r w:rsidRPr="00FF1073">
              <w:rPr>
                <w:i/>
                <w:iCs/>
                <w:color w:val="000000"/>
                <w:sz w:val="20"/>
                <w:szCs w:val="20"/>
                <w:lang w:eastAsia="zh-CN"/>
              </w:rPr>
              <w:t>870,000)</w:t>
            </w:r>
          </w:p>
        </w:tc>
      </w:tr>
      <w:tr w:rsidR="002E2C16" w:rsidRPr="00FF1073" w14:paraId="7E1AA0DB" w14:textId="77777777" w:rsidTr="00804DDB">
        <w:tc>
          <w:tcPr>
            <w:tcW w:w="1512" w:type="pct"/>
            <w:noWrap/>
          </w:tcPr>
          <w:p w14:paraId="6AA0C07E" w14:textId="5F23B34A" w:rsidR="00D55CE8" w:rsidRPr="00FF1073" w:rsidRDefault="0095304C" w:rsidP="0095304C">
            <w:pPr>
              <w:tabs>
                <w:tab w:val="left" w:pos="360"/>
              </w:tabs>
              <w:spacing w:before="20" w:after="20"/>
              <w:jc w:val="left"/>
              <w:rPr>
                <w:color w:val="000000"/>
                <w:sz w:val="20"/>
                <w:szCs w:val="20"/>
                <w:lang w:eastAsia="zh-CN"/>
              </w:rPr>
            </w:pPr>
            <w:r w:rsidRPr="00FF1073">
              <w:rPr>
                <w:color w:val="000000"/>
                <w:sz w:val="20"/>
                <w:szCs w:val="20"/>
                <w:lang w:eastAsia="zh-CN"/>
              </w:rPr>
              <w:t>Service te</w:t>
            </w:r>
            <w:r w:rsidR="00724AA7" w:rsidRPr="00FF1073">
              <w:rPr>
                <w:color w:val="000000"/>
                <w:sz w:val="20"/>
                <w:szCs w:val="20"/>
                <w:lang w:eastAsia="zh-CN"/>
              </w:rPr>
              <w:t>chnician</w:t>
            </w:r>
            <w:r w:rsidRPr="00FF1073">
              <w:rPr>
                <w:color w:val="000000"/>
                <w:sz w:val="20"/>
                <w:szCs w:val="20"/>
                <w:lang w:eastAsia="zh-CN"/>
              </w:rPr>
              <w:t>s</w:t>
            </w:r>
            <w:r w:rsidR="00724AA7" w:rsidRPr="00FF1073">
              <w:rPr>
                <w:color w:val="000000"/>
                <w:sz w:val="20"/>
                <w:szCs w:val="20"/>
                <w:lang w:eastAsia="zh-CN"/>
              </w:rPr>
              <w:t xml:space="preserve"> training</w:t>
            </w:r>
            <w:r w:rsidR="007C363A" w:rsidRPr="00FF1073">
              <w:rPr>
                <w:color w:val="000000"/>
                <w:sz w:val="20"/>
                <w:szCs w:val="20"/>
                <w:lang w:eastAsia="zh-CN"/>
              </w:rPr>
              <w:t xml:space="preserve"> and certification</w:t>
            </w:r>
          </w:p>
        </w:tc>
        <w:tc>
          <w:tcPr>
            <w:tcW w:w="2806" w:type="pct"/>
          </w:tcPr>
          <w:p w14:paraId="7232A890" w14:textId="10B71FED" w:rsidR="000047CA" w:rsidRPr="00FF1073" w:rsidRDefault="008D5B8A" w:rsidP="00D42654">
            <w:pPr>
              <w:spacing w:before="20" w:after="20"/>
              <w:jc w:val="left"/>
              <w:rPr>
                <w:color w:val="000000"/>
                <w:sz w:val="20"/>
                <w:szCs w:val="20"/>
                <w:lang w:eastAsia="zh-CN"/>
              </w:rPr>
            </w:pPr>
            <w:r w:rsidRPr="00FF1073">
              <w:rPr>
                <w:color w:val="000000"/>
                <w:sz w:val="20"/>
                <w:szCs w:val="20"/>
                <w:lang w:eastAsia="zh-CN"/>
              </w:rPr>
              <w:t>Eight</w:t>
            </w:r>
            <w:r w:rsidR="00D66CCC" w:rsidRPr="00FF1073">
              <w:rPr>
                <w:color w:val="000000"/>
                <w:sz w:val="20"/>
                <w:szCs w:val="20"/>
                <w:lang w:eastAsia="zh-CN"/>
              </w:rPr>
              <w:t xml:space="preserve"> train-the-trainer workshops </w:t>
            </w:r>
            <w:r w:rsidR="00B55F9E" w:rsidRPr="00FF1073">
              <w:rPr>
                <w:color w:val="000000"/>
                <w:sz w:val="20"/>
                <w:szCs w:val="20"/>
                <w:lang w:eastAsia="zh-CN"/>
              </w:rPr>
              <w:t xml:space="preserve">(four are for women only) </w:t>
            </w:r>
            <w:r w:rsidRPr="00FF1073">
              <w:rPr>
                <w:color w:val="000000"/>
                <w:sz w:val="20"/>
                <w:szCs w:val="20"/>
                <w:lang w:eastAsia="zh-CN"/>
              </w:rPr>
              <w:t>for 160</w:t>
            </w:r>
            <w:r w:rsidR="00D66CCC" w:rsidRPr="00FF1073">
              <w:rPr>
                <w:color w:val="000000"/>
                <w:sz w:val="20"/>
                <w:szCs w:val="20"/>
                <w:lang w:eastAsia="zh-CN"/>
              </w:rPr>
              <w:t xml:space="preserve"> technician</w:t>
            </w:r>
            <w:r w:rsidR="00CE694B" w:rsidRPr="00FF1073">
              <w:rPr>
                <w:color w:val="000000"/>
                <w:sz w:val="20"/>
                <w:szCs w:val="20"/>
                <w:lang w:eastAsia="zh-CN"/>
              </w:rPr>
              <w:t>s</w:t>
            </w:r>
            <w:r w:rsidR="00D66CCC" w:rsidRPr="00FF1073">
              <w:rPr>
                <w:color w:val="000000"/>
                <w:sz w:val="20"/>
                <w:szCs w:val="20"/>
                <w:lang w:eastAsia="zh-CN"/>
              </w:rPr>
              <w:t xml:space="preserve">; </w:t>
            </w:r>
            <w:r w:rsidRPr="00FF1073">
              <w:rPr>
                <w:color w:val="000000"/>
                <w:sz w:val="20"/>
                <w:szCs w:val="20"/>
                <w:lang w:eastAsia="zh-CN"/>
              </w:rPr>
              <w:t>54</w:t>
            </w:r>
            <w:r w:rsidR="003A3750" w:rsidRPr="00FF1073">
              <w:rPr>
                <w:color w:val="000000"/>
                <w:sz w:val="20"/>
                <w:szCs w:val="20"/>
                <w:lang w:eastAsia="zh-CN"/>
              </w:rPr>
              <w:t xml:space="preserve"> training courses for </w:t>
            </w:r>
            <w:r w:rsidR="00D66CCC" w:rsidRPr="00FF1073">
              <w:rPr>
                <w:color w:val="000000"/>
                <w:sz w:val="20"/>
                <w:szCs w:val="20"/>
                <w:lang w:eastAsia="zh-CN"/>
              </w:rPr>
              <w:t>810</w:t>
            </w:r>
            <w:r w:rsidR="003A3750" w:rsidRPr="00FF1073">
              <w:rPr>
                <w:color w:val="000000"/>
                <w:sz w:val="20"/>
                <w:szCs w:val="20"/>
                <w:lang w:eastAsia="zh-CN"/>
              </w:rPr>
              <w:t xml:space="preserve"> </w:t>
            </w:r>
            <w:r w:rsidR="00FB1EB6" w:rsidRPr="00FF1073">
              <w:rPr>
                <w:color w:val="000000"/>
                <w:sz w:val="20"/>
                <w:szCs w:val="20"/>
                <w:lang w:eastAsia="zh-CN"/>
              </w:rPr>
              <w:t>technicians</w:t>
            </w:r>
            <w:r w:rsidR="000E2549" w:rsidRPr="00FF1073">
              <w:rPr>
                <w:color w:val="000000"/>
                <w:sz w:val="20"/>
                <w:szCs w:val="20"/>
                <w:lang w:eastAsia="zh-CN"/>
              </w:rPr>
              <w:t xml:space="preserve"> </w:t>
            </w:r>
            <w:r w:rsidR="003A3750" w:rsidRPr="00FF1073">
              <w:rPr>
                <w:color w:val="000000"/>
                <w:sz w:val="20"/>
                <w:szCs w:val="20"/>
                <w:lang w:eastAsia="zh-CN"/>
              </w:rPr>
              <w:t>on best refrigeration practices</w:t>
            </w:r>
            <w:r w:rsidR="00D66CCC" w:rsidRPr="00FF1073">
              <w:rPr>
                <w:color w:val="000000"/>
                <w:sz w:val="20"/>
                <w:szCs w:val="20"/>
                <w:lang w:eastAsia="zh-CN"/>
              </w:rPr>
              <w:t>;</w:t>
            </w:r>
            <w:r w:rsidR="0095304C" w:rsidRPr="00FF1073">
              <w:rPr>
                <w:color w:val="000000"/>
                <w:sz w:val="20"/>
                <w:szCs w:val="20"/>
                <w:lang w:eastAsia="zh-CN"/>
              </w:rPr>
              <w:t xml:space="preserve"> </w:t>
            </w:r>
            <w:r w:rsidR="00D66CCC" w:rsidRPr="00FF1073">
              <w:rPr>
                <w:color w:val="000000"/>
                <w:sz w:val="20"/>
                <w:szCs w:val="20"/>
                <w:lang w:eastAsia="zh-CN"/>
              </w:rPr>
              <w:t>27</w:t>
            </w:r>
            <w:r w:rsidR="00651A46" w:rsidRPr="00FF1073">
              <w:rPr>
                <w:color w:val="000000"/>
                <w:sz w:val="20"/>
                <w:szCs w:val="20"/>
                <w:lang w:eastAsia="zh-CN"/>
              </w:rPr>
              <w:t> </w:t>
            </w:r>
            <w:r w:rsidR="003A3750" w:rsidRPr="00FF1073">
              <w:rPr>
                <w:color w:val="000000"/>
                <w:sz w:val="20"/>
                <w:szCs w:val="20"/>
                <w:lang w:eastAsia="zh-CN"/>
              </w:rPr>
              <w:t>special</w:t>
            </w:r>
            <w:r w:rsidR="00C96D5E" w:rsidRPr="00FF1073">
              <w:rPr>
                <w:color w:val="000000"/>
                <w:sz w:val="20"/>
                <w:szCs w:val="20"/>
                <w:lang w:eastAsia="zh-CN"/>
              </w:rPr>
              <w:t>iz</w:t>
            </w:r>
            <w:r w:rsidR="003A3750" w:rsidRPr="00FF1073">
              <w:rPr>
                <w:color w:val="000000"/>
                <w:sz w:val="20"/>
                <w:szCs w:val="20"/>
                <w:lang w:eastAsia="zh-CN"/>
              </w:rPr>
              <w:t xml:space="preserve">ed courses </w:t>
            </w:r>
            <w:r w:rsidR="000047CA" w:rsidRPr="00FF1073">
              <w:rPr>
                <w:color w:val="000000"/>
                <w:sz w:val="20"/>
                <w:szCs w:val="20"/>
                <w:lang w:eastAsia="zh-CN"/>
              </w:rPr>
              <w:t>for 4</w:t>
            </w:r>
            <w:r w:rsidR="00D66CCC" w:rsidRPr="00FF1073">
              <w:rPr>
                <w:color w:val="000000"/>
                <w:sz w:val="20"/>
                <w:szCs w:val="20"/>
                <w:lang w:eastAsia="zh-CN"/>
              </w:rPr>
              <w:t>0</w:t>
            </w:r>
            <w:r w:rsidR="000047CA" w:rsidRPr="00FF1073">
              <w:rPr>
                <w:color w:val="000000"/>
                <w:sz w:val="20"/>
                <w:szCs w:val="20"/>
                <w:lang w:eastAsia="zh-CN"/>
              </w:rPr>
              <w:t>5</w:t>
            </w:r>
            <w:r w:rsidR="00D42654" w:rsidRPr="00FF1073">
              <w:rPr>
                <w:color w:val="000000"/>
                <w:sz w:val="20"/>
                <w:szCs w:val="20"/>
                <w:lang w:eastAsia="zh-CN"/>
              </w:rPr>
              <w:t> </w:t>
            </w:r>
            <w:r w:rsidR="00FB1EB6" w:rsidRPr="00FF1073">
              <w:rPr>
                <w:color w:val="000000"/>
                <w:sz w:val="20"/>
                <w:szCs w:val="20"/>
                <w:lang w:eastAsia="zh-CN"/>
              </w:rPr>
              <w:t>technicians</w:t>
            </w:r>
            <w:r w:rsidR="000047CA" w:rsidRPr="00FF1073">
              <w:rPr>
                <w:color w:val="000000"/>
                <w:sz w:val="20"/>
                <w:szCs w:val="20"/>
                <w:lang w:eastAsia="zh-CN"/>
              </w:rPr>
              <w:t xml:space="preserve"> </w:t>
            </w:r>
            <w:r w:rsidR="003A3750" w:rsidRPr="00FF1073">
              <w:rPr>
                <w:color w:val="000000"/>
                <w:sz w:val="20"/>
                <w:szCs w:val="20"/>
                <w:lang w:eastAsia="zh-CN"/>
              </w:rPr>
              <w:t xml:space="preserve">on </w:t>
            </w:r>
            <w:r w:rsidR="00A72219" w:rsidRPr="00FF1073">
              <w:rPr>
                <w:color w:val="000000"/>
                <w:sz w:val="20"/>
                <w:szCs w:val="20"/>
                <w:lang w:eastAsia="zh-CN"/>
              </w:rPr>
              <w:t xml:space="preserve">subjects such as </w:t>
            </w:r>
            <w:r w:rsidR="003A3750" w:rsidRPr="00FF1073">
              <w:rPr>
                <w:color w:val="000000"/>
                <w:sz w:val="20"/>
                <w:szCs w:val="20"/>
                <w:lang w:eastAsia="zh-CN"/>
              </w:rPr>
              <w:t>energy efficiency in cold systems</w:t>
            </w:r>
            <w:r w:rsidR="000E2549" w:rsidRPr="00FF1073">
              <w:rPr>
                <w:color w:val="000000"/>
                <w:sz w:val="20"/>
                <w:szCs w:val="20"/>
                <w:lang w:eastAsia="zh-CN"/>
              </w:rPr>
              <w:t>,</w:t>
            </w:r>
            <w:r w:rsidR="003A3750" w:rsidRPr="00FF1073">
              <w:rPr>
                <w:color w:val="000000"/>
                <w:sz w:val="20"/>
                <w:szCs w:val="20"/>
                <w:lang w:eastAsia="zh-CN"/>
              </w:rPr>
              <w:t xml:space="preserve"> the use of alternative refrigerants</w:t>
            </w:r>
            <w:r w:rsidR="000E2549" w:rsidRPr="00FF1073">
              <w:rPr>
                <w:color w:val="000000"/>
                <w:sz w:val="20"/>
                <w:szCs w:val="20"/>
                <w:lang w:eastAsia="zh-CN"/>
              </w:rPr>
              <w:t>, and the prevention and detection of leaks</w:t>
            </w:r>
            <w:r w:rsidR="0095304C" w:rsidRPr="00FF1073">
              <w:rPr>
                <w:color w:val="000000"/>
                <w:sz w:val="20"/>
                <w:szCs w:val="20"/>
                <w:lang w:eastAsia="zh-CN"/>
              </w:rPr>
              <w:t xml:space="preserve">; </w:t>
            </w:r>
            <w:r w:rsidR="00576740" w:rsidRPr="00FF1073">
              <w:rPr>
                <w:color w:val="000000"/>
                <w:sz w:val="20"/>
                <w:szCs w:val="20"/>
                <w:lang w:eastAsia="zh-CN"/>
              </w:rPr>
              <w:t>develop</w:t>
            </w:r>
            <w:r w:rsidRPr="00FF1073">
              <w:rPr>
                <w:color w:val="000000"/>
                <w:sz w:val="20"/>
                <w:szCs w:val="20"/>
                <w:lang w:eastAsia="zh-CN"/>
              </w:rPr>
              <w:t>ment of</w:t>
            </w:r>
            <w:r w:rsidR="00576740" w:rsidRPr="00FF1073">
              <w:rPr>
                <w:color w:val="000000"/>
                <w:sz w:val="20"/>
                <w:szCs w:val="20"/>
                <w:lang w:eastAsia="zh-CN"/>
              </w:rPr>
              <w:t xml:space="preserve"> an online self-learning training course for 100</w:t>
            </w:r>
            <w:r w:rsidR="00651A46" w:rsidRPr="00FF1073">
              <w:rPr>
                <w:color w:val="000000"/>
                <w:sz w:val="20"/>
                <w:szCs w:val="20"/>
                <w:lang w:eastAsia="zh-CN"/>
              </w:rPr>
              <w:t> </w:t>
            </w:r>
            <w:r w:rsidR="00576740" w:rsidRPr="00FF1073">
              <w:rPr>
                <w:color w:val="000000"/>
                <w:sz w:val="20"/>
                <w:szCs w:val="20"/>
                <w:lang w:eastAsia="zh-CN"/>
              </w:rPr>
              <w:t>participants; agreements with five training centres to provide support and facilities for technician training</w:t>
            </w:r>
            <w:r w:rsidR="007C363A" w:rsidRPr="00FF1073">
              <w:rPr>
                <w:color w:val="000000"/>
                <w:sz w:val="20"/>
                <w:szCs w:val="20"/>
                <w:lang w:eastAsia="zh-CN"/>
              </w:rPr>
              <w:t>; technical support to the technician certification centre</w:t>
            </w:r>
            <w:r w:rsidR="00D660C5" w:rsidRPr="00FF1073">
              <w:rPr>
                <w:color w:val="000000"/>
                <w:sz w:val="20"/>
                <w:szCs w:val="20"/>
                <w:lang w:eastAsia="zh-CN"/>
              </w:rPr>
              <w:t>s</w:t>
            </w:r>
            <w:r w:rsidR="007C363A" w:rsidRPr="00FF1073">
              <w:rPr>
                <w:color w:val="000000"/>
                <w:sz w:val="20"/>
                <w:szCs w:val="20"/>
                <w:lang w:eastAsia="zh-CN"/>
              </w:rPr>
              <w:t xml:space="preserve"> (Chilean Chamber of Refrigeration and Air</w:t>
            </w:r>
            <w:r w:rsidR="00D42654" w:rsidRPr="00FF1073">
              <w:rPr>
                <w:color w:val="000000"/>
                <w:sz w:val="20"/>
                <w:szCs w:val="20"/>
                <w:lang w:eastAsia="zh-CN"/>
              </w:rPr>
              <w:noBreakHyphen/>
            </w:r>
            <w:r w:rsidR="007C363A" w:rsidRPr="00FF1073">
              <w:rPr>
                <w:color w:val="000000"/>
                <w:sz w:val="20"/>
                <w:szCs w:val="20"/>
                <w:lang w:eastAsia="zh-CN"/>
              </w:rPr>
              <w:t>Conditioning</w:t>
            </w:r>
            <w:r w:rsidR="00515B7A" w:rsidRPr="00FF1073">
              <w:rPr>
                <w:color w:val="000000"/>
                <w:sz w:val="20"/>
                <w:szCs w:val="20"/>
                <w:lang w:eastAsia="zh-CN"/>
              </w:rPr>
              <w:t>,</w:t>
            </w:r>
            <w:r w:rsidR="00D660C5" w:rsidRPr="00FF1073">
              <w:rPr>
                <w:color w:val="000000"/>
                <w:sz w:val="20"/>
                <w:szCs w:val="20"/>
                <w:lang w:eastAsia="zh-CN"/>
              </w:rPr>
              <w:t xml:space="preserve"> </w:t>
            </w:r>
            <w:r w:rsidR="007C363A" w:rsidRPr="00FF1073">
              <w:rPr>
                <w:color w:val="000000"/>
                <w:sz w:val="20"/>
                <w:szCs w:val="20"/>
                <w:lang w:eastAsia="zh-CN"/>
              </w:rPr>
              <w:t xml:space="preserve">and Chile </w:t>
            </w:r>
            <w:proofErr w:type="spellStart"/>
            <w:r w:rsidR="007C363A" w:rsidRPr="00FF1073">
              <w:rPr>
                <w:color w:val="000000"/>
                <w:sz w:val="20"/>
                <w:szCs w:val="20"/>
                <w:lang w:eastAsia="zh-CN"/>
              </w:rPr>
              <w:t>Valora</w:t>
            </w:r>
            <w:proofErr w:type="spellEnd"/>
            <w:r w:rsidR="007C363A" w:rsidRPr="00FF1073">
              <w:rPr>
                <w:color w:val="000000"/>
                <w:sz w:val="20"/>
                <w:szCs w:val="20"/>
                <w:lang w:eastAsia="zh-CN"/>
              </w:rPr>
              <w:t>) to develop job</w:t>
            </w:r>
            <w:r w:rsidR="00D660C5" w:rsidRPr="00FF1073">
              <w:rPr>
                <w:color w:val="000000"/>
                <w:sz w:val="20"/>
                <w:szCs w:val="20"/>
                <w:lang w:eastAsia="zh-CN"/>
              </w:rPr>
              <w:t>/skills</w:t>
            </w:r>
            <w:r w:rsidR="007C363A" w:rsidRPr="00FF1073">
              <w:rPr>
                <w:color w:val="000000"/>
                <w:sz w:val="20"/>
                <w:szCs w:val="20"/>
                <w:lang w:eastAsia="zh-CN"/>
              </w:rPr>
              <w:t xml:space="preserve"> competency profiles for service technicians</w:t>
            </w:r>
            <w:r w:rsidR="00D660C5" w:rsidRPr="00FF1073">
              <w:rPr>
                <w:color w:val="000000"/>
                <w:sz w:val="20"/>
                <w:szCs w:val="20"/>
                <w:lang w:eastAsia="zh-CN"/>
              </w:rPr>
              <w:t xml:space="preserve">, </w:t>
            </w:r>
            <w:r w:rsidR="007C363A" w:rsidRPr="00FF1073">
              <w:rPr>
                <w:color w:val="000000"/>
                <w:sz w:val="20"/>
                <w:szCs w:val="20"/>
                <w:lang w:eastAsia="zh-CN"/>
              </w:rPr>
              <w:t>espe</w:t>
            </w:r>
            <w:r w:rsidR="0018773E" w:rsidRPr="00FF1073">
              <w:rPr>
                <w:color w:val="000000"/>
                <w:sz w:val="20"/>
                <w:szCs w:val="20"/>
                <w:lang w:eastAsia="zh-CN"/>
              </w:rPr>
              <w:t>cially for female technicians; t</w:t>
            </w:r>
            <w:r w:rsidR="007C363A" w:rsidRPr="00FF1073">
              <w:rPr>
                <w:color w:val="000000"/>
                <w:sz w:val="20"/>
                <w:szCs w:val="20"/>
                <w:lang w:eastAsia="zh-CN"/>
              </w:rPr>
              <w:t>raining and certification for 100 female technicians</w:t>
            </w:r>
            <w:r w:rsidR="007E1A7F" w:rsidRPr="00FF1073">
              <w:rPr>
                <w:color w:val="000000"/>
                <w:sz w:val="20"/>
                <w:szCs w:val="20"/>
                <w:lang w:eastAsia="zh-CN"/>
              </w:rPr>
              <w:t xml:space="preserve"> </w:t>
            </w:r>
          </w:p>
        </w:tc>
        <w:tc>
          <w:tcPr>
            <w:tcW w:w="682" w:type="pct"/>
          </w:tcPr>
          <w:p w14:paraId="1C798CC8" w14:textId="339FC853" w:rsidR="002E2C16" w:rsidRPr="00FF1073" w:rsidRDefault="004F2956" w:rsidP="00D63740">
            <w:pPr>
              <w:spacing w:before="20" w:after="20"/>
              <w:jc w:val="right"/>
              <w:rPr>
                <w:color w:val="000000"/>
                <w:sz w:val="20"/>
                <w:szCs w:val="20"/>
                <w:lang w:eastAsia="zh-CN"/>
              </w:rPr>
            </w:pPr>
            <w:r w:rsidRPr="00FF1073">
              <w:rPr>
                <w:color w:val="000000"/>
                <w:sz w:val="20"/>
                <w:szCs w:val="20"/>
                <w:lang w:eastAsia="zh-CN"/>
              </w:rPr>
              <w:t>475,900</w:t>
            </w:r>
          </w:p>
        </w:tc>
      </w:tr>
      <w:tr w:rsidR="002E2C16" w:rsidRPr="00FF1073" w14:paraId="274F970A" w14:textId="77777777" w:rsidTr="00804DDB">
        <w:tc>
          <w:tcPr>
            <w:tcW w:w="1512" w:type="pct"/>
            <w:noWrap/>
          </w:tcPr>
          <w:p w14:paraId="6F1E22CE" w14:textId="4720255A" w:rsidR="00D55CE8" w:rsidRPr="00FF1073" w:rsidRDefault="00D55CE8" w:rsidP="00A15331">
            <w:pPr>
              <w:tabs>
                <w:tab w:val="left" w:pos="360"/>
              </w:tabs>
              <w:spacing w:before="20" w:after="20"/>
              <w:jc w:val="left"/>
              <w:rPr>
                <w:color w:val="000000"/>
                <w:sz w:val="20"/>
                <w:szCs w:val="20"/>
                <w:lang w:eastAsia="zh-CN"/>
              </w:rPr>
            </w:pPr>
            <w:r w:rsidRPr="00FF1073">
              <w:rPr>
                <w:color w:val="000000"/>
                <w:sz w:val="20"/>
                <w:szCs w:val="20"/>
                <w:lang w:eastAsia="zh-CN"/>
              </w:rPr>
              <w:t>Zero Leak</w:t>
            </w:r>
            <w:r w:rsidR="004A0348" w:rsidRPr="00FF1073">
              <w:rPr>
                <w:color w:val="000000"/>
                <w:sz w:val="20"/>
                <w:szCs w:val="20"/>
                <w:lang w:eastAsia="zh-CN"/>
              </w:rPr>
              <w:t>s</w:t>
            </w:r>
            <w:r w:rsidRPr="00FF1073">
              <w:rPr>
                <w:color w:val="000000"/>
                <w:sz w:val="20"/>
                <w:szCs w:val="20"/>
                <w:lang w:eastAsia="zh-CN"/>
              </w:rPr>
              <w:t xml:space="preserve"> </w:t>
            </w:r>
            <w:r w:rsidR="00A15331" w:rsidRPr="00FF1073">
              <w:rPr>
                <w:color w:val="000000"/>
                <w:sz w:val="20"/>
                <w:szCs w:val="20"/>
                <w:lang w:eastAsia="zh-CN"/>
              </w:rPr>
              <w:t>p</w:t>
            </w:r>
            <w:r w:rsidRPr="00FF1073">
              <w:rPr>
                <w:color w:val="000000"/>
                <w:sz w:val="20"/>
                <w:szCs w:val="20"/>
                <w:lang w:eastAsia="zh-CN"/>
              </w:rPr>
              <w:t>rogramme</w:t>
            </w:r>
          </w:p>
        </w:tc>
        <w:tc>
          <w:tcPr>
            <w:tcW w:w="2806" w:type="pct"/>
          </w:tcPr>
          <w:p w14:paraId="62118C3E" w14:textId="56FE97D5" w:rsidR="00DD6249" w:rsidRPr="00FF1073" w:rsidRDefault="00F87394" w:rsidP="002B71B7">
            <w:pPr>
              <w:spacing w:before="20" w:after="20"/>
              <w:jc w:val="left"/>
              <w:rPr>
                <w:color w:val="000000"/>
                <w:sz w:val="20"/>
                <w:szCs w:val="20"/>
                <w:lang w:eastAsia="zh-CN"/>
              </w:rPr>
            </w:pPr>
            <w:r w:rsidRPr="00FF1073">
              <w:rPr>
                <w:color w:val="000000"/>
                <w:sz w:val="20"/>
                <w:szCs w:val="20"/>
                <w:lang w:eastAsia="zh-CN"/>
              </w:rPr>
              <w:t>Develop a leak control guide</w:t>
            </w:r>
            <w:r w:rsidR="00AB552E" w:rsidRPr="00FF1073">
              <w:rPr>
                <w:color w:val="000000"/>
                <w:sz w:val="20"/>
                <w:szCs w:val="20"/>
                <w:lang w:eastAsia="zh-CN"/>
              </w:rPr>
              <w:t xml:space="preserve"> for technicians; implement at least </w:t>
            </w:r>
            <w:r w:rsidRPr="00FF1073">
              <w:rPr>
                <w:color w:val="000000"/>
                <w:sz w:val="20"/>
                <w:szCs w:val="20"/>
                <w:lang w:eastAsia="zh-CN"/>
              </w:rPr>
              <w:t xml:space="preserve">four demonstration projects </w:t>
            </w:r>
            <w:r w:rsidR="00AB552E" w:rsidRPr="00FF1073">
              <w:rPr>
                <w:color w:val="000000"/>
                <w:sz w:val="20"/>
                <w:szCs w:val="20"/>
                <w:lang w:eastAsia="zh-CN"/>
              </w:rPr>
              <w:t>to improve monitoring and management of refrigerants, review and control leaks to measure energy consumption</w:t>
            </w:r>
            <w:r w:rsidR="005E781D" w:rsidRPr="00FF1073">
              <w:rPr>
                <w:color w:val="000000"/>
                <w:sz w:val="20"/>
                <w:szCs w:val="20"/>
                <w:lang w:eastAsia="zh-CN"/>
              </w:rPr>
              <w:t>,</w:t>
            </w:r>
            <w:r w:rsidR="00AB552E" w:rsidRPr="00FF1073">
              <w:rPr>
                <w:color w:val="000000"/>
                <w:sz w:val="20"/>
                <w:szCs w:val="20"/>
                <w:lang w:eastAsia="zh-CN"/>
              </w:rPr>
              <w:t xml:space="preserve"> </w:t>
            </w:r>
            <w:r w:rsidR="00951A80" w:rsidRPr="00FF1073">
              <w:rPr>
                <w:color w:val="000000"/>
                <w:sz w:val="20"/>
                <w:szCs w:val="20"/>
                <w:lang w:eastAsia="zh-CN"/>
              </w:rPr>
              <w:t>a</w:t>
            </w:r>
            <w:r w:rsidR="00AB552E" w:rsidRPr="00FF1073">
              <w:rPr>
                <w:color w:val="000000"/>
                <w:sz w:val="20"/>
                <w:szCs w:val="20"/>
                <w:lang w:eastAsia="zh-CN"/>
              </w:rPr>
              <w:t xml:space="preserve">nd support procurement decisions, resulting in </w:t>
            </w:r>
            <w:r w:rsidRPr="00FF1073">
              <w:rPr>
                <w:color w:val="000000"/>
                <w:sz w:val="20"/>
                <w:szCs w:val="20"/>
                <w:lang w:eastAsia="zh-CN"/>
              </w:rPr>
              <w:t>case studies developed and disseminated to end-use</w:t>
            </w:r>
            <w:r w:rsidR="005E781D" w:rsidRPr="00FF1073">
              <w:rPr>
                <w:color w:val="000000"/>
                <w:sz w:val="20"/>
                <w:szCs w:val="20"/>
                <w:lang w:eastAsia="zh-CN"/>
              </w:rPr>
              <w:t>rs</w:t>
            </w:r>
            <w:r w:rsidR="00B6136A" w:rsidRPr="00FF1073">
              <w:rPr>
                <w:color w:val="000000"/>
                <w:sz w:val="20"/>
                <w:szCs w:val="20"/>
                <w:lang w:eastAsia="zh-CN"/>
              </w:rPr>
              <w:t xml:space="preserve"> to </w:t>
            </w:r>
            <w:r w:rsidR="007C363A" w:rsidRPr="00FF1073">
              <w:rPr>
                <w:color w:val="000000"/>
                <w:sz w:val="20"/>
                <w:szCs w:val="20"/>
                <w:lang w:eastAsia="zh-CN"/>
              </w:rPr>
              <w:t>promote leak reduction approaches</w:t>
            </w:r>
            <w:r w:rsidR="007E1A7F" w:rsidRPr="00FF1073">
              <w:rPr>
                <w:color w:val="000000"/>
                <w:sz w:val="20"/>
                <w:szCs w:val="20"/>
                <w:lang w:eastAsia="zh-CN"/>
              </w:rPr>
              <w:t xml:space="preserve"> of refrigerants</w:t>
            </w:r>
            <w:r w:rsidR="00B6136A" w:rsidRPr="00FF1073">
              <w:rPr>
                <w:color w:val="000000"/>
                <w:sz w:val="20"/>
                <w:szCs w:val="20"/>
                <w:lang w:eastAsia="zh-CN"/>
              </w:rPr>
              <w:t xml:space="preserve">; </w:t>
            </w:r>
            <w:r w:rsidR="00AB552E" w:rsidRPr="00FF1073">
              <w:rPr>
                <w:color w:val="000000"/>
                <w:sz w:val="20"/>
                <w:szCs w:val="20"/>
                <w:lang w:eastAsia="zh-CN"/>
              </w:rPr>
              <w:t>three workshops for 50</w:t>
            </w:r>
            <w:r w:rsidR="002B71B7" w:rsidRPr="00FF1073">
              <w:rPr>
                <w:color w:val="000000"/>
                <w:sz w:val="20"/>
                <w:szCs w:val="20"/>
                <w:lang w:eastAsia="zh-CN"/>
              </w:rPr>
              <w:t> </w:t>
            </w:r>
            <w:r w:rsidR="00AB552E" w:rsidRPr="00FF1073">
              <w:rPr>
                <w:color w:val="000000"/>
                <w:sz w:val="20"/>
                <w:szCs w:val="20"/>
                <w:lang w:eastAsia="zh-CN"/>
              </w:rPr>
              <w:t xml:space="preserve">participants to disseminate results and encourage </w:t>
            </w:r>
            <w:r w:rsidR="00DD6249" w:rsidRPr="00FF1073">
              <w:rPr>
                <w:color w:val="000000"/>
                <w:sz w:val="20"/>
                <w:szCs w:val="20"/>
                <w:lang w:eastAsia="zh-CN"/>
              </w:rPr>
              <w:t xml:space="preserve">best practices in the operation and maintenance of </w:t>
            </w:r>
            <w:r w:rsidR="007C363A" w:rsidRPr="00FF1073">
              <w:rPr>
                <w:color w:val="000000"/>
                <w:sz w:val="20"/>
                <w:szCs w:val="20"/>
                <w:lang w:eastAsia="zh-CN"/>
              </w:rPr>
              <w:t xml:space="preserve">refrigeration </w:t>
            </w:r>
            <w:r w:rsidR="00DD6249" w:rsidRPr="00FF1073">
              <w:rPr>
                <w:color w:val="000000"/>
                <w:sz w:val="20"/>
                <w:szCs w:val="20"/>
                <w:lang w:eastAsia="zh-CN"/>
              </w:rPr>
              <w:t>systems</w:t>
            </w:r>
            <w:r w:rsidR="007C363A" w:rsidRPr="00FF1073">
              <w:rPr>
                <w:color w:val="000000"/>
                <w:sz w:val="20"/>
                <w:szCs w:val="20"/>
                <w:lang w:eastAsia="zh-CN"/>
              </w:rPr>
              <w:t xml:space="preserve"> resulting in better refrigerant management and potential energy savings</w:t>
            </w:r>
          </w:p>
        </w:tc>
        <w:tc>
          <w:tcPr>
            <w:tcW w:w="682" w:type="pct"/>
          </w:tcPr>
          <w:p w14:paraId="563E18F0" w14:textId="178777BD" w:rsidR="002E2C16" w:rsidRPr="00FF1073" w:rsidRDefault="00D55CE8" w:rsidP="00D63740">
            <w:pPr>
              <w:spacing w:before="20" w:after="20"/>
              <w:jc w:val="right"/>
              <w:rPr>
                <w:color w:val="000000"/>
                <w:sz w:val="20"/>
                <w:szCs w:val="20"/>
                <w:lang w:eastAsia="zh-CN"/>
              </w:rPr>
            </w:pPr>
            <w:r w:rsidRPr="00FF1073">
              <w:rPr>
                <w:color w:val="000000"/>
                <w:sz w:val="20"/>
                <w:szCs w:val="20"/>
                <w:lang w:eastAsia="zh-CN"/>
              </w:rPr>
              <w:t>190,100</w:t>
            </w:r>
          </w:p>
        </w:tc>
      </w:tr>
      <w:tr w:rsidR="002E2C16" w:rsidRPr="00FF1073" w14:paraId="1197162C" w14:textId="77777777" w:rsidTr="00804DDB">
        <w:tc>
          <w:tcPr>
            <w:tcW w:w="1512" w:type="pct"/>
            <w:shd w:val="clear" w:color="auto" w:fill="auto"/>
            <w:noWrap/>
          </w:tcPr>
          <w:p w14:paraId="33622B08" w14:textId="0D2830DC" w:rsidR="00D55CE8" w:rsidRPr="00FF1073" w:rsidRDefault="00D55CE8" w:rsidP="00D63740">
            <w:pPr>
              <w:tabs>
                <w:tab w:val="left" w:pos="360"/>
              </w:tabs>
              <w:spacing w:before="20" w:after="20"/>
              <w:jc w:val="left"/>
              <w:rPr>
                <w:color w:val="000000"/>
                <w:sz w:val="20"/>
                <w:szCs w:val="20"/>
                <w:lang w:eastAsia="zh-CN"/>
              </w:rPr>
            </w:pPr>
            <w:r w:rsidRPr="00FF1073">
              <w:rPr>
                <w:color w:val="000000"/>
                <w:sz w:val="20"/>
                <w:szCs w:val="20"/>
                <w:lang w:eastAsia="zh-CN"/>
              </w:rPr>
              <w:t>Technical assistance to reclamation centres</w:t>
            </w:r>
            <w:r w:rsidR="00C429D8" w:rsidRPr="00FF1073">
              <w:rPr>
                <w:color w:val="000000"/>
                <w:sz w:val="20"/>
                <w:szCs w:val="20"/>
                <w:lang w:eastAsia="zh-CN"/>
              </w:rPr>
              <w:t xml:space="preserve"> </w:t>
            </w:r>
          </w:p>
        </w:tc>
        <w:tc>
          <w:tcPr>
            <w:tcW w:w="2806" w:type="pct"/>
          </w:tcPr>
          <w:p w14:paraId="4EBE368E" w14:textId="6723AB51" w:rsidR="00FF5723" w:rsidRPr="00FF1073" w:rsidRDefault="00AB552E" w:rsidP="002B71B7">
            <w:pPr>
              <w:spacing w:before="20" w:after="20"/>
              <w:jc w:val="left"/>
              <w:rPr>
                <w:color w:val="000000"/>
                <w:sz w:val="20"/>
                <w:szCs w:val="20"/>
                <w:lang w:eastAsia="zh-CN"/>
              </w:rPr>
            </w:pPr>
            <w:r w:rsidRPr="00FF1073">
              <w:rPr>
                <w:color w:val="000000"/>
                <w:sz w:val="20"/>
                <w:szCs w:val="20"/>
                <w:lang w:eastAsia="zh-CN"/>
              </w:rPr>
              <w:t>Procureme</w:t>
            </w:r>
            <w:r w:rsidR="006C6037" w:rsidRPr="00FF1073">
              <w:rPr>
                <w:color w:val="000000"/>
                <w:sz w:val="20"/>
                <w:szCs w:val="20"/>
                <w:lang w:eastAsia="zh-CN"/>
              </w:rPr>
              <w:t xml:space="preserve">nt and delivery of equipment to </w:t>
            </w:r>
            <w:r w:rsidR="00927A85" w:rsidRPr="00FF1073">
              <w:rPr>
                <w:color w:val="000000"/>
                <w:sz w:val="20"/>
                <w:szCs w:val="20"/>
                <w:lang w:eastAsia="zh-CN"/>
              </w:rPr>
              <w:t xml:space="preserve">one laboratory for analysis of </w:t>
            </w:r>
            <w:r w:rsidR="004577E5" w:rsidRPr="00FF1073">
              <w:rPr>
                <w:color w:val="000000"/>
                <w:sz w:val="20"/>
                <w:szCs w:val="20"/>
                <w:lang w:eastAsia="zh-CN"/>
              </w:rPr>
              <w:t xml:space="preserve">the quality of </w:t>
            </w:r>
            <w:r w:rsidR="00927A85" w:rsidRPr="00FF1073">
              <w:rPr>
                <w:color w:val="000000"/>
                <w:sz w:val="20"/>
                <w:szCs w:val="20"/>
                <w:lang w:eastAsia="zh-CN"/>
              </w:rPr>
              <w:t>reclaimed refrigerants</w:t>
            </w:r>
            <w:r w:rsidR="00951A80" w:rsidRPr="00FF1073">
              <w:rPr>
                <w:color w:val="000000"/>
                <w:sz w:val="20"/>
                <w:szCs w:val="20"/>
                <w:lang w:eastAsia="zh-CN"/>
              </w:rPr>
              <w:t xml:space="preserve"> and four sets of recovery equipment to selected reclamation centres</w:t>
            </w:r>
            <w:r w:rsidR="00927A85" w:rsidRPr="00FF1073">
              <w:rPr>
                <w:color w:val="000000"/>
                <w:sz w:val="20"/>
                <w:szCs w:val="20"/>
                <w:lang w:eastAsia="zh-CN"/>
              </w:rPr>
              <w:t xml:space="preserve"> </w:t>
            </w:r>
            <w:r w:rsidR="006C6037" w:rsidRPr="00FF1073">
              <w:rPr>
                <w:color w:val="000000"/>
                <w:sz w:val="20"/>
                <w:szCs w:val="20"/>
                <w:lang w:eastAsia="zh-CN"/>
              </w:rPr>
              <w:t>(</w:t>
            </w:r>
            <w:r w:rsidR="005E781D" w:rsidRPr="00FF1073">
              <w:rPr>
                <w:color w:val="000000"/>
                <w:sz w:val="20"/>
                <w:szCs w:val="20"/>
                <w:lang w:eastAsia="zh-CN"/>
              </w:rPr>
              <w:t>e.g.</w:t>
            </w:r>
            <w:r w:rsidR="006C6037" w:rsidRPr="00FF1073">
              <w:rPr>
                <w:color w:val="000000"/>
                <w:sz w:val="20"/>
                <w:szCs w:val="20"/>
                <w:lang w:eastAsia="zh-CN"/>
              </w:rPr>
              <w:t>, laboratory instruments</w:t>
            </w:r>
            <w:r w:rsidR="004577E5" w:rsidRPr="00FF1073">
              <w:rPr>
                <w:color w:val="000000"/>
                <w:sz w:val="20"/>
                <w:szCs w:val="20"/>
                <w:lang w:eastAsia="zh-CN"/>
              </w:rPr>
              <w:t xml:space="preserve"> </w:t>
            </w:r>
            <w:r w:rsidR="006C6037" w:rsidRPr="00FF1073">
              <w:rPr>
                <w:color w:val="000000"/>
                <w:sz w:val="20"/>
                <w:szCs w:val="20"/>
                <w:lang w:eastAsia="zh-CN"/>
              </w:rPr>
              <w:t>including sampling cylinders, various pipettes and beakers</w:t>
            </w:r>
            <w:r w:rsidR="00951A80" w:rsidRPr="00FF1073">
              <w:rPr>
                <w:color w:val="000000"/>
                <w:sz w:val="20"/>
                <w:szCs w:val="20"/>
                <w:lang w:eastAsia="zh-CN"/>
              </w:rPr>
              <w:t xml:space="preserve">; mini reclaim units, each set at </w:t>
            </w:r>
            <w:r w:rsidR="00801EA0" w:rsidRPr="00FF1073">
              <w:rPr>
                <w:color w:val="000000"/>
                <w:sz w:val="20"/>
                <w:szCs w:val="20"/>
                <w:lang w:eastAsia="zh-CN"/>
              </w:rPr>
              <w:t>US $</w:t>
            </w:r>
            <w:r w:rsidR="00951A80" w:rsidRPr="00FF1073">
              <w:rPr>
                <w:color w:val="000000"/>
                <w:sz w:val="20"/>
                <w:szCs w:val="20"/>
                <w:lang w:eastAsia="zh-CN"/>
              </w:rPr>
              <w:t>45,000</w:t>
            </w:r>
            <w:r w:rsidR="006C6037" w:rsidRPr="00FF1073">
              <w:rPr>
                <w:color w:val="000000"/>
                <w:sz w:val="20"/>
                <w:szCs w:val="20"/>
                <w:lang w:eastAsia="zh-CN"/>
              </w:rPr>
              <w:t xml:space="preserve">); </w:t>
            </w:r>
            <w:r w:rsidR="00927A85" w:rsidRPr="00FF1073">
              <w:rPr>
                <w:color w:val="000000"/>
                <w:sz w:val="20"/>
                <w:szCs w:val="20"/>
                <w:lang w:eastAsia="zh-CN"/>
              </w:rPr>
              <w:t>provision of 200 recovery cylinders to service workshops</w:t>
            </w:r>
            <w:r w:rsidR="005E781D" w:rsidRPr="00FF1073">
              <w:rPr>
                <w:color w:val="000000"/>
                <w:sz w:val="20"/>
                <w:szCs w:val="20"/>
                <w:lang w:eastAsia="zh-CN"/>
              </w:rPr>
              <w:t xml:space="preserve"> that are</w:t>
            </w:r>
            <w:r w:rsidR="00927A85" w:rsidRPr="00FF1073">
              <w:rPr>
                <w:color w:val="000000"/>
                <w:sz w:val="20"/>
                <w:szCs w:val="20"/>
                <w:lang w:eastAsia="zh-CN"/>
              </w:rPr>
              <w:t xml:space="preserve"> part of the </w:t>
            </w:r>
            <w:r w:rsidR="00527C70" w:rsidRPr="00FF1073">
              <w:rPr>
                <w:color w:val="000000"/>
                <w:sz w:val="20"/>
                <w:szCs w:val="20"/>
                <w:lang w:eastAsia="zh-CN"/>
              </w:rPr>
              <w:t>reclamation network</w:t>
            </w:r>
            <w:r w:rsidR="007C363A" w:rsidRPr="00FF1073">
              <w:rPr>
                <w:color w:val="000000"/>
                <w:sz w:val="20"/>
                <w:szCs w:val="20"/>
                <w:lang w:eastAsia="zh-CN"/>
              </w:rPr>
              <w:t xml:space="preserve">; </w:t>
            </w:r>
            <w:r w:rsidR="00951A80" w:rsidRPr="00FF1073">
              <w:rPr>
                <w:color w:val="000000"/>
                <w:sz w:val="20"/>
                <w:szCs w:val="20"/>
                <w:lang w:eastAsia="zh-CN"/>
              </w:rPr>
              <w:t>support for laboratory certification</w:t>
            </w:r>
          </w:p>
        </w:tc>
        <w:tc>
          <w:tcPr>
            <w:tcW w:w="682" w:type="pct"/>
          </w:tcPr>
          <w:p w14:paraId="723FB887" w14:textId="2D776740" w:rsidR="002E2C16" w:rsidRPr="00FF1073" w:rsidRDefault="00D55CE8" w:rsidP="00951A80">
            <w:pPr>
              <w:spacing w:before="20" w:after="20"/>
              <w:jc w:val="right"/>
              <w:rPr>
                <w:color w:val="000000"/>
                <w:sz w:val="20"/>
                <w:szCs w:val="20"/>
                <w:lang w:eastAsia="zh-CN"/>
              </w:rPr>
            </w:pPr>
            <w:r w:rsidRPr="00FF1073">
              <w:rPr>
                <w:color w:val="000000"/>
                <w:sz w:val="20"/>
                <w:szCs w:val="20"/>
                <w:lang w:eastAsia="zh-CN"/>
              </w:rPr>
              <w:t>204,000</w:t>
            </w:r>
            <w:r w:rsidR="004577E5" w:rsidRPr="00FF1073">
              <w:rPr>
                <w:color w:val="000000"/>
                <w:sz w:val="20"/>
                <w:szCs w:val="20"/>
                <w:lang w:eastAsia="zh-CN"/>
              </w:rPr>
              <w:t xml:space="preserve"> </w:t>
            </w:r>
          </w:p>
        </w:tc>
      </w:tr>
      <w:tr w:rsidR="002E2C16" w:rsidRPr="00FF1073" w14:paraId="12690DD2" w14:textId="77777777" w:rsidTr="00804DDB">
        <w:tc>
          <w:tcPr>
            <w:tcW w:w="5000" w:type="pct"/>
            <w:gridSpan w:val="3"/>
            <w:noWrap/>
          </w:tcPr>
          <w:p w14:paraId="6C3A44AA" w14:textId="12E9F57A" w:rsidR="002E2C16" w:rsidRPr="00FF1073" w:rsidRDefault="002E2C16" w:rsidP="00D63740">
            <w:pPr>
              <w:spacing w:before="20" w:after="20"/>
              <w:ind w:right="-297"/>
              <w:jc w:val="left"/>
              <w:rPr>
                <w:color w:val="000000"/>
                <w:sz w:val="20"/>
                <w:szCs w:val="20"/>
                <w:lang w:eastAsia="zh-CN"/>
              </w:rPr>
            </w:pPr>
            <w:r w:rsidRPr="00FF1073">
              <w:rPr>
                <w:i/>
                <w:iCs/>
                <w:color w:val="000000"/>
                <w:sz w:val="20"/>
                <w:szCs w:val="20"/>
                <w:lang w:eastAsia="zh-CN"/>
              </w:rPr>
              <w:t>Awareness-raising and dissemination programme (UNEP)</w:t>
            </w:r>
            <w:r w:rsidR="00D55CE8" w:rsidRPr="00FF1073">
              <w:rPr>
                <w:i/>
                <w:iCs/>
                <w:color w:val="000000"/>
                <w:sz w:val="20"/>
                <w:szCs w:val="20"/>
                <w:lang w:eastAsia="zh-CN"/>
              </w:rPr>
              <w:t xml:space="preserve"> (</w:t>
            </w:r>
            <w:r w:rsidR="00801EA0" w:rsidRPr="00FF1073">
              <w:rPr>
                <w:i/>
                <w:iCs/>
                <w:color w:val="000000"/>
                <w:sz w:val="20"/>
                <w:szCs w:val="20"/>
                <w:lang w:eastAsia="zh-CN"/>
              </w:rPr>
              <w:t>US $</w:t>
            </w:r>
            <w:r w:rsidR="00D55CE8" w:rsidRPr="00FF1073">
              <w:rPr>
                <w:i/>
                <w:iCs/>
                <w:color w:val="000000"/>
                <w:sz w:val="20"/>
                <w:szCs w:val="20"/>
                <w:lang w:eastAsia="zh-CN"/>
              </w:rPr>
              <w:t>102,850)</w:t>
            </w:r>
          </w:p>
        </w:tc>
      </w:tr>
      <w:tr w:rsidR="00876329" w:rsidRPr="00FF1073" w14:paraId="40F12DC9" w14:textId="77777777" w:rsidTr="00804DDB">
        <w:tc>
          <w:tcPr>
            <w:tcW w:w="1512" w:type="pct"/>
            <w:shd w:val="clear" w:color="auto" w:fill="auto"/>
            <w:noWrap/>
          </w:tcPr>
          <w:p w14:paraId="30AA7ECF" w14:textId="2AC114CF" w:rsidR="00876329" w:rsidRPr="00FF1073" w:rsidRDefault="00676097" w:rsidP="007E1A7F">
            <w:pPr>
              <w:tabs>
                <w:tab w:val="left" w:pos="360"/>
              </w:tabs>
              <w:spacing w:before="20" w:after="20"/>
              <w:jc w:val="left"/>
              <w:rPr>
                <w:color w:val="000000"/>
                <w:sz w:val="20"/>
                <w:szCs w:val="20"/>
                <w:lang w:eastAsia="zh-CN"/>
              </w:rPr>
            </w:pPr>
            <w:r w:rsidRPr="00FF1073">
              <w:rPr>
                <w:color w:val="000000"/>
                <w:sz w:val="20"/>
                <w:szCs w:val="20"/>
                <w:lang w:eastAsia="zh-CN"/>
              </w:rPr>
              <w:t xml:space="preserve">Continuing awareness </w:t>
            </w:r>
            <w:r w:rsidR="007E1A7F" w:rsidRPr="00FF1073">
              <w:rPr>
                <w:color w:val="000000"/>
                <w:sz w:val="20"/>
                <w:szCs w:val="20"/>
                <w:lang w:eastAsia="zh-CN"/>
              </w:rPr>
              <w:t xml:space="preserve">related to </w:t>
            </w:r>
            <w:r w:rsidR="009F13D1" w:rsidRPr="00FF1073">
              <w:rPr>
                <w:color w:val="000000"/>
                <w:sz w:val="20"/>
                <w:szCs w:val="20"/>
                <w:lang w:eastAsia="zh-CN"/>
              </w:rPr>
              <w:t xml:space="preserve">the </w:t>
            </w:r>
            <w:r w:rsidR="00527C70" w:rsidRPr="00FF1073">
              <w:rPr>
                <w:color w:val="000000"/>
                <w:sz w:val="20"/>
                <w:szCs w:val="20"/>
                <w:lang w:eastAsia="zh-CN"/>
              </w:rPr>
              <w:t>regulatory framework</w:t>
            </w:r>
            <w:r w:rsidR="00951A80" w:rsidRPr="00FF1073">
              <w:rPr>
                <w:color w:val="000000"/>
                <w:sz w:val="20"/>
                <w:szCs w:val="20"/>
                <w:lang w:eastAsia="zh-CN"/>
              </w:rPr>
              <w:t xml:space="preserve"> for monitoring ODS and controlled substances imports</w:t>
            </w:r>
            <w:r w:rsidR="009F13D1" w:rsidRPr="00FF1073">
              <w:rPr>
                <w:color w:val="000000"/>
                <w:sz w:val="20"/>
                <w:szCs w:val="20"/>
                <w:lang w:eastAsia="zh-CN"/>
              </w:rPr>
              <w:t xml:space="preserve"> </w:t>
            </w:r>
          </w:p>
        </w:tc>
        <w:tc>
          <w:tcPr>
            <w:tcW w:w="2806" w:type="pct"/>
          </w:tcPr>
          <w:p w14:paraId="5E968044" w14:textId="6E0CC684" w:rsidR="00876329" w:rsidRPr="00FF1073" w:rsidRDefault="00527C70" w:rsidP="007E1A7F">
            <w:pPr>
              <w:spacing w:before="20" w:after="20"/>
              <w:jc w:val="left"/>
              <w:rPr>
                <w:color w:val="000000"/>
                <w:sz w:val="20"/>
                <w:szCs w:val="20"/>
                <w:lang w:eastAsia="zh-CN"/>
              </w:rPr>
            </w:pPr>
            <w:r w:rsidRPr="00FF1073">
              <w:rPr>
                <w:color w:val="000000"/>
                <w:sz w:val="20"/>
                <w:szCs w:val="20"/>
                <w:lang w:eastAsia="zh-CN"/>
              </w:rPr>
              <w:t xml:space="preserve">Awareness campaign on </w:t>
            </w:r>
            <w:r w:rsidR="005E781D" w:rsidRPr="00FF1073">
              <w:rPr>
                <w:color w:val="000000"/>
                <w:sz w:val="20"/>
                <w:szCs w:val="20"/>
                <w:lang w:eastAsia="zh-CN"/>
              </w:rPr>
              <w:t>existing regulations and</w:t>
            </w:r>
            <w:r w:rsidRPr="00FF1073">
              <w:rPr>
                <w:color w:val="000000"/>
                <w:sz w:val="20"/>
                <w:szCs w:val="20"/>
                <w:lang w:eastAsia="zh-CN"/>
              </w:rPr>
              <w:t xml:space="preserve"> best practices in the management of refrigerants while servicing equipment, including refrigerant recovery</w:t>
            </w:r>
            <w:r w:rsidR="005E781D" w:rsidRPr="00FF1073">
              <w:rPr>
                <w:color w:val="000000"/>
                <w:sz w:val="20"/>
                <w:szCs w:val="20"/>
                <w:lang w:eastAsia="zh-CN"/>
              </w:rPr>
              <w:t>,</w:t>
            </w:r>
            <w:r w:rsidRPr="00FF1073">
              <w:rPr>
                <w:color w:val="000000"/>
                <w:sz w:val="20"/>
                <w:szCs w:val="20"/>
                <w:lang w:eastAsia="zh-CN"/>
              </w:rPr>
              <w:t xml:space="preserve"> promoted through </w:t>
            </w:r>
            <w:r w:rsidR="007E1A7F" w:rsidRPr="00FF1073">
              <w:rPr>
                <w:color w:val="000000"/>
                <w:sz w:val="20"/>
                <w:szCs w:val="20"/>
                <w:lang w:eastAsia="zh-CN"/>
              </w:rPr>
              <w:t>various media</w:t>
            </w:r>
          </w:p>
        </w:tc>
        <w:tc>
          <w:tcPr>
            <w:tcW w:w="682" w:type="pct"/>
          </w:tcPr>
          <w:p w14:paraId="4EC399D4" w14:textId="437B1713" w:rsidR="00876329" w:rsidRPr="00FF1073" w:rsidRDefault="00676097" w:rsidP="00676097">
            <w:pPr>
              <w:spacing w:before="20" w:after="20"/>
              <w:jc w:val="right"/>
              <w:rPr>
                <w:color w:val="000000"/>
                <w:sz w:val="20"/>
                <w:szCs w:val="20"/>
                <w:lang w:eastAsia="zh-CN"/>
              </w:rPr>
            </w:pPr>
            <w:r w:rsidRPr="00FF1073">
              <w:rPr>
                <w:color w:val="000000"/>
                <w:sz w:val="20"/>
                <w:szCs w:val="20"/>
                <w:lang w:eastAsia="zh-CN"/>
              </w:rPr>
              <w:t>55,05</w:t>
            </w:r>
            <w:r w:rsidR="00527C70" w:rsidRPr="00FF1073">
              <w:rPr>
                <w:color w:val="000000"/>
                <w:sz w:val="20"/>
                <w:szCs w:val="20"/>
                <w:lang w:eastAsia="zh-CN"/>
              </w:rPr>
              <w:t>0</w:t>
            </w:r>
          </w:p>
        </w:tc>
      </w:tr>
      <w:tr w:rsidR="00876329" w:rsidRPr="00FF1073" w14:paraId="1A1C2757" w14:textId="77777777" w:rsidTr="00804DDB">
        <w:tc>
          <w:tcPr>
            <w:tcW w:w="1512" w:type="pct"/>
            <w:noWrap/>
          </w:tcPr>
          <w:p w14:paraId="4BD9E814" w14:textId="3B14747E" w:rsidR="00876329" w:rsidRPr="00FF1073" w:rsidRDefault="00FA1DE0" w:rsidP="00FA1DE0">
            <w:pPr>
              <w:tabs>
                <w:tab w:val="left" w:pos="360"/>
              </w:tabs>
              <w:spacing w:before="20" w:after="20"/>
              <w:jc w:val="left"/>
              <w:rPr>
                <w:color w:val="000000"/>
                <w:sz w:val="20"/>
                <w:szCs w:val="20"/>
                <w:lang w:eastAsia="zh-CN"/>
              </w:rPr>
            </w:pPr>
            <w:r w:rsidRPr="00FF1073">
              <w:rPr>
                <w:color w:val="000000"/>
                <w:sz w:val="20"/>
                <w:szCs w:val="20"/>
                <w:lang w:eastAsia="zh-CN"/>
              </w:rPr>
              <w:lastRenderedPageBreak/>
              <w:t>Awareness activities related to the RAC sector</w:t>
            </w:r>
          </w:p>
        </w:tc>
        <w:tc>
          <w:tcPr>
            <w:tcW w:w="2806" w:type="pct"/>
          </w:tcPr>
          <w:p w14:paraId="299B0113" w14:textId="0D1BE124" w:rsidR="00876329" w:rsidRPr="00FF1073" w:rsidRDefault="00527C70" w:rsidP="009F13D1">
            <w:pPr>
              <w:spacing w:before="20" w:after="20"/>
              <w:jc w:val="left"/>
              <w:rPr>
                <w:color w:val="000000"/>
                <w:sz w:val="20"/>
                <w:szCs w:val="20"/>
                <w:lang w:eastAsia="zh-CN"/>
              </w:rPr>
            </w:pPr>
            <w:r w:rsidRPr="00FF1073">
              <w:rPr>
                <w:color w:val="000000"/>
                <w:sz w:val="20"/>
                <w:szCs w:val="20"/>
                <w:lang w:eastAsia="zh-CN"/>
              </w:rPr>
              <w:t xml:space="preserve">Awareness campaign </w:t>
            </w:r>
            <w:r w:rsidR="00ED3E07" w:rsidRPr="00FF1073">
              <w:rPr>
                <w:color w:val="000000"/>
                <w:sz w:val="20"/>
                <w:szCs w:val="20"/>
                <w:lang w:eastAsia="zh-CN"/>
              </w:rPr>
              <w:t>for</w:t>
            </w:r>
            <w:r w:rsidRPr="00FF1073">
              <w:rPr>
                <w:color w:val="000000"/>
                <w:sz w:val="20"/>
                <w:szCs w:val="20"/>
                <w:lang w:eastAsia="zh-CN"/>
              </w:rPr>
              <w:t xml:space="preserve"> RAC technician</w:t>
            </w:r>
            <w:r w:rsidR="00ED3E07" w:rsidRPr="00FF1073">
              <w:rPr>
                <w:color w:val="000000"/>
                <w:sz w:val="20"/>
                <w:szCs w:val="20"/>
                <w:lang w:eastAsia="zh-CN"/>
              </w:rPr>
              <w:t xml:space="preserve">s </w:t>
            </w:r>
            <w:r w:rsidR="00676097" w:rsidRPr="00FF1073">
              <w:rPr>
                <w:color w:val="000000"/>
                <w:sz w:val="20"/>
                <w:szCs w:val="20"/>
                <w:lang w:eastAsia="zh-CN"/>
              </w:rPr>
              <w:t xml:space="preserve">to promote the </w:t>
            </w:r>
            <w:r w:rsidRPr="00FF1073">
              <w:rPr>
                <w:color w:val="000000"/>
                <w:sz w:val="20"/>
                <w:szCs w:val="20"/>
                <w:lang w:eastAsia="zh-CN"/>
              </w:rPr>
              <w:t xml:space="preserve">certification programme and </w:t>
            </w:r>
            <w:r w:rsidR="00676097" w:rsidRPr="00FF1073">
              <w:rPr>
                <w:color w:val="000000"/>
                <w:sz w:val="20"/>
                <w:szCs w:val="20"/>
                <w:lang w:eastAsia="zh-CN"/>
              </w:rPr>
              <w:t>RAC registry; dissemination of training activities in social networks and through strategic partners</w:t>
            </w:r>
            <w:r w:rsidR="009F13D1" w:rsidRPr="00FF1073">
              <w:rPr>
                <w:color w:val="000000"/>
                <w:sz w:val="20"/>
                <w:szCs w:val="20"/>
                <w:lang w:eastAsia="zh-CN"/>
              </w:rPr>
              <w:t>;</w:t>
            </w:r>
            <w:r w:rsidR="00676097" w:rsidRPr="00FF1073">
              <w:rPr>
                <w:color w:val="000000"/>
                <w:sz w:val="20"/>
                <w:szCs w:val="20"/>
                <w:lang w:eastAsia="zh-CN"/>
              </w:rPr>
              <w:t xml:space="preserve"> creation of an award or recognition for companies using good practices in servicing refrigeration and/or supporting women within the RAC sector; and build</w:t>
            </w:r>
            <w:r w:rsidR="00845F7D" w:rsidRPr="00FF1073">
              <w:rPr>
                <w:color w:val="000000"/>
                <w:sz w:val="20"/>
                <w:szCs w:val="20"/>
                <w:lang w:eastAsia="zh-CN"/>
              </w:rPr>
              <w:t>ing</w:t>
            </w:r>
            <w:r w:rsidR="00676097" w:rsidRPr="00FF1073">
              <w:rPr>
                <w:color w:val="000000"/>
                <w:sz w:val="20"/>
                <w:szCs w:val="20"/>
                <w:lang w:eastAsia="zh-CN"/>
              </w:rPr>
              <w:t xml:space="preserve"> relationships with RAC educational centres to disseminate information and participate in activities</w:t>
            </w:r>
          </w:p>
        </w:tc>
        <w:tc>
          <w:tcPr>
            <w:tcW w:w="682" w:type="pct"/>
          </w:tcPr>
          <w:p w14:paraId="3A84F79D" w14:textId="3ADB9808" w:rsidR="00876329" w:rsidRPr="00FF1073" w:rsidRDefault="00876329" w:rsidP="00D63740">
            <w:pPr>
              <w:spacing w:before="20" w:after="20"/>
              <w:jc w:val="right"/>
              <w:rPr>
                <w:color w:val="000000"/>
                <w:sz w:val="20"/>
                <w:szCs w:val="20"/>
                <w:lang w:eastAsia="zh-CN"/>
              </w:rPr>
            </w:pPr>
            <w:r w:rsidRPr="00FF1073">
              <w:rPr>
                <w:color w:val="000000"/>
                <w:sz w:val="20"/>
                <w:szCs w:val="20"/>
                <w:lang w:eastAsia="zh-CN"/>
              </w:rPr>
              <w:t>24,800</w:t>
            </w:r>
          </w:p>
        </w:tc>
      </w:tr>
      <w:tr w:rsidR="00876329" w:rsidRPr="00FF1073" w14:paraId="739A45BF" w14:textId="77777777" w:rsidTr="00804DDB">
        <w:tc>
          <w:tcPr>
            <w:tcW w:w="1512" w:type="pct"/>
            <w:noWrap/>
          </w:tcPr>
          <w:p w14:paraId="4641FD7F" w14:textId="18101704" w:rsidR="00876329" w:rsidRPr="00FF1073" w:rsidRDefault="001E0F96" w:rsidP="00D63740">
            <w:pPr>
              <w:tabs>
                <w:tab w:val="left" w:pos="360"/>
              </w:tabs>
              <w:spacing w:before="20" w:after="20"/>
              <w:jc w:val="left"/>
              <w:rPr>
                <w:color w:val="000000"/>
                <w:sz w:val="20"/>
                <w:szCs w:val="20"/>
                <w:lang w:eastAsia="zh-CN"/>
              </w:rPr>
            </w:pPr>
            <w:r w:rsidRPr="00FF1073">
              <w:rPr>
                <w:color w:val="000000"/>
                <w:sz w:val="20"/>
                <w:szCs w:val="20"/>
                <w:lang w:eastAsia="zh-CN"/>
              </w:rPr>
              <w:t xml:space="preserve">Awareness activities related to </w:t>
            </w:r>
            <w:r w:rsidR="00876329" w:rsidRPr="00FF1073">
              <w:rPr>
                <w:color w:val="000000"/>
                <w:sz w:val="20"/>
                <w:szCs w:val="20"/>
                <w:lang w:eastAsia="zh-CN"/>
              </w:rPr>
              <w:t>reclamation</w:t>
            </w:r>
          </w:p>
        </w:tc>
        <w:tc>
          <w:tcPr>
            <w:tcW w:w="2806" w:type="pct"/>
          </w:tcPr>
          <w:p w14:paraId="58310A09" w14:textId="068E8C03" w:rsidR="00876329" w:rsidRPr="00FF1073" w:rsidRDefault="00676097" w:rsidP="009F13D1">
            <w:pPr>
              <w:jc w:val="left"/>
              <w:rPr>
                <w:sz w:val="20"/>
                <w:szCs w:val="20"/>
                <w:lang w:eastAsia="zh-CN"/>
              </w:rPr>
            </w:pPr>
            <w:r w:rsidRPr="00FF1073">
              <w:rPr>
                <w:color w:val="000000"/>
                <w:sz w:val="20"/>
                <w:szCs w:val="20"/>
                <w:lang w:eastAsia="zh-CN"/>
              </w:rPr>
              <w:t>Develop</w:t>
            </w:r>
            <w:r w:rsidR="00845F7D" w:rsidRPr="00FF1073">
              <w:rPr>
                <w:color w:val="000000"/>
                <w:sz w:val="20"/>
                <w:szCs w:val="20"/>
                <w:lang w:eastAsia="zh-CN"/>
              </w:rPr>
              <w:t>ment of</w:t>
            </w:r>
            <w:r w:rsidRPr="00FF1073">
              <w:rPr>
                <w:color w:val="000000"/>
                <w:sz w:val="20"/>
                <w:szCs w:val="20"/>
                <w:lang w:eastAsia="zh-CN"/>
              </w:rPr>
              <w:t xml:space="preserve"> a virtual platform to demonstrate the functions and benefits of a reclamation centre;</w:t>
            </w:r>
            <w:r w:rsidR="00845F7D" w:rsidRPr="00FF1073">
              <w:rPr>
                <w:color w:val="000000"/>
                <w:sz w:val="20"/>
                <w:szCs w:val="20"/>
                <w:lang w:eastAsia="zh-CN"/>
              </w:rPr>
              <w:t xml:space="preserve"> promotion of</w:t>
            </w:r>
            <w:r w:rsidR="0031437C" w:rsidRPr="00FF1073">
              <w:rPr>
                <w:color w:val="000000"/>
                <w:sz w:val="20"/>
                <w:szCs w:val="20"/>
                <w:lang w:eastAsia="zh-CN"/>
              </w:rPr>
              <w:t xml:space="preserve"> the concept of reclamation </w:t>
            </w:r>
            <w:r w:rsidR="00845F7D" w:rsidRPr="00FF1073">
              <w:rPr>
                <w:color w:val="000000"/>
                <w:sz w:val="20"/>
                <w:szCs w:val="20"/>
                <w:lang w:eastAsia="zh-CN"/>
              </w:rPr>
              <w:t>and its benefits with</w:t>
            </w:r>
            <w:r w:rsidR="0031437C" w:rsidRPr="00FF1073">
              <w:rPr>
                <w:color w:val="000000"/>
                <w:sz w:val="20"/>
                <w:szCs w:val="20"/>
                <w:lang w:eastAsia="zh-CN"/>
              </w:rPr>
              <w:t xml:space="preserve"> s</w:t>
            </w:r>
            <w:r w:rsidR="00845F7D" w:rsidRPr="00FF1073">
              <w:rPr>
                <w:color w:val="000000"/>
                <w:sz w:val="20"/>
                <w:szCs w:val="20"/>
                <w:lang w:eastAsia="zh-CN"/>
              </w:rPr>
              <w:t xml:space="preserve">hort videos of </w:t>
            </w:r>
            <w:r w:rsidR="0031437C" w:rsidRPr="00FF1073">
              <w:rPr>
                <w:color w:val="000000"/>
                <w:sz w:val="20"/>
                <w:szCs w:val="20"/>
                <w:lang w:eastAsia="zh-CN"/>
              </w:rPr>
              <w:t>testimonials from users with reclaimed refrigerants</w:t>
            </w:r>
            <w:r w:rsidR="00845F7D" w:rsidRPr="00FF1073">
              <w:rPr>
                <w:color w:val="000000"/>
                <w:sz w:val="20"/>
                <w:szCs w:val="20"/>
                <w:lang w:eastAsia="zh-CN"/>
              </w:rPr>
              <w:t xml:space="preserve"> </w:t>
            </w:r>
            <w:r w:rsidR="0031437C" w:rsidRPr="00FF1073">
              <w:rPr>
                <w:color w:val="000000"/>
                <w:sz w:val="20"/>
                <w:szCs w:val="20"/>
                <w:lang w:eastAsia="zh-CN"/>
              </w:rPr>
              <w:t xml:space="preserve">and </w:t>
            </w:r>
            <w:r w:rsidR="00845F7D" w:rsidRPr="00FF1073">
              <w:rPr>
                <w:color w:val="000000"/>
                <w:sz w:val="20"/>
                <w:szCs w:val="20"/>
                <w:lang w:eastAsia="zh-CN"/>
              </w:rPr>
              <w:t xml:space="preserve">with </w:t>
            </w:r>
            <w:r w:rsidR="0031437C" w:rsidRPr="00FF1073">
              <w:rPr>
                <w:color w:val="000000"/>
                <w:sz w:val="20"/>
                <w:szCs w:val="20"/>
                <w:lang w:eastAsia="zh-CN"/>
              </w:rPr>
              <w:t xml:space="preserve">a brochure </w:t>
            </w:r>
            <w:r w:rsidR="00845F7D" w:rsidRPr="00FF1073">
              <w:rPr>
                <w:color w:val="000000"/>
                <w:sz w:val="20"/>
                <w:szCs w:val="20"/>
                <w:lang w:eastAsia="zh-CN"/>
              </w:rPr>
              <w:t xml:space="preserve">on the </w:t>
            </w:r>
            <w:r w:rsidR="0031437C" w:rsidRPr="00FF1073">
              <w:rPr>
                <w:color w:val="000000"/>
                <w:sz w:val="20"/>
                <w:szCs w:val="20"/>
                <w:lang w:eastAsia="zh-CN"/>
              </w:rPr>
              <w:t>services and benefits of reclamation centres</w:t>
            </w:r>
            <w:r w:rsidR="00845F7D" w:rsidRPr="00FF1073">
              <w:rPr>
                <w:color w:val="000000"/>
                <w:sz w:val="20"/>
                <w:szCs w:val="20"/>
                <w:lang w:eastAsia="zh-CN"/>
              </w:rPr>
              <w:t>; organization of</w:t>
            </w:r>
            <w:r w:rsidR="0031437C" w:rsidRPr="00FF1073">
              <w:rPr>
                <w:color w:val="000000"/>
                <w:sz w:val="20"/>
                <w:szCs w:val="20"/>
                <w:lang w:eastAsia="zh-CN"/>
              </w:rPr>
              <w:t xml:space="preserve"> one workshop for owners of reclamation centres on communication, representation, and gender balance</w:t>
            </w:r>
          </w:p>
        </w:tc>
        <w:tc>
          <w:tcPr>
            <w:tcW w:w="682" w:type="pct"/>
          </w:tcPr>
          <w:p w14:paraId="6C5AD495" w14:textId="08E6EB98" w:rsidR="00876329" w:rsidRPr="00FF1073" w:rsidRDefault="00876329" w:rsidP="00D63740">
            <w:pPr>
              <w:spacing w:before="20" w:after="20"/>
              <w:jc w:val="right"/>
              <w:rPr>
                <w:color w:val="000000"/>
                <w:sz w:val="20"/>
                <w:szCs w:val="20"/>
                <w:lang w:eastAsia="zh-CN"/>
              </w:rPr>
            </w:pPr>
            <w:r w:rsidRPr="00FF1073">
              <w:rPr>
                <w:color w:val="000000"/>
                <w:sz w:val="20"/>
                <w:szCs w:val="20"/>
                <w:lang w:eastAsia="zh-CN"/>
              </w:rPr>
              <w:t>23,000</w:t>
            </w:r>
          </w:p>
        </w:tc>
      </w:tr>
      <w:tr w:rsidR="002E2C16" w:rsidRPr="00FF1073" w14:paraId="7039F96F" w14:textId="77777777" w:rsidTr="00804DDB">
        <w:tc>
          <w:tcPr>
            <w:tcW w:w="5000" w:type="pct"/>
            <w:gridSpan w:val="3"/>
            <w:noWrap/>
          </w:tcPr>
          <w:p w14:paraId="47F07EB6" w14:textId="6BA8C225" w:rsidR="002E2C16" w:rsidRPr="00FF1073" w:rsidRDefault="002F1EF0" w:rsidP="009F13D1">
            <w:pPr>
              <w:spacing w:before="20" w:after="20"/>
              <w:ind w:right="-297"/>
              <w:jc w:val="left"/>
              <w:rPr>
                <w:color w:val="000000"/>
                <w:sz w:val="20"/>
                <w:szCs w:val="20"/>
                <w:lang w:eastAsia="zh-CN"/>
              </w:rPr>
            </w:pPr>
            <w:r w:rsidRPr="00FF1073">
              <w:rPr>
                <w:i/>
                <w:iCs/>
                <w:color w:val="000000"/>
                <w:sz w:val="20"/>
                <w:szCs w:val="20"/>
                <w:lang w:eastAsia="zh-CN"/>
              </w:rPr>
              <w:t>Project m</w:t>
            </w:r>
            <w:r w:rsidR="002E2C16" w:rsidRPr="00FF1073">
              <w:rPr>
                <w:i/>
                <w:iCs/>
                <w:color w:val="000000"/>
                <w:sz w:val="20"/>
                <w:szCs w:val="20"/>
                <w:lang w:eastAsia="zh-CN"/>
              </w:rPr>
              <w:t>onitoring (UNIDO)</w:t>
            </w:r>
            <w:r w:rsidR="00D55CE8" w:rsidRPr="00FF1073">
              <w:rPr>
                <w:i/>
                <w:iCs/>
                <w:color w:val="000000"/>
                <w:sz w:val="20"/>
                <w:szCs w:val="20"/>
                <w:lang w:eastAsia="zh-CN"/>
              </w:rPr>
              <w:t xml:space="preserve"> (</w:t>
            </w:r>
            <w:r w:rsidR="00801EA0" w:rsidRPr="00FF1073">
              <w:rPr>
                <w:i/>
                <w:iCs/>
                <w:color w:val="000000"/>
                <w:sz w:val="20"/>
                <w:szCs w:val="20"/>
                <w:lang w:eastAsia="zh-CN"/>
              </w:rPr>
              <w:t>US $</w:t>
            </w:r>
            <w:r w:rsidR="00D55CE8" w:rsidRPr="00FF1073">
              <w:rPr>
                <w:i/>
                <w:iCs/>
                <w:color w:val="000000"/>
                <w:sz w:val="20"/>
                <w:szCs w:val="20"/>
                <w:lang w:eastAsia="zh-CN"/>
              </w:rPr>
              <w:t>123,500)</w:t>
            </w:r>
          </w:p>
        </w:tc>
      </w:tr>
      <w:tr w:rsidR="00876329" w:rsidRPr="00FF1073" w14:paraId="61B1EBEA" w14:textId="77777777" w:rsidTr="00804DDB">
        <w:tc>
          <w:tcPr>
            <w:tcW w:w="1512" w:type="pct"/>
            <w:noWrap/>
          </w:tcPr>
          <w:p w14:paraId="43E89A5B" w14:textId="470757CD" w:rsidR="00876329" w:rsidRPr="00FF1073" w:rsidRDefault="00876329" w:rsidP="007805EE">
            <w:pPr>
              <w:spacing w:before="20" w:after="20"/>
              <w:jc w:val="left"/>
              <w:rPr>
                <w:color w:val="000000"/>
                <w:sz w:val="20"/>
                <w:szCs w:val="20"/>
                <w:lang w:eastAsia="zh-CN"/>
              </w:rPr>
            </w:pPr>
            <w:r w:rsidRPr="00FF1073">
              <w:rPr>
                <w:color w:val="000000"/>
                <w:sz w:val="20"/>
                <w:szCs w:val="20"/>
                <w:lang w:eastAsia="zh-CN"/>
              </w:rPr>
              <w:t>Project implementation and monitoring</w:t>
            </w:r>
          </w:p>
        </w:tc>
        <w:tc>
          <w:tcPr>
            <w:tcW w:w="2806" w:type="pct"/>
          </w:tcPr>
          <w:p w14:paraId="51335A20" w14:textId="3C748769" w:rsidR="007805EE" w:rsidRPr="00FF1073" w:rsidRDefault="0031437C" w:rsidP="006072E9">
            <w:pPr>
              <w:spacing w:before="20" w:after="20"/>
              <w:jc w:val="left"/>
              <w:rPr>
                <w:sz w:val="20"/>
                <w:szCs w:val="20"/>
                <w:lang w:eastAsia="zh-CN"/>
              </w:rPr>
            </w:pPr>
            <w:r w:rsidRPr="00FF1073">
              <w:rPr>
                <w:color w:val="000000"/>
                <w:sz w:val="20"/>
                <w:szCs w:val="20"/>
                <w:lang w:eastAsia="zh-CN"/>
              </w:rPr>
              <w:t xml:space="preserve">Hiring </w:t>
            </w:r>
            <w:r w:rsidR="00845F7D" w:rsidRPr="00FF1073">
              <w:rPr>
                <w:color w:val="000000"/>
                <w:sz w:val="20"/>
                <w:szCs w:val="20"/>
                <w:lang w:eastAsia="zh-CN"/>
              </w:rPr>
              <w:t xml:space="preserve">of </w:t>
            </w:r>
            <w:r w:rsidRPr="00FF1073">
              <w:rPr>
                <w:color w:val="000000"/>
                <w:sz w:val="20"/>
                <w:szCs w:val="20"/>
                <w:lang w:eastAsia="zh-CN"/>
              </w:rPr>
              <w:t xml:space="preserve">one </w:t>
            </w:r>
            <w:r w:rsidR="007805EE" w:rsidRPr="00FF1073">
              <w:rPr>
                <w:color w:val="000000"/>
                <w:sz w:val="20"/>
                <w:szCs w:val="20"/>
                <w:lang w:eastAsia="zh-CN"/>
              </w:rPr>
              <w:t>administrative assistant to support implementation</w:t>
            </w:r>
            <w:r w:rsidR="00845F7D" w:rsidRPr="00FF1073">
              <w:rPr>
                <w:color w:val="000000"/>
                <w:sz w:val="20"/>
                <w:szCs w:val="20"/>
                <w:lang w:eastAsia="zh-CN"/>
              </w:rPr>
              <w:t>; preparation and undertaking of</w:t>
            </w:r>
            <w:r w:rsidRPr="00FF1073">
              <w:rPr>
                <w:color w:val="000000"/>
                <w:sz w:val="20"/>
                <w:szCs w:val="20"/>
                <w:lang w:eastAsia="zh-CN"/>
              </w:rPr>
              <w:t xml:space="preserve"> verification of HCFC consumption; monitoring and implementation support</w:t>
            </w:r>
          </w:p>
        </w:tc>
        <w:tc>
          <w:tcPr>
            <w:tcW w:w="682" w:type="pct"/>
          </w:tcPr>
          <w:p w14:paraId="3A156434" w14:textId="5F562BF9" w:rsidR="00876329" w:rsidRPr="00FF1073" w:rsidRDefault="00876329" w:rsidP="00D63740">
            <w:pPr>
              <w:spacing w:before="20" w:after="20"/>
              <w:jc w:val="right"/>
              <w:rPr>
                <w:color w:val="000000"/>
                <w:sz w:val="20"/>
                <w:szCs w:val="20"/>
                <w:lang w:eastAsia="zh-CN"/>
              </w:rPr>
            </w:pPr>
            <w:r w:rsidRPr="00FF1073">
              <w:rPr>
                <w:color w:val="000000"/>
                <w:sz w:val="20"/>
                <w:szCs w:val="20"/>
                <w:lang w:eastAsia="zh-CN"/>
              </w:rPr>
              <w:t>93,500</w:t>
            </w:r>
          </w:p>
        </w:tc>
      </w:tr>
      <w:tr w:rsidR="002E2C16" w:rsidRPr="00FF1073" w14:paraId="4616C2CB" w14:textId="77777777" w:rsidTr="00804DDB">
        <w:tc>
          <w:tcPr>
            <w:tcW w:w="1512" w:type="pct"/>
            <w:noWrap/>
          </w:tcPr>
          <w:p w14:paraId="7B23180C" w14:textId="72317868" w:rsidR="00876329" w:rsidRPr="00FF1073" w:rsidRDefault="00876329" w:rsidP="007805EE">
            <w:pPr>
              <w:spacing w:before="20" w:after="20"/>
              <w:jc w:val="left"/>
              <w:rPr>
                <w:color w:val="000000"/>
                <w:sz w:val="20"/>
                <w:szCs w:val="20"/>
                <w:lang w:eastAsia="zh-CN"/>
              </w:rPr>
            </w:pPr>
            <w:r w:rsidRPr="00FF1073">
              <w:rPr>
                <w:color w:val="000000"/>
                <w:sz w:val="20"/>
                <w:szCs w:val="20"/>
                <w:lang w:eastAsia="zh-CN"/>
              </w:rPr>
              <w:t xml:space="preserve">Gender </w:t>
            </w:r>
            <w:r w:rsidR="007805EE" w:rsidRPr="00FF1073">
              <w:rPr>
                <w:color w:val="000000"/>
                <w:sz w:val="20"/>
                <w:szCs w:val="20"/>
                <w:lang w:eastAsia="zh-CN"/>
              </w:rPr>
              <w:t>mainstreaming</w:t>
            </w:r>
          </w:p>
        </w:tc>
        <w:tc>
          <w:tcPr>
            <w:tcW w:w="2806" w:type="pct"/>
          </w:tcPr>
          <w:p w14:paraId="216C55EC" w14:textId="6C942079" w:rsidR="002E2C16" w:rsidRPr="00FF1073" w:rsidRDefault="00F64B18" w:rsidP="00951A80">
            <w:pPr>
              <w:spacing w:before="20" w:after="20"/>
              <w:jc w:val="left"/>
              <w:rPr>
                <w:color w:val="000000"/>
                <w:sz w:val="20"/>
                <w:szCs w:val="20"/>
                <w:lang w:eastAsia="zh-CN"/>
              </w:rPr>
            </w:pPr>
            <w:r w:rsidRPr="00FF1073">
              <w:rPr>
                <w:color w:val="000000"/>
                <w:sz w:val="20"/>
                <w:szCs w:val="20"/>
                <w:lang w:eastAsia="zh-CN"/>
              </w:rPr>
              <w:t xml:space="preserve">Hiring </w:t>
            </w:r>
            <w:r w:rsidR="00845F7D" w:rsidRPr="00FF1073">
              <w:rPr>
                <w:color w:val="000000"/>
                <w:sz w:val="20"/>
                <w:szCs w:val="20"/>
                <w:lang w:eastAsia="zh-CN"/>
              </w:rPr>
              <w:t xml:space="preserve">of </w:t>
            </w:r>
            <w:r w:rsidRPr="00FF1073">
              <w:rPr>
                <w:color w:val="000000"/>
                <w:sz w:val="20"/>
                <w:szCs w:val="20"/>
                <w:lang w:eastAsia="zh-CN"/>
              </w:rPr>
              <w:t>a c</w:t>
            </w:r>
            <w:r w:rsidR="007805EE" w:rsidRPr="00FF1073">
              <w:rPr>
                <w:color w:val="000000"/>
                <w:sz w:val="20"/>
                <w:szCs w:val="20"/>
                <w:lang w:eastAsia="zh-CN"/>
              </w:rPr>
              <w:t>onsultant to support gender mainstreaming within HPMP activities</w:t>
            </w:r>
            <w:r w:rsidRPr="00FF1073">
              <w:rPr>
                <w:color w:val="000000"/>
                <w:sz w:val="20"/>
                <w:szCs w:val="20"/>
                <w:lang w:eastAsia="zh-CN"/>
              </w:rPr>
              <w:t>, develop and monitor gender indicators</w:t>
            </w:r>
            <w:r w:rsidR="00B6136A" w:rsidRPr="00FF1073">
              <w:rPr>
                <w:color w:val="000000"/>
                <w:sz w:val="20"/>
                <w:szCs w:val="20"/>
                <w:lang w:eastAsia="zh-CN"/>
              </w:rPr>
              <w:t xml:space="preserve"> in line with decision</w:t>
            </w:r>
            <w:r w:rsidR="006C0E8F" w:rsidRPr="00FF1073">
              <w:rPr>
                <w:color w:val="000000"/>
                <w:sz w:val="20"/>
                <w:szCs w:val="20"/>
                <w:lang w:eastAsia="zh-CN"/>
              </w:rPr>
              <w:t> </w:t>
            </w:r>
            <w:r w:rsidR="00B6136A" w:rsidRPr="00FF1073">
              <w:rPr>
                <w:color w:val="000000"/>
                <w:sz w:val="20"/>
                <w:szCs w:val="20"/>
                <w:lang w:eastAsia="zh-CN"/>
              </w:rPr>
              <w:t>84/92</w:t>
            </w:r>
            <w:r w:rsidR="009F13D1" w:rsidRPr="00FF1073">
              <w:rPr>
                <w:color w:val="000000"/>
                <w:sz w:val="20"/>
                <w:szCs w:val="20"/>
                <w:lang w:eastAsia="zh-CN"/>
              </w:rPr>
              <w:t xml:space="preserve"> </w:t>
            </w:r>
          </w:p>
        </w:tc>
        <w:tc>
          <w:tcPr>
            <w:tcW w:w="682" w:type="pct"/>
          </w:tcPr>
          <w:p w14:paraId="54290E4F" w14:textId="355D2638" w:rsidR="002E2C16" w:rsidRPr="00FF1073" w:rsidRDefault="00876329" w:rsidP="00D55CE8">
            <w:pPr>
              <w:spacing w:before="20" w:after="20"/>
              <w:jc w:val="right"/>
              <w:rPr>
                <w:color w:val="000000"/>
                <w:sz w:val="20"/>
                <w:szCs w:val="20"/>
                <w:lang w:eastAsia="zh-CN"/>
              </w:rPr>
            </w:pPr>
            <w:r w:rsidRPr="00FF1073">
              <w:rPr>
                <w:color w:val="000000"/>
                <w:sz w:val="20"/>
                <w:szCs w:val="20"/>
                <w:lang w:eastAsia="zh-CN"/>
              </w:rPr>
              <w:t>30,000</w:t>
            </w:r>
          </w:p>
        </w:tc>
      </w:tr>
      <w:tr w:rsidR="002E2C16" w:rsidRPr="00FF1073" w14:paraId="7691423B" w14:textId="77777777" w:rsidTr="00804DDB">
        <w:tc>
          <w:tcPr>
            <w:tcW w:w="4318" w:type="pct"/>
            <w:gridSpan w:val="2"/>
            <w:noWrap/>
            <w:hideMark/>
          </w:tcPr>
          <w:p w14:paraId="723BB445" w14:textId="3EF6B968" w:rsidR="002E2C16" w:rsidRPr="00FF1073" w:rsidRDefault="00345B5E" w:rsidP="00D63740">
            <w:pPr>
              <w:spacing w:before="20" w:after="20"/>
              <w:jc w:val="left"/>
              <w:rPr>
                <w:b/>
                <w:bCs/>
                <w:color w:val="000000"/>
                <w:sz w:val="20"/>
                <w:szCs w:val="20"/>
                <w:lang w:eastAsia="zh-CN"/>
              </w:rPr>
            </w:pPr>
            <w:r w:rsidRPr="00FF1073">
              <w:rPr>
                <w:b/>
                <w:bCs/>
                <w:color w:val="000000"/>
                <w:sz w:val="20"/>
                <w:szCs w:val="20"/>
                <w:lang w:eastAsia="zh-CN"/>
              </w:rPr>
              <w:t>Total</w:t>
            </w:r>
          </w:p>
        </w:tc>
        <w:tc>
          <w:tcPr>
            <w:tcW w:w="682" w:type="pct"/>
            <w:hideMark/>
          </w:tcPr>
          <w:p w14:paraId="777FA2B0" w14:textId="728FB193" w:rsidR="002E2C16" w:rsidRPr="00FF1073" w:rsidRDefault="00DE4102" w:rsidP="00AE1EF7">
            <w:pPr>
              <w:spacing w:before="20" w:after="20"/>
              <w:ind w:right="41"/>
              <w:jc w:val="right"/>
              <w:rPr>
                <w:b/>
                <w:bCs/>
                <w:color w:val="000000"/>
                <w:sz w:val="20"/>
                <w:szCs w:val="20"/>
                <w:lang w:eastAsia="zh-CN"/>
              </w:rPr>
            </w:pPr>
            <w:r w:rsidRPr="00FF1073">
              <w:rPr>
                <w:b/>
                <w:bCs/>
                <w:color w:val="000000"/>
                <w:sz w:val="20"/>
                <w:szCs w:val="20"/>
                <w:lang w:eastAsia="zh-CN"/>
              </w:rPr>
              <w:t>1,380,950</w:t>
            </w:r>
          </w:p>
        </w:tc>
      </w:tr>
    </w:tbl>
    <w:bookmarkEnd w:id="1"/>
    <w:p w14:paraId="6C5AFF33" w14:textId="1D7FB6C7" w:rsidR="00EB31E3" w:rsidRPr="00780DF7" w:rsidRDefault="00D3782B" w:rsidP="00B4050C">
      <w:pPr>
        <w:keepNext/>
        <w:keepLines/>
        <w:spacing w:before="240"/>
        <w:rPr>
          <w:i/>
        </w:rPr>
      </w:pPr>
      <w:r w:rsidRPr="00FF1073">
        <w:rPr>
          <w:i/>
        </w:rPr>
        <w:t>PMU</w:t>
      </w:r>
    </w:p>
    <w:p w14:paraId="79FD4AB9" w14:textId="77777777" w:rsidR="00EB31E3" w:rsidRPr="00780DF7" w:rsidRDefault="00EB31E3" w:rsidP="00EB31E3">
      <w:pPr>
        <w:keepNext/>
        <w:keepLines/>
        <w:rPr>
          <w:i/>
        </w:rPr>
      </w:pPr>
    </w:p>
    <w:p w14:paraId="5F1D9E6B" w14:textId="09E30EDF" w:rsidR="00676097" w:rsidRPr="00780DF7" w:rsidRDefault="00EB31E3" w:rsidP="00D93FAE">
      <w:pPr>
        <w:pStyle w:val="Heading1"/>
      </w:pPr>
      <w:r w:rsidRPr="00780DF7">
        <w:t xml:space="preserve">The </w:t>
      </w:r>
      <w:r w:rsidR="00676097" w:rsidRPr="00780DF7">
        <w:t>monitoring mechanism</w:t>
      </w:r>
      <w:r w:rsidRPr="00780DF7">
        <w:t xml:space="preserve"> established under stage </w:t>
      </w:r>
      <w:r w:rsidR="0022488C" w:rsidRPr="00780DF7">
        <w:t>I</w:t>
      </w:r>
      <w:r w:rsidRPr="00780DF7">
        <w:t>I of the HPMP will continue into stage </w:t>
      </w:r>
      <w:r w:rsidR="0022488C" w:rsidRPr="00780DF7">
        <w:t>I</w:t>
      </w:r>
      <w:r w:rsidRPr="00780DF7">
        <w:t>II, where the NOU</w:t>
      </w:r>
      <w:r w:rsidR="004B5C27" w:rsidRPr="00780DF7">
        <w:t>,</w:t>
      </w:r>
      <w:r w:rsidRPr="00780DF7">
        <w:t xml:space="preserve"> </w:t>
      </w:r>
      <w:r w:rsidR="00DC238E" w:rsidRPr="00780DF7">
        <w:t>UN</w:t>
      </w:r>
      <w:r w:rsidR="004B5C27" w:rsidRPr="00780DF7">
        <w:t>IDO, and UNEP</w:t>
      </w:r>
      <w:r w:rsidRPr="00780DF7">
        <w:t xml:space="preserve"> monitor activities, report </w:t>
      </w:r>
      <w:r w:rsidR="00596398" w:rsidRPr="00780DF7">
        <w:t xml:space="preserve">on </w:t>
      </w:r>
      <w:r w:rsidRPr="00780DF7">
        <w:t xml:space="preserve">progress, and work with stakeholders to phase out HCFCs. The cost of those activities amounts to </w:t>
      </w:r>
      <w:r w:rsidR="00801EA0">
        <w:t>US $</w:t>
      </w:r>
      <w:r w:rsidR="00435320" w:rsidRPr="00780DF7">
        <w:t>123,500</w:t>
      </w:r>
      <w:r w:rsidRPr="00780DF7">
        <w:t xml:space="preserve"> for stage </w:t>
      </w:r>
      <w:r w:rsidR="00225632" w:rsidRPr="00780DF7">
        <w:t>I</w:t>
      </w:r>
      <w:r w:rsidRPr="00780DF7">
        <w:t>II</w:t>
      </w:r>
      <w:r w:rsidR="00676097" w:rsidRPr="00780DF7">
        <w:t xml:space="preserve"> which will cover the engagement of staff and consultants as well as activities to support gender mainstreaming within HPMP activities</w:t>
      </w:r>
      <w:r w:rsidR="00D93FAE" w:rsidRPr="00780DF7">
        <w:t xml:space="preserve"> as shown in Table 3</w:t>
      </w:r>
      <w:r w:rsidR="00676097" w:rsidRPr="00780DF7">
        <w:t xml:space="preserve"> above. </w:t>
      </w:r>
    </w:p>
    <w:p w14:paraId="022F5946" w14:textId="77777777" w:rsidR="00EB31E3" w:rsidRPr="00780DF7" w:rsidRDefault="00EB31E3" w:rsidP="00D93FAE">
      <w:pPr>
        <w:pStyle w:val="Heading1"/>
        <w:numPr>
          <w:ilvl w:val="0"/>
          <w:numId w:val="0"/>
        </w:numPr>
        <w:rPr>
          <w:i/>
        </w:rPr>
      </w:pPr>
      <w:r w:rsidRPr="00780DF7">
        <w:rPr>
          <w:i/>
        </w:rPr>
        <w:t>Gender policy implementation</w:t>
      </w:r>
      <w:r w:rsidRPr="00780DF7">
        <w:rPr>
          <w:i/>
          <w:vertAlign w:val="superscript"/>
        </w:rPr>
        <w:footnoteReference w:id="13"/>
      </w:r>
    </w:p>
    <w:p w14:paraId="2B54203D" w14:textId="749DA329" w:rsidR="00015587" w:rsidRPr="00780DF7" w:rsidRDefault="003E04CC" w:rsidP="003E04CC">
      <w:pPr>
        <w:numPr>
          <w:ilvl w:val="0"/>
          <w:numId w:val="1"/>
        </w:numPr>
        <w:spacing w:after="240"/>
        <w:outlineLvl w:val="0"/>
      </w:pPr>
      <w:r w:rsidRPr="00780DF7">
        <w:t xml:space="preserve">In preparation of stage III of the HPMP, a study was prepared analyzing gender gaps in </w:t>
      </w:r>
      <w:r w:rsidR="00E84C99" w:rsidRPr="00780DF7">
        <w:t xml:space="preserve">the </w:t>
      </w:r>
      <w:r w:rsidRPr="00780DF7">
        <w:t>RAC sector</w:t>
      </w:r>
      <w:r w:rsidR="00E84C99" w:rsidRPr="00780DF7">
        <w:t xml:space="preserve"> of Chile</w:t>
      </w:r>
      <w:r w:rsidRPr="00780DF7">
        <w:t>.</w:t>
      </w:r>
      <w:r w:rsidR="00015587" w:rsidRPr="00780DF7">
        <w:t xml:space="preserve"> The results showed low participation of women in education, jobs, and leadership positions in the RAC sector; consistent with these finding</w:t>
      </w:r>
      <w:r w:rsidR="00E84C99" w:rsidRPr="00780DF7">
        <w:t>s</w:t>
      </w:r>
      <w:r w:rsidR="00015587" w:rsidRPr="00780DF7">
        <w:t xml:space="preserve">, the NOU, with support from UNIDO, </w:t>
      </w:r>
      <w:r w:rsidR="00E84C99" w:rsidRPr="00780DF7">
        <w:t>will incorporate a gender-responsive approach in all activities of the implementation of stage III, with emphasis in program</w:t>
      </w:r>
      <w:r w:rsidR="009C0A0E" w:rsidRPr="00780DF7">
        <w:t>me</w:t>
      </w:r>
      <w:r w:rsidR="00E84C99" w:rsidRPr="00780DF7">
        <w:t xml:space="preserve"> support and program</w:t>
      </w:r>
      <w:r w:rsidR="009C0A0E" w:rsidRPr="00780DF7">
        <w:t>me</w:t>
      </w:r>
      <w:r w:rsidR="00E84C99" w:rsidRPr="00780DF7">
        <w:t xml:space="preserve"> awareness. </w:t>
      </w:r>
      <w:r w:rsidR="00F64B18" w:rsidRPr="00780DF7">
        <w:t>Results from the study will be implemented with the assistance of a gender expert</w:t>
      </w:r>
      <w:r w:rsidR="00476927">
        <w:t>.</w:t>
      </w:r>
      <w:r w:rsidR="009F13D1">
        <w:t xml:space="preserve"> </w:t>
      </w:r>
      <w:r w:rsidR="00F64B18" w:rsidRPr="00780DF7">
        <w:t>UNIDO’s Guide on Gender Mainstreaming for Multilateral Fund Projects</w:t>
      </w:r>
      <w:r w:rsidR="009C0A0E" w:rsidRPr="00780DF7">
        <w:t>,</w:t>
      </w:r>
      <w:r w:rsidR="00F64B18" w:rsidRPr="00780DF7">
        <w:t xml:space="preserve"> </w:t>
      </w:r>
      <w:r w:rsidR="009C0A0E" w:rsidRPr="00780DF7">
        <w:t>as well as a</w:t>
      </w:r>
      <w:r w:rsidR="00D576D2" w:rsidRPr="00780DF7">
        <w:t xml:space="preserve"> checklist for integrating gender into climate change management </w:t>
      </w:r>
      <w:r w:rsidR="009C0A0E" w:rsidRPr="00780DF7">
        <w:t>that</w:t>
      </w:r>
      <w:r w:rsidR="00F64B18" w:rsidRPr="00780DF7">
        <w:t xml:space="preserve"> </w:t>
      </w:r>
      <w:r w:rsidR="00267E0F" w:rsidRPr="00780DF7">
        <w:t>is part of the G</w:t>
      </w:r>
      <w:r w:rsidR="00D576D2" w:rsidRPr="00780DF7">
        <w:t>overnment’s gender polic</w:t>
      </w:r>
      <w:r w:rsidR="00F64B18" w:rsidRPr="00780DF7">
        <w:t>y</w:t>
      </w:r>
      <w:r w:rsidR="009C0A0E" w:rsidRPr="00780DF7">
        <w:t>,</w:t>
      </w:r>
      <w:r w:rsidR="00D576D2" w:rsidRPr="00780DF7">
        <w:t xml:space="preserve"> will be used as reference</w:t>
      </w:r>
      <w:r w:rsidR="00F64B18" w:rsidRPr="00780DF7">
        <w:t>s</w:t>
      </w:r>
      <w:r w:rsidR="00D576D2" w:rsidRPr="00780DF7">
        <w:t xml:space="preserve"> during implementation of the HPMP. </w:t>
      </w:r>
    </w:p>
    <w:p w14:paraId="638663F5" w14:textId="77777777" w:rsidR="00EB31E3" w:rsidRPr="00780DF7" w:rsidRDefault="00EB31E3" w:rsidP="00515B7A">
      <w:pPr>
        <w:widowControl w:val="0"/>
        <w:spacing w:after="240"/>
        <w:outlineLvl w:val="0"/>
        <w:rPr>
          <w:u w:val="single"/>
        </w:rPr>
      </w:pPr>
      <w:r w:rsidRPr="00780DF7">
        <w:rPr>
          <w:u w:val="single"/>
        </w:rPr>
        <w:t>Total cost of stage </w:t>
      </w:r>
      <w:r w:rsidR="00225632" w:rsidRPr="00780DF7">
        <w:rPr>
          <w:u w:val="single"/>
        </w:rPr>
        <w:t>I</w:t>
      </w:r>
      <w:r w:rsidRPr="00780DF7">
        <w:rPr>
          <w:u w:val="single"/>
        </w:rPr>
        <w:t>II of the HPMP</w:t>
      </w:r>
    </w:p>
    <w:p w14:paraId="13AAABD9" w14:textId="29131B0B" w:rsidR="00EB31E3" w:rsidRPr="00780DF7" w:rsidRDefault="00EB31E3" w:rsidP="00515B7A">
      <w:pPr>
        <w:pStyle w:val="Heading1"/>
        <w:widowControl w:val="0"/>
        <w:rPr>
          <w:b/>
          <w:sz w:val="21"/>
          <w:szCs w:val="21"/>
        </w:rPr>
      </w:pPr>
      <w:r w:rsidRPr="00780DF7">
        <w:t>The total cost of stage </w:t>
      </w:r>
      <w:r w:rsidR="00225632" w:rsidRPr="00780DF7">
        <w:t>I</w:t>
      </w:r>
      <w:r w:rsidRPr="00780DF7">
        <w:t xml:space="preserve">II of the HPMP for </w:t>
      </w:r>
      <w:r w:rsidR="00DC238E" w:rsidRPr="00780DF7">
        <w:t>Chile</w:t>
      </w:r>
      <w:r w:rsidRPr="00780DF7">
        <w:t xml:space="preserve"> has been estimated at </w:t>
      </w:r>
      <w:r w:rsidR="00801EA0">
        <w:t>US $</w:t>
      </w:r>
      <w:r w:rsidR="004B5C27" w:rsidRPr="00780DF7">
        <w:t>1,380,950</w:t>
      </w:r>
      <w:r w:rsidRPr="00780DF7">
        <w:t xml:space="preserve"> (plus agency support costs), as originally submitted</w:t>
      </w:r>
      <w:r w:rsidR="005A1D60" w:rsidRPr="00780DF7">
        <w:t>,</w:t>
      </w:r>
      <w:r w:rsidRPr="00780DF7">
        <w:t xml:space="preserve"> for achieving 100</w:t>
      </w:r>
      <w:r w:rsidR="00225632" w:rsidRPr="00780DF7">
        <w:t xml:space="preserve"> </w:t>
      </w:r>
      <w:r w:rsidRPr="00780DF7">
        <w:t>per cent reduction from its HCF</w:t>
      </w:r>
      <w:r w:rsidR="009C0A0E" w:rsidRPr="00780DF7">
        <w:t>C baseline consumption by 20</w:t>
      </w:r>
      <w:r w:rsidR="00B55F9E">
        <w:t>30</w:t>
      </w:r>
      <w:r w:rsidR="009C0A0E" w:rsidRPr="00780DF7">
        <w:t>.</w:t>
      </w:r>
    </w:p>
    <w:p w14:paraId="0C517BE6" w14:textId="77777777" w:rsidR="00C66AAC" w:rsidRPr="001B38F0" w:rsidRDefault="00F64B18" w:rsidP="00951A80">
      <w:pPr>
        <w:pStyle w:val="Heading1"/>
        <w:widowControl w:val="0"/>
        <w:numPr>
          <w:ilvl w:val="0"/>
          <w:numId w:val="0"/>
        </w:numPr>
        <w:rPr>
          <w:u w:val="single"/>
        </w:rPr>
      </w:pPr>
      <w:r w:rsidRPr="001B38F0">
        <w:rPr>
          <w:u w:val="single"/>
        </w:rPr>
        <w:lastRenderedPageBreak/>
        <w:t>A</w:t>
      </w:r>
      <w:r w:rsidR="00EB31E3" w:rsidRPr="001B38F0">
        <w:rPr>
          <w:u w:val="single"/>
        </w:rPr>
        <w:t>ctivities planned for the first tranche of stage </w:t>
      </w:r>
      <w:r w:rsidR="00225632" w:rsidRPr="001B38F0">
        <w:rPr>
          <w:u w:val="single"/>
        </w:rPr>
        <w:t>I</w:t>
      </w:r>
      <w:r w:rsidR="00EB31E3" w:rsidRPr="001B38F0">
        <w:rPr>
          <w:u w:val="single"/>
        </w:rPr>
        <w:t xml:space="preserve">II </w:t>
      </w:r>
    </w:p>
    <w:p w14:paraId="7AD3F3A1" w14:textId="11F8CA6F" w:rsidR="00F64B18" w:rsidRPr="001B38F0" w:rsidRDefault="00EB31E3" w:rsidP="00C66AAC">
      <w:pPr>
        <w:pStyle w:val="Heading1"/>
      </w:pPr>
      <w:r w:rsidRPr="001B38F0">
        <w:t>The first funding tranche of stage </w:t>
      </w:r>
      <w:r w:rsidR="00225632" w:rsidRPr="001B38F0">
        <w:t>I</w:t>
      </w:r>
      <w:r w:rsidRPr="001B38F0">
        <w:t xml:space="preserve">II of the HPMP at the total amount of </w:t>
      </w:r>
      <w:r w:rsidR="00801EA0">
        <w:t>US $</w:t>
      </w:r>
      <w:r w:rsidR="008A3478" w:rsidRPr="001B38F0">
        <w:t>412,000</w:t>
      </w:r>
      <w:r w:rsidRPr="001B38F0">
        <w:t xml:space="preserve"> will be implemented between </w:t>
      </w:r>
      <w:r w:rsidR="00F64B18" w:rsidRPr="001B38F0">
        <w:t>January</w:t>
      </w:r>
      <w:r w:rsidRPr="001B38F0">
        <w:t xml:space="preserve"> 20</w:t>
      </w:r>
      <w:r w:rsidR="008A3478" w:rsidRPr="001B38F0">
        <w:t>2</w:t>
      </w:r>
      <w:r w:rsidR="009C0A0E" w:rsidRPr="001B38F0">
        <w:t>2</w:t>
      </w:r>
      <w:r w:rsidRPr="001B38F0">
        <w:t xml:space="preserve"> and</w:t>
      </w:r>
      <w:r w:rsidR="00662EB2" w:rsidRPr="001B38F0">
        <w:t xml:space="preserve"> December </w:t>
      </w:r>
      <w:r w:rsidRPr="001B38F0">
        <w:t>20</w:t>
      </w:r>
      <w:r w:rsidR="00662EB2" w:rsidRPr="001B38F0">
        <w:t>23</w:t>
      </w:r>
      <w:r w:rsidRPr="001B38F0">
        <w:t xml:space="preserve"> and </w:t>
      </w:r>
      <w:r w:rsidR="00AF422F" w:rsidRPr="001B38F0">
        <w:t>will include the following activities:</w:t>
      </w:r>
    </w:p>
    <w:p w14:paraId="280A04B8" w14:textId="4D3238EE" w:rsidR="00F64B18" w:rsidRPr="001B38F0" w:rsidRDefault="00F64B18" w:rsidP="0027150C">
      <w:pPr>
        <w:pStyle w:val="Heading2"/>
        <w:rPr>
          <w:iCs/>
          <w:color w:val="000000"/>
          <w:lang w:eastAsia="zh-CN"/>
        </w:rPr>
      </w:pPr>
      <w:r w:rsidRPr="001B38F0">
        <w:rPr>
          <w:i/>
          <w:iCs/>
          <w:color w:val="000000"/>
          <w:lang w:eastAsia="zh-CN"/>
        </w:rPr>
        <w:t xml:space="preserve">Strengthening the regulatory framework for HCFC trade control: </w:t>
      </w:r>
      <w:r w:rsidR="00951A80" w:rsidRPr="001B38F0">
        <w:rPr>
          <w:iCs/>
          <w:color w:val="000000"/>
          <w:lang w:eastAsia="zh-CN"/>
        </w:rPr>
        <w:t>U</w:t>
      </w:r>
      <w:r w:rsidR="009315C0" w:rsidRPr="001B38F0">
        <w:rPr>
          <w:iCs/>
          <w:color w:val="000000"/>
          <w:lang w:eastAsia="zh-CN"/>
        </w:rPr>
        <w:t>pdat</w:t>
      </w:r>
      <w:r w:rsidR="0077758A" w:rsidRPr="001B38F0">
        <w:rPr>
          <w:iCs/>
          <w:color w:val="000000"/>
          <w:lang w:eastAsia="zh-CN"/>
        </w:rPr>
        <w:t>e of</w:t>
      </w:r>
      <w:r w:rsidR="00CC120E" w:rsidRPr="001B38F0">
        <w:rPr>
          <w:iCs/>
          <w:color w:val="000000"/>
          <w:lang w:eastAsia="zh-CN"/>
        </w:rPr>
        <w:t xml:space="preserve"> the </w:t>
      </w:r>
      <w:r w:rsidR="009315C0" w:rsidRPr="001B38F0">
        <w:rPr>
          <w:color w:val="000000"/>
          <w:lang w:eastAsia="zh-CN"/>
        </w:rPr>
        <w:t>SIRO</w:t>
      </w:r>
      <w:r w:rsidR="009315C0" w:rsidRPr="001B38F0">
        <w:rPr>
          <w:iCs/>
          <w:color w:val="000000"/>
          <w:lang w:eastAsia="zh-CN"/>
        </w:rPr>
        <w:t xml:space="preserve">; </w:t>
      </w:r>
      <w:r w:rsidR="00CC120E" w:rsidRPr="001B38F0">
        <w:rPr>
          <w:iCs/>
          <w:color w:val="000000"/>
          <w:lang w:eastAsia="zh-CN"/>
        </w:rPr>
        <w:t>one t</w:t>
      </w:r>
      <w:r w:rsidR="009315C0" w:rsidRPr="001B38F0">
        <w:rPr>
          <w:iCs/>
          <w:color w:val="000000"/>
          <w:lang w:eastAsia="zh-CN"/>
        </w:rPr>
        <w:t>rain</w:t>
      </w:r>
      <w:r w:rsidR="00B812A5" w:rsidRPr="001B38F0">
        <w:rPr>
          <w:iCs/>
          <w:color w:val="000000"/>
          <w:lang w:eastAsia="zh-CN"/>
        </w:rPr>
        <w:t>-</w:t>
      </w:r>
      <w:r w:rsidR="009315C0" w:rsidRPr="001B38F0">
        <w:rPr>
          <w:iCs/>
          <w:color w:val="000000"/>
          <w:lang w:eastAsia="zh-CN"/>
        </w:rPr>
        <w:t>the</w:t>
      </w:r>
      <w:r w:rsidR="00B812A5" w:rsidRPr="001B38F0">
        <w:rPr>
          <w:iCs/>
          <w:color w:val="000000"/>
          <w:lang w:eastAsia="zh-CN"/>
        </w:rPr>
        <w:t>-</w:t>
      </w:r>
      <w:r w:rsidR="009315C0" w:rsidRPr="001B38F0">
        <w:rPr>
          <w:iCs/>
          <w:color w:val="000000"/>
          <w:lang w:eastAsia="zh-CN"/>
        </w:rPr>
        <w:t xml:space="preserve">trainer workshop </w:t>
      </w:r>
      <w:r w:rsidR="00CC120E" w:rsidRPr="001B38F0">
        <w:rPr>
          <w:iCs/>
          <w:color w:val="000000"/>
          <w:lang w:eastAsia="zh-CN"/>
        </w:rPr>
        <w:t xml:space="preserve">and two workshops on </w:t>
      </w:r>
      <w:r w:rsidR="00CC120E" w:rsidRPr="001B38F0">
        <w:rPr>
          <w:color w:val="000000"/>
          <w:lang w:eastAsia="zh-CN"/>
        </w:rPr>
        <w:t xml:space="preserve">prevention of illegal trade </w:t>
      </w:r>
      <w:r w:rsidR="00CF7373" w:rsidRPr="001B38F0">
        <w:rPr>
          <w:color w:val="000000"/>
          <w:lang w:eastAsia="zh-CN"/>
        </w:rPr>
        <w:t xml:space="preserve">of </w:t>
      </w:r>
      <w:r w:rsidR="00CC120E" w:rsidRPr="001B38F0">
        <w:rPr>
          <w:color w:val="000000"/>
          <w:lang w:eastAsia="zh-CN"/>
        </w:rPr>
        <w:t>controlled s</w:t>
      </w:r>
      <w:r w:rsidR="0027150C" w:rsidRPr="001B38F0">
        <w:rPr>
          <w:color w:val="000000"/>
          <w:lang w:eastAsia="zh-CN"/>
        </w:rPr>
        <w:t xml:space="preserve">ubstances for </w:t>
      </w:r>
      <w:r w:rsidR="008D2327" w:rsidRPr="001B38F0">
        <w:rPr>
          <w:color w:val="000000"/>
          <w:lang w:eastAsia="zh-CN"/>
        </w:rPr>
        <w:t>3</w:t>
      </w:r>
      <w:r w:rsidR="00CC120E" w:rsidRPr="001B38F0">
        <w:rPr>
          <w:color w:val="000000"/>
          <w:lang w:eastAsia="zh-CN"/>
        </w:rPr>
        <w:t>0</w:t>
      </w:r>
      <w:r w:rsidR="00651A46" w:rsidRPr="001B38F0">
        <w:rPr>
          <w:color w:val="000000"/>
          <w:lang w:eastAsia="zh-CN"/>
        </w:rPr>
        <w:t> </w:t>
      </w:r>
      <w:r w:rsidR="00B812A5" w:rsidRPr="001B38F0">
        <w:rPr>
          <w:color w:val="000000"/>
          <w:lang w:eastAsia="zh-CN"/>
        </w:rPr>
        <w:t xml:space="preserve">customs </w:t>
      </w:r>
      <w:r w:rsidR="00CC120E" w:rsidRPr="001B38F0">
        <w:rPr>
          <w:color w:val="000000"/>
          <w:lang w:eastAsia="zh-CN"/>
        </w:rPr>
        <w:t>officers; develop</w:t>
      </w:r>
      <w:r w:rsidR="0077758A" w:rsidRPr="001B38F0">
        <w:rPr>
          <w:color w:val="000000"/>
          <w:lang w:eastAsia="zh-CN"/>
        </w:rPr>
        <w:t>ment of</w:t>
      </w:r>
      <w:r w:rsidR="0027150C" w:rsidRPr="001B38F0">
        <w:rPr>
          <w:color w:val="000000"/>
          <w:lang w:eastAsia="zh-CN"/>
        </w:rPr>
        <w:t xml:space="preserve"> criteria for the inclusion of </w:t>
      </w:r>
      <w:r w:rsidR="00CC120E" w:rsidRPr="001B38F0">
        <w:rPr>
          <w:color w:val="000000"/>
          <w:lang w:eastAsia="zh-CN"/>
        </w:rPr>
        <w:t xml:space="preserve">cold installations in the </w:t>
      </w:r>
      <w:r w:rsidR="0027150C" w:rsidRPr="001B38F0">
        <w:rPr>
          <w:color w:val="000000"/>
          <w:lang w:eastAsia="zh-CN"/>
        </w:rPr>
        <w:t>RAC registry</w:t>
      </w:r>
      <w:r w:rsidR="00CC120E" w:rsidRPr="001B38F0">
        <w:rPr>
          <w:color w:val="000000"/>
          <w:lang w:eastAsia="zh-CN"/>
        </w:rPr>
        <w:t xml:space="preserve"> (UNEP) (</w:t>
      </w:r>
      <w:r w:rsidR="00801EA0">
        <w:rPr>
          <w:color w:val="000000"/>
          <w:lang w:eastAsia="zh-CN"/>
        </w:rPr>
        <w:t>US $</w:t>
      </w:r>
      <w:r w:rsidR="00CC120E" w:rsidRPr="001B38F0">
        <w:rPr>
          <w:color w:val="000000"/>
          <w:lang w:eastAsia="zh-CN"/>
        </w:rPr>
        <w:t>85,000)</w:t>
      </w:r>
      <w:r w:rsidR="00CC120E" w:rsidRPr="001B38F0">
        <w:rPr>
          <w:iCs/>
          <w:color w:val="000000"/>
          <w:lang w:eastAsia="zh-CN"/>
        </w:rPr>
        <w:t>;</w:t>
      </w:r>
    </w:p>
    <w:p w14:paraId="7830075A" w14:textId="29860B95" w:rsidR="00CC120E" w:rsidRPr="001B38F0" w:rsidRDefault="008D2327" w:rsidP="0027150C">
      <w:pPr>
        <w:pStyle w:val="Heading2"/>
        <w:rPr>
          <w:lang w:eastAsia="zh-CN"/>
        </w:rPr>
      </w:pPr>
      <w:r w:rsidRPr="001B38F0">
        <w:rPr>
          <w:i/>
          <w:lang w:eastAsia="zh-CN"/>
        </w:rPr>
        <w:t>Programme to support the RAC sector</w:t>
      </w:r>
      <w:r w:rsidR="007F4BFD" w:rsidRPr="001B38F0">
        <w:rPr>
          <w:i/>
          <w:lang w:eastAsia="zh-CN"/>
        </w:rPr>
        <w:t>:</w:t>
      </w:r>
      <w:r w:rsidRPr="001B38F0">
        <w:rPr>
          <w:i/>
          <w:lang w:eastAsia="zh-CN"/>
        </w:rPr>
        <w:t xml:space="preserve"> </w:t>
      </w:r>
      <w:r w:rsidRPr="001B38F0">
        <w:rPr>
          <w:lang w:eastAsia="zh-CN"/>
        </w:rPr>
        <w:t xml:space="preserve">Six training courses for </w:t>
      </w:r>
      <w:r w:rsidR="00F72144" w:rsidRPr="001B38F0">
        <w:rPr>
          <w:lang w:eastAsia="zh-CN"/>
        </w:rPr>
        <w:t>90</w:t>
      </w:r>
      <w:r w:rsidR="00922758">
        <w:rPr>
          <w:lang w:eastAsia="zh-CN"/>
        </w:rPr>
        <w:t> </w:t>
      </w:r>
      <w:r w:rsidRPr="001B38F0">
        <w:rPr>
          <w:lang w:eastAsia="zh-CN"/>
        </w:rPr>
        <w:t>RAC technicians on good refrigeration practices, refrigerant recovery and recycling</w:t>
      </w:r>
      <w:r w:rsidR="0077758A" w:rsidRPr="001B38F0">
        <w:rPr>
          <w:lang w:eastAsia="zh-CN"/>
        </w:rPr>
        <w:t>,</w:t>
      </w:r>
      <w:r w:rsidRPr="001B38F0">
        <w:rPr>
          <w:lang w:eastAsia="zh-CN"/>
        </w:rPr>
        <w:t xml:space="preserve"> and safe use of alternative refrigerants;</w:t>
      </w:r>
      <w:r w:rsidR="0077758A" w:rsidRPr="001B38F0">
        <w:rPr>
          <w:lang w:eastAsia="zh-CN"/>
        </w:rPr>
        <w:t xml:space="preserve"> </w:t>
      </w:r>
      <w:r w:rsidRPr="001B38F0">
        <w:rPr>
          <w:lang w:eastAsia="zh-CN"/>
        </w:rPr>
        <w:t>completion of the module for one self-learning online course on best refrigeration practice</w:t>
      </w:r>
      <w:r w:rsidR="0077758A" w:rsidRPr="001B38F0">
        <w:rPr>
          <w:lang w:eastAsia="zh-CN"/>
        </w:rPr>
        <w:t>s</w:t>
      </w:r>
      <w:r w:rsidRPr="001B38F0">
        <w:rPr>
          <w:lang w:eastAsia="zh-CN"/>
        </w:rPr>
        <w:t>; agreements signed with five training centres to support training of technicians;</w:t>
      </w:r>
      <w:r w:rsidR="00F72144" w:rsidRPr="001B38F0">
        <w:t xml:space="preserve"> </w:t>
      </w:r>
      <w:r w:rsidR="00F72144" w:rsidRPr="001B38F0">
        <w:rPr>
          <w:lang w:eastAsia="zh-CN"/>
        </w:rPr>
        <w:t>development and implementation of labo</w:t>
      </w:r>
      <w:r w:rsidR="0077758A" w:rsidRPr="001B38F0">
        <w:rPr>
          <w:lang w:eastAsia="zh-CN"/>
        </w:rPr>
        <w:t>u</w:t>
      </w:r>
      <w:r w:rsidR="00F72144" w:rsidRPr="001B38F0">
        <w:rPr>
          <w:lang w:eastAsia="zh-CN"/>
        </w:rPr>
        <w:t xml:space="preserve">r competence standards in good refrigeration service practices for </w:t>
      </w:r>
      <w:r w:rsidR="00BB0625" w:rsidRPr="001B38F0">
        <w:rPr>
          <w:lang w:eastAsia="zh-CN"/>
        </w:rPr>
        <w:t>women technicians</w:t>
      </w:r>
      <w:r w:rsidR="003A13D3" w:rsidRPr="001B38F0">
        <w:rPr>
          <w:lang w:eastAsia="zh-CN"/>
        </w:rPr>
        <w:t xml:space="preserve"> </w:t>
      </w:r>
      <w:r w:rsidR="00BB0625" w:rsidRPr="001B38F0">
        <w:rPr>
          <w:lang w:eastAsia="zh-CN"/>
        </w:rPr>
        <w:t xml:space="preserve">and support </w:t>
      </w:r>
      <w:r w:rsidR="00C66AAC" w:rsidRPr="001B38F0">
        <w:rPr>
          <w:lang w:eastAsia="zh-CN"/>
        </w:rPr>
        <w:t xml:space="preserve">for </w:t>
      </w:r>
      <w:r w:rsidR="00F72144" w:rsidRPr="001B38F0">
        <w:rPr>
          <w:lang w:eastAsia="zh-CN"/>
        </w:rPr>
        <w:t>20</w:t>
      </w:r>
      <w:r w:rsidR="00922758">
        <w:rPr>
          <w:lang w:eastAsia="zh-CN"/>
        </w:rPr>
        <w:t> </w:t>
      </w:r>
      <w:r w:rsidR="00F72144" w:rsidRPr="001B38F0">
        <w:rPr>
          <w:lang w:eastAsia="zh-CN"/>
        </w:rPr>
        <w:t>women for training and certification</w:t>
      </w:r>
      <w:r w:rsidR="00C66AAC" w:rsidRPr="001B38F0">
        <w:rPr>
          <w:lang w:eastAsia="zh-CN"/>
        </w:rPr>
        <w:t>;</w:t>
      </w:r>
      <w:r w:rsidR="00CF7373" w:rsidRPr="001B38F0">
        <w:rPr>
          <w:lang w:eastAsia="zh-CN"/>
        </w:rPr>
        <w:t xml:space="preserve"> </w:t>
      </w:r>
      <w:r w:rsidR="00F72144" w:rsidRPr="001B38F0">
        <w:rPr>
          <w:lang w:eastAsia="zh-CN"/>
        </w:rPr>
        <w:t xml:space="preserve">identification of two end-users for the </w:t>
      </w:r>
      <w:r w:rsidR="00A15331" w:rsidRPr="001B38F0">
        <w:rPr>
          <w:lang w:eastAsia="zh-CN"/>
        </w:rPr>
        <w:t>Z</w:t>
      </w:r>
      <w:r w:rsidR="00F72144" w:rsidRPr="001B38F0">
        <w:rPr>
          <w:lang w:eastAsia="zh-CN"/>
        </w:rPr>
        <w:t xml:space="preserve">ero </w:t>
      </w:r>
      <w:r w:rsidR="00A15331" w:rsidRPr="001B38F0">
        <w:rPr>
          <w:lang w:eastAsia="zh-CN"/>
        </w:rPr>
        <w:t>L</w:t>
      </w:r>
      <w:r w:rsidR="00F72144" w:rsidRPr="001B38F0">
        <w:rPr>
          <w:lang w:eastAsia="zh-CN"/>
        </w:rPr>
        <w:t>eak</w:t>
      </w:r>
      <w:r w:rsidR="00A15331" w:rsidRPr="001B38F0">
        <w:rPr>
          <w:lang w:eastAsia="zh-CN"/>
        </w:rPr>
        <w:t>s</w:t>
      </w:r>
      <w:r w:rsidR="00F72144" w:rsidRPr="001B38F0">
        <w:rPr>
          <w:lang w:eastAsia="zh-CN"/>
        </w:rPr>
        <w:t xml:space="preserve"> pr</w:t>
      </w:r>
      <w:r w:rsidR="00BB0625" w:rsidRPr="001B38F0">
        <w:rPr>
          <w:lang w:eastAsia="zh-CN"/>
        </w:rPr>
        <w:t>ogramme demonstration,</w:t>
      </w:r>
      <w:r w:rsidR="00F72144" w:rsidRPr="001B38F0">
        <w:rPr>
          <w:lang w:eastAsia="zh-CN"/>
        </w:rPr>
        <w:t xml:space="preserve"> and one </w:t>
      </w:r>
      <w:r w:rsidR="00BB0625" w:rsidRPr="001B38F0">
        <w:rPr>
          <w:lang w:eastAsia="zh-CN"/>
        </w:rPr>
        <w:t>training course for 20</w:t>
      </w:r>
      <w:r w:rsidR="00651A46" w:rsidRPr="001B38F0">
        <w:rPr>
          <w:lang w:eastAsia="zh-CN"/>
        </w:rPr>
        <w:t> </w:t>
      </w:r>
      <w:r w:rsidR="00BB0625" w:rsidRPr="001B38F0">
        <w:rPr>
          <w:lang w:eastAsia="zh-CN"/>
        </w:rPr>
        <w:t>end</w:t>
      </w:r>
      <w:r w:rsidR="00BB0625" w:rsidRPr="001B38F0">
        <w:rPr>
          <w:lang w:eastAsia="zh-CN"/>
        </w:rPr>
        <w:noBreakHyphen/>
      </w:r>
      <w:r w:rsidR="00F72144" w:rsidRPr="001B38F0">
        <w:rPr>
          <w:lang w:eastAsia="zh-CN"/>
        </w:rPr>
        <w:t xml:space="preserve">users; initiate procurement of equipment for </w:t>
      </w:r>
      <w:r w:rsidR="00852B35" w:rsidRPr="001B38F0">
        <w:rPr>
          <w:lang w:eastAsia="zh-CN"/>
        </w:rPr>
        <w:t xml:space="preserve">the </w:t>
      </w:r>
      <w:r w:rsidR="00951A80" w:rsidRPr="001B38F0">
        <w:rPr>
          <w:lang w:eastAsia="zh-CN"/>
        </w:rPr>
        <w:t xml:space="preserve">reclamation </w:t>
      </w:r>
      <w:r w:rsidR="00F72144" w:rsidRPr="001B38F0">
        <w:rPr>
          <w:lang w:eastAsia="zh-CN"/>
        </w:rPr>
        <w:t xml:space="preserve">centres </w:t>
      </w:r>
      <w:r w:rsidR="00852B35" w:rsidRPr="001B38F0">
        <w:rPr>
          <w:lang w:eastAsia="zh-CN"/>
        </w:rPr>
        <w:t xml:space="preserve">(i.e., laboratory equipment, mini-reclaim units) </w:t>
      </w:r>
      <w:r w:rsidR="00F72144" w:rsidRPr="001B38F0">
        <w:rPr>
          <w:lang w:eastAsia="zh-CN"/>
        </w:rPr>
        <w:t>(UNIDO) (</w:t>
      </w:r>
      <w:r w:rsidR="00801EA0">
        <w:rPr>
          <w:lang w:eastAsia="zh-CN"/>
        </w:rPr>
        <w:t>US $</w:t>
      </w:r>
      <w:r w:rsidR="00F72144" w:rsidRPr="001B38F0">
        <w:rPr>
          <w:lang w:eastAsia="zh-CN"/>
        </w:rPr>
        <w:t>260,000);</w:t>
      </w:r>
    </w:p>
    <w:p w14:paraId="196DC806" w14:textId="732AAD1A" w:rsidR="000271E9" w:rsidRPr="00780DF7" w:rsidRDefault="00F72144" w:rsidP="00F72144">
      <w:pPr>
        <w:pStyle w:val="Heading2"/>
        <w:tabs>
          <w:tab w:val="num" w:pos="-90"/>
        </w:tabs>
        <w:rPr>
          <w:iCs/>
          <w:lang w:eastAsia="zh-CN"/>
        </w:rPr>
      </w:pPr>
      <w:r w:rsidRPr="001B38F0">
        <w:rPr>
          <w:i/>
          <w:iCs/>
          <w:lang w:eastAsia="zh-CN"/>
        </w:rPr>
        <w:t>Awareness-raising and dissemination programme</w:t>
      </w:r>
      <w:r w:rsidR="007F4BFD" w:rsidRPr="001B38F0">
        <w:rPr>
          <w:i/>
          <w:iCs/>
          <w:lang w:eastAsia="zh-CN"/>
        </w:rPr>
        <w:t>:</w:t>
      </w:r>
      <w:r w:rsidRPr="001B38F0">
        <w:rPr>
          <w:i/>
          <w:iCs/>
          <w:lang w:eastAsia="zh-CN"/>
        </w:rPr>
        <w:t xml:space="preserve"> </w:t>
      </w:r>
      <w:r w:rsidRPr="001B38F0">
        <w:rPr>
          <w:iCs/>
          <w:lang w:eastAsia="zh-CN"/>
        </w:rPr>
        <w:t xml:space="preserve">Development of </w:t>
      </w:r>
      <w:r w:rsidR="007F4BFD" w:rsidRPr="001B38F0">
        <w:rPr>
          <w:iCs/>
          <w:lang w:eastAsia="zh-CN"/>
        </w:rPr>
        <w:t xml:space="preserve">an </w:t>
      </w:r>
      <w:r w:rsidRPr="001B38F0">
        <w:rPr>
          <w:iCs/>
          <w:lang w:eastAsia="zh-CN"/>
        </w:rPr>
        <w:t xml:space="preserve">awareness campaign for </w:t>
      </w:r>
      <w:r w:rsidR="007F4BFD" w:rsidRPr="001B38F0">
        <w:rPr>
          <w:iCs/>
          <w:lang w:eastAsia="zh-CN"/>
        </w:rPr>
        <w:t xml:space="preserve">the </w:t>
      </w:r>
      <w:r w:rsidRPr="001B38F0">
        <w:rPr>
          <w:iCs/>
          <w:lang w:eastAsia="zh-CN"/>
        </w:rPr>
        <w:t xml:space="preserve">general public on </w:t>
      </w:r>
      <w:r w:rsidR="007F4BFD" w:rsidRPr="001B38F0">
        <w:rPr>
          <w:iCs/>
          <w:lang w:eastAsia="zh-CN"/>
        </w:rPr>
        <w:t xml:space="preserve">the </w:t>
      </w:r>
      <w:r w:rsidRPr="001B38F0">
        <w:rPr>
          <w:iCs/>
          <w:lang w:eastAsia="zh-CN"/>
        </w:rPr>
        <w:t>RAC technician certification programme and</w:t>
      </w:r>
      <w:r w:rsidRPr="00780DF7">
        <w:rPr>
          <w:iCs/>
          <w:lang w:eastAsia="zh-CN"/>
        </w:rPr>
        <w:t xml:space="preserve"> registry, social media campaigns and other materials </w:t>
      </w:r>
      <w:r w:rsidR="007F4BFD" w:rsidRPr="00780DF7">
        <w:rPr>
          <w:iCs/>
          <w:lang w:eastAsia="zh-CN"/>
        </w:rPr>
        <w:t>such as</w:t>
      </w:r>
      <w:r w:rsidRPr="00780DF7">
        <w:rPr>
          <w:iCs/>
          <w:lang w:eastAsia="zh-CN"/>
        </w:rPr>
        <w:t xml:space="preserve"> brochures and newsletters (UNEP) (</w:t>
      </w:r>
      <w:r w:rsidR="00801EA0">
        <w:rPr>
          <w:iCs/>
          <w:lang w:eastAsia="zh-CN"/>
        </w:rPr>
        <w:t>US $</w:t>
      </w:r>
      <w:r w:rsidRPr="00780DF7">
        <w:rPr>
          <w:iCs/>
          <w:lang w:eastAsia="zh-CN"/>
        </w:rPr>
        <w:t>30,000)</w:t>
      </w:r>
      <w:r w:rsidR="007F4BFD" w:rsidRPr="00780DF7">
        <w:rPr>
          <w:iCs/>
          <w:lang w:eastAsia="zh-CN"/>
        </w:rPr>
        <w:t>; and</w:t>
      </w:r>
    </w:p>
    <w:p w14:paraId="0B1B266D" w14:textId="71DB2AFC" w:rsidR="00F72144" w:rsidRPr="00780DF7" w:rsidRDefault="000271E9" w:rsidP="00F72144">
      <w:pPr>
        <w:pStyle w:val="Heading2"/>
        <w:tabs>
          <w:tab w:val="num" w:pos="-90"/>
        </w:tabs>
        <w:rPr>
          <w:iCs/>
          <w:lang w:eastAsia="zh-CN"/>
        </w:rPr>
      </w:pPr>
      <w:r w:rsidRPr="00780DF7">
        <w:rPr>
          <w:i/>
          <w:lang w:eastAsia="zh-CN"/>
        </w:rPr>
        <w:t>Project monitoring</w:t>
      </w:r>
      <w:r w:rsidRPr="00780DF7">
        <w:rPr>
          <w:lang w:eastAsia="zh-CN"/>
        </w:rPr>
        <w:t xml:space="preserve">: </w:t>
      </w:r>
      <w:r w:rsidR="007F4BFD" w:rsidRPr="00780DF7">
        <w:rPr>
          <w:lang w:eastAsia="zh-CN"/>
        </w:rPr>
        <w:t>E</w:t>
      </w:r>
      <w:r w:rsidRPr="00780DF7">
        <w:rPr>
          <w:lang w:eastAsia="zh-CN"/>
        </w:rPr>
        <w:t>ngagement of consultants to monitor and prepare HCFC consumption verification reports, collect</w:t>
      </w:r>
      <w:r w:rsidR="007F4BFD" w:rsidRPr="00780DF7">
        <w:rPr>
          <w:lang w:eastAsia="zh-CN"/>
        </w:rPr>
        <w:t>ion of</w:t>
      </w:r>
      <w:r w:rsidRPr="00780DF7">
        <w:rPr>
          <w:lang w:eastAsia="zh-CN"/>
        </w:rPr>
        <w:t xml:space="preserve"> gender-aggregated data to be used for implementation of the HPMP</w:t>
      </w:r>
      <w:r w:rsidR="007F4BFD" w:rsidRPr="00780DF7">
        <w:rPr>
          <w:lang w:eastAsia="zh-CN"/>
        </w:rPr>
        <w:t xml:space="preserve"> (UNIDO) (</w:t>
      </w:r>
      <w:r w:rsidR="00801EA0">
        <w:rPr>
          <w:lang w:eastAsia="zh-CN"/>
        </w:rPr>
        <w:t>US $</w:t>
      </w:r>
      <w:r w:rsidR="007F4BFD" w:rsidRPr="00780DF7">
        <w:rPr>
          <w:lang w:eastAsia="zh-CN"/>
        </w:rPr>
        <w:t>37,000).</w:t>
      </w:r>
    </w:p>
    <w:p w14:paraId="67FF606A" w14:textId="77777777" w:rsidR="00EB31E3" w:rsidRPr="00780DF7" w:rsidRDefault="00EB31E3" w:rsidP="00DE5D69">
      <w:pPr>
        <w:spacing w:after="240"/>
        <w:jc w:val="center"/>
        <w:rPr>
          <w:b/>
        </w:rPr>
      </w:pPr>
      <w:r w:rsidRPr="00780DF7">
        <w:rPr>
          <w:b/>
          <w:bCs/>
        </w:rPr>
        <w:t>SECRETARIAT’S</w:t>
      </w:r>
      <w:r w:rsidRPr="00780DF7">
        <w:rPr>
          <w:b/>
        </w:rPr>
        <w:t xml:space="preserve"> COMMENTS AND RECOMMENDATION</w:t>
      </w:r>
    </w:p>
    <w:p w14:paraId="4B22C2B6" w14:textId="77777777" w:rsidR="00EB31E3" w:rsidRPr="00780DF7" w:rsidRDefault="00EB31E3" w:rsidP="00EB31E3">
      <w:pPr>
        <w:spacing w:after="240"/>
        <w:rPr>
          <w:b/>
        </w:rPr>
      </w:pPr>
      <w:r w:rsidRPr="00780DF7">
        <w:rPr>
          <w:b/>
        </w:rPr>
        <w:t>COMMENTS</w:t>
      </w:r>
    </w:p>
    <w:p w14:paraId="0F9491CB" w14:textId="77777777" w:rsidR="00EB31E3" w:rsidRPr="00780DF7" w:rsidRDefault="00EB31E3" w:rsidP="00EB31E3">
      <w:pPr>
        <w:numPr>
          <w:ilvl w:val="0"/>
          <w:numId w:val="1"/>
        </w:numPr>
        <w:spacing w:after="240"/>
        <w:outlineLvl w:val="0"/>
      </w:pPr>
      <w:r w:rsidRPr="00780DF7">
        <w:t xml:space="preserve">The Secretariat reviewed stage </w:t>
      </w:r>
      <w:r w:rsidR="00225632" w:rsidRPr="00780DF7">
        <w:t>I</w:t>
      </w:r>
      <w:r w:rsidRPr="00780DF7">
        <w:t xml:space="preserve">II of the HPMP in light of stage </w:t>
      </w:r>
      <w:r w:rsidR="00225632" w:rsidRPr="00780DF7">
        <w:t>I</w:t>
      </w:r>
      <w:r w:rsidRPr="00780DF7">
        <w:t>I, the policies and guidelines of the Multilateral Fund, including the criteria for funding HCFC phase-out in the consumption sector for stage I</w:t>
      </w:r>
      <w:r w:rsidR="00225632" w:rsidRPr="00780DF7">
        <w:t>I</w:t>
      </w:r>
      <w:r w:rsidRPr="00780DF7">
        <w:t xml:space="preserve">I of HPMPs (decision 74/50), and the 2021-2023 business plan of the Multilateral Fund. </w:t>
      </w:r>
    </w:p>
    <w:p w14:paraId="51A9CBC6" w14:textId="2CE391C1" w:rsidR="00EB31E3" w:rsidRPr="00FF1073" w:rsidRDefault="00EB31E3" w:rsidP="00EB31E3">
      <w:pPr>
        <w:spacing w:after="240"/>
        <w:rPr>
          <w:u w:val="single"/>
        </w:rPr>
      </w:pPr>
      <w:r w:rsidRPr="00FF1073">
        <w:rPr>
          <w:u w:val="single"/>
        </w:rPr>
        <w:t>Overarching strategy</w:t>
      </w:r>
      <w:r w:rsidR="00A938E8" w:rsidRPr="00FF1073">
        <w:rPr>
          <w:u w:val="single"/>
        </w:rPr>
        <w:t xml:space="preserve"> for stage III</w:t>
      </w:r>
    </w:p>
    <w:p w14:paraId="35CC7F49" w14:textId="0AC1D298" w:rsidR="00EB31E3" w:rsidRPr="00780DF7" w:rsidRDefault="00EB31E3" w:rsidP="00FF1073">
      <w:pPr>
        <w:pStyle w:val="Heading1"/>
      </w:pPr>
      <w:r w:rsidRPr="00FF1073">
        <w:t xml:space="preserve">The Government of </w:t>
      </w:r>
      <w:r w:rsidR="00DC238E" w:rsidRPr="00FF1073">
        <w:t>Chile</w:t>
      </w:r>
      <w:r w:rsidRPr="00FF1073">
        <w:t xml:space="preserve"> </w:t>
      </w:r>
      <w:r w:rsidR="007A6464" w:rsidRPr="00FF1073">
        <w:t>proposes to meet the 100 per cent reduction of its HCFC baseline consumption by 2030, with an interim reduction step of 97.5 per cent in 2028, and consumption of only 2.5 per cent of the baseline in 2029,</w:t>
      </w:r>
      <w:r w:rsidRPr="00780DF7">
        <w:t xml:space="preserve"> and to maintain a maximum annual consumption of HCFC in the period of 2030 to 2040 consistent with Article 5, paragraph 8 </w:t>
      </w:r>
      <w:proofErr w:type="spellStart"/>
      <w:r w:rsidRPr="00780DF7">
        <w:t>ter</w:t>
      </w:r>
      <w:proofErr w:type="spellEnd"/>
      <w:r w:rsidRPr="00780DF7">
        <w:t>(e)(</w:t>
      </w:r>
      <w:proofErr w:type="spellStart"/>
      <w:r w:rsidRPr="00780DF7">
        <w:t>i</w:t>
      </w:r>
      <w:proofErr w:type="spellEnd"/>
      <w:r w:rsidRPr="00780DF7">
        <w:t>) of the Montreal Protocol</w:t>
      </w:r>
      <w:r w:rsidR="00DE3FB3">
        <w:t>.</w:t>
      </w:r>
      <w:r w:rsidRPr="00780DF7">
        <w:rPr>
          <w:vertAlign w:val="superscript"/>
        </w:rPr>
        <w:footnoteReference w:id="14"/>
      </w:r>
      <w:r w:rsidR="000562E9" w:rsidRPr="00780DF7">
        <w:t xml:space="preserve"> </w:t>
      </w:r>
      <w:r w:rsidR="00FF1073" w:rsidRPr="00FF1073">
        <w:t>The country is committed to the sustainability of the phase-out and to progressive reductions in line with Montreal Protocol targets.</w:t>
      </w:r>
    </w:p>
    <w:p w14:paraId="05E7931F" w14:textId="77777777" w:rsidR="00EE10F1" w:rsidRPr="004A128E" w:rsidRDefault="00EB31E3" w:rsidP="00EE10F1">
      <w:pPr>
        <w:pStyle w:val="Heading1"/>
      </w:pPr>
      <w:r w:rsidRPr="00780DF7">
        <w:t xml:space="preserve">In line </w:t>
      </w:r>
      <w:r w:rsidR="00461C45" w:rsidRPr="00780DF7">
        <w:t xml:space="preserve">with </w:t>
      </w:r>
      <w:r w:rsidRPr="00780DF7">
        <w:t xml:space="preserve">decision </w:t>
      </w:r>
      <w:r w:rsidR="00461C45" w:rsidRPr="00780DF7">
        <w:t>86/51</w:t>
      </w:r>
      <w:r w:rsidRPr="00780DF7">
        <w:t xml:space="preserve">, to allow for consideration of the final tranche of its HPMP, the Government of </w:t>
      </w:r>
      <w:r w:rsidR="00DC238E" w:rsidRPr="00780DF7">
        <w:t>Chile</w:t>
      </w:r>
      <w:r w:rsidRPr="00780DF7">
        <w:t xml:space="preserve"> agree</w:t>
      </w:r>
      <w:r w:rsidR="00C67668" w:rsidRPr="00780DF7">
        <w:t>s</w:t>
      </w:r>
      <w:r w:rsidRPr="00780DF7">
        <w:t xml:space="preserve"> to submit a detailed description of the regulatory and policy framework in place to implement measures to ensure that HCFC consumption </w:t>
      </w:r>
      <w:r w:rsidR="001C2F7F" w:rsidRPr="00780DF7">
        <w:t>i</w:t>
      </w:r>
      <w:r w:rsidRPr="00780DF7">
        <w:t>s in compliance with paragraph</w:t>
      </w:r>
      <w:r w:rsidR="00461C45" w:rsidRPr="00780DF7">
        <w:t> </w:t>
      </w:r>
      <w:r w:rsidRPr="00780DF7">
        <w:t>8</w:t>
      </w:r>
      <w:r w:rsidR="00461C45" w:rsidRPr="00780DF7">
        <w:t> </w:t>
      </w:r>
      <w:proofErr w:type="spellStart"/>
      <w:r w:rsidRPr="00780DF7">
        <w:t>ter</w:t>
      </w:r>
      <w:proofErr w:type="spellEnd"/>
      <w:r w:rsidRPr="00780DF7">
        <w:t>(e)(</w:t>
      </w:r>
      <w:proofErr w:type="spellStart"/>
      <w:r w:rsidRPr="00780DF7">
        <w:t>i</w:t>
      </w:r>
      <w:proofErr w:type="spellEnd"/>
      <w:r w:rsidRPr="00780DF7">
        <w:t xml:space="preserve">) </w:t>
      </w:r>
      <w:r w:rsidRPr="004A128E">
        <w:lastRenderedPageBreak/>
        <w:t>of Article 5 of the Montreal Protoco</w:t>
      </w:r>
      <w:r w:rsidR="00BA27D7" w:rsidRPr="004A128E">
        <w:t>l for the 2030-2040 period, and</w:t>
      </w:r>
      <w:r w:rsidR="001C2F7F" w:rsidRPr="004A128E">
        <w:t>, i</w:t>
      </w:r>
      <w:r w:rsidR="00461C45" w:rsidRPr="004A128E">
        <w:t xml:space="preserve">f </w:t>
      </w:r>
      <w:r w:rsidR="00DC238E" w:rsidRPr="004A128E">
        <w:t>Chile</w:t>
      </w:r>
      <w:r w:rsidR="00461C45" w:rsidRPr="004A128E">
        <w:t xml:space="preserve"> intends to </w:t>
      </w:r>
      <w:r w:rsidR="001C2F7F" w:rsidRPr="004A128E">
        <w:t>have</w:t>
      </w:r>
      <w:r w:rsidR="00461C45" w:rsidRPr="004A128E">
        <w:t xml:space="preserve"> consumption during the period of 2030</w:t>
      </w:r>
      <w:r w:rsidR="00D3782B" w:rsidRPr="004A128E">
        <w:t>-</w:t>
      </w:r>
      <w:r w:rsidR="00461C45" w:rsidRPr="004A128E">
        <w:t>2040, in line with paragraph 8 </w:t>
      </w:r>
      <w:proofErr w:type="spellStart"/>
      <w:r w:rsidR="00461C45" w:rsidRPr="004A128E">
        <w:t>ter</w:t>
      </w:r>
      <w:proofErr w:type="spellEnd"/>
      <w:r w:rsidR="00461C45" w:rsidRPr="004A128E">
        <w:t>(e)(</w:t>
      </w:r>
      <w:proofErr w:type="spellStart"/>
      <w:r w:rsidR="00461C45" w:rsidRPr="004A128E">
        <w:t>i</w:t>
      </w:r>
      <w:proofErr w:type="spellEnd"/>
      <w:r w:rsidR="00461C45" w:rsidRPr="004A128E">
        <w:t>) of Article 5 of the Montreal Protocol, proposed modifications to its Agreement with the Executive Committee covering the period beyond 2030</w:t>
      </w:r>
      <w:r w:rsidR="00EE10F1" w:rsidRPr="004A128E">
        <w:t>.</w:t>
      </w:r>
    </w:p>
    <w:p w14:paraId="2CD55501" w14:textId="77777777" w:rsidR="003C0C5A" w:rsidRPr="004A128E" w:rsidRDefault="003C0C5A" w:rsidP="003C0C5A">
      <w:pPr>
        <w:spacing w:after="240"/>
        <w:outlineLvl w:val="0"/>
        <w:rPr>
          <w:u w:val="single"/>
        </w:rPr>
      </w:pPr>
      <w:r w:rsidRPr="004A128E">
        <w:rPr>
          <w:u w:val="single"/>
        </w:rPr>
        <w:t xml:space="preserve">HCFC phase-out and duration of stage III </w:t>
      </w:r>
    </w:p>
    <w:p w14:paraId="0966EBF2" w14:textId="6C5E7F03" w:rsidR="00FF1073" w:rsidRPr="004A128E" w:rsidRDefault="00FF1073" w:rsidP="00FF1073">
      <w:pPr>
        <w:pStyle w:val="Heading1"/>
      </w:pPr>
      <w:r w:rsidRPr="004A128E">
        <w:t xml:space="preserve">The Secretariat asked why the Government of Chile decided to prepare stage III of the HPMP for the total phase-out in 2030 (with an interim reduction of 97.5 per cent in 2028) rather than for the 67.5 per cent reduction in 2025 only. UNIDO indicated that the 2020 consumption of Chile is already 69 per cent below the baseline, thus following extensive consultations with stakeholders, the Government decided that a comprehensive strategy would ensure the continuity of existing activities and provide incentives for stakeholders to ensure that the declining HCFC consumption is sustained. Actions such as the implementation of the Zero Leaks programme, promotion of the demonstration projects, and strengthening of the training and certification system will add value to the advanced commitments of stage II already in place. The country’s licensing and quota system will continue to be enforced. </w:t>
      </w:r>
    </w:p>
    <w:p w14:paraId="4BFCF367" w14:textId="77777777" w:rsidR="00FF1073" w:rsidRPr="004A128E" w:rsidRDefault="00FF1073" w:rsidP="00FF1073">
      <w:pPr>
        <w:pStyle w:val="Heading1"/>
      </w:pPr>
      <w:r w:rsidRPr="004A128E">
        <w:t>UNIDO indicated that the strategy developed by the Government will support the sustainable reduction of the consumption of HCFC achieved in stage II of the HPMP.</w:t>
      </w:r>
    </w:p>
    <w:p w14:paraId="70FCCBE3" w14:textId="28948C7F" w:rsidR="00EB31E3" w:rsidRPr="00780DF7" w:rsidRDefault="00EB31E3" w:rsidP="00EF54E8">
      <w:pPr>
        <w:widowControl w:val="0"/>
        <w:spacing w:after="240"/>
        <w:rPr>
          <w:u w:val="single"/>
        </w:rPr>
      </w:pPr>
      <w:r w:rsidRPr="00780DF7">
        <w:rPr>
          <w:u w:val="single"/>
        </w:rPr>
        <w:t xml:space="preserve">Regulations to support HCFC phase-out </w:t>
      </w:r>
    </w:p>
    <w:p w14:paraId="737B4708" w14:textId="12F460D6" w:rsidR="005310C2" w:rsidRPr="00FF1073" w:rsidRDefault="00677A6D" w:rsidP="00E97D1D">
      <w:pPr>
        <w:widowControl w:val="0"/>
        <w:numPr>
          <w:ilvl w:val="0"/>
          <w:numId w:val="1"/>
        </w:numPr>
        <w:spacing w:after="240"/>
        <w:outlineLvl w:val="0"/>
      </w:pPr>
      <w:r w:rsidRPr="00FF1073">
        <w:t xml:space="preserve">In response to </w:t>
      </w:r>
      <w:r w:rsidR="00850DA6" w:rsidRPr="00FF1073">
        <w:t xml:space="preserve">a </w:t>
      </w:r>
      <w:r w:rsidRPr="00FF1073">
        <w:t xml:space="preserve">query on possible </w:t>
      </w:r>
      <w:r w:rsidR="005310C2" w:rsidRPr="00FF1073">
        <w:t xml:space="preserve">regulatory actions to control the entry of new </w:t>
      </w:r>
      <w:r w:rsidR="00850DA6" w:rsidRPr="00FF1073">
        <w:t xml:space="preserve">HCFC-based </w:t>
      </w:r>
      <w:r w:rsidR="001B38F0" w:rsidRPr="00FF1073">
        <w:t>equipment</w:t>
      </w:r>
      <w:r w:rsidR="005310C2" w:rsidRPr="00FF1073">
        <w:t>, UNIDO clarified</w:t>
      </w:r>
      <w:r w:rsidR="003D1C7A" w:rsidRPr="00FF1073">
        <w:t xml:space="preserve"> that </w:t>
      </w:r>
      <w:r w:rsidR="00850DA6" w:rsidRPr="00FF1073">
        <w:t xml:space="preserve">the Government </w:t>
      </w:r>
      <w:r w:rsidR="00870CC5">
        <w:t>of Chile considers</w:t>
      </w:r>
      <w:r w:rsidR="00AC0E6C" w:rsidRPr="00FF1073">
        <w:t xml:space="preserve"> to </w:t>
      </w:r>
      <w:r w:rsidR="00515B7A" w:rsidRPr="00FF1073">
        <w:t xml:space="preserve">issue a </w:t>
      </w:r>
      <w:r w:rsidR="00AC0E6C" w:rsidRPr="00FF1073">
        <w:t xml:space="preserve">ban under current national ODS policies and that </w:t>
      </w:r>
      <w:r w:rsidR="00515B7A" w:rsidRPr="00FF1073">
        <w:t xml:space="preserve">additional time is required for </w:t>
      </w:r>
      <w:r w:rsidR="00AC0E6C" w:rsidRPr="00FF1073">
        <w:t>consultation with various ministries</w:t>
      </w:r>
      <w:r w:rsidR="002C23CB" w:rsidRPr="00FF1073">
        <w:t>; a</w:t>
      </w:r>
      <w:r w:rsidR="003D1C7A" w:rsidRPr="00FF1073">
        <w:t>t present</w:t>
      </w:r>
      <w:r w:rsidR="00E97D1D" w:rsidRPr="00FF1073">
        <w:t>,</w:t>
      </w:r>
      <w:r w:rsidR="00BC4582" w:rsidRPr="00FF1073">
        <w:t xml:space="preserve"> </w:t>
      </w:r>
      <w:r w:rsidR="003D1C7A" w:rsidRPr="00FF1073">
        <w:t xml:space="preserve">strict </w:t>
      </w:r>
      <w:r w:rsidR="00BC4582" w:rsidRPr="00FF1073">
        <w:t xml:space="preserve">measures to monitor and </w:t>
      </w:r>
      <w:r w:rsidR="005310C2" w:rsidRPr="00FF1073">
        <w:t>regulate the imports of HCFCs into the country</w:t>
      </w:r>
      <w:r w:rsidR="002C23CB" w:rsidRPr="00FF1073">
        <w:t xml:space="preserve"> are in place</w:t>
      </w:r>
      <w:r w:rsidR="005B1855" w:rsidRPr="00FF1073">
        <w:t>.</w:t>
      </w:r>
      <w:r w:rsidR="005310C2" w:rsidRPr="00FF1073">
        <w:t xml:space="preserve"> </w:t>
      </w:r>
      <w:r w:rsidR="00AC0E6C" w:rsidRPr="00FF1073">
        <w:t xml:space="preserve">In addition, the current imports of </w:t>
      </w:r>
      <w:r w:rsidR="002C23CB" w:rsidRPr="00FF1073">
        <w:t xml:space="preserve">RAC </w:t>
      </w:r>
      <w:r w:rsidR="00AC0E6C" w:rsidRPr="00FF1073">
        <w:t>equipment have been predominantly non-HCFC based because of market demands.</w:t>
      </w:r>
      <w:r w:rsidR="002C23CB" w:rsidRPr="00FF1073">
        <w:t xml:space="preserve"> The Government also indicated that this control measure will be evaluated before the end of stage III. </w:t>
      </w:r>
    </w:p>
    <w:p w14:paraId="56949A7A" w14:textId="77777777" w:rsidR="00677A6D" w:rsidRPr="00780DF7" w:rsidRDefault="00677A6D" w:rsidP="007D602D">
      <w:pPr>
        <w:keepLines/>
        <w:widowControl w:val="0"/>
        <w:spacing w:after="240"/>
        <w:outlineLvl w:val="0"/>
        <w:rPr>
          <w:i/>
        </w:rPr>
      </w:pPr>
      <w:r w:rsidRPr="00780DF7">
        <w:rPr>
          <w:i/>
        </w:rPr>
        <w:t>Legal framework</w:t>
      </w:r>
    </w:p>
    <w:p w14:paraId="46A03DEA" w14:textId="5B34B3D9" w:rsidR="00677A6D" w:rsidRPr="00780DF7" w:rsidRDefault="00677A6D" w:rsidP="00780DF7">
      <w:pPr>
        <w:pStyle w:val="Heading1"/>
      </w:pPr>
      <w:r w:rsidRPr="00780DF7">
        <w:t>The Government of Chile has already issued HCFC import quotas for 2021 at 19.78</w:t>
      </w:r>
      <w:r w:rsidR="007A6FD6">
        <w:t> </w:t>
      </w:r>
      <w:r w:rsidRPr="00780DF7">
        <w:t>ODP</w:t>
      </w:r>
      <w:r w:rsidR="007A6FD6">
        <w:t> </w:t>
      </w:r>
      <w:r w:rsidRPr="00780DF7">
        <w:t>tonnes (359.6</w:t>
      </w:r>
      <w:r w:rsidR="007A6FD6">
        <w:t> </w:t>
      </w:r>
      <w:r w:rsidRPr="00780DF7">
        <w:t>mt), which is lower than the Montreal Protocol targets control target of 56.88</w:t>
      </w:r>
      <w:r w:rsidR="007A6FD6">
        <w:t> </w:t>
      </w:r>
      <w:r w:rsidRPr="00780DF7">
        <w:t>ODP</w:t>
      </w:r>
      <w:r w:rsidR="007A6FD6">
        <w:t> </w:t>
      </w:r>
      <w:r w:rsidRPr="00780DF7">
        <w:t>tonnes and the maximum allowable consumption of 30.62</w:t>
      </w:r>
      <w:r w:rsidR="007A6FD6">
        <w:t> </w:t>
      </w:r>
      <w:r w:rsidRPr="00780DF7">
        <w:t>ODP</w:t>
      </w:r>
      <w:r w:rsidR="007A6FD6">
        <w:t> </w:t>
      </w:r>
      <w:r w:rsidRPr="00780DF7">
        <w:t>tonnes in its Agreement with the Executive Committee.</w:t>
      </w:r>
    </w:p>
    <w:p w14:paraId="41C324B4" w14:textId="67A52C45" w:rsidR="00EB31E3" w:rsidRPr="00780DF7" w:rsidRDefault="00EB31E3" w:rsidP="00EF54E8">
      <w:pPr>
        <w:keepNext/>
        <w:keepLines/>
        <w:widowControl w:val="0"/>
        <w:spacing w:after="240"/>
        <w:rPr>
          <w:u w:val="single"/>
        </w:rPr>
      </w:pPr>
      <w:r w:rsidRPr="00780DF7">
        <w:rPr>
          <w:u w:val="single"/>
        </w:rPr>
        <w:t>Technical and cost-related issues</w:t>
      </w:r>
    </w:p>
    <w:p w14:paraId="04CE168C" w14:textId="5267006C" w:rsidR="00A47D4F" w:rsidRPr="00801EA0" w:rsidRDefault="003D1C7A" w:rsidP="00780DF7">
      <w:pPr>
        <w:pStyle w:val="Heading1"/>
      </w:pPr>
      <w:r w:rsidRPr="00780DF7">
        <w:t xml:space="preserve">The Secretariat </w:t>
      </w:r>
      <w:r w:rsidR="00A47D4F" w:rsidRPr="00780DF7">
        <w:t>sought clarification on the additional technical assistance and support for reclamation centres</w:t>
      </w:r>
      <w:r w:rsidR="007D602D" w:rsidRPr="00780DF7">
        <w:t>,</w:t>
      </w:r>
      <w:r w:rsidR="00A47D4F" w:rsidRPr="00780DF7">
        <w:t xml:space="preserve"> noting that </w:t>
      </w:r>
      <w:r w:rsidRPr="00780DF7">
        <w:t>during the implementation of stage</w:t>
      </w:r>
      <w:r w:rsidR="00A47D4F" w:rsidRPr="00780DF7">
        <w:t>s</w:t>
      </w:r>
      <w:r w:rsidRPr="00780DF7">
        <w:t xml:space="preserve"> </w:t>
      </w:r>
      <w:r w:rsidR="00A47D4F" w:rsidRPr="00780DF7">
        <w:t xml:space="preserve">I and </w:t>
      </w:r>
      <w:r w:rsidRPr="00780DF7">
        <w:t xml:space="preserve">II of the HPMP, </w:t>
      </w:r>
      <w:r w:rsidR="00A47D4F" w:rsidRPr="00780DF7">
        <w:t>the first refrigerant reclamation centre in the country was established and remaining activities for the final tranche included the establishment of three additional centres. UNIDO explained that the objective of this component is to strengthen the reclamation cent</w:t>
      </w:r>
      <w:r w:rsidR="00780DF7">
        <w:t>re</w:t>
      </w:r>
      <w:r w:rsidR="00A47D4F" w:rsidRPr="00780DF7">
        <w:t>s already established by improving their operating capacity to guarantee the quality of reclaimed substances, positioning them as suppliers of good quality refrigerants using the circular economy approach</w:t>
      </w:r>
      <w:r w:rsidR="007D602D" w:rsidRPr="00780DF7">
        <w:t xml:space="preserve"> and</w:t>
      </w:r>
      <w:r w:rsidR="00A47D4F" w:rsidRPr="00780DF7">
        <w:t xml:space="preserve"> thereby reducing the demand for new HCFC</w:t>
      </w:r>
      <w:r w:rsidR="007A6FD6">
        <w:noBreakHyphen/>
      </w:r>
      <w:r w:rsidR="00A47D4F" w:rsidRPr="00780DF7">
        <w:t xml:space="preserve">22 for servicing. In order for this to be self-sustaining after the HPMP is </w:t>
      </w:r>
      <w:r w:rsidR="00DE3FB3">
        <w:t>completed</w:t>
      </w:r>
      <w:r w:rsidR="00A47D4F" w:rsidRPr="00780DF7">
        <w:t xml:space="preserve">, the proposed business model involves the provision of recovery cylinders to service </w:t>
      </w:r>
      <w:r w:rsidR="005E4E3F" w:rsidRPr="00780DF7">
        <w:t>work</w:t>
      </w:r>
      <w:r w:rsidR="00A47D4F" w:rsidRPr="00780DF7">
        <w:t xml:space="preserve">shops to enable collection and storage of refrigerants that can be reclaimed </w:t>
      </w:r>
      <w:r w:rsidR="00A15331" w:rsidRPr="00780DF7">
        <w:t xml:space="preserve">and </w:t>
      </w:r>
      <w:r w:rsidR="00A47D4F" w:rsidRPr="00780DF7">
        <w:t>to facilitate easy transport to the reclamation centres</w:t>
      </w:r>
      <w:r w:rsidR="00D01ED2" w:rsidRPr="00780DF7">
        <w:t>, who will also be provided with reclamation equipment</w:t>
      </w:r>
      <w:r w:rsidR="00A47D4F" w:rsidRPr="00780DF7">
        <w:t>.</w:t>
      </w:r>
      <w:r w:rsidR="00D60327">
        <w:t xml:space="preserve"> </w:t>
      </w:r>
      <w:r w:rsidR="0085021D" w:rsidRPr="00CA2CAC">
        <w:t xml:space="preserve">UNIDO </w:t>
      </w:r>
      <w:r w:rsidR="0018773E" w:rsidRPr="00CA2CAC">
        <w:t xml:space="preserve">clarified </w:t>
      </w:r>
      <w:r w:rsidR="00B6136A" w:rsidRPr="00CA2CAC">
        <w:t>that while the reclamation centre</w:t>
      </w:r>
      <w:r w:rsidR="00F72C78" w:rsidRPr="00CA2CAC">
        <w:t xml:space="preserve"> (</w:t>
      </w:r>
      <w:proofErr w:type="spellStart"/>
      <w:r w:rsidR="00F72C78" w:rsidRPr="00CA2CAC">
        <w:t>Regener</w:t>
      </w:r>
      <w:proofErr w:type="spellEnd"/>
      <w:r w:rsidR="00F72C78" w:rsidRPr="00CA2CAC">
        <w:t>)</w:t>
      </w:r>
      <w:r w:rsidR="00B6136A" w:rsidRPr="00CA2CAC">
        <w:t xml:space="preserve"> reported</w:t>
      </w:r>
      <w:r w:rsidR="0085021D" w:rsidRPr="00CA2CAC">
        <w:t xml:space="preserve"> </w:t>
      </w:r>
      <w:r w:rsidR="002C23CB" w:rsidRPr="00CA2CAC">
        <w:t xml:space="preserve">that </w:t>
      </w:r>
      <w:r w:rsidR="0085021D" w:rsidRPr="00CA2CAC">
        <w:t>18</w:t>
      </w:r>
      <w:r w:rsidR="007A6FD6" w:rsidRPr="00CA2CAC">
        <w:t> </w:t>
      </w:r>
      <w:r w:rsidR="00D7104D" w:rsidRPr="00CA2CAC">
        <w:t>mt</w:t>
      </w:r>
      <w:r w:rsidR="0085021D" w:rsidRPr="00CA2CAC">
        <w:t xml:space="preserve"> of </w:t>
      </w:r>
      <w:r w:rsidR="0018773E" w:rsidRPr="00CA2CAC">
        <w:t>refrigerant</w:t>
      </w:r>
      <w:r w:rsidR="00EF273C" w:rsidRPr="00CA2CAC">
        <w:t>s (</w:t>
      </w:r>
      <w:r w:rsidR="001B38F0" w:rsidRPr="00CA2CAC">
        <w:t xml:space="preserve">i.e., </w:t>
      </w:r>
      <w:r w:rsidR="00EF273C" w:rsidRPr="00CA2CAC">
        <w:t xml:space="preserve">HCFC-22 </w:t>
      </w:r>
      <w:r w:rsidR="001B38F0" w:rsidRPr="00CA2CAC">
        <w:t>and HFCs)</w:t>
      </w:r>
      <w:r w:rsidR="00EF273C" w:rsidRPr="00CA2CAC">
        <w:t xml:space="preserve"> </w:t>
      </w:r>
      <w:r w:rsidR="002C23CB" w:rsidRPr="00CA2CAC">
        <w:t xml:space="preserve">were reclaimed, </w:t>
      </w:r>
      <w:r w:rsidR="00B6136A" w:rsidRPr="00CA2CAC">
        <w:t xml:space="preserve">no </w:t>
      </w:r>
      <w:r w:rsidR="0085021D" w:rsidRPr="00CA2CAC">
        <w:t>informat</w:t>
      </w:r>
      <w:r w:rsidR="00F72C78" w:rsidRPr="00CA2CAC">
        <w:t xml:space="preserve">ion </w:t>
      </w:r>
      <w:r w:rsidR="00EF273C" w:rsidRPr="00CA2CAC">
        <w:t xml:space="preserve">is yet available on the amounts of refrigerants that have </w:t>
      </w:r>
      <w:r w:rsidR="00F72C78" w:rsidRPr="00CA2CAC">
        <w:t>been reused</w:t>
      </w:r>
      <w:r w:rsidR="001B38F0" w:rsidRPr="00801EA0">
        <w:t xml:space="preserve">. </w:t>
      </w:r>
    </w:p>
    <w:p w14:paraId="2D56A46E" w14:textId="48661EF7" w:rsidR="001B38F0" w:rsidRPr="004A128E" w:rsidRDefault="0085021D" w:rsidP="00780DF7">
      <w:pPr>
        <w:pStyle w:val="Heading1"/>
      </w:pPr>
      <w:r w:rsidRPr="00CA2CAC">
        <w:t xml:space="preserve">The Secretariat noted that the </w:t>
      </w:r>
      <w:r w:rsidR="00773C47" w:rsidRPr="00CA2CAC">
        <w:t>Zero</w:t>
      </w:r>
      <w:r w:rsidR="00A15331" w:rsidRPr="00CA2CAC">
        <w:t xml:space="preserve"> L</w:t>
      </w:r>
      <w:r w:rsidR="00773C47" w:rsidRPr="00CA2CAC">
        <w:t>eak</w:t>
      </w:r>
      <w:r w:rsidR="00A15331" w:rsidRPr="00CA2CAC">
        <w:t>s</w:t>
      </w:r>
      <w:r w:rsidR="00773C47" w:rsidRPr="00CA2CAC">
        <w:t xml:space="preserve"> programme, a sub-component for the assistance to be provided for the RAC servicing sector, </w:t>
      </w:r>
      <w:r w:rsidR="00B6136A" w:rsidRPr="00CA2CAC">
        <w:t>included</w:t>
      </w:r>
      <w:r w:rsidR="00773C47" w:rsidRPr="00CA2CAC">
        <w:t xml:space="preserve"> </w:t>
      </w:r>
      <w:r w:rsidR="007C50E8" w:rsidRPr="00CA2CAC">
        <w:t xml:space="preserve">four </w:t>
      </w:r>
      <w:r w:rsidR="00773C47" w:rsidRPr="00CA2CAC">
        <w:t>demonstra</w:t>
      </w:r>
      <w:r w:rsidR="00F84A8F" w:rsidRPr="00CA2CAC">
        <w:t xml:space="preserve">tion </w:t>
      </w:r>
      <w:r w:rsidR="007C50E8" w:rsidRPr="00CA2CAC">
        <w:t xml:space="preserve">pilot </w:t>
      </w:r>
      <w:r w:rsidR="00F84A8F" w:rsidRPr="00CA2CAC">
        <w:t>projects</w:t>
      </w:r>
      <w:r w:rsidR="007C50E8" w:rsidRPr="00CA2CAC">
        <w:t xml:space="preserve"> for different end-users with various refrigeration systems, with the objectives </w:t>
      </w:r>
      <w:r w:rsidR="00773C47" w:rsidRPr="00CA2CAC">
        <w:t xml:space="preserve">to </w:t>
      </w:r>
      <w:r w:rsidR="002C23CB" w:rsidRPr="00CA2CAC">
        <w:rPr>
          <w:i/>
        </w:rPr>
        <w:t xml:space="preserve">inter alia </w:t>
      </w:r>
      <w:r w:rsidR="00773C47" w:rsidRPr="00CA2CAC">
        <w:t xml:space="preserve">propose measures to evaluate and </w:t>
      </w:r>
      <w:r w:rsidR="00773C47" w:rsidRPr="00CA2CAC">
        <w:lastRenderedPageBreak/>
        <w:t>improve the systems</w:t>
      </w:r>
      <w:r w:rsidR="00D60327" w:rsidRPr="00CA2CAC">
        <w:t xml:space="preserve"> </w:t>
      </w:r>
      <w:r w:rsidR="00F84A8F" w:rsidRPr="00CA2CAC">
        <w:t xml:space="preserve">and promote better refrigerant management, </w:t>
      </w:r>
      <w:r w:rsidR="007C50E8" w:rsidRPr="00CA2CAC">
        <w:t>investigating</w:t>
      </w:r>
      <w:r w:rsidR="00251F06" w:rsidRPr="00CA2CAC">
        <w:t xml:space="preserve"> </w:t>
      </w:r>
      <w:r w:rsidR="002C23CB" w:rsidRPr="00CA2CAC">
        <w:t xml:space="preserve">causes for </w:t>
      </w:r>
      <w:r w:rsidR="00773C47" w:rsidRPr="00CA2CAC">
        <w:t>leak</w:t>
      </w:r>
      <w:r w:rsidR="002C23CB" w:rsidRPr="00CA2CAC">
        <w:t>age</w:t>
      </w:r>
      <w:r w:rsidR="005E4E3F" w:rsidRPr="00CA2CAC">
        <w:t xml:space="preserve"> </w:t>
      </w:r>
      <w:r w:rsidR="002C23CB" w:rsidRPr="00CA2CAC">
        <w:t>of refrigerants</w:t>
      </w:r>
      <w:r w:rsidR="00773C47" w:rsidRPr="00CA2CAC">
        <w:t xml:space="preserve">, </w:t>
      </w:r>
      <w:r w:rsidR="00773C47" w:rsidRPr="004A128E">
        <w:t>appl</w:t>
      </w:r>
      <w:r w:rsidR="005E4E3F" w:rsidRPr="004A128E">
        <w:t>ication of</w:t>
      </w:r>
      <w:r w:rsidR="00773C47" w:rsidRPr="004A128E">
        <w:t xml:space="preserve"> good practices in refrigeration, accounting of refrigerant recharges, accounting of leakage rates, accounting of energy consumption, maintenance of cold systems, </w:t>
      </w:r>
      <w:r w:rsidR="005E4E3F" w:rsidRPr="004A128E">
        <w:t xml:space="preserve">and </w:t>
      </w:r>
      <w:r w:rsidR="00FF1073" w:rsidRPr="004A128E">
        <w:t>recording the refrigerant charge</w:t>
      </w:r>
      <w:r w:rsidR="00773C47" w:rsidRPr="004A128E">
        <w:t>.</w:t>
      </w:r>
      <w:r w:rsidR="00F84A8F" w:rsidRPr="004A128E">
        <w:t xml:space="preserve"> This would allow </w:t>
      </w:r>
      <w:r w:rsidR="002C23CB" w:rsidRPr="004A128E">
        <w:t xml:space="preserve">the </w:t>
      </w:r>
      <w:r w:rsidR="00F84A8F" w:rsidRPr="004A128E">
        <w:t xml:space="preserve">end-users to be responsible for improving </w:t>
      </w:r>
      <w:r w:rsidR="009C7D5F" w:rsidRPr="004A128E">
        <w:t xml:space="preserve">the </w:t>
      </w:r>
      <w:r w:rsidR="00F84A8F" w:rsidRPr="004A128E">
        <w:t>efficie</w:t>
      </w:r>
      <w:r w:rsidR="009C7D5F" w:rsidRPr="004A128E">
        <w:t xml:space="preserve">ncy of the equipment operation. </w:t>
      </w:r>
      <w:r w:rsidR="002C23CB" w:rsidRPr="004A128E">
        <w:t xml:space="preserve">The selection of the </w:t>
      </w:r>
      <w:r w:rsidR="00902456" w:rsidRPr="004A128E">
        <w:t>beneficiar</w:t>
      </w:r>
      <w:r w:rsidR="009C7D5F" w:rsidRPr="004A128E">
        <w:t>y</w:t>
      </w:r>
      <w:r w:rsidR="002C23CB" w:rsidRPr="004A128E">
        <w:t xml:space="preserve"> end-users will be done by</w:t>
      </w:r>
      <w:r w:rsidR="00773C47" w:rsidRPr="004A128E">
        <w:t xml:space="preserve"> the NOU with a local expert and with the Chilean Chamber of Refrigeration and Air</w:t>
      </w:r>
      <w:r w:rsidR="00DE3FB3" w:rsidRPr="004A128E">
        <w:t>-</w:t>
      </w:r>
      <w:r w:rsidR="00773C47" w:rsidRPr="004A128E">
        <w:t>Conditioning, Chile</w:t>
      </w:r>
      <w:r w:rsidR="00D60327" w:rsidRPr="004A128E">
        <w:t xml:space="preserve"> </w:t>
      </w:r>
      <w:r w:rsidR="00773C47" w:rsidRPr="004A128E">
        <w:t xml:space="preserve">Alimentos, and </w:t>
      </w:r>
      <w:proofErr w:type="spellStart"/>
      <w:r w:rsidR="00773C47" w:rsidRPr="004A128E">
        <w:t>Fedefruta</w:t>
      </w:r>
      <w:proofErr w:type="spellEnd"/>
      <w:r w:rsidR="00773C47" w:rsidRPr="004A128E">
        <w:t xml:space="preserve">, which are the largest trade associations in the RAC sector. </w:t>
      </w:r>
      <w:r w:rsidR="00902456" w:rsidRPr="004A128E">
        <w:t xml:space="preserve">No financial incentive will be provided to these </w:t>
      </w:r>
      <w:r w:rsidR="002C23CB" w:rsidRPr="004A128E">
        <w:t xml:space="preserve">end-users, </w:t>
      </w:r>
      <w:r w:rsidR="00902456" w:rsidRPr="004A128E">
        <w:t>but rather technical assistance to ensure that good practices are implemented, refrigerant leaks are minimized</w:t>
      </w:r>
      <w:r w:rsidR="00F84A8F" w:rsidRPr="004A128E">
        <w:t xml:space="preserve">, and a refrigerant management plan </w:t>
      </w:r>
      <w:r w:rsidR="002C23CB" w:rsidRPr="004A128E">
        <w:t xml:space="preserve">is </w:t>
      </w:r>
      <w:r w:rsidR="00F84A8F" w:rsidRPr="004A128E">
        <w:t>developed</w:t>
      </w:r>
      <w:r w:rsidR="00902456" w:rsidRPr="004A128E">
        <w:t>; the sub-component is expected to support the technicians training programme with follow up actions.</w:t>
      </w:r>
      <w:r w:rsidR="00994D85" w:rsidRPr="004A128E">
        <w:t xml:space="preserve"> </w:t>
      </w:r>
      <w:r w:rsidR="00773C47" w:rsidRPr="004A128E">
        <w:t xml:space="preserve">The results of these demonstrations would be disseminated through workshops and through the refrigeration associations to encourage </w:t>
      </w:r>
      <w:r w:rsidR="00D60327" w:rsidRPr="004A128E">
        <w:t xml:space="preserve">similar practices </w:t>
      </w:r>
      <w:r w:rsidR="002C23CB" w:rsidRPr="004A128E">
        <w:t xml:space="preserve">by </w:t>
      </w:r>
      <w:r w:rsidR="00D60327" w:rsidRPr="004A128E">
        <w:t xml:space="preserve">other </w:t>
      </w:r>
      <w:r w:rsidR="002C23CB" w:rsidRPr="004A128E">
        <w:t>end-</w:t>
      </w:r>
      <w:r w:rsidR="00773C47" w:rsidRPr="004A128E">
        <w:t xml:space="preserve">users. UNIDO expects that this component will reduce </w:t>
      </w:r>
      <w:r w:rsidR="002C23CB" w:rsidRPr="004A128E">
        <w:t xml:space="preserve">consumption of refrigerant due to </w:t>
      </w:r>
      <w:r w:rsidR="00773C47" w:rsidRPr="004A128E">
        <w:t>leak</w:t>
      </w:r>
      <w:r w:rsidR="002C23CB" w:rsidRPr="004A128E">
        <w:t>s</w:t>
      </w:r>
      <w:r w:rsidR="00773C47" w:rsidRPr="004A128E">
        <w:t xml:space="preserve"> and improve energy performance of the equipment</w:t>
      </w:r>
      <w:r w:rsidR="002C23CB" w:rsidRPr="004A128E">
        <w:t xml:space="preserve">. UNIDO </w:t>
      </w:r>
      <w:r w:rsidR="00902456" w:rsidRPr="004A128E">
        <w:t xml:space="preserve">commits to </w:t>
      </w:r>
      <w:r w:rsidR="00D60327" w:rsidRPr="004A128E">
        <w:t xml:space="preserve">present a comprehensive </w:t>
      </w:r>
      <w:r w:rsidR="00902456" w:rsidRPr="004A128E">
        <w:t xml:space="preserve">report to the Executive Committee once </w:t>
      </w:r>
      <w:r w:rsidR="002C23CB" w:rsidRPr="004A128E">
        <w:t xml:space="preserve">the project has been </w:t>
      </w:r>
      <w:r w:rsidR="00902456" w:rsidRPr="004A128E">
        <w:t>completed</w:t>
      </w:r>
      <w:r w:rsidR="001B38F0" w:rsidRPr="004A128E">
        <w:t>.</w:t>
      </w:r>
    </w:p>
    <w:p w14:paraId="0B52214A" w14:textId="77777777" w:rsidR="009C7D5F" w:rsidRPr="004A128E" w:rsidRDefault="001B38F0" w:rsidP="009C7D5F">
      <w:pPr>
        <w:pStyle w:val="Heading1"/>
      </w:pPr>
      <w:r w:rsidRPr="004A128E">
        <w:t xml:space="preserve">The Secretariat further noted that UNIDO had included </w:t>
      </w:r>
      <w:r w:rsidR="00801EA0" w:rsidRPr="004A128E">
        <w:t>US $</w:t>
      </w:r>
      <w:r w:rsidRPr="004A128E">
        <w:t xml:space="preserve">30,000 for activities to implement the Multilateral Fund operational gender policy, and that this </w:t>
      </w:r>
      <w:r w:rsidR="002C23CB" w:rsidRPr="004A128E">
        <w:t xml:space="preserve">funding </w:t>
      </w:r>
      <w:r w:rsidRPr="004A128E">
        <w:t xml:space="preserve">is calculated at </w:t>
      </w:r>
      <w:r w:rsidR="00801EA0" w:rsidRPr="004A128E">
        <w:t>US $</w:t>
      </w:r>
      <w:r w:rsidRPr="004A128E">
        <w:t>4.8</w:t>
      </w:r>
      <w:r w:rsidR="002C23CB" w:rsidRPr="004A128E">
        <w:t>0</w:t>
      </w:r>
      <w:r w:rsidRPr="004A128E">
        <w:t>/kg</w:t>
      </w:r>
      <w:r w:rsidR="008A0766" w:rsidRPr="004A128E">
        <w:t xml:space="preserve"> (i.e., an associated phase-out of 6.25 mt of HCFC-22)</w:t>
      </w:r>
      <w:r w:rsidR="00994D85" w:rsidRPr="004A128E">
        <w:t>.</w:t>
      </w:r>
      <w:r w:rsidR="00801EA0" w:rsidRPr="004A128E">
        <w:t xml:space="preserve"> </w:t>
      </w:r>
    </w:p>
    <w:p w14:paraId="249E6951" w14:textId="62FE2359" w:rsidR="00EB31E3" w:rsidRPr="004A128E" w:rsidRDefault="00EB31E3" w:rsidP="00906A71">
      <w:pPr>
        <w:keepNext/>
        <w:spacing w:after="240"/>
        <w:outlineLvl w:val="0"/>
        <w:rPr>
          <w:u w:val="single"/>
        </w:rPr>
      </w:pPr>
      <w:r w:rsidRPr="004A128E">
        <w:rPr>
          <w:u w:val="single"/>
        </w:rPr>
        <w:t>Total project cost</w:t>
      </w:r>
    </w:p>
    <w:p w14:paraId="31E7D34C" w14:textId="12803D5A" w:rsidR="00D7104D" w:rsidRPr="004A128E" w:rsidRDefault="00BC4582" w:rsidP="00BC4582">
      <w:pPr>
        <w:pStyle w:val="Heading1"/>
      </w:pPr>
      <w:r w:rsidRPr="004A128E">
        <w:t xml:space="preserve">The total project costs for stage III of the HPMP </w:t>
      </w:r>
      <w:r w:rsidR="0065418C" w:rsidRPr="004A128E">
        <w:t xml:space="preserve">amounts to </w:t>
      </w:r>
      <w:r w:rsidR="00801EA0" w:rsidRPr="004A128E">
        <w:t>US $</w:t>
      </w:r>
      <w:r w:rsidR="0065418C" w:rsidRPr="004A128E">
        <w:t xml:space="preserve">1,380,950, calculated at </w:t>
      </w:r>
      <w:r w:rsidR="00801EA0" w:rsidRPr="004A128E">
        <w:t>US $</w:t>
      </w:r>
      <w:r w:rsidR="0065418C" w:rsidRPr="004A128E">
        <w:t>4.8</w:t>
      </w:r>
      <w:r w:rsidR="008A0766" w:rsidRPr="004A128E">
        <w:t>0</w:t>
      </w:r>
      <w:r w:rsidR="0065418C" w:rsidRPr="004A128E">
        <w:t>/</w:t>
      </w:r>
      <w:r w:rsidR="00D660C5" w:rsidRPr="004A128E">
        <w:t xml:space="preserve">kg </w:t>
      </w:r>
      <w:r w:rsidR="0065418C" w:rsidRPr="004A128E">
        <w:t>using the remaining eligible HCFC consumption of 15.98</w:t>
      </w:r>
      <w:r w:rsidR="007A6FD6" w:rsidRPr="004A128E">
        <w:t> </w:t>
      </w:r>
      <w:r w:rsidR="0065418C" w:rsidRPr="004A128E">
        <w:t>ODP</w:t>
      </w:r>
      <w:r w:rsidR="007A6FD6" w:rsidRPr="004A128E">
        <w:t> </w:t>
      </w:r>
      <w:r w:rsidR="0065418C" w:rsidRPr="004A128E">
        <w:t>tonnes (</w:t>
      </w:r>
      <w:r w:rsidR="00407A57" w:rsidRPr="004A128E">
        <w:t>290.55</w:t>
      </w:r>
      <w:r w:rsidR="007A6FD6" w:rsidRPr="004A128E">
        <w:t> </w:t>
      </w:r>
      <w:r w:rsidR="0065418C" w:rsidRPr="004A128E">
        <w:t>mt) of HCFC</w:t>
      </w:r>
      <w:r w:rsidR="007A6FD6" w:rsidRPr="004A128E">
        <w:noBreakHyphen/>
      </w:r>
      <w:r w:rsidR="0065418C" w:rsidRPr="004A128E">
        <w:t>22, HCFC-142b and HCFC-225</w:t>
      </w:r>
      <w:r w:rsidR="00D660C5" w:rsidRPr="004A128E">
        <w:t>,</w:t>
      </w:r>
      <w:r w:rsidR="0065418C" w:rsidRPr="004A128E">
        <w:t xml:space="preserve"> </w:t>
      </w:r>
      <w:r w:rsidR="00C66AAC" w:rsidRPr="004A128E">
        <w:t>includ</w:t>
      </w:r>
      <w:r w:rsidR="008A0766" w:rsidRPr="004A128E">
        <w:t>ing</w:t>
      </w:r>
      <w:r w:rsidR="00C66AAC" w:rsidRPr="004A128E">
        <w:t xml:space="preserve"> </w:t>
      </w:r>
      <w:r w:rsidR="00801EA0" w:rsidRPr="004A128E">
        <w:t>US $</w:t>
      </w:r>
      <w:r w:rsidR="00C66AAC" w:rsidRPr="004A128E">
        <w:t>123,</w:t>
      </w:r>
      <w:r w:rsidR="00DB4420" w:rsidRPr="004A128E">
        <w:t>5</w:t>
      </w:r>
      <w:r w:rsidR="00C66AAC" w:rsidRPr="004A128E">
        <w:t>00</w:t>
      </w:r>
      <w:r w:rsidR="0065418C" w:rsidRPr="004A128E">
        <w:t xml:space="preserve"> for the PMU</w:t>
      </w:r>
      <w:r w:rsidR="00D660C5" w:rsidRPr="004A128E">
        <w:t xml:space="preserve"> and for activities to implement the operational gender policy (</w:t>
      </w:r>
      <w:r w:rsidR="00801EA0" w:rsidRPr="004A128E">
        <w:t>US $</w:t>
      </w:r>
      <w:r w:rsidR="00D660C5" w:rsidRPr="004A128E">
        <w:t xml:space="preserve">30,000), </w:t>
      </w:r>
      <w:r w:rsidR="0065418C" w:rsidRPr="004A128E">
        <w:t>for the total phase-out of HCFCs in Chile in 2030.</w:t>
      </w:r>
      <w:r w:rsidR="00C66AAC" w:rsidRPr="004A128E">
        <w:t xml:space="preserve"> </w:t>
      </w:r>
      <w:r w:rsidR="0065418C" w:rsidRPr="004A128E">
        <w:t>T</w:t>
      </w:r>
      <w:r w:rsidRPr="004A128E">
        <w:t>he funding for the first tranche was agreed as submitted.</w:t>
      </w:r>
    </w:p>
    <w:p w14:paraId="0410CBC1" w14:textId="28A0E8CF" w:rsidR="00BC4582" w:rsidRPr="004A128E" w:rsidRDefault="00D7104D" w:rsidP="00D7104D">
      <w:pPr>
        <w:pStyle w:val="Heading1"/>
        <w:numPr>
          <w:ilvl w:val="0"/>
          <w:numId w:val="0"/>
        </w:numPr>
        <w:rPr>
          <w:i/>
          <w:iCs/>
          <w:u w:val="single"/>
        </w:rPr>
      </w:pPr>
      <w:r w:rsidRPr="004A128E">
        <w:rPr>
          <w:i/>
          <w:iCs/>
          <w:u w:val="single"/>
        </w:rPr>
        <w:t>Phase-out targets, and tranche distribution</w:t>
      </w:r>
    </w:p>
    <w:p w14:paraId="5266961B" w14:textId="5A341D85" w:rsidR="009C7D5F" w:rsidRPr="004A128E" w:rsidRDefault="00843E0E" w:rsidP="009C7D5F">
      <w:pPr>
        <w:pStyle w:val="Heading1"/>
      </w:pPr>
      <w:r w:rsidRPr="004A128E">
        <w:t xml:space="preserve">The </w:t>
      </w:r>
      <w:r w:rsidR="009C7D5F" w:rsidRPr="004A128E">
        <w:t>Secretariat discussed with UNIDO the proposed tranche distribution for stage III, noting the potential challenges posed by a prolonged pandemic and the importance of ensuring a balanced distribution according to the needs of the country.  It further noted that the last tranche of stage III will be in 2029 instead of 2030.</w:t>
      </w:r>
      <w:r w:rsidR="009C7D5F" w:rsidRPr="004A128E">
        <w:rPr>
          <w:rStyle w:val="FootnoteReference"/>
        </w:rPr>
        <w:footnoteReference w:id="15"/>
      </w:r>
      <w:r w:rsidR="009C7D5F" w:rsidRPr="004A128E">
        <w:t xml:space="preserve"> Given that the reduction of 97.5 percent of HCFC consumption will be met in 2028, activities would need to be implemented to completely phase out HCFCs by 2030. On that basis, the last tranche was agreed to be provided one year before the last year of the plan.</w:t>
      </w:r>
    </w:p>
    <w:p w14:paraId="42A8DB18" w14:textId="55B2C075" w:rsidR="00EB31E3" w:rsidRPr="004A128E" w:rsidRDefault="009C7D5F" w:rsidP="009C7D5F">
      <w:pPr>
        <w:pStyle w:val="Heading1"/>
        <w:widowControl w:val="0"/>
        <w:numPr>
          <w:ilvl w:val="0"/>
          <w:numId w:val="0"/>
        </w:numPr>
        <w:rPr>
          <w:u w:val="single"/>
        </w:rPr>
      </w:pPr>
      <w:r w:rsidRPr="004A128E">
        <w:rPr>
          <w:u w:val="single"/>
        </w:rPr>
        <w:t>I</w:t>
      </w:r>
      <w:r w:rsidR="00EB31E3" w:rsidRPr="004A128E">
        <w:rPr>
          <w:u w:val="single"/>
        </w:rPr>
        <w:t>mpact on the climate</w:t>
      </w:r>
    </w:p>
    <w:p w14:paraId="62EA0035" w14:textId="52964667" w:rsidR="00EB31E3" w:rsidRPr="004A128E" w:rsidRDefault="00EB31E3" w:rsidP="00906A71">
      <w:pPr>
        <w:pStyle w:val="Heading1"/>
        <w:widowControl w:val="0"/>
      </w:pPr>
      <w:r w:rsidRPr="004A128E">
        <w:t>The proposed activities in the servicing sector, which include better containment of refrigerants through training and provision of equipment, will reduce the amount of HCFC</w:t>
      </w:r>
      <w:r w:rsidR="007A6FD6" w:rsidRPr="004A128E">
        <w:noBreakHyphen/>
      </w:r>
      <w:r w:rsidRPr="004A128E">
        <w:t xml:space="preserve">22 used for RAC servicing. Each </w:t>
      </w:r>
      <w:proofErr w:type="spellStart"/>
      <w:r w:rsidRPr="004A128E">
        <w:t>kilogram</w:t>
      </w:r>
      <w:r w:rsidR="006645CA" w:rsidRPr="004A128E">
        <w:t>me</w:t>
      </w:r>
      <w:proofErr w:type="spellEnd"/>
      <w:r w:rsidRPr="004A128E">
        <w:t xml:space="preserve"> of HCFC</w:t>
      </w:r>
      <w:r w:rsidR="007A6FD6" w:rsidRPr="004A128E">
        <w:noBreakHyphen/>
      </w:r>
      <w:r w:rsidRPr="004A128E">
        <w:t>22 not emitted due to better refrigeration practices results in savings of approximately 1.8 CO</w:t>
      </w:r>
      <w:r w:rsidRPr="004A128E">
        <w:rPr>
          <w:vertAlign w:val="subscript"/>
        </w:rPr>
        <w:t>2</w:t>
      </w:r>
      <w:r w:rsidRPr="004A128E">
        <w:t xml:space="preserve">-equivalent tonnes. </w:t>
      </w:r>
      <w:r w:rsidR="007C68BE" w:rsidRPr="004A128E">
        <w:t>A calculation of the impact on the climate was provided in the HPMP.</w:t>
      </w:r>
      <w:r w:rsidR="004A56C7" w:rsidRPr="004A128E">
        <w:t xml:space="preserve"> The activities planned by </w:t>
      </w:r>
      <w:r w:rsidR="00DC238E" w:rsidRPr="004A128E">
        <w:t>Chile</w:t>
      </w:r>
      <w:r w:rsidR="004A56C7" w:rsidRPr="004A128E">
        <w:t xml:space="preserve">, including its efforts </w:t>
      </w:r>
      <w:r w:rsidR="006B1F49" w:rsidRPr="004A128E">
        <w:t xml:space="preserve">to promote </w:t>
      </w:r>
      <w:r w:rsidR="00662EB2" w:rsidRPr="004A128E">
        <w:t>efficient</w:t>
      </w:r>
      <w:r w:rsidR="006B1F49" w:rsidRPr="004A128E">
        <w:t xml:space="preserve"> refrigeration practices, as well as </w:t>
      </w:r>
      <w:r w:rsidR="004A56C7" w:rsidRPr="004A128E">
        <w:t xml:space="preserve">refrigerant </w:t>
      </w:r>
      <w:r w:rsidR="006B1F49" w:rsidRPr="004A128E">
        <w:t>recovery and reuse,</w:t>
      </w:r>
      <w:r w:rsidR="004A56C7" w:rsidRPr="004A128E">
        <w:t xml:space="preserve"> indicate that the implementation of the HPMP will reduce the emission of refrigerants into the atmosphere, resulting in climate benefits.</w:t>
      </w:r>
    </w:p>
    <w:p w14:paraId="4616DEF3" w14:textId="77777777" w:rsidR="00EB31E3" w:rsidRPr="00780DF7" w:rsidRDefault="00EB31E3" w:rsidP="00906A71">
      <w:pPr>
        <w:widowControl w:val="0"/>
        <w:spacing w:after="240"/>
        <w:outlineLvl w:val="0"/>
        <w:rPr>
          <w:b/>
        </w:rPr>
      </w:pPr>
      <w:r w:rsidRPr="00780DF7">
        <w:rPr>
          <w:b/>
        </w:rPr>
        <w:t>Co-financing</w:t>
      </w:r>
    </w:p>
    <w:p w14:paraId="09875C29" w14:textId="09637C2F" w:rsidR="004B1583" w:rsidRPr="00780DF7" w:rsidRDefault="00773C47" w:rsidP="00906A71">
      <w:pPr>
        <w:widowControl w:val="0"/>
        <w:numPr>
          <w:ilvl w:val="0"/>
          <w:numId w:val="1"/>
        </w:numPr>
        <w:spacing w:after="240"/>
        <w:outlineLvl w:val="0"/>
      </w:pPr>
      <w:r w:rsidRPr="00780DF7">
        <w:t>The Government of Chile</w:t>
      </w:r>
      <w:r w:rsidR="006645CA" w:rsidRPr="00780DF7">
        <w:t>,</w:t>
      </w:r>
      <w:r w:rsidRPr="00780DF7">
        <w:t xml:space="preserve"> through </w:t>
      </w:r>
      <w:r w:rsidR="004B1583" w:rsidRPr="00780DF7">
        <w:t>the Ministry of Environment (MMA)</w:t>
      </w:r>
      <w:r w:rsidR="006645CA" w:rsidRPr="00780DF7">
        <w:t>,</w:t>
      </w:r>
      <w:r w:rsidR="004B1583" w:rsidRPr="00780DF7">
        <w:t xml:space="preserve"> will provide in-kind contribution</w:t>
      </w:r>
      <w:r w:rsidR="006645CA" w:rsidRPr="00780DF7">
        <w:t>s</w:t>
      </w:r>
      <w:r w:rsidR="004B1583" w:rsidRPr="00780DF7">
        <w:t xml:space="preserve"> such as office space, internet and communications, transportation, </w:t>
      </w:r>
      <w:r w:rsidR="006645CA" w:rsidRPr="00780DF7">
        <w:t xml:space="preserve">and </w:t>
      </w:r>
      <w:r w:rsidR="004B1583" w:rsidRPr="00780DF7">
        <w:t xml:space="preserve">support from the legal </w:t>
      </w:r>
      <w:r w:rsidR="004B1583" w:rsidRPr="00780DF7">
        <w:lastRenderedPageBreak/>
        <w:t>and communication</w:t>
      </w:r>
      <w:r w:rsidR="006645CA" w:rsidRPr="00780DF7">
        <w:t>s</w:t>
      </w:r>
      <w:r w:rsidR="004B1583" w:rsidRPr="00780DF7">
        <w:t xml:space="preserve"> departments to further develop the project’s activities. In addition, the Government will support the implementation of regulatory instruments to guarantee the country's compliance with the goals of the Montreal Protocol and agreements with the Executive Com</w:t>
      </w:r>
      <w:r w:rsidR="006645CA" w:rsidRPr="00780DF7">
        <w:t>mittee of the Multilateral Fund.</w:t>
      </w:r>
    </w:p>
    <w:p w14:paraId="577657BE" w14:textId="77777777" w:rsidR="00EB31E3" w:rsidRPr="00780DF7" w:rsidRDefault="00EB31E3" w:rsidP="004B1583">
      <w:pPr>
        <w:keepNext/>
        <w:widowControl w:val="0"/>
        <w:spacing w:after="240"/>
        <w:outlineLvl w:val="0"/>
        <w:rPr>
          <w:b/>
        </w:rPr>
      </w:pPr>
      <w:r w:rsidRPr="00780DF7">
        <w:rPr>
          <w:b/>
        </w:rPr>
        <w:t xml:space="preserve">2021-2023 draft business plan of the Multilateral Fund </w:t>
      </w:r>
    </w:p>
    <w:p w14:paraId="7210F8F3" w14:textId="04698851" w:rsidR="00EB31E3" w:rsidRPr="00780DF7" w:rsidRDefault="00225632" w:rsidP="006B1F49">
      <w:pPr>
        <w:pStyle w:val="Heading1"/>
      </w:pPr>
      <w:r w:rsidRPr="00780DF7">
        <w:t xml:space="preserve">UNIDO </w:t>
      </w:r>
      <w:r w:rsidR="00E46C4A" w:rsidRPr="00780DF7">
        <w:t xml:space="preserve">and UNEP </w:t>
      </w:r>
      <w:r w:rsidR="00EB31E3" w:rsidRPr="00780DF7">
        <w:t xml:space="preserve">are requesting </w:t>
      </w:r>
      <w:r w:rsidR="00801EA0">
        <w:t>US $</w:t>
      </w:r>
      <w:r w:rsidR="00E46C4A" w:rsidRPr="00780DF7">
        <w:t>1,380,950</w:t>
      </w:r>
      <w:r w:rsidR="00EB31E3" w:rsidRPr="00780DF7">
        <w:t>, plus agency support costs, for the implementation of stage</w:t>
      </w:r>
      <w:r w:rsidR="007A6FD6">
        <w:t> </w:t>
      </w:r>
      <w:r w:rsidR="00DB1F4D" w:rsidRPr="00780DF7">
        <w:t>I</w:t>
      </w:r>
      <w:r w:rsidR="00EB31E3" w:rsidRPr="00780DF7">
        <w:t xml:space="preserve">II of the HPMP for </w:t>
      </w:r>
      <w:r w:rsidR="00DC238E" w:rsidRPr="00780DF7">
        <w:t>Chile</w:t>
      </w:r>
      <w:r w:rsidR="00EB31E3" w:rsidRPr="00780DF7">
        <w:t xml:space="preserve">. The total requested value of </w:t>
      </w:r>
      <w:r w:rsidR="00801EA0">
        <w:t>US $</w:t>
      </w:r>
      <w:r w:rsidR="006B1F49" w:rsidRPr="00780DF7">
        <w:t>447,740</w:t>
      </w:r>
      <w:r w:rsidR="00EB31E3" w:rsidRPr="00780DF7">
        <w:t>, including agency support costs for the period of 2021</w:t>
      </w:r>
      <w:r w:rsidR="00DB1F4D" w:rsidRPr="00780DF7">
        <w:t>-</w:t>
      </w:r>
      <w:r w:rsidR="00EB31E3" w:rsidRPr="00780DF7">
        <w:t xml:space="preserve">2023, is </w:t>
      </w:r>
      <w:r w:rsidR="00801EA0">
        <w:t>US $</w:t>
      </w:r>
      <w:r w:rsidR="00060826" w:rsidRPr="00780DF7">
        <w:t>2</w:t>
      </w:r>
      <w:r w:rsidR="00390933" w:rsidRPr="00780DF7">
        <w:t>7,530</w:t>
      </w:r>
      <w:r w:rsidR="00060826" w:rsidRPr="00780DF7">
        <w:t xml:space="preserve"> above</w:t>
      </w:r>
      <w:r w:rsidR="00390933" w:rsidRPr="00780DF7">
        <w:t xml:space="preserve"> </w:t>
      </w:r>
      <w:r w:rsidR="00EB31E3" w:rsidRPr="00780DF7">
        <w:t>the amount in the business plan.</w:t>
      </w:r>
    </w:p>
    <w:p w14:paraId="102B75D2" w14:textId="77777777" w:rsidR="00EB31E3" w:rsidRPr="00780DF7" w:rsidRDefault="00EB31E3" w:rsidP="00DB4420">
      <w:pPr>
        <w:keepNext/>
        <w:spacing w:after="240"/>
        <w:outlineLvl w:val="0"/>
        <w:rPr>
          <w:b/>
        </w:rPr>
      </w:pPr>
      <w:r w:rsidRPr="00780DF7">
        <w:rPr>
          <w:b/>
        </w:rPr>
        <w:t xml:space="preserve">Draft Agreement </w:t>
      </w:r>
    </w:p>
    <w:p w14:paraId="6E53B05C" w14:textId="5D52C06D" w:rsidR="00EB31E3" w:rsidRPr="00780DF7" w:rsidRDefault="00EB31E3" w:rsidP="00EB31E3">
      <w:pPr>
        <w:numPr>
          <w:ilvl w:val="0"/>
          <w:numId w:val="1"/>
        </w:numPr>
        <w:tabs>
          <w:tab w:val="clear" w:pos="0"/>
        </w:tabs>
        <w:spacing w:after="240"/>
        <w:outlineLvl w:val="0"/>
      </w:pPr>
      <w:r w:rsidRPr="00780DF7">
        <w:t xml:space="preserve">A draft Agreement between the Government of </w:t>
      </w:r>
      <w:r w:rsidR="00DC238E" w:rsidRPr="00780DF7">
        <w:t>Chile</w:t>
      </w:r>
      <w:r w:rsidRPr="00780DF7">
        <w:t xml:space="preserve"> and the Ex</w:t>
      </w:r>
      <w:r w:rsidR="00DB1F4D" w:rsidRPr="00780DF7">
        <w:t>ecutive Committee for the phase</w:t>
      </w:r>
      <w:r w:rsidR="00DB1F4D" w:rsidRPr="00780DF7">
        <w:noBreakHyphen/>
      </w:r>
      <w:r w:rsidRPr="00780DF7">
        <w:t>out of HCFCs in stage </w:t>
      </w:r>
      <w:r w:rsidR="00DB1F4D" w:rsidRPr="00780DF7">
        <w:t>I</w:t>
      </w:r>
      <w:r w:rsidRPr="00780DF7">
        <w:t>II of the HPMP is contained in Annex</w:t>
      </w:r>
      <w:r w:rsidR="007A6FD6">
        <w:t> </w:t>
      </w:r>
      <w:r w:rsidRPr="00780DF7">
        <w:t>I to the present document.</w:t>
      </w:r>
    </w:p>
    <w:p w14:paraId="2383C1AB" w14:textId="77777777" w:rsidR="00EB31E3" w:rsidRPr="00780DF7" w:rsidRDefault="00EB31E3" w:rsidP="00EB31E3">
      <w:pPr>
        <w:keepNext/>
        <w:autoSpaceDE w:val="0"/>
        <w:autoSpaceDN w:val="0"/>
        <w:adjustRightInd w:val="0"/>
        <w:spacing w:after="240"/>
        <w:outlineLvl w:val="0"/>
        <w:rPr>
          <w:b/>
        </w:rPr>
      </w:pPr>
      <w:r w:rsidRPr="00780DF7">
        <w:rPr>
          <w:b/>
        </w:rPr>
        <w:t>RECOMMENDATION</w:t>
      </w:r>
    </w:p>
    <w:p w14:paraId="10A984E8" w14:textId="77777777" w:rsidR="00EB31E3" w:rsidRPr="00780DF7" w:rsidRDefault="00EB31E3" w:rsidP="00E72B8D">
      <w:pPr>
        <w:keepNext/>
        <w:numPr>
          <w:ilvl w:val="0"/>
          <w:numId w:val="1"/>
        </w:numPr>
        <w:tabs>
          <w:tab w:val="clear" w:pos="0"/>
        </w:tabs>
        <w:autoSpaceDE w:val="0"/>
        <w:autoSpaceDN w:val="0"/>
        <w:adjustRightInd w:val="0"/>
        <w:spacing w:after="240"/>
        <w:outlineLvl w:val="0"/>
        <w:rPr>
          <w:b/>
        </w:rPr>
      </w:pPr>
      <w:r w:rsidRPr="00780DF7">
        <w:t>The Executive Committee may wish to consider:</w:t>
      </w:r>
    </w:p>
    <w:p w14:paraId="525C6C35" w14:textId="6FEC06CF" w:rsidR="00EB31E3" w:rsidRPr="0053107E" w:rsidRDefault="00EB31E3" w:rsidP="009C7D5F">
      <w:pPr>
        <w:pStyle w:val="Heading2"/>
      </w:pPr>
      <w:r w:rsidRPr="00780DF7">
        <w:t>Approving, in principle, stage</w:t>
      </w:r>
      <w:r w:rsidR="007A6FD6">
        <w:t> </w:t>
      </w:r>
      <w:r w:rsidR="00DB1F4D" w:rsidRPr="00780DF7">
        <w:t>I</w:t>
      </w:r>
      <w:r w:rsidRPr="00780DF7">
        <w:t xml:space="preserve">II of the HCFC phase-out management plan (HPMP) for </w:t>
      </w:r>
      <w:r w:rsidR="00DC238E" w:rsidRPr="00780DF7">
        <w:t>Chile</w:t>
      </w:r>
      <w:r w:rsidRPr="00780DF7">
        <w:t xml:space="preserve"> for the period from 2021 to 20</w:t>
      </w:r>
      <w:r w:rsidR="00F00005" w:rsidRPr="00780DF7">
        <w:t xml:space="preserve">30 </w:t>
      </w:r>
      <w:r w:rsidRPr="00780DF7">
        <w:t xml:space="preserve">for the complete phase-out of HCFC consumption, in the amount of </w:t>
      </w:r>
      <w:r w:rsidR="00801EA0">
        <w:t>US $</w:t>
      </w:r>
      <w:r w:rsidR="00E243E2" w:rsidRPr="00780DF7">
        <w:t>1,500,864</w:t>
      </w:r>
      <w:r w:rsidRPr="00780DF7">
        <w:t xml:space="preserve">, consisting of </w:t>
      </w:r>
      <w:r w:rsidR="00801EA0">
        <w:t>US $</w:t>
      </w:r>
      <w:r w:rsidR="000E165A" w:rsidRPr="00780DF7">
        <w:t>993,500</w:t>
      </w:r>
      <w:r w:rsidRPr="00780DF7">
        <w:t xml:space="preserve">, plus agency support costs of </w:t>
      </w:r>
      <w:r w:rsidR="00801EA0">
        <w:t>US $</w:t>
      </w:r>
      <w:r w:rsidR="00E243E2" w:rsidRPr="00780DF7">
        <w:t>69,545</w:t>
      </w:r>
      <w:r w:rsidRPr="00780DF7">
        <w:t xml:space="preserve"> for </w:t>
      </w:r>
      <w:r w:rsidR="00DC238E" w:rsidRPr="00780DF7">
        <w:t>UN</w:t>
      </w:r>
      <w:r w:rsidR="00DA0818" w:rsidRPr="00780DF7">
        <w:t>IDO</w:t>
      </w:r>
      <w:r w:rsidRPr="00780DF7">
        <w:t xml:space="preserve">, and </w:t>
      </w:r>
      <w:r w:rsidR="00801EA0">
        <w:t>US $</w:t>
      </w:r>
      <w:r w:rsidR="000E165A" w:rsidRPr="00780DF7">
        <w:t>387,450</w:t>
      </w:r>
      <w:r w:rsidRPr="00780DF7">
        <w:t xml:space="preserve">, plus agency support costs of </w:t>
      </w:r>
      <w:r w:rsidR="00801EA0">
        <w:t>US $</w:t>
      </w:r>
      <w:r w:rsidR="00E243E2" w:rsidRPr="00780DF7">
        <w:t>50,369</w:t>
      </w:r>
      <w:r w:rsidRPr="00780DF7">
        <w:t xml:space="preserve"> for </w:t>
      </w:r>
      <w:r w:rsidR="00225632" w:rsidRPr="00780DF7">
        <w:t>UN</w:t>
      </w:r>
      <w:r w:rsidR="00DA0818" w:rsidRPr="00780DF7">
        <w:t>EP</w:t>
      </w:r>
      <w:r w:rsidRPr="00780DF7">
        <w:t>,</w:t>
      </w:r>
      <w:r w:rsidR="00DA0818" w:rsidRPr="00780DF7">
        <w:t xml:space="preserve"> </w:t>
      </w:r>
      <w:r w:rsidRPr="00780DF7">
        <w:t xml:space="preserve">on the understanding that no more funding from the Multilateral Fund </w:t>
      </w:r>
      <w:r w:rsidR="00DA0818" w:rsidRPr="00780DF7">
        <w:t xml:space="preserve">would be </w:t>
      </w:r>
      <w:r w:rsidR="00DA0818" w:rsidRPr="0053107E">
        <w:t xml:space="preserve">provided </w:t>
      </w:r>
      <w:r w:rsidRPr="0053107E">
        <w:t>for the phase-out of HCFCs;</w:t>
      </w:r>
    </w:p>
    <w:p w14:paraId="39AC0C36" w14:textId="5F7E70AD" w:rsidR="007A6464" w:rsidRPr="0053107E" w:rsidRDefault="00EB31E3" w:rsidP="00EB31E3">
      <w:pPr>
        <w:widowControl w:val="0"/>
        <w:numPr>
          <w:ilvl w:val="1"/>
          <w:numId w:val="1"/>
        </w:numPr>
        <w:spacing w:after="240"/>
        <w:outlineLvl w:val="1"/>
      </w:pPr>
      <w:r w:rsidRPr="0053107E">
        <w:t xml:space="preserve">Noting the commitment of the Government of </w:t>
      </w:r>
      <w:r w:rsidR="00DC238E" w:rsidRPr="0053107E">
        <w:t>Chile</w:t>
      </w:r>
      <w:r w:rsidRPr="0053107E">
        <w:t xml:space="preserve"> </w:t>
      </w:r>
      <w:r w:rsidR="007A6464" w:rsidRPr="0053107E">
        <w:t>to reduce HCFC consumption by 97.5</w:t>
      </w:r>
      <w:r w:rsidR="00DB4420" w:rsidRPr="0053107E">
        <w:t> </w:t>
      </w:r>
      <w:r w:rsidR="007A6464" w:rsidRPr="0053107E">
        <w:t>per cent of the country’s baseline by 2028 and completely phase out HCFCs by 1</w:t>
      </w:r>
      <w:r w:rsidR="00DB4420" w:rsidRPr="0053107E">
        <w:t> </w:t>
      </w:r>
      <w:r w:rsidR="007A6464" w:rsidRPr="0053107E">
        <w:t xml:space="preserve">January 2030, after which date HCFCs would not be imported, except for those allowed for a servicing tail between 2030 and 2040 where required, consistent with the provisions of the Montreal Protocol; </w:t>
      </w:r>
    </w:p>
    <w:p w14:paraId="0157DD8B" w14:textId="447F8D9D" w:rsidR="00EB31E3" w:rsidRPr="00780DF7" w:rsidRDefault="00EB31E3" w:rsidP="00EB31E3">
      <w:pPr>
        <w:widowControl w:val="0"/>
        <w:numPr>
          <w:ilvl w:val="1"/>
          <w:numId w:val="1"/>
        </w:numPr>
        <w:spacing w:after="240"/>
        <w:outlineLvl w:val="1"/>
      </w:pPr>
      <w:r w:rsidRPr="00780DF7">
        <w:t xml:space="preserve">Deducting </w:t>
      </w:r>
      <w:r w:rsidR="000979EC" w:rsidRPr="00780DF7">
        <w:t>15.98</w:t>
      </w:r>
      <w:r w:rsidRPr="00780DF7">
        <w:t> ODP tonnes of HCFCs from the remaining HCFC consumption eligible for funding;</w:t>
      </w:r>
    </w:p>
    <w:p w14:paraId="22DAC79C" w14:textId="7DB91410" w:rsidR="00EB31E3" w:rsidRPr="00780DF7" w:rsidRDefault="00EB31E3" w:rsidP="00EB31E3">
      <w:pPr>
        <w:widowControl w:val="0"/>
        <w:numPr>
          <w:ilvl w:val="1"/>
          <w:numId w:val="1"/>
        </w:numPr>
        <w:spacing w:after="240"/>
        <w:outlineLvl w:val="1"/>
      </w:pPr>
      <w:r w:rsidRPr="00780DF7">
        <w:t xml:space="preserve">Approving the draft Agreement between the Government of </w:t>
      </w:r>
      <w:r w:rsidR="00DC238E" w:rsidRPr="00780DF7">
        <w:t>Chile</w:t>
      </w:r>
      <w:r w:rsidRPr="00780DF7">
        <w:t xml:space="preserve"> and the Executive Committee for the reduction in consumption of HCFCs, in accordance with stage I</w:t>
      </w:r>
      <w:r w:rsidR="00DB1F4D" w:rsidRPr="00780DF7">
        <w:t>I</w:t>
      </w:r>
      <w:r w:rsidRPr="00780DF7">
        <w:t>I of the HPMP, contained in Annex</w:t>
      </w:r>
      <w:r w:rsidR="007A6FD6">
        <w:t> </w:t>
      </w:r>
      <w:r w:rsidRPr="00780DF7">
        <w:t xml:space="preserve">I to the present document; </w:t>
      </w:r>
    </w:p>
    <w:p w14:paraId="3E28624C" w14:textId="6280AC43" w:rsidR="00EB310B" w:rsidRPr="00780DF7" w:rsidRDefault="00EB310B" w:rsidP="00EB310B">
      <w:pPr>
        <w:pStyle w:val="Heading2"/>
      </w:pPr>
      <w:r w:rsidRPr="00780DF7">
        <w:t>T</w:t>
      </w:r>
      <w:r w:rsidR="00031D5A" w:rsidRPr="00780DF7">
        <w:t>hat, t</w:t>
      </w:r>
      <w:r w:rsidRPr="00780DF7">
        <w:t xml:space="preserve">o allow for consideration of the final tranche of its HPMP, the Government of </w:t>
      </w:r>
      <w:r w:rsidR="00DC238E" w:rsidRPr="00780DF7">
        <w:t>Chile</w:t>
      </w:r>
      <w:r w:rsidRPr="00780DF7">
        <w:t xml:space="preserve"> should submit:</w:t>
      </w:r>
    </w:p>
    <w:p w14:paraId="2E4FCC8C" w14:textId="3BE62100" w:rsidR="00EB310B" w:rsidRPr="00780DF7" w:rsidRDefault="00EB310B" w:rsidP="00EB310B">
      <w:pPr>
        <w:widowControl w:val="0"/>
        <w:numPr>
          <w:ilvl w:val="2"/>
          <w:numId w:val="1"/>
        </w:numPr>
        <w:spacing w:after="240"/>
        <w:outlineLvl w:val="2"/>
      </w:pPr>
      <w:r w:rsidRPr="00780DF7">
        <w:t>A detailed description of the regulatory and policy framework in place to implement measures to ensure that HCFC consumption was in compliance with paragraph</w:t>
      </w:r>
      <w:r w:rsidR="007A6FD6">
        <w:t> </w:t>
      </w:r>
      <w:r w:rsidRPr="00780DF7">
        <w:t>8</w:t>
      </w:r>
      <w:r w:rsidR="007A6FD6">
        <w:t> </w:t>
      </w:r>
      <w:proofErr w:type="spellStart"/>
      <w:r w:rsidRPr="00780DF7">
        <w:t>ter</w:t>
      </w:r>
      <w:proofErr w:type="spellEnd"/>
      <w:r w:rsidRPr="00780DF7">
        <w:t>(e)(</w:t>
      </w:r>
      <w:proofErr w:type="spellStart"/>
      <w:r w:rsidRPr="00780DF7">
        <w:t>i</w:t>
      </w:r>
      <w:proofErr w:type="spellEnd"/>
      <w:r w:rsidRPr="00780DF7">
        <w:t>) of Article</w:t>
      </w:r>
      <w:r w:rsidR="00AE54D4">
        <w:t> </w:t>
      </w:r>
      <w:r w:rsidRPr="00780DF7">
        <w:t>5 of the Montreal Protocol for the 2030</w:t>
      </w:r>
      <w:r w:rsidRPr="00780DF7">
        <w:noBreakHyphen/>
        <w:t xml:space="preserve">2040 period; </w:t>
      </w:r>
    </w:p>
    <w:p w14:paraId="4666EB3B" w14:textId="740013CF" w:rsidR="001C2F7F" w:rsidRPr="00780DF7" w:rsidRDefault="001C2F7F" w:rsidP="001C2F7F">
      <w:pPr>
        <w:pStyle w:val="Heading3"/>
      </w:pPr>
      <w:r w:rsidRPr="00780DF7">
        <w:t xml:space="preserve">If </w:t>
      </w:r>
      <w:r w:rsidR="00DC238E" w:rsidRPr="00780DF7">
        <w:t>Chile</w:t>
      </w:r>
      <w:r w:rsidRPr="00780DF7">
        <w:t xml:space="preserve"> were intending to have consumption during the 2030</w:t>
      </w:r>
      <w:r w:rsidR="00031D5A" w:rsidRPr="00780DF7">
        <w:t>-</w:t>
      </w:r>
      <w:r w:rsidRPr="00780DF7">
        <w:t>2040</w:t>
      </w:r>
      <w:r w:rsidR="00031D5A" w:rsidRPr="00780DF7">
        <w:t xml:space="preserve"> period</w:t>
      </w:r>
      <w:r w:rsidRPr="00780DF7">
        <w:t>, in line with paragraph 8</w:t>
      </w:r>
      <w:r w:rsidR="00031D5A" w:rsidRPr="00780DF7">
        <w:t> </w:t>
      </w:r>
      <w:proofErr w:type="spellStart"/>
      <w:r w:rsidRPr="00780DF7">
        <w:t>ter</w:t>
      </w:r>
      <w:proofErr w:type="spellEnd"/>
      <w:r w:rsidRPr="00780DF7">
        <w:t>(e)(</w:t>
      </w:r>
      <w:proofErr w:type="spellStart"/>
      <w:r w:rsidRPr="00780DF7">
        <w:t>i</w:t>
      </w:r>
      <w:proofErr w:type="spellEnd"/>
      <w:r w:rsidRPr="00780DF7">
        <w:t>) of Article</w:t>
      </w:r>
      <w:r w:rsidR="007A6FD6">
        <w:t> </w:t>
      </w:r>
      <w:r w:rsidRPr="00780DF7">
        <w:t xml:space="preserve">5 of the Montreal Protocol, the proposed modifications to the Agreement between the </w:t>
      </w:r>
      <w:r w:rsidR="00DC238E" w:rsidRPr="00780DF7">
        <w:t>Chile</w:t>
      </w:r>
      <w:r w:rsidRPr="00780DF7">
        <w:t xml:space="preserve"> and the Executive Committee covering the period beyond 2030; and </w:t>
      </w:r>
    </w:p>
    <w:p w14:paraId="755AFE23" w14:textId="3DFADBA3" w:rsidR="00EB31E3" w:rsidRPr="00780DF7" w:rsidRDefault="00EB31E3" w:rsidP="006B1F49">
      <w:pPr>
        <w:pStyle w:val="Heading2"/>
      </w:pPr>
      <w:r w:rsidRPr="00780DF7">
        <w:t>Approving the first tranche of stage</w:t>
      </w:r>
      <w:r w:rsidR="007A6FD6">
        <w:t> </w:t>
      </w:r>
      <w:r w:rsidRPr="00780DF7">
        <w:t>II</w:t>
      </w:r>
      <w:r w:rsidR="00225632" w:rsidRPr="00780DF7">
        <w:t>I</w:t>
      </w:r>
      <w:r w:rsidRPr="00780DF7">
        <w:t xml:space="preserve"> of the HPMP for </w:t>
      </w:r>
      <w:r w:rsidR="00DC238E" w:rsidRPr="00780DF7">
        <w:t>Chile</w:t>
      </w:r>
      <w:r w:rsidRPr="00780DF7">
        <w:t xml:space="preserve">, and the corresponding tranche implementation plans, in the amount of </w:t>
      </w:r>
      <w:r w:rsidR="00801EA0">
        <w:t>US $</w:t>
      </w:r>
      <w:r w:rsidR="006B1F49" w:rsidRPr="00780DF7">
        <w:t>447,740</w:t>
      </w:r>
      <w:r w:rsidRPr="00780DF7">
        <w:t xml:space="preserve">, consisting of </w:t>
      </w:r>
      <w:r w:rsidR="00801EA0">
        <w:t>US $</w:t>
      </w:r>
      <w:r w:rsidR="006B1F49" w:rsidRPr="00780DF7">
        <w:t>297,000</w:t>
      </w:r>
      <w:r w:rsidRPr="00780DF7">
        <w:t xml:space="preserve">, </w:t>
      </w:r>
      <w:r w:rsidRPr="00780DF7">
        <w:lastRenderedPageBreak/>
        <w:t xml:space="preserve">plus agency support costs of </w:t>
      </w:r>
      <w:r w:rsidR="00801EA0">
        <w:t>US $</w:t>
      </w:r>
      <w:r w:rsidR="006B1F49" w:rsidRPr="00780DF7">
        <w:t>20,790</w:t>
      </w:r>
      <w:r w:rsidRPr="00780DF7">
        <w:t xml:space="preserve"> for </w:t>
      </w:r>
      <w:r w:rsidR="00E46C4A" w:rsidRPr="00780DF7">
        <w:t>UNIDO, and</w:t>
      </w:r>
      <w:r w:rsidRPr="00780DF7">
        <w:t xml:space="preserve"> </w:t>
      </w:r>
      <w:r w:rsidR="00801EA0">
        <w:t>US $</w:t>
      </w:r>
      <w:r w:rsidR="006B1F49" w:rsidRPr="00780DF7">
        <w:t>115,000</w:t>
      </w:r>
      <w:r w:rsidR="00225632" w:rsidRPr="00780DF7">
        <w:t xml:space="preserve">, plus agency support costs of </w:t>
      </w:r>
      <w:r w:rsidR="00801EA0">
        <w:t>US $</w:t>
      </w:r>
      <w:r w:rsidR="006B1F49" w:rsidRPr="00780DF7">
        <w:t>14,950</w:t>
      </w:r>
      <w:r w:rsidR="00225632" w:rsidRPr="00780DF7">
        <w:t xml:space="preserve"> for UNEP</w:t>
      </w:r>
      <w:r w:rsidRPr="00780DF7">
        <w:t>.</w:t>
      </w:r>
    </w:p>
    <w:p w14:paraId="23815D21" w14:textId="77777777" w:rsidR="00C60F61" w:rsidRDefault="00C60F61" w:rsidP="004E7F9C">
      <w:pPr>
        <w:sectPr w:rsidR="00C60F61"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73DD11CF" w14:textId="77777777" w:rsidR="00C60F61" w:rsidRDefault="00C60F61" w:rsidP="00C60F61">
      <w:pPr>
        <w:jc w:val="center"/>
        <w:rPr>
          <w:b/>
        </w:rPr>
      </w:pPr>
      <w:r>
        <w:rPr>
          <w:b/>
        </w:rPr>
        <w:lastRenderedPageBreak/>
        <w:t>Annex I</w:t>
      </w:r>
    </w:p>
    <w:p w14:paraId="030129F0" w14:textId="77777777" w:rsidR="00C60F61" w:rsidRDefault="00C60F61" w:rsidP="00C60F61">
      <w:pPr>
        <w:jc w:val="center"/>
        <w:rPr>
          <w:b/>
        </w:rPr>
      </w:pPr>
    </w:p>
    <w:p w14:paraId="5EB299DA" w14:textId="77777777" w:rsidR="00C60F61" w:rsidRPr="00B375EA" w:rsidRDefault="00C60F61" w:rsidP="00C60F61">
      <w:pPr>
        <w:jc w:val="center"/>
        <w:rPr>
          <w:b/>
        </w:rPr>
      </w:pPr>
      <w:r w:rsidRPr="007839D8">
        <w:rPr>
          <w:b/>
        </w:rPr>
        <w:t>DRAFT AGREEMENT BETWEEN THE GOVERNMENT OF CHILE AND THE EXECUTIVE</w:t>
      </w:r>
      <w:r w:rsidRPr="00B375EA">
        <w:rPr>
          <w:b/>
        </w:rPr>
        <w:t xml:space="preserve"> COMMITTEE OF THE MULTILATERAL FUND FOR THE REDUCTION IN CONSUMPTION OF HYDROCHLOROFLUOROCARBONS IN ACCORDANCE WITH STAGE II</w:t>
      </w:r>
      <w:r>
        <w:rPr>
          <w:b/>
        </w:rPr>
        <w:t>I</w:t>
      </w:r>
      <w:r w:rsidRPr="00B375EA">
        <w:rPr>
          <w:b/>
        </w:rPr>
        <w:t xml:space="preserve"> OF THE HCFC PHASE-OUT MANAGEMENT PLAN</w:t>
      </w:r>
    </w:p>
    <w:p w14:paraId="04C52CD9" w14:textId="77777777" w:rsidR="00C60F61" w:rsidRPr="00B375EA" w:rsidRDefault="00C60F61" w:rsidP="00C60F61">
      <w:pPr>
        <w:jc w:val="center"/>
        <w:rPr>
          <w:b/>
        </w:rPr>
      </w:pPr>
    </w:p>
    <w:p w14:paraId="1B56337C" w14:textId="77777777" w:rsidR="00C60F61" w:rsidRPr="00B375EA" w:rsidRDefault="00C60F61" w:rsidP="00C60F61">
      <w:pPr>
        <w:rPr>
          <w:b/>
        </w:rPr>
      </w:pPr>
      <w:r w:rsidRPr="00B375EA">
        <w:rPr>
          <w:b/>
        </w:rPr>
        <w:t>Purpose</w:t>
      </w:r>
    </w:p>
    <w:p w14:paraId="5501EDCB" w14:textId="77777777" w:rsidR="00C60F61" w:rsidRPr="00B375EA" w:rsidRDefault="00C60F61" w:rsidP="00C60F61">
      <w:pPr>
        <w:jc w:val="center"/>
      </w:pPr>
    </w:p>
    <w:p w14:paraId="460C651B" w14:textId="77777777" w:rsidR="00C60F61" w:rsidRPr="00B375EA" w:rsidRDefault="00C60F61" w:rsidP="00C60F61">
      <w:pPr>
        <w:pStyle w:val="Heading1"/>
        <w:numPr>
          <w:ilvl w:val="0"/>
          <w:numId w:val="23"/>
        </w:numPr>
      </w:pPr>
      <w:r w:rsidRPr="00B375EA">
        <w:t xml:space="preserve">This Agreement represents the understanding of the Government of </w:t>
      </w:r>
      <w:r>
        <w:t>Chile (the </w:t>
      </w:r>
      <w:r w:rsidRPr="00B375EA">
        <w:t>“Country”) and the Executive Committee with respect to the reduction of controlled use of the ozone</w:t>
      </w:r>
      <w:r w:rsidRPr="00B375EA">
        <w:noBreakHyphen/>
        <w:t xml:space="preserve">depleting substances (ODS) set out in Appendix 1-A (“The Substances”) to a sustained level of </w:t>
      </w:r>
      <w:r>
        <w:t>zero</w:t>
      </w:r>
      <w:r w:rsidRPr="00B375EA">
        <w:t> ODP tonnes by 1 January </w:t>
      </w:r>
      <w:r>
        <w:t>2030</w:t>
      </w:r>
      <w:r w:rsidRPr="00B375EA">
        <w:t xml:space="preserve"> in compliance with Montreal Protocol schedule.</w:t>
      </w:r>
    </w:p>
    <w:p w14:paraId="648F86E9" w14:textId="77777777" w:rsidR="00C60F61" w:rsidRPr="007839D8" w:rsidRDefault="00C60F61" w:rsidP="00C60F61">
      <w:pPr>
        <w:pStyle w:val="Heading1"/>
      </w:pPr>
      <w:r w:rsidRPr="00B375EA">
        <w:t>The Country agrees to meet the annual consumption limits of the Substances as set out in row 1.2</w:t>
      </w:r>
      <w:r>
        <w:t> </w:t>
      </w:r>
      <w:r w:rsidRPr="00B375EA">
        <w:t>of Appendix 2</w:t>
      </w:r>
      <w:r w:rsidRPr="00B375EA">
        <w:noBreakHyphen/>
        <w:t xml:space="preserve">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w:t>
      </w:r>
      <w:r w:rsidRPr="007839D8">
        <w:t>level defined in rows 4.1.3, 4.2.3</w:t>
      </w:r>
      <w:r>
        <w:t>,</w:t>
      </w:r>
      <w:r w:rsidRPr="007839D8">
        <w:t xml:space="preserve"> 4.3.3</w:t>
      </w:r>
      <w:r>
        <w:t>,</w:t>
      </w:r>
      <w:r w:rsidRPr="007839D8">
        <w:t xml:space="preserve"> </w:t>
      </w:r>
      <w:r>
        <w:t xml:space="preserve">4.4.3, 4.5.3 </w:t>
      </w:r>
      <w:r w:rsidRPr="007839D8">
        <w:t xml:space="preserve">and </w:t>
      </w:r>
      <w:r>
        <w:t xml:space="preserve">4.6.3 </w:t>
      </w:r>
      <w:r w:rsidRPr="007839D8">
        <w:t>(remaining consumption eligible for funding).</w:t>
      </w:r>
    </w:p>
    <w:p w14:paraId="71378B22" w14:textId="77777777" w:rsidR="00C60F61" w:rsidRPr="00B375EA" w:rsidRDefault="00C60F61" w:rsidP="00C60F61">
      <w:pPr>
        <w:pStyle w:val="Heading1"/>
      </w:pPr>
      <w:r w:rsidRPr="00B375EA">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AE1862B" w14:textId="77777777" w:rsidR="00C60F61" w:rsidRPr="00B375EA" w:rsidRDefault="00C60F61" w:rsidP="00C60F61">
      <w:pPr>
        <w:pStyle w:val="Heading1"/>
      </w:pPr>
      <w:r w:rsidRPr="00B375EA">
        <w:t xml:space="preserve">The Country agrees to implement this Agreement in accordance with the </w:t>
      </w:r>
      <w:r>
        <w:t>stage III</w:t>
      </w:r>
      <w:r w:rsidRPr="00B375EA">
        <w:t xml:space="preserve">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38E51256" w14:textId="77777777" w:rsidR="00C60F61" w:rsidRPr="00B375EA" w:rsidRDefault="00C60F61" w:rsidP="00C60F61">
      <w:pPr>
        <w:rPr>
          <w:b/>
        </w:rPr>
      </w:pPr>
      <w:r w:rsidRPr="00B375EA">
        <w:rPr>
          <w:b/>
        </w:rPr>
        <w:t>Conditions for funding release</w:t>
      </w:r>
    </w:p>
    <w:p w14:paraId="46FD4AAD" w14:textId="77777777" w:rsidR="00C60F61" w:rsidRPr="00B375EA" w:rsidRDefault="00C60F61" w:rsidP="00C60F61"/>
    <w:p w14:paraId="7E26BC17" w14:textId="77777777" w:rsidR="00C60F61" w:rsidRPr="00B375EA" w:rsidRDefault="00C60F61" w:rsidP="00C60F61">
      <w:pPr>
        <w:pStyle w:val="Heading1"/>
      </w:pPr>
      <w:r w:rsidRPr="00B375EA">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2F0AB81E" w14:textId="77777777" w:rsidR="00C60F61" w:rsidRPr="00B375EA" w:rsidRDefault="00C60F61" w:rsidP="00C60F61">
      <w:pPr>
        <w:pStyle w:val="Heading2"/>
        <w:widowControl/>
        <w:tabs>
          <w:tab w:val="clear" w:pos="0"/>
          <w:tab w:val="num" w:pos="-720"/>
        </w:tabs>
      </w:pPr>
      <w:r w:rsidRPr="00B375EA">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494610D1" w14:textId="77777777" w:rsidR="00C60F61" w:rsidRPr="00B375EA" w:rsidRDefault="00C60F61" w:rsidP="00C60F61">
      <w:pPr>
        <w:pStyle w:val="Heading2"/>
        <w:widowControl/>
        <w:tabs>
          <w:tab w:val="clear" w:pos="0"/>
          <w:tab w:val="num" w:pos="-720"/>
        </w:tabs>
      </w:pPr>
      <w:r w:rsidRPr="00B375EA">
        <w:t>That the meeting of these Targets has been independently verified for all relevant years, unless the Executive Committee decided that such verification would not be required;</w:t>
      </w:r>
    </w:p>
    <w:p w14:paraId="20000B6D" w14:textId="77777777" w:rsidR="00C60F61" w:rsidRPr="00B375EA" w:rsidRDefault="00C60F61" w:rsidP="00C60F61">
      <w:pPr>
        <w:pStyle w:val="Heading2"/>
        <w:widowControl/>
        <w:tabs>
          <w:tab w:val="clear" w:pos="0"/>
          <w:tab w:val="num" w:pos="-720"/>
        </w:tabs>
      </w:pPr>
      <w:r w:rsidRPr="00B375EA">
        <w:t xml:space="preserve">That the Country had submitted a Tranche Implementation Report in the form of Appendix 4-A (“Format of Tranche Implementation Reports and Plans”) covering each previous calendar year; that it had achieved a significant level of implementation of </w:t>
      </w:r>
      <w:r w:rsidRPr="00B375EA">
        <w:lastRenderedPageBreak/>
        <w:t>activities initiated with previously approved tranches; and that the rate of disbursement of funding available from the previously approved tranche was more than 20</w:t>
      </w:r>
      <w:r>
        <w:t> per cent</w:t>
      </w:r>
      <w:r w:rsidRPr="00B375EA">
        <w:t>; and</w:t>
      </w:r>
    </w:p>
    <w:p w14:paraId="3CC324D9" w14:textId="77777777" w:rsidR="00C60F61" w:rsidRPr="00B375EA" w:rsidRDefault="00C60F61" w:rsidP="00C60F61">
      <w:pPr>
        <w:pStyle w:val="Heading2"/>
        <w:keepNext/>
        <w:widowControl/>
        <w:tabs>
          <w:tab w:val="clear" w:pos="0"/>
          <w:tab w:val="num" w:pos="-720"/>
        </w:tabs>
      </w:pPr>
      <w:r w:rsidRPr="00B375EA">
        <w:t>That the Country has submitted a Tranche Implementation</w:t>
      </w:r>
      <w:r>
        <w:t xml:space="preserve"> Plan in the form of Appendix 4</w:t>
      </w:r>
      <w:r>
        <w:noBreakHyphen/>
      </w:r>
      <w:r w:rsidRPr="00B375EA">
        <w:t>A covering each calendar year until and including the year for which the funding schedule foresees the submission of the next tranche or, in case of the final tranche, until completion of all activities foreseen.</w:t>
      </w:r>
    </w:p>
    <w:p w14:paraId="256960EA" w14:textId="77777777" w:rsidR="00C60F61" w:rsidRPr="00B375EA" w:rsidRDefault="00C60F61" w:rsidP="00C60F61">
      <w:pPr>
        <w:keepNext/>
        <w:rPr>
          <w:b/>
        </w:rPr>
      </w:pPr>
      <w:r w:rsidRPr="00B375EA">
        <w:rPr>
          <w:b/>
        </w:rPr>
        <w:t>Monitoring</w:t>
      </w:r>
    </w:p>
    <w:p w14:paraId="56B7C0CE" w14:textId="77777777" w:rsidR="00C60F61" w:rsidRPr="00B375EA" w:rsidRDefault="00C60F61" w:rsidP="00C60F61">
      <w:pPr>
        <w:keepNext/>
      </w:pPr>
    </w:p>
    <w:p w14:paraId="626C89D5" w14:textId="77777777" w:rsidR="00C60F61" w:rsidRPr="00B375EA" w:rsidRDefault="00C60F61" w:rsidP="00C60F61">
      <w:pPr>
        <w:pStyle w:val="Heading1"/>
        <w:keepNext/>
      </w:pPr>
      <w:r w:rsidRPr="00B375EA">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78F098E7" w14:textId="77777777" w:rsidR="00C60F61" w:rsidRPr="00B375EA" w:rsidRDefault="00C60F61" w:rsidP="00C60F61">
      <w:pPr>
        <w:rPr>
          <w:b/>
        </w:rPr>
      </w:pPr>
      <w:r w:rsidRPr="00B375EA">
        <w:rPr>
          <w:b/>
        </w:rPr>
        <w:t>Flexibility in the reallocation of funds</w:t>
      </w:r>
    </w:p>
    <w:p w14:paraId="4126BEAB" w14:textId="77777777" w:rsidR="00C60F61" w:rsidRPr="00B375EA" w:rsidRDefault="00C60F61" w:rsidP="00C60F61"/>
    <w:p w14:paraId="066D7D91" w14:textId="77777777" w:rsidR="00C60F61" w:rsidRPr="00B375EA" w:rsidRDefault="00C60F61" w:rsidP="00C60F61">
      <w:pPr>
        <w:pStyle w:val="Heading1"/>
      </w:pPr>
      <w:r w:rsidRPr="00B375EA">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3176D62E" w14:textId="77777777" w:rsidR="00C60F61" w:rsidRPr="00B375EA" w:rsidRDefault="00C60F61" w:rsidP="00C60F61">
      <w:pPr>
        <w:pStyle w:val="Heading2"/>
        <w:tabs>
          <w:tab w:val="clear" w:pos="0"/>
          <w:tab w:val="num" w:pos="-720"/>
        </w:tabs>
      </w:pPr>
      <w:r w:rsidRPr="00B375EA">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37036686" w14:textId="77777777" w:rsidR="00C60F61" w:rsidRPr="00B375EA" w:rsidRDefault="00C60F61" w:rsidP="00C60F61">
      <w:pPr>
        <w:pStyle w:val="Heading3"/>
      </w:pPr>
      <w:r w:rsidRPr="00B375EA">
        <w:t xml:space="preserve">Issues potentially concerning the rules and policies of the Multilateral Fund; </w:t>
      </w:r>
    </w:p>
    <w:p w14:paraId="1880E4EB" w14:textId="77777777" w:rsidR="00C60F61" w:rsidRPr="00B375EA" w:rsidRDefault="00C60F61" w:rsidP="00C60F61">
      <w:pPr>
        <w:pStyle w:val="Heading3"/>
      </w:pPr>
      <w:r w:rsidRPr="00B375EA">
        <w:t xml:space="preserve">Changes which would modify any clause of this Agreement; </w:t>
      </w:r>
    </w:p>
    <w:p w14:paraId="23DAD4BA" w14:textId="77777777" w:rsidR="00C60F61" w:rsidRPr="00B375EA" w:rsidRDefault="00C60F61" w:rsidP="00C60F61">
      <w:pPr>
        <w:pStyle w:val="Heading3"/>
      </w:pPr>
      <w:r w:rsidRPr="00B375EA">
        <w:t>Changes in the annual levels of funding allocated to individual bilateral or implementing agencies for the different tranches;</w:t>
      </w:r>
    </w:p>
    <w:p w14:paraId="1D1FB6BE" w14:textId="77777777" w:rsidR="00C60F61" w:rsidRPr="00B375EA" w:rsidRDefault="00C60F61" w:rsidP="00C60F61">
      <w:pPr>
        <w:pStyle w:val="Heading3"/>
      </w:pPr>
      <w:r w:rsidRPr="00B375EA">
        <w:t>Provision of funding for activities not included in the current endorsed Tranche Implementation Plan, or removal of an activity in the Tranche Implementation Plan, with a cost greater than 30</w:t>
      </w:r>
      <w:r>
        <w:t> per cent</w:t>
      </w:r>
      <w:r w:rsidRPr="00B375EA">
        <w:t xml:space="preserve"> of the total cost of the last approved tranche; and</w:t>
      </w:r>
    </w:p>
    <w:p w14:paraId="64B26253" w14:textId="77777777" w:rsidR="00C60F61" w:rsidRPr="00B375EA" w:rsidRDefault="00C60F61" w:rsidP="00C60F61">
      <w:pPr>
        <w:pStyle w:val="Heading3"/>
        <w:keepNext/>
        <w:widowControl/>
      </w:pPr>
      <w:r w:rsidRPr="00B375EA">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2A72F90C" w14:textId="77777777" w:rsidR="00C60F61" w:rsidRPr="00B375EA" w:rsidRDefault="00C60F61" w:rsidP="00C60F61">
      <w:pPr>
        <w:pStyle w:val="Heading2"/>
        <w:tabs>
          <w:tab w:val="clear" w:pos="0"/>
          <w:tab w:val="num" w:pos="-720"/>
        </w:tabs>
      </w:pPr>
      <w:r w:rsidRPr="00B375EA">
        <w:t>Reallocations not categorized as major changes may be incorporated in the approved Tranche Implementation Plan, under implementation at the time, and reported to the Executive Committee in the subsequent Tranche Implementation Report;</w:t>
      </w:r>
    </w:p>
    <w:p w14:paraId="17C9149C" w14:textId="77777777" w:rsidR="00C60F61" w:rsidRPr="00B375EA" w:rsidRDefault="00C60F61" w:rsidP="00C60F61">
      <w:pPr>
        <w:pStyle w:val="Heading2"/>
        <w:widowControl/>
        <w:tabs>
          <w:tab w:val="clear" w:pos="0"/>
          <w:tab w:val="num" w:pos="-720"/>
        </w:tabs>
      </w:pPr>
      <w:r w:rsidRPr="00B375EA">
        <w:t xml:space="preserve">Any remaining funds held by the bilateral or implementing agencies or the </w:t>
      </w:r>
      <w:r>
        <w:t>C</w:t>
      </w:r>
      <w:r w:rsidRPr="00B375EA">
        <w:t>ountry under the Plan will be returned to the Multilateral Fund upon completion of the last tranche foreseen under this Agreement.</w:t>
      </w:r>
    </w:p>
    <w:p w14:paraId="18285095" w14:textId="77777777" w:rsidR="00C60F61" w:rsidRPr="00B375EA" w:rsidRDefault="00C60F61" w:rsidP="00C60F61">
      <w:pPr>
        <w:keepNext/>
        <w:rPr>
          <w:b/>
        </w:rPr>
      </w:pPr>
      <w:r w:rsidRPr="00B375EA">
        <w:rPr>
          <w:b/>
        </w:rPr>
        <w:lastRenderedPageBreak/>
        <w:t>Considerations for the refrigeration servicing sector</w:t>
      </w:r>
    </w:p>
    <w:p w14:paraId="5DA82889" w14:textId="77777777" w:rsidR="00C60F61" w:rsidRDefault="00C60F61" w:rsidP="00C60F61">
      <w:pPr>
        <w:pStyle w:val="Heading1"/>
        <w:numPr>
          <w:ilvl w:val="0"/>
          <w:numId w:val="0"/>
        </w:numPr>
      </w:pPr>
    </w:p>
    <w:p w14:paraId="172809C1" w14:textId="77777777" w:rsidR="00C60F61" w:rsidRPr="00B375EA" w:rsidRDefault="00C60F61" w:rsidP="00C60F61">
      <w:pPr>
        <w:pStyle w:val="Heading1"/>
      </w:pPr>
      <w:r w:rsidRPr="00B375EA">
        <w:t>Specific attention will be paid to the execution of the activities in the refrigeration servicing sector included in the Plan, in particular:</w:t>
      </w:r>
    </w:p>
    <w:p w14:paraId="760AFFDC" w14:textId="77777777" w:rsidR="00C60F61" w:rsidRPr="00B375EA" w:rsidRDefault="00C60F61" w:rsidP="00C60F61">
      <w:pPr>
        <w:pStyle w:val="Heading2"/>
        <w:tabs>
          <w:tab w:val="clear" w:pos="0"/>
          <w:tab w:val="num" w:pos="-720"/>
        </w:tabs>
      </w:pPr>
      <w:r w:rsidRPr="00B375EA">
        <w:t>The Country would use the flexibility available under this Agreement to address specific needs that might arise during project implementation; and</w:t>
      </w:r>
    </w:p>
    <w:p w14:paraId="1F069774" w14:textId="77777777" w:rsidR="00C60F61" w:rsidRPr="00B375EA" w:rsidRDefault="00C60F61" w:rsidP="00C60F61">
      <w:pPr>
        <w:pStyle w:val="Heading2"/>
        <w:tabs>
          <w:tab w:val="clear" w:pos="0"/>
          <w:tab w:val="num" w:pos="-720"/>
        </w:tabs>
      </w:pPr>
      <w:r w:rsidRPr="00B375EA">
        <w:t>The Country and relevant bilateral and/or implementing agencies would take into consideration relevant decisions on the refrigerat</w:t>
      </w:r>
      <w:r>
        <w:t>ion</w:t>
      </w:r>
      <w:r w:rsidRPr="00B375EA">
        <w:t xml:space="preserve"> servicing sector during the implementation of the Plan.</w:t>
      </w:r>
    </w:p>
    <w:p w14:paraId="5AED12C8" w14:textId="77777777" w:rsidR="00C60F61" w:rsidRPr="00B375EA" w:rsidRDefault="00C60F61" w:rsidP="00C60F61">
      <w:pPr>
        <w:rPr>
          <w:b/>
        </w:rPr>
      </w:pPr>
      <w:r w:rsidRPr="00B375EA">
        <w:rPr>
          <w:b/>
        </w:rPr>
        <w:t>Bilateral and implementing agencies</w:t>
      </w:r>
    </w:p>
    <w:p w14:paraId="53F67419" w14:textId="77777777" w:rsidR="00C60F61" w:rsidRPr="00B375EA" w:rsidRDefault="00C60F61" w:rsidP="00C60F61"/>
    <w:p w14:paraId="30D0BD12" w14:textId="77777777" w:rsidR="00C60F61" w:rsidRPr="00B375EA" w:rsidRDefault="00C60F61" w:rsidP="00C60F61">
      <w:pPr>
        <w:pStyle w:val="Heading1"/>
      </w:pPr>
      <w:r w:rsidRPr="0075649F">
        <w:t>The Country agrees to assume overall responsibility for the management and implementation of this Agreement and of all activities undertaken by it or on its behalf to fulfil the obligations under this Agreement. UNIDO has agreed to be the lead implementing agency (the “Lead IA”) and UNEP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 taking part in this Agreement.</w:t>
      </w:r>
    </w:p>
    <w:p w14:paraId="52F23B26" w14:textId="77777777" w:rsidR="00C60F61" w:rsidRPr="00B375EA" w:rsidRDefault="00C60F61" w:rsidP="00C60F61">
      <w:pPr>
        <w:pStyle w:val="Heading1"/>
      </w:pPr>
      <w:r w:rsidRPr="0075649F">
        <w:t>The Lead IA will be responsible for ensuring co-ordinated planning, implementation and reporting of all activities under this Agreement, including but not limited to independent verification as per sub</w:t>
      </w:r>
      <w:r>
        <w:noBreakHyphen/>
      </w:r>
      <w:r w:rsidRPr="0075649F">
        <w:t>paragraph 5(b). The Cooperating IA will support the Lead IA by implementing the Plan under the overall co-ordination of the Lead IA. The role of the Lead IA and Cooperating IA are contained in Appendix 6-A and Appendix 6-B, respectively. The Executive Committee agrees, in principle, to provide the Lead IA and the Cooperating IA with the fees set out in rows 2.2 and 2.4 of Appendix 2-A.</w:t>
      </w:r>
    </w:p>
    <w:p w14:paraId="31D3F1F4" w14:textId="77777777" w:rsidR="00C60F61" w:rsidRPr="00B375EA" w:rsidRDefault="00C60F61" w:rsidP="00C60F61">
      <w:pPr>
        <w:keepNext/>
        <w:rPr>
          <w:b/>
        </w:rPr>
      </w:pPr>
      <w:r w:rsidRPr="00B375EA">
        <w:rPr>
          <w:b/>
        </w:rPr>
        <w:t>Non-compliance with the Agreement</w:t>
      </w:r>
    </w:p>
    <w:p w14:paraId="2AF5EC9E" w14:textId="77777777" w:rsidR="00C60F61" w:rsidRPr="00B375EA" w:rsidRDefault="00C60F61" w:rsidP="00C60F61">
      <w:pPr>
        <w:keepNext/>
      </w:pPr>
    </w:p>
    <w:p w14:paraId="37832E1C" w14:textId="77777777" w:rsidR="00C60F61" w:rsidRPr="00B375EA" w:rsidRDefault="00C60F61" w:rsidP="00C60F61">
      <w:pPr>
        <w:pStyle w:val="Heading1"/>
        <w:keepNext/>
      </w:pPr>
      <w:r w:rsidRPr="00B375EA">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w:t>
      </w:r>
      <w:r>
        <w:t> </w:t>
      </w:r>
      <w:r w:rsidRPr="00B375EA">
        <w:t>k</w:t>
      </w:r>
      <w:r>
        <w:t>g</w:t>
      </w:r>
      <w:r w:rsidRPr="00B375EA">
        <w:t xml:space="preserve">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E8CB14D" w14:textId="77777777" w:rsidR="00C60F61" w:rsidRPr="00B375EA" w:rsidRDefault="00C60F61" w:rsidP="00C60F61">
      <w:pPr>
        <w:pStyle w:val="Heading1"/>
      </w:pPr>
      <w:r w:rsidRPr="00B375EA">
        <w:t>The Funding of this Agreement will not be modified on the basis of any future Executive Committee decisions that may affect the funding of any other consumption sector projects or any other related activities in the Country.</w:t>
      </w:r>
    </w:p>
    <w:p w14:paraId="367ABB9A" w14:textId="77777777" w:rsidR="00C60F61" w:rsidRPr="00B375EA" w:rsidRDefault="00C60F61" w:rsidP="00C60F61">
      <w:pPr>
        <w:pStyle w:val="Heading1"/>
      </w:pPr>
      <w:r w:rsidRPr="00B375EA">
        <w:t>The Country will co</w:t>
      </w:r>
      <w:r w:rsidRPr="00E616FB">
        <w:t>mply with any reasonable request of the Executive Committee, the Lead IA and the Cooperating IA to facilitate</w:t>
      </w:r>
      <w:r w:rsidRPr="00B375EA">
        <w:t xml:space="preserve"> implementation of this Agreement. In particular, it will provide the </w:t>
      </w:r>
      <w:r w:rsidRPr="00E616FB">
        <w:t>Lead IA and the Cooperating IA with access to the information necessary to verify compliance with this</w:t>
      </w:r>
      <w:r w:rsidRPr="00B375EA">
        <w:t xml:space="preserve"> Agreement.</w:t>
      </w:r>
    </w:p>
    <w:p w14:paraId="1D7BDA9D" w14:textId="77777777" w:rsidR="00C60F61" w:rsidRPr="00B375EA" w:rsidRDefault="00C60F61" w:rsidP="00C60F61">
      <w:pPr>
        <w:rPr>
          <w:b/>
        </w:rPr>
      </w:pPr>
      <w:r w:rsidRPr="00B375EA">
        <w:rPr>
          <w:b/>
        </w:rPr>
        <w:lastRenderedPageBreak/>
        <w:t>Date of completion</w:t>
      </w:r>
    </w:p>
    <w:p w14:paraId="337E8071" w14:textId="77777777" w:rsidR="00C60F61" w:rsidRPr="00B375EA" w:rsidRDefault="00C60F61" w:rsidP="00C60F61"/>
    <w:p w14:paraId="17124CDD" w14:textId="77777777" w:rsidR="00C60F61" w:rsidRPr="00B375EA" w:rsidRDefault="00C60F61" w:rsidP="00C60F61">
      <w:pPr>
        <w:pStyle w:val="Heading1"/>
      </w:pPr>
      <w:r w:rsidRPr="00B375EA">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w:t>
      </w:r>
      <w:r>
        <w:t>paragraphs </w:t>
      </w:r>
      <w:r w:rsidRPr="00B375EA">
        <w:t>1(a), 1(b), 1(d), and 1(e) of Appendix 4-A will continue until the time of the completion of the Plan unless otherwise specified by the Executive Committee.</w:t>
      </w:r>
    </w:p>
    <w:p w14:paraId="341B7DA6" w14:textId="77777777" w:rsidR="00C60F61" w:rsidRPr="00B375EA" w:rsidRDefault="00C60F61" w:rsidP="00C60F61">
      <w:pPr>
        <w:rPr>
          <w:b/>
        </w:rPr>
      </w:pPr>
      <w:r w:rsidRPr="00B375EA">
        <w:rPr>
          <w:b/>
        </w:rPr>
        <w:t>Validity</w:t>
      </w:r>
    </w:p>
    <w:p w14:paraId="1DB00819" w14:textId="77777777" w:rsidR="00C60F61" w:rsidRPr="00B375EA" w:rsidRDefault="00C60F61" w:rsidP="00C60F61"/>
    <w:p w14:paraId="053362CE" w14:textId="77777777" w:rsidR="00C60F61" w:rsidRPr="00B375EA" w:rsidRDefault="00C60F61" w:rsidP="00C60F61">
      <w:pPr>
        <w:pStyle w:val="Heading1"/>
      </w:pPr>
      <w:r w:rsidRPr="00B375EA">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1F622366" w14:textId="77777777" w:rsidR="00C60F61" w:rsidRPr="00B375EA" w:rsidRDefault="00C60F61" w:rsidP="00C60F61">
      <w:pPr>
        <w:pStyle w:val="Heading1"/>
      </w:pPr>
      <w:r w:rsidRPr="00B375EA">
        <w:t>This Agreement may be modified or terminated only by mutual written agreement of the Country and the Executive Committee of the Multilateral Fund.</w:t>
      </w:r>
    </w:p>
    <w:p w14:paraId="12F4BA21" w14:textId="77777777" w:rsidR="00C60F61" w:rsidRPr="00B375EA" w:rsidRDefault="00C60F61" w:rsidP="00C60F61"/>
    <w:p w14:paraId="51952EB2" w14:textId="77777777" w:rsidR="00C60F61" w:rsidRPr="00B375EA" w:rsidRDefault="00C60F61" w:rsidP="00C60F61">
      <w:pPr>
        <w:pStyle w:val="Heading1"/>
        <w:keepNext/>
        <w:numPr>
          <w:ilvl w:val="0"/>
          <w:numId w:val="0"/>
        </w:numPr>
        <w:rPr>
          <w:b/>
        </w:rPr>
      </w:pPr>
      <w:r w:rsidRPr="00B375EA">
        <w:rPr>
          <w:b/>
        </w:rPr>
        <w:t xml:space="preserve">APPENDICES </w:t>
      </w:r>
    </w:p>
    <w:p w14:paraId="632D5108" w14:textId="77777777" w:rsidR="00C60F61" w:rsidRPr="00B375EA" w:rsidRDefault="00C60F61" w:rsidP="00C60F61">
      <w:pPr>
        <w:pStyle w:val="Heading1"/>
        <w:keepNext/>
        <w:numPr>
          <w:ilvl w:val="0"/>
          <w:numId w:val="0"/>
        </w:numPr>
        <w:rPr>
          <w:b/>
        </w:rPr>
      </w:pPr>
      <w:r w:rsidRPr="00B375EA">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gridCol w:w="1129"/>
        <w:gridCol w:w="1092"/>
        <w:gridCol w:w="2899"/>
      </w:tblGrid>
      <w:tr w:rsidR="00C60F61" w:rsidRPr="00B375EA" w14:paraId="44CD50CC" w14:textId="77777777" w:rsidTr="0081337F">
        <w:trPr>
          <w:trHeight w:val="413"/>
        </w:trPr>
        <w:tc>
          <w:tcPr>
            <w:tcW w:w="2262" w:type="pct"/>
            <w:shd w:val="clear" w:color="auto" w:fill="auto"/>
          </w:tcPr>
          <w:p w14:paraId="5C8A8F19" w14:textId="77777777" w:rsidR="00C60F61" w:rsidRPr="00B375EA" w:rsidRDefault="00C60F61" w:rsidP="0081337F">
            <w:pPr>
              <w:keepNext/>
              <w:jc w:val="center"/>
              <w:rPr>
                <w:sz w:val="20"/>
                <w:szCs w:val="20"/>
              </w:rPr>
            </w:pPr>
            <w:r w:rsidRPr="00B375EA">
              <w:rPr>
                <w:sz w:val="20"/>
                <w:szCs w:val="20"/>
              </w:rPr>
              <w:t>Substance</w:t>
            </w:r>
          </w:p>
        </w:tc>
        <w:tc>
          <w:tcPr>
            <w:tcW w:w="604" w:type="pct"/>
            <w:shd w:val="clear" w:color="auto" w:fill="auto"/>
          </w:tcPr>
          <w:p w14:paraId="4AA0A133" w14:textId="77777777" w:rsidR="00C60F61" w:rsidRPr="00B375EA" w:rsidRDefault="00C60F61" w:rsidP="0081337F">
            <w:pPr>
              <w:keepNext/>
              <w:jc w:val="center"/>
              <w:rPr>
                <w:sz w:val="20"/>
                <w:szCs w:val="20"/>
              </w:rPr>
            </w:pPr>
            <w:r w:rsidRPr="00B375EA">
              <w:rPr>
                <w:sz w:val="20"/>
                <w:szCs w:val="20"/>
              </w:rPr>
              <w:t>Annex</w:t>
            </w:r>
          </w:p>
        </w:tc>
        <w:tc>
          <w:tcPr>
            <w:tcW w:w="584" w:type="pct"/>
            <w:shd w:val="clear" w:color="auto" w:fill="auto"/>
          </w:tcPr>
          <w:p w14:paraId="0F5509AE" w14:textId="77777777" w:rsidR="00C60F61" w:rsidRPr="00B375EA" w:rsidRDefault="00C60F61" w:rsidP="0081337F">
            <w:pPr>
              <w:keepNext/>
              <w:jc w:val="center"/>
              <w:rPr>
                <w:sz w:val="20"/>
                <w:szCs w:val="20"/>
              </w:rPr>
            </w:pPr>
            <w:r w:rsidRPr="00B375EA">
              <w:rPr>
                <w:sz w:val="20"/>
                <w:szCs w:val="20"/>
              </w:rPr>
              <w:t>Group</w:t>
            </w:r>
          </w:p>
        </w:tc>
        <w:tc>
          <w:tcPr>
            <w:tcW w:w="1550" w:type="pct"/>
            <w:shd w:val="clear" w:color="auto" w:fill="auto"/>
          </w:tcPr>
          <w:p w14:paraId="4C611E1E" w14:textId="77777777" w:rsidR="00C60F61" w:rsidRPr="00B375EA" w:rsidRDefault="00C60F61" w:rsidP="0081337F">
            <w:pPr>
              <w:keepNext/>
              <w:jc w:val="center"/>
              <w:rPr>
                <w:sz w:val="20"/>
                <w:szCs w:val="20"/>
              </w:rPr>
            </w:pPr>
            <w:r w:rsidRPr="00B375EA">
              <w:rPr>
                <w:sz w:val="20"/>
                <w:szCs w:val="20"/>
              </w:rPr>
              <w:t>Starting point for aggregate reductions in consumption (ODP tonnes)</w:t>
            </w:r>
          </w:p>
        </w:tc>
      </w:tr>
      <w:tr w:rsidR="00C60F61" w:rsidRPr="00B375EA" w14:paraId="132CD26F" w14:textId="77777777" w:rsidTr="0081337F">
        <w:tc>
          <w:tcPr>
            <w:tcW w:w="2262" w:type="pct"/>
            <w:shd w:val="clear" w:color="auto" w:fill="auto"/>
          </w:tcPr>
          <w:p w14:paraId="13A16B2B" w14:textId="77777777" w:rsidR="00C60F61" w:rsidRPr="00B375EA" w:rsidRDefault="00C60F61" w:rsidP="0081337F">
            <w:pPr>
              <w:keepNext/>
              <w:rPr>
                <w:sz w:val="20"/>
                <w:szCs w:val="20"/>
              </w:rPr>
            </w:pPr>
            <w:r w:rsidRPr="00B375EA">
              <w:rPr>
                <w:sz w:val="20"/>
                <w:szCs w:val="20"/>
              </w:rPr>
              <w:t>HCFC-22</w:t>
            </w:r>
          </w:p>
        </w:tc>
        <w:tc>
          <w:tcPr>
            <w:tcW w:w="604" w:type="pct"/>
            <w:shd w:val="clear" w:color="auto" w:fill="auto"/>
          </w:tcPr>
          <w:p w14:paraId="329907EB" w14:textId="77777777" w:rsidR="00C60F61" w:rsidRPr="00B375EA" w:rsidRDefault="00C60F61" w:rsidP="0081337F">
            <w:pPr>
              <w:keepNext/>
              <w:rPr>
                <w:sz w:val="20"/>
                <w:szCs w:val="20"/>
              </w:rPr>
            </w:pPr>
            <w:r w:rsidRPr="00B375EA">
              <w:rPr>
                <w:sz w:val="20"/>
                <w:szCs w:val="20"/>
              </w:rPr>
              <w:t>C</w:t>
            </w:r>
          </w:p>
        </w:tc>
        <w:tc>
          <w:tcPr>
            <w:tcW w:w="584" w:type="pct"/>
            <w:shd w:val="clear" w:color="auto" w:fill="auto"/>
          </w:tcPr>
          <w:p w14:paraId="33D19E29" w14:textId="77777777" w:rsidR="00C60F61" w:rsidRPr="00B375EA" w:rsidRDefault="00C60F61" w:rsidP="0081337F">
            <w:pPr>
              <w:keepNext/>
              <w:rPr>
                <w:sz w:val="20"/>
                <w:szCs w:val="20"/>
              </w:rPr>
            </w:pPr>
            <w:r w:rsidRPr="00B375EA">
              <w:rPr>
                <w:sz w:val="20"/>
                <w:szCs w:val="20"/>
              </w:rPr>
              <w:t>I</w:t>
            </w:r>
          </w:p>
        </w:tc>
        <w:tc>
          <w:tcPr>
            <w:tcW w:w="1550" w:type="pct"/>
            <w:shd w:val="clear" w:color="auto" w:fill="auto"/>
          </w:tcPr>
          <w:p w14:paraId="0BAD51EE" w14:textId="77777777" w:rsidR="00C60F61" w:rsidRPr="00E616FB" w:rsidRDefault="00C60F61" w:rsidP="0081337F">
            <w:pPr>
              <w:autoSpaceDE w:val="0"/>
              <w:autoSpaceDN w:val="0"/>
              <w:adjustRightInd w:val="0"/>
              <w:spacing w:line="226" w:lineRule="exact"/>
              <w:ind w:right="35"/>
              <w:jc w:val="right"/>
              <w:rPr>
                <w:bCs/>
                <w:color w:val="000000"/>
                <w:sz w:val="20"/>
                <w:szCs w:val="18"/>
              </w:rPr>
            </w:pPr>
            <w:r w:rsidRPr="00E616FB">
              <w:rPr>
                <w:bCs/>
                <w:color w:val="000000"/>
                <w:sz w:val="20"/>
                <w:szCs w:val="18"/>
              </w:rPr>
              <w:t>47.3</w:t>
            </w:r>
          </w:p>
        </w:tc>
      </w:tr>
      <w:tr w:rsidR="00C60F61" w:rsidRPr="00B375EA" w14:paraId="29EE37D7" w14:textId="77777777" w:rsidTr="0081337F">
        <w:tblPrEx>
          <w:tblLook w:val="0000" w:firstRow="0" w:lastRow="0" w:firstColumn="0" w:lastColumn="0" w:noHBand="0" w:noVBand="0"/>
        </w:tblPrEx>
        <w:tc>
          <w:tcPr>
            <w:tcW w:w="2262" w:type="pct"/>
            <w:shd w:val="clear" w:color="auto" w:fill="auto"/>
          </w:tcPr>
          <w:p w14:paraId="39919DED" w14:textId="77777777" w:rsidR="00C60F61" w:rsidRPr="00B375EA" w:rsidRDefault="00C60F61" w:rsidP="0081337F">
            <w:pPr>
              <w:keepNext/>
              <w:rPr>
                <w:sz w:val="20"/>
                <w:szCs w:val="20"/>
              </w:rPr>
            </w:pPr>
            <w:r w:rsidRPr="00B375EA">
              <w:rPr>
                <w:sz w:val="20"/>
                <w:szCs w:val="20"/>
              </w:rPr>
              <w:t>HCFC-123</w:t>
            </w:r>
          </w:p>
        </w:tc>
        <w:tc>
          <w:tcPr>
            <w:tcW w:w="604" w:type="pct"/>
            <w:shd w:val="clear" w:color="auto" w:fill="auto"/>
          </w:tcPr>
          <w:p w14:paraId="22647061" w14:textId="77777777" w:rsidR="00C60F61" w:rsidRPr="00B375EA" w:rsidRDefault="00C60F61" w:rsidP="0081337F">
            <w:pPr>
              <w:keepNext/>
              <w:rPr>
                <w:sz w:val="20"/>
                <w:szCs w:val="20"/>
              </w:rPr>
            </w:pPr>
            <w:r w:rsidRPr="00B375EA">
              <w:rPr>
                <w:sz w:val="20"/>
                <w:szCs w:val="20"/>
              </w:rPr>
              <w:t>C</w:t>
            </w:r>
          </w:p>
        </w:tc>
        <w:tc>
          <w:tcPr>
            <w:tcW w:w="584" w:type="pct"/>
            <w:shd w:val="clear" w:color="auto" w:fill="auto"/>
          </w:tcPr>
          <w:p w14:paraId="02380692" w14:textId="77777777" w:rsidR="00C60F61" w:rsidRPr="00B375EA" w:rsidRDefault="00C60F61" w:rsidP="0081337F">
            <w:pPr>
              <w:keepNext/>
              <w:rPr>
                <w:sz w:val="20"/>
                <w:szCs w:val="20"/>
              </w:rPr>
            </w:pPr>
            <w:r w:rsidRPr="00B375EA">
              <w:rPr>
                <w:sz w:val="20"/>
                <w:szCs w:val="20"/>
              </w:rPr>
              <w:t>I</w:t>
            </w:r>
          </w:p>
        </w:tc>
        <w:tc>
          <w:tcPr>
            <w:tcW w:w="1550" w:type="pct"/>
            <w:shd w:val="clear" w:color="auto" w:fill="auto"/>
          </w:tcPr>
          <w:p w14:paraId="3A60AD89" w14:textId="77777777" w:rsidR="00C60F61" w:rsidRPr="00E616FB" w:rsidRDefault="00C60F61" w:rsidP="0081337F">
            <w:pPr>
              <w:autoSpaceDE w:val="0"/>
              <w:autoSpaceDN w:val="0"/>
              <w:adjustRightInd w:val="0"/>
              <w:spacing w:line="226" w:lineRule="exact"/>
              <w:ind w:right="35"/>
              <w:jc w:val="right"/>
              <w:rPr>
                <w:bCs/>
                <w:color w:val="000000"/>
                <w:sz w:val="20"/>
                <w:szCs w:val="18"/>
              </w:rPr>
            </w:pPr>
            <w:r w:rsidRPr="00E616FB">
              <w:rPr>
                <w:bCs/>
                <w:color w:val="000000"/>
                <w:sz w:val="20"/>
                <w:szCs w:val="18"/>
              </w:rPr>
              <w:t>0.00</w:t>
            </w:r>
          </w:p>
        </w:tc>
      </w:tr>
      <w:tr w:rsidR="00C60F61" w:rsidRPr="00B375EA" w14:paraId="101B21EA" w14:textId="77777777" w:rsidTr="0081337F">
        <w:tblPrEx>
          <w:tblLook w:val="0000" w:firstRow="0" w:lastRow="0" w:firstColumn="0" w:lastColumn="0" w:noHBand="0" w:noVBand="0"/>
        </w:tblPrEx>
        <w:tc>
          <w:tcPr>
            <w:tcW w:w="2262" w:type="pct"/>
            <w:shd w:val="clear" w:color="auto" w:fill="auto"/>
          </w:tcPr>
          <w:p w14:paraId="32E10022" w14:textId="77777777" w:rsidR="00C60F61" w:rsidRPr="00B375EA" w:rsidRDefault="00C60F61" w:rsidP="0081337F">
            <w:pPr>
              <w:keepNext/>
              <w:rPr>
                <w:sz w:val="20"/>
                <w:szCs w:val="20"/>
              </w:rPr>
            </w:pPr>
            <w:r w:rsidRPr="00B375EA">
              <w:rPr>
                <w:sz w:val="20"/>
                <w:szCs w:val="20"/>
              </w:rPr>
              <w:t>HCFC-124</w:t>
            </w:r>
          </w:p>
        </w:tc>
        <w:tc>
          <w:tcPr>
            <w:tcW w:w="604" w:type="pct"/>
            <w:shd w:val="clear" w:color="auto" w:fill="auto"/>
          </w:tcPr>
          <w:p w14:paraId="7CCEE7B2" w14:textId="77777777" w:rsidR="00C60F61" w:rsidRPr="00B375EA" w:rsidRDefault="00C60F61" w:rsidP="0081337F">
            <w:pPr>
              <w:keepNext/>
              <w:rPr>
                <w:sz w:val="20"/>
                <w:szCs w:val="20"/>
              </w:rPr>
            </w:pPr>
            <w:r w:rsidRPr="00B375EA">
              <w:rPr>
                <w:sz w:val="20"/>
                <w:szCs w:val="20"/>
              </w:rPr>
              <w:t>C</w:t>
            </w:r>
          </w:p>
        </w:tc>
        <w:tc>
          <w:tcPr>
            <w:tcW w:w="584" w:type="pct"/>
            <w:shd w:val="clear" w:color="auto" w:fill="auto"/>
          </w:tcPr>
          <w:p w14:paraId="289BA594" w14:textId="77777777" w:rsidR="00C60F61" w:rsidRPr="00B375EA" w:rsidRDefault="00C60F61" w:rsidP="0081337F">
            <w:pPr>
              <w:keepNext/>
              <w:rPr>
                <w:sz w:val="20"/>
                <w:szCs w:val="20"/>
              </w:rPr>
            </w:pPr>
            <w:r w:rsidRPr="00B375EA">
              <w:rPr>
                <w:sz w:val="20"/>
                <w:szCs w:val="20"/>
              </w:rPr>
              <w:t>I</w:t>
            </w:r>
          </w:p>
        </w:tc>
        <w:tc>
          <w:tcPr>
            <w:tcW w:w="1550" w:type="pct"/>
            <w:shd w:val="clear" w:color="auto" w:fill="auto"/>
          </w:tcPr>
          <w:p w14:paraId="762BF9CD" w14:textId="77777777" w:rsidR="00C60F61" w:rsidRPr="00E616FB" w:rsidRDefault="00C60F61" w:rsidP="0081337F">
            <w:pPr>
              <w:autoSpaceDE w:val="0"/>
              <w:autoSpaceDN w:val="0"/>
              <w:adjustRightInd w:val="0"/>
              <w:spacing w:line="226" w:lineRule="exact"/>
              <w:ind w:right="35"/>
              <w:jc w:val="right"/>
              <w:rPr>
                <w:bCs/>
                <w:color w:val="000000"/>
                <w:sz w:val="20"/>
                <w:szCs w:val="18"/>
              </w:rPr>
            </w:pPr>
            <w:r w:rsidRPr="00E616FB">
              <w:rPr>
                <w:bCs/>
                <w:color w:val="000000"/>
                <w:sz w:val="20"/>
                <w:szCs w:val="18"/>
              </w:rPr>
              <w:t>0.00</w:t>
            </w:r>
          </w:p>
        </w:tc>
      </w:tr>
      <w:tr w:rsidR="00C60F61" w:rsidRPr="00B375EA" w14:paraId="37BDC486" w14:textId="77777777" w:rsidTr="0081337F">
        <w:tblPrEx>
          <w:tblLook w:val="0000" w:firstRow="0" w:lastRow="0" w:firstColumn="0" w:lastColumn="0" w:noHBand="0" w:noVBand="0"/>
        </w:tblPrEx>
        <w:tc>
          <w:tcPr>
            <w:tcW w:w="2262" w:type="pct"/>
            <w:shd w:val="clear" w:color="auto" w:fill="auto"/>
          </w:tcPr>
          <w:p w14:paraId="7BF0CBF8" w14:textId="77777777" w:rsidR="00C60F61" w:rsidRPr="00B375EA" w:rsidRDefault="00C60F61" w:rsidP="0081337F">
            <w:pPr>
              <w:keepNext/>
              <w:rPr>
                <w:sz w:val="20"/>
                <w:szCs w:val="20"/>
              </w:rPr>
            </w:pPr>
            <w:r w:rsidRPr="00B375EA">
              <w:rPr>
                <w:sz w:val="20"/>
                <w:szCs w:val="20"/>
              </w:rPr>
              <w:t>HCFC-141b</w:t>
            </w:r>
          </w:p>
        </w:tc>
        <w:tc>
          <w:tcPr>
            <w:tcW w:w="604" w:type="pct"/>
            <w:shd w:val="clear" w:color="auto" w:fill="auto"/>
          </w:tcPr>
          <w:p w14:paraId="5FCDF19D" w14:textId="77777777" w:rsidR="00C60F61" w:rsidRPr="00B375EA" w:rsidRDefault="00C60F61" w:rsidP="0081337F">
            <w:pPr>
              <w:keepNext/>
              <w:rPr>
                <w:sz w:val="20"/>
                <w:szCs w:val="20"/>
              </w:rPr>
            </w:pPr>
            <w:r w:rsidRPr="00B375EA">
              <w:rPr>
                <w:sz w:val="20"/>
                <w:szCs w:val="20"/>
              </w:rPr>
              <w:t>C</w:t>
            </w:r>
          </w:p>
        </w:tc>
        <w:tc>
          <w:tcPr>
            <w:tcW w:w="584" w:type="pct"/>
            <w:shd w:val="clear" w:color="auto" w:fill="auto"/>
          </w:tcPr>
          <w:p w14:paraId="7ABAEC13" w14:textId="77777777" w:rsidR="00C60F61" w:rsidRPr="00B375EA" w:rsidRDefault="00C60F61" w:rsidP="0081337F">
            <w:pPr>
              <w:keepNext/>
              <w:rPr>
                <w:sz w:val="20"/>
                <w:szCs w:val="20"/>
              </w:rPr>
            </w:pPr>
            <w:r w:rsidRPr="00B375EA">
              <w:rPr>
                <w:sz w:val="20"/>
                <w:szCs w:val="20"/>
              </w:rPr>
              <w:t>I</w:t>
            </w:r>
          </w:p>
        </w:tc>
        <w:tc>
          <w:tcPr>
            <w:tcW w:w="1550" w:type="pct"/>
            <w:shd w:val="clear" w:color="auto" w:fill="auto"/>
          </w:tcPr>
          <w:p w14:paraId="6FFF7F26" w14:textId="77777777" w:rsidR="00C60F61" w:rsidRPr="00E616FB" w:rsidRDefault="00C60F61" w:rsidP="0081337F">
            <w:pPr>
              <w:autoSpaceDE w:val="0"/>
              <w:autoSpaceDN w:val="0"/>
              <w:adjustRightInd w:val="0"/>
              <w:spacing w:line="226" w:lineRule="exact"/>
              <w:ind w:right="35"/>
              <w:jc w:val="right"/>
              <w:rPr>
                <w:bCs/>
                <w:color w:val="000000"/>
                <w:sz w:val="20"/>
                <w:szCs w:val="18"/>
              </w:rPr>
            </w:pPr>
            <w:r w:rsidRPr="00E616FB">
              <w:rPr>
                <w:bCs/>
                <w:color w:val="000000"/>
                <w:sz w:val="20"/>
                <w:szCs w:val="18"/>
              </w:rPr>
              <w:t>39.3</w:t>
            </w:r>
          </w:p>
        </w:tc>
      </w:tr>
      <w:tr w:rsidR="00C60F61" w:rsidRPr="00B375EA" w14:paraId="78A5D7C0" w14:textId="77777777" w:rsidTr="0081337F">
        <w:tblPrEx>
          <w:tblLook w:val="0000" w:firstRow="0" w:lastRow="0" w:firstColumn="0" w:lastColumn="0" w:noHBand="0" w:noVBand="0"/>
        </w:tblPrEx>
        <w:tc>
          <w:tcPr>
            <w:tcW w:w="2262" w:type="pct"/>
            <w:shd w:val="clear" w:color="auto" w:fill="auto"/>
          </w:tcPr>
          <w:p w14:paraId="06291BEE" w14:textId="77777777" w:rsidR="00C60F61" w:rsidRPr="00B375EA" w:rsidRDefault="00C60F61" w:rsidP="0081337F">
            <w:pPr>
              <w:keepNext/>
              <w:rPr>
                <w:sz w:val="20"/>
                <w:szCs w:val="20"/>
              </w:rPr>
            </w:pPr>
            <w:r w:rsidRPr="00B375EA">
              <w:rPr>
                <w:sz w:val="20"/>
                <w:szCs w:val="20"/>
              </w:rPr>
              <w:t>HCFC-142b</w:t>
            </w:r>
          </w:p>
        </w:tc>
        <w:tc>
          <w:tcPr>
            <w:tcW w:w="604" w:type="pct"/>
            <w:shd w:val="clear" w:color="auto" w:fill="auto"/>
          </w:tcPr>
          <w:p w14:paraId="7221255E" w14:textId="77777777" w:rsidR="00C60F61" w:rsidRPr="00B375EA" w:rsidRDefault="00C60F61" w:rsidP="0081337F">
            <w:pPr>
              <w:keepNext/>
              <w:rPr>
                <w:sz w:val="20"/>
                <w:szCs w:val="20"/>
              </w:rPr>
            </w:pPr>
            <w:r w:rsidRPr="00B375EA">
              <w:rPr>
                <w:sz w:val="20"/>
                <w:szCs w:val="20"/>
              </w:rPr>
              <w:t>C</w:t>
            </w:r>
          </w:p>
        </w:tc>
        <w:tc>
          <w:tcPr>
            <w:tcW w:w="584" w:type="pct"/>
            <w:shd w:val="clear" w:color="auto" w:fill="auto"/>
          </w:tcPr>
          <w:p w14:paraId="7CA371EB" w14:textId="77777777" w:rsidR="00C60F61" w:rsidRPr="00B375EA" w:rsidRDefault="00C60F61" w:rsidP="0081337F">
            <w:pPr>
              <w:keepNext/>
              <w:rPr>
                <w:sz w:val="20"/>
                <w:szCs w:val="20"/>
              </w:rPr>
            </w:pPr>
            <w:r w:rsidRPr="00B375EA">
              <w:rPr>
                <w:sz w:val="20"/>
                <w:szCs w:val="20"/>
              </w:rPr>
              <w:t>I</w:t>
            </w:r>
          </w:p>
        </w:tc>
        <w:tc>
          <w:tcPr>
            <w:tcW w:w="1550" w:type="pct"/>
            <w:shd w:val="clear" w:color="auto" w:fill="auto"/>
          </w:tcPr>
          <w:p w14:paraId="25563E6E" w14:textId="77777777" w:rsidR="00C60F61" w:rsidRPr="00E616FB" w:rsidRDefault="00C60F61" w:rsidP="0081337F">
            <w:pPr>
              <w:autoSpaceDE w:val="0"/>
              <w:autoSpaceDN w:val="0"/>
              <w:adjustRightInd w:val="0"/>
              <w:spacing w:line="226" w:lineRule="exact"/>
              <w:ind w:right="35"/>
              <w:jc w:val="right"/>
              <w:rPr>
                <w:bCs/>
                <w:color w:val="000000"/>
                <w:sz w:val="20"/>
                <w:szCs w:val="18"/>
              </w:rPr>
            </w:pPr>
            <w:r w:rsidRPr="00E616FB">
              <w:rPr>
                <w:bCs/>
                <w:color w:val="000000"/>
                <w:sz w:val="20"/>
                <w:szCs w:val="18"/>
              </w:rPr>
              <w:t>0.60</w:t>
            </w:r>
          </w:p>
        </w:tc>
      </w:tr>
      <w:tr w:rsidR="00C60F61" w:rsidRPr="00B375EA" w14:paraId="0916E0D8" w14:textId="77777777" w:rsidTr="0081337F">
        <w:tblPrEx>
          <w:tblLook w:val="0000" w:firstRow="0" w:lastRow="0" w:firstColumn="0" w:lastColumn="0" w:noHBand="0" w:noVBand="0"/>
        </w:tblPrEx>
        <w:tc>
          <w:tcPr>
            <w:tcW w:w="2262" w:type="pct"/>
            <w:shd w:val="clear" w:color="auto" w:fill="auto"/>
          </w:tcPr>
          <w:p w14:paraId="0D52E022" w14:textId="77777777" w:rsidR="00C60F61" w:rsidRPr="00B375EA" w:rsidRDefault="00C60F61" w:rsidP="0081337F">
            <w:pPr>
              <w:keepNext/>
              <w:rPr>
                <w:sz w:val="20"/>
                <w:szCs w:val="20"/>
              </w:rPr>
            </w:pPr>
            <w:r w:rsidRPr="00B375EA">
              <w:rPr>
                <w:sz w:val="20"/>
                <w:szCs w:val="20"/>
              </w:rPr>
              <w:t>HCFC-225</w:t>
            </w:r>
          </w:p>
        </w:tc>
        <w:tc>
          <w:tcPr>
            <w:tcW w:w="604" w:type="pct"/>
            <w:shd w:val="clear" w:color="auto" w:fill="auto"/>
          </w:tcPr>
          <w:p w14:paraId="3F6D23BC" w14:textId="77777777" w:rsidR="00C60F61" w:rsidRPr="00B375EA" w:rsidRDefault="00C60F61" w:rsidP="0081337F">
            <w:pPr>
              <w:pStyle w:val="Default"/>
              <w:rPr>
                <w:sz w:val="20"/>
                <w:szCs w:val="20"/>
                <w:lang w:val="en-GB"/>
              </w:rPr>
            </w:pPr>
            <w:r w:rsidRPr="00B375EA">
              <w:rPr>
                <w:sz w:val="20"/>
                <w:szCs w:val="20"/>
                <w:lang w:val="en-GB"/>
              </w:rPr>
              <w:t>C</w:t>
            </w:r>
          </w:p>
        </w:tc>
        <w:tc>
          <w:tcPr>
            <w:tcW w:w="584" w:type="pct"/>
            <w:shd w:val="clear" w:color="auto" w:fill="auto"/>
          </w:tcPr>
          <w:p w14:paraId="5900C3A7" w14:textId="77777777" w:rsidR="00C60F61" w:rsidRPr="00B375EA" w:rsidRDefault="00C60F61" w:rsidP="0081337F">
            <w:pPr>
              <w:pStyle w:val="Default"/>
              <w:rPr>
                <w:sz w:val="20"/>
                <w:szCs w:val="20"/>
                <w:lang w:val="en-GB"/>
              </w:rPr>
            </w:pPr>
            <w:r w:rsidRPr="00B375EA">
              <w:rPr>
                <w:sz w:val="20"/>
                <w:szCs w:val="20"/>
                <w:lang w:val="en-GB"/>
              </w:rPr>
              <w:t>I</w:t>
            </w:r>
          </w:p>
        </w:tc>
        <w:tc>
          <w:tcPr>
            <w:tcW w:w="1550" w:type="pct"/>
            <w:shd w:val="clear" w:color="auto" w:fill="auto"/>
          </w:tcPr>
          <w:p w14:paraId="0D5ECE24" w14:textId="77777777" w:rsidR="00C60F61" w:rsidRPr="00E616FB" w:rsidRDefault="00C60F61" w:rsidP="0081337F">
            <w:pPr>
              <w:autoSpaceDE w:val="0"/>
              <w:autoSpaceDN w:val="0"/>
              <w:adjustRightInd w:val="0"/>
              <w:spacing w:line="226" w:lineRule="exact"/>
              <w:ind w:right="35"/>
              <w:jc w:val="right"/>
              <w:rPr>
                <w:bCs/>
                <w:color w:val="000000"/>
                <w:sz w:val="20"/>
                <w:szCs w:val="18"/>
              </w:rPr>
            </w:pPr>
            <w:r w:rsidRPr="00E616FB">
              <w:rPr>
                <w:bCs/>
                <w:color w:val="000000"/>
                <w:sz w:val="20"/>
                <w:szCs w:val="18"/>
              </w:rPr>
              <w:t>0.30</w:t>
            </w:r>
          </w:p>
        </w:tc>
      </w:tr>
      <w:tr w:rsidR="00C60F61" w:rsidRPr="00B375EA" w14:paraId="10314297" w14:textId="77777777" w:rsidTr="0081337F">
        <w:tc>
          <w:tcPr>
            <w:tcW w:w="2262" w:type="pct"/>
            <w:shd w:val="clear" w:color="auto" w:fill="auto"/>
          </w:tcPr>
          <w:p w14:paraId="4DBC86ED" w14:textId="77777777" w:rsidR="00C60F61" w:rsidRPr="00B375EA" w:rsidRDefault="00C60F61" w:rsidP="0081337F">
            <w:pPr>
              <w:pStyle w:val="Default"/>
              <w:rPr>
                <w:sz w:val="20"/>
                <w:szCs w:val="20"/>
                <w:lang w:val="en-GB"/>
              </w:rPr>
            </w:pPr>
            <w:r w:rsidRPr="00B375EA">
              <w:rPr>
                <w:sz w:val="20"/>
                <w:szCs w:val="20"/>
                <w:lang w:val="en-GB"/>
              </w:rPr>
              <w:t>Total</w:t>
            </w:r>
          </w:p>
        </w:tc>
        <w:tc>
          <w:tcPr>
            <w:tcW w:w="604" w:type="pct"/>
            <w:shd w:val="clear" w:color="auto" w:fill="auto"/>
          </w:tcPr>
          <w:p w14:paraId="5490FE60" w14:textId="77777777" w:rsidR="00C60F61" w:rsidRPr="00B375EA" w:rsidRDefault="00C60F61" w:rsidP="0081337F">
            <w:pPr>
              <w:pStyle w:val="Default"/>
              <w:rPr>
                <w:sz w:val="20"/>
                <w:szCs w:val="20"/>
                <w:lang w:val="en-GB"/>
              </w:rPr>
            </w:pPr>
          </w:p>
        </w:tc>
        <w:tc>
          <w:tcPr>
            <w:tcW w:w="584" w:type="pct"/>
            <w:shd w:val="clear" w:color="auto" w:fill="auto"/>
          </w:tcPr>
          <w:p w14:paraId="597B7F44" w14:textId="77777777" w:rsidR="00C60F61" w:rsidRPr="00B375EA" w:rsidRDefault="00C60F61" w:rsidP="0081337F">
            <w:pPr>
              <w:pStyle w:val="Default"/>
              <w:rPr>
                <w:sz w:val="20"/>
                <w:szCs w:val="20"/>
                <w:lang w:val="en-GB"/>
              </w:rPr>
            </w:pPr>
          </w:p>
        </w:tc>
        <w:tc>
          <w:tcPr>
            <w:tcW w:w="1550" w:type="pct"/>
            <w:shd w:val="clear" w:color="auto" w:fill="auto"/>
          </w:tcPr>
          <w:p w14:paraId="71CE3E19" w14:textId="77777777" w:rsidR="00C60F61" w:rsidRPr="00E616FB" w:rsidRDefault="00C60F61" w:rsidP="0081337F">
            <w:pPr>
              <w:autoSpaceDE w:val="0"/>
              <w:autoSpaceDN w:val="0"/>
              <w:adjustRightInd w:val="0"/>
              <w:spacing w:line="226" w:lineRule="exact"/>
              <w:ind w:right="35"/>
              <w:jc w:val="right"/>
              <w:rPr>
                <w:b/>
                <w:bCs/>
                <w:color w:val="000000"/>
                <w:sz w:val="20"/>
                <w:szCs w:val="18"/>
              </w:rPr>
            </w:pPr>
            <w:r w:rsidRPr="00E616FB">
              <w:rPr>
                <w:b/>
                <w:bCs/>
                <w:color w:val="000000"/>
                <w:sz w:val="20"/>
                <w:szCs w:val="18"/>
              </w:rPr>
              <w:t>87.5</w:t>
            </w:r>
          </w:p>
        </w:tc>
      </w:tr>
    </w:tbl>
    <w:p w14:paraId="4CD457EC" w14:textId="77777777" w:rsidR="00C60F61" w:rsidRPr="00B375EA" w:rsidRDefault="00C60F61" w:rsidP="00C60F61">
      <w:pPr>
        <w:pStyle w:val="Heading1"/>
        <w:numPr>
          <w:ilvl w:val="0"/>
          <w:numId w:val="0"/>
        </w:numPr>
      </w:pPr>
    </w:p>
    <w:p w14:paraId="093DD400" w14:textId="77777777" w:rsidR="00C60F61" w:rsidRPr="00B375EA" w:rsidRDefault="00C60F61" w:rsidP="00C60F61">
      <w:pPr>
        <w:pStyle w:val="Heading1"/>
        <w:numPr>
          <w:ilvl w:val="0"/>
          <w:numId w:val="0"/>
        </w:numPr>
        <w:rPr>
          <w:b/>
        </w:rPr>
      </w:pPr>
      <w:r w:rsidRPr="00B375EA">
        <w:rPr>
          <w:b/>
        </w:rPr>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6"/>
        <w:gridCol w:w="1792"/>
        <w:gridCol w:w="712"/>
        <w:gridCol w:w="557"/>
        <w:gridCol w:w="533"/>
        <w:gridCol w:w="718"/>
        <w:gridCol w:w="531"/>
        <w:gridCol w:w="535"/>
        <w:gridCol w:w="711"/>
        <w:gridCol w:w="540"/>
        <w:gridCol w:w="699"/>
        <w:gridCol w:w="572"/>
        <w:gridCol w:w="894"/>
      </w:tblGrid>
      <w:tr w:rsidR="00C60F61" w:rsidRPr="00E616FB" w14:paraId="117BE3A6" w14:textId="77777777" w:rsidTr="0081337F">
        <w:trPr>
          <w:trHeight w:val="98"/>
          <w:tblHeader/>
          <w:jc w:val="center"/>
        </w:trPr>
        <w:tc>
          <w:tcPr>
            <w:tcW w:w="297" w:type="pct"/>
            <w:shd w:val="clear" w:color="auto" w:fill="auto"/>
            <w:tcMar>
              <w:left w:w="85" w:type="dxa"/>
              <w:right w:w="85" w:type="dxa"/>
            </w:tcMar>
            <w:hideMark/>
          </w:tcPr>
          <w:p w14:paraId="23FAC09E" w14:textId="77777777" w:rsidR="00C60F61" w:rsidRPr="00E616FB" w:rsidRDefault="00C60F61" w:rsidP="0081337F">
            <w:pPr>
              <w:keepNext/>
              <w:keepLines/>
              <w:jc w:val="center"/>
              <w:rPr>
                <w:b/>
                <w:bCs/>
                <w:color w:val="000000"/>
                <w:sz w:val="18"/>
                <w:szCs w:val="18"/>
                <w:lang w:eastAsia="en-CA"/>
              </w:rPr>
            </w:pPr>
            <w:r w:rsidRPr="00E616FB">
              <w:rPr>
                <w:b/>
                <w:bCs/>
                <w:color w:val="000000"/>
                <w:sz w:val="18"/>
                <w:szCs w:val="18"/>
                <w:lang w:eastAsia="en-CA"/>
              </w:rPr>
              <w:t>Row</w:t>
            </w:r>
          </w:p>
        </w:tc>
        <w:tc>
          <w:tcPr>
            <w:tcW w:w="958" w:type="pct"/>
            <w:shd w:val="clear" w:color="auto" w:fill="auto"/>
            <w:tcMar>
              <w:left w:w="85" w:type="dxa"/>
              <w:right w:w="85" w:type="dxa"/>
            </w:tcMar>
            <w:hideMark/>
          </w:tcPr>
          <w:p w14:paraId="65BC4536" w14:textId="77777777" w:rsidR="00C60F61" w:rsidRPr="00E616FB" w:rsidRDefault="00C60F61" w:rsidP="0081337F">
            <w:pPr>
              <w:keepNext/>
              <w:keepLines/>
              <w:jc w:val="center"/>
              <w:rPr>
                <w:b/>
                <w:bCs/>
                <w:color w:val="000000"/>
                <w:sz w:val="18"/>
                <w:szCs w:val="18"/>
                <w:lang w:eastAsia="en-CA"/>
              </w:rPr>
            </w:pPr>
            <w:r w:rsidRPr="00E616FB">
              <w:rPr>
                <w:b/>
                <w:bCs/>
                <w:color w:val="000000"/>
                <w:sz w:val="18"/>
                <w:szCs w:val="18"/>
                <w:lang w:eastAsia="en-CA"/>
              </w:rPr>
              <w:t>Particulars</w:t>
            </w:r>
          </w:p>
        </w:tc>
        <w:tc>
          <w:tcPr>
            <w:tcW w:w="381" w:type="pct"/>
            <w:shd w:val="clear" w:color="auto" w:fill="auto"/>
            <w:tcMar>
              <w:left w:w="85" w:type="dxa"/>
              <w:right w:w="85" w:type="dxa"/>
            </w:tcMar>
            <w:vAlign w:val="center"/>
            <w:hideMark/>
          </w:tcPr>
          <w:p w14:paraId="02B82454" w14:textId="77777777" w:rsidR="00C60F61" w:rsidRPr="00E616FB" w:rsidRDefault="00C60F61" w:rsidP="0081337F">
            <w:pPr>
              <w:jc w:val="center"/>
              <w:rPr>
                <w:b/>
                <w:bCs/>
                <w:color w:val="000000"/>
                <w:sz w:val="18"/>
                <w:szCs w:val="18"/>
              </w:rPr>
            </w:pPr>
            <w:r w:rsidRPr="00E616FB">
              <w:rPr>
                <w:b/>
                <w:bCs/>
                <w:color w:val="000000"/>
                <w:sz w:val="18"/>
                <w:szCs w:val="18"/>
              </w:rPr>
              <w:t>2021</w:t>
            </w:r>
          </w:p>
        </w:tc>
        <w:tc>
          <w:tcPr>
            <w:tcW w:w="298" w:type="pct"/>
            <w:shd w:val="clear" w:color="auto" w:fill="auto"/>
            <w:tcMar>
              <w:left w:w="85" w:type="dxa"/>
              <w:right w:w="85" w:type="dxa"/>
            </w:tcMar>
            <w:vAlign w:val="center"/>
          </w:tcPr>
          <w:p w14:paraId="6D5659B8" w14:textId="77777777" w:rsidR="00C60F61" w:rsidRPr="00E616FB" w:rsidRDefault="00C60F61" w:rsidP="0081337F">
            <w:pPr>
              <w:jc w:val="center"/>
              <w:rPr>
                <w:b/>
                <w:bCs/>
                <w:color w:val="000000"/>
                <w:sz w:val="18"/>
                <w:szCs w:val="18"/>
              </w:rPr>
            </w:pPr>
            <w:r w:rsidRPr="00E616FB">
              <w:rPr>
                <w:b/>
                <w:bCs/>
                <w:color w:val="000000"/>
                <w:sz w:val="18"/>
                <w:szCs w:val="18"/>
              </w:rPr>
              <w:t>2022</w:t>
            </w:r>
          </w:p>
        </w:tc>
        <w:tc>
          <w:tcPr>
            <w:tcW w:w="285" w:type="pct"/>
            <w:shd w:val="clear" w:color="auto" w:fill="auto"/>
            <w:tcMar>
              <w:left w:w="85" w:type="dxa"/>
              <w:right w:w="85" w:type="dxa"/>
            </w:tcMar>
            <w:vAlign w:val="center"/>
            <w:hideMark/>
          </w:tcPr>
          <w:p w14:paraId="24BCD252" w14:textId="77777777" w:rsidR="00C60F61" w:rsidRPr="00E616FB" w:rsidRDefault="00C60F61" w:rsidP="0081337F">
            <w:pPr>
              <w:jc w:val="center"/>
              <w:rPr>
                <w:b/>
                <w:bCs/>
                <w:color w:val="000000"/>
                <w:sz w:val="18"/>
                <w:szCs w:val="18"/>
              </w:rPr>
            </w:pPr>
            <w:r w:rsidRPr="00E616FB">
              <w:rPr>
                <w:b/>
                <w:bCs/>
                <w:color w:val="000000"/>
                <w:sz w:val="18"/>
                <w:szCs w:val="18"/>
              </w:rPr>
              <w:t>2023</w:t>
            </w:r>
          </w:p>
        </w:tc>
        <w:tc>
          <w:tcPr>
            <w:tcW w:w="384" w:type="pct"/>
            <w:shd w:val="clear" w:color="auto" w:fill="auto"/>
            <w:tcMar>
              <w:left w:w="85" w:type="dxa"/>
              <w:right w:w="85" w:type="dxa"/>
            </w:tcMar>
            <w:vAlign w:val="center"/>
          </w:tcPr>
          <w:p w14:paraId="7ADD6289" w14:textId="77777777" w:rsidR="00C60F61" w:rsidRPr="00E616FB" w:rsidRDefault="00C60F61" w:rsidP="0081337F">
            <w:pPr>
              <w:jc w:val="center"/>
              <w:rPr>
                <w:b/>
                <w:bCs/>
                <w:color w:val="000000"/>
                <w:sz w:val="18"/>
                <w:szCs w:val="18"/>
              </w:rPr>
            </w:pPr>
            <w:r w:rsidRPr="00E616FB">
              <w:rPr>
                <w:b/>
                <w:bCs/>
                <w:color w:val="000000"/>
                <w:sz w:val="18"/>
                <w:szCs w:val="18"/>
              </w:rPr>
              <w:t>2024</w:t>
            </w:r>
          </w:p>
        </w:tc>
        <w:tc>
          <w:tcPr>
            <w:tcW w:w="284" w:type="pct"/>
            <w:shd w:val="clear" w:color="auto" w:fill="auto"/>
            <w:tcMar>
              <w:left w:w="85" w:type="dxa"/>
              <w:right w:w="85" w:type="dxa"/>
            </w:tcMar>
            <w:vAlign w:val="center"/>
            <w:hideMark/>
          </w:tcPr>
          <w:p w14:paraId="1A1A1E4E" w14:textId="77777777" w:rsidR="00C60F61" w:rsidRPr="00E616FB" w:rsidRDefault="00C60F61" w:rsidP="0081337F">
            <w:pPr>
              <w:jc w:val="center"/>
              <w:rPr>
                <w:b/>
                <w:bCs/>
                <w:color w:val="000000"/>
                <w:sz w:val="18"/>
                <w:szCs w:val="18"/>
              </w:rPr>
            </w:pPr>
            <w:r w:rsidRPr="00E616FB">
              <w:rPr>
                <w:b/>
                <w:bCs/>
                <w:color w:val="000000"/>
                <w:sz w:val="18"/>
                <w:szCs w:val="18"/>
              </w:rPr>
              <w:t>2025</w:t>
            </w:r>
          </w:p>
        </w:tc>
        <w:tc>
          <w:tcPr>
            <w:tcW w:w="286" w:type="pct"/>
            <w:shd w:val="clear" w:color="auto" w:fill="auto"/>
            <w:tcMar>
              <w:left w:w="85" w:type="dxa"/>
              <w:right w:w="85" w:type="dxa"/>
            </w:tcMar>
            <w:vAlign w:val="center"/>
          </w:tcPr>
          <w:p w14:paraId="7709459D" w14:textId="77777777" w:rsidR="00C60F61" w:rsidRPr="00E616FB" w:rsidRDefault="00C60F61" w:rsidP="0081337F">
            <w:pPr>
              <w:jc w:val="center"/>
              <w:rPr>
                <w:b/>
                <w:bCs/>
                <w:color w:val="000000"/>
                <w:sz w:val="18"/>
                <w:szCs w:val="18"/>
              </w:rPr>
            </w:pPr>
            <w:r w:rsidRPr="00E616FB">
              <w:rPr>
                <w:b/>
                <w:bCs/>
                <w:color w:val="000000"/>
                <w:sz w:val="18"/>
                <w:szCs w:val="18"/>
              </w:rPr>
              <w:t>2026</w:t>
            </w:r>
          </w:p>
        </w:tc>
        <w:tc>
          <w:tcPr>
            <w:tcW w:w="380" w:type="pct"/>
            <w:shd w:val="clear" w:color="auto" w:fill="auto"/>
            <w:tcMar>
              <w:left w:w="85" w:type="dxa"/>
              <w:right w:w="85" w:type="dxa"/>
            </w:tcMar>
            <w:vAlign w:val="center"/>
            <w:hideMark/>
          </w:tcPr>
          <w:p w14:paraId="39C0897A" w14:textId="77777777" w:rsidR="00C60F61" w:rsidRPr="00E616FB" w:rsidRDefault="00C60F61" w:rsidP="0081337F">
            <w:pPr>
              <w:jc w:val="center"/>
              <w:rPr>
                <w:b/>
                <w:bCs/>
                <w:color w:val="000000"/>
                <w:sz w:val="18"/>
                <w:szCs w:val="18"/>
              </w:rPr>
            </w:pPr>
            <w:r w:rsidRPr="00E616FB">
              <w:rPr>
                <w:b/>
                <w:bCs/>
                <w:color w:val="000000"/>
                <w:sz w:val="18"/>
                <w:szCs w:val="18"/>
              </w:rPr>
              <w:t>2027</w:t>
            </w:r>
          </w:p>
        </w:tc>
        <w:tc>
          <w:tcPr>
            <w:tcW w:w="289" w:type="pct"/>
            <w:shd w:val="clear" w:color="auto" w:fill="auto"/>
            <w:tcMar>
              <w:left w:w="85" w:type="dxa"/>
              <w:right w:w="85" w:type="dxa"/>
            </w:tcMar>
            <w:vAlign w:val="center"/>
          </w:tcPr>
          <w:p w14:paraId="2A66E776" w14:textId="77777777" w:rsidR="00C60F61" w:rsidRPr="00E616FB" w:rsidRDefault="00C60F61" w:rsidP="0081337F">
            <w:pPr>
              <w:jc w:val="center"/>
              <w:rPr>
                <w:b/>
                <w:bCs/>
                <w:color w:val="000000"/>
                <w:sz w:val="18"/>
                <w:szCs w:val="18"/>
              </w:rPr>
            </w:pPr>
            <w:r w:rsidRPr="00E616FB">
              <w:rPr>
                <w:b/>
                <w:bCs/>
                <w:color w:val="000000"/>
                <w:sz w:val="18"/>
                <w:szCs w:val="18"/>
              </w:rPr>
              <w:t>2028</w:t>
            </w:r>
          </w:p>
        </w:tc>
        <w:tc>
          <w:tcPr>
            <w:tcW w:w="374" w:type="pct"/>
            <w:shd w:val="clear" w:color="auto" w:fill="auto"/>
            <w:tcMar>
              <w:left w:w="85" w:type="dxa"/>
              <w:right w:w="85" w:type="dxa"/>
            </w:tcMar>
            <w:vAlign w:val="center"/>
            <w:hideMark/>
          </w:tcPr>
          <w:p w14:paraId="48CA610D" w14:textId="77777777" w:rsidR="00C60F61" w:rsidRPr="00E616FB" w:rsidRDefault="00C60F61" w:rsidP="0081337F">
            <w:pPr>
              <w:jc w:val="center"/>
              <w:rPr>
                <w:b/>
                <w:bCs/>
                <w:color w:val="000000"/>
                <w:sz w:val="18"/>
                <w:szCs w:val="18"/>
              </w:rPr>
            </w:pPr>
            <w:r w:rsidRPr="00E616FB">
              <w:rPr>
                <w:b/>
                <w:bCs/>
                <w:color w:val="000000"/>
                <w:sz w:val="18"/>
                <w:szCs w:val="18"/>
              </w:rPr>
              <w:t>2029</w:t>
            </w:r>
          </w:p>
        </w:tc>
        <w:tc>
          <w:tcPr>
            <w:tcW w:w="306" w:type="pct"/>
            <w:shd w:val="clear" w:color="auto" w:fill="auto"/>
            <w:tcMar>
              <w:left w:w="85" w:type="dxa"/>
              <w:right w:w="85" w:type="dxa"/>
            </w:tcMar>
            <w:vAlign w:val="center"/>
          </w:tcPr>
          <w:p w14:paraId="16F9F8A1" w14:textId="77777777" w:rsidR="00C60F61" w:rsidRPr="00E616FB" w:rsidRDefault="00C60F61" w:rsidP="0081337F">
            <w:pPr>
              <w:jc w:val="center"/>
              <w:rPr>
                <w:b/>
                <w:bCs/>
                <w:color w:val="000000"/>
                <w:sz w:val="18"/>
                <w:szCs w:val="18"/>
              </w:rPr>
            </w:pPr>
            <w:r w:rsidRPr="00E616FB">
              <w:rPr>
                <w:b/>
                <w:bCs/>
                <w:color w:val="000000"/>
                <w:sz w:val="18"/>
                <w:szCs w:val="18"/>
              </w:rPr>
              <w:t>2030</w:t>
            </w:r>
          </w:p>
        </w:tc>
        <w:tc>
          <w:tcPr>
            <w:tcW w:w="478" w:type="pct"/>
            <w:shd w:val="clear" w:color="auto" w:fill="auto"/>
            <w:tcMar>
              <w:left w:w="85" w:type="dxa"/>
              <w:right w:w="85" w:type="dxa"/>
            </w:tcMar>
            <w:hideMark/>
          </w:tcPr>
          <w:p w14:paraId="0EC40837" w14:textId="77777777" w:rsidR="00C60F61" w:rsidRPr="00E616FB" w:rsidRDefault="00C60F61" w:rsidP="0081337F">
            <w:pPr>
              <w:keepNext/>
              <w:keepLines/>
              <w:jc w:val="center"/>
              <w:rPr>
                <w:b/>
                <w:bCs/>
                <w:color w:val="000000"/>
                <w:sz w:val="18"/>
                <w:szCs w:val="18"/>
                <w:lang w:eastAsia="en-CA"/>
              </w:rPr>
            </w:pPr>
            <w:r w:rsidRPr="00E616FB">
              <w:rPr>
                <w:b/>
                <w:bCs/>
                <w:color w:val="000000"/>
                <w:sz w:val="18"/>
                <w:szCs w:val="18"/>
                <w:lang w:eastAsia="en-CA"/>
              </w:rPr>
              <w:t>Total</w:t>
            </w:r>
          </w:p>
        </w:tc>
      </w:tr>
      <w:tr w:rsidR="00C60F61" w:rsidRPr="00E616FB" w14:paraId="65287B76" w14:textId="77777777" w:rsidTr="0081337F">
        <w:trPr>
          <w:trHeight w:val="408"/>
          <w:jc w:val="center"/>
        </w:trPr>
        <w:tc>
          <w:tcPr>
            <w:tcW w:w="297" w:type="pct"/>
            <w:shd w:val="clear" w:color="auto" w:fill="auto"/>
            <w:tcMar>
              <w:left w:w="85" w:type="dxa"/>
              <w:right w:w="85" w:type="dxa"/>
            </w:tcMar>
            <w:hideMark/>
          </w:tcPr>
          <w:p w14:paraId="58D91D96" w14:textId="77777777" w:rsidR="00C60F61" w:rsidRPr="00E616FB" w:rsidRDefault="00C60F61" w:rsidP="0081337F">
            <w:pPr>
              <w:keepNext/>
              <w:keepLines/>
              <w:jc w:val="left"/>
              <w:rPr>
                <w:color w:val="000000"/>
                <w:sz w:val="18"/>
                <w:szCs w:val="18"/>
                <w:lang w:eastAsia="en-CA"/>
              </w:rPr>
            </w:pPr>
            <w:r w:rsidRPr="00E616FB">
              <w:rPr>
                <w:color w:val="000000"/>
                <w:sz w:val="18"/>
                <w:szCs w:val="18"/>
                <w:lang w:eastAsia="en-CA"/>
              </w:rPr>
              <w:t>1.1</w:t>
            </w:r>
          </w:p>
        </w:tc>
        <w:tc>
          <w:tcPr>
            <w:tcW w:w="958" w:type="pct"/>
            <w:shd w:val="clear" w:color="auto" w:fill="auto"/>
            <w:tcMar>
              <w:left w:w="85" w:type="dxa"/>
              <w:right w:w="85" w:type="dxa"/>
            </w:tcMar>
            <w:hideMark/>
          </w:tcPr>
          <w:p w14:paraId="1C50EBDF" w14:textId="77777777" w:rsidR="00C60F61" w:rsidRPr="00E616FB" w:rsidRDefault="00C60F61" w:rsidP="0081337F">
            <w:pPr>
              <w:keepNext/>
              <w:keepLines/>
              <w:jc w:val="left"/>
              <w:rPr>
                <w:color w:val="000000"/>
                <w:sz w:val="18"/>
                <w:szCs w:val="18"/>
                <w:lang w:eastAsia="en-CA"/>
              </w:rPr>
            </w:pPr>
            <w:r w:rsidRPr="00E616FB">
              <w:rPr>
                <w:color w:val="000000"/>
                <w:sz w:val="18"/>
                <w:szCs w:val="18"/>
                <w:lang w:eastAsia="en-CA"/>
              </w:rPr>
              <w:t>Montreal Protocol reduction schedule of Annex C, Group I substances (ODP tonnes)</w:t>
            </w:r>
          </w:p>
        </w:tc>
        <w:tc>
          <w:tcPr>
            <w:tcW w:w="381" w:type="pct"/>
            <w:shd w:val="clear" w:color="auto" w:fill="auto"/>
            <w:tcMar>
              <w:left w:w="57" w:type="dxa"/>
              <w:right w:w="57" w:type="dxa"/>
            </w:tcMar>
            <w:vAlign w:val="center"/>
          </w:tcPr>
          <w:p w14:paraId="67757E76" w14:textId="77777777" w:rsidR="00C60F61" w:rsidRPr="00FE692B" w:rsidRDefault="00C60F61" w:rsidP="0081337F">
            <w:pPr>
              <w:jc w:val="right"/>
              <w:rPr>
                <w:color w:val="000000"/>
                <w:sz w:val="18"/>
                <w:szCs w:val="18"/>
              </w:rPr>
            </w:pPr>
            <w:r w:rsidRPr="00FE692B">
              <w:rPr>
                <w:color w:val="000000"/>
                <w:sz w:val="18"/>
                <w:szCs w:val="18"/>
              </w:rPr>
              <w:t>56.88</w:t>
            </w:r>
          </w:p>
        </w:tc>
        <w:tc>
          <w:tcPr>
            <w:tcW w:w="298" w:type="pct"/>
            <w:shd w:val="clear" w:color="auto" w:fill="auto"/>
            <w:tcMar>
              <w:left w:w="57" w:type="dxa"/>
              <w:right w:w="57" w:type="dxa"/>
            </w:tcMar>
            <w:vAlign w:val="center"/>
          </w:tcPr>
          <w:p w14:paraId="21815467" w14:textId="77777777" w:rsidR="00C60F61" w:rsidRPr="00FE692B" w:rsidRDefault="00C60F61" w:rsidP="0081337F">
            <w:pPr>
              <w:jc w:val="right"/>
              <w:rPr>
                <w:color w:val="000000"/>
                <w:sz w:val="18"/>
                <w:szCs w:val="18"/>
              </w:rPr>
            </w:pPr>
            <w:r w:rsidRPr="00FE692B">
              <w:rPr>
                <w:color w:val="000000"/>
                <w:sz w:val="18"/>
                <w:szCs w:val="18"/>
              </w:rPr>
              <w:t>56.88</w:t>
            </w:r>
          </w:p>
        </w:tc>
        <w:tc>
          <w:tcPr>
            <w:tcW w:w="285" w:type="pct"/>
            <w:shd w:val="clear" w:color="auto" w:fill="auto"/>
            <w:tcMar>
              <w:left w:w="57" w:type="dxa"/>
              <w:right w:w="57" w:type="dxa"/>
            </w:tcMar>
            <w:vAlign w:val="center"/>
          </w:tcPr>
          <w:p w14:paraId="798FBD98" w14:textId="77777777" w:rsidR="00C60F61" w:rsidRPr="00FE692B" w:rsidRDefault="00C60F61" w:rsidP="0081337F">
            <w:pPr>
              <w:jc w:val="right"/>
              <w:rPr>
                <w:color w:val="000000"/>
                <w:sz w:val="18"/>
                <w:szCs w:val="18"/>
              </w:rPr>
            </w:pPr>
            <w:r w:rsidRPr="00FE692B">
              <w:rPr>
                <w:color w:val="000000"/>
                <w:sz w:val="18"/>
                <w:szCs w:val="18"/>
              </w:rPr>
              <w:t>56.88</w:t>
            </w:r>
          </w:p>
        </w:tc>
        <w:tc>
          <w:tcPr>
            <w:tcW w:w="384" w:type="pct"/>
            <w:shd w:val="clear" w:color="auto" w:fill="auto"/>
            <w:tcMar>
              <w:left w:w="57" w:type="dxa"/>
              <w:right w:w="57" w:type="dxa"/>
            </w:tcMar>
            <w:vAlign w:val="center"/>
          </w:tcPr>
          <w:p w14:paraId="1A6969AE" w14:textId="77777777" w:rsidR="00C60F61" w:rsidRPr="00FE692B" w:rsidRDefault="00C60F61" w:rsidP="0081337F">
            <w:pPr>
              <w:jc w:val="right"/>
              <w:rPr>
                <w:color w:val="000000"/>
                <w:sz w:val="18"/>
                <w:szCs w:val="18"/>
              </w:rPr>
            </w:pPr>
            <w:r w:rsidRPr="00FE692B">
              <w:rPr>
                <w:color w:val="000000"/>
                <w:sz w:val="18"/>
                <w:szCs w:val="18"/>
              </w:rPr>
              <w:t>56.88</w:t>
            </w:r>
          </w:p>
        </w:tc>
        <w:tc>
          <w:tcPr>
            <w:tcW w:w="284" w:type="pct"/>
            <w:shd w:val="clear" w:color="auto" w:fill="auto"/>
            <w:tcMar>
              <w:left w:w="57" w:type="dxa"/>
              <w:right w:w="57" w:type="dxa"/>
            </w:tcMar>
            <w:vAlign w:val="center"/>
          </w:tcPr>
          <w:p w14:paraId="5907FC9F" w14:textId="77777777" w:rsidR="00C60F61" w:rsidRPr="00FE692B" w:rsidRDefault="00C60F61" w:rsidP="0081337F">
            <w:pPr>
              <w:jc w:val="right"/>
              <w:rPr>
                <w:color w:val="000000"/>
                <w:sz w:val="18"/>
                <w:szCs w:val="18"/>
              </w:rPr>
            </w:pPr>
            <w:r w:rsidRPr="00FE692B">
              <w:rPr>
                <w:color w:val="000000"/>
                <w:sz w:val="18"/>
                <w:szCs w:val="18"/>
              </w:rPr>
              <w:t>28.44</w:t>
            </w:r>
          </w:p>
        </w:tc>
        <w:tc>
          <w:tcPr>
            <w:tcW w:w="286" w:type="pct"/>
            <w:shd w:val="clear" w:color="auto" w:fill="auto"/>
            <w:tcMar>
              <w:left w:w="57" w:type="dxa"/>
              <w:right w:w="57" w:type="dxa"/>
            </w:tcMar>
            <w:vAlign w:val="center"/>
          </w:tcPr>
          <w:p w14:paraId="22733362" w14:textId="77777777" w:rsidR="00C60F61" w:rsidRPr="00FE692B" w:rsidRDefault="00C60F61" w:rsidP="0081337F">
            <w:pPr>
              <w:jc w:val="right"/>
              <w:rPr>
                <w:color w:val="000000"/>
                <w:sz w:val="18"/>
                <w:szCs w:val="18"/>
              </w:rPr>
            </w:pPr>
            <w:r w:rsidRPr="00FE692B">
              <w:rPr>
                <w:color w:val="000000"/>
                <w:sz w:val="18"/>
                <w:szCs w:val="18"/>
              </w:rPr>
              <w:t>28.44</w:t>
            </w:r>
          </w:p>
        </w:tc>
        <w:tc>
          <w:tcPr>
            <w:tcW w:w="380" w:type="pct"/>
            <w:shd w:val="clear" w:color="auto" w:fill="auto"/>
            <w:tcMar>
              <w:left w:w="57" w:type="dxa"/>
              <w:right w:w="57" w:type="dxa"/>
            </w:tcMar>
            <w:vAlign w:val="center"/>
          </w:tcPr>
          <w:p w14:paraId="3887055A" w14:textId="77777777" w:rsidR="00C60F61" w:rsidRPr="00FE692B" w:rsidRDefault="00C60F61" w:rsidP="0081337F">
            <w:pPr>
              <w:jc w:val="right"/>
              <w:rPr>
                <w:color w:val="000000"/>
                <w:sz w:val="18"/>
                <w:szCs w:val="18"/>
              </w:rPr>
            </w:pPr>
            <w:r w:rsidRPr="00FE692B">
              <w:rPr>
                <w:color w:val="000000"/>
                <w:sz w:val="18"/>
                <w:szCs w:val="18"/>
              </w:rPr>
              <w:t>28.44</w:t>
            </w:r>
          </w:p>
        </w:tc>
        <w:tc>
          <w:tcPr>
            <w:tcW w:w="289" w:type="pct"/>
            <w:shd w:val="clear" w:color="auto" w:fill="auto"/>
            <w:tcMar>
              <w:left w:w="57" w:type="dxa"/>
              <w:right w:w="57" w:type="dxa"/>
            </w:tcMar>
            <w:vAlign w:val="center"/>
          </w:tcPr>
          <w:p w14:paraId="2EE523DD" w14:textId="77777777" w:rsidR="00C60F61" w:rsidRPr="00FE692B" w:rsidRDefault="00C60F61" w:rsidP="0081337F">
            <w:pPr>
              <w:jc w:val="right"/>
              <w:rPr>
                <w:color w:val="000000"/>
                <w:sz w:val="18"/>
                <w:szCs w:val="18"/>
              </w:rPr>
            </w:pPr>
            <w:r w:rsidRPr="00FE692B">
              <w:rPr>
                <w:color w:val="000000"/>
                <w:sz w:val="18"/>
                <w:szCs w:val="18"/>
              </w:rPr>
              <w:t>28.44</w:t>
            </w:r>
          </w:p>
        </w:tc>
        <w:tc>
          <w:tcPr>
            <w:tcW w:w="374" w:type="pct"/>
            <w:shd w:val="clear" w:color="auto" w:fill="auto"/>
            <w:tcMar>
              <w:left w:w="57" w:type="dxa"/>
              <w:right w:w="57" w:type="dxa"/>
            </w:tcMar>
            <w:vAlign w:val="center"/>
          </w:tcPr>
          <w:p w14:paraId="279DAAC8" w14:textId="77777777" w:rsidR="00C60F61" w:rsidRPr="00FE692B" w:rsidRDefault="00C60F61" w:rsidP="0081337F">
            <w:pPr>
              <w:jc w:val="right"/>
              <w:rPr>
                <w:color w:val="000000"/>
                <w:sz w:val="18"/>
                <w:szCs w:val="18"/>
              </w:rPr>
            </w:pPr>
            <w:r w:rsidRPr="00FE692B">
              <w:rPr>
                <w:color w:val="000000"/>
                <w:sz w:val="18"/>
                <w:szCs w:val="18"/>
              </w:rPr>
              <w:t>28.44</w:t>
            </w:r>
          </w:p>
        </w:tc>
        <w:tc>
          <w:tcPr>
            <w:tcW w:w="306" w:type="pct"/>
            <w:shd w:val="clear" w:color="auto" w:fill="auto"/>
            <w:tcMar>
              <w:left w:w="57" w:type="dxa"/>
              <w:right w:w="57" w:type="dxa"/>
            </w:tcMar>
            <w:vAlign w:val="center"/>
          </w:tcPr>
          <w:p w14:paraId="66AD77CC" w14:textId="77777777" w:rsidR="00C60F61" w:rsidRPr="00FE692B" w:rsidRDefault="00C60F61" w:rsidP="0081337F">
            <w:pPr>
              <w:jc w:val="right"/>
              <w:rPr>
                <w:color w:val="000000"/>
                <w:sz w:val="18"/>
                <w:szCs w:val="18"/>
              </w:rPr>
            </w:pPr>
            <w:r w:rsidRPr="00FE692B">
              <w:rPr>
                <w:color w:val="000000"/>
                <w:sz w:val="18"/>
                <w:szCs w:val="18"/>
              </w:rPr>
              <w:t>0</w:t>
            </w:r>
          </w:p>
        </w:tc>
        <w:tc>
          <w:tcPr>
            <w:tcW w:w="478" w:type="pct"/>
            <w:shd w:val="clear" w:color="auto" w:fill="auto"/>
            <w:tcMar>
              <w:left w:w="57" w:type="dxa"/>
              <w:right w:w="57" w:type="dxa"/>
            </w:tcMar>
            <w:vAlign w:val="center"/>
          </w:tcPr>
          <w:p w14:paraId="27D9AF58" w14:textId="77777777" w:rsidR="00C60F61" w:rsidRPr="00E616FB" w:rsidRDefault="00C60F61" w:rsidP="0081337F">
            <w:pPr>
              <w:keepNext/>
              <w:keepLines/>
              <w:jc w:val="right"/>
              <w:rPr>
                <w:color w:val="000000"/>
                <w:sz w:val="18"/>
                <w:szCs w:val="18"/>
                <w:lang w:eastAsia="en-CA"/>
              </w:rPr>
            </w:pPr>
            <w:r>
              <w:rPr>
                <w:color w:val="000000"/>
                <w:sz w:val="18"/>
                <w:szCs w:val="18"/>
                <w:lang w:eastAsia="en-CA"/>
              </w:rPr>
              <w:t>n/a</w:t>
            </w:r>
          </w:p>
        </w:tc>
      </w:tr>
      <w:tr w:rsidR="00C60F61" w:rsidRPr="00E616FB" w14:paraId="6D73751E" w14:textId="77777777" w:rsidTr="0081337F">
        <w:trPr>
          <w:trHeight w:val="408"/>
          <w:jc w:val="center"/>
        </w:trPr>
        <w:tc>
          <w:tcPr>
            <w:tcW w:w="297" w:type="pct"/>
            <w:shd w:val="clear" w:color="auto" w:fill="auto"/>
            <w:tcMar>
              <w:left w:w="85" w:type="dxa"/>
              <w:right w:w="85" w:type="dxa"/>
            </w:tcMar>
            <w:hideMark/>
          </w:tcPr>
          <w:p w14:paraId="5D155C6B" w14:textId="77777777" w:rsidR="00C60F61" w:rsidRPr="00E616FB" w:rsidRDefault="00C60F61" w:rsidP="0081337F">
            <w:pPr>
              <w:jc w:val="left"/>
              <w:rPr>
                <w:color w:val="000000"/>
                <w:sz w:val="18"/>
                <w:szCs w:val="18"/>
                <w:lang w:eastAsia="en-CA"/>
              </w:rPr>
            </w:pPr>
            <w:r w:rsidRPr="00E616FB">
              <w:rPr>
                <w:color w:val="000000"/>
                <w:sz w:val="18"/>
                <w:szCs w:val="18"/>
                <w:lang w:eastAsia="en-CA"/>
              </w:rPr>
              <w:t>1.2</w:t>
            </w:r>
          </w:p>
        </w:tc>
        <w:tc>
          <w:tcPr>
            <w:tcW w:w="958" w:type="pct"/>
            <w:shd w:val="clear" w:color="auto" w:fill="auto"/>
            <w:tcMar>
              <w:left w:w="85" w:type="dxa"/>
              <w:right w:w="85" w:type="dxa"/>
            </w:tcMar>
            <w:hideMark/>
          </w:tcPr>
          <w:p w14:paraId="17876D0F" w14:textId="77777777" w:rsidR="00C60F61" w:rsidRPr="00E616FB" w:rsidRDefault="00C60F61" w:rsidP="0081337F">
            <w:pPr>
              <w:jc w:val="left"/>
              <w:rPr>
                <w:color w:val="000000"/>
                <w:sz w:val="18"/>
                <w:szCs w:val="18"/>
                <w:lang w:eastAsia="en-CA"/>
              </w:rPr>
            </w:pPr>
            <w:r w:rsidRPr="00E616FB">
              <w:rPr>
                <w:color w:val="000000"/>
                <w:sz w:val="18"/>
                <w:szCs w:val="18"/>
                <w:lang w:eastAsia="en-CA"/>
              </w:rPr>
              <w:t>Maximum allowable total consumption of Annex C, Group I substances (ODP tonnes)</w:t>
            </w:r>
          </w:p>
        </w:tc>
        <w:tc>
          <w:tcPr>
            <w:tcW w:w="381" w:type="pct"/>
            <w:shd w:val="clear" w:color="auto" w:fill="auto"/>
            <w:tcMar>
              <w:left w:w="57" w:type="dxa"/>
              <w:right w:w="57" w:type="dxa"/>
            </w:tcMar>
            <w:vAlign w:val="center"/>
          </w:tcPr>
          <w:p w14:paraId="416F996A" w14:textId="77777777" w:rsidR="00C60F61" w:rsidRPr="00FE692B" w:rsidRDefault="00C60F61" w:rsidP="0081337F">
            <w:pPr>
              <w:jc w:val="right"/>
              <w:rPr>
                <w:color w:val="000000"/>
                <w:sz w:val="18"/>
                <w:szCs w:val="18"/>
              </w:rPr>
            </w:pPr>
            <w:r w:rsidRPr="00FE692B">
              <w:rPr>
                <w:color w:val="000000"/>
                <w:sz w:val="18"/>
                <w:szCs w:val="18"/>
              </w:rPr>
              <w:t>30.62</w:t>
            </w:r>
          </w:p>
        </w:tc>
        <w:tc>
          <w:tcPr>
            <w:tcW w:w="298" w:type="pct"/>
            <w:shd w:val="clear" w:color="auto" w:fill="auto"/>
            <w:tcMar>
              <w:left w:w="57" w:type="dxa"/>
              <w:right w:w="57" w:type="dxa"/>
            </w:tcMar>
            <w:vAlign w:val="center"/>
          </w:tcPr>
          <w:p w14:paraId="715D3D7D" w14:textId="77777777" w:rsidR="00C60F61" w:rsidRPr="00FE692B" w:rsidRDefault="00C60F61" w:rsidP="0081337F">
            <w:pPr>
              <w:jc w:val="right"/>
              <w:rPr>
                <w:color w:val="000000"/>
                <w:sz w:val="18"/>
                <w:szCs w:val="18"/>
              </w:rPr>
            </w:pPr>
            <w:r w:rsidRPr="00FE692B">
              <w:rPr>
                <w:color w:val="000000"/>
                <w:sz w:val="18"/>
                <w:szCs w:val="18"/>
              </w:rPr>
              <w:t>30.62</w:t>
            </w:r>
          </w:p>
        </w:tc>
        <w:tc>
          <w:tcPr>
            <w:tcW w:w="285" w:type="pct"/>
            <w:shd w:val="clear" w:color="auto" w:fill="auto"/>
            <w:tcMar>
              <w:left w:w="57" w:type="dxa"/>
              <w:right w:w="57" w:type="dxa"/>
            </w:tcMar>
            <w:vAlign w:val="center"/>
          </w:tcPr>
          <w:p w14:paraId="210CD747" w14:textId="77777777" w:rsidR="00C60F61" w:rsidRPr="00FE692B" w:rsidRDefault="00C60F61" w:rsidP="0081337F">
            <w:pPr>
              <w:jc w:val="right"/>
              <w:rPr>
                <w:color w:val="000000"/>
                <w:sz w:val="18"/>
                <w:szCs w:val="18"/>
              </w:rPr>
            </w:pPr>
            <w:r w:rsidRPr="00FE692B">
              <w:rPr>
                <w:color w:val="000000"/>
                <w:sz w:val="18"/>
                <w:szCs w:val="18"/>
              </w:rPr>
              <w:t>30.62</w:t>
            </w:r>
          </w:p>
        </w:tc>
        <w:tc>
          <w:tcPr>
            <w:tcW w:w="384" w:type="pct"/>
            <w:shd w:val="clear" w:color="auto" w:fill="auto"/>
            <w:tcMar>
              <w:left w:w="57" w:type="dxa"/>
              <w:right w:w="57" w:type="dxa"/>
            </w:tcMar>
            <w:vAlign w:val="center"/>
          </w:tcPr>
          <w:p w14:paraId="04AB83CE" w14:textId="77777777" w:rsidR="00C60F61" w:rsidRPr="00FE692B" w:rsidRDefault="00C60F61" w:rsidP="0081337F">
            <w:pPr>
              <w:jc w:val="right"/>
              <w:rPr>
                <w:color w:val="000000"/>
                <w:sz w:val="18"/>
                <w:szCs w:val="18"/>
              </w:rPr>
            </w:pPr>
            <w:r w:rsidRPr="00FE692B">
              <w:rPr>
                <w:color w:val="000000"/>
                <w:sz w:val="18"/>
                <w:szCs w:val="18"/>
              </w:rPr>
              <w:t>30.62</w:t>
            </w:r>
          </w:p>
        </w:tc>
        <w:tc>
          <w:tcPr>
            <w:tcW w:w="284" w:type="pct"/>
            <w:shd w:val="clear" w:color="auto" w:fill="auto"/>
            <w:tcMar>
              <w:left w:w="57" w:type="dxa"/>
              <w:right w:w="57" w:type="dxa"/>
            </w:tcMar>
            <w:vAlign w:val="center"/>
          </w:tcPr>
          <w:p w14:paraId="42EC347A" w14:textId="77777777" w:rsidR="00C60F61" w:rsidRPr="00FE692B" w:rsidRDefault="00C60F61" w:rsidP="0081337F">
            <w:pPr>
              <w:jc w:val="right"/>
              <w:rPr>
                <w:color w:val="000000"/>
                <w:sz w:val="18"/>
                <w:szCs w:val="18"/>
              </w:rPr>
            </w:pPr>
            <w:r w:rsidRPr="00FE692B">
              <w:rPr>
                <w:color w:val="000000"/>
                <w:sz w:val="18"/>
                <w:szCs w:val="18"/>
              </w:rPr>
              <w:t>28.44</w:t>
            </w:r>
          </w:p>
        </w:tc>
        <w:tc>
          <w:tcPr>
            <w:tcW w:w="286" w:type="pct"/>
            <w:shd w:val="clear" w:color="auto" w:fill="auto"/>
            <w:tcMar>
              <w:left w:w="57" w:type="dxa"/>
              <w:right w:w="57" w:type="dxa"/>
            </w:tcMar>
            <w:vAlign w:val="center"/>
          </w:tcPr>
          <w:p w14:paraId="7AA60076" w14:textId="77777777" w:rsidR="00C60F61" w:rsidRPr="00FE692B" w:rsidRDefault="00C60F61" w:rsidP="0081337F">
            <w:pPr>
              <w:jc w:val="right"/>
              <w:rPr>
                <w:color w:val="000000"/>
                <w:sz w:val="18"/>
                <w:szCs w:val="18"/>
              </w:rPr>
            </w:pPr>
            <w:r w:rsidRPr="00FE692B">
              <w:rPr>
                <w:color w:val="000000"/>
                <w:sz w:val="18"/>
                <w:szCs w:val="18"/>
              </w:rPr>
              <w:t>28.44</w:t>
            </w:r>
          </w:p>
        </w:tc>
        <w:tc>
          <w:tcPr>
            <w:tcW w:w="380" w:type="pct"/>
            <w:shd w:val="clear" w:color="auto" w:fill="auto"/>
            <w:tcMar>
              <w:left w:w="57" w:type="dxa"/>
              <w:right w:w="57" w:type="dxa"/>
            </w:tcMar>
            <w:vAlign w:val="center"/>
          </w:tcPr>
          <w:p w14:paraId="4D6CAE65" w14:textId="77777777" w:rsidR="00C60F61" w:rsidRPr="00FE692B" w:rsidRDefault="00C60F61" w:rsidP="0081337F">
            <w:pPr>
              <w:jc w:val="right"/>
              <w:rPr>
                <w:color w:val="000000"/>
                <w:sz w:val="18"/>
                <w:szCs w:val="18"/>
              </w:rPr>
            </w:pPr>
            <w:r w:rsidRPr="00FE692B">
              <w:rPr>
                <w:color w:val="000000"/>
                <w:sz w:val="18"/>
                <w:szCs w:val="18"/>
              </w:rPr>
              <w:t>28.44</w:t>
            </w:r>
          </w:p>
        </w:tc>
        <w:tc>
          <w:tcPr>
            <w:tcW w:w="289" w:type="pct"/>
            <w:shd w:val="clear" w:color="auto" w:fill="auto"/>
            <w:tcMar>
              <w:left w:w="57" w:type="dxa"/>
              <w:right w:w="57" w:type="dxa"/>
            </w:tcMar>
            <w:vAlign w:val="center"/>
          </w:tcPr>
          <w:p w14:paraId="5D6B3886" w14:textId="77777777" w:rsidR="00C60F61" w:rsidRPr="006246CE" w:rsidRDefault="00C60F61" w:rsidP="0081337F">
            <w:pPr>
              <w:jc w:val="right"/>
              <w:rPr>
                <w:color w:val="000000"/>
                <w:sz w:val="18"/>
                <w:szCs w:val="18"/>
              </w:rPr>
            </w:pPr>
            <w:r w:rsidRPr="006246CE">
              <w:rPr>
                <w:color w:val="000000"/>
                <w:sz w:val="18"/>
                <w:szCs w:val="18"/>
              </w:rPr>
              <w:t>2.19</w:t>
            </w:r>
          </w:p>
        </w:tc>
        <w:tc>
          <w:tcPr>
            <w:tcW w:w="374" w:type="pct"/>
            <w:shd w:val="clear" w:color="auto" w:fill="auto"/>
            <w:tcMar>
              <w:left w:w="57" w:type="dxa"/>
              <w:right w:w="57" w:type="dxa"/>
            </w:tcMar>
            <w:vAlign w:val="center"/>
          </w:tcPr>
          <w:p w14:paraId="756452BB" w14:textId="77777777" w:rsidR="00C60F61" w:rsidRPr="006246CE" w:rsidRDefault="00C60F61" w:rsidP="0081337F">
            <w:pPr>
              <w:jc w:val="right"/>
              <w:rPr>
                <w:color w:val="000000"/>
                <w:sz w:val="18"/>
                <w:szCs w:val="18"/>
              </w:rPr>
            </w:pPr>
            <w:r w:rsidRPr="006246CE">
              <w:rPr>
                <w:color w:val="000000"/>
                <w:sz w:val="18"/>
                <w:szCs w:val="18"/>
              </w:rPr>
              <w:t>2.19</w:t>
            </w:r>
          </w:p>
        </w:tc>
        <w:tc>
          <w:tcPr>
            <w:tcW w:w="306" w:type="pct"/>
            <w:shd w:val="clear" w:color="auto" w:fill="auto"/>
            <w:tcMar>
              <w:left w:w="57" w:type="dxa"/>
              <w:right w:w="57" w:type="dxa"/>
            </w:tcMar>
            <w:vAlign w:val="center"/>
          </w:tcPr>
          <w:p w14:paraId="24C6B8E9" w14:textId="77777777" w:rsidR="00C60F61" w:rsidRPr="00FE692B" w:rsidRDefault="00C60F61" w:rsidP="0081337F">
            <w:pPr>
              <w:jc w:val="right"/>
              <w:rPr>
                <w:color w:val="000000"/>
                <w:sz w:val="18"/>
                <w:szCs w:val="18"/>
              </w:rPr>
            </w:pPr>
            <w:r w:rsidRPr="00FE692B">
              <w:rPr>
                <w:color w:val="000000"/>
                <w:sz w:val="18"/>
                <w:szCs w:val="18"/>
              </w:rPr>
              <w:t>0</w:t>
            </w:r>
          </w:p>
        </w:tc>
        <w:tc>
          <w:tcPr>
            <w:tcW w:w="478" w:type="pct"/>
            <w:shd w:val="clear" w:color="auto" w:fill="auto"/>
            <w:tcMar>
              <w:left w:w="57" w:type="dxa"/>
              <w:right w:w="57" w:type="dxa"/>
            </w:tcMar>
            <w:vAlign w:val="center"/>
          </w:tcPr>
          <w:p w14:paraId="76B0888D" w14:textId="77777777" w:rsidR="00C60F61" w:rsidRPr="00E616FB" w:rsidRDefault="00C60F61" w:rsidP="0081337F">
            <w:pPr>
              <w:jc w:val="right"/>
              <w:rPr>
                <w:color w:val="000000"/>
                <w:sz w:val="18"/>
                <w:szCs w:val="18"/>
                <w:lang w:eastAsia="en-CA"/>
              </w:rPr>
            </w:pPr>
            <w:r>
              <w:rPr>
                <w:color w:val="000000"/>
                <w:sz w:val="18"/>
                <w:szCs w:val="18"/>
                <w:lang w:eastAsia="en-CA"/>
              </w:rPr>
              <w:t>n/a</w:t>
            </w:r>
          </w:p>
        </w:tc>
      </w:tr>
      <w:tr w:rsidR="00C60F61" w:rsidRPr="00E616FB" w14:paraId="73ACCE29" w14:textId="77777777" w:rsidTr="0081337F">
        <w:trPr>
          <w:trHeight w:val="116"/>
          <w:jc w:val="center"/>
        </w:trPr>
        <w:tc>
          <w:tcPr>
            <w:tcW w:w="297" w:type="pct"/>
            <w:shd w:val="clear" w:color="auto" w:fill="auto"/>
            <w:tcMar>
              <w:left w:w="85" w:type="dxa"/>
              <w:right w:w="85" w:type="dxa"/>
            </w:tcMar>
            <w:hideMark/>
          </w:tcPr>
          <w:p w14:paraId="0160EF52" w14:textId="77777777" w:rsidR="00C60F61" w:rsidRPr="00E616FB" w:rsidRDefault="00C60F61" w:rsidP="0081337F">
            <w:pPr>
              <w:jc w:val="left"/>
              <w:rPr>
                <w:color w:val="000000"/>
                <w:sz w:val="18"/>
                <w:szCs w:val="18"/>
                <w:lang w:eastAsia="en-CA"/>
              </w:rPr>
            </w:pPr>
            <w:r w:rsidRPr="00E616FB">
              <w:rPr>
                <w:color w:val="000000"/>
                <w:sz w:val="18"/>
                <w:szCs w:val="18"/>
                <w:lang w:eastAsia="en-CA"/>
              </w:rPr>
              <w:t>2.1</w:t>
            </w:r>
          </w:p>
        </w:tc>
        <w:tc>
          <w:tcPr>
            <w:tcW w:w="958" w:type="pct"/>
            <w:shd w:val="clear" w:color="auto" w:fill="auto"/>
            <w:tcMar>
              <w:left w:w="85" w:type="dxa"/>
              <w:right w:w="85" w:type="dxa"/>
            </w:tcMar>
            <w:hideMark/>
          </w:tcPr>
          <w:p w14:paraId="7EC9D428" w14:textId="77777777" w:rsidR="00C60F61" w:rsidRPr="00E616FB" w:rsidRDefault="00C60F61" w:rsidP="0081337F">
            <w:pPr>
              <w:jc w:val="left"/>
              <w:rPr>
                <w:color w:val="000000"/>
                <w:sz w:val="18"/>
                <w:szCs w:val="18"/>
                <w:lang w:eastAsia="en-CA"/>
              </w:rPr>
            </w:pPr>
            <w:r w:rsidRPr="00E616FB">
              <w:rPr>
                <w:color w:val="000000"/>
                <w:sz w:val="18"/>
                <w:szCs w:val="18"/>
                <w:lang w:eastAsia="en-CA"/>
              </w:rPr>
              <w:t>Lead IA (</w:t>
            </w:r>
            <w:r>
              <w:rPr>
                <w:color w:val="000000"/>
                <w:sz w:val="18"/>
                <w:szCs w:val="18"/>
                <w:lang w:eastAsia="en-CA"/>
              </w:rPr>
              <w:t>UNIDO</w:t>
            </w:r>
            <w:r w:rsidRPr="00E616FB">
              <w:rPr>
                <w:color w:val="000000"/>
                <w:sz w:val="18"/>
                <w:szCs w:val="18"/>
                <w:lang w:eastAsia="en-CA"/>
              </w:rPr>
              <w:t>) agreed funding (US $)</w:t>
            </w:r>
          </w:p>
        </w:tc>
        <w:tc>
          <w:tcPr>
            <w:tcW w:w="381" w:type="pct"/>
            <w:shd w:val="clear" w:color="auto" w:fill="auto"/>
            <w:tcMar>
              <w:left w:w="57" w:type="dxa"/>
              <w:right w:w="57" w:type="dxa"/>
            </w:tcMar>
            <w:vAlign w:val="center"/>
          </w:tcPr>
          <w:p w14:paraId="1FDD0BA7" w14:textId="77777777" w:rsidR="00C60F61" w:rsidRPr="00FB1647" w:rsidRDefault="00C60F61" w:rsidP="0081337F">
            <w:pPr>
              <w:jc w:val="right"/>
              <w:rPr>
                <w:color w:val="000000"/>
                <w:sz w:val="18"/>
                <w:szCs w:val="18"/>
              </w:rPr>
            </w:pPr>
            <w:r w:rsidRPr="00FB1647">
              <w:rPr>
                <w:color w:val="000000"/>
                <w:sz w:val="18"/>
                <w:szCs w:val="18"/>
              </w:rPr>
              <w:t>297,000</w:t>
            </w:r>
          </w:p>
        </w:tc>
        <w:tc>
          <w:tcPr>
            <w:tcW w:w="298" w:type="pct"/>
            <w:shd w:val="clear" w:color="auto" w:fill="auto"/>
            <w:tcMar>
              <w:left w:w="57" w:type="dxa"/>
              <w:right w:w="57" w:type="dxa"/>
            </w:tcMar>
            <w:vAlign w:val="center"/>
          </w:tcPr>
          <w:p w14:paraId="7E14D41D" w14:textId="77777777" w:rsidR="00C60F61" w:rsidRPr="00F52A80" w:rsidRDefault="00C60F61" w:rsidP="0081337F">
            <w:pPr>
              <w:jc w:val="right"/>
              <w:rPr>
                <w:color w:val="000000"/>
                <w:sz w:val="18"/>
                <w:szCs w:val="18"/>
              </w:rPr>
            </w:pPr>
            <w:r w:rsidRPr="00F52A80">
              <w:rPr>
                <w:color w:val="000000"/>
                <w:sz w:val="18"/>
                <w:szCs w:val="18"/>
              </w:rPr>
              <w:t>0</w:t>
            </w:r>
          </w:p>
        </w:tc>
        <w:tc>
          <w:tcPr>
            <w:tcW w:w="285" w:type="pct"/>
            <w:shd w:val="clear" w:color="auto" w:fill="auto"/>
            <w:tcMar>
              <w:left w:w="57" w:type="dxa"/>
              <w:right w:w="57" w:type="dxa"/>
            </w:tcMar>
            <w:vAlign w:val="center"/>
          </w:tcPr>
          <w:p w14:paraId="001A638F" w14:textId="77777777" w:rsidR="00C60F61" w:rsidRPr="00F52A80" w:rsidRDefault="00C60F61" w:rsidP="0081337F">
            <w:pPr>
              <w:jc w:val="right"/>
              <w:rPr>
                <w:color w:val="000000"/>
                <w:sz w:val="18"/>
                <w:szCs w:val="18"/>
              </w:rPr>
            </w:pPr>
            <w:r w:rsidRPr="00F52A80">
              <w:rPr>
                <w:color w:val="000000"/>
                <w:sz w:val="18"/>
                <w:szCs w:val="18"/>
              </w:rPr>
              <w:t>0</w:t>
            </w:r>
          </w:p>
        </w:tc>
        <w:tc>
          <w:tcPr>
            <w:tcW w:w="384" w:type="pct"/>
            <w:shd w:val="clear" w:color="auto" w:fill="auto"/>
            <w:tcMar>
              <w:left w:w="57" w:type="dxa"/>
              <w:right w:w="57" w:type="dxa"/>
            </w:tcMar>
            <w:vAlign w:val="center"/>
          </w:tcPr>
          <w:p w14:paraId="0F6A24B7" w14:textId="77777777" w:rsidR="00C60F61" w:rsidRPr="00F52A80" w:rsidRDefault="00C60F61" w:rsidP="0081337F">
            <w:pPr>
              <w:jc w:val="right"/>
              <w:rPr>
                <w:color w:val="000000"/>
                <w:sz w:val="18"/>
                <w:szCs w:val="18"/>
              </w:rPr>
            </w:pPr>
            <w:r w:rsidRPr="00F52A80">
              <w:rPr>
                <w:color w:val="000000"/>
                <w:sz w:val="18"/>
                <w:szCs w:val="18"/>
              </w:rPr>
              <w:t>400,000</w:t>
            </w:r>
          </w:p>
        </w:tc>
        <w:tc>
          <w:tcPr>
            <w:tcW w:w="284" w:type="pct"/>
            <w:shd w:val="clear" w:color="auto" w:fill="auto"/>
            <w:tcMar>
              <w:left w:w="57" w:type="dxa"/>
              <w:right w:w="57" w:type="dxa"/>
            </w:tcMar>
            <w:vAlign w:val="center"/>
          </w:tcPr>
          <w:p w14:paraId="760F4A0F" w14:textId="77777777" w:rsidR="00C60F61" w:rsidRPr="00F52A80" w:rsidRDefault="00C60F61" w:rsidP="0081337F">
            <w:pPr>
              <w:jc w:val="right"/>
              <w:rPr>
                <w:color w:val="000000"/>
                <w:sz w:val="18"/>
                <w:szCs w:val="18"/>
              </w:rPr>
            </w:pPr>
            <w:r w:rsidRPr="00F52A80">
              <w:rPr>
                <w:color w:val="000000"/>
                <w:sz w:val="18"/>
                <w:szCs w:val="18"/>
              </w:rPr>
              <w:t>0</w:t>
            </w:r>
          </w:p>
        </w:tc>
        <w:tc>
          <w:tcPr>
            <w:tcW w:w="286" w:type="pct"/>
            <w:shd w:val="clear" w:color="auto" w:fill="auto"/>
            <w:tcMar>
              <w:left w:w="57" w:type="dxa"/>
              <w:right w:w="57" w:type="dxa"/>
            </w:tcMar>
            <w:vAlign w:val="center"/>
          </w:tcPr>
          <w:p w14:paraId="439917E4" w14:textId="77777777" w:rsidR="00C60F61" w:rsidRPr="00F52A80" w:rsidRDefault="00C60F61" w:rsidP="0081337F">
            <w:pPr>
              <w:jc w:val="right"/>
              <w:rPr>
                <w:color w:val="000000"/>
                <w:sz w:val="18"/>
                <w:szCs w:val="18"/>
              </w:rPr>
            </w:pPr>
            <w:r w:rsidRPr="00F52A80">
              <w:rPr>
                <w:color w:val="000000"/>
                <w:sz w:val="18"/>
                <w:szCs w:val="18"/>
              </w:rPr>
              <w:t>0</w:t>
            </w:r>
          </w:p>
        </w:tc>
        <w:tc>
          <w:tcPr>
            <w:tcW w:w="380" w:type="pct"/>
            <w:shd w:val="clear" w:color="auto" w:fill="auto"/>
            <w:tcMar>
              <w:left w:w="57" w:type="dxa"/>
              <w:right w:w="57" w:type="dxa"/>
            </w:tcMar>
            <w:vAlign w:val="center"/>
          </w:tcPr>
          <w:p w14:paraId="63366E34" w14:textId="77777777" w:rsidR="00C60F61" w:rsidRPr="00F52A80" w:rsidRDefault="00C60F61" w:rsidP="0081337F">
            <w:pPr>
              <w:jc w:val="right"/>
              <w:rPr>
                <w:color w:val="000000"/>
                <w:sz w:val="18"/>
                <w:szCs w:val="18"/>
              </w:rPr>
            </w:pPr>
            <w:r w:rsidRPr="00F52A80">
              <w:rPr>
                <w:color w:val="000000"/>
                <w:sz w:val="18"/>
                <w:szCs w:val="18"/>
              </w:rPr>
              <w:t>200,000</w:t>
            </w:r>
          </w:p>
        </w:tc>
        <w:tc>
          <w:tcPr>
            <w:tcW w:w="289" w:type="pct"/>
            <w:shd w:val="clear" w:color="auto" w:fill="auto"/>
            <w:tcMar>
              <w:left w:w="57" w:type="dxa"/>
              <w:right w:w="57" w:type="dxa"/>
            </w:tcMar>
            <w:vAlign w:val="center"/>
          </w:tcPr>
          <w:p w14:paraId="3A2E9BB4" w14:textId="77777777" w:rsidR="00C60F61" w:rsidRPr="00F52A80" w:rsidRDefault="00C60F61" w:rsidP="0081337F">
            <w:pPr>
              <w:jc w:val="right"/>
              <w:rPr>
                <w:color w:val="000000"/>
                <w:sz w:val="18"/>
                <w:szCs w:val="18"/>
              </w:rPr>
            </w:pPr>
            <w:r w:rsidRPr="00F52A80">
              <w:rPr>
                <w:color w:val="000000"/>
                <w:sz w:val="18"/>
                <w:szCs w:val="18"/>
              </w:rPr>
              <w:t>0</w:t>
            </w:r>
          </w:p>
        </w:tc>
        <w:tc>
          <w:tcPr>
            <w:tcW w:w="374" w:type="pct"/>
            <w:shd w:val="clear" w:color="auto" w:fill="auto"/>
            <w:tcMar>
              <w:left w:w="57" w:type="dxa"/>
              <w:right w:w="57" w:type="dxa"/>
            </w:tcMar>
            <w:vAlign w:val="center"/>
          </w:tcPr>
          <w:p w14:paraId="291827ED" w14:textId="77777777" w:rsidR="00C60F61" w:rsidRPr="00F52A80" w:rsidRDefault="00C60F61" w:rsidP="0081337F">
            <w:pPr>
              <w:jc w:val="right"/>
              <w:rPr>
                <w:color w:val="000000"/>
                <w:sz w:val="18"/>
                <w:szCs w:val="18"/>
              </w:rPr>
            </w:pPr>
            <w:r w:rsidRPr="00F52A80">
              <w:rPr>
                <w:color w:val="000000"/>
                <w:sz w:val="18"/>
                <w:szCs w:val="18"/>
              </w:rPr>
              <w:t>96,500</w:t>
            </w:r>
          </w:p>
        </w:tc>
        <w:tc>
          <w:tcPr>
            <w:tcW w:w="306" w:type="pct"/>
            <w:shd w:val="clear" w:color="auto" w:fill="auto"/>
            <w:tcMar>
              <w:left w:w="57" w:type="dxa"/>
              <w:right w:w="57" w:type="dxa"/>
            </w:tcMar>
            <w:vAlign w:val="center"/>
          </w:tcPr>
          <w:p w14:paraId="1EC07947" w14:textId="77777777" w:rsidR="00C60F61" w:rsidRPr="00F52A80" w:rsidRDefault="00C60F61" w:rsidP="0081337F">
            <w:pPr>
              <w:jc w:val="right"/>
              <w:rPr>
                <w:color w:val="000000"/>
                <w:sz w:val="18"/>
                <w:szCs w:val="18"/>
              </w:rPr>
            </w:pPr>
            <w:r w:rsidRPr="00F52A80">
              <w:rPr>
                <w:color w:val="000000"/>
                <w:sz w:val="18"/>
                <w:szCs w:val="18"/>
              </w:rPr>
              <w:t>0</w:t>
            </w:r>
          </w:p>
        </w:tc>
        <w:tc>
          <w:tcPr>
            <w:tcW w:w="478" w:type="pct"/>
            <w:shd w:val="clear" w:color="auto" w:fill="auto"/>
            <w:tcMar>
              <w:left w:w="57" w:type="dxa"/>
              <w:right w:w="57" w:type="dxa"/>
            </w:tcMar>
            <w:vAlign w:val="center"/>
          </w:tcPr>
          <w:p w14:paraId="58F96BE3" w14:textId="77777777" w:rsidR="00C60F61" w:rsidRPr="00FB1647" w:rsidRDefault="00C60F61" w:rsidP="0081337F">
            <w:pPr>
              <w:jc w:val="right"/>
              <w:rPr>
                <w:color w:val="000000"/>
                <w:sz w:val="18"/>
                <w:szCs w:val="18"/>
              </w:rPr>
            </w:pPr>
            <w:r w:rsidRPr="00FB1647">
              <w:rPr>
                <w:color w:val="000000"/>
                <w:sz w:val="18"/>
                <w:szCs w:val="18"/>
              </w:rPr>
              <w:t>993,500</w:t>
            </w:r>
          </w:p>
        </w:tc>
      </w:tr>
      <w:tr w:rsidR="00C60F61" w:rsidRPr="00E616FB" w14:paraId="0D3D5545" w14:textId="77777777" w:rsidTr="0081337F">
        <w:trPr>
          <w:trHeight w:val="56"/>
          <w:jc w:val="center"/>
        </w:trPr>
        <w:tc>
          <w:tcPr>
            <w:tcW w:w="297" w:type="pct"/>
            <w:shd w:val="clear" w:color="auto" w:fill="auto"/>
            <w:tcMar>
              <w:left w:w="85" w:type="dxa"/>
              <w:right w:w="85" w:type="dxa"/>
            </w:tcMar>
            <w:hideMark/>
          </w:tcPr>
          <w:p w14:paraId="476DEDE9" w14:textId="77777777" w:rsidR="00C60F61" w:rsidRPr="00E616FB" w:rsidRDefault="00C60F61" w:rsidP="0081337F">
            <w:pPr>
              <w:jc w:val="left"/>
              <w:rPr>
                <w:color w:val="000000"/>
                <w:sz w:val="18"/>
                <w:szCs w:val="18"/>
                <w:lang w:eastAsia="en-CA"/>
              </w:rPr>
            </w:pPr>
            <w:r w:rsidRPr="00E616FB">
              <w:rPr>
                <w:color w:val="000000"/>
                <w:sz w:val="18"/>
                <w:szCs w:val="18"/>
                <w:lang w:eastAsia="en-CA"/>
              </w:rPr>
              <w:t>2.2</w:t>
            </w:r>
          </w:p>
        </w:tc>
        <w:tc>
          <w:tcPr>
            <w:tcW w:w="958" w:type="pct"/>
            <w:shd w:val="clear" w:color="auto" w:fill="auto"/>
            <w:tcMar>
              <w:left w:w="85" w:type="dxa"/>
              <w:right w:w="85" w:type="dxa"/>
            </w:tcMar>
            <w:hideMark/>
          </w:tcPr>
          <w:p w14:paraId="5F4CD697" w14:textId="77777777" w:rsidR="00C60F61" w:rsidRPr="00E616FB" w:rsidRDefault="00C60F61" w:rsidP="0081337F">
            <w:pPr>
              <w:jc w:val="left"/>
              <w:rPr>
                <w:color w:val="000000"/>
                <w:sz w:val="18"/>
                <w:szCs w:val="18"/>
                <w:lang w:eastAsia="en-CA"/>
              </w:rPr>
            </w:pPr>
            <w:r w:rsidRPr="00E616FB">
              <w:rPr>
                <w:color w:val="000000"/>
                <w:sz w:val="18"/>
                <w:szCs w:val="18"/>
                <w:lang w:eastAsia="en-CA"/>
              </w:rPr>
              <w:t>Support costs for Lead IA (US $)</w:t>
            </w:r>
          </w:p>
        </w:tc>
        <w:tc>
          <w:tcPr>
            <w:tcW w:w="381" w:type="pct"/>
            <w:shd w:val="clear" w:color="auto" w:fill="auto"/>
            <w:tcMar>
              <w:left w:w="57" w:type="dxa"/>
              <w:right w:w="57" w:type="dxa"/>
            </w:tcMar>
            <w:vAlign w:val="center"/>
          </w:tcPr>
          <w:p w14:paraId="21D13B9E" w14:textId="77777777" w:rsidR="00C60F61" w:rsidRPr="00FB1647" w:rsidRDefault="00C60F61" w:rsidP="0081337F">
            <w:pPr>
              <w:jc w:val="right"/>
              <w:rPr>
                <w:color w:val="000000"/>
                <w:sz w:val="18"/>
                <w:szCs w:val="18"/>
              </w:rPr>
            </w:pPr>
            <w:r w:rsidRPr="00FB1647">
              <w:rPr>
                <w:color w:val="000000"/>
                <w:sz w:val="18"/>
                <w:szCs w:val="18"/>
              </w:rPr>
              <w:t>20,790</w:t>
            </w:r>
          </w:p>
        </w:tc>
        <w:tc>
          <w:tcPr>
            <w:tcW w:w="298" w:type="pct"/>
            <w:shd w:val="clear" w:color="auto" w:fill="auto"/>
            <w:tcMar>
              <w:left w:w="57" w:type="dxa"/>
              <w:right w:w="57" w:type="dxa"/>
            </w:tcMar>
            <w:vAlign w:val="center"/>
          </w:tcPr>
          <w:p w14:paraId="72E8F14A" w14:textId="77777777" w:rsidR="00C60F61" w:rsidRPr="00F52A80" w:rsidRDefault="00C60F61" w:rsidP="0081337F">
            <w:pPr>
              <w:jc w:val="right"/>
              <w:rPr>
                <w:color w:val="000000"/>
                <w:sz w:val="18"/>
                <w:szCs w:val="18"/>
              </w:rPr>
            </w:pPr>
            <w:r w:rsidRPr="00F52A80">
              <w:rPr>
                <w:color w:val="000000"/>
                <w:sz w:val="18"/>
                <w:szCs w:val="18"/>
              </w:rPr>
              <w:t>0</w:t>
            </w:r>
          </w:p>
        </w:tc>
        <w:tc>
          <w:tcPr>
            <w:tcW w:w="285" w:type="pct"/>
            <w:shd w:val="clear" w:color="auto" w:fill="auto"/>
            <w:tcMar>
              <w:left w:w="57" w:type="dxa"/>
              <w:right w:w="57" w:type="dxa"/>
            </w:tcMar>
            <w:vAlign w:val="center"/>
          </w:tcPr>
          <w:p w14:paraId="6D7D9C5D" w14:textId="77777777" w:rsidR="00C60F61" w:rsidRPr="00F52A80" w:rsidRDefault="00C60F61" w:rsidP="0081337F">
            <w:pPr>
              <w:jc w:val="right"/>
              <w:rPr>
                <w:color w:val="000000"/>
                <w:sz w:val="18"/>
                <w:szCs w:val="18"/>
              </w:rPr>
            </w:pPr>
            <w:r w:rsidRPr="00F52A80">
              <w:rPr>
                <w:color w:val="000000"/>
                <w:sz w:val="18"/>
                <w:szCs w:val="18"/>
              </w:rPr>
              <w:t>0</w:t>
            </w:r>
          </w:p>
        </w:tc>
        <w:tc>
          <w:tcPr>
            <w:tcW w:w="384" w:type="pct"/>
            <w:shd w:val="clear" w:color="auto" w:fill="auto"/>
            <w:tcMar>
              <w:left w:w="57" w:type="dxa"/>
              <w:right w:w="57" w:type="dxa"/>
            </w:tcMar>
            <w:vAlign w:val="center"/>
          </w:tcPr>
          <w:p w14:paraId="06E49EFD" w14:textId="77777777" w:rsidR="00C60F61" w:rsidRPr="00F52A80" w:rsidRDefault="00C60F61" w:rsidP="0081337F">
            <w:pPr>
              <w:jc w:val="right"/>
              <w:rPr>
                <w:color w:val="000000"/>
                <w:sz w:val="18"/>
                <w:szCs w:val="18"/>
              </w:rPr>
            </w:pPr>
            <w:r w:rsidRPr="00F52A80">
              <w:rPr>
                <w:color w:val="000000"/>
                <w:sz w:val="18"/>
                <w:szCs w:val="18"/>
              </w:rPr>
              <w:t>28,000</w:t>
            </w:r>
          </w:p>
        </w:tc>
        <w:tc>
          <w:tcPr>
            <w:tcW w:w="284" w:type="pct"/>
            <w:shd w:val="clear" w:color="auto" w:fill="auto"/>
            <w:tcMar>
              <w:left w:w="57" w:type="dxa"/>
              <w:right w:w="57" w:type="dxa"/>
            </w:tcMar>
            <w:vAlign w:val="center"/>
          </w:tcPr>
          <w:p w14:paraId="0BB4057D" w14:textId="77777777" w:rsidR="00C60F61" w:rsidRPr="00F52A80" w:rsidRDefault="00C60F61" w:rsidP="0081337F">
            <w:pPr>
              <w:jc w:val="right"/>
              <w:rPr>
                <w:color w:val="000000"/>
                <w:sz w:val="18"/>
                <w:szCs w:val="18"/>
              </w:rPr>
            </w:pPr>
            <w:r w:rsidRPr="00F52A80">
              <w:rPr>
                <w:color w:val="000000"/>
                <w:sz w:val="18"/>
                <w:szCs w:val="18"/>
              </w:rPr>
              <w:t>0</w:t>
            </w:r>
          </w:p>
        </w:tc>
        <w:tc>
          <w:tcPr>
            <w:tcW w:w="286" w:type="pct"/>
            <w:shd w:val="clear" w:color="auto" w:fill="auto"/>
            <w:tcMar>
              <w:left w:w="57" w:type="dxa"/>
              <w:right w:w="57" w:type="dxa"/>
            </w:tcMar>
            <w:vAlign w:val="center"/>
          </w:tcPr>
          <w:p w14:paraId="14433B05" w14:textId="77777777" w:rsidR="00C60F61" w:rsidRPr="00F52A80" w:rsidRDefault="00C60F61" w:rsidP="0081337F">
            <w:pPr>
              <w:jc w:val="right"/>
              <w:rPr>
                <w:color w:val="000000"/>
                <w:sz w:val="18"/>
                <w:szCs w:val="18"/>
              </w:rPr>
            </w:pPr>
            <w:r w:rsidRPr="00F52A80">
              <w:rPr>
                <w:color w:val="000000"/>
                <w:sz w:val="18"/>
                <w:szCs w:val="18"/>
              </w:rPr>
              <w:t>0</w:t>
            </w:r>
          </w:p>
        </w:tc>
        <w:tc>
          <w:tcPr>
            <w:tcW w:w="380" w:type="pct"/>
            <w:shd w:val="clear" w:color="auto" w:fill="auto"/>
            <w:tcMar>
              <w:left w:w="57" w:type="dxa"/>
              <w:right w:w="57" w:type="dxa"/>
            </w:tcMar>
            <w:vAlign w:val="center"/>
          </w:tcPr>
          <w:p w14:paraId="723BE18A" w14:textId="77777777" w:rsidR="00C60F61" w:rsidRPr="00F52A80" w:rsidRDefault="00C60F61" w:rsidP="0081337F">
            <w:pPr>
              <w:jc w:val="right"/>
              <w:rPr>
                <w:color w:val="000000"/>
                <w:sz w:val="18"/>
                <w:szCs w:val="18"/>
              </w:rPr>
            </w:pPr>
            <w:r w:rsidRPr="00F52A80">
              <w:rPr>
                <w:color w:val="000000"/>
                <w:sz w:val="18"/>
                <w:szCs w:val="18"/>
              </w:rPr>
              <w:t>14,000</w:t>
            </w:r>
          </w:p>
        </w:tc>
        <w:tc>
          <w:tcPr>
            <w:tcW w:w="289" w:type="pct"/>
            <w:shd w:val="clear" w:color="auto" w:fill="auto"/>
            <w:tcMar>
              <w:left w:w="57" w:type="dxa"/>
              <w:right w:w="57" w:type="dxa"/>
            </w:tcMar>
            <w:vAlign w:val="center"/>
          </w:tcPr>
          <w:p w14:paraId="7E486A35" w14:textId="77777777" w:rsidR="00C60F61" w:rsidRPr="00F52A80" w:rsidRDefault="00C60F61" w:rsidP="0081337F">
            <w:pPr>
              <w:jc w:val="right"/>
              <w:rPr>
                <w:color w:val="000000"/>
                <w:sz w:val="18"/>
                <w:szCs w:val="18"/>
              </w:rPr>
            </w:pPr>
            <w:r w:rsidRPr="00F52A80">
              <w:rPr>
                <w:color w:val="000000"/>
                <w:sz w:val="18"/>
                <w:szCs w:val="18"/>
              </w:rPr>
              <w:t>0</w:t>
            </w:r>
          </w:p>
        </w:tc>
        <w:tc>
          <w:tcPr>
            <w:tcW w:w="374" w:type="pct"/>
            <w:shd w:val="clear" w:color="auto" w:fill="auto"/>
            <w:tcMar>
              <w:left w:w="57" w:type="dxa"/>
              <w:right w:w="57" w:type="dxa"/>
            </w:tcMar>
            <w:vAlign w:val="center"/>
          </w:tcPr>
          <w:p w14:paraId="3B1F75DB" w14:textId="77777777" w:rsidR="00C60F61" w:rsidRPr="00F52A80" w:rsidRDefault="00C60F61" w:rsidP="0081337F">
            <w:pPr>
              <w:jc w:val="right"/>
              <w:rPr>
                <w:color w:val="000000"/>
                <w:sz w:val="18"/>
                <w:szCs w:val="18"/>
              </w:rPr>
            </w:pPr>
            <w:r w:rsidRPr="00F52A80">
              <w:rPr>
                <w:color w:val="000000"/>
                <w:sz w:val="18"/>
                <w:szCs w:val="18"/>
              </w:rPr>
              <w:t>6,755</w:t>
            </w:r>
          </w:p>
        </w:tc>
        <w:tc>
          <w:tcPr>
            <w:tcW w:w="306" w:type="pct"/>
            <w:shd w:val="clear" w:color="auto" w:fill="auto"/>
            <w:tcMar>
              <w:left w:w="57" w:type="dxa"/>
              <w:right w:w="57" w:type="dxa"/>
            </w:tcMar>
            <w:vAlign w:val="center"/>
          </w:tcPr>
          <w:p w14:paraId="40F91D1D" w14:textId="77777777" w:rsidR="00C60F61" w:rsidRPr="00F52A80" w:rsidRDefault="00C60F61" w:rsidP="0081337F">
            <w:pPr>
              <w:jc w:val="right"/>
              <w:rPr>
                <w:color w:val="000000"/>
                <w:sz w:val="18"/>
                <w:szCs w:val="18"/>
              </w:rPr>
            </w:pPr>
            <w:r w:rsidRPr="00F52A80">
              <w:rPr>
                <w:color w:val="000000"/>
                <w:sz w:val="18"/>
                <w:szCs w:val="18"/>
              </w:rPr>
              <w:t>0</w:t>
            </w:r>
          </w:p>
        </w:tc>
        <w:tc>
          <w:tcPr>
            <w:tcW w:w="478" w:type="pct"/>
            <w:shd w:val="clear" w:color="auto" w:fill="auto"/>
            <w:tcMar>
              <w:left w:w="57" w:type="dxa"/>
              <w:right w:w="57" w:type="dxa"/>
            </w:tcMar>
            <w:vAlign w:val="center"/>
          </w:tcPr>
          <w:p w14:paraId="2FDEB11C" w14:textId="77777777" w:rsidR="00C60F61" w:rsidRPr="00FB1647" w:rsidRDefault="00C60F61" w:rsidP="0081337F">
            <w:pPr>
              <w:jc w:val="right"/>
              <w:rPr>
                <w:color w:val="000000"/>
                <w:sz w:val="18"/>
                <w:szCs w:val="18"/>
              </w:rPr>
            </w:pPr>
            <w:r w:rsidRPr="00FB1647">
              <w:rPr>
                <w:color w:val="000000"/>
                <w:sz w:val="18"/>
                <w:szCs w:val="18"/>
              </w:rPr>
              <w:t>69,545</w:t>
            </w:r>
          </w:p>
        </w:tc>
      </w:tr>
      <w:tr w:rsidR="00C60F61" w:rsidRPr="00E616FB" w14:paraId="68E8ADF4" w14:textId="77777777" w:rsidTr="0081337F">
        <w:trPr>
          <w:trHeight w:val="161"/>
          <w:jc w:val="center"/>
        </w:trPr>
        <w:tc>
          <w:tcPr>
            <w:tcW w:w="297" w:type="pct"/>
            <w:shd w:val="clear" w:color="auto" w:fill="auto"/>
            <w:tcMar>
              <w:left w:w="85" w:type="dxa"/>
              <w:right w:w="85" w:type="dxa"/>
            </w:tcMar>
            <w:hideMark/>
          </w:tcPr>
          <w:p w14:paraId="04FCE03B" w14:textId="77777777" w:rsidR="00C60F61" w:rsidRPr="00E616FB" w:rsidRDefault="00C60F61" w:rsidP="0081337F">
            <w:pPr>
              <w:jc w:val="left"/>
              <w:rPr>
                <w:color w:val="000000"/>
                <w:sz w:val="18"/>
                <w:szCs w:val="18"/>
                <w:lang w:eastAsia="en-CA"/>
              </w:rPr>
            </w:pPr>
            <w:r w:rsidRPr="00E616FB">
              <w:rPr>
                <w:color w:val="000000"/>
                <w:sz w:val="18"/>
                <w:szCs w:val="18"/>
                <w:lang w:eastAsia="en-CA"/>
              </w:rPr>
              <w:t>2.3</w:t>
            </w:r>
          </w:p>
        </w:tc>
        <w:tc>
          <w:tcPr>
            <w:tcW w:w="958" w:type="pct"/>
            <w:shd w:val="clear" w:color="auto" w:fill="auto"/>
            <w:tcMar>
              <w:left w:w="85" w:type="dxa"/>
              <w:right w:w="85" w:type="dxa"/>
            </w:tcMar>
            <w:hideMark/>
          </w:tcPr>
          <w:p w14:paraId="7432F8B1" w14:textId="77777777" w:rsidR="00C60F61" w:rsidRPr="00E616FB" w:rsidRDefault="00C60F61" w:rsidP="0081337F">
            <w:pPr>
              <w:jc w:val="left"/>
              <w:rPr>
                <w:color w:val="000000"/>
                <w:sz w:val="18"/>
                <w:szCs w:val="18"/>
                <w:lang w:eastAsia="en-CA"/>
              </w:rPr>
            </w:pPr>
            <w:r w:rsidRPr="00E616FB">
              <w:rPr>
                <w:color w:val="000000"/>
                <w:sz w:val="18"/>
                <w:szCs w:val="18"/>
                <w:lang w:eastAsia="en-CA"/>
              </w:rPr>
              <w:t>Cooperating IA (</w:t>
            </w:r>
            <w:r>
              <w:rPr>
                <w:color w:val="000000"/>
                <w:sz w:val="18"/>
                <w:szCs w:val="18"/>
                <w:lang w:eastAsia="en-CA"/>
              </w:rPr>
              <w:t>UNEP</w:t>
            </w:r>
            <w:r w:rsidRPr="00E616FB">
              <w:rPr>
                <w:color w:val="000000"/>
                <w:sz w:val="18"/>
                <w:szCs w:val="18"/>
                <w:lang w:eastAsia="en-CA"/>
              </w:rPr>
              <w:t>) agreed funding (US $)</w:t>
            </w:r>
          </w:p>
        </w:tc>
        <w:tc>
          <w:tcPr>
            <w:tcW w:w="381" w:type="pct"/>
            <w:shd w:val="clear" w:color="auto" w:fill="auto"/>
            <w:tcMar>
              <w:left w:w="57" w:type="dxa"/>
              <w:right w:w="57" w:type="dxa"/>
            </w:tcMar>
            <w:vAlign w:val="center"/>
          </w:tcPr>
          <w:p w14:paraId="627BA685" w14:textId="77777777" w:rsidR="00C60F61" w:rsidRPr="00FB1647" w:rsidRDefault="00C60F61" w:rsidP="0081337F">
            <w:pPr>
              <w:jc w:val="right"/>
              <w:rPr>
                <w:color w:val="000000"/>
                <w:sz w:val="18"/>
                <w:szCs w:val="18"/>
              </w:rPr>
            </w:pPr>
            <w:r w:rsidRPr="00FB1647">
              <w:rPr>
                <w:color w:val="000000"/>
                <w:sz w:val="18"/>
                <w:szCs w:val="18"/>
              </w:rPr>
              <w:t>115,000</w:t>
            </w:r>
          </w:p>
        </w:tc>
        <w:tc>
          <w:tcPr>
            <w:tcW w:w="298" w:type="pct"/>
            <w:shd w:val="clear" w:color="auto" w:fill="auto"/>
            <w:tcMar>
              <w:left w:w="57" w:type="dxa"/>
              <w:right w:w="57" w:type="dxa"/>
            </w:tcMar>
            <w:vAlign w:val="center"/>
          </w:tcPr>
          <w:p w14:paraId="3CB01ED9" w14:textId="77777777" w:rsidR="00C60F61" w:rsidRPr="00F52A80" w:rsidRDefault="00C60F61" w:rsidP="0081337F">
            <w:pPr>
              <w:jc w:val="right"/>
              <w:rPr>
                <w:color w:val="000000"/>
                <w:sz w:val="18"/>
                <w:szCs w:val="18"/>
              </w:rPr>
            </w:pPr>
            <w:r w:rsidRPr="00F52A80">
              <w:rPr>
                <w:color w:val="000000"/>
                <w:sz w:val="18"/>
                <w:szCs w:val="18"/>
              </w:rPr>
              <w:t>0</w:t>
            </w:r>
          </w:p>
        </w:tc>
        <w:tc>
          <w:tcPr>
            <w:tcW w:w="285" w:type="pct"/>
            <w:shd w:val="clear" w:color="auto" w:fill="auto"/>
            <w:tcMar>
              <w:left w:w="57" w:type="dxa"/>
              <w:right w:w="57" w:type="dxa"/>
            </w:tcMar>
            <w:vAlign w:val="center"/>
          </w:tcPr>
          <w:p w14:paraId="4B9C3F33" w14:textId="77777777" w:rsidR="00C60F61" w:rsidRPr="00F52A80" w:rsidRDefault="00C60F61" w:rsidP="0081337F">
            <w:pPr>
              <w:jc w:val="right"/>
              <w:rPr>
                <w:color w:val="000000"/>
                <w:sz w:val="18"/>
                <w:szCs w:val="18"/>
              </w:rPr>
            </w:pPr>
            <w:r w:rsidRPr="00F52A80">
              <w:rPr>
                <w:color w:val="000000"/>
                <w:sz w:val="18"/>
                <w:szCs w:val="18"/>
              </w:rPr>
              <w:t>0</w:t>
            </w:r>
          </w:p>
        </w:tc>
        <w:tc>
          <w:tcPr>
            <w:tcW w:w="384" w:type="pct"/>
            <w:shd w:val="clear" w:color="auto" w:fill="auto"/>
            <w:tcMar>
              <w:left w:w="57" w:type="dxa"/>
              <w:right w:w="57" w:type="dxa"/>
            </w:tcMar>
            <w:vAlign w:val="center"/>
          </w:tcPr>
          <w:p w14:paraId="44317599" w14:textId="77777777" w:rsidR="00C60F61" w:rsidRPr="00F52A80" w:rsidRDefault="00C60F61" w:rsidP="0081337F">
            <w:pPr>
              <w:jc w:val="right"/>
              <w:rPr>
                <w:color w:val="000000"/>
                <w:sz w:val="18"/>
                <w:szCs w:val="18"/>
              </w:rPr>
            </w:pPr>
            <w:r w:rsidRPr="00F52A80">
              <w:rPr>
                <w:color w:val="000000"/>
                <w:sz w:val="18"/>
                <w:szCs w:val="18"/>
              </w:rPr>
              <w:t>155,000</w:t>
            </w:r>
          </w:p>
        </w:tc>
        <w:tc>
          <w:tcPr>
            <w:tcW w:w="284" w:type="pct"/>
            <w:shd w:val="clear" w:color="auto" w:fill="auto"/>
            <w:tcMar>
              <w:left w:w="57" w:type="dxa"/>
              <w:right w:w="57" w:type="dxa"/>
            </w:tcMar>
            <w:vAlign w:val="center"/>
          </w:tcPr>
          <w:p w14:paraId="387941E7" w14:textId="77777777" w:rsidR="00C60F61" w:rsidRPr="00F52A80" w:rsidRDefault="00C60F61" w:rsidP="0081337F">
            <w:pPr>
              <w:jc w:val="right"/>
              <w:rPr>
                <w:color w:val="000000"/>
                <w:sz w:val="18"/>
                <w:szCs w:val="18"/>
              </w:rPr>
            </w:pPr>
            <w:r w:rsidRPr="00F52A80">
              <w:rPr>
                <w:color w:val="000000"/>
                <w:sz w:val="18"/>
                <w:szCs w:val="18"/>
              </w:rPr>
              <w:t>0</w:t>
            </w:r>
          </w:p>
        </w:tc>
        <w:tc>
          <w:tcPr>
            <w:tcW w:w="286" w:type="pct"/>
            <w:shd w:val="clear" w:color="auto" w:fill="auto"/>
            <w:tcMar>
              <w:left w:w="57" w:type="dxa"/>
              <w:right w:w="57" w:type="dxa"/>
            </w:tcMar>
            <w:vAlign w:val="center"/>
          </w:tcPr>
          <w:p w14:paraId="1EE21429" w14:textId="77777777" w:rsidR="00C60F61" w:rsidRPr="00F52A80" w:rsidRDefault="00C60F61" w:rsidP="0081337F">
            <w:pPr>
              <w:jc w:val="right"/>
              <w:rPr>
                <w:color w:val="000000"/>
                <w:sz w:val="18"/>
                <w:szCs w:val="18"/>
              </w:rPr>
            </w:pPr>
            <w:r w:rsidRPr="00F52A80">
              <w:rPr>
                <w:color w:val="000000"/>
                <w:sz w:val="18"/>
                <w:szCs w:val="18"/>
              </w:rPr>
              <w:t>0</w:t>
            </w:r>
          </w:p>
        </w:tc>
        <w:tc>
          <w:tcPr>
            <w:tcW w:w="380" w:type="pct"/>
            <w:shd w:val="clear" w:color="auto" w:fill="auto"/>
            <w:tcMar>
              <w:left w:w="57" w:type="dxa"/>
              <w:right w:w="57" w:type="dxa"/>
            </w:tcMar>
            <w:vAlign w:val="center"/>
          </w:tcPr>
          <w:p w14:paraId="622C292E" w14:textId="77777777" w:rsidR="00C60F61" w:rsidRPr="00F52A80" w:rsidRDefault="00C60F61" w:rsidP="0081337F">
            <w:pPr>
              <w:jc w:val="right"/>
              <w:rPr>
                <w:color w:val="000000"/>
                <w:sz w:val="18"/>
                <w:szCs w:val="18"/>
              </w:rPr>
            </w:pPr>
            <w:r w:rsidRPr="00F52A80">
              <w:rPr>
                <w:color w:val="000000"/>
                <w:sz w:val="18"/>
                <w:szCs w:val="18"/>
              </w:rPr>
              <w:t>75,000</w:t>
            </w:r>
          </w:p>
        </w:tc>
        <w:tc>
          <w:tcPr>
            <w:tcW w:w="289" w:type="pct"/>
            <w:shd w:val="clear" w:color="auto" w:fill="auto"/>
            <w:tcMar>
              <w:left w:w="57" w:type="dxa"/>
              <w:right w:w="57" w:type="dxa"/>
            </w:tcMar>
            <w:vAlign w:val="center"/>
          </w:tcPr>
          <w:p w14:paraId="5334C411" w14:textId="77777777" w:rsidR="00C60F61" w:rsidRPr="00F52A80" w:rsidRDefault="00C60F61" w:rsidP="0081337F">
            <w:pPr>
              <w:jc w:val="right"/>
              <w:rPr>
                <w:color w:val="000000"/>
                <w:sz w:val="18"/>
                <w:szCs w:val="18"/>
              </w:rPr>
            </w:pPr>
            <w:r w:rsidRPr="00F52A80">
              <w:rPr>
                <w:color w:val="000000"/>
                <w:sz w:val="18"/>
                <w:szCs w:val="18"/>
              </w:rPr>
              <w:t>0</w:t>
            </w:r>
          </w:p>
        </w:tc>
        <w:tc>
          <w:tcPr>
            <w:tcW w:w="374" w:type="pct"/>
            <w:shd w:val="clear" w:color="auto" w:fill="auto"/>
            <w:tcMar>
              <w:left w:w="57" w:type="dxa"/>
              <w:right w:w="57" w:type="dxa"/>
            </w:tcMar>
            <w:vAlign w:val="center"/>
          </w:tcPr>
          <w:p w14:paraId="2A52B1C5" w14:textId="77777777" w:rsidR="00C60F61" w:rsidRPr="00F52A80" w:rsidRDefault="00C60F61" w:rsidP="0081337F">
            <w:pPr>
              <w:jc w:val="right"/>
              <w:rPr>
                <w:color w:val="000000"/>
                <w:sz w:val="18"/>
                <w:szCs w:val="18"/>
              </w:rPr>
            </w:pPr>
            <w:r w:rsidRPr="00F52A80">
              <w:rPr>
                <w:color w:val="000000"/>
                <w:sz w:val="18"/>
                <w:szCs w:val="18"/>
              </w:rPr>
              <w:t>42,450</w:t>
            </w:r>
          </w:p>
        </w:tc>
        <w:tc>
          <w:tcPr>
            <w:tcW w:w="306" w:type="pct"/>
            <w:shd w:val="clear" w:color="auto" w:fill="auto"/>
            <w:tcMar>
              <w:left w:w="57" w:type="dxa"/>
              <w:right w:w="57" w:type="dxa"/>
            </w:tcMar>
            <w:vAlign w:val="center"/>
          </w:tcPr>
          <w:p w14:paraId="417A9421" w14:textId="77777777" w:rsidR="00C60F61" w:rsidRPr="00F52A80" w:rsidRDefault="00C60F61" w:rsidP="0081337F">
            <w:pPr>
              <w:jc w:val="right"/>
              <w:rPr>
                <w:color w:val="000000"/>
                <w:sz w:val="18"/>
                <w:szCs w:val="18"/>
              </w:rPr>
            </w:pPr>
            <w:r w:rsidRPr="00F52A80">
              <w:rPr>
                <w:color w:val="000000"/>
                <w:sz w:val="18"/>
                <w:szCs w:val="18"/>
              </w:rPr>
              <w:t>0</w:t>
            </w:r>
          </w:p>
        </w:tc>
        <w:tc>
          <w:tcPr>
            <w:tcW w:w="478" w:type="pct"/>
            <w:shd w:val="clear" w:color="auto" w:fill="auto"/>
            <w:tcMar>
              <w:left w:w="57" w:type="dxa"/>
              <w:right w:w="57" w:type="dxa"/>
            </w:tcMar>
            <w:vAlign w:val="center"/>
          </w:tcPr>
          <w:p w14:paraId="16918D5C" w14:textId="77777777" w:rsidR="00C60F61" w:rsidRPr="00FB1647" w:rsidRDefault="00C60F61" w:rsidP="0081337F">
            <w:pPr>
              <w:jc w:val="right"/>
              <w:rPr>
                <w:color w:val="000000"/>
                <w:sz w:val="18"/>
                <w:szCs w:val="18"/>
              </w:rPr>
            </w:pPr>
            <w:r w:rsidRPr="00FB1647">
              <w:rPr>
                <w:color w:val="000000"/>
                <w:sz w:val="18"/>
                <w:szCs w:val="18"/>
              </w:rPr>
              <w:t>387,450</w:t>
            </w:r>
          </w:p>
        </w:tc>
      </w:tr>
      <w:tr w:rsidR="00C60F61" w:rsidRPr="00E616FB" w14:paraId="74A370D8" w14:textId="77777777" w:rsidTr="0081337F">
        <w:trPr>
          <w:trHeight w:val="60"/>
          <w:jc w:val="center"/>
        </w:trPr>
        <w:tc>
          <w:tcPr>
            <w:tcW w:w="297" w:type="pct"/>
            <w:shd w:val="clear" w:color="auto" w:fill="auto"/>
            <w:tcMar>
              <w:left w:w="85" w:type="dxa"/>
              <w:right w:w="85" w:type="dxa"/>
            </w:tcMar>
            <w:hideMark/>
          </w:tcPr>
          <w:p w14:paraId="416657EF" w14:textId="77777777" w:rsidR="00C60F61" w:rsidRPr="00E616FB" w:rsidRDefault="00C60F61" w:rsidP="0081337F">
            <w:pPr>
              <w:jc w:val="left"/>
              <w:rPr>
                <w:color w:val="000000"/>
                <w:sz w:val="18"/>
                <w:szCs w:val="18"/>
                <w:lang w:eastAsia="en-CA"/>
              </w:rPr>
            </w:pPr>
            <w:r w:rsidRPr="00E616FB">
              <w:rPr>
                <w:color w:val="000000"/>
                <w:sz w:val="18"/>
                <w:szCs w:val="18"/>
                <w:lang w:eastAsia="en-CA"/>
              </w:rPr>
              <w:lastRenderedPageBreak/>
              <w:t>2.4</w:t>
            </w:r>
          </w:p>
        </w:tc>
        <w:tc>
          <w:tcPr>
            <w:tcW w:w="958" w:type="pct"/>
            <w:shd w:val="clear" w:color="auto" w:fill="auto"/>
            <w:tcMar>
              <w:left w:w="85" w:type="dxa"/>
              <w:right w:w="85" w:type="dxa"/>
            </w:tcMar>
            <w:hideMark/>
          </w:tcPr>
          <w:p w14:paraId="0E48540E" w14:textId="77777777" w:rsidR="00C60F61" w:rsidRPr="00E616FB" w:rsidRDefault="00C60F61" w:rsidP="0081337F">
            <w:pPr>
              <w:jc w:val="left"/>
              <w:rPr>
                <w:color w:val="000000"/>
                <w:sz w:val="18"/>
                <w:szCs w:val="18"/>
                <w:lang w:eastAsia="en-CA"/>
              </w:rPr>
            </w:pPr>
            <w:r w:rsidRPr="00E616FB">
              <w:rPr>
                <w:color w:val="000000"/>
                <w:sz w:val="18"/>
                <w:szCs w:val="18"/>
                <w:lang w:eastAsia="en-CA"/>
              </w:rPr>
              <w:t>Support costs for Cooperating IA (US $)</w:t>
            </w:r>
          </w:p>
        </w:tc>
        <w:tc>
          <w:tcPr>
            <w:tcW w:w="381" w:type="pct"/>
            <w:shd w:val="clear" w:color="auto" w:fill="auto"/>
            <w:tcMar>
              <w:left w:w="57" w:type="dxa"/>
              <w:right w:w="57" w:type="dxa"/>
            </w:tcMar>
            <w:vAlign w:val="center"/>
          </w:tcPr>
          <w:p w14:paraId="07CD439A" w14:textId="77777777" w:rsidR="00C60F61" w:rsidRPr="00FB1647" w:rsidRDefault="00C60F61" w:rsidP="0081337F">
            <w:pPr>
              <w:jc w:val="right"/>
              <w:rPr>
                <w:color w:val="000000"/>
                <w:sz w:val="18"/>
                <w:szCs w:val="18"/>
              </w:rPr>
            </w:pPr>
            <w:r w:rsidRPr="00FB1647">
              <w:rPr>
                <w:color w:val="000000"/>
                <w:sz w:val="18"/>
                <w:szCs w:val="18"/>
              </w:rPr>
              <w:t>14,950</w:t>
            </w:r>
          </w:p>
        </w:tc>
        <w:tc>
          <w:tcPr>
            <w:tcW w:w="298" w:type="pct"/>
            <w:shd w:val="clear" w:color="auto" w:fill="auto"/>
            <w:tcMar>
              <w:left w:w="57" w:type="dxa"/>
              <w:right w:w="57" w:type="dxa"/>
            </w:tcMar>
            <w:vAlign w:val="center"/>
          </w:tcPr>
          <w:p w14:paraId="68A72C5B" w14:textId="77777777" w:rsidR="00C60F61" w:rsidRPr="00F52A80" w:rsidRDefault="00C60F61" w:rsidP="0081337F">
            <w:pPr>
              <w:jc w:val="right"/>
              <w:rPr>
                <w:color w:val="000000"/>
                <w:sz w:val="18"/>
                <w:szCs w:val="18"/>
              </w:rPr>
            </w:pPr>
            <w:r w:rsidRPr="00F52A80">
              <w:rPr>
                <w:color w:val="000000"/>
                <w:sz w:val="18"/>
                <w:szCs w:val="18"/>
              </w:rPr>
              <w:t>0</w:t>
            </w:r>
          </w:p>
        </w:tc>
        <w:tc>
          <w:tcPr>
            <w:tcW w:w="285" w:type="pct"/>
            <w:shd w:val="clear" w:color="auto" w:fill="auto"/>
            <w:tcMar>
              <w:left w:w="57" w:type="dxa"/>
              <w:right w:w="57" w:type="dxa"/>
            </w:tcMar>
            <w:vAlign w:val="center"/>
          </w:tcPr>
          <w:p w14:paraId="705D8ED9" w14:textId="77777777" w:rsidR="00C60F61" w:rsidRPr="00F52A80" w:rsidRDefault="00C60F61" w:rsidP="0081337F">
            <w:pPr>
              <w:jc w:val="right"/>
              <w:rPr>
                <w:color w:val="000000"/>
                <w:sz w:val="18"/>
                <w:szCs w:val="18"/>
              </w:rPr>
            </w:pPr>
            <w:r w:rsidRPr="00F52A80">
              <w:rPr>
                <w:color w:val="000000"/>
                <w:sz w:val="18"/>
                <w:szCs w:val="18"/>
              </w:rPr>
              <w:t>0</w:t>
            </w:r>
          </w:p>
        </w:tc>
        <w:tc>
          <w:tcPr>
            <w:tcW w:w="384" w:type="pct"/>
            <w:shd w:val="clear" w:color="auto" w:fill="auto"/>
            <w:tcMar>
              <w:left w:w="57" w:type="dxa"/>
              <w:right w:w="57" w:type="dxa"/>
            </w:tcMar>
            <w:vAlign w:val="center"/>
          </w:tcPr>
          <w:p w14:paraId="503E1B55" w14:textId="77777777" w:rsidR="00C60F61" w:rsidRPr="00F52A80" w:rsidRDefault="00C60F61" w:rsidP="0081337F">
            <w:pPr>
              <w:jc w:val="right"/>
              <w:rPr>
                <w:color w:val="000000"/>
                <w:sz w:val="18"/>
                <w:szCs w:val="18"/>
              </w:rPr>
            </w:pPr>
            <w:r w:rsidRPr="00F52A80">
              <w:rPr>
                <w:color w:val="000000"/>
                <w:sz w:val="18"/>
                <w:szCs w:val="18"/>
              </w:rPr>
              <w:t>20,150</w:t>
            </w:r>
          </w:p>
        </w:tc>
        <w:tc>
          <w:tcPr>
            <w:tcW w:w="284" w:type="pct"/>
            <w:shd w:val="clear" w:color="auto" w:fill="auto"/>
            <w:tcMar>
              <w:left w:w="57" w:type="dxa"/>
              <w:right w:w="57" w:type="dxa"/>
            </w:tcMar>
            <w:vAlign w:val="center"/>
          </w:tcPr>
          <w:p w14:paraId="79AB797F" w14:textId="77777777" w:rsidR="00C60F61" w:rsidRPr="00F52A80" w:rsidRDefault="00C60F61" w:rsidP="0081337F">
            <w:pPr>
              <w:jc w:val="right"/>
              <w:rPr>
                <w:color w:val="000000"/>
                <w:sz w:val="18"/>
                <w:szCs w:val="18"/>
              </w:rPr>
            </w:pPr>
            <w:r w:rsidRPr="00F52A80">
              <w:rPr>
                <w:color w:val="000000"/>
                <w:sz w:val="18"/>
                <w:szCs w:val="18"/>
              </w:rPr>
              <w:t>0</w:t>
            </w:r>
          </w:p>
        </w:tc>
        <w:tc>
          <w:tcPr>
            <w:tcW w:w="286" w:type="pct"/>
            <w:shd w:val="clear" w:color="auto" w:fill="auto"/>
            <w:tcMar>
              <w:left w:w="57" w:type="dxa"/>
              <w:right w:w="57" w:type="dxa"/>
            </w:tcMar>
            <w:vAlign w:val="center"/>
          </w:tcPr>
          <w:p w14:paraId="4260F360" w14:textId="77777777" w:rsidR="00C60F61" w:rsidRPr="00F52A80" w:rsidRDefault="00C60F61" w:rsidP="0081337F">
            <w:pPr>
              <w:jc w:val="right"/>
              <w:rPr>
                <w:color w:val="000000"/>
                <w:sz w:val="18"/>
                <w:szCs w:val="18"/>
              </w:rPr>
            </w:pPr>
            <w:r w:rsidRPr="00F52A80">
              <w:rPr>
                <w:color w:val="000000"/>
                <w:sz w:val="18"/>
                <w:szCs w:val="18"/>
              </w:rPr>
              <w:t>0</w:t>
            </w:r>
          </w:p>
        </w:tc>
        <w:tc>
          <w:tcPr>
            <w:tcW w:w="380" w:type="pct"/>
            <w:shd w:val="clear" w:color="auto" w:fill="auto"/>
            <w:tcMar>
              <w:left w:w="57" w:type="dxa"/>
              <w:right w:w="57" w:type="dxa"/>
            </w:tcMar>
            <w:vAlign w:val="center"/>
          </w:tcPr>
          <w:p w14:paraId="1C6575A1" w14:textId="77777777" w:rsidR="00C60F61" w:rsidRPr="00F52A80" w:rsidRDefault="00C60F61" w:rsidP="0081337F">
            <w:pPr>
              <w:jc w:val="right"/>
              <w:rPr>
                <w:color w:val="000000"/>
                <w:sz w:val="18"/>
                <w:szCs w:val="18"/>
              </w:rPr>
            </w:pPr>
            <w:r w:rsidRPr="00F52A80">
              <w:rPr>
                <w:color w:val="000000"/>
                <w:sz w:val="18"/>
                <w:szCs w:val="18"/>
              </w:rPr>
              <w:t>9,750</w:t>
            </w:r>
          </w:p>
        </w:tc>
        <w:tc>
          <w:tcPr>
            <w:tcW w:w="289" w:type="pct"/>
            <w:shd w:val="clear" w:color="auto" w:fill="auto"/>
            <w:tcMar>
              <w:left w:w="57" w:type="dxa"/>
              <w:right w:w="57" w:type="dxa"/>
            </w:tcMar>
            <w:vAlign w:val="center"/>
          </w:tcPr>
          <w:p w14:paraId="7B5E6D76" w14:textId="77777777" w:rsidR="00C60F61" w:rsidRPr="00F52A80" w:rsidRDefault="00C60F61" w:rsidP="0081337F">
            <w:pPr>
              <w:jc w:val="right"/>
              <w:rPr>
                <w:color w:val="000000"/>
                <w:sz w:val="18"/>
                <w:szCs w:val="18"/>
              </w:rPr>
            </w:pPr>
            <w:r w:rsidRPr="00F52A80">
              <w:rPr>
                <w:color w:val="000000"/>
                <w:sz w:val="18"/>
                <w:szCs w:val="18"/>
              </w:rPr>
              <w:t>0</w:t>
            </w:r>
          </w:p>
        </w:tc>
        <w:tc>
          <w:tcPr>
            <w:tcW w:w="374" w:type="pct"/>
            <w:shd w:val="clear" w:color="auto" w:fill="auto"/>
            <w:tcMar>
              <w:left w:w="57" w:type="dxa"/>
              <w:right w:w="57" w:type="dxa"/>
            </w:tcMar>
            <w:vAlign w:val="center"/>
          </w:tcPr>
          <w:p w14:paraId="709A4F1C" w14:textId="77777777" w:rsidR="00C60F61" w:rsidRPr="00F52A80" w:rsidRDefault="00C60F61" w:rsidP="0081337F">
            <w:pPr>
              <w:jc w:val="right"/>
              <w:rPr>
                <w:color w:val="000000"/>
                <w:sz w:val="18"/>
                <w:szCs w:val="18"/>
              </w:rPr>
            </w:pPr>
            <w:r w:rsidRPr="00F52A80">
              <w:rPr>
                <w:color w:val="000000"/>
                <w:sz w:val="18"/>
                <w:szCs w:val="18"/>
              </w:rPr>
              <w:t>5,519</w:t>
            </w:r>
          </w:p>
        </w:tc>
        <w:tc>
          <w:tcPr>
            <w:tcW w:w="306" w:type="pct"/>
            <w:shd w:val="clear" w:color="auto" w:fill="auto"/>
            <w:tcMar>
              <w:left w:w="57" w:type="dxa"/>
              <w:right w:w="57" w:type="dxa"/>
            </w:tcMar>
            <w:vAlign w:val="center"/>
          </w:tcPr>
          <w:p w14:paraId="6AD9E020" w14:textId="77777777" w:rsidR="00C60F61" w:rsidRPr="00F52A80" w:rsidRDefault="00C60F61" w:rsidP="0081337F">
            <w:pPr>
              <w:jc w:val="right"/>
              <w:rPr>
                <w:color w:val="000000"/>
                <w:sz w:val="18"/>
                <w:szCs w:val="18"/>
              </w:rPr>
            </w:pPr>
            <w:r w:rsidRPr="00F52A80">
              <w:rPr>
                <w:color w:val="000000"/>
                <w:sz w:val="18"/>
                <w:szCs w:val="18"/>
              </w:rPr>
              <w:t>0</w:t>
            </w:r>
          </w:p>
        </w:tc>
        <w:tc>
          <w:tcPr>
            <w:tcW w:w="478" w:type="pct"/>
            <w:shd w:val="clear" w:color="auto" w:fill="auto"/>
            <w:tcMar>
              <w:left w:w="57" w:type="dxa"/>
              <w:right w:w="57" w:type="dxa"/>
            </w:tcMar>
            <w:vAlign w:val="center"/>
          </w:tcPr>
          <w:p w14:paraId="43782EAD" w14:textId="77777777" w:rsidR="00C60F61" w:rsidRPr="00FB1647" w:rsidRDefault="00C60F61" w:rsidP="0081337F">
            <w:pPr>
              <w:jc w:val="right"/>
              <w:rPr>
                <w:color w:val="000000"/>
                <w:sz w:val="18"/>
                <w:szCs w:val="18"/>
              </w:rPr>
            </w:pPr>
            <w:r w:rsidRPr="00FB1647">
              <w:rPr>
                <w:color w:val="000000"/>
                <w:sz w:val="18"/>
                <w:szCs w:val="18"/>
              </w:rPr>
              <w:t>50,369</w:t>
            </w:r>
          </w:p>
        </w:tc>
      </w:tr>
      <w:tr w:rsidR="00C60F61" w:rsidRPr="00E616FB" w14:paraId="761B46E8" w14:textId="77777777" w:rsidTr="0081337F">
        <w:trPr>
          <w:trHeight w:val="62"/>
          <w:jc w:val="center"/>
        </w:trPr>
        <w:tc>
          <w:tcPr>
            <w:tcW w:w="297" w:type="pct"/>
            <w:shd w:val="clear" w:color="auto" w:fill="auto"/>
            <w:tcMar>
              <w:left w:w="85" w:type="dxa"/>
              <w:right w:w="85" w:type="dxa"/>
            </w:tcMar>
            <w:hideMark/>
          </w:tcPr>
          <w:p w14:paraId="3D2D120B" w14:textId="77777777" w:rsidR="00C60F61" w:rsidRPr="00E616FB" w:rsidRDefault="00C60F61" w:rsidP="0081337F">
            <w:pPr>
              <w:jc w:val="left"/>
              <w:rPr>
                <w:color w:val="000000"/>
                <w:sz w:val="18"/>
                <w:szCs w:val="18"/>
                <w:lang w:eastAsia="en-CA"/>
              </w:rPr>
            </w:pPr>
            <w:r w:rsidRPr="00E616FB">
              <w:rPr>
                <w:color w:val="000000"/>
                <w:sz w:val="18"/>
                <w:szCs w:val="18"/>
                <w:lang w:eastAsia="en-CA"/>
              </w:rPr>
              <w:t>3.1</w:t>
            </w:r>
          </w:p>
        </w:tc>
        <w:tc>
          <w:tcPr>
            <w:tcW w:w="958" w:type="pct"/>
            <w:shd w:val="clear" w:color="auto" w:fill="auto"/>
            <w:tcMar>
              <w:left w:w="85" w:type="dxa"/>
              <w:right w:w="85" w:type="dxa"/>
            </w:tcMar>
            <w:hideMark/>
          </w:tcPr>
          <w:p w14:paraId="051A0857" w14:textId="77777777" w:rsidR="00C60F61" w:rsidRPr="00E616FB" w:rsidRDefault="00C60F61" w:rsidP="0081337F">
            <w:pPr>
              <w:jc w:val="left"/>
              <w:rPr>
                <w:color w:val="000000"/>
                <w:sz w:val="18"/>
                <w:szCs w:val="18"/>
                <w:lang w:eastAsia="en-CA"/>
              </w:rPr>
            </w:pPr>
            <w:r w:rsidRPr="00E616FB">
              <w:rPr>
                <w:color w:val="000000"/>
                <w:sz w:val="18"/>
                <w:szCs w:val="18"/>
                <w:lang w:eastAsia="en-CA"/>
              </w:rPr>
              <w:t>Total agreed funding (US $)</w:t>
            </w:r>
          </w:p>
        </w:tc>
        <w:tc>
          <w:tcPr>
            <w:tcW w:w="381" w:type="pct"/>
            <w:shd w:val="clear" w:color="auto" w:fill="auto"/>
            <w:tcMar>
              <w:left w:w="57" w:type="dxa"/>
              <w:right w:w="57" w:type="dxa"/>
            </w:tcMar>
            <w:vAlign w:val="center"/>
          </w:tcPr>
          <w:p w14:paraId="52BEAB00" w14:textId="77777777" w:rsidR="00C60F61" w:rsidRPr="00FB1647" w:rsidRDefault="00C60F61" w:rsidP="0081337F">
            <w:pPr>
              <w:jc w:val="right"/>
              <w:rPr>
                <w:color w:val="000000"/>
                <w:sz w:val="18"/>
                <w:szCs w:val="18"/>
              </w:rPr>
            </w:pPr>
            <w:r w:rsidRPr="00FB1647">
              <w:rPr>
                <w:color w:val="000000"/>
                <w:sz w:val="18"/>
                <w:szCs w:val="18"/>
              </w:rPr>
              <w:t>412,000</w:t>
            </w:r>
          </w:p>
        </w:tc>
        <w:tc>
          <w:tcPr>
            <w:tcW w:w="298" w:type="pct"/>
            <w:shd w:val="clear" w:color="auto" w:fill="auto"/>
            <w:tcMar>
              <w:left w:w="57" w:type="dxa"/>
              <w:right w:w="57" w:type="dxa"/>
            </w:tcMar>
            <w:vAlign w:val="center"/>
          </w:tcPr>
          <w:p w14:paraId="77B2FE15" w14:textId="77777777" w:rsidR="00C60F61" w:rsidRPr="00F52A80" w:rsidRDefault="00C60F61" w:rsidP="0081337F">
            <w:pPr>
              <w:jc w:val="right"/>
              <w:rPr>
                <w:color w:val="000000"/>
                <w:sz w:val="18"/>
                <w:szCs w:val="18"/>
              </w:rPr>
            </w:pPr>
            <w:r w:rsidRPr="00F52A80">
              <w:rPr>
                <w:color w:val="000000"/>
                <w:sz w:val="18"/>
                <w:szCs w:val="18"/>
              </w:rPr>
              <w:t>0</w:t>
            </w:r>
          </w:p>
        </w:tc>
        <w:tc>
          <w:tcPr>
            <w:tcW w:w="285" w:type="pct"/>
            <w:shd w:val="clear" w:color="auto" w:fill="auto"/>
            <w:tcMar>
              <w:left w:w="57" w:type="dxa"/>
              <w:right w:w="57" w:type="dxa"/>
            </w:tcMar>
            <w:vAlign w:val="center"/>
          </w:tcPr>
          <w:p w14:paraId="28CA58BA" w14:textId="77777777" w:rsidR="00C60F61" w:rsidRPr="00F52A80" w:rsidRDefault="00C60F61" w:rsidP="0081337F">
            <w:pPr>
              <w:jc w:val="right"/>
              <w:rPr>
                <w:color w:val="000000"/>
                <w:sz w:val="18"/>
                <w:szCs w:val="18"/>
              </w:rPr>
            </w:pPr>
            <w:r w:rsidRPr="00F52A80">
              <w:rPr>
                <w:color w:val="000000"/>
                <w:sz w:val="18"/>
                <w:szCs w:val="18"/>
              </w:rPr>
              <w:t>0</w:t>
            </w:r>
          </w:p>
        </w:tc>
        <w:tc>
          <w:tcPr>
            <w:tcW w:w="384" w:type="pct"/>
            <w:shd w:val="clear" w:color="auto" w:fill="auto"/>
            <w:tcMar>
              <w:left w:w="57" w:type="dxa"/>
              <w:right w:w="57" w:type="dxa"/>
            </w:tcMar>
            <w:vAlign w:val="center"/>
          </w:tcPr>
          <w:p w14:paraId="75BA9D07" w14:textId="77777777" w:rsidR="00C60F61" w:rsidRPr="00F52A80" w:rsidRDefault="00C60F61" w:rsidP="0081337F">
            <w:pPr>
              <w:jc w:val="right"/>
              <w:rPr>
                <w:color w:val="000000"/>
                <w:sz w:val="18"/>
                <w:szCs w:val="18"/>
              </w:rPr>
            </w:pPr>
            <w:r w:rsidRPr="00F52A80">
              <w:rPr>
                <w:color w:val="000000"/>
                <w:sz w:val="18"/>
                <w:szCs w:val="18"/>
              </w:rPr>
              <w:t>555,000</w:t>
            </w:r>
          </w:p>
        </w:tc>
        <w:tc>
          <w:tcPr>
            <w:tcW w:w="284" w:type="pct"/>
            <w:shd w:val="clear" w:color="auto" w:fill="auto"/>
            <w:tcMar>
              <w:left w:w="57" w:type="dxa"/>
              <w:right w:w="57" w:type="dxa"/>
            </w:tcMar>
            <w:vAlign w:val="center"/>
          </w:tcPr>
          <w:p w14:paraId="1326FDFF" w14:textId="77777777" w:rsidR="00C60F61" w:rsidRPr="00F52A80" w:rsidRDefault="00C60F61" w:rsidP="0081337F">
            <w:pPr>
              <w:jc w:val="right"/>
              <w:rPr>
                <w:color w:val="000000"/>
                <w:sz w:val="18"/>
                <w:szCs w:val="18"/>
              </w:rPr>
            </w:pPr>
            <w:r w:rsidRPr="00F52A80">
              <w:rPr>
                <w:color w:val="000000"/>
                <w:sz w:val="18"/>
                <w:szCs w:val="18"/>
              </w:rPr>
              <w:t>0</w:t>
            </w:r>
          </w:p>
        </w:tc>
        <w:tc>
          <w:tcPr>
            <w:tcW w:w="286" w:type="pct"/>
            <w:shd w:val="clear" w:color="auto" w:fill="auto"/>
            <w:tcMar>
              <w:left w:w="57" w:type="dxa"/>
              <w:right w:w="57" w:type="dxa"/>
            </w:tcMar>
            <w:vAlign w:val="center"/>
          </w:tcPr>
          <w:p w14:paraId="59EADB34" w14:textId="77777777" w:rsidR="00C60F61" w:rsidRPr="00F52A80" w:rsidRDefault="00C60F61" w:rsidP="0081337F">
            <w:pPr>
              <w:jc w:val="right"/>
              <w:rPr>
                <w:color w:val="000000"/>
                <w:sz w:val="18"/>
                <w:szCs w:val="18"/>
              </w:rPr>
            </w:pPr>
            <w:r w:rsidRPr="00F52A80">
              <w:rPr>
                <w:color w:val="000000"/>
                <w:sz w:val="18"/>
                <w:szCs w:val="18"/>
              </w:rPr>
              <w:t>0</w:t>
            </w:r>
          </w:p>
        </w:tc>
        <w:tc>
          <w:tcPr>
            <w:tcW w:w="380" w:type="pct"/>
            <w:shd w:val="clear" w:color="auto" w:fill="auto"/>
            <w:tcMar>
              <w:left w:w="57" w:type="dxa"/>
              <w:right w:w="57" w:type="dxa"/>
            </w:tcMar>
            <w:vAlign w:val="center"/>
          </w:tcPr>
          <w:p w14:paraId="21E8433E" w14:textId="77777777" w:rsidR="00C60F61" w:rsidRPr="00F52A80" w:rsidRDefault="00C60F61" w:rsidP="0081337F">
            <w:pPr>
              <w:jc w:val="right"/>
              <w:rPr>
                <w:color w:val="000000"/>
                <w:sz w:val="18"/>
                <w:szCs w:val="18"/>
              </w:rPr>
            </w:pPr>
            <w:r w:rsidRPr="00F52A80">
              <w:rPr>
                <w:color w:val="000000"/>
                <w:sz w:val="18"/>
                <w:szCs w:val="18"/>
              </w:rPr>
              <w:t>275,000</w:t>
            </w:r>
          </w:p>
        </w:tc>
        <w:tc>
          <w:tcPr>
            <w:tcW w:w="289" w:type="pct"/>
            <w:shd w:val="clear" w:color="auto" w:fill="auto"/>
            <w:tcMar>
              <w:left w:w="57" w:type="dxa"/>
              <w:right w:w="57" w:type="dxa"/>
            </w:tcMar>
            <w:vAlign w:val="center"/>
          </w:tcPr>
          <w:p w14:paraId="666863D5" w14:textId="77777777" w:rsidR="00C60F61" w:rsidRPr="00F52A80" w:rsidRDefault="00C60F61" w:rsidP="0081337F">
            <w:pPr>
              <w:jc w:val="right"/>
              <w:rPr>
                <w:color w:val="000000"/>
                <w:sz w:val="18"/>
                <w:szCs w:val="18"/>
              </w:rPr>
            </w:pPr>
            <w:r w:rsidRPr="00F52A80">
              <w:rPr>
                <w:color w:val="000000"/>
                <w:sz w:val="18"/>
                <w:szCs w:val="18"/>
              </w:rPr>
              <w:t>0</w:t>
            </w:r>
          </w:p>
        </w:tc>
        <w:tc>
          <w:tcPr>
            <w:tcW w:w="374" w:type="pct"/>
            <w:shd w:val="clear" w:color="auto" w:fill="auto"/>
            <w:tcMar>
              <w:left w:w="57" w:type="dxa"/>
              <w:right w:w="57" w:type="dxa"/>
            </w:tcMar>
            <w:vAlign w:val="center"/>
          </w:tcPr>
          <w:p w14:paraId="4DCAD911" w14:textId="77777777" w:rsidR="00C60F61" w:rsidRPr="00F52A80" w:rsidRDefault="00C60F61" w:rsidP="0081337F">
            <w:pPr>
              <w:jc w:val="right"/>
              <w:rPr>
                <w:color w:val="000000"/>
                <w:sz w:val="18"/>
                <w:szCs w:val="18"/>
              </w:rPr>
            </w:pPr>
            <w:r w:rsidRPr="00F52A80">
              <w:rPr>
                <w:color w:val="000000"/>
                <w:sz w:val="18"/>
                <w:szCs w:val="18"/>
              </w:rPr>
              <w:t>138,950</w:t>
            </w:r>
          </w:p>
        </w:tc>
        <w:tc>
          <w:tcPr>
            <w:tcW w:w="306" w:type="pct"/>
            <w:shd w:val="clear" w:color="auto" w:fill="auto"/>
            <w:tcMar>
              <w:left w:w="57" w:type="dxa"/>
              <w:right w:w="57" w:type="dxa"/>
            </w:tcMar>
            <w:vAlign w:val="center"/>
          </w:tcPr>
          <w:p w14:paraId="79F63039" w14:textId="77777777" w:rsidR="00C60F61" w:rsidRPr="00F52A80" w:rsidRDefault="00C60F61" w:rsidP="0081337F">
            <w:pPr>
              <w:jc w:val="right"/>
              <w:rPr>
                <w:color w:val="000000"/>
                <w:sz w:val="18"/>
                <w:szCs w:val="18"/>
              </w:rPr>
            </w:pPr>
            <w:r w:rsidRPr="00F52A80">
              <w:rPr>
                <w:color w:val="000000"/>
                <w:sz w:val="18"/>
                <w:szCs w:val="18"/>
              </w:rPr>
              <w:t>0</w:t>
            </w:r>
          </w:p>
        </w:tc>
        <w:tc>
          <w:tcPr>
            <w:tcW w:w="478" w:type="pct"/>
            <w:shd w:val="clear" w:color="auto" w:fill="auto"/>
            <w:tcMar>
              <w:left w:w="57" w:type="dxa"/>
              <w:right w:w="57" w:type="dxa"/>
            </w:tcMar>
            <w:vAlign w:val="center"/>
          </w:tcPr>
          <w:p w14:paraId="74A4ECBF" w14:textId="77777777" w:rsidR="00C60F61" w:rsidRPr="00FB1647" w:rsidRDefault="00C60F61" w:rsidP="0081337F">
            <w:pPr>
              <w:jc w:val="right"/>
              <w:rPr>
                <w:bCs/>
                <w:color w:val="000000"/>
                <w:sz w:val="18"/>
                <w:szCs w:val="18"/>
              </w:rPr>
            </w:pPr>
            <w:r w:rsidRPr="00FB1647">
              <w:rPr>
                <w:bCs/>
                <w:color w:val="000000"/>
                <w:sz w:val="18"/>
                <w:szCs w:val="18"/>
              </w:rPr>
              <w:t>1,380,950</w:t>
            </w:r>
          </w:p>
        </w:tc>
      </w:tr>
      <w:tr w:rsidR="00C60F61" w:rsidRPr="00E616FB" w14:paraId="1AC204D9" w14:textId="77777777" w:rsidTr="0081337F">
        <w:trPr>
          <w:trHeight w:val="62"/>
          <w:jc w:val="center"/>
        </w:trPr>
        <w:tc>
          <w:tcPr>
            <w:tcW w:w="297" w:type="pct"/>
            <w:shd w:val="clear" w:color="auto" w:fill="auto"/>
            <w:tcMar>
              <w:left w:w="85" w:type="dxa"/>
              <w:right w:w="85" w:type="dxa"/>
            </w:tcMar>
            <w:hideMark/>
          </w:tcPr>
          <w:p w14:paraId="0F7C254D" w14:textId="77777777" w:rsidR="00C60F61" w:rsidRPr="00E616FB" w:rsidRDefault="00C60F61" w:rsidP="0081337F">
            <w:pPr>
              <w:jc w:val="left"/>
              <w:rPr>
                <w:color w:val="000000"/>
                <w:sz w:val="18"/>
                <w:szCs w:val="18"/>
                <w:lang w:eastAsia="en-CA"/>
              </w:rPr>
            </w:pPr>
            <w:r w:rsidRPr="00E616FB">
              <w:rPr>
                <w:color w:val="000000"/>
                <w:sz w:val="18"/>
                <w:szCs w:val="18"/>
                <w:lang w:eastAsia="en-CA"/>
              </w:rPr>
              <w:t>3.2</w:t>
            </w:r>
          </w:p>
        </w:tc>
        <w:tc>
          <w:tcPr>
            <w:tcW w:w="958" w:type="pct"/>
            <w:shd w:val="clear" w:color="auto" w:fill="auto"/>
            <w:tcMar>
              <w:left w:w="85" w:type="dxa"/>
              <w:right w:w="85" w:type="dxa"/>
            </w:tcMar>
            <w:hideMark/>
          </w:tcPr>
          <w:p w14:paraId="28AFA78F" w14:textId="77777777" w:rsidR="00C60F61" w:rsidRPr="00E616FB" w:rsidRDefault="00C60F61" w:rsidP="0081337F">
            <w:pPr>
              <w:jc w:val="left"/>
              <w:rPr>
                <w:color w:val="000000"/>
                <w:sz w:val="18"/>
                <w:szCs w:val="18"/>
                <w:lang w:eastAsia="en-CA"/>
              </w:rPr>
            </w:pPr>
            <w:r w:rsidRPr="00E616FB">
              <w:rPr>
                <w:color w:val="000000"/>
                <w:sz w:val="18"/>
                <w:szCs w:val="18"/>
                <w:lang w:eastAsia="en-CA"/>
              </w:rPr>
              <w:t>Total support costs (US $)</w:t>
            </w:r>
          </w:p>
        </w:tc>
        <w:tc>
          <w:tcPr>
            <w:tcW w:w="381" w:type="pct"/>
            <w:shd w:val="clear" w:color="auto" w:fill="auto"/>
            <w:tcMar>
              <w:left w:w="57" w:type="dxa"/>
              <w:right w:w="57" w:type="dxa"/>
            </w:tcMar>
            <w:vAlign w:val="center"/>
          </w:tcPr>
          <w:p w14:paraId="75BBCF58" w14:textId="77777777" w:rsidR="00C60F61" w:rsidRPr="00FB1647" w:rsidRDefault="00C60F61" w:rsidP="0081337F">
            <w:pPr>
              <w:jc w:val="right"/>
              <w:rPr>
                <w:color w:val="000000"/>
                <w:sz w:val="18"/>
                <w:szCs w:val="18"/>
              </w:rPr>
            </w:pPr>
            <w:r w:rsidRPr="00FB1647">
              <w:rPr>
                <w:color w:val="000000"/>
                <w:sz w:val="18"/>
                <w:szCs w:val="18"/>
              </w:rPr>
              <w:t>35,740</w:t>
            </w:r>
          </w:p>
        </w:tc>
        <w:tc>
          <w:tcPr>
            <w:tcW w:w="298" w:type="pct"/>
            <w:shd w:val="clear" w:color="auto" w:fill="auto"/>
            <w:tcMar>
              <w:left w:w="57" w:type="dxa"/>
              <w:right w:w="57" w:type="dxa"/>
            </w:tcMar>
            <w:vAlign w:val="center"/>
          </w:tcPr>
          <w:p w14:paraId="410E5E3A" w14:textId="77777777" w:rsidR="00C60F61" w:rsidRPr="00F52A80" w:rsidRDefault="00C60F61" w:rsidP="0081337F">
            <w:pPr>
              <w:jc w:val="right"/>
              <w:rPr>
                <w:color w:val="000000"/>
                <w:sz w:val="18"/>
                <w:szCs w:val="18"/>
              </w:rPr>
            </w:pPr>
            <w:r w:rsidRPr="00F52A80">
              <w:rPr>
                <w:color w:val="000000"/>
                <w:sz w:val="18"/>
                <w:szCs w:val="18"/>
              </w:rPr>
              <w:t>0</w:t>
            </w:r>
          </w:p>
        </w:tc>
        <w:tc>
          <w:tcPr>
            <w:tcW w:w="285" w:type="pct"/>
            <w:shd w:val="clear" w:color="auto" w:fill="auto"/>
            <w:tcMar>
              <w:left w:w="57" w:type="dxa"/>
              <w:right w:w="57" w:type="dxa"/>
            </w:tcMar>
            <w:vAlign w:val="center"/>
          </w:tcPr>
          <w:p w14:paraId="5F41A944" w14:textId="77777777" w:rsidR="00C60F61" w:rsidRPr="00F52A80" w:rsidRDefault="00C60F61" w:rsidP="0081337F">
            <w:pPr>
              <w:jc w:val="right"/>
              <w:rPr>
                <w:color w:val="000000"/>
                <w:sz w:val="18"/>
                <w:szCs w:val="18"/>
              </w:rPr>
            </w:pPr>
            <w:r w:rsidRPr="00F52A80">
              <w:rPr>
                <w:color w:val="000000"/>
                <w:sz w:val="18"/>
                <w:szCs w:val="18"/>
              </w:rPr>
              <w:t>0</w:t>
            </w:r>
          </w:p>
        </w:tc>
        <w:tc>
          <w:tcPr>
            <w:tcW w:w="384" w:type="pct"/>
            <w:shd w:val="clear" w:color="auto" w:fill="auto"/>
            <w:tcMar>
              <w:left w:w="57" w:type="dxa"/>
              <w:right w:w="57" w:type="dxa"/>
            </w:tcMar>
            <w:vAlign w:val="center"/>
          </w:tcPr>
          <w:p w14:paraId="75077981" w14:textId="77777777" w:rsidR="00C60F61" w:rsidRPr="00F52A80" w:rsidRDefault="00C60F61" w:rsidP="0081337F">
            <w:pPr>
              <w:jc w:val="right"/>
              <w:rPr>
                <w:color w:val="000000"/>
                <w:sz w:val="18"/>
                <w:szCs w:val="18"/>
              </w:rPr>
            </w:pPr>
            <w:r w:rsidRPr="00F52A80">
              <w:rPr>
                <w:color w:val="000000"/>
                <w:sz w:val="18"/>
                <w:szCs w:val="18"/>
              </w:rPr>
              <w:t>48,150</w:t>
            </w:r>
          </w:p>
        </w:tc>
        <w:tc>
          <w:tcPr>
            <w:tcW w:w="284" w:type="pct"/>
            <w:shd w:val="clear" w:color="auto" w:fill="auto"/>
            <w:tcMar>
              <w:left w:w="57" w:type="dxa"/>
              <w:right w:w="57" w:type="dxa"/>
            </w:tcMar>
            <w:vAlign w:val="center"/>
          </w:tcPr>
          <w:p w14:paraId="3ACD47F8" w14:textId="77777777" w:rsidR="00C60F61" w:rsidRPr="00F52A80" w:rsidRDefault="00C60F61" w:rsidP="0081337F">
            <w:pPr>
              <w:jc w:val="right"/>
              <w:rPr>
                <w:color w:val="000000"/>
                <w:sz w:val="18"/>
                <w:szCs w:val="18"/>
              </w:rPr>
            </w:pPr>
            <w:r w:rsidRPr="00F52A80">
              <w:rPr>
                <w:color w:val="000000"/>
                <w:sz w:val="18"/>
                <w:szCs w:val="18"/>
              </w:rPr>
              <w:t>0</w:t>
            </w:r>
          </w:p>
        </w:tc>
        <w:tc>
          <w:tcPr>
            <w:tcW w:w="286" w:type="pct"/>
            <w:shd w:val="clear" w:color="auto" w:fill="auto"/>
            <w:tcMar>
              <w:left w:w="57" w:type="dxa"/>
              <w:right w:w="57" w:type="dxa"/>
            </w:tcMar>
            <w:vAlign w:val="center"/>
          </w:tcPr>
          <w:p w14:paraId="704EC38B" w14:textId="77777777" w:rsidR="00C60F61" w:rsidRPr="00F52A80" w:rsidRDefault="00C60F61" w:rsidP="0081337F">
            <w:pPr>
              <w:jc w:val="right"/>
              <w:rPr>
                <w:color w:val="000000"/>
                <w:sz w:val="18"/>
                <w:szCs w:val="18"/>
              </w:rPr>
            </w:pPr>
            <w:r w:rsidRPr="00F52A80">
              <w:rPr>
                <w:color w:val="000000"/>
                <w:sz w:val="18"/>
                <w:szCs w:val="18"/>
              </w:rPr>
              <w:t>0</w:t>
            </w:r>
          </w:p>
        </w:tc>
        <w:tc>
          <w:tcPr>
            <w:tcW w:w="380" w:type="pct"/>
            <w:shd w:val="clear" w:color="auto" w:fill="auto"/>
            <w:tcMar>
              <w:left w:w="57" w:type="dxa"/>
              <w:right w:w="57" w:type="dxa"/>
            </w:tcMar>
            <w:vAlign w:val="center"/>
          </w:tcPr>
          <w:p w14:paraId="18B08C28" w14:textId="77777777" w:rsidR="00C60F61" w:rsidRPr="00F52A80" w:rsidRDefault="00C60F61" w:rsidP="0081337F">
            <w:pPr>
              <w:jc w:val="right"/>
              <w:rPr>
                <w:color w:val="000000"/>
                <w:sz w:val="18"/>
                <w:szCs w:val="18"/>
              </w:rPr>
            </w:pPr>
            <w:r w:rsidRPr="00F52A80">
              <w:rPr>
                <w:color w:val="000000"/>
                <w:sz w:val="18"/>
                <w:szCs w:val="18"/>
              </w:rPr>
              <w:t>23,750</w:t>
            </w:r>
          </w:p>
        </w:tc>
        <w:tc>
          <w:tcPr>
            <w:tcW w:w="289" w:type="pct"/>
            <w:shd w:val="clear" w:color="auto" w:fill="auto"/>
            <w:tcMar>
              <w:left w:w="57" w:type="dxa"/>
              <w:right w:w="57" w:type="dxa"/>
            </w:tcMar>
            <w:vAlign w:val="center"/>
          </w:tcPr>
          <w:p w14:paraId="47FD9A4C" w14:textId="77777777" w:rsidR="00C60F61" w:rsidRPr="00F52A80" w:rsidRDefault="00C60F61" w:rsidP="0081337F">
            <w:pPr>
              <w:jc w:val="right"/>
              <w:rPr>
                <w:color w:val="000000"/>
                <w:sz w:val="18"/>
                <w:szCs w:val="18"/>
              </w:rPr>
            </w:pPr>
            <w:r w:rsidRPr="00F52A80">
              <w:rPr>
                <w:color w:val="000000"/>
                <w:sz w:val="18"/>
                <w:szCs w:val="18"/>
              </w:rPr>
              <w:t>0</w:t>
            </w:r>
          </w:p>
        </w:tc>
        <w:tc>
          <w:tcPr>
            <w:tcW w:w="374" w:type="pct"/>
            <w:shd w:val="clear" w:color="auto" w:fill="auto"/>
            <w:tcMar>
              <w:left w:w="57" w:type="dxa"/>
              <w:right w:w="57" w:type="dxa"/>
            </w:tcMar>
            <w:vAlign w:val="center"/>
          </w:tcPr>
          <w:p w14:paraId="67151F30" w14:textId="77777777" w:rsidR="00C60F61" w:rsidRPr="00F52A80" w:rsidRDefault="00C60F61" w:rsidP="0081337F">
            <w:pPr>
              <w:jc w:val="right"/>
              <w:rPr>
                <w:color w:val="000000"/>
                <w:sz w:val="18"/>
                <w:szCs w:val="18"/>
              </w:rPr>
            </w:pPr>
            <w:r w:rsidRPr="00F52A80">
              <w:rPr>
                <w:color w:val="000000"/>
                <w:sz w:val="18"/>
                <w:szCs w:val="18"/>
              </w:rPr>
              <w:t>12,274</w:t>
            </w:r>
          </w:p>
        </w:tc>
        <w:tc>
          <w:tcPr>
            <w:tcW w:w="306" w:type="pct"/>
            <w:shd w:val="clear" w:color="auto" w:fill="auto"/>
            <w:tcMar>
              <w:left w:w="57" w:type="dxa"/>
              <w:right w:w="57" w:type="dxa"/>
            </w:tcMar>
            <w:vAlign w:val="center"/>
          </w:tcPr>
          <w:p w14:paraId="305A5C84" w14:textId="77777777" w:rsidR="00C60F61" w:rsidRPr="00F52A80" w:rsidRDefault="00C60F61" w:rsidP="0081337F">
            <w:pPr>
              <w:jc w:val="right"/>
              <w:rPr>
                <w:color w:val="000000"/>
                <w:sz w:val="18"/>
                <w:szCs w:val="18"/>
              </w:rPr>
            </w:pPr>
            <w:r w:rsidRPr="00F52A80">
              <w:rPr>
                <w:color w:val="000000"/>
                <w:sz w:val="18"/>
                <w:szCs w:val="18"/>
              </w:rPr>
              <w:t>0</w:t>
            </w:r>
          </w:p>
        </w:tc>
        <w:tc>
          <w:tcPr>
            <w:tcW w:w="478" w:type="pct"/>
            <w:shd w:val="clear" w:color="auto" w:fill="auto"/>
            <w:tcMar>
              <w:left w:w="57" w:type="dxa"/>
              <w:right w:w="57" w:type="dxa"/>
            </w:tcMar>
            <w:vAlign w:val="center"/>
          </w:tcPr>
          <w:p w14:paraId="159BF2E5" w14:textId="77777777" w:rsidR="00C60F61" w:rsidRPr="00FB1647" w:rsidRDefault="00C60F61" w:rsidP="0081337F">
            <w:pPr>
              <w:jc w:val="right"/>
              <w:rPr>
                <w:color w:val="000000"/>
                <w:sz w:val="18"/>
                <w:szCs w:val="18"/>
              </w:rPr>
            </w:pPr>
            <w:r w:rsidRPr="00FB1647">
              <w:rPr>
                <w:color w:val="000000"/>
                <w:sz w:val="18"/>
                <w:szCs w:val="18"/>
              </w:rPr>
              <w:t>119,914</w:t>
            </w:r>
          </w:p>
        </w:tc>
      </w:tr>
      <w:tr w:rsidR="00C60F61" w:rsidRPr="00E616FB" w14:paraId="1DFCE0E2" w14:textId="77777777" w:rsidTr="0081337F">
        <w:trPr>
          <w:trHeight w:val="53"/>
          <w:jc w:val="center"/>
        </w:trPr>
        <w:tc>
          <w:tcPr>
            <w:tcW w:w="297" w:type="pct"/>
            <w:shd w:val="clear" w:color="auto" w:fill="auto"/>
            <w:tcMar>
              <w:left w:w="85" w:type="dxa"/>
              <w:right w:w="85" w:type="dxa"/>
            </w:tcMar>
            <w:hideMark/>
          </w:tcPr>
          <w:p w14:paraId="2040C184" w14:textId="77777777" w:rsidR="00C60F61" w:rsidRPr="00E616FB" w:rsidRDefault="00C60F61" w:rsidP="0081337F">
            <w:pPr>
              <w:jc w:val="left"/>
              <w:rPr>
                <w:color w:val="000000"/>
                <w:sz w:val="18"/>
                <w:szCs w:val="18"/>
                <w:lang w:eastAsia="en-CA"/>
              </w:rPr>
            </w:pPr>
            <w:r w:rsidRPr="00E616FB">
              <w:rPr>
                <w:color w:val="000000"/>
                <w:sz w:val="18"/>
                <w:szCs w:val="18"/>
                <w:lang w:eastAsia="en-CA"/>
              </w:rPr>
              <w:t>3.3</w:t>
            </w:r>
          </w:p>
        </w:tc>
        <w:tc>
          <w:tcPr>
            <w:tcW w:w="958" w:type="pct"/>
            <w:shd w:val="clear" w:color="auto" w:fill="auto"/>
            <w:tcMar>
              <w:left w:w="85" w:type="dxa"/>
              <w:right w:w="85" w:type="dxa"/>
            </w:tcMar>
            <w:hideMark/>
          </w:tcPr>
          <w:p w14:paraId="6F4C9FC5" w14:textId="77777777" w:rsidR="00C60F61" w:rsidRPr="00E616FB" w:rsidRDefault="00C60F61" w:rsidP="0081337F">
            <w:pPr>
              <w:jc w:val="left"/>
              <w:rPr>
                <w:color w:val="000000"/>
                <w:sz w:val="18"/>
                <w:szCs w:val="18"/>
                <w:lang w:eastAsia="en-CA"/>
              </w:rPr>
            </w:pPr>
            <w:r w:rsidRPr="00E616FB">
              <w:rPr>
                <w:color w:val="000000"/>
                <w:sz w:val="18"/>
                <w:szCs w:val="18"/>
                <w:lang w:eastAsia="en-CA"/>
              </w:rPr>
              <w:t>Total agreed costs (US $)</w:t>
            </w:r>
          </w:p>
        </w:tc>
        <w:tc>
          <w:tcPr>
            <w:tcW w:w="381" w:type="pct"/>
            <w:shd w:val="clear" w:color="auto" w:fill="auto"/>
            <w:tcMar>
              <w:left w:w="57" w:type="dxa"/>
              <w:right w:w="57" w:type="dxa"/>
            </w:tcMar>
            <w:vAlign w:val="center"/>
          </w:tcPr>
          <w:p w14:paraId="699A38F5" w14:textId="77777777" w:rsidR="00C60F61" w:rsidRPr="00FB1647" w:rsidRDefault="00C60F61" w:rsidP="0081337F">
            <w:pPr>
              <w:jc w:val="right"/>
              <w:rPr>
                <w:bCs/>
                <w:color w:val="000000"/>
                <w:sz w:val="18"/>
                <w:szCs w:val="18"/>
              </w:rPr>
            </w:pPr>
            <w:r w:rsidRPr="00FB1647">
              <w:rPr>
                <w:bCs/>
                <w:color w:val="000000"/>
                <w:sz w:val="18"/>
                <w:szCs w:val="18"/>
              </w:rPr>
              <w:t>447,740</w:t>
            </w:r>
          </w:p>
        </w:tc>
        <w:tc>
          <w:tcPr>
            <w:tcW w:w="298" w:type="pct"/>
            <w:shd w:val="clear" w:color="auto" w:fill="auto"/>
            <w:tcMar>
              <w:left w:w="57" w:type="dxa"/>
              <w:right w:w="57" w:type="dxa"/>
            </w:tcMar>
            <w:vAlign w:val="center"/>
          </w:tcPr>
          <w:p w14:paraId="5C87FA86" w14:textId="77777777" w:rsidR="00C60F61" w:rsidRPr="00F52A80" w:rsidRDefault="00C60F61" w:rsidP="0081337F">
            <w:pPr>
              <w:jc w:val="right"/>
              <w:rPr>
                <w:bCs/>
                <w:color w:val="000000"/>
                <w:sz w:val="18"/>
                <w:szCs w:val="18"/>
              </w:rPr>
            </w:pPr>
            <w:r w:rsidRPr="00F52A80">
              <w:rPr>
                <w:bCs/>
                <w:color w:val="000000"/>
                <w:sz w:val="18"/>
                <w:szCs w:val="18"/>
              </w:rPr>
              <w:t>0</w:t>
            </w:r>
          </w:p>
        </w:tc>
        <w:tc>
          <w:tcPr>
            <w:tcW w:w="285" w:type="pct"/>
            <w:shd w:val="clear" w:color="auto" w:fill="auto"/>
            <w:tcMar>
              <w:left w:w="57" w:type="dxa"/>
              <w:right w:w="57" w:type="dxa"/>
            </w:tcMar>
            <w:vAlign w:val="center"/>
          </w:tcPr>
          <w:p w14:paraId="67A2D99E" w14:textId="77777777" w:rsidR="00C60F61" w:rsidRPr="00F52A80" w:rsidRDefault="00C60F61" w:rsidP="0081337F">
            <w:pPr>
              <w:jc w:val="right"/>
              <w:rPr>
                <w:bCs/>
                <w:color w:val="000000"/>
                <w:sz w:val="18"/>
                <w:szCs w:val="18"/>
              </w:rPr>
            </w:pPr>
            <w:r w:rsidRPr="00F52A80">
              <w:rPr>
                <w:bCs/>
                <w:color w:val="000000"/>
                <w:sz w:val="18"/>
                <w:szCs w:val="18"/>
              </w:rPr>
              <w:t>0</w:t>
            </w:r>
          </w:p>
        </w:tc>
        <w:tc>
          <w:tcPr>
            <w:tcW w:w="384" w:type="pct"/>
            <w:shd w:val="clear" w:color="auto" w:fill="auto"/>
            <w:tcMar>
              <w:left w:w="57" w:type="dxa"/>
              <w:right w:w="57" w:type="dxa"/>
            </w:tcMar>
            <w:vAlign w:val="center"/>
          </w:tcPr>
          <w:p w14:paraId="6D8374A9" w14:textId="77777777" w:rsidR="00C60F61" w:rsidRPr="00F52A80" w:rsidRDefault="00C60F61" w:rsidP="0081337F">
            <w:pPr>
              <w:jc w:val="right"/>
              <w:rPr>
                <w:bCs/>
                <w:color w:val="000000"/>
                <w:sz w:val="18"/>
                <w:szCs w:val="18"/>
              </w:rPr>
            </w:pPr>
            <w:r w:rsidRPr="00F52A80">
              <w:rPr>
                <w:bCs/>
                <w:color w:val="000000"/>
                <w:sz w:val="18"/>
                <w:szCs w:val="18"/>
              </w:rPr>
              <w:t>603,150</w:t>
            </w:r>
          </w:p>
        </w:tc>
        <w:tc>
          <w:tcPr>
            <w:tcW w:w="284" w:type="pct"/>
            <w:shd w:val="clear" w:color="auto" w:fill="auto"/>
            <w:tcMar>
              <w:left w:w="57" w:type="dxa"/>
              <w:right w:w="57" w:type="dxa"/>
            </w:tcMar>
            <w:vAlign w:val="center"/>
          </w:tcPr>
          <w:p w14:paraId="671F77AB" w14:textId="77777777" w:rsidR="00C60F61" w:rsidRPr="00F52A80" w:rsidRDefault="00C60F61" w:rsidP="0081337F">
            <w:pPr>
              <w:jc w:val="right"/>
              <w:rPr>
                <w:bCs/>
                <w:color w:val="000000"/>
                <w:sz w:val="18"/>
                <w:szCs w:val="18"/>
              </w:rPr>
            </w:pPr>
            <w:r w:rsidRPr="00F52A80">
              <w:rPr>
                <w:bCs/>
                <w:color w:val="000000"/>
                <w:sz w:val="18"/>
                <w:szCs w:val="18"/>
              </w:rPr>
              <w:t>0</w:t>
            </w:r>
          </w:p>
        </w:tc>
        <w:tc>
          <w:tcPr>
            <w:tcW w:w="286" w:type="pct"/>
            <w:shd w:val="clear" w:color="auto" w:fill="auto"/>
            <w:tcMar>
              <w:left w:w="57" w:type="dxa"/>
              <w:right w:w="57" w:type="dxa"/>
            </w:tcMar>
            <w:vAlign w:val="center"/>
          </w:tcPr>
          <w:p w14:paraId="3D3EDA20" w14:textId="77777777" w:rsidR="00C60F61" w:rsidRPr="00F52A80" w:rsidRDefault="00C60F61" w:rsidP="0081337F">
            <w:pPr>
              <w:jc w:val="right"/>
              <w:rPr>
                <w:bCs/>
                <w:color w:val="000000"/>
                <w:sz w:val="18"/>
                <w:szCs w:val="18"/>
              </w:rPr>
            </w:pPr>
            <w:r w:rsidRPr="00F52A80">
              <w:rPr>
                <w:bCs/>
                <w:color w:val="000000"/>
                <w:sz w:val="18"/>
                <w:szCs w:val="18"/>
              </w:rPr>
              <w:t>0</w:t>
            </w:r>
          </w:p>
        </w:tc>
        <w:tc>
          <w:tcPr>
            <w:tcW w:w="380" w:type="pct"/>
            <w:shd w:val="clear" w:color="auto" w:fill="auto"/>
            <w:tcMar>
              <w:left w:w="57" w:type="dxa"/>
              <w:right w:w="57" w:type="dxa"/>
            </w:tcMar>
            <w:vAlign w:val="center"/>
          </w:tcPr>
          <w:p w14:paraId="2F42D2E5" w14:textId="77777777" w:rsidR="00C60F61" w:rsidRPr="00F52A80" w:rsidRDefault="00C60F61" w:rsidP="0081337F">
            <w:pPr>
              <w:jc w:val="right"/>
              <w:rPr>
                <w:bCs/>
                <w:color w:val="000000"/>
                <w:sz w:val="18"/>
                <w:szCs w:val="18"/>
              </w:rPr>
            </w:pPr>
            <w:r w:rsidRPr="00F52A80">
              <w:rPr>
                <w:bCs/>
                <w:color w:val="000000"/>
                <w:sz w:val="18"/>
                <w:szCs w:val="18"/>
              </w:rPr>
              <w:t>298,750</w:t>
            </w:r>
          </w:p>
        </w:tc>
        <w:tc>
          <w:tcPr>
            <w:tcW w:w="289" w:type="pct"/>
            <w:shd w:val="clear" w:color="auto" w:fill="auto"/>
            <w:tcMar>
              <w:left w:w="57" w:type="dxa"/>
              <w:right w:w="57" w:type="dxa"/>
            </w:tcMar>
            <w:vAlign w:val="center"/>
          </w:tcPr>
          <w:p w14:paraId="31A169CB" w14:textId="77777777" w:rsidR="00C60F61" w:rsidRPr="00F52A80" w:rsidRDefault="00C60F61" w:rsidP="0081337F">
            <w:pPr>
              <w:jc w:val="right"/>
              <w:rPr>
                <w:bCs/>
                <w:color w:val="000000"/>
                <w:sz w:val="18"/>
                <w:szCs w:val="18"/>
              </w:rPr>
            </w:pPr>
            <w:r w:rsidRPr="00F52A80">
              <w:rPr>
                <w:bCs/>
                <w:color w:val="000000"/>
                <w:sz w:val="18"/>
                <w:szCs w:val="18"/>
              </w:rPr>
              <w:t>0</w:t>
            </w:r>
          </w:p>
        </w:tc>
        <w:tc>
          <w:tcPr>
            <w:tcW w:w="374" w:type="pct"/>
            <w:shd w:val="clear" w:color="auto" w:fill="auto"/>
            <w:tcMar>
              <w:left w:w="57" w:type="dxa"/>
              <w:right w:w="57" w:type="dxa"/>
            </w:tcMar>
            <w:vAlign w:val="center"/>
          </w:tcPr>
          <w:p w14:paraId="186458FB" w14:textId="77777777" w:rsidR="00C60F61" w:rsidRPr="00F52A80" w:rsidRDefault="00C60F61" w:rsidP="0081337F">
            <w:pPr>
              <w:jc w:val="right"/>
              <w:rPr>
                <w:bCs/>
                <w:color w:val="000000"/>
                <w:sz w:val="18"/>
                <w:szCs w:val="18"/>
              </w:rPr>
            </w:pPr>
            <w:r w:rsidRPr="00F52A80">
              <w:rPr>
                <w:bCs/>
                <w:color w:val="000000"/>
                <w:sz w:val="18"/>
                <w:szCs w:val="18"/>
              </w:rPr>
              <w:t>151,224</w:t>
            </w:r>
          </w:p>
        </w:tc>
        <w:tc>
          <w:tcPr>
            <w:tcW w:w="306" w:type="pct"/>
            <w:shd w:val="clear" w:color="auto" w:fill="auto"/>
            <w:tcMar>
              <w:left w:w="57" w:type="dxa"/>
              <w:right w:w="57" w:type="dxa"/>
            </w:tcMar>
            <w:vAlign w:val="center"/>
          </w:tcPr>
          <w:p w14:paraId="5CB64C8E" w14:textId="77777777" w:rsidR="00C60F61" w:rsidRPr="00F52A80" w:rsidRDefault="00C60F61" w:rsidP="0081337F">
            <w:pPr>
              <w:jc w:val="right"/>
              <w:rPr>
                <w:bCs/>
                <w:color w:val="000000"/>
                <w:sz w:val="18"/>
                <w:szCs w:val="18"/>
              </w:rPr>
            </w:pPr>
            <w:r w:rsidRPr="00F52A80">
              <w:rPr>
                <w:bCs/>
                <w:color w:val="000000"/>
                <w:sz w:val="18"/>
                <w:szCs w:val="18"/>
              </w:rPr>
              <w:t>0</w:t>
            </w:r>
          </w:p>
        </w:tc>
        <w:tc>
          <w:tcPr>
            <w:tcW w:w="478" w:type="pct"/>
            <w:shd w:val="clear" w:color="auto" w:fill="auto"/>
            <w:tcMar>
              <w:left w:w="57" w:type="dxa"/>
              <w:right w:w="57" w:type="dxa"/>
            </w:tcMar>
            <w:vAlign w:val="center"/>
          </w:tcPr>
          <w:p w14:paraId="58A3C657" w14:textId="77777777" w:rsidR="00C60F61" w:rsidRPr="00FB1647" w:rsidRDefault="00C60F61" w:rsidP="0081337F">
            <w:pPr>
              <w:jc w:val="right"/>
              <w:rPr>
                <w:bCs/>
                <w:color w:val="000000"/>
                <w:sz w:val="18"/>
                <w:szCs w:val="18"/>
              </w:rPr>
            </w:pPr>
            <w:r w:rsidRPr="00FB1647">
              <w:rPr>
                <w:bCs/>
                <w:color w:val="000000"/>
                <w:sz w:val="18"/>
                <w:szCs w:val="18"/>
              </w:rPr>
              <w:t>1,500,864</w:t>
            </w:r>
          </w:p>
        </w:tc>
      </w:tr>
      <w:tr w:rsidR="00C60F61" w:rsidRPr="00E616FB" w14:paraId="40AD78C8" w14:textId="77777777" w:rsidTr="0081337F">
        <w:trPr>
          <w:trHeight w:val="53"/>
          <w:jc w:val="center"/>
        </w:trPr>
        <w:tc>
          <w:tcPr>
            <w:tcW w:w="297" w:type="pct"/>
            <w:shd w:val="clear" w:color="auto" w:fill="auto"/>
            <w:tcMar>
              <w:left w:w="85" w:type="dxa"/>
              <w:right w:w="85" w:type="dxa"/>
            </w:tcMar>
            <w:vAlign w:val="center"/>
            <w:hideMark/>
          </w:tcPr>
          <w:p w14:paraId="094BF973" w14:textId="77777777" w:rsidR="00C60F61" w:rsidRPr="00E616FB" w:rsidRDefault="00C60F61" w:rsidP="0081337F">
            <w:pPr>
              <w:rPr>
                <w:color w:val="000000"/>
                <w:sz w:val="18"/>
                <w:szCs w:val="18"/>
              </w:rPr>
            </w:pPr>
            <w:r w:rsidRPr="00E616FB">
              <w:rPr>
                <w:color w:val="000000"/>
                <w:sz w:val="18"/>
                <w:szCs w:val="18"/>
              </w:rPr>
              <w:t>4.1.1</w:t>
            </w:r>
          </w:p>
        </w:tc>
        <w:tc>
          <w:tcPr>
            <w:tcW w:w="4225" w:type="pct"/>
            <w:gridSpan w:val="11"/>
            <w:shd w:val="clear" w:color="auto" w:fill="auto"/>
            <w:tcMar>
              <w:left w:w="85" w:type="dxa"/>
              <w:right w:w="85" w:type="dxa"/>
            </w:tcMar>
            <w:vAlign w:val="center"/>
            <w:hideMark/>
          </w:tcPr>
          <w:p w14:paraId="42AD5EDC" w14:textId="77777777" w:rsidR="00C60F61" w:rsidRPr="00E616FB" w:rsidRDefault="00C60F61" w:rsidP="0081337F">
            <w:pPr>
              <w:rPr>
                <w:color w:val="000000"/>
                <w:sz w:val="18"/>
                <w:szCs w:val="18"/>
              </w:rPr>
            </w:pPr>
            <w:r w:rsidRPr="00E616FB">
              <w:rPr>
                <w:color w:val="000000"/>
                <w:sz w:val="18"/>
                <w:szCs w:val="18"/>
              </w:rPr>
              <w:t>Total phase-out of HCFC-22 agreed to be achieved under this Agreement (ODP tonnes)</w:t>
            </w:r>
          </w:p>
        </w:tc>
        <w:tc>
          <w:tcPr>
            <w:tcW w:w="478" w:type="pct"/>
            <w:shd w:val="clear" w:color="auto" w:fill="auto"/>
            <w:tcMar>
              <w:left w:w="85" w:type="dxa"/>
              <w:right w:w="85" w:type="dxa"/>
            </w:tcMar>
            <w:vAlign w:val="center"/>
          </w:tcPr>
          <w:p w14:paraId="101CEC9A" w14:textId="77777777" w:rsidR="00C60F61" w:rsidRPr="00E616FB" w:rsidRDefault="00C60F61" w:rsidP="0081337F">
            <w:pPr>
              <w:jc w:val="right"/>
              <w:rPr>
                <w:color w:val="000000"/>
                <w:sz w:val="18"/>
                <w:szCs w:val="18"/>
              </w:rPr>
            </w:pPr>
            <w:r w:rsidRPr="00E616FB">
              <w:rPr>
                <w:color w:val="000000"/>
                <w:sz w:val="18"/>
                <w:szCs w:val="18"/>
              </w:rPr>
              <w:t>15.08</w:t>
            </w:r>
          </w:p>
        </w:tc>
      </w:tr>
      <w:tr w:rsidR="00C60F61" w:rsidRPr="00E616FB" w14:paraId="54259779" w14:textId="77777777" w:rsidTr="0081337F">
        <w:trPr>
          <w:trHeight w:val="116"/>
          <w:jc w:val="center"/>
        </w:trPr>
        <w:tc>
          <w:tcPr>
            <w:tcW w:w="297" w:type="pct"/>
            <w:shd w:val="clear" w:color="auto" w:fill="auto"/>
            <w:tcMar>
              <w:left w:w="85" w:type="dxa"/>
              <w:right w:w="85" w:type="dxa"/>
            </w:tcMar>
            <w:vAlign w:val="center"/>
            <w:hideMark/>
          </w:tcPr>
          <w:p w14:paraId="59FF6A45" w14:textId="77777777" w:rsidR="00C60F61" w:rsidRPr="00E616FB" w:rsidRDefault="00C60F61" w:rsidP="0081337F">
            <w:pPr>
              <w:rPr>
                <w:color w:val="000000"/>
                <w:sz w:val="18"/>
                <w:szCs w:val="18"/>
              </w:rPr>
            </w:pPr>
            <w:r w:rsidRPr="00E616FB">
              <w:rPr>
                <w:color w:val="000000"/>
                <w:sz w:val="18"/>
                <w:szCs w:val="18"/>
              </w:rPr>
              <w:t>4.1.2</w:t>
            </w:r>
          </w:p>
        </w:tc>
        <w:tc>
          <w:tcPr>
            <w:tcW w:w="4225" w:type="pct"/>
            <w:gridSpan w:val="11"/>
            <w:shd w:val="clear" w:color="auto" w:fill="auto"/>
            <w:tcMar>
              <w:left w:w="85" w:type="dxa"/>
              <w:right w:w="85" w:type="dxa"/>
            </w:tcMar>
            <w:vAlign w:val="center"/>
            <w:hideMark/>
          </w:tcPr>
          <w:p w14:paraId="369CBC33" w14:textId="77777777" w:rsidR="00C60F61" w:rsidRPr="00E616FB" w:rsidRDefault="00C60F61" w:rsidP="0081337F">
            <w:pPr>
              <w:rPr>
                <w:color w:val="000000"/>
                <w:sz w:val="18"/>
                <w:szCs w:val="18"/>
              </w:rPr>
            </w:pPr>
            <w:r w:rsidRPr="00E616FB">
              <w:rPr>
                <w:color w:val="000000"/>
                <w:sz w:val="18"/>
                <w:szCs w:val="18"/>
              </w:rPr>
              <w:t>Phase-out of HCFC-22 to be achieved in previously approved projects (ODP tonnes)</w:t>
            </w:r>
          </w:p>
        </w:tc>
        <w:tc>
          <w:tcPr>
            <w:tcW w:w="478" w:type="pct"/>
            <w:shd w:val="clear" w:color="auto" w:fill="auto"/>
            <w:tcMar>
              <w:left w:w="85" w:type="dxa"/>
              <w:right w:w="85" w:type="dxa"/>
            </w:tcMar>
            <w:vAlign w:val="center"/>
          </w:tcPr>
          <w:p w14:paraId="35ECAFEB" w14:textId="77777777" w:rsidR="00C60F61" w:rsidRPr="00E616FB" w:rsidRDefault="00C60F61" w:rsidP="0081337F">
            <w:pPr>
              <w:jc w:val="right"/>
              <w:rPr>
                <w:color w:val="000000"/>
                <w:sz w:val="18"/>
                <w:szCs w:val="18"/>
              </w:rPr>
            </w:pPr>
            <w:r w:rsidRPr="00E616FB">
              <w:rPr>
                <w:color w:val="000000"/>
                <w:sz w:val="18"/>
                <w:szCs w:val="18"/>
              </w:rPr>
              <w:t>32.22</w:t>
            </w:r>
          </w:p>
        </w:tc>
      </w:tr>
      <w:tr w:rsidR="00C60F61" w:rsidRPr="00E616FB" w14:paraId="4312140E" w14:textId="77777777" w:rsidTr="0081337F">
        <w:trPr>
          <w:trHeight w:val="98"/>
          <w:jc w:val="center"/>
        </w:trPr>
        <w:tc>
          <w:tcPr>
            <w:tcW w:w="297" w:type="pct"/>
            <w:shd w:val="clear" w:color="auto" w:fill="auto"/>
            <w:tcMar>
              <w:left w:w="85" w:type="dxa"/>
              <w:right w:w="85" w:type="dxa"/>
            </w:tcMar>
            <w:vAlign w:val="center"/>
            <w:hideMark/>
          </w:tcPr>
          <w:p w14:paraId="4130D346" w14:textId="77777777" w:rsidR="00C60F61" w:rsidRPr="00E616FB" w:rsidRDefault="00C60F61" w:rsidP="0081337F">
            <w:pPr>
              <w:rPr>
                <w:color w:val="000000"/>
                <w:sz w:val="18"/>
                <w:szCs w:val="18"/>
              </w:rPr>
            </w:pPr>
            <w:r w:rsidRPr="00E616FB">
              <w:rPr>
                <w:color w:val="000000"/>
                <w:sz w:val="18"/>
                <w:szCs w:val="18"/>
              </w:rPr>
              <w:t>4.1.3</w:t>
            </w:r>
          </w:p>
        </w:tc>
        <w:tc>
          <w:tcPr>
            <w:tcW w:w="4225" w:type="pct"/>
            <w:gridSpan w:val="11"/>
            <w:shd w:val="clear" w:color="auto" w:fill="auto"/>
            <w:tcMar>
              <w:left w:w="85" w:type="dxa"/>
              <w:right w:w="85" w:type="dxa"/>
            </w:tcMar>
            <w:vAlign w:val="center"/>
            <w:hideMark/>
          </w:tcPr>
          <w:p w14:paraId="092607DD" w14:textId="77777777" w:rsidR="00C60F61" w:rsidRPr="00E616FB" w:rsidRDefault="00C60F61" w:rsidP="0081337F">
            <w:pPr>
              <w:rPr>
                <w:color w:val="000000"/>
                <w:sz w:val="18"/>
                <w:szCs w:val="18"/>
              </w:rPr>
            </w:pPr>
            <w:r w:rsidRPr="00E616FB">
              <w:rPr>
                <w:color w:val="000000"/>
                <w:sz w:val="18"/>
                <w:szCs w:val="18"/>
              </w:rPr>
              <w:t>Remaining eligible consumption for HCFC-22 (ODP tonnes)</w:t>
            </w:r>
          </w:p>
        </w:tc>
        <w:tc>
          <w:tcPr>
            <w:tcW w:w="478" w:type="pct"/>
            <w:shd w:val="clear" w:color="auto" w:fill="auto"/>
            <w:tcMar>
              <w:left w:w="85" w:type="dxa"/>
              <w:right w:w="85" w:type="dxa"/>
            </w:tcMar>
            <w:vAlign w:val="center"/>
          </w:tcPr>
          <w:p w14:paraId="13085E30" w14:textId="77777777" w:rsidR="00C60F61" w:rsidRPr="00E616FB" w:rsidRDefault="00C60F61" w:rsidP="0081337F">
            <w:pPr>
              <w:jc w:val="right"/>
              <w:rPr>
                <w:color w:val="000000"/>
                <w:sz w:val="18"/>
                <w:szCs w:val="18"/>
              </w:rPr>
            </w:pPr>
            <w:r w:rsidRPr="00E616FB">
              <w:rPr>
                <w:color w:val="000000"/>
                <w:sz w:val="18"/>
                <w:szCs w:val="18"/>
              </w:rPr>
              <w:t>0.00</w:t>
            </w:r>
          </w:p>
        </w:tc>
      </w:tr>
      <w:tr w:rsidR="00C60F61" w:rsidRPr="00E616FB" w14:paraId="0F5A00C2" w14:textId="77777777" w:rsidTr="0081337F">
        <w:trPr>
          <w:trHeight w:val="89"/>
          <w:jc w:val="center"/>
        </w:trPr>
        <w:tc>
          <w:tcPr>
            <w:tcW w:w="297" w:type="pct"/>
            <w:shd w:val="clear" w:color="auto" w:fill="auto"/>
            <w:tcMar>
              <w:left w:w="85" w:type="dxa"/>
              <w:right w:w="85" w:type="dxa"/>
            </w:tcMar>
            <w:vAlign w:val="center"/>
            <w:hideMark/>
          </w:tcPr>
          <w:p w14:paraId="279834E7" w14:textId="77777777" w:rsidR="00C60F61" w:rsidRPr="00E616FB" w:rsidRDefault="00C60F61" w:rsidP="0081337F">
            <w:pPr>
              <w:rPr>
                <w:color w:val="000000"/>
                <w:sz w:val="18"/>
                <w:szCs w:val="18"/>
              </w:rPr>
            </w:pPr>
            <w:r w:rsidRPr="00E616FB">
              <w:rPr>
                <w:color w:val="000000"/>
                <w:sz w:val="18"/>
                <w:szCs w:val="18"/>
              </w:rPr>
              <w:t>4.2.1</w:t>
            </w:r>
          </w:p>
        </w:tc>
        <w:tc>
          <w:tcPr>
            <w:tcW w:w="4225" w:type="pct"/>
            <w:gridSpan w:val="11"/>
            <w:shd w:val="clear" w:color="auto" w:fill="auto"/>
            <w:tcMar>
              <w:left w:w="85" w:type="dxa"/>
              <w:right w:w="85" w:type="dxa"/>
            </w:tcMar>
            <w:vAlign w:val="center"/>
            <w:hideMark/>
          </w:tcPr>
          <w:p w14:paraId="15325744" w14:textId="77777777" w:rsidR="00C60F61" w:rsidRPr="00E616FB" w:rsidRDefault="00C60F61" w:rsidP="0081337F">
            <w:pPr>
              <w:rPr>
                <w:color w:val="000000"/>
                <w:sz w:val="18"/>
                <w:szCs w:val="18"/>
              </w:rPr>
            </w:pPr>
            <w:r w:rsidRPr="00E616FB">
              <w:rPr>
                <w:color w:val="000000"/>
                <w:sz w:val="18"/>
                <w:szCs w:val="18"/>
              </w:rPr>
              <w:t>Total phase-out of HCFC-123 agreed to be achieved under this Agreement (ODP tonnes)</w:t>
            </w:r>
          </w:p>
        </w:tc>
        <w:tc>
          <w:tcPr>
            <w:tcW w:w="478" w:type="pct"/>
            <w:shd w:val="clear" w:color="auto" w:fill="auto"/>
            <w:tcMar>
              <w:left w:w="85" w:type="dxa"/>
              <w:right w:w="85" w:type="dxa"/>
            </w:tcMar>
            <w:vAlign w:val="center"/>
          </w:tcPr>
          <w:p w14:paraId="474A7AE8" w14:textId="77777777" w:rsidR="00C60F61" w:rsidRPr="00E616FB" w:rsidRDefault="00C60F61" w:rsidP="0081337F">
            <w:pPr>
              <w:jc w:val="right"/>
              <w:rPr>
                <w:color w:val="000000"/>
                <w:sz w:val="18"/>
                <w:szCs w:val="18"/>
              </w:rPr>
            </w:pPr>
            <w:r w:rsidRPr="00E616FB">
              <w:rPr>
                <w:color w:val="000000"/>
                <w:sz w:val="18"/>
                <w:szCs w:val="18"/>
              </w:rPr>
              <w:t>0.00</w:t>
            </w:r>
          </w:p>
        </w:tc>
      </w:tr>
      <w:tr w:rsidR="00C60F61" w:rsidRPr="00E616FB" w14:paraId="133894ED" w14:textId="77777777" w:rsidTr="0081337F">
        <w:trPr>
          <w:trHeight w:val="71"/>
          <w:jc w:val="center"/>
        </w:trPr>
        <w:tc>
          <w:tcPr>
            <w:tcW w:w="297" w:type="pct"/>
            <w:shd w:val="clear" w:color="auto" w:fill="auto"/>
            <w:tcMar>
              <w:left w:w="85" w:type="dxa"/>
              <w:right w:w="85" w:type="dxa"/>
            </w:tcMar>
            <w:vAlign w:val="center"/>
            <w:hideMark/>
          </w:tcPr>
          <w:p w14:paraId="0ADBCA3A" w14:textId="77777777" w:rsidR="00C60F61" w:rsidRPr="00E616FB" w:rsidRDefault="00C60F61" w:rsidP="0081337F">
            <w:pPr>
              <w:rPr>
                <w:color w:val="000000"/>
                <w:sz w:val="18"/>
                <w:szCs w:val="18"/>
              </w:rPr>
            </w:pPr>
            <w:r w:rsidRPr="00E616FB">
              <w:rPr>
                <w:color w:val="000000"/>
                <w:sz w:val="18"/>
                <w:szCs w:val="18"/>
              </w:rPr>
              <w:t>4.2.2</w:t>
            </w:r>
          </w:p>
        </w:tc>
        <w:tc>
          <w:tcPr>
            <w:tcW w:w="4225" w:type="pct"/>
            <w:gridSpan w:val="11"/>
            <w:shd w:val="clear" w:color="auto" w:fill="auto"/>
            <w:tcMar>
              <w:left w:w="85" w:type="dxa"/>
              <w:right w:w="85" w:type="dxa"/>
            </w:tcMar>
            <w:vAlign w:val="center"/>
            <w:hideMark/>
          </w:tcPr>
          <w:p w14:paraId="2CE9CBF1" w14:textId="77777777" w:rsidR="00C60F61" w:rsidRPr="00E616FB" w:rsidRDefault="00C60F61" w:rsidP="0081337F">
            <w:pPr>
              <w:rPr>
                <w:color w:val="000000"/>
                <w:sz w:val="18"/>
                <w:szCs w:val="18"/>
              </w:rPr>
            </w:pPr>
            <w:r w:rsidRPr="00E616FB">
              <w:rPr>
                <w:color w:val="000000"/>
                <w:sz w:val="18"/>
                <w:szCs w:val="18"/>
              </w:rPr>
              <w:t>Phase-out of HCFC-123 to be achieved in previously approved projects (ODP tonnes)</w:t>
            </w:r>
          </w:p>
        </w:tc>
        <w:tc>
          <w:tcPr>
            <w:tcW w:w="478" w:type="pct"/>
            <w:shd w:val="clear" w:color="auto" w:fill="auto"/>
            <w:tcMar>
              <w:left w:w="85" w:type="dxa"/>
              <w:right w:w="85" w:type="dxa"/>
            </w:tcMar>
            <w:vAlign w:val="center"/>
          </w:tcPr>
          <w:p w14:paraId="2041B139" w14:textId="77777777" w:rsidR="00C60F61" w:rsidRPr="00E616FB" w:rsidRDefault="00C60F61" w:rsidP="0081337F">
            <w:pPr>
              <w:jc w:val="right"/>
              <w:rPr>
                <w:color w:val="000000"/>
                <w:sz w:val="18"/>
                <w:szCs w:val="18"/>
              </w:rPr>
            </w:pPr>
            <w:r w:rsidRPr="00E616FB">
              <w:rPr>
                <w:color w:val="000000"/>
                <w:sz w:val="18"/>
                <w:szCs w:val="18"/>
              </w:rPr>
              <w:t>0.00</w:t>
            </w:r>
          </w:p>
        </w:tc>
      </w:tr>
      <w:tr w:rsidR="00C60F61" w:rsidRPr="00E616FB" w14:paraId="548E16FC" w14:textId="77777777" w:rsidTr="0081337F">
        <w:trPr>
          <w:trHeight w:val="134"/>
          <w:jc w:val="center"/>
        </w:trPr>
        <w:tc>
          <w:tcPr>
            <w:tcW w:w="297" w:type="pct"/>
            <w:shd w:val="clear" w:color="auto" w:fill="auto"/>
            <w:tcMar>
              <w:left w:w="85" w:type="dxa"/>
              <w:right w:w="85" w:type="dxa"/>
            </w:tcMar>
            <w:vAlign w:val="center"/>
            <w:hideMark/>
          </w:tcPr>
          <w:p w14:paraId="7CB60AEE" w14:textId="77777777" w:rsidR="00C60F61" w:rsidRPr="00E616FB" w:rsidRDefault="00C60F61" w:rsidP="0081337F">
            <w:pPr>
              <w:rPr>
                <w:color w:val="000000"/>
                <w:sz w:val="18"/>
                <w:szCs w:val="18"/>
              </w:rPr>
            </w:pPr>
            <w:r w:rsidRPr="00E616FB">
              <w:rPr>
                <w:color w:val="000000"/>
                <w:sz w:val="18"/>
                <w:szCs w:val="18"/>
              </w:rPr>
              <w:t>4.2.3</w:t>
            </w:r>
          </w:p>
        </w:tc>
        <w:tc>
          <w:tcPr>
            <w:tcW w:w="4225" w:type="pct"/>
            <w:gridSpan w:val="11"/>
            <w:shd w:val="clear" w:color="auto" w:fill="auto"/>
            <w:tcMar>
              <w:left w:w="85" w:type="dxa"/>
              <w:right w:w="85" w:type="dxa"/>
            </w:tcMar>
            <w:vAlign w:val="center"/>
            <w:hideMark/>
          </w:tcPr>
          <w:p w14:paraId="6ECE4D8F" w14:textId="77777777" w:rsidR="00C60F61" w:rsidRPr="00E616FB" w:rsidRDefault="00C60F61" w:rsidP="0081337F">
            <w:pPr>
              <w:rPr>
                <w:color w:val="000000"/>
                <w:sz w:val="18"/>
                <w:szCs w:val="18"/>
              </w:rPr>
            </w:pPr>
            <w:r w:rsidRPr="00E616FB">
              <w:rPr>
                <w:color w:val="000000"/>
                <w:sz w:val="18"/>
                <w:szCs w:val="18"/>
              </w:rPr>
              <w:t>Remaining eligible consumption for HCFC-123 (ODP tonnes)</w:t>
            </w:r>
          </w:p>
        </w:tc>
        <w:tc>
          <w:tcPr>
            <w:tcW w:w="478" w:type="pct"/>
            <w:shd w:val="clear" w:color="auto" w:fill="auto"/>
            <w:tcMar>
              <w:left w:w="85" w:type="dxa"/>
              <w:right w:w="85" w:type="dxa"/>
            </w:tcMar>
            <w:vAlign w:val="center"/>
          </w:tcPr>
          <w:p w14:paraId="7B8265F3" w14:textId="77777777" w:rsidR="00C60F61" w:rsidRPr="00E616FB" w:rsidRDefault="00C60F61" w:rsidP="0081337F">
            <w:pPr>
              <w:jc w:val="right"/>
              <w:rPr>
                <w:color w:val="000000"/>
                <w:sz w:val="18"/>
                <w:szCs w:val="18"/>
              </w:rPr>
            </w:pPr>
            <w:r w:rsidRPr="00E616FB">
              <w:rPr>
                <w:color w:val="000000"/>
                <w:sz w:val="18"/>
                <w:szCs w:val="18"/>
              </w:rPr>
              <w:t>0.00</w:t>
            </w:r>
          </w:p>
        </w:tc>
      </w:tr>
      <w:tr w:rsidR="00C60F61" w:rsidRPr="00E616FB" w14:paraId="7FE1112D" w14:textId="77777777" w:rsidTr="0081337F">
        <w:trPr>
          <w:trHeight w:val="53"/>
          <w:jc w:val="center"/>
        </w:trPr>
        <w:tc>
          <w:tcPr>
            <w:tcW w:w="297" w:type="pct"/>
            <w:shd w:val="clear" w:color="auto" w:fill="auto"/>
            <w:tcMar>
              <w:left w:w="85" w:type="dxa"/>
              <w:right w:w="85" w:type="dxa"/>
            </w:tcMar>
            <w:vAlign w:val="center"/>
            <w:hideMark/>
          </w:tcPr>
          <w:p w14:paraId="6A149730" w14:textId="77777777" w:rsidR="00C60F61" w:rsidRPr="00E616FB" w:rsidRDefault="00C60F61" w:rsidP="0081337F">
            <w:pPr>
              <w:rPr>
                <w:color w:val="000000"/>
                <w:sz w:val="18"/>
                <w:szCs w:val="18"/>
              </w:rPr>
            </w:pPr>
            <w:r w:rsidRPr="00E616FB">
              <w:rPr>
                <w:color w:val="000000"/>
                <w:sz w:val="18"/>
                <w:szCs w:val="18"/>
              </w:rPr>
              <w:t>4.3.1</w:t>
            </w:r>
          </w:p>
        </w:tc>
        <w:tc>
          <w:tcPr>
            <w:tcW w:w="4225" w:type="pct"/>
            <w:gridSpan w:val="11"/>
            <w:shd w:val="clear" w:color="auto" w:fill="auto"/>
            <w:tcMar>
              <w:left w:w="85" w:type="dxa"/>
              <w:right w:w="85" w:type="dxa"/>
            </w:tcMar>
            <w:vAlign w:val="center"/>
            <w:hideMark/>
          </w:tcPr>
          <w:p w14:paraId="32F8FDE1" w14:textId="77777777" w:rsidR="00C60F61" w:rsidRPr="00E616FB" w:rsidRDefault="00C60F61" w:rsidP="0081337F">
            <w:pPr>
              <w:rPr>
                <w:color w:val="000000"/>
                <w:sz w:val="18"/>
                <w:szCs w:val="18"/>
              </w:rPr>
            </w:pPr>
            <w:r w:rsidRPr="00E616FB">
              <w:rPr>
                <w:color w:val="000000"/>
                <w:sz w:val="18"/>
                <w:szCs w:val="18"/>
              </w:rPr>
              <w:t>Total phase-out of HCFC-124 agreed to be achieved under this Agreement (ODP tonnes)</w:t>
            </w:r>
          </w:p>
        </w:tc>
        <w:tc>
          <w:tcPr>
            <w:tcW w:w="478" w:type="pct"/>
            <w:shd w:val="clear" w:color="auto" w:fill="auto"/>
            <w:tcMar>
              <w:left w:w="85" w:type="dxa"/>
              <w:right w:w="85" w:type="dxa"/>
            </w:tcMar>
            <w:vAlign w:val="center"/>
          </w:tcPr>
          <w:p w14:paraId="15307ABB" w14:textId="77777777" w:rsidR="00C60F61" w:rsidRPr="00E616FB" w:rsidRDefault="00C60F61" w:rsidP="0081337F">
            <w:pPr>
              <w:jc w:val="right"/>
              <w:rPr>
                <w:color w:val="000000"/>
                <w:sz w:val="18"/>
                <w:szCs w:val="18"/>
              </w:rPr>
            </w:pPr>
            <w:r w:rsidRPr="00E616FB">
              <w:rPr>
                <w:color w:val="000000"/>
                <w:sz w:val="18"/>
                <w:szCs w:val="18"/>
              </w:rPr>
              <w:t>0.00</w:t>
            </w:r>
          </w:p>
        </w:tc>
      </w:tr>
      <w:tr w:rsidR="00C60F61" w:rsidRPr="00E616FB" w14:paraId="78EFEF97" w14:textId="77777777" w:rsidTr="0081337F">
        <w:trPr>
          <w:trHeight w:val="53"/>
          <w:jc w:val="center"/>
        </w:trPr>
        <w:tc>
          <w:tcPr>
            <w:tcW w:w="297" w:type="pct"/>
            <w:shd w:val="clear" w:color="auto" w:fill="auto"/>
            <w:tcMar>
              <w:left w:w="85" w:type="dxa"/>
              <w:right w:w="85" w:type="dxa"/>
            </w:tcMar>
            <w:vAlign w:val="center"/>
          </w:tcPr>
          <w:p w14:paraId="785CE2DB" w14:textId="77777777" w:rsidR="00C60F61" w:rsidRPr="00E616FB" w:rsidRDefault="00C60F61" w:rsidP="0081337F">
            <w:pPr>
              <w:rPr>
                <w:color w:val="000000"/>
                <w:sz w:val="18"/>
                <w:szCs w:val="18"/>
              </w:rPr>
            </w:pPr>
            <w:r w:rsidRPr="00E616FB">
              <w:rPr>
                <w:color w:val="000000"/>
                <w:sz w:val="18"/>
                <w:szCs w:val="18"/>
              </w:rPr>
              <w:t>4.3.2</w:t>
            </w:r>
          </w:p>
        </w:tc>
        <w:tc>
          <w:tcPr>
            <w:tcW w:w="4225" w:type="pct"/>
            <w:gridSpan w:val="11"/>
            <w:shd w:val="clear" w:color="auto" w:fill="auto"/>
            <w:tcMar>
              <w:left w:w="85" w:type="dxa"/>
              <w:right w:w="85" w:type="dxa"/>
            </w:tcMar>
            <w:vAlign w:val="center"/>
          </w:tcPr>
          <w:p w14:paraId="1E77E0F9" w14:textId="77777777" w:rsidR="00C60F61" w:rsidRPr="00E616FB" w:rsidRDefault="00C60F61" w:rsidP="0081337F">
            <w:pPr>
              <w:rPr>
                <w:color w:val="000000"/>
                <w:sz w:val="18"/>
                <w:szCs w:val="18"/>
              </w:rPr>
            </w:pPr>
            <w:r w:rsidRPr="00E616FB">
              <w:rPr>
                <w:color w:val="000000"/>
                <w:sz w:val="18"/>
                <w:szCs w:val="18"/>
              </w:rPr>
              <w:t>Phase-out of HCFC-124 to be achieved in previously approved projects (ODP tonnes)</w:t>
            </w:r>
          </w:p>
        </w:tc>
        <w:tc>
          <w:tcPr>
            <w:tcW w:w="478" w:type="pct"/>
            <w:shd w:val="clear" w:color="auto" w:fill="auto"/>
            <w:tcMar>
              <w:left w:w="85" w:type="dxa"/>
              <w:right w:w="85" w:type="dxa"/>
            </w:tcMar>
            <w:vAlign w:val="center"/>
          </w:tcPr>
          <w:p w14:paraId="77FE7C35" w14:textId="77777777" w:rsidR="00C60F61" w:rsidRPr="00E616FB" w:rsidRDefault="00C60F61" w:rsidP="0081337F">
            <w:pPr>
              <w:jc w:val="right"/>
              <w:rPr>
                <w:color w:val="000000"/>
                <w:sz w:val="18"/>
                <w:szCs w:val="18"/>
              </w:rPr>
            </w:pPr>
            <w:r w:rsidRPr="00E616FB">
              <w:rPr>
                <w:color w:val="000000"/>
                <w:sz w:val="18"/>
                <w:szCs w:val="18"/>
              </w:rPr>
              <w:t>0.00</w:t>
            </w:r>
          </w:p>
        </w:tc>
      </w:tr>
      <w:tr w:rsidR="00C60F61" w:rsidRPr="00E616FB" w14:paraId="76FFB53F" w14:textId="77777777" w:rsidTr="0081337F">
        <w:trPr>
          <w:trHeight w:val="53"/>
          <w:jc w:val="center"/>
        </w:trPr>
        <w:tc>
          <w:tcPr>
            <w:tcW w:w="297" w:type="pct"/>
            <w:shd w:val="clear" w:color="auto" w:fill="auto"/>
            <w:tcMar>
              <w:left w:w="85" w:type="dxa"/>
              <w:right w:w="85" w:type="dxa"/>
            </w:tcMar>
            <w:vAlign w:val="center"/>
          </w:tcPr>
          <w:p w14:paraId="27C77B41" w14:textId="77777777" w:rsidR="00C60F61" w:rsidRPr="00E616FB" w:rsidRDefault="00C60F61" w:rsidP="0081337F">
            <w:pPr>
              <w:rPr>
                <w:color w:val="000000"/>
                <w:sz w:val="18"/>
                <w:szCs w:val="18"/>
              </w:rPr>
            </w:pPr>
            <w:r w:rsidRPr="00E616FB">
              <w:rPr>
                <w:color w:val="000000"/>
                <w:sz w:val="18"/>
                <w:szCs w:val="18"/>
              </w:rPr>
              <w:t>4.3.3</w:t>
            </w:r>
          </w:p>
        </w:tc>
        <w:tc>
          <w:tcPr>
            <w:tcW w:w="4225" w:type="pct"/>
            <w:gridSpan w:val="11"/>
            <w:shd w:val="clear" w:color="auto" w:fill="auto"/>
            <w:tcMar>
              <w:left w:w="85" w:type="dxa"/>
              <w:right w:w="85" w:type="dxa"/>
            </w:tcMar>
            <w:vAlign w:val="center"/>
          </w:tcPr>
          <w:p w14:paraId="2AD028C8" w14:textId="77777777" w:rsidR="00C60F61" w:rsidRPr="00E616FB" w:rsidRDefault="00C60F61" w:rsidP="0081337F">
            <w:pPr>
              <w:rPr>
                <w:color w:val="000000"/>
                <w:sz w:val="18"/>
                <w:szCs w:val="18"/>
              </w:rPr>
            </w:pPr>
            <w:r w:rsidRPr="00E616FB">
              <w:rPr>
                <w:color w:val="000000"/>
                <w:sz w:val="18"/>
                <w:szCs w:val="18"/>
              </w:rPr>
              <w:t>Remaining eligible consumption for HCFC-124 (ODP tonnes)</w:t>
            </w:r>
          </w:p>
        </w:tc>
        <w:tc>
          <w:tcPr>
            <w:tcW w:w="478" w:type="pct"/>
            <w:shd w:val="clear" w:color="auto" w:fill="auto"/>
            <w:tcMar>
              <w:left w:w="85" w:type="dxa"/>
              <w:right w:w="85" w:type="dxa"/>
            </w:tcMar>
            <w:vAlign w:val="center"/>
          </w:tcPr>
          <w:p w14:paraId="0EB95507" w14:textId="77777777" w:rsidR="00C60F61" w:rsidRPr="00E616FB" w:rsidRDefault="00C60F61" w:rsidP="0081337F">
            <w:pPr>
              <w:jc w:val="right"/>
              <w:rPr>
                <w:color w:val="000000"/>
                <w:sz w:val="18"/>
                <w:szCs w:val="18"/>
              </w:rPr>
            </w:pPr>
            <w:r w:rsidRPr="00E616FB">
              <w:rPr>
                <w:color w:val="000000"/>
                <w:sz w:val="18"/>
                <w:szCs w:val="18"/>
              </w:rPr>
              <w:t>0.00</w:t>
            </w:r>
          </w:p>
        </w:tc>
      </w:tr>
      <w:tr w:rsidR="00C60F61" w:rsidRPr="00E616FB" w14:paraId="3992EC69" w14:textId="77777777" w:rsidTr="0081337F">
        <w:trPr>
          <w:trHeight w:val="53"/>
          <w:jc w:val="center"/>
        </w:trPr>
        <w:tc>
          <w:tcPr>
            <w:tcW w:w="297" w:type="pct"/>
            <w:shd w:val="clear" w:color="auto" w:fill="auto"/>
            <w:tcMar>
              <w:left w:w="85" w:type="dxa"/>
              <w:right w:w="85" w:type="dxa"/>
            </w:tcMar>
            <w:vAlign w:val="center"/>
          </w:tcPr>
          <w:p w14:paraId="4AD92B92" w14:textId="77777777" w:rsidR="00C60F61" w:rsidRPr="00E616FB" w:rsidRDefault="00C60F61" w:rsidP="0081337F">
            <w:pPr>
              <w:rPr>
                <w:color w:val="000000"/>
                <w:sz w:val="18"/>
                <w:szCs w:val="18"/>
              </w:rPr>
            </w:pPr>
            <w:r w:rsidRPr="00E616FB">
              <w:rPr>
                <w:color w:val="000000"/>
                <w:sz w:val="18"/>
                <w:szCs w:val="18"/>
              </w:rPr>
              <w:t>4.4.1</w:t>
            </w:r>
          </w:p>
        </w:tc>
        <w:tc>
          <w:tcPr>
            <w:tcW w:w="4225" w:type="pct"/>
            <w:gridSpan w:val="11"/>
            <w:shd w:val="clear" w:color="auto" w:fill="auto"/>
            <w:tcMar>
              <w:left w:w="85" w:type="dxa"/>
              <w:right w:w="85" w:type="dxa"/>
            </w:tcMar>
            <w:vAlign w:val="center"/>
          </w:tcPr>
          <w:p w14:paraId="08695948" w14:textId="77777777" w:rsidR="00C60F61" w:rsidRPr="00E616FB" w:rsidRDefault="00C60F61" w:rsidP="0081337F">
            <w:pPr>
              <w:rPr>
                <w:color w:val="000000"/>
                <w:sz w:val="18"/>
                <w:szCs w:val="18"/>
              </w:rPr>
            </w:pPr>
            <w:r w:rsidRPr="00E616FB">
              <w:rPr>
                <w:color w:val="000000"/>
                <w:sz w:val="18"/>
                <w:szCs w:val="18"/>
              </w:rPr>
              <w:t>Total phase-out of HCFC-141b agreed to be achieved under this Agreement (ODP tonnes)</w:t>
            </w:r>
          </w:p>
        </w:tc>
        <w:tc>
          <w:tcPr>
            <w:tcW w:w="478" w:type="pct"/>
            <w:shd w:val="clear" w:color="auto" w:fill="auto"/>
            <w:tcMar>
              <w:left w:w="85" w:type="dxa"/>
              <w:right w:w="85" w:type="dxa"/>
            </w:tcMar>
            <w:vAlign w:val="center"/>
          </w:tcPr>
          <w:p w14:paraId="4C92DF72" w14:textId="77777777" w:rsidR="00C60F61" w:rsidRPr="00E616FB" w:rsidRDefault="00C60F61" w:rsidP="0081337F">
            <w:pPr>
              <w:jc w:val="right"/>
              <w:rPr>
                <w:color w:val="000000"/>
                <w:sz w:val="18"/>
                <w:szCs w:val="18"/>
              </w:rPr>
            </w:pPr>
            <w:r w:rsidRPr="00E616FB">
              <w:rPr>
                <w:color w:val="000000"/>
                <w:sz w:val="18"/>
                <w:szCs w:val="18"/>
              </w:rPr>
              <w:t>0.00</w:t>
            </w:r>
          </w:p>
        </w:tc>
      </w:tr>
      <w:tr w:rsidR="00C60F61" w:rsidRPr="00E616FB" w14:paraId="3C629E22" w14:textId="77777777" w:rsidTr="0081337F">
        <w:trPr>
          <w:trHeight w:val="53"/>
          <w:jc w:val="center"/>
        </w:trPr>
        <w:tc>
          <w:tcPr>
            <w:tcW w:w="297" w:type="pct"/>
            <w:shd w:val="clear" w:color="auto" w:fill="auto"/>
            <w:tcMar>
              <w:left w:w="85" w:type="dxa"/>
              <w:right w:w="85" w:type="dxa"/>
            </w:tcMar>
            <w:vAlign w:val="center"/>
          </w:tcPr>
          <w:p w14:paraId="5484435F" w14:textId="77777777" w:rsidR="00C60F61" w:rsidRPr="00E616FB" w:rsidRDefault="00C60F61" w:rsidP="0081337F">
            <w:pPr>
              <w:rPr>
                <w:color w:val="000000"/>
                <w:sz w:val="18"/>
                <w:szCs w:val="18"/>
              </w:rPr>
            </w:pPr>
            <w:r w:rsidRPr="00E616FB">
              <w:rPr>
                <w:color w:val="000000"/>
                <w:sz w:val="18"/>
                <w:szCs w:val="18"/>
              </w:rPr>
              <w:t>4.4.2</w:t>
            </w:r>
          </w:p>
        </w:tc>
        <w:tc>
          <w:tcPr>
            <w:tcW w:w="4225" w:type="pct"/>
            <w:gridSpan w:val="11"/>
            <w:shd w:val="clear" w:color="auto" w:fill="auto"/>
            <w:tcMar>
              <w:left w:w="85" w:type="dxa"/>
              <w:right w:w="85" w:type="dxa"/>
            </w:tcMar>
            <w:vAlign w:val="center"/>
          </w:tcPr>
          <w:p w14:paraId="71197B6F" w14:textId="77777777" w:rsidR="00C60F61" w:rsidRPr="00E616FB" w:rsidRDefault="00C60F61" w:rsidP="0081337F">
            <w:pPr>
              <w:rPr>
                <w:color w:val="000000"/>
                <w:sz w:val="18"/>
                <w:szCs w:val="18"/>
              </w:rPr>
            </w:pPr>
            <w:r w:rsidRPr="00E616FB">
              <w:rPr>
                <w:color w:val="000000"/>
                <w:sz w:val="18"/>
                <w:szCs w:val="18"/>
              </w:rPr>
              <w:t>Phase-out of HCFC-141b to be achieved in previously approved projects (ODP tonnes)</w:t>
            </w:r>
          </w:p>
        </w:tc>
        <w:tc>
          <w:tcPr>
            <w:tcW w:w="478" w:type="pct"/>
            <w:shd w:val="clear" w:color="auto" w:fill="auto"/>
            <w:tcMar>
              <w:left w:w="85" w:type="dxa"/>
              <w:right w:w="85" w:type="dxa"/>
            </w:tcMar>
            <w:vAlign w:val="center"/>
          </w:tcPr>
          <w:p w14:paraId="79A14F0D" w14:textId="77777777" w:rsidR="00C60F61" w:rsidRPr="00E616FB" w:rsidRDefault="00C60F61" w:rsidP="0081337F">
            <w:pPr>
              <w:jc w:val="right"/>
              <w:rPr>
                <w:color w:val="000000"/>
                <w:sz w:val="18"/>
                <w:szCs w:val="18"/>
              </w:rPr>
            </w:pPr>
            <w:r w:rsidRPr="00E616FB">
              <w:rPr>
                <w:color w:val="000000"/>
                <w:sz w:val="18"/>
                <w:szCs w:val="18"/>
              </w:rPr>
              <w:t>39.30</w:t>
            </w:r>
          </w:p>
        </w:tc>
      </w:tr>
      <w:tr w:rsidR="00C60F61" w:rsidRPr="00E616FB" w14:paraId="5BB4F203" w14:textId="77777777" w:rsidTr="0081337F">
        <w:trPr>
          <w:trHeight w:val="107"/>
          <w:jc w:val="center"/>
        </w:trPr>
        <w:tc>
          <w:tcPr>
            <w:tcW w:w="297" w:type="pct"/>
            <w:shd w:val="clear" w:color="auto" w:fill="auto"/>
            <w:tcMar>
              <w:left w:w="85" w:type="dxa"/>
              <w:right w:w="85" w:type="dxa"/>
            </w:tcMar>
            <w:vAlign w:val="center"/>
            <w:hideMark/>
          </w:tcPr>
          <w:p w14:paraId="2E59544C" w14:textId="77777777" w:rsidR="00C60F61" w:rsidRPr="00E616FB" w:rsidRDefault="00C60F61" w:rsidP="0081337F">
            <w:pPr>
              <w:rPr>
                <w:color w:val="000000"/>
                <w:sz w:val="18"/>
                <w:szCs w:val="18"/>
              </w:rPr>
            </w:pPr>
            <w:r w:rsidRPr="00E616FB">
              <w:rPr>
                <w:color w:val="000000"/>
                <w:sz w:val="18"/>
                <w:szCs w:val="18"/>
              </w:rPr>
              <w:t>4.4.3</w:t>
            </w:r>
          </w:p>
        </w:tc>
        <w:tc>
          <w:tcPr>
            <w:tcW w:w="4225" w:type="pct"/>
            <w:gridSpan w:val="11"/>
            <w:shd w:val="clear" w:color="auto" w:fill="auto"/>
            <w:tcMar>
              <w:left w:w="85" w:type="dxa"/>
              <w:right w:w="85" w:type="dxa"/>
            </w:tcMar>
            <w:vAlign w:val="center"/>
            <w:hideMark/>
          </w:tcPr>
          <w:p w14:paraId="3403A833" w14:textId="77777777" w:rsidR="00C60F61" w:rsidRPr="00E616FB" w:rsidRDefault="00C60F61" w:rsidP="0081337F">
            <w:pPr>
              <w:rPr>
                <w:color w:val="000000"/>
                <w:sz w:val="18"/>
                <w:szCs w:val="18"/>
              </w:rPr>
            </w:pPr>
            <w:r w:rsidRPr="00E616FB">
              <w:rPr>
                <w:color w:val="000000"/>
                <w:sz w:val="18"/>
                <w:szCs w:val="18"/>
              </w:rPr>
              <w:t>Remaining eligible consumption for HCFC-141b (ODP tonnes)</w:t>
            </w:r>
          </w:p>
        </w:tc>
        <w:tc>
          <w:tcPr>
            <w:tcW w:w="478" w:type="pct"/>
            <w:shd w:val="clear" w:color="auto" w:fill="auto"/>
            <w:tcMar>
              <w:left w:w="85" w:type="dxa"/>
              <w:right w:w="85" w:type="dxa"/>
            </w:tcMar>
            <w:vAlign w:val="center"/>
          </w:tcPr>
          <w:p w14:paraId="0B587609" w14:textId="77777777" w:rsidR="00C60F61" w:rsidRPr="00E616FB" w:rsidRDefault="00C60F61" w:rsidP="0081337F">
            <w:pPr>
              <w:jc w:val="right"/>
              <w:rPr>
                <w:color w:val="000000"/>
                <w:sz w:val="18"/>
                <w:szCs w:val="18"/>
              </w:rPr>
            </w:pPr>
            <w:r w:rsidRPr="00E616FB">
              <w:rPr>
                <w:color w:val="000000"/>
                <w:sz w:val="18"/>
                <w:szCs w:val="18"/>
              </w:rPr>
              <w:t>0.00</w:t>
            </w:r>
          </w:p>
        </w:tc>
      </w:tr>
      <w:tr w:rsidR="00C60F61" w:rsidRPr="00E616FB" w14:paraId="6BCC686C" w14:textId="77777777" w:rsidTr="0081337F">
        <w:trPr>
          <w:trHeight w:val="107"/>
          <w:jc w:val="center"/>
        </w:trPr>
        <w:tc>
          <w:tcPr>
            <w:tcW w:w="297" w:type="pct"/>
            <w:shd w:val="clear" w:color="auto" w:fill="auto"/>
            <w:tcMar>
              <w:left w:w="85" w:type="dxa"/>
              <w:right w:w="85" w:type="dxa"/>
            </w:tcMar>
            <w:vAlign w:val="center"/>
          </w:tcPr>
          <w:p w14:paraId="47B54684" w14:textId="77777777" w:rsidR="00C60F61" w:rsidRPr="00E616FB" w:rsidRDefault="00C60F61" w:rsidP="0081337F">
            <w:pPr>
              <w:rPr>
                <w:color w:val="000000"/>
                <w:sz w:val="18"/>
                <w:szCs w:val="18"/>
              </w:rPr>
            </w:pPr>
            <w:r w:rsidRPr="00E616FB">
              <w:rPr>
                <w:color w:val="000000"/>
                <w:sz w:val="18"/>
                <w:szCs w:val="18"/>
              </w:rPr>
              <w:t>4.5.1</w:t>
            </w:r>
          </w:p>
        </w:tc>
        <w:tc>
          <w:tcPr>
            <w:tcW w:w="4225" w:type="pct"/>
            <w:gridSpan w:val="11"/>
            <w:shd w:val="clear" w:color="auto" w:fill="auto"/>
            <w:tcMar>
              <w:left w:w="85" w:type="dxa"/>
              <w:right w:w="85" w:type="dxa"/>
            </w:tcMar>
            <w:vAlign w:val="center"/>
          </w:tcPr>
          <w:p w14:paraId="105EFF3C" w14:textId="77777777" w:rsidR="00C60F61" w:rsidRPr="00E616FB" w:rsidRDefault="00C60F61" w:rsidP="0081337F">
            <w:pPr>
              <w:rPr>
                <w:color w:val="000000"/>
                <w:sz w:val="18"/>
                <w:szCs w:val="18"/>
              </w:rPr>
            </w:pPr>
            <w:r w:rsidRPr="00E616FB">
              <w:rPr>
                <w:color w:val="000000"/>
                <w:sz w:val="18"/>
                <w:szCs w:val="18"/>
              </w:rPr>
              <w:t>Total phase-out of HCFC-142b agreed to be achieved under this Agreement (ODP tonnes)</w:t>
            </w:r>
          </w:p>
        </w:tc>
        <w:tc>
          <w:tcPr>
            <w:tcW w:w="478" w:type="pct"/>
            <w:shd w:val="clear" w:color="auto" w:fill="auto"/>
            <w:tcMar>
              <w:left w:w="85" w:type="dxa"/>
              <w:right w:w="85" w:type="dxa"/>
            </w:tcMar>
            <w:vAlign w:val="center"/>
          </w:tcPr>
          <w:p w14:paraId="27726D00" w14:textId="77777777" w:rsidR="00C60F61" w:rsidRPr="00E616FB" w:rsidRDefault="00C60F61" w:rsidP="0081337F">
            <w:pPr>
              <w:jc w:val="right"/>
              <w:rPr>
                <w:color w:val="000000"/>
                <w:sz w:val="18"/>
                <w:szCs w:val="18"/>
              </w:rPr>
            </w:pPr>
            <w:r w:rsidRPr="00E616FB">
              <w:rPr>
                <w:color w:val="000000"/>
                <w:sz w:val="18"/>
                <w:szCs w:val="18"/>
              </w:rPr>
              <w:t>0.60</w:t>
            </w:r>
          </w:p>
        </w:tc>
      </w:tr>
      <w:tr w:rsidR="00C60F61" w:rsidRPr="00E616FB" w14:paraId="27C40AFA" w14:textId="77777777" w:rsidTr="0081337F">
        <w:trPr>
          <w:trHeight w:val="107"/>
          <w:jc w:val="center"/>
        </w:trPr>
        <w:tc>
          <w:tcPr>
            <w:tcW w:w="297" w:type="pct"/>
            <w:shd w:val="clear" w:color="auto" w:fill="auto"/>
            <w:tcMar>
              <w:left w:w="85" w:type="dxa"/>
              <w:right w:w="85" w:type="dxa"/>
            </w:tcMar>
            <w:vAlign w:val="center"/>
          </w:tcPr>
          <w:p w14:paraId="1BCEE5C2" w14:textId="77777777" w:rsidR="00C60F61" w:rsidRPr="00E616FB" w:rsidRDefault="00C60F61" w:rsidP="0081337F">
            <w:pPr>
              <w:rPr>
                <w:color w:val="000000"/>
                <w:sz w:val="18"/>
                <w:szCs w:val="18"/>
              </w:rPr>
            </w:pPr>
            <w:r w:rsidRPr="00E616FB">
              <w:rPr>
                <w:color w:val="000000"/>
                <w:sz w:val="18"/>
                <w:szCs w:val="18"/>
              </w:rPr>
              <w:t>4.5.2</w:t>
            </w:r>
          </w:p>
        </w:tc>
        <w:tc>
          <w:tcPr>
            <w:tcW w:w="4225" w:type="pct"/>
            <w:gridSpan w:val="11"/>
            <w:shd w:val="clear" w:color="auto" w:fill="auto"/>
            <w:tcMar>
              <w:left w:w="85" w:type="dxa"/>
              <w:right w:w="85" w:type="dxa"/>
            </w:tcMar>
            <w:vAlign w:val="center"/>
          </w:tcPr>
          <w:p w14:paraId="6B50F3F4" w14:textId="77777777" w:rsidR="00C60F61" w:rsidRPr="00E616FB" w:rsidRDefault="00C60F61" w:rsidP="0081337F">
            <w:pPr>
              <w:rPr>
                <w:color w:val="000000"/>
                <w:sz w:val="18"/>
                <w:szCs w:val="18"/>
              </w:rPr>
            </w:pPr>
            <w:r w:rsidRPr="00E616FB">
              <w:rPr>
                <w:color w:val="000000"/>
                <w:sz w:val="18"/>
                <w:szCs w:val="18"/>
              </w:rPr>
              <w:t>Phase-out of HCFC-142b to be achieved in previously approved projects (ODP tonnes)</w:t>
            </w:r>
          </w:p>
        </w:tc>
        <w:tc>
          <w:tcPr>
            <w:tcW w:w="478" w:type="pct"/>
            <w:shd w:val="clear" w:color="auto" w:fill="auto"/>
            <w:tcMar>
              <w:left w:w="85" w:type="dxa"/>
              <w:right w:w="85" w:type="dxa"/>
            </w:tcMar>
            <w:vAlign w:val="center"/>
          </w:tcPr>
          <w:p w14:paraId="1BABC57D" w14:textId="77777777" w:rsidR="00C60F61" w:rsidRPr="00E616FB" w:rsidRDefault="00C60F61" w:rsidP="0081337F">
            <w:pPr>
              <w:jc w:val="right"/>
              <w:rPr>
                <w:color w:val="000000"/>
                <w:sz w:val="18"/>
                <w:szCs w:val="18"/>
              </w:rPr>
            </w:pPr>
            <w:r w:rsidRPr="00E616FB">
              <w:rPr>
                <w:color w:val="000000"/>
                <w:sz w:val="18"/>
                <w:szCs w:val="18"/>
              </w:rPr>
              <w:t>0.00</w:t>
            </w:r>
          </w:p>
        </w:tc>
      </w:tr>
      <w:tr w:rsidR="00C60F61" w:rsidRPr="00E616FB" w14:paraId="7E290EA1" w14:textId="77777777" w:rsidTr="0081337F">
        <w:trPr>
          <w:trHeight w:val="107"/>
          <w:jc w:val="center"/>
        </w:trPr>
        <w:tc>
          <w:tcPr>
            <w:tcW w:w="297" w:type="pct"/>
            <w:shd w:val="clear" w:color="auto" w:fill="auto"/>
            <w:tcMar>
              <w:left w:w="85" w:type="dxa"/>
              <w:right w:w="85" w:type="dxa"/>
            </w:tcMar>
            <w:vAlign w:val="center"/>
          </w:tcPr>
          <w:p w14:paraId="26E5E600" w14:textId="77777777" w:rsidR="00C60F61" w:rsidRPr="00E616FB" w:rsidRDefault="00C60F61" w:rsidP="0081337F">
            <w:pPr>
              <w:rPr>
                <w:color w:val="000000"/>
                <w:sz w:val="18"/>
                <w:szCs w:val="18"/>
              </w:rPr>
            </w:pPr>
            <w:r w:rsidRPr="00E616FB">
              <w:rPr>
                <w:color w:val="000000"/>
                <w:sz w:val="18"/>
                <w:szCs w:val="18"/>
              </w:rPr>
              <w:t>4.5.3</w:t>
            </w:r>
          </w:p>
        </w:tc>
        <w:tc>
          <w:tcPr>
            <w:tcW w:w="4225" w:type="pct"/>
            <w:gridSpan w:val="11"/>
            <w:shd w:val="clear" w:color="auto" w:fill="auto"/>
            <w:tcMar>
              <w:left w:w="85" w:type="dxa"/>
              <w:right w:w="85" w:type="dxa"/>
            </w:tcMar>
            <w:vAlign w:val="center"/>
          </w:tcPr>
          <w:p w14:paraId="5CB544EC" w14:textId="77777777" w:rsidR="00C60F61" w:rsidRPr="00E616FB" w:rsidRDefault="00C60F61" w:rsidP="0081337F">
            <w:pPr>
              <w:rPr>
                <w:color w:val="000000"/>
                <w:sz w:val="18"/>
                <w:szCs w:val="18"/>
              </w:rPr>
            </w:pPr>
            <w:r w:rsidRPr="00E616FB">
              <w:rPr>
                <w:color w:val="000000"/>
                <w:sz w:val="18"/>
                <w:szCs w:val="18"/>
              </w:rPr>
              <w:t>Remaining eligible consumption for HCFC-142b (ODP tonnes)</w:t>
            </w:r>
          </w:p>
        </w:tc>
        <w:tc>
          <w:tcPr>
            <w:tcW w:w="478" w:type="pct"/>
            <w:shd w:val="clear" w:color="auto" w:fill="auto"/>
            <w:tcMar>
              <w:left w:w="85" w:type="dxa"/>
              <w:right w:w="85" w:type="dxa"/>
            </w:tcMar>
            <w:vAlign w:val="center"/>
          </w:tcPr>
          <w:p w14:paraId="3121F10B" w14:textId="77777777" w:rsidR="00C60F61" w:rsidRPr="00E616FB" w:rsidRDefault="00C60F61" w:rsidP="0081337F">
            <w:pPr>
              <w:jc w:val="right"/>
              <w:rPr>
                <w:color w:val="000000"/>
                <w:sz w:val="18"/>
                <w:szCs w:val="18"/>
              </w:rPr>
            </w:pPr>
            <w:r w:rsidRPr="00E616FB">
              <w:rPr>
                <w:color w:val="000000"/>
                <w:sz w:val="18"/>
                <w:szCs w:val="18"/>
              </w:rPr>
              <w:t>0.00</w:t>
            </w:r>
          </w:p>
        </w:tc>
      </w:tr>
      <w:tr w:rsidR="00C60F61" w:rsidRPr="00E616FB" w14:paraId="3562E80C" w14:textId="77777777" w:rsidTr="0081337F">
        <w:trPr>
          <w:trHeight w:val="107"/>
          <w:jc w:val="center"/>
        </w:trPr>
        <w:tc>
          <w:tcPr>
            <w:tcW w:w="297" w:type="pct"/>
            <w:shd w:val="clear" w:color="auto" w:fill="auto"/>
            <w:tcMar>
              <w:left w:w="85" w:type="dxa"/>
              <w:right w:w="85" w:type="dxa"/>
            </w:tcMar>
            <w:vAlign w:val="center"/>
          </w:tcPr>
          <w:p w14:paraId="08233C50" w14:textId="77777777" w:rsidR="00C60F61" w:rsidRPr="00E616FB" w:rsidRDefault="00C60F61" w:rsidP="0081337F">
            <w:pPr>
              <w:rPr>
                <w:color w:val="000000"/>
                <w:sz w:val="18"/>
                <w:szCs w:val="18"/>
              </w:rPr>
            </w:pPr>
            <w:r w:rsidRPr="00E616FB">
              <w:rPr>
                <w:color w:val="000000"/>
                <w:sz w:val="18"/>
                <w:szCs w:val="18"/>
              </w:rPr>
              <w:t>4.6.1</w:t>
            </w:r>
          </w:p>
        </w:tc>
        <w:tc>
          <w:tcPr>
            <w:tcW w:w="4225" w:type="pct"/>
            <w:gridSpan w:val="11"/>
            <w:shd w:val="clear" w:color="auto" w:fill="auto"/>
            <w:tcMar>
              <w:left w:w="85" w:type="dxa"/>
              <w:right w:w="85" w:type="dxa"/>
            </w:tcMar>
            <w:vAlign w:val="center"/>
          </w:tcPr>
          <w:p w14:paraId="4ACD8C6C" w14:textId="77777777" w:rsidR="00C60F61" w:rsidRPr="00E616FB" w:rsidRDefault="00C60F61" w:rsidP="0081337F">
            <w:pPr>
              <w:rPr>
                <w:color w:val="000000"/>
                <w:sz w:val="18"/>
                <w:szCs w:val="18"/>
              </w:rPr>
            </w:pPr>
            <w:r w:rsidRPr="00E616FB">
              <w:rPr>
                <w:color w:val="000000"/>
                <w:sz w:val="18"/>
                <w:szCs w:val="18"/>
              </w:rPr>
              <w:t>Total phase-out of HCFC-225 agreed to be achieved under this Agreement (ODP tonnes)</w:t>
            </w:r>
          </w:p>
        </w:tc>
        <w:tc>
          <w:tcPr>
            <w:tcW w:w="478" w:type="pct"/>
            <w:shd w:val="clear" w:color="auto" w:fill="auto"/>
            <w:tcMar>
              <w:left w:w="85" w:type="dxa"/>
              <w:right w:w="85" w:type="dxa"/>
            </w:tcMar>
            <w:vAlign w:val="center"/>
          </w:tcPr>
          <w:p w14:paraId="4A90F063" w14:textId="77777777" w:rsidR="00C60F61" w:rsidRPr="00E616FB" w:rsidRDefault="00C60F61" w:rsidP="0081337F">
            <w:pPr>
              <w:jc w:val="right"/>
              <w:rPr>
                <w:color w:val="000000"/>
                <w:sz w:val="18"/>
                <w:szCs w:val="18"/>
              </w:rPr>
            </w:pPr>
            <w:r w:rsidRPr="00E616FB">
              <w:rPr>
                <w:color w:val="000000"/>
                <w:sz w:val="18"/>
                <w:szCs w:val="18"/>
              </w:rPr>
              <w:t>0.30</w:t>
            </w:r>
          </w:p>
        </w:tc>
      </w:tr>
      <w:tr w:rsidR="00C60F61" w:rsidRPr="00E616FB" w14:paraId="07F57279" w14:textId="77777777" w:rsidTr="0081337F">
        <w:trPr>
          <w:trHeight w:val="107"/>
          <w:jc w:val="center"/>
        </w:trPr>
        <w:tc>
          <w:tcPr>
            <w:tcW w:w="297" w:type="pct"/>
            <w:shd w:val="clear" w:color="auto" w:fill="auto"/>
            <w:tcMar>
              <w:left w:w="85" w:type="dxa"/>
              <w:right w:w="85" w:type="dxa"/>
            </w:tcMar>
            <w:vAlign w:val="center"/>
          </w:tcPr>
          <w:p w14:paraId="2E6CE549" w14:textId="77777777" w:rsidR="00C60F61" w:rsidRPr="00E616FB" w:rsidRDefault="00C60F61" w:rsidP="0081337F">
            <w:pPr>
              <w:rPr>
                <w:color w:val="000000"/>
                <w:sz w:val="18"/>
                <w:szCs w:val="18"/>
              </w:rPr>
            </w:pPr>
            <w:r w:rsidRPr="00E616FB">
              <w:rPr>
                <w:color w:val="000000"/>
                <w:sz w:val="18"/>
                <w:szCs w:val="18"/>
              </w:rPr>
              <w:t>4.6.2</w:t>
            </w:r>
          </w:p>
        </w:tc>
        <w:tc>
          <w:tcPr>
            <w:tcW w:w="4225" w:type="pct"/>
            <w:gridSpan w:val="11"/>
            <w:shd w:val="clear" w:color="auto" w:fill="auto"/>
            <w:tcMar>
              <w:left w:w="85" w:type="dxa"/>
              <w:right w:w="85" w:type="dxa"/>
            </w:tcMar>
            <w:vAlign w:val="center"/>
          </w:tcPr>
          <w:p w14:paraId="22A4DB97" w14:textId="77777777" w:rsidR="00C60F61" w:rsidRPr="00E616FB" w:rsidRDefault="00C60F61" w:rsidP="0081337F">
            <w:pPr>
              <w:rPr>
                <w:color w:val="000000"/>
                <w:sz w:val="18"/>
                <w:szCs w:val="18"/>
              </w:rPr>
            </w:pPr>
            <w:r w:rsidRPr="00E616FB">
              <w:rPr>
                <w:color w:val="000000"/>
                <w:sz w:val="18"/>
                <w:szCs w:val="18"/>
              </w:rPr>
              <w:t>Phase-out of HCFC-225 to be achieved in previously approved projects (ODP tonnes)</w:t>
            </w:r>
          </w:p>
        </w:tc>
        <w:tc>
          <w:tcPr>
            <w:tcW w:w="478" w:type="pct"/>
            <w:shd w:val="clear" w:color="auto" w:fill="auto"/>
            <w:tcMar>
              <w:left w:w="85" w:type="dxa"/>
              <w:right w:w="85" w:type="dxa"/>
            </w:tcMar>
            <w:vAlign w:val="center"/>
          </w:tcPr>
          <w:p w14:paraId="298900EE" w14:textId="77777777" w:rsidR="00C60F61" w:rsidRPr="00E616FB" w:rsidRDefault="00C60F61" w:rsidP="0081337F">
            <w:pPr>
              <w:jc w:val="right"/>
              <w:rPr>
                <w:color w:val="000000"/>
                <w:sz w:val="18"/>
                <w:szCs w:val="18"/>
              </w:rPr>
            </w:pPr>
            <w:r w:rsidRPr="00E616FB">
              <w:rPr>
                <w:color w:val="000000"/>
                <w:sz w:val="18"/>
                <w:szCs w:val="18"/>
              </w:rPr>
              <w:t>0.00</w:t>
            </w:r>
          </w:p>
        </w:tc>
      </w:tr>
      <w:tr w:rsidR="00C60F61" w:rsidRPr="00E616FB" w14:paraId="269AF29D" w14:textId="77777777" w:rsidTr="0081337F">
        <w:trPr>
          <w:trHeight w:val="98"/>
          <w:jc w:val="center"/>
        </w:trPr>
        <w:tc>
          <w:tcPr>
            <w:tcW w:w="297" w:type="pct"/>
            <w:shd w:val="clear" w:color="auto" w:fill="auto"/>
            <w:tcMar>
              <w:left w:w="85" w:type="dxa"/>
              <w:right w:w="85" w:type="dxa"/>
            </w:tcMar>
            <w:vAlign w:val="center"/>
            <w:hideMark/>
          </w:tcPr>
          <w:p w14:paraId="6E352E6C" w14:textId="77777777" w:rsidR="00C60F61" w:rsidRPr="00E616FB" w:rsidRDefault="00C60F61" w:rsidP="0081337F">
            <w:pPr>
              <w:rPr>
                <w:color w:val="000000"/>
                <w:sz w:val="18"/>
                <w:szCs w:val="18"/>
              </w:rPr>
            </w:pPr>
            <w:r w:rsidRPr="00E616FB">
              <w:rPr>
                <w:color w:val="000000"/>
                <w:sz w:val="18"/>
                <w:szCs w:val="18"/>
              </w:rPr>
              <w:t>4.6.3</w:t>
            </w:r>
          </w:p>
        </w:tc>
        <w:tc>
          <w:tcPr>
            <w:tcW w:w="4225" w:type="pct"/>
            <w:gridSpan w:val="11"/>
            <w:shd w:val="clear" w:color="auto" w:fill="auto"/>
            <w:tcMar>
              <w:left w:w="85" w:type="dxa"/>
              <w:right w:w="85" w:type="dxa"/>
            </w:tcMar>
            <w:vAlign w:val="center"/>
            <w:hideMark/>
          </w:tcPr>
          <w:p w14:paraId="0942D45B" w14:textId="77777777" w:rsidR="00C60F61" w:rsidRPr="00E616FB" w:rsidRDefault="00C60F61" w:rsidP="0081337F">
            <w:pPr>
              <w:rPr>
                <w:color w:val="000000"/>
                <w:sz w:val="18"/>
                <w:szCs w:val="18"/>
              </w:rPr>
            </w:pPr>
            <w:r w:rsidRPr="00E616FB">
              <w:rPr>
                <w:color w:val="000000"/>
                <w:sz w:val="18"/>
                <w:szCs w:val="18"/>
              </w:rPr>
              <w:t>Remaining eligible consumption for HCFC-225 (ODP tonnes)</w:t>
            </w:r>
          </w:p>
        </w:tc>
        <w:tc>
          <w:tcPr>
            <w:tcW w:w="478" w:type="pct"/>
            <w:shd w:val="clear" w:color="auto" w:fill="auto"/>
            <w:tcMar>
              <w:left w:w="85" w:type="dxa"/>
              <w:right w:w="85" w:type="dxa"/>
            </w:tcMar>
            <w:vAlign w:val="center"/>
          </w:tcPr>
          <w:p w14:paraId="63D968EB" w14:textId="77777777" w:rsidR="00C60F61" w:rsidRPr="00E616FB" w:rsidRDefault="00C60F61" w:rsidP="0081337F">
            <w:pPr>
              <w:jc w:val="right"/>
              <w:rPr>
                <w:color w:val="000000"/>
                <w:sz w:val="18"/>
                <w:szCs w:val="18"/>
              </w:rPr>
            </w:pPr>
            <w:r w:rsidRPr="00E616FB">
              <w:rPr>
                <w:color w:val="000000"/>
                <w:sz w:val="18"/>
                <w:szCs w:val="18"/>
              </w:rPr>
              <w:t>0.00</w:t>
            </w:r>
          </w:p>
        </w:tc>
      </w:tr>
    </w:tbl>
    <w:p w14:paraId="215A3273" w14:textId="77777777" w:rsidR="00C60F61" w:rsidRPr="00B375EA" w:rsidRDefault="00C60F61" w:rsidP="00C60F61">
      <w:pPr>
        <w:pStyle w:val="Heading1"/>
        <w:numPr>
          <w:ilvl w:val="0"/>
          <w:numId w:val="0"/>
        </w:numPr>
        <w:rPr>
          <w:sz w:val="16"/>
          <w:szCs w:val="16"/>
        </w:rPr>
      </w:pPr>
      <w:r w:rsidRPr="00B375EA">
        <w:rPr>
          <w:sz w:val="16"/>
          <w:szCs w:val="16"/>
        </w:rPr>
        <w:t xml:space="preserve">*Date of completion of </w:t>
      </w:r>
      <w:r>
        <w:rPr>
          <w:sz w:val="16"/>
          <w:szCs w:val="16"/>
        </w:rPr>
        <w:t>stage I</w:t>
      </w:r>
      <w:r w:rsidRPr="00B375EA">
        <w:rPr>
          <w:sz w:val="16"/>
          <w:szCs w:val="16"/>
        </w:rPr>
        <w:t xml:space="preserve">I as per </w:t>
      </w:r>
      <w:r>
        <w:rPr>
          <w:sz w:val="16"/>
          <w:szCs w:val="16"/>
        </w:rPr>
        <w:t>stage I</w:t>
      </w:r>
      <w:r w:rsidRPr="00B375EA">
        <w:rPr>
          <w:sz w:val="16"/>
          <w:szCs w:val="16"/>
        </w:rPr>
        <w:t xml:space="preserve">I Agreement: </w:t>
      </w:r>
      <w:r>
        <w:rPr>
          <w:sz w:val="16"/>
          <w:szCs w:val="16"/>
        </w:rPr>
        <w:t>31 December 2022</w:t>
      </w:r>
    </w:p>
    <w:p w14:paraId="1C4E2F36" w14:textId="77777777" w:rsidR="00C60F61" w:rsidRPr="00B375EA" w:rsidRDefault="00C60F61" w:rsidP="00C60F61">
      <w:pPr>
        <w:rPr>
          <w:b/>
        </w:rPr>
      </w:pPr>
    </w:p>
    <w:p w14:paraId="7E75DE64" w14:textId="77777777" w:rsidR="00C60F61" w:rsidRPr="00B375EA" w:rsidRDefault="00C60F61" w:rsidP="00C60F61">
      <w:pPr>
        <w:rPr>
          <w:b/>
        </w:rPr>
      </w:pPr>
      <w:r w:rsidRPr="00B375EA">
        <w:rPr>
          <w:b/>
        </w:rPr>
        <w:t>APPENDIX 3-A: FUNDING APPROVAL SCHEDULE</w:t>
      </w:r>
    </w:p>
    <w:p w14:paraId="0AE18FE0" w14:textId="77777777" w:rsidR="00C60F61" w:rsidRPr="00B375EA" w:rsidRDefault="00C60F61" w:rsidP="00C60F61"/>
    <w:p w14:paraId="0A594D6F" w14:textId="77777777" w:rsidR="00C60F61" w:rsidRPr="00B375EA" w:rsidRDefault="00C60F61" w:rsidP="00DB00FF">
      <w:pPr>
        <w:pStyle w:val="Heading1"/>
        <w:numPr>
          <w:ilvl w:val="0"/>
          <w:numId w:val="34"/>
        </w:numPr>
      </w:pPr>
      <w:r w:rsidRPr="0075366C">
        <w:t>Funding for the future tranches will be considered for approval at the</w:t>
      </w:r>
      <w:r>
        <w:t xml:space="preserve"> second</w:t>
      </w:r>
      <w:r w:rsidRPr="0075366C">
        <w:t xml:space="preserve"> meeting of the year</w:t>
      </w:r>
      <w:r w:rsidRPr="00B375EA">
        <w:t xml:space="preserve"> specified in Appendix 2-A.</w:t>
      </w:r>
    </w:p>
    <w:p w14:paraId="1EFC52A0" w14:textId="77777777" w:rsidR="00C60F61" w:rsidRPr="00B375EA" w:rsidRDefault="00C60F61" w:rsidP="00C60F61">
      <w:pPr>
        <w:keepNext/>
        <w:rPr>
          <w:b/>
        </w:rPr>
      </w:pPr>
      <w:r w:rsidRPr="00B375EA">
        <w:rPr>
          <w:b/>
        </w:rPr>
        <w:t>APPENDIX 4-A: FORMAT OF TRANCHE IMPLEMENTATION REPORTS AND PLANS</w:t>
      </w:r>
    </w:p>
    <w:p w14:paraId="50FA798C" w14:textId="77777777" w:rsidR="00C60F61" w:rsidRPr="00B375EA" w:rsidRDefault="00C60F61" w:rsidP="00C60F61">
      <w:pPr>
        <w:keepNext/>
      </w:pPr>
    </w:p>
    <w:p w14:paraId="3415DD41" w14:textId="77777777" w:rsidR="00C60F61" w:rsidRPr="00B375EA" w:rsidRDefault="00C60F61" w:rsidP="00DB00FF">
      <w:pPr>
        <w:pStyle w:val="Heading1"/>
        <w:keepNext/>
        <w:numPr>
          <w:ilvl w:val="0"/>
          <w:numId w:val="35"/>
        </w:numPr>
      </w:pPr>
      <w:r w:rsidRPr="00B375EA">
        <w:t>The submission of the Tranche Implementation Report and Plans for each tranche request will consist of five parts:</w:t>
      </w:r>
    </w:p>
    <w:p w14:paraId="45D5E7F2" w14:textId="77777777" w:rsidR="00C60F61" w:rsidRPr="00B375EA" w:rsidRDefault="00C60F61" w:rsidP="00C60F61">
      <w:pPr>
        <w:pStyle w:val="Heading2"/>
        <w:keepNext/>
        <w:widowControl/>
        <w:tabs>
          <w:tab w:val="clear" w:pos="0"/>
          <w:tab w:val="num" w:pos="-720"/>
        </w:tabs>
      </w:pPr>
      <w:r w:rsidRPr="00B375EA">
        <w:t xml:space="preserve">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3A3006E1" w14:textId="77777777" w:rsidR="00C60F61" w:rsidRPr="00B375EA" w:rsidRDefault="00C60F61" w:rsidP="00C60F61">
      <w:pPr>
        <w:pStyle w:val="Heading2"/>
        <w:tabs>
          <w:tab w:val="clear" w:pos="0"/>
          <w:tab w:val="num" w:pos="-720"/>
        </w:tabs>
      </w:pPr>
      <w:r w:rsidRPr="00B375EA">
        <w:t xml:space="preserve">An independent verification report of the Plan results and the consumption of the </w:t>
      </w:r>
      <w:r w:rsidRPr="00B375EA">
        <w:lastRenderedPageBreak/>
        <w:t>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5F84C904" w14:textId="77777777" w:rsidR="00C60F61" w:rsidRPr="00B375EA" w:rsidRDefault="00C60F61" w:rsidP="00C60F61">
      <w:pPr>
        <w:pStyle w:val="Heading2"/>
        <w:tabs>
          <w:tab w:val="clear" w:pos="0"/>
          <w:tab w:val="num" w:pos="-720"/>
        </w:tabs>
      </w:pPr>
      <w:r w:rsidRPr="00B375EA">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04209225" w14:textId="77777777" w:rsidR="00C60F61" w:rsidRPr="00B375EA" w:rsidRDefault="00C60F61" w:rsidP="00C60F61">
      <w:pPr>
        <w:pStyle w:val="Heading2"/>
        <w:tabs>
          <w:tab w:val="clear" w:pos="0"/>
          <w:tab w:val="num" w:pos="-720"/>
        </w:tabs>
      </w:pPr>
      <w:r w:rsidRPr="00B375EA">
        <w:t>A set of quantitative information for all Tranche Implementation Reports and Plans, submitted through an online database; and</w:t>
      </w:r>
    </w:p>
    <w:p w14:paraId="70935A4C" w14:textId="77777777" w:rsidR="00C60F61" w:rsidRPr="00B375EA" w:rsidRDefault="00C60F61" w:rsidP="00C60F61">
      <w:pPr>
        <w:pStyle w:val="Heading2"/>
        <w:tabs>
          <w:tab w:val="clear" w:pos="0"/>
          <w:tab w:val="num" w:pos="-720"/>
        </w:tabs>
      </w:pPr>
      <w:r w:rsidRPr="00B375EA">
        <w:t>An Executive Summary of about five paragraphs, summarizing the information of the above sub</w:t>
      </w:r>
      <w:r>
        <w:noBreakHyphen/>
        <w:t>paragraphs </w:t>
      </w:r>
      <w:r w:rsidRPr="00B375EA">
        <w:t>1(a) to 1(d).</w:t>
      </w:r>
    </w:p>
    <w:p w14:paraId="5FFC130A" w14:textId="77777777" w:rsidR="00C60F61" w:rsidRPr="00B375EA" w:rsidRDefault="00C60F61" w:rsidP="00C60F61">
      <w:pPr>
        <w:pStyle w:val="Heading1"/>
      </w:pPr>
      <w:r w:rsidRPr="00B375EA">
        <w:t>In the event that in a particular year two stages of the HPMP are being implemented in parallel, the following considerations should be taken in preparing the Tranche Implementation Reports and Plans:</w:t>
      </w:r>
    </w:p>
    <w:p w14:paraId="6473432B" w14:textId="77777777" w:rsidR="00C60F61" w:rsidRPr="00B375EA" w:rsidRDefault="00C60F61" w:rsidP="00C60F61">
      <w:pPr>
        <w:pStyle w:val="Heading2"/>
        <w:widowControl/>
        <w:tabs>
          <w:tab w:val="clear" w:pos="0"/>
          <w:tab w:val="num" w:pos="-720"/>
        </w:tabs>
      </w:pPr>
      <w:r w:rsidRPr="00B375EA">
        <w:t>The Tranche Implementation Reports and Plans referred to as part of this Agreement, will exclusively refer to activities and funds covered by this Agreement; and</w:t>
      </w:r>
    </w:p>
    <w:p w14:paraId="34E4AEF9" w14:textId="77777777" w:rsidR="00C60F61" w:rsidRPr="00B375EA" w:rsidRDefault="00C60F61" w:rsidP="00C60F61">
      <w:pPr>
        <w:pStyle w:val="Heading2"/>
        <w:keepNext/>
        <w:keepLines/>
        <w:widowControl/>
        <w:tabs>
          <w:tab w:val="clear" w:pos="0"/>
          <w:tab w:val="num" w:pos="-720"/>
        </w:tabs>
      </w:pPr>
      <w:r w:rsidRPr="00B375EA">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441964F1" w14:textId="77777777" w:rsidR="00C60F61" w:rsidRPr="00B375EA" w:rsidRDefault="00C60F61" w:rsidP="00C60F61"/>
    <w:p w14:paraId="1D424D44" w14:textId="77777777" w:rsidR="00C60F61" w:rsidRPr="00B375EA" w:rsidRDefault="00C60F61" w:rsidP="00C60F61">
      <w:pPr>
        <w:keepNext/>
        <w:rPr>
          <w:b/>
        </w:rPr>
      </w:pPr>
      <w:r w:rsidRPr="00B375EA">
        <w:rPr>
          <w:b/>
        </w:rPr>
        <w:t xml:space="preserve">APPENDIX 5-A: MONITORING INSTITUTIONS AND ROLES </w:t>
      </w:r>
    </w:p>
    <w:p w14:paraId="139AE9C5" w14:textId="77777777" w:rsidR="00C60F61" w:rsidRPr="00B375EA" w:rsidRDefault="00C60F61" w:rsidP="00C60F61">
      <w:pPr>
        <w:keepNext/>
      </w:pPr>
    </w:p>
    <w:p w14:paraId="3906E9A8" w14:textId="77777777" w:rsidR="00C60F61" w:rsidRPr="00FE692B" w:rsidRDefault="00C60F61" w:rsidP="00DB00FF">
      <w:pPr>
        <w:pStyle w:val="Heading1"/>
        <w:numPr>
          <w:ilvl w:val="0"/>
          <w:numId w:val="36"/>
        </w:numPr>
      </w:pPr>
      <w:r w:rsidRPr="00FE692B">
        <w:t xml:space="preserve">The Ministry of the Environment (MMA) is in charge of the protection, restoration and conservation of all ecosystems, natural resources and environmental services in order to promote sustainable development. It is also responsible for carrying out national policies regarding climate change and ozone layer protection. The National Ozone Unit </w:t>
      </w:r>
      <w:r>
        <w:t>(NOU),</w:t>
      </w:r>
      <w:r w:rsidRPr="00C70959">
        <w:t xml:space="preserve"> </w:t>
      </w:r>
      <w:r w:rsidRPr="00FE692B">
        <w:t>a part of the</w:t>
      </w:r>
      <w:r w:rsidRPr="00A93FAF">
        <w:t xml:space="preserve"> </w:t>
      </w:r>
      <w:r w:rsidRPr="00FE692B">
        <w:t xml:space="preserve">Office </w:t>
      </w:r>
      <w:r>
        <w:t xml:space="preserve">of </w:t>
      </w:r>
      <w:r w:rsidRPr="00FE692B">
        <w:t xml:space="preserve">Climate Change </w:t>
      </w:r>
      <w:r>
        <w:t>within</w:t>
      </w:r>
      <w:r w:rsidRPr="00FE692B">
        <w:t xml:space="preserve"> the MMA</w:t>
      </w:r>
      <w:r>
        <w:t>,</w:t>
      </w:r>
      <w:r w:rsidRPr="00FE692B">
        <w:t xml:space="preserve"> is responsible for ensuring compliance with the </w:t>
      </w:r>
      <w:r>
        <w:t>Plan</w:t>
      </w:r>
      <w:r w:rsidRPr="00FE692B">
        <w:t>.</w:t>
      </w:r>
    </w:p>
    <w:p w14:paraId="593EA99F" w14:textId="77777777" w:rsidR="00C60F61" w:rsidRPr="00FE692B" w:rsidRDefault="00C60F61" w:rsidP="00C60F61">
      <w:pPr>
        <w:pStyle w:val="Heading1"/>
      </w:pPr>
      <w:r>
        <w:t>P</w:t>
      </w:r>
      <w:r w:rsidRPr="00FE692B">
        <w:t xml:space="preserve">roject coordination and management of the Plan will be in the hands of </w:t>
      </w:r>
      <w:r>
        <w:t>the NOU</w:t>
      </w:r>
      <w:r w:rsidRPr="00FE692B">
        <w:t xml:space="preserve">. The NOU is directly responsible for the implementation of Montreal Protocol related activities in the country, and in particular, for the identification, implementation, monitoring and evaluation of all non-investment, investment and technical assistance activities. </w:t>
      </w:r>
    </w:p>
    <w:p w14:paraId="53FE1F90" w14:textId="77777777" w:rsidR="00C60F61" w:rsidRPr="00FE692B" w:rsidRDefault="00C60F61" w:rsidP="00C60F61">
      <w:pPr>
        <w:pStyle w:val="Heading1"/>
      </w:pPr>
      <w:r w:rsidRPr="00FE692B">
        <w:t>Close monitoring of all activities and coordination between stakeholders is key to reach compliance. There will be regular coordination meetings with industry stakeholders, Government stakeholders (i.e., Ministries of Economy, Energy and Health)</w:t>
      </w:r>
      <w:r>
        <w:t xml:space="preserve"> and</w:t>
      </w:r>
      <w:r w:rsidRPr="00FE692B">
        <w:t xml:space="preserve"> various industrial associations. The most important strategic partners of the NOU are:</w:t>
      </w:r>
    </w:p>
    <w:p w14:paraId="570DB93E" w14:textId="77777777" w:rsidR="00C60F61" w:rsidRPr="00FE692B" w:rsidRDefault="00C60F61" w:rsidP="00C60F61">
      <w:pPr>
        <w:pStyle w:val="Heading2"/>
      </w:pPr>
      <w:r w:rsidRPr="00FE692B">
        <w:t xml:space="preserve">National Customs Service (SNA) with whom the NOU shares the responsibility for the </w:t>
      </w:r>
      <w:r w:rsidRPr="00FE692B">
        <w:lastRenderedPageBreak/>
        <w:t xml:space="preserve">implementation of the HCFC </w:t>
      </w:r>
      <w:r>
        <w:t>i</w:t>
      </w:r>
      <w:r w:rsidRPr="00FE692B">
        <w:t xml:space="preserve">mport </w:t>
      </w:r>
      <w:r>
        <w:t>l</w:t>
      </w:r>
      <w:r w:rsidRPr="00FE692B">
        <w:t xml:space="preserve">icensing and </w:t>
      </w:r>
      <w:r>
        <w:t>q</w:t>
      </w:r>
      <w:r w:rsidRPr="00FE692B">
        <w:t xml:space="preserve">uota </w:t>
      </w:r>
      <w:r>
        <w:t>s</w:t>
      </w:r>
      <w:r w:rsidRPr="00FE692B">
        <w:t>ystems</w:t>
      </w:r>
      <w:r>
        <w:t>;</w:t>
      </w:r>
    </w:p>
    <w:p w14:paraId="448868DF" w14:textId="77777777" w:rsidR="00C60F61" w:rsidRPr="00FE692B" w:rsidRDefault="00C60F61" w:rsidP="00C60F61">
      <w:pPr>
        <w:pStyle w:val="Heading2"/>
      </w:pPr>
      <w:r w:rsidRPr="00FE692B">
        <w:t xml:space="preserve">Ministry of Health, in relation </w:t>
      </w:r>
      <w:r>
        <w:t>to</w:t>
      </w:r>
      <w:r w:rsidRPr="00FE692B">
        <w:t xml:space="preserve"> the development and entry into force of the regulation to control treatment, transport, use and recycling of controlled substances</w:t>
      </w:r>
      <w:r>
        <w:t>;</w:t>
      </w:r>
    </w:p>
    <w:p w14:paraId="402C1BB0" w14:textId="77777777" w:rsidR="00C60F61" w:rsidRPr="00FE692B" w:rsidRDefault="00C60F61" w:rsidP="00C60F61">
      <w:pPr>
        <w:pStyle w:val="Heading2"/>
      </w:pPr>
      <w:r w:rsidRPr="00FE692B">
        <w:t>Ministry of Economy, regarding the labelling of products containing controlled substances and the certification process (</w:t>
      </w:r>
      <w:proofErr w:type="spellStart"/>
      <w:r w:rsidRPr="00FE692B">
        <w:t>ChileValora</w:t>
      </w:r>
      <w:proofErr w:type="spellEnd"/>
      <w:r w:rsidRPr="00FE692B">
        <w:t xml:space="preserve">, jointly with the Ministry </w:t>
      </w:r>
      <w:r>
        <w:t>of</w:t>
      </w:r>
      <w:r w:rsidRPr="00FE692B">
        <w:t xml:space="preserve"> Education and the Ministry of Labour)</w:t>
      </w:r>
      <w:r>
        <w:t>;</w:t>
      </w:r>
    </w:p>
    <w:p w14:paraId="772EFF42" w14:textId="77777777" w:rsidR="00C60F61" w:rsidRPr="00FE692B" w:rsidRDefault="00C60F61" w:rsidP="00C60F61">
      <w:pPr>
        <w:pStyle w:val="Heading2"/>
      </w:pPr>
      <w:r w:rsidRPr="00FE692B">
        <w:t xml:space="preserve">Governmental agencies, </w:t>
      </w:r>
      <w:r>
        <w:t xml:space="preserve">such </w:t>
      </w:r>
      <w:r w:rsidRPr="00FE692B">
        <w:t>as the Sustainability and Climate Change Agency and the Energy Sustainability Agency, wh</w:t>
      </w:r>
      <w:r>
        <w:t>ich</w:t>
      </w:r>
      <w:r w:rsidRPr="00FE692B">
        <w:t xml:space="preserve"> will become partners in the implementation of complementary activities, </w:t>
      </w:r>
      <w:r>
        <w:t xml:space="preserve">such </w:t>
      </w:r>
      <w:r w:rsidRPr="00FE692B">
        <w:t xml:space="preserve">as </w:t>
      </w:r>
      <w:r>
        <w:t>c</w:t>
      </w:r>
      <w:r w:rsidRPr="00FE692B">
        <w:t xml:space="preserve">lean </w:t>
      </w:r>
      <w:r>
        <w:t>p</w:t>
      </w:r>
      <w:r w:rsidRPr="00FE692B">
        <w:t xml:space="preserve">roduction </w:t>
      </w:r>
      <w:r>
        <w:t>a</w:t>
      </w:r>
      <w:r w:rsidRPr="00FE692B">
        <w:t>greements and/or participation in energy efficiency programmes</w:t>
      </w:r>
      <w:r>
        <w:t xml:space="preserve">; </w:t>
      </w:r>
    </w:p>
    <w:p w14:paraId="61037C63" w14:textId="77777777" w:rsidR="00C60F61" w:rsidRPr="00FE692B" w:rsidRDefault="00C60F61" w:rsidP="00C60F61">
      <w:pPr>
        <w:pStyle w:val="Heading2"/>
      </w:pPr>
      <w:r w:rsidRPr="00FE692B">
        <w:t xml:space="preserve">The Ministry of Environment, where the NOU coordinates its activities with the different areas of the institution, such as the Office of Climate Change (Mitigation, </w:t>
      </w:r>
      <w:proofErr w:type="spellStart"/>
      <w:r w:rsidRPr="00FE692B">
        <w:t>HuellaChile</w:t>
      </w:r>
      <w:proofErr w:type="spellEnd"/>
      <w:r w:rsidRPr="00FE692B">
        <w:t>), the Legal Division, the Division of Information and Environmental Economics (PRTR), the Division of Environmental Education (educational platform Academy of Environmental Training Adriana Hoffmann), the Office of International Affairs, the Office of Communications and the Office of Planning, Budget and Management Control, among others.</w:t>
      </w:r>
    </w:p>
    <w:p w14:paraId="5DC7D414" w14:textId="77777777" w:rsidR="00C60F61" w:rsidRPr="00FE692B" w:rsidRDefault="00C60F61" w:rsidP="00C60F61">
      <w:pPr>
        <w:pStyle w:val="Heading2"/>
      </w:pPr>
      <w:r w:rsidRPr="00FE692B">
        <w:t>Importers of HCFCs and HCFC blends who provide information that allows validation of customs data, tracking of stockpiles, downstream HCFC applications, etc.</w:t>
      </w:r>
    </w:p>
    <w:p w14:paraId="561FF59B" w14:textId="77777777" w:rsidR="00C60F61" w:rsidRPr="00FE692B" w:rsidRDefault="00C60F61" w:rsidP="00C60F61">
      <w:pPr>
        <w:pStyle w:val="Heading2"/>
      </w:pPr>
      <w:r w:rsidRPr="00FE692B">
        <w:t>Private sector refrigerant user</w:t>
      </w:r>
      <w:r>
        <w:t>s</w:t>
      </w:r>
      <w:r w:rsidRPr="00FE692B">
        <w:t>, represented by the Chilean Chamber of Refrigeration and Air</w:t>
      </w:r>
      <w:r>
        <w:t>-</w:t>
      </w:r>
      <w:r w:rsidRPr="00FE692B">
        <w:t xml:space="preserve">Conditioning A.G. </w:t>
      </w:r>
      <w:r>
        <w:t>(</w:t>
      </w:r>
      <w:proofErr w:type="spellStart"/>
      <w:r w:rsidRPr="00FE692B">
        <w:t>C</w:t>
      </w:r>
      <w:r>
        <w:t>C</w:t>
      </w:r>
      <w:r w:rsidRPr="00FE692B">
        <w:t>hRyC</w:t>
      </w:r>
      <w:proofErr w:type="spellEnd"/>
      <w:r>
        <w:t>)</w:t>
      </w:r>
      <w:r w:rsidRPr="00FE692B">
        <w:t xml:space="preserve">, the </w:t>
      </w:r>
      <w:proofErr w:type="spellStart"/>
      <w:r w:rsidRPr="00FE692B">
        <w:t>Ditar</w:t>
      </w:r>
      <w:proofErr w:type="spellEnd"/>
      <w:r w:rsidRPr="00FE692B">
        <w:t xml:space="preserve"> Chile Association of Air</w:t>
      </w:r>
      <w:r>
        <w:t>-</w:t>
      </w:r>
      <w:r w:rsidRPr="00FE692B">
        <w:t xml:space="preserve">Conditioning and Refrigeration Professionals A.G., and the </w:t>
      </w:r>
      <w:proofErr w:type="spellStart"/>
      <w:r w:rsidRPr="0075366C">
        <w:rPr>
          <w:shd w:val="clear" w:color="auto" w:fill="FFFFFF"/>
        </w:rPr>
        <w:t>Asociación</w:t>
      </w:r>
      <w:proofErr w:type="spellEnd"/>
      <w:r w:rsidRPr="0075366C">
        <w:rPr>
          <w:shd w:val="clear" w:color="auto" w:fill="FFFFFF"/>
        </w:rPr>
        <w:t xml:space="preserve"> de </w:t>
      </w:r>
      <w:proofErr w:type="spellStart"/>
      <w:r w:rsidRPr="0075366C">
        <w:rPr>
          <w:shd w:val="clear" w:color="auto" w:fill="FFFFFF"/>
        </w:rPr>
        <w:t>Empresas</w:t>
      </w:r>
      <w:proofErr w:type="spellEnd"/>
      <w:r w:rsidRPr="0075366C">
        <w:rPr>
          <w:shd w:val="clear" w:color="auto" w:fill="FFFFFF"/>
        </w:rPr>
        <w:t xml:space="preserve"> de Alimentos de Chile A.G. </w:t>
      </w:r>
      <w:proofErr w:type="spellStart"/>
      <w:r w:rsidRPr="0075366C">
        <w:rPr>
          <w:shd w:val="clear" w:color="auto" w:fill="FFFFFF"/>
        </w:rPr>
        <w:t>Chilealimentos</w:t>
      </w:r>
      <w:proofErr w:type="spellEnd"/>
      <w:r w:rsidRPr="0075366C">
        <w:rPr>
          <w:shd w:val="clear" w:color="auto" w:fill="FFFFFF"/>
        </w:rPr>
        <w:t xml:space="preserve">, </w:t>
      </w:r>
      <w:r>
        <w:rPr>
          <w:shd w:val="clear" w:color="auto" w:fill="FFFFFF"/>
        </w:rPr>
        <w:t>among others</w:t>
      </w:r>
      <w:r w:rsidRPr="0075366C">
        <w:rPr>
          <w:shd w:val="clear" w:color="auto" w:fill="FFFFFF"/>
        </w:rPr>
        <w:t>, wh</w:t>
      </w:r>
      <w:r>
        <w:rPr>
          <w:shd w:val="clear" w:color="auto" w:fill="FFFFFF"/>
        </w:rPr>
        <w:t>ich</w:t>
      </w:r>
      <w:r w:rsidRPr="0075366C">
        <w:rPr>
          <w:shd w:val="clear" w:color="auto" w:fill="FFFFFF"/>
        </w:rPr>
        <w:t xml:space="preserve"> will become partners in the project implementation.</w:t>
      </w:r>
    </w:p>
    <w:p w14:paraId="231E1C31" w14:textId="77777777" w:rsidR="00C60F61" w:rsidRPr="00FE692B" w:rsidRDefault="00C60F61" w:rsidP="00C60F61">
      <w:pPr>
        <w:pStyle w:val="Heading2"/>
      </w:pPr>
      <w:r w:rsidRPr="00FE692B">
        <w:t xml:space="preserve">Educational sector (INACAP, Universidad de Santiago (USACH) and educational centres), with whom the MMA through the NOU will coordinate the </w:t>
      </w:r>
      <w:r>
        <w:t>best refrigeration practices</w:t>
      </w:r>
      <w:r w:rsidRPr="00FE692B">
        <w:t xml:space="preserve"> courses and related activities with students.</w:t>
      </w:r>
    </w:p>
    <w:p w14:paraId="552C5852" w14:textId="77777777" w:rsidR="00C60F61" w:rsidRPr="00FE692B" w:rsidRDefault="00C60F61" w:rsidP="00C60F61">
      <w:pPr>
        <w:pStyle w:val="Heading1"/>
      </w:pPr>
      <w:r w:rsidRPr="00FE692B">
        <w:t xml:space="preserve">The Government is fully supportive of the NOU. </w:t>
      </w:r>
      <w:r>
        <w:t xml:space="preserve">The </w:t>
      </w:r>
      <w:r w:rsidRPr="00FE692B">
        <w:t xml:space="preserve">MMA has ensured that necessary national regulations will be enacted. The NOU is part of the </w:t>
      </w:r>
      <w:r>
        <w:t xml:space="preserve">Office of </w:t>
      </w:r>
      <w:r w:rsidRPr="00FE692B">
        <w:t xml:space="preserve">Climate Change which plays </w:t>
      </w:r>
      <w:r>
        <w:t xml:space="preserve">a </w:t>
      </w:r>
      <w:r w:rsidRPr="00FE692B">
        <w:t xml:space="preserve">key role in </w:t>
      </w:r>
      <w:r>
        <w:t xml:space="preserve">the </w:t>
      </w:r>
      <w:r w:rsidRPr="00FE692B">
        <w:t>national environmental agenda. The Country has offered and intends to offer continuity of activities and endorsement for the project over subsequent years as specified in the institutional support component and the list of activities of the insti</w:t>
      </w:r>
      <w:r>
        <w:t xml:space="preserve">tutional strengthening </w:t>
      </w:r>
      <w:r w:rsidRPr="0005266F">
        <w:t>project in order to help activities approved for Chile to succeed.</w:t>
      </w:r>
    </w:p>
    <w:p w14:paraId="2145176F" w14:textId="77777777" w:rsidR="00C60F61" w:rsidRPr="0075366C" w:rsidRDefault="00C60F61" w:rsidP="00C60F61">
      <w:pPr>
        <w:pStyle w:val="Heading1"/>
      </w:pPr>
      <w:r w:rsidRPr="00FE692B">
        <w:t xml:space="preserve">Yearly monitoring will be carried out. The NOU will prepare for each tranche request a status report on its activities and achievements including milestones and other performance targets as well as any other information of interest to the implementation of the </w:t>
      </w:r>
      <w:r>
        <w:t>Plan</w:t>
      </w:r>
      <w:r w:rsidRPr="00FE692B">
        <w:t xml:space="preserve">. This report will be reviewed and verified by </w:t>
      </w:r>
      <w:r>
        <w:t>the Lead IA,</w:t>
      </w:r>
      <w:r w:rsidRPr="00FE692B">
        <w:t xml:space="preserve"> to be submitted to the </w:t>
      </w:r>
      <w:r>
        <w:t>Multilateral Fund Secretariat</w:t>
      </w:r>
      <w:r w:rsidRPr="00FE692B">
        <w:t xml:space="preserve"> for its review and potential presentation to the Executive Committee of the </w:t>
      </w:r>
      <w:r>
        <w:t>Multilateral Fund</w:t>
      </w:r>
      <w:r w:rsidRPr="00FE692B">
        <w:t>.</w:t>
      </w:r>
    </w:p>
    <w:p w14:paraId="72A0C866" w14:textId="77777777" w:rsidR="00C60F61" w:rsidRPr="00B375EA" w:rsidRDefault="00C60F61" w:rsidP="00C60F61"/>
    <w:p w14:paraId="1D34F169" w14:textId="77777777" w:rsidR="00C60F61" w:rsidRPr="00B375EA" w:rsidRDefault="00C60F61" w:rsidP="00C60F61">
      <w:pPr>
        <w:rPr>
          <w:b/>
        </w:rPr>
      </w:pPr>
      <w:r w:rsidRPr="00B375EA">
        <w:rPr>
          <w:b/>
        </w:rPr>
        <w:t>APPENDIX 6-A: ROLE OF THE LEAD IMPLEMENTING AGENCY</w:t>
      </w:r>
    </w:p>
    <w:p w14:paraId="131E0278" w14:textId="77777777" w:rsidR="00C60F61" w:rsidRPr="00B375EA" w:rsidRDefault="00C60F61" w:rsidP="00C60F61"/>
    <w:p w14:paraId="0151675A" w14:textId="77777777" w:rsidR="00C60F61" w:rsidRPr="00B375EA" w:rsidRDefault="00C60F61" w:rsidP="00DB00FF">
      <w:pPr>
        <w:pStyle w:val="Heading1"/>
        <w:numPr>
          <w:ilvl w:val="0"/>
          <w:numId w:val="37"/>
        </w:numPr>
      </w:pPr>
      <w:r w:rsidRPr="00B375EA">
        <w:t>The Lead IA will be responsible for a range of activities, including at least the following:</w:t>
      </w:r>
    </w:p>
    <w:p w14:paraId="2AF68C30" w14:textId="77777777" w:rsidR="00C60F61" w:rsidRPr="00B375EA" w:rsidRDefault="00C60F61" w:rsidP="00C60F61">
      <w:pPr>
        <w:pStyle w:val="Heading2"/>
        <w:tabs>
          <w:tab w:val="clear" w:pos="0"/>
          <w:tab w:val="num" w:pos="-720"/>
        </w:tabs>
      </w:pPr>
      <w:r w:rsidRPr="00B375EA">
        <w:lastRenderedPageBreak/>
        <w:t>Ensuring performance and financial verification in accordance with this Agreement and with its specific internal procedures and requirements as set out in the Country’s HPMP;</w:t>
      </w:r>
    </w:p>
    <w:p w14:paraId="4F6CD286" w14:textId="77777777" w:rsidR="00C60F61" w:rsidRPr="00B375EA" w:rsidRDefault="00C60F61" w:rsidP="00C60F61">
      <w:pPr>
        <w:pStyle w:val="Heading2"/>
        <w:tabs>
          <w:tab w:val="clear" w:pos="0"/>
          <w:tab w:val="num" w:pos="-720"/>
        </w:tabs>
      </w:pPr>
      <w:r w:rsidRPr="00B375EA">
        <w:t>Assisting the Country in preparation of the Tranche Implementation Reports and Plans as per Appendix 4</w:t>
      </w:r>
      <w:r w:rsidRPr="00B375EA">
        <w:noBreakHyphen/>
        <w:t>A;</w:t>
      </w:r>
    </w:p>
    <w:p w14:paraId="1CD52FCB" w14:textId="77777777" w:rsidR="00C60F61" w:rsidRPr="00B375EA" w:rsidRDefault="00C60F61" w:rsidP="00C60F61">
      <w:pPr>
        <w:pStyle w:val="Heading2"/>
        <w:tabs>
          <w:tab w:val="clear" w:pos="0"/>
          <w:tab w:val="num" w:pos="-720"/>
        </w:tabs>
      </w:pPr>
      <w:r w:rsidRPr="00B375EA">
        <w:t>Providing independent verification to the Executive Committee that the Targets have been met and associated tranche activities have been completed as indicated in the Tranche Implementation Plan consistent with Appendix 4-A;</w:t>
      </w:r>
    </w:p>
    <w:p w14:paraId="39973718" w14:textId="77777777" w:rsidR="00C60F61" w:rsidRPr="00B375EA" w:rsidRDefault="00C60F61" w:rsidP="00C60F61">
      <w:pPr>
        <w:pStyle w:val="Heading2"/>
        <w:tabs>
          <w:tab w:val="clear" w:pos="0"/>
          <w:tab w:val="num" w:pos="-720"/>
        </w:tabs>
      </w:pPr>
      <w:r w:rsidRPr="00B375EA">
        <w:t>Ensuring that the experiences and progress is reflected in updates of the overall plan and in future Tranche Implementation Plans consistent with sub-</w:t>
      </w:r>
      <w:r>
        <w:t>paragraphs </w:t>
      </w:r>
      <w:r w:rsidRPr="00B375EA">
        <w:t>1(c) and 1(d) of Appendix 4-A;</w:t>
      </w:r>
    </w:p>
    <w:p w14:paraId="79295DF8" w14:textId="77777777" w:rsidR="00C60F61" w:rsidRPr="00B375EA" w:rsidRDefault="00C60F61" w:rsidP="00C60F61">
      <w:pPr>
        <w:pStyle w:val="Heading2"/>
        <w:tabs>
          <w:tab w:val="clear" w:pos="0"/>
          <w:tab w:val="num" w:pos="-720"/>
        </w:tabs>
      </w:pPr>
      <w:r w:rsidRPr="00B375EA">
        <w:t xml:space="preserve">Fulfilling the reporting requirements for the Tranche Implementation Reports and Plans and the overall plan as specified in Appendix 4-A for submission </w:t>
      </w:r>
      <w:r w:rsidRPr="005A0904">
        <w:t>to the Executive Committee, and should include the activities implemented by the Cooperating IA;</w:t>
      </w:r>
    </w:p>
    <w:p w14:paraId="4306F385" w14:textId="77777777" w:rsidR="00C60F61" w:rsidRPr="00B375EA" w:rsidRDefault="00C60F61" w:rsidP="00C60F61">
      <w:pPr>
        <w:pStyle w:val="Heading2"/>
        <w:tabs>
          <w:tab w:val="clear" w:pos="0"/>
          <w:tab w:val="num" w:pos="-720"/>
        </w:tabs>
      </w:pPr>
      <w:r w:rsidRPr="00B375EA">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7CB91C0A" w14:textId="77777777" w:rsidR="00C60F61" w:rsidRPr="00B375EA" w:rsidRDefault="00C60F61" w:rsidP="00C60F61">
      <w:pPr>
        <w:pStyle w:val="Heading2"/>
        <w:tabs>
          <w:tab w:val="clear" w:pos="0"/>
          <w:tab w:val="num" w:pos="-720"/>
        </w:tabs>
      </w:pPr>
      <w:r w:rsidRPr="00B375EA">
        <w:t>Ensuring that appropriate independent technical experts carry out the technical reviews;</w:t>
      </w:r>
    </w:p>
    <w:p w14:paraId="6475ACF5" w14:textId="77777777" w:rsidR="00C60F61" w:rsidRPr="00B375EA" w:rsidRDefault="00C60F61" w:rsidP="00C60F61">
      <w:pPr>
        <w:pStyle w:val="Heading2"/>
        <w:tabs>
          <w:tab w:val="clear" w:pos="0"/>
          <w:tab w:val="num" w:pos="-720"/>
        </w:tabs>
      </w:pPr>
      <w:r w:rsidRPr="00B375EA">
        <w:t>Carrying out required supervision missions;</w:t>
      </w:r>
    </w:p>
    <w:p w14:paraId="117920A1" w14:textId="77777777" w:rsidR="00C60F61" w:rsidRPr="005A0904" w:rsidRDefault="00C60F61" w:rsidP="00C60F61">
      <w:pPr>
        <w:pStyle w:val="Heading2"/>
        <w:tabs>
          <w:tab w:val="clear" w:pos="0"/>
          <w:tab w:val="num" w:pos="-720"/>
        </w:tabs>
      </w:pPr>
      <w:r w:rsidRPr="00B375EA">
        <w:t xml:space="preserve">Ensuring the presence of an operating mechanism to allow effective, transparent </w:t>
      </w:r>
      <w:r w:rsidRPr="005A0904">
        <w:t>implementation of the Tranche Implementation Plan and accurate data reporting;</w:t>
      </w:r>
    </w:p>
    <w:p w14:paraId="6EE569FF" w14:textId="77777777" w:rsidR="00C60F61" w:rsidRPr="005A0904" w:rsidRDefault="00C60F61" w:rsidP="00C60F61">
      <w:pPr>
        <w:pStyle w:val="Heading2"/>
        <w:widowControl/>
        <w:tabs>
          <w:tab w:val="clear" w:pos="0"/>
          <w:tab w:val="num" w:pos="-720"/>
        </w:tabs>
      </w:pPr>
      <w:r w:rsidRPr="005A0904">
        <w:t>Co-ordinating the activities of the Cooperating IA, and ensuring appropriate sequence of activities;</w:t>
      </w:r>
    </w:p>
    <w:p w14:paraId="72204D9A" w14:textId="77777777" w:rsidR="00C60F61" w:rsidRPr="00B375EA" w:rsidRDefault="00C60F61" w:rsidP="00C60F61">
      <w:pPr>
        <w:pStyle w:val="Heading2"/>
        <w:keepNext/>
        <w:widowControl/>
        <w:tabs>
          <w:tab w:val="clear" w:pos="0"/>
          <w:tab w:val="num" w:pos="-720"/>
        </w:tabs>
      </w:pPr>
      <w:r w:rsidRPr="00B375EA">
        <w:t>In case of reductions in funding for failure to comply in accordance with paragraph 11 of the Agreement, to determine</w:t>
      </w:r>
      <w:r w:rsidRPr="00E54E96">
        <w:t>, in consultation with the Country and the Cooperating IA, the allocation of the reductions to the different budget items and to the funding of the Lead IA and the Cooperating IA;</w:t>
      </w:r>
      <w:r w:rsidRPr="00B375EA">
        <w:t xml:space="preserve"> </w:t>
      </w:r>
    </w:p>
    <w:p w14:paraId="5C4DF16C" w14:textId="77777777" w:rsidR="00C60F61" w:rsidRPr="00B375EA" w:rsidRDefault="00C60F61" w:rsidP="00C60F61">
      <w:pPr>
        <w:pStyle w:val="Heading2"/>
        <w:tabs>
          <w:tab w:val="clear" w:pos="0"/>
          <w:tab w:val="num" w:pos="-720"/>
        </w:tabs>
      </w:pPr>
      <w:r w:rsidRPr="00B375EA">
        <w:t xml:space="preserve">Ensuring that disbursements made to the Country are based on the use of the indicators; </w:t>
      </w:r>
    </w:p>
    <w:p w14:paraId="3533AC67" w14:textId="77777777" w:rsidR="00C60F61" w:rsidRPr="00E54E96" w:rsidRDefault="00C60F61" w:rsidP="00C60F61">
      <w:pPr>
        <w:pStyle w:val="Heading2"/>
        <w:tabs>
          <w:tab w:val="clear" w:pos="0"/>
          <w:tab w:val="num" w:pos="-720"/>
        </w:tabs>
      </w:pPr>
      <w:r w:rsidRPr="00B375EA">
        <w:t xml:space="preserve">Providing assistance with policy, management and </w:t>
      </w:r>
      <w:r w:rsidRPr="00E54E96">
        <w:t xml:space="preserve">technical support when required; </w:t>
      </w:r>
    </w:p>
    <w:p w14:paraId="1A69C20A" w14:textId="77777777" w:rsidR="00C60F61" w:rsidRPr="00E54E96" w:rsidRDefault="00C60F61" w:rsidP="00C60F61">
      <w:pPr>
        <w:pStyle w:val="Heading2"/>
        <w:keepNext/>
        <w:widowControl/>
        <w:tabs>
          <w:tab w:val="clear" w:pos="0"/>
          <w:tab w:val="num" w:pos="-720"/>
        </w:tabs>
      </w:pPr>
      <w:r w:rsidRPr="00E54E96">
        <w:t>Reaching consensus with the Cooperating IA on any planning, co-ordination and reporting arrangements required to facilitate the implementation of the Plan</w:t>
      </w:r>
      <w:r>
        <w:t>; and</w:t>
      </w:r>
    </w:p>
    <w:p w14:paraId="6645AC35" w14:textId="77777777" w:rsidR="00C60F61" w:rsidRDefault="00C60F61" w:rsidP="00C60F61">
      <w:pPr>
        <w:pStyle w:val="Heading2"/>
        <w:keepNext/>
        <w:widowControl/>
        <w:tabs>
          <w:tab w:val="clear" w:pos="0"/>
          <w:tab w:val="num" w:pos="-720"/>
        </w:tabs>
      </w:pPr>
      <w:r w:rsidRPr="00B375EA">
        <w:t xml:space="preserve">Timely releasing funds to the </w:t>
      </w:r>
      <w:r>
        <w:t>C</w:t>
      </w:r>
      <w:r w:rsidRPr="00B375EA">
        <w:t>ountry/participating enterprises for completing the ac</w:t>
      </w:r>
      <w:r>
        <w:t>tivities related to the project.</w:t>
      </w:r>
    </w:p>
    <w:p w14:paraId="19EC5E66" w14:textId="77777777" w:rsidR="00C60F61" w:rsidRPr="00B375EA" w:rsidRDefault="00C60F61" w:rsidP="00C60F61">
      <w:pPr>
        <w:pStyle w:val="Heading1"/>
      </w:pPr>
      <w:r w:rsidRPr="00B375EA">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1BEE2D2C" w14:textId="77777777" w:rsidR="00C60F61" w:rsidRPr="00B375EA" w:rsidRDefault="00C60F61" w:rsidP="00C60F61"/>
    <w:p w14:paraId="1B47BAB7" w14:textId="77777777" w:rsidR="00C60F61" w:rsidRPr="00E54E96" w:rsidRDefault="00C60F61" w:rsidP="00C60F61">
      <w:pPr>
        <w:rPr>
          <w:b/>
        </w:rPr>
      </w:pPr>
      <w:r w:rsidRPr="00E54E96">
        <w:rPr>
          <w:b/>
        </w:rPr>
        <w:t>APPENDIX 6-B: ROLE OF THE COOPERATING IMPLEMENTING AGENC</w:t>
      </w:r>
      <w:r>
        <w:rPr>
          <w:b/>
        </w:rPr>
        <w:t>Y</w:t>
      </w:r>
    </w:p>
    <w:p w14:paraId="29D2CE22" w14:textId="77777777" w:rsidR="00C60F61" w:rsidRPr="00E54E96" w:rsidRDefault="00C60F61" w:rsidP="00C60F61"/>
    <w:p w14:paraId="173AA50D" w14:textId="77777777" w:rsidR="00C60F61" w:rsidRPr="00E54E96" w:rsidRDefault="00C60F61" w:rsidP="00DB00FF">
      <w:pPr>
        <w:pStyle w:val="Heading1"/>
        <w:numPr>
          <w:ilvl w:val="0"/>
          <w:numId w:val="38"/>
        </w:numPr>
      </w:pPr>
      <w:r w:rsidRPr="00E54E96">
        <w:t xml:space="preserve">The Cooperating IA will be responsible for a range of activities. These activities are specified in the Plan, including at least the following: </w:t>
      </w:r>
    </w:p>
    <w:p w14:paraId="3FDAAE20" w14:textId="77777777" w:rsidR="00C60F61" w:rsidRPr="00E54E96" w:rsidRDefault="00C60F61" w:rsidP="00C60F61">
      <w:pPr>
        <w:pStyle w:val="Heading2"/>
        <w:widowControl/>
        <w:tabs>
          <w:tab w:val="clear" w:pos="0"/>
          <w:tab w:val="num" w:pos="-720"/>
        </w:tabs>
      </w:pPr>
      <w:r w:rsidRPr="00E54E96">
        <w:t xml:space="preserve">Providing assistance for policy development when required; </w:t>
      </w:r>
    </w:p>
    <w:p w14:paraId="4356E9A0" w14:textId="77777777" w:rsidR="00C60F61" w:rsidRPr="00E54E96" w:rsidRDefault="00C60F61" w:rsidP="00C60F61">
      <w:pPr>
        <w:pStyle w:val="Heading2"/>
        <w:widowControl/>
        <w:tabs>
          <w:tab w:val="clear" w:pos="0"/>
          <w:tab w:val="num" w:pos="-720"/>
        </w:tabs>
      </w:pPr>
      <w:r w:rsidRPr="00E54E96">
        <w:t xml:space="preserve">Assisting the Country in the implementation and assessment of the activities funded by the Cooperating IA, and refer to the Lead IA to ensure a co-ordinated sequence in the activities; </w:t>
      </w:r>
    </w:p>
    <w:p w14:paraId="784D7D75" w14:textId="77777777" w:rsidR="00C60F61" w:rsidRPr="00E54E96" w:rsidRDefault="00C60F61" w:rsidP="00C60F61">
      <w:pPr>
        <w:pStyle w:val="Heading2"/>
        <w:widowControl/>
        <w:tabs>
          <w:tab w:val="clear" w:pos="0"/>
          <w:tab w:val="num" w:pos="-720"/>
        </w:tabs>
      </w:pPr>
      <w:r w:rsidRPr="00E54E96">
        <w:t>Providing reports to the Lead IA on these activities, for inclusion in the consolidated reports as per Appendix 4-A; and</w:t>
      </w:r>
    </w:p>
    <w:p w14:paraId="4FD2E5A4" w14:textId="77777777" w:rsidR="00C60F61" w:rsidRPr="00E54E96" w:rsidRDefault="00C60F61" w:rsidP="00C60F61">
      <w:pPr>
        <w:pStyle w:val="Heading2"/>
        <w:widowControl/>
        <w:tabs>
          <w:tab w:val="clear" w:pos="0"/>
          <w:tab w:val="num" w:pos="-720"/>
        </w:tabs>
      </w:pPr>
      <w:r w:rsidRPr="00E54E96">
        <w:t>Reaching consensus with the Lead IA on any planning, co-ordination and reporting arrangements required to facilitate the implementation of the Plan.</w:t>
      </w:r>
    </w:p>
    <w:p w14:paraId="68C0B365" w14:textId="77777777" w:rsidR="00C60F61" w:rsidRPr="00B375EA" w:rsidRDefault="00C60F61" w:rsidP="00C60F61"/>
    <w:p w14:paraId="43AF1C55" w14:textId="77777777" w:rsidR="00C60F61" w:rsidRPr="00B375EA" w:rsidRDefault="00C60F61" w:rsidP="00C60F61">
      <w:pPr>
        <w:keepNext/>
        <w:rPr>
          <w:b/>
        </w:rPr>
      </w:pPr>
      <w:r w:rsidRPr="00B375EA">
        <w:rPr>
          <w:b/>
        </w:rPr>
        <w:t>APPENDIX 7-A: REDUCTIONS IN FUNDING FOR FAILURE TO COMPLY</w:t>
      </w:r>
    </w:p>
    <w:p w14:paraId="2FDEBF46" w14:textId="77777777" w:rsidR="00C60F61" w:rsidRPr="00B375EA" w:rsidRDefault="00C60F61" w:rsidP="00C60F61">
      <w:pPr>
        <w:keepNext/>
      </w:pPr>
    </w:p>
    <w:p w14:paraId="0F5CA478" w14:textId="77777777" w:rsidR="00C60F61" w:rsidRPr="00B375EA" w:rsidRDefault="00C60F61" w:rsidP="00DB00FF">
      <w:pPr>
        <w:pStyle w:val="Heading1"/>
        <w:numPr>
          <w:ilvl w:val="0"/>
          <w:numId w:val="39"/>
        </w:numPr>
      </w:pPr>
      <w:r w:rsidRPr="00B375EA">
        <w:t>In accordance with paragraph 11 of the Agreement, the amount of funding provided may be reduced by US </w:t>
      </w:r>
      <w:r>
        <w:t>$173</w:t>
      </w:r>
      <w:r w:rsidRPr="00B375EA">
        <w:t xml:space="preserve"> per ODP</w:t>
      </w:r>
      <w:r>
        <w:t> </w:t>
      </w:r>
      <w:r w:rsidRPr="00B375EA">
        <w:t>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701E405F" w14:textId="77777777" w:rsidR="00C60F61" w:rsidRPr="007D2F44" w:rsidRDefault="00C60F61" w:rsidP="00C60F61">
      <w:pPr>
        <w:pStyle w:val="Heading1"/>
      </w:pPr>
      <w:r w:rsidRPr="00B375EA">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53985FDE" w14:textId="77777777" w:rsidR="00C60F61" w:rsidRPr="00155AFD" w:rsidRDefault="00C60F61" w:rsidP="00C60F6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51B83" w:rsidRPr="00780DF7" w14:paraId="2609A3ED" w14:textId="77777777" w:rsidTr="0081337F">
        <w:tc>
          <w:tcPr>
            <w:tcW w:w="1871" w:type="dxa"/>
          </w:tcPr>
          <w:p w14:paraId="60E2F91E" w14:textId="77777777" w:rsidR="00C51B83" w:rsidRPr="00780DF7" w:rsidRDefault="00C51B83" w:rsidP="0081337F"/>
        </w:tc>
        <w:tc>
          <w:tcPr>
            <w:tcW w:w="1872" w:type="dxa"/>
          </w:tcPr>
          <w:p w14:paraId="7E7BDD05" w14:textId="77777777" w:rsidR="00C51B83" w:rsidRPr="00780DF7" w:rsidRDefault="00C51B83" w:rsidP="0081337F"/>
        </w:tc>
        <w:tc>
          <w:tcPr>
            <w:tcW w:w="1872" w:type="dxa"/>
            <w:tcBorders>
              <w:bottom w:val="single" w:sz="4" w:space="0" w:color="auto"/>
            </w:tcBorders>
          </w:tcPr>
          <w:p w14:paraId="70DB02F2" w14:textId="77777777" w:rsidR="00C51B83" w:rsidRPr="00780DF7" w:rsidRDefault="00C51B83" w:rsidP="0081337F"/>
        </w:tc>
        <w:tc>
          <w:tcPr>
            <w:tcW w:w="1872" w:type="dxa"/>
          </w:tcPr>
          <w:p w14:paraId="1D0D011E" w14:textId="77777777" w:rsidR="00C51B83" w:rsidRPr="00780DF7" w:rsidRDefault="00C51B83" w:rsidP="0081337F"/>
        </w:tc>
        <w:tc>
          <w:tcPr>
            <w:tcW w:w="1873" w:type="dxa"/>
          </w:tcPr>
          <w:p w14:paraId="16F0917A" w14:textId="77777777" w:rsidR="00C51B83" w:rsidRPr="00780DF7" w:rsidRDefault="00C51B83" w:rsidP="0081337F"/>
        </w:tc>
      </w:tr>
    </w:tbl>
    <w:p w14:paraId="0AA1A63F" w14:textId="164D0339" w:rsidR="00E85409" w:rsidRPr="00780DF7" w:rsidRDefault="00E85409" w:rsidP="00C60F61">
      <w:pPr>
        <w:jc w:val="center"/>
      </w:pPr>
    </w:p>
    <w:sectPr w:rsidR="00E85409" w:rsidRPr="00780DF7" w:rsidSect="00C60F61">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DE0750" w14:textId="77777777" w:rsidR="00D87AB5" w:rsidRDefault="00D87AB5" w:rsidP="004A504B">
      <w:r>
        <w:separator/>
      </w:r>
    </w:p>
  </w:endnote>
  <w:endnote w:type="continuationSeparator" w:id="0">
    <w:p w14:paraId="5D0DA865" w14:textId="77777777" w:rsidR="00D87AB5" w:rsidRDefault="00D87AB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DE6D0A" w14:textId="4CD1EBE2" w:rsidR="00D87AB5" w:rsidRPr="0033525D" w:rsidRDefault="00D87AB5">
    <w:pPr>
      <w:jc w:val="center"/>
    </w:pPr>
    <w:r>
      <w:fldChar w:fldCharType="begin"/>
    </w:r>
    <w:r>
      <w:instrText xml:space="preserve"> PAGE </w:instrText>
    </w:r>
    <w:r>
      <w:fldChar w:fldCharType="separate"/>
    </w:r>
    <w:r w:rsidR="000355DE">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E23498" w14:textId="2205EA6C" w:rsidR="00D87AB5" w:rsidRPr="0033525D" w:rsidRDefault="00D87AB5">
    <w:pPr>
      <w:jc w:val="center"/>
    </w:pPr>
    <w:r>
      <w:fldChar w:fldCharType="begin"/>
    </w:r>
    <w:r>
      <w:instrText xml:space="preserve"> PAGE </w:instrText>
    </w:r>
    <w:r>
      <w:fldChar w:fldCharType="separate"/>
    </w:r>
    <w:r w:rsidR="000355DE">
      <w:rPr>
        <w:noProof/>
      </w:rPr>
      <w:t>11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94E5BE" w14:textId="77777777" w:rsidR="00D87AB5" w:rsidRDefault="00D87AB5"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03E83B7" w14:textId="77777777" w:rsidR="00D87AB5" w:rsidRDefault="00D87AB5"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A29C18" w14:textId="61FA6225" w:rsidR="009B7710" w:rsidRPr="0033525D" w:rsidRDefault="000355DE">
    <w:pPr>
      <w:jc w:val="center"/>
    </w:pPr>
    <w:r>
      <w:fldChar w:fldCharType="begin"/>
    </w:r>
    <w:r>
      <w:instrText xml:space="preserve"> PAGE </w:instrText>
    </w:r>
    <w:r>
      <w:fldChar w:fldCharType="separate"/>
    </w:r>
    <w:r>
      <w:rPr>
        <w:noProof/>
      </w:rPr>
      <w:t>6</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33D8E4" w14:textId="11EEBC3F" w:rsidR="009B7710" w:rsidRPr="0033525D" w:rsidRDefault="000355DE">
    <w:pPr>
      <w:jc w:val="center"/>
    </w:pPr>
    <w:r>
      <w:fldChar w:fldCharType="begin"/>
    </w:r>
    <w:r>
      <w:instrText xml:space="preserve"> PAGE </w:instrText>
    </w:r>
    <w:r>
      <w:fldChar w:fldCharType="separate"/>
    </w:r>
    <w:r>
      <w:rPr>
        <w:noProof/>
      </w:rPr>
      <w:t>7</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96635352"/>
      <w:docPartObj>
        <w:docPartGallery w:val="Page Numbers (Bottom of Page)"/>
        <w:docPartUnique/>
      </w:docPartObj>
    </w:sdtPr>
    <w:sdtEndPr>
      <w:rPr>
        <w:noProof/>
      </w:rPr>
    </w:sdtEndPr>
    <w:sdtContent>
      <w:p w14:paraId="21345D33" w14:textId="59ABB4A1" w:rsidR="009B7710" w:rsidRDefault="000355DE">
        <w:pPr>
          <w:pStyle w:val="Footer"/>
          <w:jc w:val="center"/>
        </w:pPr>
        <w:r>
          <w:fldChar w:fldCharType="begin"/>
        </w:r>
        <w:r>
          <w:instrText xml:space="preserve"> PAGE   \* MERGEFORMAT </w:instrText>
        </w:r>
        <w:r>
          <w:fldChar w:fldCharType="separate"/>
        </w:r>
        <w:r w:rsidR="00C60F61">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63E05B" w14:textId="77777777" w:rsidR="00D87AB5" w:rsidRDefault="00D87AB5" w:rsidP="004A504B">
      <w:r>
        <w:separator/>
      </w:r>
    </w:p>
  </w:footnote>
  <w:footnote w:type="continuationSeparator" w:id="0">
    <w:p w14:paraId="2664F73A" w14:textId="77777777" w:rsidR="00D87AB5" w:rsidRDefault="00D87AB5" w:rsidP="004A504B">
      <w:r>
        <w:continuationSeparator/>
      </w:r>
    </w:p>
  </w:footnote>
  <w:footnote w:id="1">
    <w:p w14:paraId="72F8D682" w14:textId="77777777" w:rsidR="00D87AB5" w:rsidRPr="00B95656" w:rsidRDefault="00D87AB5" w:rsidP="00B86471">
      <w:pPr>
        <w:pStyle w:val="FootnoteText"/>
      </w:pPr>
      <w:r w:rsidRPr="00B95656">
        <w:rPr>
          <w:rStyle w:val="FootnoteReference"/>
        </w:rPr>
        <w:footnoteRef/>
      </w:r>
      <w:r w:rsidRPr="00B95656">
        <w:t xml:space="preserve"> Online meetings and an intersessional approval process will be held in November and December 2021 due to coronavirus disease (COVID-19)</w:t>
      </w:r>
    </w:p>
    <w:p w14:paraId="4F4A3263" w14:textId="77777777" w:rsidR="00D87AB5" w:rsidRPr="00B95656" w:rsidRDefault="00D87AB5">
      <w:pPr>
        <w:pStyle w:val="FootnoteText"/>
      </w:pPr>
    </w:p>
  </w:footnote>
  <w:footnote w:id="2">
    <w:p w14:paraId="6C7BCEDD" w14:textId="16AA3CF4" w:rsidR="00D87AB5" w:rsidRPr="00B95656" w:rsidRDefault="00D87AB5" w:rsidP="00EB31E3">
      <w:pPr>
        <w:pStyle w:val="FootnoteText"/>
      </w:pPr>
      <w:r w:rsidRPr="00B95656">
        <w:rPr>
          <w:rStyle w:val="FootnoteReference"/>
        </w:rPr>
        <w:footnoteRef/>
      </w:r>
      <w:r w:rsidRPr="00B95656">
        <w:t xml:space="preserve"> As per the letter of 9 July 2021 from the Ministry of the Environment of Chile to UNIDO.</w:t>
      </w:r>
    </w:p>
  </w:footnote>
  <w:footnote w:id="3">
    <w:p w14:paraId="64BBD863" w14:textId="77777777" w:rsidR="00D87AB5" w:rsidRPr="00B95656" w:rsidRDefault="00D87AB5" w:rsidP="00EB31E3">
      <w:pPr>
        <w:pStyle w:val="FootnoteText"/>
      </w:pPr>
      <w:r w:rsidRPr="00B95656">
        <w:rPr>
          <w:rStyle w:val="FootnoteReference"/>
        </w:rPr>
        <w:footnoteRef/>
      </w:r>
      <w:r w:rsidRPr="00B95656">
        <w:t xml:space="preserve"> UNEP/</w:t>
      </w:r>
      <w:proofErr w:type="spellStart"/>
      <w:r w:rsidRPr="00B95656">
        <w:t>OzL.Pro</w:t>
      </w:r>
      <w:proofErr w:type="spellEnd"/>
      <w:r w:rsidRPr="00B95656">
        <w:t>/ExCom/63/60</w:t>
      </w:r>
    </w:p>
  </w:footnote>
  <w:footnote w:id="4">
    <w:p w14:paraId="15694195" w14:textId="77777777" w:rsidR="00D87AB5" w:rsidRPr="00B95656" w:rsidRDefault="00D87AB5" w:rsidP="002D2E95">
      <w:pPr>
        <w:pStyle w:val="FootnoteText"/>
      </w:pPr>
      <w:r w:rsidRPr="00B95656">
        <w:rPr>
          <w:rStyle w:val="FootnoteReference"/>
        </w:rPr>
        <w:footnoteRef/>
      </w:r>
      <w:r w:rsidRPr="00B95656">
        <w:t xml:space="preserve"> Annex XI of UNEP/</w:t>
      </w:r>
      <w:proofErr w:type="spellStart"/>
      <w:r w:rsidRPr="00B95656">
        <w:t>OzL.Pro</w:t>
      </w:r>
      <w:proofErr w:type="spellEnd"/>
      <w:r w:rsidRPr="00B95656">
        <w:t>/ExCom/71/64</w:t>
      </w:r>
    </w:p>
  </w:footnote>
  <w:footnote w:id="5">
    <w:p w14:paraId="0205AF06" w14:textId="77777777" w:rsidR="00D87AB5" w:rsidRPr="00B95656" w:rsidRDefault="00D87AB5" w:rsidP="00B22363">
      <w:pPr>
        <w:pStyle w:val="FootnoteText"/>
      </w:pPr>
      <w:r w:rsidRPr="00B95656">
        <w:rPr>
          <w:rStyle w:val="FootnoteReference"/>
        </w:rPr>
        <w:footnoteRef/>
      </w:r>
      <w:r w:rsidRPr="00B95656">
        <w:t xml:space="preserve"> Annex XV of UNEP/</w:t>
      </w:r>
      <w:proofErr w:type="spellStart"/>
      <w:r w:rsidRPr="00B95656">
        <w:t>OzL.Pro</w:t>
      </w:r>
      <w:proofErr w:type="spellEnd"/>
      <w:r w:rsidRPr="00B95656">
        <w:t>/ExCom/76/66</w:t>
      </w:r>
    </w:p>
  </w:footnote>
  <w:footnote w:id="6">
    <w:p w14:paraId="2F182E01" w14:textId="2AD4A7C0" w:rsidR="00D87AB5" w:rsidRPr="00B95656" w:rsidRDefault="00D87AB5" w:rsidP="00DC238E">
      <w:pPr>
        <w:pStyle w:val="FootnoteText"/>
      </w:pPr>
      <w:r w:rsidRPr="00B95656">
        <w:rPr>
          <w:rStyle w:val="FootnoteReference"/>
        </w:rPr>
        <w:footnoteRef/>
      </w:r>
      <w:r w:rsidRPr="00B95656">
        <w:t xml:space="preserve"> UNEP/</w:t>
      </w:r>
      <w:proofErr w:type="spellStart"/>
      <w:r w:rsidRPr="00B95656">
        <w:t>OzL.Pro</w:t>
      </w:r>
      <w:proofErr w:type="spellEnd"/>
      <w:r w:rsidRPr="00B95656">
        <w:t>/ExCom/76/</w:t>
      </w:r>
      <w:r>
        <w:t>24 and Corr.1</w:t>
      </w:r>
    </w:p>
  </w:footnote>
  <w:footnote w:id="7">
    <w:p w14:paraId="75729D8B" w14:textId="1378CD9B" w:rsidR="00D87AB5" w:rsidRPr="00DE5D69" w:rsidRDefault="00D87AB5" w:rsidP="00913F93">
      <w:pPr>
        <w:pStyle w:val="FootnoteText"/>
        <w:rPr>
          <w:lang w:val="es-ES_tradnl"/>
        </w:rPr>
      </w:pPr>
      <w:r w:rsidRPr="00B95656">
        <w:rPr>
          <w:rStyle w:val="FootnoteReference"/>
        </w:rPr>
        <w:footnoteRef/>
      </w:r>
      <w:r w:rsidRPr="00DE5D69">
        <w:rPr>
          <w:lang w:val="es-ES_tradnl"/>
        </w:rPr>
        <w:t xml:space="preserve"> </w:t>
      </w:r>
      <w:proofErr w:type="spellStart"/>
      <w:r w:rsidRPr="00DE5D69">
        <w:rPr>
          <w:rFonts w:eastAsia="SimSun"/>
          <w:lang w:val="es-ES_tradnl" w:eastAsia="zh-CN"/>
        </w:rPr>
        <w:t>Inema</w:t>
      </w:r>
      <w:proofErr w:type="spellEnd"/>
      <w:r w:rsidRPr="00DE5D69">
        <w:rPr>
          <w:lang w:val="es-ES_tradnl"/>
        </w:rPr>
        <w:t xml:space="preserve"> (</w:t>
      </w:r>
      <w:proofErr w:type="spellStart"/>
      <w:r w:rsidRPr="00DE5D69">
        <w:rPr>
          <w:lang w:val="es-ES_tradnl"/>
        </w:rPr>
        <w:t>cyclopentane</w:t>
      </w:r>
      <w:proofErr w:type="spellEnd"/>
      <w:r w:rsidRPr="00DE5D69">
        <w:rPr>
          <w:lang w:val="es-ES_tradnl"/>
        </w:rPr>
        <w:t xml:space="preserve">/HFO), </w:t>
      </w:r>
      <w:proofErr w:type="spellStart"/>
      <w:r w:rsidRPr="00DE5D69">
        <w:rPr>
          <w:rFonts w:eastAsia="SimSun"/>
          <w:lang w:val="es-ES_tradnl" w:eastAsia="zh-CN"/>
        </w:rPr>
        <w:t>Polchile</w:t>
      </w:r>
      <w:proofErr w:type="spellEnd"/>
      <w:r w:rsidRPr="00DE5D69">
        <w:rPr>
          <w:rFonts w:eastAsia="SimSun"/>
          <w:lang w:val="es-ES_tradnl" w:eastAsia="zh-CN"/>
        </w:rPr>
        <w:t xml:space="preserve">, </w:t>
      </w:r>
      <w:proofErr w:type="spellStart"/>
      <w:r w:rsidRPr="00DE5D69">
        <w:rPr>
          <w:lang w:val="es-ES_tradnl"/>
        </w:rPr>
        <w:t>Termoindustrial</w:t>
      </w:r>
      <w:proofErr w:type="spellEnd"/>
      <w:r w:rsidRPr="00DE5D69">
        <w:rPr>
          <w:lang w:val="es-ES_tradnl"/>
        </w:rPr>
        <w:t xml:space="preserve"> Paneles </w:t>
      </w:r>
      <w:proofErr w:type="spellStart"/>
      <w:r w:rsidRPr="00DE5D69">
        <w:rPr>
          <w:lang w:val="es-ES_tradnl"/>
        </w:rPr>
        <w:t>SpA</w:t>
      </w:r>
      <w:proofErr w:type="spellEnd"/>
      <w:r w:rsidRPr="00DE5D69">
        <w:rPr>
          <w:lang w:val="es-ES_tradnl"/>
        </w:rPr>
        <w:t xml:space="preserve"> (</w:t>
      </w:r>
      <w:proofErr w:type="spellStart"/>
      <w:r w:rsidRPr="00DE5D69">
        <w:rPr>
          <w:lang w:val="es-ES_tradnl"/>
        </w:rPr>
        <w:t>formerly</w:t>
      </w:r>
      <w:proofErr w:type="spellEnd"/>
      <w:r w:rsidRPr="00DE5D69">
        <w:rPr>
          <w:lang w:val="es-ES_tradnl"/>
        </w:rPr>
        <w:t xml:space="preserve"> Danica), </w:t>
      </w:r>
      <w:proofErr w:type="spellStart"/>
      <w:r w:rsidRPr="00DE5D69">
        <w:rPr>
          <w:lang w:val="es-ES_tradnl"/>
        </w:rPr>
        <w:t>Ingepur</w:t>
      </w:r>
      <w:proofErr w:type="spellEnd"/>
      <w:r w:rsidRPr="00DE5D69">
        <w:rPr>
          <w:lang w:val="es-ES_tradnl"/>
        </w:rPr>
        <w:t xml:space="preserve">, Sociedad Aislaciones Térmicas, Fidel Valenzuela, </w:t>
      </w:r>
      <w:r w:rsidRPr="00DE5D69">
        <w:rPr>
          <w:rFonts w:eastAsia="SimSun"/>
          <w:lang w:val="es-ES_tradnl" w:eastAsia="zh-CN"/>
        </w:rPr>
        <w:t xml:space="preserve">and </w:t>
      </w:r>
      <w:proofErr w:type="spellStart"/>
      <w:r w:rsidRPr="00DE5D69">
        <w:rPr>
          <w:lang w:val="es-ES_tradnl"/>
        </w:rPr>
        <w:t>Refricentro</w:t>
      </w:r>
      <w:proofErr w:type="spellEnd"/>
      <w:r w:rsidRPr="00DE5D69">
        <w:rPr>
          <w:lang w:val="es-ES_tradnl"/>
        </w:rPr>
        <w:t>.</w:t>
      </w:r>
    </w:p>
  </w:footnote>
  <w:footnote w:id="8">
    <w:p w14:paraId="10713928" w14:textId="4BFA48D9" w:rsidR="00D87AB5" w:rsidRPr="00B06562" w:rsidRDefault="00D87AB5">
      <w:pPr>
        <w:pStyle w:val="FootnoteText"/>
        <w:rPr>
          <w:lang w:val="en-US"/>
        </w:rPr>
      </w:pPr>
      <w:r>
        <w:rPr>
          <w:rStyle w:val="FootnoteReference"/>
        </w:rPr>
        <w:footnoteRef/>
      </w:r>
      <w:r>
        <w:t xml:space="preserve"> </w:t>
      </w:r>
      <w:r>
        <w:rPr>
          <w:lang w:val="en-US"/>
        </w:rPr>
        <w:t>Funds for this enterprise will be returned by UNDP as lead agency no later than the 90</w:t>
      </w:r>
      <w:r w:rsidRPr="00E319FE">
        <w:rPr>
          <w:vertAlign w:val="superscript"/>
          <w:lang w:val="en-US"/>
        </w:rPr>
        <w:t>th</w:t>
      </w:r>
      <w:r>
        <w:rPr>
          <w:lang w:val="en-US"/>
        </w:rPr>
        <w:t xml:space="preserve"> meeting (decision 87/9).</w:t>
      </w:r>
    </w:p>
  </w:footnote>
  <w:footnote w:id="9">
    <w:p w14:paraId="031A231F" w14:textId="7BAE3167" w:rsidR="00D87AB5" w:rsidRPr="00B06562" w:rsidRDefault="00D87AB5">
      <w:pPr>
        <w:pStyle w:val="FootnoteText"/>
        <w:rPr>
          <w:lang w:val="en-US"/>
        </w:rPr>
      </w:pPr>
      <w:r>
        <w:rPr>
          <w:rStyle w:val="FootnoteReference"/>
        </w:rPr>
        <w:footnoteRef/>
      </w:r>
      <w:r>
        <w:t xml:space="preserve"> </w:t>
      </w:r>
      <w:r>
        <w:rPr>
          <w:lang w:val="en-US"/>
        </w:rPr>
        <w:t>Two of these conversions were part of the HPMP implementation and one was co-financed by the Climate and Clean Air Coalition (CCAC).</w:t>
      </w:r>
    </w:p>
  </w:footnote>
  <w:footnote w:id="10">
    <w:p w14:paraId="70FBF06A" w14:textId="0B8108A2" w:rsidR="00D87AB5" w:rsidRPr="00B06562" w:rsidRDefault="00D87AB5">
      <w:pPr>
        <w:pStyle w:val="FootnoteText"/>
        <w:rPr>
          <w:lang w:val="en-US"/>
        </w:rPr>
      </w:pPr>
      <w:r>
        <w:rPr>
          <w:rStyle w:val="FootnoteReference"/>
        </w:rPr>
        <w:footnoteRef/>
      </w:r>
      <w:r>
        <w:t xml:space="preserve"> </w:t>
      </w:r>
      <w:r>
        <w:rPr>
          <w:lang w:val="en-US"/>
        </w:rPr>
        <w:t>Sponsored by Danfoss in collaboration with the National Ozone Unit (NOU).</w:t>
      </w:r>
    </w:p>
  </w:footnote>
  <w:footnote w:id="11">
    <w:p w14:paraId="0B44F063" w14:textId="2809D2E0" w:rsidR="00D87AB5" w:rsidRPr="006D090C" w:rsidRDefault="00D87AB5" w:rsidP="006D090C">
      <w:pPr>
        <w:rPr>
          <w:sz w:val="20"/>
          <w:szCs w:val="20"/>
        </w:rPr>
      </w:pPr>
      <w:r>
        <w:rPr>
          <w:rStyle w:val="FootnoteReference"/>
        </w:rPr>
        <w:footnoteRef/>
      </w:r>
      <w:r>
        <w:t xml:space="preserve"> </w:t>
      </w:r>
      <w:r w:rsidRPr="006D090C">
        <w:rPr>
          <w:sz w:val="20"/>
          <w:szCs w:val="20"/>
        </w:rPr>
        <w:t>At the 87</w:t>
      </w:r>
      <w:r w:rsidRPr="006D090C">
        <w:rPr>
          <w:sz w:val="20"/>
          <w:szCs w:val="20"/>
          <w:vertAlign w:val="superscript"/>
        </w:rPr>
        <w:t>th</w:t>
      </w:r>
      <w:r w:rsidRPr="006D090C">
        <w:rPr>
          <w:sz w:val="20"/>
          <w:szCs w:val="20"/>
        </w:rPr>
        <w:t xml:space="preserve"> meeting (paragraphs 42 to 55 of document UNEP/</w:t>
      </w:r>
      <w:proofErr w:type="spellStart"/>
      <w:r w:rsidRPr="006D090C">
        <w:rPr>
          <w:sz w:val="20"/>
          <w:szCs w:val="20"/>
        </w:rPr>
        <w:t>OzL.Pro</w:t>
      </w:r>
      <w:proofErr w:type="spellEnd"/>
      <w:r w:rsidRPr="006D090C">
        <w:rPr>
          <w:sz w:val="20"/>
          <w:szCs w:val="20"/>
        </w:rPr>
        <w:t xml:space="preserve">/ExCom/87/9), UNDP reported a disbursement of </w:t>
      </w:r>
      <w:r>
        <w:rPr>
          <w:sz w:val="20"/>
          <w:szCs w:val="20"/>
        </w:rPr>
        <w:t>US $</w:t>
      </w:r>
      <w:r w:rsidRPr="006D090C">
        <w:rPr>
          <w:sz w:val="20"/>
          <w:szCs w:val="20"/>
        </w:rPr>
        <w:t xml:space="preserve">2,079,621 based on the methodology used by the NOU to report disbursements; however, based on the methodology used by UNDP, the actual disbursement amounts to </w:t>
      </w:r>
      <w:r>
        <w:rPr>
          <w:sz w:val="20"/>
          <w:szCs w:val="20"/>
        </w:rPr>
        <w:t>US $</w:t>
      </w:r>
      <w:r w:rsidRPr="006D090C">
        <w:rPr>
          <w:sz w:val="20"/>
          <w:szCs w:val="20"/>
        </w:rPr>
        <w:t>1,401,894, as reported in the present document.</w:t>
      </w:r>
    </w:p>
  </w:footnote>
  <w:footnote w:id="12">
    <w:p w14:paraId="4C162DBF" w14:textId="49ACF66A" w:rsidR="00D87AB5" w:rsidRDefault="00D87AB5" w:rsidP="00E67855">
      <w:pPr>
        <w:pStyle w:val="FootnoteText"/>
      </w:pPr>
      <w:r>
        <w:rPr>
          <w:rStyle w:val="FootnoteReference"/>
        </w:rPr>
        <w:footnoteRef/>
      </w:r>
      <w:r>
        <w:t xml:space="preserve"> The NOU finds the number of</w:t>
      </w:r>
      <w:r w:rsidRPr="00EB31E3">
        <w:t xml:space="preserve"> </w:t>
      </w:r>
      <w:r>
        <w:t xml:space="preserve">active </w:t>
      </w:r>
      <w:r w:rsidRPr="00EB31E3">
        <w:t>workshops</w:t>
      </w:r>
      <w:r>
        <w:t xml:space="preserve"> difficult to estimate given the lack of registry and abundance of one-person workshops.</w:t>
      </w:r>
    </w:p>
  </w:footnote>
  <w:footnote w:id="13">
    <w:p w14:paraId="4DA9B861" w14:textId="77777777" w:rsidR="00D87AB5" w:rsidRPr="00B95656" w:rsidRDefault="00D87AB5" w:rsidP="00EB31E3">
      <w:pPr>
        <w:pStyle w:val="FootnoteText"/>
      </w:pPr>
      <w:r w:rsidRPr="00B95656">
        <w:rPr>
          <w:rStyle w:val="FootnoteReference"/>
        </w:rPr>
        <w:footnoteRef/>
      </w:r>
      <w:r w:rsidRPr="00B95656">
        <w:t xml:space="preserve"> Decision 84/92(d) requested bilateral and implementing agencies to apply the operational policy on gender mainstreaming throughout the project cycle.</w:t>
      </w:r>
    </w:p>
  </w:footnote>
  <w:footnote w:id="14">
    <w:p w14:paraId="03132DD2" w14:textId="1518B479" w:rsidR="00D87AB5" w:rsidRPr="00B95656" w:rsidRDefault="00D87AB5" w:rsidP="00EB31E3">
      <w:pPr>
        <w:pStyle w:val="FootnoteText"/>
      </w:pPr>
      <w:r w:rsidRPr="00B95656">
        <w:rPr>
          <w:rStyle w:val="FootnoteReference"/>
        </w:rPr>
        <w:footnoteRef/>
      </w:r>
      <w:r w:rsidRPr="00B95656">
        <w:t xml:space="preserve"> HCFC consumption may exceed zero in any year so long as the sum of its calculated levels of consumption over the ten</w:t>
      </w:r>
      <w:r w:rsidRPr="00B95656">
        <w:noBreakHyphen/>
        <w:t>year period from 1 January 2030 to 1 January 2040 divided by 10, does not exceed 2.5 per cent of the HCFC baseline</w:t>
      </w:r>
      <w:r>
        <w:t>,</w:t>
      </w:r>
      <w:r w:rsidRPr="007A6464">
        <w:t xml:space="preserve"> </w:t>
      </w:r>
      <w:r w:rsidRPr="00412757">
        <w:t>restricted to the servicing of RAC equipment existing on 1 January 2030</w:t>
      </w:r>
      <w:r w:rsidRPr="00B95656">
        <w:t>.</w:t>
      </w:r>
    </w:p>
  </w:footnote>
  <w:footnote w:id="15">
    <w:p w14:paraId="35C9EFB5" w14:textId="77777777" w:rsidR="00D87AB5" w:rsidRDefault="00D87AB5" w:rsidP="009C7D5F">
      <w:pPr>
        <w:pStyle w:val="FootnoteText"/>
      </w:pPr>
      <w:r>
        <w:rPr>
          <w:rStyle w:val="FootnoteReference"/>
        </w:rPr>
        <w:footnoteRef/>
      </w:r>
      <w:r>
        <w:t xml:space="preserve"> Bilateral and implementing agencies, when preparing multi-year HCFC phase-out management plans, were requested to ensure that the last tranche comprised 10 per cent of the total funding for the refrigeration servicing sector in the Agreement and was scheduled for the last year of the plan (decision 62/17).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98EFA7" w14:textId="4129E5DF" w:rsidR="00D87AB5" w:rsidRPr="0033525D" w:rsidRDefault="00DB00FF" w:rsidP="00C60F61">
    <w:pPr>
      <w:jc w:val="left"/>
    </w:pPr>
    <w:r>
      <w:fldChar w:fldCharType="begin"/>
    </w:r>
    <w:r>
      <w:instrText xml:space="preserve"> DOCPROPERTY "Document number"  \* MERGEFORMAT </w:instrText>
    </w:r>
    <w:r>
      <w:fldChar w:fldCharType="separate"/>
    </w:r>
    <w:r w:rsidR="00D87AB5">
      <w:t>UNEP/</w:t>
    </w:r>
    <w:proofErr w:type="spellStart"/>
    <w:r w:rsidR="00D87AB5">
      <w:t>OzL.Pro</w:t>
    </w:r>
    <w:proofErr w:type="spellEnd"/>
    <w:r w:rsidR="00D87AB5">
      <w:t>/ExCom/88/42</w:t>
    </w:r>
    <w:r>
      <w:fldChar w:fldCharType="end"/>
    </w:r>
  </w:p>
  <w:p w14:paraId="66E72247" w14:textId="44C6E193" w:rsidR="00E735CF" w:rsidRDefault="00E735CF"/>
  <w:p w14:paraId="1CC89BD9" w14:textId="77777777" w:rsidR="00E735CF" w:rsidRPr="0033525D" w:rsidRDefault="00E735C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DD0921" w14:textId="77777777" w:rsidR="00C60F61" w:rsidRPr="0033525D" w:rsidRDefault="00C60F61" w:rsidP="00C60F61">
    <w:pPr>
      <w:jc w:val="right"/>
    </w:pPr>
    <w:r>
      <w:fldChar w:fldCharType="begin"/>
    </w:r>
    <w:r>
      <w:instrText xml:space="preserve"> DOCPROPERTY "Document number"  \* MERGEFORMAT </w:instrText>
    </w:r>
    <w:r>
      <w:fldChar w:fldCharType="separate"/>
    </w:r>
    <w:r>
      <w:t>UNEP/</w:t>
    </w:r>
    <w:proofErr w:type="spellStart"/>
    <w:r>
      <w:t>OzL.Pro</w:t>
    </w:r>
    <w:proofErr w:type="spellEnd"/>
    <w:r>
      <w:t>/ExCom/88/42</w:t>
    </w:r>
    <w:r>
      <w:fldChar w:fldCharType="end"/>
    </w:r>
  </w:p>
  <w:p w14:paraId="6D798580" w14:textId="71D6FC07" w:rsidR="00C60F61" w:rsidRDefault="00C60F61" w:rsidP="00C60F61">
    <w:pPr>
      <w:pStyle w:val="Header"/>
      <w:jc w:val="right"/>
    </w:pPr>
  </w:p>
  <w:p w14:paraId="5F8F966C" w14:textId="77777777" w:rsidR="00E735CF" w:rsidRPr="00C60F61" w:rsidRDefault="00E735CF" w:rsidP="00C60F61">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DD3EEE" w14:textId="77777777" w:rsidR="00E735CF" w:rsidRPr="0033525D" w:rsidRDefault="00DB00FF" w:rsidP="00C60F61">
    <w:pPr>
      <w:jc w:val="left"/>
    </w:pPr>
    <w:r>
      <w:fldChar w:fldCharType="begin"/>
    </w:r>
    <w:r>
      <w:instrText xml:space="preserve"> DOCPROPERTY "Document number"  \* MERGEFORMAT </w:instrText>
    </w:r>
    <w:r>
      <w:fldChar w:fldCharType="separate"/>
    </w:r>
    <w:r w:rsidR="00E735CF">
      <w:t>UNEP/</w:t>
    </w:r>
    <w:proofErr w:type="spellStart"/>
    <w:r w:rsidR="00E735CF">
      <w:t>OzL.Pro</w:t>
    </w:r>
    <w:proofErr w:type="spellEnd"/>
    <w:r w:rsidR="00E735CF">
      <w:t>/ExCom/88/42</w:t>
    </w:r>
    <w:r>
      <w:fldChar w:fldCharType="end"/>
    </w:r>
  </w:p>
  <w:p w14:paraId="5DC40B1F" w14:textId="77777777" w:rsidR="00E735CF" w:rsidRDefault="00E735CF">
    <w:r>
      <w:t>Annex I</w:t>
    </w:r>
  </w:p>
  <w:p w14:paraId="44EB9C39" w14:textId="77777777" w:rsidR="00E735CF" w:rsidRPr="0033525D" w:rsidRDefault="00E735C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F00D6F" w14:textId="77777777" w:rsidR="00E735CF" w:rsidRPr="0033525D" w:rsidRDefault="00E735CF" w:rsidP="00C60F61">
    <w:pPr>
      <w:jc w:val="right"/>
    </w:pPr>
    <w:r>
      <w:fldChar w:fldCharType="begin"/>
    </w:r>
    <w:r>
      <w:instrText xml:space="preserve"> DOCPROPERTY "Document number"  \* MERGEFORMAT </w:instrText>
    </w:r>
    <w:r>
      <w:fldChar w:fldCharType="separate"/>
    </w:r>
    <w:r>
      <w:t>UNEP/</w:t>
    </w:r>
    <w:proofErr w:type="spellStart"/>
    <w:r>
      <w:t>OzL.Pro</w:t>
    </w:r>
    <w:proofErr w:type="spellEnd"/>
    <w:r>
      <w:t>/ExCom/88/42</w:t>
    </w:r>
    <w:r>
      <w:fldChar w:fldCharType="end"/>
    </w:r>
  </w:p>
  <w:p w14:paraId="334017CB" w14:textId="52794C4B" w:rsidR="00E735CF" w:rsidRDefault="00E735CF" w:rsidP="00C60F61">
    <w:pPr>
      <w:pStyle w:val="Header"/>
      <w:jc w:val="right"/>
    </w:pPr>
    <w:r>
      <w:t>Annex I</w:t>
    </w:r>
  </w:p>
  <w:p w14:paraId="3CDD90A0" w14:textId="77777777" w:rsidR="00E735CF" w:rsidRPr="00C60F61" w:rsidRDefault="00E735CF" w:rsidP="00C60F61">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431AD7" w14:textId="77777777" w:rsidR="00C60F61" w:rsidRPr="0033525D" w:rsidRDefault="00C60F61" w:rsidP="00C60F61">
    <w:pPr>
      <w:jc w:val="right"/>
    </w:pPr>
    <w:r>
      <w:fldChar w:fldCharType="begin"/>
    </w:r>
    <w:r>
      <w:instrText xml:space="preserve"> DOCPROPERTY "Document number"  \* MERGEFORMAT </w:instrText>
    </w:r>
    <w:r>
      <w:fldChar w:fldCharType="separate"/>
    </w:r>
    <w:r>
      <w:t>UNEP/</w:t>
    </w:r>
    <w:proofErr w:type="spellStart"/>
    <w:r>
      <w:t>OzL.Pro</w:t>
    </w:r>
    <w:proofErr w:type="spellEnd"/>
    <w:r>
      <w:t>/ExCom/88/42</w:t>
    </w:r>
    <w:r>
      <w:fldChar w:fldCharType="end"/>
    </w:r>
  </w:p>
  <w:p w14:paraId="23F6DE2F" w14:textId="532DF567" w:rsidR="00FC5B3E" w:rsidRDefault="000355DE" w:rsidP="007839D8">
    <w:pPr>
      <w:jc w:val="right"/>
    </w:pPr>
    <w:r>
      <w:t>Annex I</w:t>
    </w:r>
  </w:p>
  <w:p w14:paraId="50B67076" w14:textId="77777777" w:rsidR="005E3F34" w:rsidRDefault="00DB00FF" w:rsidP="00DF156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D843ED6"/>
    <w:lvl w:ilvl="0">
      <w:start w:val="1"/>
      <w:numFmt w:val="decimal"/>
      <w:pStyle w:val="Heading1"/>
      <w:lvlText w:val="%1."/>
      <w:lvlJc w:val="left"/>
      <w:pPr>
        <w:tabs>
          <w:tab w:val="num" w:pos="0"/>
        </w:tabs>
        <w:ind w:left="0" w:firstLine="0"/>
      </w:pPr>
      <w:rPr>
        <w:b w:val="0"/>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4E635A4"/>
    <w:multiLevelType w:val="hybridMultilevel"/>
    <w:tmpl w:val="3EF0FE6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1DD1FDA"/>
    <w:multiLevelType w:val="hybridMultilevel"/>
    <w:tmpl w:val="340AE8E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5F7259B"/>
    <w:multiLevelType w:val="hybridMultilevel"/>
    <w:tmpl w:val="A4EECB4A"/>
    <w:lvl w:ilvl="0" w:tplc="A76AFCA8">
      <w:start w:val="480"/>
      <w:numFmt w:val="bullet"/>
      <w:lvlText w:val="•"/>
      <w:lvlJc w:val="left"/>
      <w:pPr>
        <w:ind w:left="899" w:hanging="360"/>
      </w:pPr>
      <w:rPr>
        <w:rFonts w:ascii="Times New Roman" w:eastAsiaTheme="minorHAnsi" w:hAnsi="Times New Roman" w:cs="Times New Roman" w:hint="default"/>
      </w:rPr>
    </w:lvl>
    <w:lvl w:ilvl="1" w:tplc="10090003" w:tentative="1">
      <w:start w:val="1"/>
      <w:numFmt w:val="bullet"/>
      <w:lvlText w:val="o"/>
      <w:lvlJc w:val="left"/>
      <w:pPr>
        <w:ind w:left="1619" w:hanging="360"/>
      </w:pPr>
      <w:rPr>
        <w:rFonts w:ascii="Courier New" w:hAnsi="Courier New" w:cs="Courier New" w:hint="default"/>
      </w:rPr>
    </w:lvl>
    <w:lvl w:ilvl="2" w:tplc="10090005" w:tentative="1">
      <w:start w:val="1"/>
      <w:numFmt w:val="bullet"/>
      <w:lvlText w:val=""/>
      <w:lvlJc w:val="left"/>
      <w:pPr>
        <w:ind w:left="2339" w:hanging="360"/>
      </w:pPr>
      <w:rPr>
        <w:rFonts w:ascii="Wingdings" w:hAnsi="Wingdings" w:hint="default"/>
      </w:rPr>
    </w:lvl>
    <w:lvl w:ilvl="3" w:tplc="10090001" w:tentative="1">
      <w:start w:val="1"/>
      <w:numFmt w:val="bullet"/>
      <w:lvlText w:val=""/>
      <w:lvlJc w:val="left"/>
      <w:pPr>
        <w:ind w:left="3059" w:hanging="360"/>
      </w:pPr>
      <w:rPr>
        <w:rFonts w:ascii="Symbol" w:hAnsi="Symbol" w:hint="default"/>
      </w:rPr>
    </w:lvl>
    <w:lvl w:ilvl="4" w:tplc="10090003" w:tentative="1">
      <w:start w:val="1"/>
      <w:numFmt w:val="bullet"/>
      <w:lvlText w:val="o"/>
      <w:lvlJc w:val="left"/>
      <w:pPr>
        <w:ind w:left="3779" w:hanging="360"/>
      </w:pPr>
      <w:rPr>
        <w:rFonts w:ascii="Courier New" w:hAnsi="Courier New" w:cs="Courier New" w:hint="default"/>
      </w:rPr>
    </w:lvl>
    <w:lvl w:ilvl="5" w:tplc="10090005" w:tentative="1">
      <w:start w:val="1"/>
      <w:numFmt w:val="bullet"/>
      <w:lvlText w:val=""/>
      <w:lvlJc w:val="left"/>
      <w:pPr>
        <w:ind w:left="4499" w:hanging="360"/>
      </w:pPr>
      <w:rPr>
        <w:rFonts w:ascii="Wingdings" w:hAnsi="Wingdings" w:hint="default"/>
      </w:rPr>
    </w:lvl>
    <w:lvl w:ilvl="6" w:tplc="10090001" w:tentative="1">
      <w:start w:val="1"/>
      <w:numFmt w:val="bullet"/>
      <w:lvlText w:val=""/>
      <w:lvlJc w:val="left"/>
      <w:pPr>
        <w:ind w:left="5219" w:hanging="360"/>
      </w:pPr>
      <w:rPr>
        <w:rFonts w:ascii="Symbol" w:hAnsi="Symbol" w:hint="default"/>
      </w:rPr>
    </w:lvl>
    <w:lvl w:ilvl="7" w:tplc="10090003" w:tentative="1">
      <w:start w:val="1"/>
      <w:numFmt w:val="bullet"/>
      <w:lvlText w:val="o"/>
      <w:lvlJc w:val="left"/>
      <w:pPr>
        <w:ind w:left="5939" w:hanging="360"/>
      </w:pPr>
      <w:rPr>
        <w:rFonts w:ascii="Courier New" w:hAnsi="Courier New" w:cs="Courier New" w:hint="default"/>
      </w:rPr>
    </w:lvl>
    <w:lvl w:ilvl="8" w:tplc="10090005" w:tentative="1">
      <w:start w:val="1"/>
      <w:numFmt w:val="bullet"/>
      <w:lvlText w:val=""/>
      <w:lvlJc w:val="left"/>
      <w:pPr>
        <w:ind w:left="6659" w:hanging="360"/>
      </w:pPr>
      <w:rPr>
        <w:rFonts w:ascii="Wingdings" w:hAnsi="Wingdings" w:hint="default"/>
      </w:r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20"/>
  </w:num>
  <w:num w:numId="20">
    <w:abstractNumId w:val="14"/>
  </w:num>
  <w:num w:numId="21">
    <w:abstractNumId w:val="19"/>
  </w:num>
  <w:num w:numId="22">
    <w:abstractNumId w:val="15"/>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0"/>
  </w:num>
  <w:num w:numId="27">
    <w:abstractNumId w:val="18"/>
  </w:num>
  <w:num w:numId="28">
    <w:abstractNumId w:val="13"/>
  </w:num>
  <w:num w:numId="29">
    <w:abstractNumId w:val="11"/>
  </w:num>
  <w:num w:numId="30">
    <w:abstractNumId w:val="10"/>
  </w:num>
  <w:num w:numId="31">
    <w:abstractNumId w:val="10"/>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embedSystemFonts/>
  <w:activeWritingStyle w:appName="MSWord" w:lang="en-CA" w:vendorID="64" w:dllVersion="6" w:nlCheck="1" w:checkStyle="0"/>
  <w:activeWritingStyle w:appName="MSWord" w:lang="en-GB" w:vendorID="64" w:dllVersion="6" w:nlCheck="1" w:checkStyle="0"/>
  <w:activeWritingStyle w:appName="MSWord" w:lang="en-US" w:vendorID="64" w:dllVersion="6" w:nlCheck="1" w:checkStyle="0"/>
  <w:activeWritingStyle w:appName="MSWord" w:lang="en-CA" w:vendorID="64" w:dllVersion="4096" w:nlCheck="1" w:checkStyle="0"/>
  <w:activeWritingStyle w:appName="MSWord" w:lang="en-US" w:vendorID="64" w:dllVersion="4096" w:nlCheck="1" w:checkStyle="0"/>
  <w:activeWritingStyle w:appName="MSWord" w:lang="es-ES_tradnl" w:vendorID="64" w:dllVersion="6" w:nlCheck="1" w:checkStyle="0"/>
  <w:activeWritingStyle w:appName="MSWord" w:lang="es-ES_tradnl" w:vendorID="64" w:dllVersion="4096" w:nlCheck="1" w:checkStyle="0"/>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A20349"/>
    <w:rsid w:val="00000FED"/>
    <w:rsid w:val="00002430"/>
    <w:rsid w:val="0000434E"/>
    <w:rsid w:val="000047CA"/>
    <w:rsid w:val="00015587"/>
    <w:rsid w:val="000211A9"/>
    <w:rsid w:val="00021A07"/>
    <w:rsid w:val="00026F2F"/>
    <w:rsid w:val="000271E9"/>
    <w:rsid w:val="00031260"/>
    <w:rsid w:val="00031D5A"/>
    <w:rsid w:val="00033D18"/>
    <w:rsid w:val="000355DE"/>
    <w:rsid w:val="00035BC0"/>
    <w:rsid w:val="0003681A"/>
    <w:rsid w:val="000372B7"/>
    <w:rsid w:val="0003749B"/>
    <w:rsid w:val="00046D8B"/>
    <w:rsid w:val="00050F6E"/>
    <w:rsid w:val="0005536E"/>
    <w:rsid w:val="000562E9"/>
    <w:rsid w:val="00056E1B"/>
    <w:rsid w:val="00060826"/>
    <w:rsid w:val="00061EC2"/>
    <w:rsid w:val="00066CE8"/>
    <w:rsid w:val="00075376"/>
    <w:rsid w:val="000771A3"/>
    <w:rsid w:val="00080ED0"/>
    <w:rsid w:val="00082102"/>
    <w:rsid w:val="00085B8F"/>
    <w:rsid w:val="00090481"/>
    <w:rsid w:val="0009120B"/>
    <w:rsid w:val="000925C5"/>
    <w:rsid w:val="00093EFF"/>
    <w:rsid w:val="000975B0"/>
    <w:rsid w:val="0009764B"/>
    <w:rsid w:val="000979EC"/>
    <w:rsid w:val="000A3826"/>
    <w:rsid w:val="000A604E"/>
    <w:rsid w:val="000A6C26"/>
    <w:rsid w:val="000B4E6E"/>
    <w:rsid w:val="000C5A88"/>
    <w:rsid w:val="000D52A4"/>
    <w:rsid w:val="000E07BC"/>
    <w:rsid w:val="000E165A"/>
    <w:rsid w:val="000E2549"/>
    <w:rsid w:val="000F1CD4"/>
    <w:rsid w:val="000F4103"/>
    <w:rsid w:val="000F70A7"/>
    <w:rsid w:val="00113CCA"/>
    <w:rsid w:val="00122F25"/>
    <w:rsid w:val="0012386D"/>
    <w:rsid w:val="00135980"/>
    <w:rsid w:val="00135A30"/>
    <w:rsid w:val="00140DF3"/>
    <w:rsid w:val="00153703"/>
    <w:rsid w:val="001550DB"/>
    <w:rsid w:val="00164719"/>
    <w:rsid w:val="00165992"/>
    <w:rsid w:val="00166FC4"/>
    <w:rsid w:val="001677AC"/>
    <w:rsid w:val="001804EA"/>
    <w:rsid w:val="0018773E"/>
    <w:rsid w:val="00190A61"/>
    <w:rsid w:val="001958FB"/>
    <w:rsid w:val="001A2215"/>
    <w:rsid w:val="001A3342"/>
    <w:rsid w:val="001A3E3D"/>
    <w:rsid w:val="001A7049"/>
    <w:rsid w:val="001B1E40"/>
    <w:rsid w:val="001B38F0"/>
    <w:rsid w:val="001B3FCD"/>
    <w:rsid w:val="001B5973"/>
    <w:rsid w:val="001C22BF"/>
    <w:rsid w:val="001C2F7F"/>
    <w:rsid w:val="001C764E"/>
    <w:rsid w:val="001D69EC"/>
    <w:rsid w:val="001E0F96"/>
    <w:rsid w:val="001E1052"/>
    <w:rsid w:val="001E21B1"/>
    <w:rsid w:val="001E2F93"/>
    <w:rsid w:val="001E4554"/>
    <w:rsid w:val="001E61E5"/>
    <w:rsid w:val="001E769D"/>
    <w:rsid w:val="001F2159"/>
    <w:rsid w:val="001F3FB3"/>
    <w:rsid w:val="001F4832"/>
    <w:rsid w:val="001F54D5"/>
    <w:rsid w:val="002028FE"/>
    <w:rsid w:val="0020684B"/>
    <w:rsid w:val="00210B8B"/>
    <w:rsid w:val="002124FB"/>
    <w:rsid w:val="00213322"/>
    <w:rsid w:val="00214863"/>
    <w:rsid w:val="002156B4"/>
    <w:rsid w:val="002164DB"/>
    <w:rsid w:val="0022488C"/>
    <w:rsid w:val="00224FCD"/>
    <w:rsid w:val="00225632"/>
    <w:rsid w:val="002313D7"/>
    <w:rsid w:val="00232419"/>
    <w:rsid w:val="00232A87"/>
    <w:rsid w:val="00247E8F"/>
    <w:rsid w:val="00251F06"/>
    <w:rsid w:val="00253222"/>
    <w:rsid w:val="0026133F"/>
    <w:rsid w:val="00262847"/>
    <w:rsid w:val="00267E0F"/>
    <w:rsid w:val="0027150C"/>
    <w:rsid w:val="002736AB"/>
    <w:rsid w:val="00281BB2"/>
    <w:rsid w:val="00283D3B"/>
    <w:rsid w:val="002871F8"/>
    <w:rsid w:val="002A7590"/>
    <w:rsid w:val="002B1A4C"/>
    <w:rsid w:val="002B254E"/>
    <w:rsid w:val="002B5A4E"/>
    <w:rsid w:val="002B71B7"/>
    <w:rsid w:val="002B72E9"/>
    <w:rsid w:val="002C23CB"/>
    <w:rsid w:val="002C60BA"/>
    <w:rsid w:val="002C7998"/>
    <w:rsid w:val="002D10C3"/>
    <w:rsid w:val="002D12B5"/>
    <w:rsid w:val="002D2E95"/>
    <w:rsid w:val="002E0930"/>
    <w:rsid w:val="002E1942"/>
    <w:rsid w:val="002E2C16"/>
    <w:rsid w:val="002F08CC"/>
    <w:rsid w:val="002F1E53"/>
    <w:rsid w:val="002F1EF0"/>
    <w:rsid w:val="002F2CAA"/>
    <w:rsid w:val="0030052C"/>
    <w:rsid w:val="003032C0"/>
    <w:rsid w:val="00306310"/>
    <w:rsid w:val="00313523"/>
    <w:rsid w:val="00313E04"/>
    <w:rsid w:val="0031437C"/>
    <w:rsid w:val="00316BDD"/>
    <w:rsid w:val="00322FAC"/>
    <w:rsid w:val="003306E1"/>
    <w:rsid w:val="0033189F"/>
    <w:rsid w:val="003320E4"/>
    <w:rsid w:val="0033525D"/>
    <w:rsid w:val="00340091"/>
    <w:rsid w:val="003414F3"/>
    <w:rsid w:val="003443D4"/>
    <w:rsid w:val="00344CA4"/>
    <w:rsid w:val="00345B5E"/>
    <w:rsid w:val="0035613E"/>
    <w:rsid w:val="003639D7"/>
    <w:rsid w:val="00363EE9"/>
    <w:rsid w:val="00364AD3"/>
    <w:rsid w:val="00376128"/>
    <w:rsid w:val="0037742E"/>
    <w:rsid w:val="00377D56"/>
    <w:rsid w:val="0038245A"/>
    <w:rsid w:val="003840E6"/>
    <w:rsid w:val="00385CFC"/>
    <w:rsid w:val="00390933"/>
    <w:rsid w:val="00391AFA"/>
    <w:rsid w:val="00391C33"/>
    <w:rsid w:val="0039337A"/>
    <w:rsid w:val="0039351A"/>
    <w:rsid w:val="003A13D3"/>
    <w:rsid w:val="003A3189"/>
    <w:rsid w:val="003A3750"/>
    <w:rsid w:val="003A37A3"/>
    <w:rsid w:val="003A3CA7"/>
    <w:rsid w:val="003B1287"/>
    <w:rsid w:val="003B33BD"/>
    <w:rsid w:val="003B569D"/>
    <w:rsid w:val="003B67D6"/>
    <w:rsid w:val="003B6F70"/>
    <w:rsid w:val="003C0C5A"/>
    <w:rsid w:val="003C3C0E"/>
    <w:rsid w:val="003D1C7A"/>
    <w:rsid w:val="003D2909"/>
    <w:rsid w:val="003D42A6"/>
    <w:rsid w:val="003D4F21"/>
    <w:rsid w:val="003D4FAC"/>
    <w:rsid w:val="003E04CC"/>
    <w:rsid w:val="003E625B"/>
    <w:rsid w:val="003E7906"/>
    <w:rsid w:val="003F3C50"/>
    <w:rsid w:val="004038BC"/>
    <w:rsid w:val="00406A6A"/>
    <w:rsid w:val="00406B22"/>
    <w:rsid w:val="00407A57"/>
    <w:rsid w:val="004328A7"/>
    <w:rsid w:val="00434C74"/>
    <w:rsid w:val="00435320"/>
    <w:rsid w:val="00456EB4"/>
    <w:rsid w:val="004577E5"/>
    <w:rsid w:val="00461C45"/>
    <w:rsid w:val="0046564B"/>
    <w:rsid w:val="004718F3"/>
    <w:rsid w:val="00475040"/>
    <w:rsid w:val="00476927"/>
    <w:rsid w:val="004907FE"/>
    <w:rsid w:val="00493D40"/>
    <w:rsid w:val="004967B6"/>
    <w:rsid w:val="004A0348"/>
    <w:rsid w:val="004A128E"/>
    <w:rsid w:val="004A504B"/>
    <w:rsid w:val="004A56C7"/>
    <w:rsid w:val="004A6911"/>
    <w:rsid w:val="004B1583"/>
    <w:rsid w:val="004B2A25"/>
    <w:rsid w:val="004B54E0"/>
    <w:rsid w:val="004B5C27"/>
    <w:rsid w:val="004B620A"/>
    <w:rsid w:val="004B7384"/>
    <w:rsid w:val="004C4269"/>
    <w:rsid w:val="004D50F4"/>
    <w:rsid w:val="004D6236"/>
    <w:rsid w:val="004D6355"/>
    <w:rsid w:val="004D7F90"/>
    <w:rsid w:val="004E2874"/>
    <w:rsid w:val="004E45FF"/>
    <w:rsid w:val="004E47A6"/>
    <w:rsid w:val="004E4DBB"/>
    <w:rsid w:val="004E4E41"/>
    <w:rsid w:val="004E4EF8"/>
    <w:rsid w:val="004E59CC"/>
    <w:rsid w:val="004E6D46"/>
    <w:rsid w:val="004E7F9C"/>
    <w:rsid w:val="004F1624"/>
    <w:rsid w:val="004F2956"/>
    <w:rsid w:val="004F316D"/>
    <w:rsid w:val="004F3493"/>
    <w:rsid w:val="004F5143"/>
    <w:rsid w:val="00504155"/>
    <w:rsid w:val="00512B09"/>
    <w:rsid w:val="00515B7A"/>
    <w:rsid w:val="005220ED"/>
    <w:rsid w:val="00527C70"/>
    <w:rsid w:val="005305B2"/>
    <w:rsid w:val="0053107E"/>
    <w:rsid w:val="005310C2"/>
    <w:rsid w:val="00533796"/>
    <w:rsid w:val="00534AAE"/>
    <w:rsid w:val="00537343"/>
    <w:rsid w:val="00550A21"/>
    <w:rsid w:val="0055102D"/>
    <w:rsid w:val="00555D75"/>
    <w:rsid w:val="00560DF0"/>
    <w:rsid w:val="005664A9"/>
    <w:rsid w:val="0056759C"/>
    <w:rsid w:val="0057355B"/>
    <w:rsid w:val="0057488C"/>
    <w:rsid w:val="00576740"/>
    <w:rsid w:val="005776D0"/>
    <w:rsid w:val="0059513E"/>
    <w:rsid w:val="00596398"/>
    <w:rsid w:val="005A0948"/>
    <w:rsid w:val="005A1D60"/>
    <w:rsid w:val="005A4DBF"/>
    <w:rsid w:val="005A6AA4"/>
    <w:rsid w:val="005A6D9F"/>
    <w:rsid w:val="005B1855"/>
    <w:rsid w:val="005B48FF"/>
    <w:rsid w:val="005C493F"/>
    <w:rsid w:val="005D363F"/>
    <w:rsid w:val="005E4E3F"/>
    <w:rsid w:val="005E781D"/>
    <w:rsid w:val="005F4AE4"/>
    <w:rsid w:val="00604C15"/>
    <w:rsid w:val="006061FF"/>
    <w:rsid w:val="006072E9"/>
    <w:rsid w:val="006158D5"/>
    <w:rsid w:val="00620EDB"/>
    <w:rsid w:val="00625D83"/>
    <w:rsid w:val="00626498"/>
    <w:rsid w:val="00627427"/>
    <w:rsid w:val="00631F2E"/>
    <w:rsid w:val="00632E3A"/>
    <w:rsid w:val="00651A46"/>
    <w:rsid w:val="00652BC1"/>
    <w:rsid w:val="0065418C"/>
    <w:rsid w:val="006547D0"/>
    <w:rsid w:val="006563FE"/>
    <w:rsid w:val="00656D09"/>
    <w:rsid w:val="006616FB"/>
    <w:rsid w:val="006623E7"/>
    <w:rsid w:val="00662B80"/>
    <w:rsid w:val="00662EB2"/>
    <w:rsid w:val="006645CA"/>
    <w:rsid w:val="00670127"/>
    <w:rsid w:val="00670F6C"/>
    <w:rsid w:val="006714FC"/>
    <w:rsid w:val="00672DE2"/>
    <w:rsid w:val="00673358"/>
    <w:rsid w:val="00674A77"/>
    <w:rsid w:val="00674EF6"/>
    <w:rsid w:val="00676097"/>
    <w:rsid w:val="00677A6D"/>
    <w:rsid w:val="00680AA6"/>
    <w:rsid w:val="00681F34"/>
    <w:rsid w:val="006852C7"/>
    <w:rsid w:val="006852CE"/>
    <w:rsid w:val="0069132A"/>
    <w:rsid w:val="00692D14"/>
    <w:rsid w:val="006A0FC8"/>
    <w:rsid w:val="006A560E"/>
    <w:rsid w:val="006A7DB9"/>
    <w:rsid w:val="006B1F49"/>
    <w:rsid w:val="006B65C7"/>
    <w:rsid w:val="006C0E8F"/>
    <w:rsid w:val="006C1727"/>
    <w:rsid w:val="006C32FD"/>
    <w:rsid w:val="006C39CE"/>
    <w:rsid w:val="006C6037"/>
    <w:rsid w:val="006D090C"/>
    <w:rsid w:val="006D0FCC"/>
    <w:rsid w:val="006D21F5"/>
    <w:rsid w:val="006D724B"/>
    <w:rsid w:val="006E0E64"/>
    <w:rsid w:val="006E126D"/>
    <w:rsid w:val="006E1FC3"/>
    <w:rsid w:val="006E3F97"/>
    <w:rsid w:val="006F3828"/>
    <w:rsid w:val="006F3AA4"/>
    <w:rsid w:val="006F4333"/>
    <w:rsid w:val="00704CE9"/>
    <w:rsid w:val="0070608E"/>
    <w:rsid w:val="0070616B"/>
    <w:rsid w:val="00706295"/>
    <w:rsid w:val="00706FDA"/>
    <w:rsid w:val="007079C2"/>
    <w:rsid w:val="00707FF4"/>
    <w:rsid w:val="007112BB"/>
    <w:rsid w:val="00711F9A"/>
    <w:rsid w:val="00713810"/>
    <w:rsid w:val="0071446D"/>
    <w:rsid w:val="0072430F"/>
    <w:rsid w:val="00724AA7"/>
    <w:rsid w:val="007303A5"/>
    <w:rsid w:val="00730B3E"/>
    <w:rsid w:val="0073420B"/>
    <w:rsid w:val="00735DF0"/>
    <w:rsid w:val="0074760E"/>
    <w:rsid w:val="00754ABA"/>
    <w:rsid w:val="007705D2"/>
    <w:rsid w:val="00771236"/>
    <w:rsid w:val="00773C47"/>
    <w:rsid w:val="0077758A"/>
    <w:rsid w:val="007805EE"/>
    <w:rsid w:val="00780DF7"/>
    <w:rsid w:val="00781742"/>
    <w:rsid w:val="00782B0D"/>
    <w:rsid w:val="00786806"/>
    <w:rsid w:val="00793F9F"/>
    <w:rsid w:val="00796BB3"/>
    <w:rsid w:val="007A1546"/>
    <w:rsid w:val="007A228C"/>
    <w:rsid w:val="007A368E"/>
    <w:rsid w:val="007A3B07"/>
    <w:rsid w:val="007A40A1"/>
    <w:rsid w:val="007A5868"/>
    <w:rsid w:val="007A6464"/>
    <w:rsid w:val="007A6FD6"/>
    <w:rsid w:val="007B04CE"/>
    <w:rsid w:val="007B6871"/>
    <w:rsid w:val="007B7A2F"/>
    <w:rsid w:val="007C2252"/>
    <w:rsid w:val="007C363A"/>
    <w:rsid w:val="007C3D33"/>
    <w:rsid w:val="007C50E8"/>
    <w:rsid w:val="007C68BE"/>
    <w:rsid w:val="007C69F2"/>
    <w:rsid w:val="007D20EC"/>
    <w:rsid w:val="007D294A"/>
    <w:rsid w:val="007D47D2"/>
    <w:rsid w:val="007D602D"/>
    <w:rsid w:val="007D6EC0"/>
    <w:rsid w:val="007D7E1D"/>
    <w:rsid w:val="007E0E9F"/>
    <w:rsid w:val="007E1A7F"/>
    <w:rsid w:val="007E1E97"/>
    <w:rsid w:val="007F0685"/>
    <w:rsid w:val="007F4BFD"/>
    <w:rsid w:val="007F6B13"/>
    <w:rsid w:val="00801EA0"/>
    <w:rsid w:val="00803E11"/>
    <w:rsid w:val="00804DDB"/>
    <w:rsid w:val="00805E66"/>
    <w:rsid w:val="008066B7"/>
    <w:rsid w:val="00825857"/>
    <w:rsid w:val="008261C7"/>
    <w:rsid w:val="00831979"/>
    <w:rsid w:val="00835448"/>
    <w:rsid w:val="00843E0E"/>
    <w:rsid w:val="008453B4"/>
    <w:rsid w:val="00845F7D"/>
    <w:rsid w:val="0085021D"/>
    <w:rsid w:val="00850DA6"/>
    <w:rsid w:val="00851352"/>
    <w:rsid w:val="00852B35"/>
    <w:rsid w:val="00857077"/>
    <w:rsid w:val="008572CD"/>
    <w:rsid w:val="00857AD0"/>
    <w:rsid w:val="00863230"/>
    <w:rsid w:val="00865BD0"/>
    <w:rsid w:val="00870CC5"/>
    <w:rsid w:val="008717D8"/>
    <w:rsid w:val="0087215C"/>
    <w:rsid w:val="00875D25"/>
    <w:rsid w:val="00876329"/>
    <w:rsid w:val="00880E35"/>
    <w:rsid w:val="00885196"/>
    <w:rsid w:val="008875FE"/>
    <w:rsid w:val="00887F8E"/>
    <w:rsid w:val="00894318"/>
    <w:rsid w:val="008961FD"/>
    <w:rsid w:val="00896234"/>
    <w:rsid w:val="00897E43"/>
    <w:rsid w:val="008A0766"/>
    <w:rsid w:val="008A3478"/>
    <w:rsid w:val="008A5864"/>
    <w:rsid w:val="008A7D6C"/>
    <w:rsid w:val="008B44DF"/>
    <w:rsid w:val="008B5A40"/>
    <w:rsid w:val="008C30A5"/>
    <w:rsid w:val="008C55D2"/>
    <w:rsid w:val="008C5738"/>
    <w:rsid w:val="008C5A0F"/>
    <w:rsid w:val="008C5ACF"/>
    <w:rsid w:val="008C6633"/>
    <w:rsid w:val="008C7EAD"/>
    <w:rsid w:val="008D0676"/>
    <w:rsid w:val="008D0CFE"/>
    <w:rsid w:val="008D2327"/>
    <w:rsid w:val="008D5B8A"/>
    <w:rsid w:val="008D6152"/>
    <w:rsid w:val="008E7BA9"/>
    <w:rsid w:val="008F0F81"/>
    <w:rsid w:val="008F27BF"/>
    <w:rsid w:val="009013D3"/>
    <w:rsid w:val="00902456"/>
    <w:rsid w:val="0090598D"/>
    <w:rsid w:val="00906A71"/>
    <w:rsid w:val="00913F93"/>
    <w:rsid w:val="009142EC"/>
    <w:rsid w:val="009154C3"/>
    <w:rsid w:val="00922758"/>
    <w:rsid w:val="009231E1"/>
    <w:rsid w:val="00923540"/>
    <w:rsid w:val="009262F8"/>
    <w:rsid w:val="00926767"/>
    <w:rsid w:val="00927A85"/>
    <w:rsid w:val="009315C0"/>
    <w:rsid w:val="009361D5"/>
    <w:rsid w:val="00936B41"/>
    <w:rsid w:val="009428A4"/>
    <w:rsid w:val="00951A80"/>
    <w:rsid w:val="0095304C"/>
    <w:rsid w:val="009639A9"/>
    <w:rsid w:val="00963FD4"/>
    <w:rsid w:val="009659F4"/>
    <w:rsid w:val="00967ECB"/>
    <w:rsid w:val="009705E9"/>
    <w:rsid w:val="00970D60"/>
    <w:rsid w:val="009820FF"/>
    <w:rsid w:val="00983BEB"/>
    <w:rsid w:val="00986685"/>
    <w:rsid w:val="00990904"/>
    <w:rsid w:val="0099390E"/>
    <w:rsid w:val="009941E0"/>
    <w:rsid w:val="00994D85"/>
    <w:rsid w:val="009960E5"/>
    <w:rsid w:val="00997271"/>
    <w:rsid w:val="009A0AAD"/>
    <w:rsid w:val="009A0E66"/>
    <w:rsid w:val="009A4414"/>
    <w:rsid w:val="009A79AD"/>
    <w:rsid w:val="009A7ADC"/>
    <w:rsid w:val="009B0D30"/>
    <w:rsid w:val="009B200A"/>
    <w:rsid w:val="009B56BC"/>
    <w:rsid w:val="009C0A0E"/>
    <w:rsid w:val="009C19B7"/>
    <w:rsid w:val="009C2F83"/>
    <w:rsid w:val="009C5ABB"/>
    <w:rsid w:val="009C7819"/>
    <w:rsid w:val="009C7D5F"/>
    <w:rsid w:val="009D7966"/>
    <w:rsid w:val="009D7C51"/>
    <w:rsid w:val="009E196C"/>
    <w:rsid w:val="009E262B"/>
    <w:rsid w:val="009F13D1"/>
    <w:rsid w:val="009F36BF"/>
    <w:rsid w:val="009F6968"/>
    <w:rsid w:val="00A00488"/>
    <w:rsid w:val="00A004EB"/>
    <w:rsid w:val="00A030B5"/>
    <w:rsid w:val="00A10CFF"/>
    <w:rsid w:val="00A111B6"/>
    <w:rsid w:val="00A15331"/>
    <w:rsid w:val="00A17762"/>
    <w:rsid w:val="00A17B50"/>
    <w:rsid w:val="00A20349"/>
    <w:rsid w:val="00A210C4"/>
    <w:rsid w:val="00A26D27"/>
    <w:rsid w:val="00A376EE"/>
    <w:rsid w:val="00A412DF"/>
    <w:rsid w:val="00A42944"/>
    <w:rsid w:val="00A42A99"/>
    <w:rsid w:val="00A47D4F"/>
    <w:rsid w:val="00A5151A"/>
    <w:rsid w:val="00A57E0A"/>
    <w:rsid w:val="00A72219"/>
    <w:rsid w:val="00A7535E"/>
    <w:rsid w:val="00A775F1"/>
    <w:rsid w:val="00A823F6"/>
    <w:rsid w:val="00A8719E"/>
    <w:rsid w:val="00A875FD"/>
    <w:rsid w:val="00A91190"/>
    <w:rsid w:val="00A938E8"/>
    <w:rsid w:val="00AA0A89"/>
    <w:rsid w:val="00AA6429"/>
    <w:rsid w:val="00AB0FA8"/>
    <w:rsid w:val="00AB552E"/>
    <w:rsid w:val="00AB575E"/>
    <w:rsid w:val="00AC01AA"/>
    <w:rsid w:val="00AC0E6C"/>
    <w:rsid w:val="00AC4F72"/>
    <w:rsid w:val="00AD7E70"/>
    <w:rsid w:val="00AE0A07"/>
    <w:rsid w:val="00AE1EF7"/>
    <w:rsid w:val="00AE3074"/>
    <w:rsid w:val="00AE54D4"/>
    <w:rsid w:val="00AF422F"/>
    <w:rsid w:val="00AF741A"/>
    <w:rsid w:val="00B01ADB"/>
    <w:rsid w:val="00B0332D"/>
    <w:rsid w:val="00B03C54"/>
    <w:rsid w:val="00B04161"/>
    <w:rsid w:val="00B056F9"/>
    <w:rsid w:val="00B05D3A"/>
    <w:rsid w:val="00B06562"/>
    <w:rsid w:val="00B10CD4"/>
    <w:rsid w:val="00B11E3D"/>
    <w:rsid w:val="00B14607"/>
    <w:rsid w:val="00B17E82"/>
    <w:rsid w:val="00B22363"/>
    <w:rsid w:val="00B264E0"/>
    <w:rsid w:val="00B36220"/>
    <w:rsid w:val="00B4050C"/>
    <w:rsid w:val="00B4575A"/>
    <w:rsid w:val="00B54DD6"/>
    <w:rsid w:val="00B551F7"/>
    <w:rsid w:val="00B55F9E"/>
    <w:rsid w:val="00B575BA"/>
    <w:rsid w:val="00B6136A"/>
    <w:rsid w:val="00B71608"/>
    <w:rsid w:val="00B76429"/>
    <w:rsid w:val="00B812A5"/>
    <w:rsid w:val="00B8609B"/>
    <w:rsid w:val="00B86471"/>
    <w:rsid w:val="00B95656"/>
    <w:rsid w:val="00B956D4"/>
    <w:rsid w:val="00B97446"/>
    <w:rsid w:val="00BA17B4"/>
    <w:rsid w:val="00BA27D7"/>
    <w:rsid w:val="00BA7432"/>
    <w:rsid w:val="00BB047E"/>
    <w:rsid w:val="00BB0625"/>
    <w:rsid w:val="00BB2764"/>
    <w:rsid w:val="00BC1AA0"/>
    <w:rsid w:val="00BC2495"/>
    <w:rsid w:val="00BC3163"/>
    <w:rsid w:val="00BC4582"/>
    <w:rsid w:val="00BC7EB9"/>
    <w:rsid w:val="00BD2643"/>
    <w:rsid w:val="00BD56B1"/>
    <w:rsid w:val="00BD6558"/>
    <w:rsid w:val="00BE3AE1"/>
    <w:rsid w:val="00BE5A6B"/>
    <w:rsid w:val="00BE6C51"/>
    <w:rsid w:val="00BF18B7"/>
    <w:rsid w:val="00BF2D07"/>
    <w:rsid w:val="00BF2F76"/>
    <w:rsid w:val="00BF3022"/>
    <w:rsid w:val="00BF3214"/>
    <w:rsid w:val="00BF4087"/>
    <w:rsid w:val="00BF5573"/>
    <w:rsid w:val="00C00CE3"/>
    <w:rsid w:val="00C06543"/>
    <w:rsid w:val="00C146F7"/>
    <w:rsid w:val="00C14F45"/>
    <w:rsid w:val="00C15867"/>
    <w:rsid w:val="00C20A95"/>
    <w:rsid w:val="00C2296D"/>
    <w:rsid w:val="00C23155"/>
    <w:rsid w:val="00C321A8"/>
    <w:rsid w:val="00C3598D"/>
    <w:rsid w:val="00C40C41"/>
    <w:rsid w:val="00C429D8"/>
    <w:rsid w:val="00C454EF"/>
    <w:rsid w:val="00C45885"/>
    <w:rsid w:val="00C50933"/>
    <w:rsid w:val="00C50F22"/>
    <w:rsid w:val="00C51B83"/>
    <w:rsid w:val="00C57971"/>
    <w:rsid w:val="00C60F61"/>
    <w:rsid w:val="00C64A90"/>
    <w:rsid w:val="00C65BD7"/>
    <w:rsid w:val="00C661CA"/>
    <w:rsid w:val="00C66AAC"/>
    <w:rsid w:val="00C67668"/>
    <w:rsid w:val="00C71693"/>
    <w:rsid w:val="00C769B9"/>
    <w:rsid w:val="00C76BA4"/>
    <w:rsid w:val="00C80445"/>
    <w:rsid w:val="00C83025"/>
    <w:rsid w:val="00C83A48"/>
    <w:rsid w:val="00C85865"/>
    <w:rsid w:val="00C85E85"/>
    <w:rsid w:val="00C93907"/>
    <w:rsid w:val="00C96D5E"/>
    <w:rsid w:val="00CA2CAC"/>
    <w:rsid w:val="00CA2EAE"/>
    <w:rsid w:val="00CA3ABF"/>
    <w:rsid w:val="00CA4AC1"/>
    <w:rsid w:val="00CA7643"/>
    <w:rsid w:val="00CB0316"/>
    <w:rsid w:val="00CB0B11"/>
    <w:rsid w:val="00CB2167"/>
    <w:rsid w:val="00CB398B"/>
    <w:rsid w:val="00CB426A"/>
    <w:rsid w:val="00CB5354"/>
    <w:rsid w:val="00CC120E"/>
    <w:rsid w:val="00CC3C9E"/>
    <w:rsid w:val="00CC51A2"/>
    <w:rsid w:val="00CC6A14"/>
    <w:rsid w:val="00CC70A3"/>
    <w:rsid w:val="00CD4442"/>
    <w:rsid w:val="00CD53C3"/>
    <w:rsid w:val="00CD574E"/>
    <w:rsid w:val="00CE4C22"/>
    <w:rsid w:val="00CE55FA"/>
    <w:rsid w:val="00CE694B"/>
    <w:rsid w:val="00CE76E5"/>
    <w:rsid w:val="00CF41EC"/>
    <w:rsid w:val="00CF49A6"/>
    <w:rsid w:val="00CF5785"/>
    <w:rsid w:val="00CF5D04"/>
    <w:rsid w:val="00CF7373"/>
    <w:rsid w:val="00D01ED2"/>
    <w:rsid w:val="00D04DE4"/>
    <w:rsid w:val="00D0511E"/>
    <w:rsid w:val="00D063F1"/>
    <w:rsid w:val="00D06EA0"/>
    <w:rsid w:val="00D14F22"/>
    <w:rsid w:val="00D256DF"/>
    <w:rsid w:val="00D3293C"/>
    <w:rsid w:val="00D3782B"/>
    <w:rsid w:val="00D37934"/>
    <w:rsid w:val="00D42654"/>
    <w:rsid w:val="00D4741C"/>
    <w:rsid w:val="00D50A40"/>
    <w:rsid w:val="00D55CE8"/>
    <w:rsid w:val="00D576D2"/>
    <w:rsid w:val="00D57918"/>
    <w:rsid w:val="00D60327"/>
    <w:rsid w:val="00D62B20"/>
    <w:rsid w:val="00D62C57"/>
    <w:rsid w:val="00D63740"/>
    <w:rsid w:val="00D64FBD"/>
    <w:rsid w:val="00D660C5"/>
    <w:rsid w:val="00D66CCC"/>
    <w:rsid w:val="00D7104D"/>
    <w:rsid w:val="00D73DC6"/>
    <w:rsid w:val="00D7497C"/>
    <w:rsid w:val="00D74C1A"/>
    <w:rsid w:val="00D754C1"/>
    <w:rsid w:val="00D76D75"/>
    <w:rsid w:val="00D77393"/>
    <w:rsid w:val="00D77A35"/>
    <w:rsid w:val="00D81B3E"/>
    <w:rsid w:val="00D87AB5"/>
    <w:rsid w:val="00D90C70"/>
    <w:rsid w:val="00D90E49"/>
    <w:rsid w:val="00D93FAE"/>
    <w:rsid w:val="00D96599"/>
    <w:rsid w:val="00D96ADE"/>
    <w:rsid w:val="00D977FA"/>
    <w:rsid w:val="00DA0818"/>
    <w:rsid w:val="00DA0CE2"/>
    <w:rsid w:val="00DA4475"/>
    <w:rsid w:val="00DA5E96"/>
    <w:rsid w:val="00DB00FF"/>
    <w:rsid w:val="00DB1F4D"/>
    <w:rsid w:val="00DB4420"/>
    <w:rsid w:val="00DB5FC4"/>
    <w:rsid w:val="00DC238E"/>
    <w:rsid w:val="00DC6A10"/>
    <w:rsid w:val="00DD002E"/>
    <w:rsid w:val="00DD6249"/>
    <w:rsid w:val="00DE3FB3"/>
    <w:rsid w:val="00DE4102"/>
    <w:rsid w:val="00DE5D69"/>
    <w:rsid w:val="00DE657E"/>
    <w:rsid w:val="00DF4704"/>
    <w:rsid w:val="00E024AA"/>
    <w:rsid w:val="00E10DB5"/>
    <w:rsid w:val="00E11C7F"/>
    <w:rsid w:val="00E12E65"/>
    <w:rsid w:val="00E15C77"/>
    <w:rsid w:val="00E2274A"/>
    <w:rsid w:val="00E243E2"/>
    <w:rsid w:val="00E250F1"/>
    <w:rsid w:val="00E30339"/>
    <w:rsid w:val="00E319FE"/>
    <w:rsid w:val="00E3550D"/>
    <w:rsid w:val="00E3770B"/>
    <w:rsid w:val="00E428A6"/>
    <w:rsid w:val="00E46C4A"/>
    <w:rsid w:val="00E478A1"/>
    <w:rsid w:val="00E50276"/>
    <w:rsid w:val="00E52838"/>
    <w:rsid w:val="00E55029"/>
    <w:rsid w:val="00E55E44"/>
    <w:rsid w:val="00E573E9"/>
    <w:rsid w:val="00E614E0"/>
    <w:rsid w:val="00E647EC"/>
    <w:rsid w:val="00E64A91"/>
    <w:rsid w:val="00E67855"/>
    <w:rsid w:val="00E711D6"/>
    <w:rsid w:val="00E72B8D"/>
    <w:rsid w:val="00E735CF"/>
    <w:rsid w:val="00E73F7F"/>
    <w:rsid w:val="00E84C99"/>
    <w:rsid w:val="00E85409"/>
    <w:rsid w:val="00E93E92"/>
    <w:rsid w:val="00E95B81"/>
    <w:rsid w:val="00E97D1D"/>
    <w:rsid w:val="00EA1D7E"/>
    <w:rsid w:val="00EA429F"/>
    <w:rsid w:val="00EA4F9E"/>
    <w:rsid w:val="00EA63CA"/>
    <w:rsid w:val="00EA6D3B"/>
    <w:rsid w:val="00EB00AD"/>
    <w:rsid w:val="00EB136C"/>
    <w:rsid w:val="00EB2C6E"/>
    <w:rsid w:val="00EB310B"/>
    <w:rsid w:val="00EB31E3"/>
    <w:rsid w:val="00EB480E"/>
    <w:rsid w:val="00EB5EC6"/>
    <w:rsid w:val="00EB7FC9"/>
    <w:rsid w:val="00ED27E8"/>
    <w:rsid w:val="00ED3E07"/>
    <w:rsid w:val="00ED7137"/>
    <w:rsid w:val="00EE10F1"/>
    <w:rsid w:val="00EF06EA"/>
    <w:rsid w:val="00EF273C"/>
    <w:rsid w:val="00EF498D"/>
    <w:rsid w:val="00EF54E8"/>
    <w:rsid w:val="00F00005"/>
    <w:rsid w:val="00F0202B"/>
    <w:rsid w:val="00F15A33"/>
    <w:rsid w:val="00F17260"/>
    <w:rsid w:val="00F21088"/>
    <w:rsid w:val="00F3147F"/>
    <w:rsid w:val="00F327E7"/>
    <w:rsid w:val="00F35746"/>
    <w:rsid w:val="00F35F5A"/>
    <w:rsid w:val="00F438C7"/>
    <w:rsid w:val="00F447C7"/>
    <w:rsid w:val="00F45274"/>
    <w:rsid w:val="00F459B4"/>
    <w:rsid w:val="00F5211B"/>
    <w:rsid w:val="00F554A9"/>
    <w:rsid w:val="00F64B18"/>
    <w:rsid w:val="00F716FD"/>
    <w:rsid w:val="00F72144"/>
    <w:rsid w:val="00F72C78"/>
    <w:rsid w:val="00F80355"/>
    <w:rsid w:val="00F837ED"/>
    <w:rsid w:val="00F8428D"/>
    <w:rsid w:val="00F84A8F"/>
    <w:rsid w:val="00F856D6"/>
    <w:rsid w:val="00F87394"/>
    <w:rsid w:val="00F87C43"/>
    <w:rsid w:val="00F9638E"/>
    <w:rsid w:val="00F9787C"/>
    <w:rsid w:val="00FA124D"/>
    <w:rsid w:val="00FA1DE0"/>
    <w:rsid w:val="00FA3F45"/>
    <w:rsid w:val="00FA5722"/>
    <w:rsid w:val="00FB04FF"/>
    <w:rsid w:val="00FB0AA2"/>
    <w:rsid w:val="00FB0C81"/>
    <w:rsid w:val="00FB1EB6"/>
    <w:rsid w:val="00FB4942"/>
    <w:rsid w:val="00FC2200"/>
    <w:rsid w:val="00FC2540"/>
    <w:rsid w:val="00FC7235"/>
    <w:rsid w:val="00FD1B27"/>
    <w:rsid w:val="00FF0204"/>
    <w:rsid w:val="00FF0B2A"/>
    <w:rsid w:val="00FF1073"/>
    <w:rsid w:val="00FF1228"/>
    <w:rsid w:val="00FF3AED"/>
    <w:rsid w:val="00FF402A"/>
    <w:rsid w:val="00FF57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E11084"/>
  <w15:docId w15:val="{D083D733-F61A-4F3B-B720-1739C8313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uiPriority="0"/>
    <w:lsdException w:name="Table Subtle 2" w:semiHidden="1" w:uiPriority="0" w:unhideWhenUsed="1"/>
    <w:lsdException w:name="Table Web 1" w:semiHidden="1" w:uiPriority="0" w:unhideWhenUsed="1"/>
    <w:lsdException w:name="Table Web 2" w:uiPriority="0"/>
    <w:lsdException w:name="Table Web 3" w:uiPriority="0"/>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aliases w:val="Ethy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w:basedOn w:val="DefaultParagraphFont"/>
    <w:link w:val="FootnoteText"/>
    <w:uiPriority w:val="99"/>
    <w:rsid w:val="006E126D"/>
    <w:rPr>
      <w:lang w:val="en-GB"/>
    </w:rPr>
  </w:style>
  <w:style w:type="character" w:styleId="FootnoteReference">
    <w:name w:val="footnote reference"/>
    <w:aliases w:val="Footnote text,Footnote Text1,Footnote Text2"/>
    <w:basedOn w:val="DefaultParagraphFont"/>
    <w:uiPriority w:val="99"/>
    <w:unhideWhenUsed/>
    <w:rsid w:val="006E126D"/>
    <w:rPr>
      <w:vertAlign w:val="superscript"/>
    </w:rPr>
  </w:style>
  <w:style w:type="paragraph" w:styleId="ListParagraph">
    <w:name w:val="List Paragraph"/>
    <w:aliases w:val="TIT 2 IND,Dot pt,No Spacing1,List Paragraph Char Char Char,Indicator Text,Numbered Para 1,Bullet 1,F5 List Paragraph,Bullet Points,List Paragraph1,Lista vistosa - Énfasis 11"/>
    <w:basedOn w:val="Normal"/>
    <w:link w:val="ListParagraphChar"/>
    <w:uiPriority w:val="99"/>
    <w:qFormat/>
    <w:rsid w:val="00EB31E3"/>
    <w:pPr>
      <w:ind w:left="720"/>
      <w:contextualSpacing/>
    </w:pPr>
    <w:rPr>
      <w:lang w:val="en-GB"/>
    </w:r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basedOn w:val="DefaultParagraphFont"/>
    <w:link w:val="ListParagraph"/>
    <w:uiPriority w:val="99"/>
    <w:locked/>
    <w:rsid w:val="00EB31E3"/>
    <w:rPr>
      <w:sz w:val="22"/>
      <w:szCs w:val="22"/>
      <w:lang w:val="en-GB"/>
    </w:rPr>
  </w:style>
  <w:style w:type="paragraph" w:customStyle="1" w:styleId="Default">
    <w:name w:val="Default"/>
    <w:rsid w:val="00EB31E3"/>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B31E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B31E3"/>
    <w:rPr>
      <w:sz w:val="22"/>
      <w:szCs w:val="22"/>
      <w:lang w:val="en-GB"/>
    </w:rPr>
  </w:style>
  <w:style w:type="paragraph" w:styleId="NormalWeb">
    <w:name w:val="Normal (Web)"/>
    <w:basedOn w:val="Normal"/>
    <w:uiPriority w:val="99"/>
    <w:semiHidden/>
    <w:unhideWhenUsed/>
    <w:rsid w:val="00EB31E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EB31E3"/>
    <w:rPr>
      <w:sz w:val="20"/>
      <w:szCs w:val="20"/>
      <w:lang w:val="en-GB"/>
    </w:rPr>
  </w:style>
  <w:style w:type="character" w:customStyle="1" w:styleId="EndnoteTextChar">
    <w:name w:val="Endnote Text Char"/>
    <w:basedOn w:val="DefaultParagraphFont"/>
    <w:link w:val="EndnoteText"/>
    <w:uiPriority w:val="99"/>
    <w:semiHidden/>
    <w:rsid w:val="00EB31E3"/>
    <w:rPr>
      <w:lang w:val="en-GB"/>
    </w:rPr>
  </w:style>
  <w:style w:type="character" w:styleId="EndnoteReference">
    <w:name w:val="endnote reference"/>
    <w:basedOn w:val="DefaultParagraphFont"/>
    <w:uiPriority w:val="99"/>
    <w:semiHidden/>
    <w:unhideWhenUsed/>
    <w:rsid w:val="00EB31E3"/>
    <w:rPr>
      <w:vertAlign w:val="superscript"/>
    </w:rPr>
  </w:style>
  <w:style w:type="character" w:customStyle="1" w:styleId="normaltextrun">
    <w:name w:val="normaltextrun"/>
    <w:basedOn w:val="DefaultParagraphFont"/>
    <w:rsid w:val="0022488C"/>
  </w:style>
  <w:style w:type="character" w:customStyle="1" w:styleId="eop">
    <w:name w:val="eop"/>
    <w:basedOn w:val="DefaultParagraphFont"/>
    <w:rsid w:val="008A5864"/>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60F61"/>
    <w:rPr>
      <w:sz w:val="22"/>
      <w:szCs w:val="22"/>
      <w:lang w:val="en-CA"/>
    </w:rPr>
  </w:style>
  <w:style w:type="character" w:customStyle="1" w:styleId="FooterChar">
    <w:name w:val="Footer Char"/>
    <w:basedOn w:val="DefaultParagraphFont"/>
    <w:link w:val="Footer"/>
    <w:uiPriority w:val="99"/>
    <w:rsid w:val="00C60F61"/>
    <w:rPr>
      <w:sz w:val="22"/>
      <w:szCs w:val="22"/>
      <w:lang w:val="en-CA"/>
    </w:rPr>
  </w:style>
  <w:style w:type="character" w:customStyle="1" w:styleId="HeaderChar">
    <w:name w:val="Header Char"/>
    <w:aliases w:val="EthylHeader Char"/>
    <w:basedOn w:val="DefaultParagraphFont"/>
    <w:link w:val="Header"/>
    <w:locked/>
    <w:rsid w:val="00C60F61"/>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658440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UNEP/OzL.Pro/ExCom/88/42</Document_x0020_Number>
    <DocumentType xmlns="64e33b30-101d-41de-b951-961aab25ea29">Pre-session</DocumentType>
  </documentManagement>
</p:properties>
</file>

<file path=customXml/itemProps1.xml><?xml version="1.0" encoding="utf-8"?>
<ds:datastoreItem xmlns:ds="http://schemas.openxmlformats.org/officeDocument/2006/customXml" ds:itemID="{27369858-DE56-4FC0-A20A-131AA76938F8}"/>
</file>

<file path=customXml/itemProps2.xml><?xml version="1.0" encoding="utf-8"?>
<ds:datastoreItem xmlns:ds="http://schemas.openxmlformats.org/officeDocument/2006/customXml" ds:itemID="{7AEB07E8-63BE-45AF-8DA2-58E9FB9030FF}"/>
</file>

<file path=customXml/itemProps3.xml><?xml version="1.0" encoding="utf-8"?>
<ds:datastoreItem xmlns:ds="http://schemas.openxmlformats.org/officeDocument/2006/customXml" ds:itemID="{2A383E61-B9D3-4BF3-8023-5BBF0DA52EB2}"/>
</file>

<file path=customXml/itemProps4.xml><?xml version="1.0" encoding="utf-8"?>
<ds:datastoreItem xmlns:ds="http://schemas.openxmlformats.org/officeDocument/2006/customXml" ds:itemID="{227AB506-8AB8-4743-B45B-8C7A7C67E123}"/>
</file>

<file path=docProps/app.xml><?xml version="1.0" encoding="utf-8"?>
<Properties xmlns="http://schemas.openxmlformats.org/officeDocument/2006/extended-properties" xmlns:vt="http://schemas.openxmlformats.org/officeDocument/2006/docPropsVTypes">
  <Template>Normal</Template>
  <TotalTime>2</TotalTime>
  <Pages>23</Pages>
  <Words>9336</Words>
  <Characters>51384</Characters>
  <Application>Microsoft Office Word</Application>
  <DocSecurity>0</DocSecurity>
  <Lines>428</Lines>
  <Paragraphs>121</Paragraphs>
  <ScaleCrop>false</ScaleCrop>
  <HeadingPairs>
    <vt:vector size="2" baseType="variant">
      <vt:variant>
        <vt:lpstr>Title</vt:lpstr>
      </vt:variant>
      <vt:variant>
        <vt:i4>1</vt:i4>
      </vt:variant>
    </vt:vector>
  </HeadingPairs>
  <TitlesOfParts>
    <vt:vector size="1" baseType="lpstr">
      <vt:lpstr>Project proposal: Chile</vt:lpstr>
    </vt:vector>
  </TitlesOfParts>
  <Company>UNMFS</Company>
  <LinksUpToDate>false</LinksUpToDate>
  <CharactersWithSpaces>60599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Chile</dc:title>
  <dc:subject/>
  <dc:creator>CTM / JS</dc:creator>
  <cp:keywords/>
  <dc:description/>
  <cp:lastModifiedBy>Elina Yuen</cp:lastModifiedBy>
  <cp:revision>3</cp:revision>
  <cp:lastPrinted>2001-05-26T16:40:00Z</cp:lastPrinted>
  <dcterms:created xsi:type="dcterms:W3CDTF">2021-11-03T22:43:00Z</dcterms:created>
  <dcterms:modified xsi:type="dcterms:W3CDTF">2021-11-03T23:03:00Z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UNEP/OzL.Pro/ExCom/88/42</vt:lpwstr>
  </property>
  <property fmtid="{D5CDD505-2E9C-101B-9397-08002B2CF9AE}" pid="3" name="Revision date">
    <vt:lpwstr>11/03/2021</vt:lpwstr>
  </property>
  <property fmtid="{D5CDD505-2E9C-101B-9397-08002B2CF9AE}" pid="4" name="ContentTypeId">
    <vt:lpwstr>0x010100BE9B89F773C4B04FA1A88A390C771F1B</vt:lpwstr>
  </property>
</Properties>
</file>