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4A0" w:firstRow="1" w:lastRow="0" w:firstColumn="1" w:lastColumn="0" w:noHBand="0" w:noVBand="1"/>
      </w:tblPr>
      <w:tblGrid>
        <w:gridCol w:w="2070"/>
        <w:gridCol w:w="3420"/>
        <w:gridCol w:w="4590"/>
      </w:tblGrid>
      <w:tr w:rsidR="009723E5">
        <w:trPr>
          <w:trHeight w:val="720"/>
        </w:trPr>
        <w:tc>
          <w:tcPr>
            <w:tcW w:w="5490" w:type="dxa"/>
            <w:gridSpan w:val="2"/>
            <w:tcBorders>
              <w:bottom w:val="single" w:sz="18" w:space="0" w:color="auto"/>
            </w:tcBorders>
          </w:tcPr>
          <w:p w:rsidR="009723E5" w:rsidRDefault="00D039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9723E5" w:rsidRDefault="00D039F8">
            <w:pPr>
              <w:jc w:val="right"/>
              <w:rPr>
                <w:rFonts w:asciiTheme="minorBidi" w:hAnsiTheme="minorBidi" w:cstheme="minorBidi"/>
                <w:sz w:val="52"/>
                <w:szCs w:val="52"/>
              </w:rPr>
            </w:pPr>
            <w:r>
              <w:rPr>
                <w:rFonts w:asciiTheme="minorBidi" w:hAnsiTheme="minorBidi" w:cstheme="minorBidi"/>
                <w:b/>
                <w:sz w:val="72"/>
              </w:rPr>
              <w:t>EP</w:t>
            </w:r>
          </w:p>
        </w:tc>
      </w:tr>
      <w:tr w:rsidR="009723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9723E5" w:rsidRDefault="00D039F8">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15240</wp:posOffset>
                  </wp:positionH>
                  <wp:positionV relativeFrom="paragraph">
                    <wp:posOffset>958888</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9" cstate="print"/>
                          <a:srcRect/>
                          <a:stretch>
                            <a:fillRect/>
                          </a:stretch>
                        </pic:blipFill>
                        <pic:spPr>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9723E5" w:rsidRDefault="009723E5">
            <w:pPr>
              <w:pStyle w:val="Heading3"/>
              <w:numPr>
                <w:ilvl w:val="0"/>
                <w:numId w:val="0"/>
              </w:numPr>
              <w:spacing w:after="0"/>
              <w:jc w:val="left"/>
              <w:rPr>
                <w:b/>
                <w:sz w:val="32"/>
                <w:lang w:val="en-CA"/>
              </w:rPr>
            </w:pPr>
          </w:p>
          <w:p w:rsidR="009723E5" w:rsidRDefault="00D039F8" w:rsidP="000465CC">
            <w:pPr>
              <w:pStyle w:val="Heading3"/>
              <w:numPr>
                <w:ilvl w:val="0"/>
                <w:numId w:val="0"/>
              </w:numPr>
              <w:spacing w:after="0" w:line="240" w:lineRule="auto"/>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9723E5" w:rsidRPr="00296B62" w:rsidRDefault="00D039F8" w:rsidP="00296B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line="240" w:lineRule="auto"/>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bookmarkStart w:id="0" w:name="_GoBack"/>
            <w:bookmarkEnd w:id="0"/>
          </w:p>
        </w:tc>
        <w:tc>
          <w:tcPr>
            <w:tcW w:w="4590" w:type="dxa"/>
            <w:tcBorders>
              <w:top w:val="nil"/>
              <w:left w:val="nil"/>
              <w:bottom w:val="single" w:sz="36" w:space="0" w:color="auto"/>
              <w:right w:val="nil"/>
            </w:tcBorders>
          </w:tcPr>
          <w:p w:rsidR="009723E5" w:rsidRDefault="009723E5">
            <w:pPr>
              <w:rPr>
                <w:color w:val="000000"/>
                <w:szCs w:val="24"/>
                <w:lang w:val="ru-RU"/>
              </w:rPr>
            </w:pPr>
          </w:p>
          <w:p w:rsidR="009723E5" w:rsidRDefault="00D039F8" w:rsidP="000465CC">
            <w:pPr>
              <w:spacing w:after="0" w:line="240" w:lineRule="auto"/>
              <w:rPr>
                <w:color w:val="000000"/>
                <w:szCs w:val="24"/>
              </w:rPr>
            </w:pPr>
            <w:r>
              <w:rPr>
                <w:color w:val="000000"/>
                <w:szCs w:val="24"/>
              </w:rPr>
              <w:t>Distr.</w:t>
            </w:r>
          </w:p>
          <w:p w:rsidR="009723E5" w:rsidRDefault="00D039F8" w:rsidP="000465CC">
            <w:pPr>
              <w:spacing w:after="0" w:line="240" w:lineRule="auto"/>
              <w:rPr>
                <w:color w:val="000000"/>
                <w:szCs w:val="24"/>
              </w:rPr>
            </w:pPr>
            <w:r>
              <w:rPr>
                <w:rFonts w:hint="eastAsia"/>
                <w:color w:val="000000"/>
                <w:szCs w:val="24"/>
              </w:rPr>
              <w:t>GENERAL</w:t>
            </w:r>
          </w:p>
          <w:p w:rsidR="009723E5" w:rsidRDefault="009723E5" w:rsidP="000465CC">
            <w:pPr>
              <w:spacing w:after="0" w:line="240" w:lineRule="auto"/>
              <w:rPr>
                <w:color w:val="000000"/>
                <w:szCs w:val="24"/>
              </w:rPr>
            </w:pPr>
          </w:p>
          <w:p w:rsidR="009723E5" w:rsidRDefault="00D039F8" w:rsidP="000465CC">
            <w:pPr>
              <w:spacing w:after="0" w:line="240" w:lineRule="auto"/>
              <w:rPr>
                <w:lang w:val="en-US" w:eastAsia="zh-CN"/>
              </w:rPr>
            </w:pPr>
            <w:r>
              <w:fldChar w:fldCharType="begin"/>
            </w:r>
            <w:r>
              <w:rPr>
                <w:lang w:val="pt-BR"/>
              </w:rPr>
              <w:instrText xml:space="preserve"> DOCPROPERTY "Document number"  \* MERGEFORMAT </w:instrText>
            </w:r>
            <w:r>
              <w:fldChar w:fldCharType="separate"/>
            </w:r>
            <w:r>
              <w:rPr>
                <w:lang w:val="pt-BR"/>
              </w:rPr>
              <w:t>UNEP/OzL.Pro/ExCom/84/1</w:t>
            </w:r>
            <w:r>
              <w:fldChar w:fldCharType="end"/>
            </w:r>
            <w:r>
              <w:rPr>
                <w:rFonts w:hint="eastAsia"/>
                <w:lang w:val="en-US" w:eastAsia="zh-CN"/>
              </w:rPr>
              <w:t>6</w:t>
            </w:r>
          </w:p>
          <w:p w:rsidR="009723E5" w:rsidRDefault="00D039F8" w:rsidP="000465CC">
            <w:pPr>
              <w:spacing w:after="0" w:line="240" w:lineRule="auto"/>
              <w:rPr>
                <w:color w:val="000000"/>
                <w:szCs w:val="24"/>
              </w:rPr>
            </w:pPr>
            <w:r>
              <w:fldChar w:fldCharType="begin"/>
            </w:r>
            <w:r>
              <w:instrText xml:space="preserve"> DOCPROPERTY "Revision date" \@ "d MMMM YYYY"  \* MERGEFORMAT </w:instrText>
            </w:r>
            <w:r>
              <w:fldChar w:fldCharType="separate"/>
            </w:r>
            <w:r>
              <w:t>19 November 2019</w:t>
            </w:r>
            <w:r>
              <w:fldChar w:fldCharType="end"/>
            </w:r>
          </w:p>
          <w:p w:rsidR="009723E5" w:rsidRDefault="009723E5" w:rsidP="000465CC">
            <w:pPr>
              <w:spacing w:after="0" w:line="240" w:lineRule="auto"/>
              <w:rPr>
                <w:color w:val="000000"/>
                <w:szCs w:val="24"/>
              </w:rPr>
            </w:pPr>
          </w:p>
          <w:p w:rsidR="009723E5" w:rsidRDefault="00D039F8" w:rsidP="000465CC">
            <w:pPr>
              <w:tabs>
                <w:tab w:val="left" w:pos="10080"/>
              </w:tabs>
              <w:spacing w:after="0" w:line="240" w:lineRule="auto"/>
              <w:rPr>
                <w:color w:val="000000"/>
                <w:szCs w:val="24"/>
              </w:rPr>
            </w:pPr>
            <w:r>
              <w:rPr>
                <w:color w:val="000000"/>
                <w:szCs w:val="24"/>
              </w:rPr>
              <w:t>CHINESE</w:t>
            </w:r>
          </w:p>
          <w:p w:rsidR="009723E5" w:rsidRDefault="00D039F8" w:rsidP="000465CC">
            <w:pPr>
              <w:tabs>
                <w:tab w:val="left" w:pos="10080"/>
              </w:tabs>
              <w:spacing w:after="0" w:line="240" w:lineRule="auto"/>
              <w:rPr>
                <w:color w:val="000000"/>
                <w:spacing w:val="-10"/>
                <w:szCs w:val="24"/>
              </w:rPr>
            </w:pPr>
            <w:r>
              <w:rPr>
                <w:color w:val="000000"/>
                <w:szCs w:val="24"/>
              </w:rPr>
              <w:t>ORIGINAL: ENGLISH</w:t>
            </w:r>
          </w:p>
          <w:p w:rsidR="009723E5" w:rsidRDefault="009723E5"/>
        </w:tc>
      </w:tr>
    </w:tbl>
    <w:p w:rsidR="009723E5" w:rsidRDefault="00D039F8">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9723E5" w:rsidRDefault="00D039F8">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9723E5" w:rsidRDefault="00D039F8">
      <w:pPr>
        <w:ind w:left="360" w:hanging="360"/>
        <w:jc w:val="left"/>
        <w:rPr>
          <w:sz w:val="24"/>
          <w:szCs w:val="24"/>
          <w:lang w:val="en-CA"/>
        </w:rPr>
      </w:pPr>
      <w:r>
        <w:rPr>
          <w:rFonts w:hAnsi="SimSun" w:hint="eastAsia"/>
          <w:sz w:val="24"/>
          <w:szCs w:val="24"/>
          <w:lang w:val="en-CA"/>
        </w:rPr>
        <w:t>第八十四</w:t>
      </w:r>
      <w:r>
        <w:rPr>
          <w:rFonts w:hAnsi="SimSun"/>
          <w:sz w:val="24"/>
          <w:szCs w:val="24"/>
          <w:lang w:val="en-CA"/>
        </w:rPr>
        <w:t>次会议</w:t>
      </w:r>
    </w:p>
    <w:p w:rsidR="009723E5" w:rsidRDefault="00D039F8">
      <w:pPr>
        <w:ind w:left="360" w:hanging="360"/>
        <w:jc w:val="left"/>
        <w:rPr>
          <w:sz w:val="24"/>
          <w:szCs w:val="24"/>
          <w:lang w:val="en-CA"/>
        </w:rPr>
      </w:pPr>
      <w:r>
        <w:rPr>
          <w:sz w:val="24"/>
          <w:szCs w:val="24"/>
          <w:lang w:val="en-CA"/>
        </w:rPr>
        <w:t>2019</w:t>
      </w:r>
      <w:r>
        <w:rPr>
          <w:rFonts w:hAnsi="SimSun"/>
          <w:sz w:val="24"/>
          <w:szCs w:val="24"/>
          <w:lang w:val="en-CA"/>
        </w:rPr>
        <w:t>年</w:t>
      </w:r>
      <w:r>
        <w:rPr>
          <w:rFonts w:hAnsi="SimSun" w:hint="eastAsia"/>
          <w:sz w:val="24"/>
          <w:szCs w:val="24"/>
          <w:lang w:val="en-CA"/>
        </w:rPr>
        <w:t>1</w:t>
      </w:r>
      <w:r>
        <w:rPr>
          <w:rFonts w:hAnsi="SimSun"/>
          <w:sz w:val="24"/>
          <w:szCs w:val="24"/>
          <w:lang w:val="en-CA"/>
        </w:rPr>
        <w:t>2</w:t>
      </w:r>
      <w:r>
        <w:rPr>
          <w:rFonts w:hAnsi="SimSun"/>
          <w:sz w:val="24"/>
          <w:szCs w:val="24"/>
          <w:lang w:val="en-CA"/>
        </w:rPr>
        <w:t>月</w:t>
      </w:r>
      <w:r>
        <w:rPr>
          <w:rFonts w:hAnsi="SimSun" w:hint="eastAsia"/>
          <w:sz w:val="24"/>
          <w:szCs w:val="24"/>
          <w:lang w:val="en-CA"/>
        </w:rPr>
        <w:t>16</w:t>
      </w:r>
      <w:r>
        <w:rPr>
          <w:rFonts w:hAnsi="SimSun"/>
          <w:sz w:val="24"/>
          <w:szCs w:val="24"/>
          <w:lang w:val="en-CA"/>
        </w:rPr>
        <w:t>日至</w:t>
      </w:r>
      <w:r>
        <w:rPr>
          <w:rFonts w:hAnsi="SimSun"/>
          <w:sz w:val="24"/>
          <w:szCs w:val="24"/>
          <w:lang w:val="en-CA"/>
        </w:rPr>
        <w:t>20</w:t>
      </w:r>
      <w:r>
        <w:rPr>
          <w:rFonts w:hAnsi="SimSun"/>
          <w:sz w:val="24"/>
          <w:szCs w:val="24"/>
          <w:lang w:val="en-CA"/>
        </w:rPr>
        <w:t>日，蒙特利尔</w:t>
      </w:r>
    </w:p>
    <w:p w:rsidR="009723E5" w:rsidRDefault="009723E5">
      <w:pPr>
        <w:pStyle w:val="Normal-para"/>
        <w:numPr>
          <w:ilvl w:val="0"/>
          <w:numId w:val="0"/>
        </w:numPr>
        <w:tabs>
          <w:tab w:val="clear" w:pos="490"/>
          <w:tab w:val="clear" w:pos="979"/>
          <w:tab w:val="clear" w:pos="1469"/>
          <w:tab w:val="left" w:pos="3705"/>
        </w:tabs>
        <w:spacing w:before="0" w:after="0"/>
        <w:rPr>
          <w:color w:val="000000"/>
          <w:szCs w:val="18"/>
          <w:lang w:val="en-CA"/>
        </w:rPr>
      </w:pPr>
    </w:p>
    <w:p w:rsidR="009723E5" w:rsidRDefault="00D039F8">
      <w:pPr>
        <w:pStyle w:val="Title1"/>
        <w:rPr>
          <w:caps w:val="0"/>
          <w:lang w:val="en-CA" w:eastAsia="zh-CN"/>
        </w:rPr>
      </w:pPr>
      <w:r>
        <w:rPr>
          <w:caps w:val="0"/>
          <w:lang w:val="en-CA" w:eastAsia="zh-CN"/>
        </w:rPr>
        <w:t>截至</w:t>
      </w:r>
      <w:r>
        <w:rPr>
          <w:caps w:val="0"/>
          <w:lang w:val="en-CA" w:eastAsia="zh-CN"/>
        </w:rPr>
        <w:t>2018</w:t>
      </w:r>
      <w:r>
        <w:rPr>
          <w:caps w:val="0"/>
          <w:lang w:val="en-CA" w:eastAsia="zh-CN"/>
        </w:rPr>
        <w:t>年</w:t>
      </w:r>
      <w:r>
        <w:rPr>
          <w:caps w:val="0"/>
          <w:lang w:val="en-CA" w:eastAsia="zh-CN"/>
        </w:rPr>
        <w:t>12</w:t>
      </w:r>
      <w:r>
        <w:rPr>
          <w:caps w:val="0"/>
          <w:lang w:val="en-CA" w:eastAsia="zh-CN"/>
        </w:rPr>
        <w:t>月</w:t>
      </w:r>
      <w:r>
        <w:rPr>
          <w:caps w:val="0"/>
          <w:lang w:val="en-CA" w:eastAsia="zh-CN"/>
        </w:rPr>
        <w:t>31</w:t>
      </w:r>
      <w:r>
        <w:rPr>
          <w:caps w:val="0"/>
          <w:lang w:val="en-CA" w:eastAsia="zh-CN"/>
        </w:rPr>
        <w:t>日的综合进度报告</w:t>
      </w:r>
    </w:p>
    <w:p w:rsidR="009723E5" w:rsidRDefault="009723E5">
      <w:pPr>
        <w:pStyle w:val="Title1"/>
        <w:rPr>
          <w:caps w:val="0"/>
          <w:lang w:val="en-CA" w:eastAsia="zh-CN"/>
        </w:rPr>
      </w:pPr>
    </w:p>
    <w:p w:rsidR="009723E5" w:rsidRDefault="00D039F8">
      <w:pPr>
        <w:pStyle w:val="Heading1"/>
        <w:rPr>
          <w:lang w:val="en-CA" w:eastAsia="zh-CN"/>
        </w:rPr>
      </w:pPr>
      <w:r>
        <w:rPr>
          <w:rFonts w:hint="eastAsia"/>
          <w:lang w:val="en-US" w:eastAsia="zh-CN"/>
        </w:rPr>
        <w:t xml:space="preserve"> </w:t>
      </w:r>
      <w:r>
        <w:rPr>
          <w:lang w:val="en-CA" w:eastAsia="zh-CN"/>
        </w:rPr>
        <w:t>综合进度报告</w:t>
      </w:r>
      <w:r>
        <w:rPr>
          <w:rFonts w:hint="eastAsia"/>
          <w:lang w:val="en-US" w:eastAsia="zh-CN"/>
        </w:rPr>
        <w:t>概述</w:t>
      </w:r>
      <w:r>
        <w:rPr>
          <w:lang w:val="en-CA" w:eastAsia="zh-CN"/>
        </w:rPr>
        <w:t>了双边机构和执行机构</w:t>
      </w:r>
      <w:r>
        <w:rPr>
          <w:vertAlign w:val="superscript"/>
          <w:lang w:val="en-CA"/>
        </w:rPr>
        <w:footnoteReference w:id="1"/>
      </w:r>
      <w:r>
        <w:rPr>
          <w:lang w:val="en-CA" w:eastAsia="zh-CN"/>
        </w:rPr>
        <w:t>提供的截至</w:t>
      </w:r>
      <w:r>
        <w:rPr>
          <w:lang w:val="en-CA" w:eastAsia="zh-CN"/>
        </w:rPr>
        <w:t>2018</w:t>
      </w:r>
      <w:r>
        <w:rPr>
          <w:lang w:val="en-CA" w:eastAsia="zh-CN"/>
        </w:rPr>
        <w:t>年</w:t>
      </w:r>
      <w:r>
        <w:rPr>
          <w:lang w:val="en-CA" w:eastAsia="zh-CN"/>
        </w:rPr>
        <w:t>12</w:t>
      </w:r>
      <w:r>
        <w:rPr>
          <w:lang w:val="en-CA" w:eastAsia="zh-CN"/>
        </w:rPr>
        <w:t>月</w:t>
      </w:r>
      <w:r>
        <w:rPr>
          <w:lang w:val="en-CA" w:eastAsia="zh-CN"/>
        </w:rPr>
        <w:t>31</w:t>
      </w:r>
      <w:r>
        <w:rPr>
          <w:lang w:val="en-CA" w:eastAsia="zh-CN"/>
        </w:rPr>
        <w:t>日进度和财务信息，</w:t>
      </w:r>
      <w:r>
        <w:rPr>
          <w:rFonts w:hint="eastAsia"/>
          <w:lang w:val="en-US" w:eastAsia="zh-CN"/>
        </w:rPr>
        <w:t>相关信息载</w:t>
      </w:r>
      <w:r>
        <w:rPr>
          <w:lang w:val="en-CA" w:eastAsia="zh-CN"/>
        </w:rPr>
        <w:t>在</w:t>
      </w:r>
      <w:r>
        <w:rPr>
          <w:rFonts w:hint="eastAsia"/>
          <w:lang w:val="en-US" w:eastAsia="zh-CN"/>
        </w:rPr>
        <w:t>于</w:t>
      </w:r>
      <w:r>
        <w:rPr>
          <w:lang w:val="en-CA" w:eastAsia="zh-CN"/>
        </w:rPr>
        <w:t>自提供给秘书处的进度报告中</w:t>
      </w:r>
      <w:r>
        <w:rPr>
          <w:rStyle w:val="FootnoteReference"/>
          <w:sz w:val="22"/>
          <w:szCs w:val="22"/>
          <w:lang w:val="en-CA"/>
        </w:rPr>
        <w:footnoteReference w:id="2"/>
      </w:r>
      <w:r>
        <w:rPr>
          <w:lang w:val="en-CA" w:eastAsia="zh-CN"/>
        </w:rPr>
        <w:t>。</w:t>
      </w:r>
    </w:p>
    <w:p w:rsidR="009723E5" w:rsidRDefault="00D039F8">
      <w:pPr>
        <w:pStyle w:val="Heading1"/>
        <w:numPr>
          <w:ilvl w:val="0"/>
          <w:numId w:val="0"/>
        </w:numPr>
        <w:rPr>
          <w:lang w:val="en-CA"/>
        </w:rPr>
      </w:pPr>
      <w:r>
        <w:rPr>
          <w:b/>
          <w:bCs/>
          <w:lang w:val="en-CA"/>
        </w:rPr>
        <w:t>文件范围</w:t>
      </w:r>
    </w:p>
    <w:p w:rsidR="009723E5" w:rsidRDefault="00D039F8">
      <w:pPr>
        <w:pStyle w:val="Heading1"/>
        <w:rPr>
          <w:lang w:val="en-CA"/>
        </w:rPr>
      </w:pPr>
      <w:r>
        <w:rPr>
          <w:lang w:val="en-CA"/>
        </w:rPr>
        <w:t>本文件包括以下部分：</w:t>
      </w:r>
    </w:p>
    <w:p w:rsidR="009723E5" w:rsidRDefault="00D039F8">
      <w:pPr>
        <w:pStyle w:val="Heading2"/>
        <w:numPr>
          <w:ilvl w:val="0"/>
          <w:numId w:val="0"/>
        </w:numPr>
        <w:adjustRightInd w:val="0"/>
        <w:ind w:left="2160" w:hanging="1440"/>
        <w:textAlignment w:val="baseline"/>
        <w:rPr>
          <w:szCs w:val="28"/>
          <w:lang w:val="en-CA" w:eastAsia="zh-CN"/>
        </w:rPr>
      </w:pPr>
      <w:r>
        <w:rPr>
          <w:rFonts w:hint="eastAsia"/>
          <w:szCs w:val="28"/>
          <w:lang w:val="en-US" w:eastAsia="zh-CN"/>
        </w:rPr>
        <w:t>第一部分</w:t>
      </w:r>
      <w:r>
        <w:rPr>
          <w:szCs w:val="28"/>
          <w:lang w:val="en-CA" w:eastAsia="zh-CN"/>
        </w:rPr>
        <w:t>:</w:t>
      </w:r>
      <w:r>
        <w:rPr>
          <w:szCs w:val="28"/>
          <w:lang w:val="en-CA" w:eastAsia="zh-CN"/>
        </w:rPr>
        <w:tab/>
      </w:r>
      <w:r>
        <w:rPr>
          <w:lang w:eastAsia="zh-CN"/>
        </w:rPr>
        <w:t xml:space="preserve"> </w:t>
      </w:r>
      <w:r>
        <w:rPr>
          <w:lang w:eastAsia="zh-CN"/>
        </w:rPr>
        <w:t>在多边基金经常捐款项下核准的项目。报告概述了</w:t>
      </w:r>
      <w:r>
        <w:rPr>
          <w:lang w:eastAsia="zh-CN"/>
        </w:rPr>
        <w:t>2018</w:t>
      </w:r>
      <w:r>
        <w:rPr>
          <w:lang w:eastAsia="zh-CN"/>
        </w:rPr>
        <w:t>年和</w:t>
      </w:r>
      <w:r>
        <w:rPr>
          <w:lang w:eastAsia="zh-CN"/>
        </w:rPr>
        <w:t>1991</w:t>
      </w:r>
      <w:r>
        <w:rPr>
          <w:lang w:eastAsia="zh-CN"/>
        </w:rPr>
        <w:t>年以来项目执行进展情况，这些进展涉及《蒙特利尔议定书》下所有受控物质，包括附件</w:t>
      </w:r>
      <w:r>
        <w:rPr>
          <w:lang w:eastAsia="zh-CN"/>
        </w:rPr>
        <w:t>F</w:t>
      </w:r>
      <w:r>
        <w:rPr>
          <w:lang w:eastAsia="zh-CN"/>
        </w:rPr>
        <w:t>物质（</w:t>
      </w:r>
      <w:r>
        <w:rPr>
          <w:lang w:eastAsia="zh-CN"/>
        </w:rPr>
        <w:t>HFC</w:t>
      </w:r>
      <w:r>
        <w:rPr>
          <w:lang w:eastAsia="zh-CN"/>
        </w:rPr>
        <w:t>）</w:t>
      </w:r>
      <w:r>
        <w:rPr>
          <w:rFonts w:hint="eastAsia"/>
          <w:lang w:eastAsia="zh-CN"/>
        </w:rPr>
        <w:t>；</w:t>
      </w:r>
      <w:r>
        <w:rPr>
          <w:rFonts w:hint="eastAsia"/>
          <w:lang w:val="en-US" w:eastAsia="zh-CN"/>
        </w:rPr>
        <w:t>包含</w:t>
      </w:r>
      <w:r>
        <w:rPr>
          <w:lang w:eastAsia="zh-CN"/>
        </w:rPr>
        <w:t>国家一级的</w:t>
      </w:r>
      <w:r>
        <w:rPr>
          <w:rFonts w:hint="eastAsia"/>
          <w:lang w:val="en-US" w:eastAsia="zh-CN"/>
        </w:rPr>
        <w:t>每个执行</w:t>
      </w:r>
      <w:r>
        <w:rPr>
          <w:lang w:eastAsia="zh-CN"/>
        </w:rPr>
        <w:t>项目</w:t>
      </w:r>
      <w:r>
        <w:rPr>
          <w:rStyle w:val="FootnoteReference"/>
          <w:lang w:val="en-CA"/>
        </w:rPr>
        <w:footnoteReference w:id="3"/>
      </w:r>
      <w:r>
        <w:rPr>
          <w:rFonts w:hint="eastAsia"/>
          <w:lang w:val="en-US" w:eastAsia="zh-CN"/>
        </w:rPr>
        <w:t>的执行情况的审定</w:t>
      </w:r>
      <w:r>
        <w:rPr>
          <w:lang w:eastAsia="zh-CN"/>
        </w:rPr>
        <w:t>；正在进行的项目是截至</w:t>
      </w:r>
      <w:r>
        <w:rPr>
          <w:rFonts w:hint="eastAsia"/>
          <w:lang w:eastAsia="zh-CN"/>
        </w:rPr>
        <w:t>，</w:t>
      </w:r>
      <w:r>
        <w:rPr>
          <w:rFonts w:hint="eastAsia"/>
          <w:lang w:val="en-US" w:eastAsia="zh-CN"/>
        </w:rPr>
        <w:t>还</w:t>
      </w:r>
      <w:r>
        <w:rPr>
          <w:lang w:eastAsia="zh-CN"/>
        </w:rPr>
        <w:t>确定了</w:t>
      </w:r>
      <w:r>
        <w:rPr>
          <w:rFonts w:hint="eastAsia"/>
          <w:lang w:eastAsia="zh-CN"/>
        </w:rPr>
        <w:t>执行</w:t>
      </w:r>
      <w:r>
        <w:rPr>
          <w:lang w:eastAsia="zh-CN"/>
        </w:rPr>
        <w:t>延迟的项目和对受控物质淘汰可能产生的影响，以及存在突出问题的项目，供执行委员会审议。</w:t>
      </w:r>
    </w:p>
    <w:p w:rsidR="009723E5" w:rsidRDefault="00D039F8">
      <w:pPr>
        <w:pStyle w:val="Heading2"/>
        <w:widowControl/>
        <w:numPr>
          <w:ilvl w:val="0"/>
          <w:numId w:val="0"/>
        </w:numPr>
        <w:adjustRightInd w:val="0"/>
        <w:ind w:left="2160" w:hanging="1440"/>
        <w:textAlignment w:val="baseline"/>
        <w:rPr>
          <w:szCs w:val="28"/>
          <w:lang w:val="en-CA" w:eastAsia="zh-CN"/>
        </w:rPr>
      </w:pPr>
      <w:r>
        <w:rPr>
          <w:rFonts w:hint="eastAsia"/>
          <w:szCs w:val="28"/>
          <w:lang w:val="en-US" w:eastAsia="zh-CN"/>
        </w:rPr>
        <w:lastRenderedPageBreak/>
        <w:t>第二部分</w:t>
      </w:r>
      <w:r>
        <w:rPr>
          <w:szCs w:val="28"/>
          <w:lang w:val="en-CA" w:eastAsia="zh-CN"/>
        </w:rPr>
        <w:t>:</w:t>
      </w:r>
      <w:r>
        <w:rPr>
          <w:szCs w:val="28"/>
          <w:lang w:val="en-CA" w:eastAsia="zh-CN"/>
        </w:rPr>
        <w:tab/>
      </w:r>
      <w:r>
        <w:rPr>
          <w:szCs w:val="28"/>
          <w:lang w:val="en-CA" w:eastAsia="zh-CN"/>
        </w:rPr>
        <w:t>在额外自愿捐款项下核准的项目为快速开始支持氢氟碳化合物的逐步淘汰提供了支持</w:t>
      </w:r>
      <w:r>
        <w:rPr>
          <w:rStyle w:val="FootnoteReference"/>
          <w:lang w:val="en-CA"/>
        </w:rPr>
        <w:footnoteReference w:id="4"/>
      </w:r>
      <w:r>
        <w:rPr>
          <w:szCs w:val="28"/>
          <w:lang w:val="en-CA" w:eastAsia="zh-CN"/>
        </w:rPr>
        <w:t>。</w:t>
      </w:r>
      <w:r>
        <w:rPr>
          <w:szCs w:val="28"/>
          <w:lang w:val="en-CA" w:eastAsia="zh-CN"/>
        </w:rPr>
        <w:t xml:space="preserve"> </w:t>
      </w:r>
      <w:r>
        <w:rPr>
          <w:szCs w:val="28"/>
          <w:lang w:val="en-CA" w:eastAsia="zh-CN"/>
        </w:rPr>
        <w:t>它提供了由自愿捐款资助的氢氟碳化合物逐步淘汰项目的执行状况。</w:t>
      </w:r>
    </w:p>
    <w:p w:rsidR="009723E5" w:rsidRDefault="00D039F8">
      <w:pPr>
        <w:rPr>
          <w:lang w:val="en-US" w:eastAsia="zh-CN"/>
        </w:rPr>
      </w:pPr>
      <w:r>
        <w:rPr>
          <w:rFonts w:hint="eastAsia"/>
          <w:lang w:val="en-US" w:eastAsia="zh-CN"/>
        </w:rPr>
        <w:t>建议</w:t>
      </w:r>
    </w:p>
    <w:p w:rsidR="009723E5" w:rsidRDefault="009723E5">
      <w:pPr>
        <w:rPr>
          <w:lang w:val="en-CA" w:eastAsia="zh-CN"/>
        </w:rPr>
      </w:pPr>
    </w:p>
    <w:p w:rsidR="009723E5" w:rsidRDefault="00D039F8">
      <w:pPr>
        <w:pStyle w:val="Heading1"/>
        <w:rPr>
          <w:lang w:val="en-CA" w:eastAsia="zh-CN"/>
        </w:rPr>
      </w:pPr>
      <w:r>
        <w:rPr>
          <w:lang w:val="en-CA" w:eastAsia="zh-CN"/>
        </w:rPr>
        <w:t>本文件还包含附件一，对综合进度报告进行了分析。</w:t>
      </w:r>
    </w:p>
    <w:p w:rsidR="009723E5" w:rsidRDefault="00D039F8">
      <w:pPr>
        <w:pStyle w:val="Heading1"/>
        <w:rPr>
          <w:lang w:val="en-CA" w:eastAsia="zh-CN"/>
        </w:rPr>
      </w:pPr>
      <w:r>
        <w:rPr>
          <w:rFonts w:hint="eastAsia"/>
          <w:lang w:val="en-US" w:eastAsia="zh-CN"/>
        </w:rPr>
        <w:t>各</w:t>
      </w:r>
      <w:r>
        <w:rPr>
          <w:lang w:val="en-CA" w:eastAsia="zh-CN"/>
        </w:rPr>
        <w:t>双边或执行机构的进度报告未包括任何政策问题供执行委员会审议。</w:t>
      </w:r>
      <w:r>
        <w:rPr>
          <w:lang w:val="en-CA" w:eastAsia="zh-CN"/>
        </w:rPr>
        <w:t xml:space="preserve"> </w:t>
      </w:r>
      <w:r>
        <w:rPr>
          <w:lang w:val="en-CA" w:eastAsia="zh-CN"/>
        </w:rPr>
        <w:t>此外，在秘书处审查进度报告的过程中未发现任何政策问题。</w:t>
      </w:r>
    </w:p>
    <w:p w:rsidR="009723E5" w:rsidRDefault="00D039F8">
      <w:pPr>
        <w:pStyle w:val="Heading1"/>
        <w:numPr>
          <w:ilvl w:val="0"/>
          <w:numId w:val="0"/>
        </w:numPr>
        <w:rPr>
          <w:lang w:val="en-CA"/>
        </w:rPr>
      </w:pPr>
      <w:r>
        <w:rPr>
          <w:u w:val="single"/>
          <w:lang w:val="en-CA"/>
        </w:rPr>
        <w:t>进度报告中使用的度量</w:t>
      </w:r>
    </w:p>
    <w:p w:rsidR="009723E5" w:rsidRDefault="00D039F8">
      <w:pPr>
        <w:pStyle w:val="Heading1"/>
        <w:rPr>
          <w:lang w:val="en-CA" w:eastAsia="zh-CN"/>
        </w:rPr>
      </w:pPr>
      <w:r>
        <w:rPr>
          <w:lang w:val="en-CA" w:eastAsia="zh-CN"/>
        </w:rPr>
        <w:t>在就《基加利修正案》达成协议之前，《蒙特利尔议定书》</w:t>
      </w:r>
      <w:r>
        <w:rPr>
          <w:rFonts w:hint="eastAsia"/>
          <w:lang w:val="en-US" w:eastAsia="zh-CN"/>
        </w:rPr>
        <w:t>项</w:t>
      </w:r>
      <w:r>
        <w:rPr>
          <w:lang w:val="en-CA" w:eastAsia="zh-CN"/>
        </w:rPr>
        <w:t>下所有受控物质均为消耗臭氧层物质，以</w:t>
      </w:r>
      <w:r>
        <w:rPr>
          <w:lang w:val="en-CA" w:eastAsia="zh-CN"/>
        </w:rPr>
        <w:t>ODP</w:t>
      </w:r>
      <w:r>
        <w:rPr>
          <w:lang w:val="en-CA" w:eastAsia="zh-CN"/>
        </w:rPr>
        <w:t>吨计。根据《基加利修正案》控制的物质不是消耗臭氧层的物质，其控</w:t>
      </w:r>
      <w:r>
        <w:rPr>
          <w:lang w:val="en-CA" w:eastAsia="zh-CN"/>
        </w:rPr>
        <w:t>​​</w:t>
      </w:r>
      <w:r>
        <w:rPr>
          <w:lang w:val="en-CA" w:eastAsia="zh-CN"/>
        </w:rPr>
        <w:t>制目标以吨二氧化碳当量为单位。</w:t>
      </w:r>
      <w:r>
        <w:rPr>
          <w:lang w:val="en-CA" w:eastAsia="zh-CN"/>
        </w:rPr>
        <w:t xml:space="preserve"> </w:t>
      </w:r>
      <w:r>
        <w:rPr>
          <w:lang w:val="en-CA" w:eastAsia="zh-CN"/>
        </w:rPr>
        <w:t>（即以</w:t>
      </w:r>
      <w:r>
        <w:rPr>
          <w:rFonts w:hint="eastAsia"/>
          <w:lang w:val="en-US" w:eastAsia="zh-CN"/>
        </w:rPr>
        <w:t>公</w:t>
      </w:r>
      <w:r>
        <w:rPr>
          <w:lang w:val="en-CA" w:eastAsia="zh-CN"/>
        </w:rPr>
        <w:t>吨为单位的消费量乘以该物质的全球变暖潜能值（</w:t>
      </w:r>
      <w:r>
        <w:rPr>
          <w:lang w:val="en-CA" w:eastAsia="zh-CN"/>
        </w:rPr>
        <w:t>GWP</w:t>
      </w:r>
      <w:r>
        <w:rPr>
          <w:lang w:val="en-CA" w:eastAsia="zh-CN"/>
        </w:rPr>
        <w:t>））。尽管报告受控物质有两种不同的衡量标准，但提交给第</w:t>
      </w:r>
      <w:r>
        <w:rPr>
          <w:rFonts w:hint="eastAsia"/>
          <w:lang w:val="en-US" w:eastAsia="zh-CN"/>
        </w:rPr>
        <w:t>84</w:t>
      </w:r>
      <w:r>
        <w:rPr>
          <w:lang w:val="en-CA" w:eastAsia="zh-CN"/>
        </w:rPr>
        <w:t>次会议的进度报告是基于所有受控物质的</w:t>
      </w:r>
      <w:r>
        <w:rPr>
          <w:lang w:val="en-CA" w:eastAsia="zh-CN"/>
        </w:rPr>
        <w:t>ODP</w:t>
      </w:r>
      <w:r>
        <w:rPr>
          <w:lang w:val="en-CA" w:eastAsia="zh-CN"/>
        </w:rPr>
        <w:t>吨。</w:t>
      </w:r>
    </w:p>
    <w:p w:rsidR="009723E5" w:rsidRDefault="00D039F8">
      <w:pPr>
        <w:pStyle w:val="Heading1"/>
        <w:rPr>
          <w:lang w:val="en-CA" w:eastAsia="zh-CN"/>
        </w:rPr>
      </w:pPr>
      <w:r>
        <w:rPr>
          <w:rFonts w:hint="eastAsia"/>
          <w:lang w:val="en-US" w:eastAsia="zh-CN"/>
        </w:rPr>
        <w:t xml:space="preserve"> </w:t>
      </w:r>
      <w:r>
        <w:rPr>
          <w:lang w:val="en-CA" w:eastAsia="zh-CN"/>
        </w:rPr>
        <w:t>为处理两种不同的衡量标准，秘书处将与</w:t>
      </w:r>
      <w:r>
        <w:rPr>
          <w:rFonts w:hint="eastAsia"/>
          <w:lang w:val="en-US" w:eastAsia="zh-CN"/>
        </w:rPr>
        <w:t>各</w:t>
      </w:r>
      <w:r>
        <w:rPr>
          <w:lang w:val="en-CA" w:eastAsia="zh-CN"/>
        </w:rPr>
        <w:t>双边机构和执行机构合作，修订当前的进度报告数据库，包括用于计算汇总表并添加其他列的宏（例如，</w:t>
      </w:r>
      <w:r>
        <w:rPr>
          <w:rFonts w:hint="eastAsia"/>
          <w:lang w:val="en-CA" w:eastAsia="zh-CN"/>
        </w:rPr>
        <w:t>“</w:t>
      </w:r>
      <w:r>
        <w:rPr>
          <w:rFonts w:hint="eastAsia"/>
          <w:lang w:val="en-US" w:eastAsia="zh-CN"/>
        </w:rPr>
        <w:t>每个</w:t>
      </w:r>
      <w:r>
        <w:rPr>
          <w:lang w:val="en-CA" w:eastAsia="zh-CN"/>
        </w:rPr>
        <w:t>提案将淘汰的公吨</w:t>
      </w:r>
      <w:r>
        <w:rPr>
          <w:rFonts w:hint="eastAsia"/>
          <w:lang w:val="en-CA" w:eastAsia="zh-CN"/>
        </w:rPr>
        <w:t>”</w:t>
      </w:r>
      <w:r>
        <w:rPr>
          <w:lang w:val="en-CA" w:eastAsia="zh-CN"/>
        </w:rPr>
        <w:t>）</w:t>
      </w:r>
      <w:r>
        <w:rPr>
          <w:lang w:val="en-CA" w:eastAsia="zh-CN"/>
        </w:rPr>
        <w:t xml:space="preserve"> </w:t>
      </w:r>
      <w:r>
        <w:rPr>
          <w:lang w:val="en-CA" w:eastAsia="zh-CN"/>
        </w:rPr>
        <w:t>，</w:t>
      </w:r>
      <w:r>
        <w:rPr>
          <w:rFonts w:hint="eastAsia"/>
          <w:lang w:val="en-CA" w:eastAsia="zh-CN"/>
        </w:rPr>
        <w:t>“</w:t>
      </w:r>
      <w:r>
        <w:rPr>
          <w:lang w:val="en-CA" w:eastAsia="zh-CN"/>
        </w:rPr>
        <w:t>淘汰的公吨</w:t>
      </w:r>
      <w:r>
        <w:rPr>
          <w:rFonts w:hint="eastAsia"/>
          <w:lang w:val="en-CA" w:eastAsia="zh-CN"/>
        </w:rPr>
        <w:t>”</w:t>
      </w:r>
      <w:r>
        <w:rPr>
          <w:lang w:val="en-CA" w:eastAsia="zh-CN"/>
        </w:rPr>
        <w:t>和</w:t>
      </w:r>
      <w:r>
        <w:rPr>
          <w:rFonts w:hint="eastAsia"/>
          <w:lang w:val="en-CA" w:eastAsia="zh-CN"/>
        </w:rPr>
        <w:t>“</w:t>
      </w:r>
      <w:r>
        <w:rPr>
          <w:lang w:val="en-CA" w:eastAsia="zh-CN"/>
        </w:rPr>
        <w:t>二氧化碳当量</w:t>
      </w:r>
      <w:r>
        <w:rPr>
          <w:rFonts w:hint="eastAsia"/>
          <w:lang w:val="en-US" w:eastAsia="zh-CN"/>
        </w:rPr>
        <w:t>公吨</w:t>
      </w:r>
      <w:r>
        <w:rPr>
          <w:rFonts w:hint="eastAsia"/>
          <w:lang w:val="en-CA" w:eastAsia="zh-CN"/>
        </w:rPr>
        <w:t>”</w:t>
      </w:r>
      <w:r>
        <w:rPr>
          <w:lang w:val="en-CA" w:eastAsia="zh-CN"/>
        </w:rPr>
        <w:t>）。修订后的进度报告格式将用于</w:t>
      </w:r>
      <w:r>
        <w:rPr>
          <w:lang w:val="en-CA" w:eastAsia="zh-CN"/>
        </w:rPr>
        <w:t>2020</w:t>
      </w:r>
      <w:r>
        <w:rPr>
          <w:lang w:val="en-CA" w:eastAsia="zh-CN"/>
        </w:rPr>
        <w:t>年提交的</w:t>
      </w:r>
      <w:r>
        <w:rPr>
          <w:lang w:val="en-CA" w:eastAsia="zh-CN"/>
        </w:rPr>
        <w:t>2019</w:t>
      </w:r>
      <w:r>
        <w:rPr>
          <w:lang w:val="en-CA" w:eastAsia="zh-CN"/>
        </w:rPr>
        <w:t>年进度报告。</w:t>
      </w:r>
    </w:p>
    <w:p w:rsidR="009723E5" w:rsidRDefault="00D039F8">
      <w:pPr>
        <w:rPr>
          <w:b/>
          <w:lang w:val="en-CA" w:eastAsia="zh-CN"/>
        </w:rPr>
      </w:pPr>
      <w:r>
        <w:rPr>
          <w:b/>
          <w:lang w:val="en-CA" w:eastAsia="zh-CN"/>
        </w:rPr>
        <w:t>氢氟碳化合物淘汰活动概</w:t>
      </w:r>
      <w:r>
        <w:rPr>
          <w:rFonts w:hint="eastAsia"/>
          <w:b/>
          <w:lang w:val="en-US" w:eastAsia="zh-CN"/>
        </w:rPr>
        <w:t>览</w:t>
      </w:r>
    </w:p>
    <w:p w:rsidR="009723E5" w:rsidRDefault="009723E5">
      <w:pPr>
        <w:rPr>
          <w:lang w:val="en-CA" w:eastAsia="zh-CN"/>
        </w:rPr>
      </w:pPr>
    </w:p>
    <w:p w:rsidR="009723E5" w:rsidRDefault="00D039F8">
      <w:pPr>
        <w:pStyle w:val="Heading1"/>
        <w:rPr>
          <w:lang w:val="en-CA" w:eastAsia="zh-CN"/>
        </w:rPr>
      </w:pPr>
      <w:r>
        <w:rPr>
          <w:lang w:val="en-CA" w:eastAsia="zh-CN"/>
        </w:rPr>
        <w:t>自第</w:t>
      </w:r>
      <w:r>
        <w:rPr>
          <w:rFonts w:hint="eastAsia"/>
          <w:lang w:val="en-US" w:eastAsia="zh-CN"/>
        </w:rPr>
        <w:t>80</w:t>
      </w:r>
      <w:r>
        <w:rPr>
          <w:lang w:val="en-CA" w:eastAsia="zh-CN"/>
        </w:rPr>
        <w:t>次会议以来，执行委员会已</w:t>
      </w:r>
      <w:r>
        <w:rPr>
          <w:rFonts w:hint="eastAsia"/>
          <w:lang w:val="en-US" w:eastAsia="zh-CN"/>
        </w:rPr>
        <w:t>核</w:t>
      </w:r>
      <w:r>
        <w:rPr>
          <w:lang w:val="en-CA" w:eastAsia="zh-CN"/>
        </w:rPr>
        <w:t>准了用于执行与氢氟碳化合物有关的项目和活动的资金，包括氢氟碳化合物投资项目（第</w:t>
      </w:r>
      <w:r>
        <w:rPr>
          <w:lang w:val="en-CA" w:eastAsia="zh-CN"/>
        </w:rPr>
        <w:t>78/3</w:t>
      </w:r>
      <w:r>
        <w:rPr>
          <w:lang w:val="en-CA" w:eastAsia="zh-CN"/>
        </w:rPr>
        <w:t>（</w:t>
      </w:r>
      <w:r>
        <w:rPr>
          <w:lang w:val="en-CA" w:eastAsia="zh-CN"/>
        </w:rPr>
        <w:t>g</w:t>
      </w:r>
      <w:r>
        <w:rPr>
          <w:lang w:val="en-CA" w:eastAsia="zh-CN"/>
        </w:rPr>
        <w:t>）号和第</w:t>
      </w:r>
      <w:r>
        <w:rPr>
          <w:lang w:val="en-CA" w:eastAsia="zh-CN"/>
        </w:rPr>
        <w:t>79/45</w:t>
      </w:r>
      <w:r>
        <w:rPr>
          <w:lang w:val="en-CA" w:eastAsia="zh-CN"/>
        </w:rPr>
        <w:t>号决定）</w:t>
      </w:r>
      <w:r>
        <w:rPr>
          <w:rFonts w:hint="eastAsia"/>
          <w:lang w:val="en-CA" w:eastAsia="zh-CN"/>
        </w:rPr>
        <w:t>，</w:t>
      </w:r>
      <w:r>
        <w:rPr>
          <w:lang w:val="en-CA" w:eastAsia="zh-CN"/>
        </w:rPr>
        <w:t>以使活动能够帮助各国臭氧机构</w:t>
      </w:r>
      <w:r>
        <w:rPr>
          <w:rFonts w:hint="eastAsia"/>
          <w:lang w:val="en-US" w:eastAsia="zh-CN"/>
        </w:rPr>
        <w:t>按照</w:t>
      </w:r>
      <w:r>
        <w:rPr>
          <w:lang w:val="en-CA" w:eastAsia="zh-CN"/>
        </w:rPr>
        <w:t>《基加利修正案》（第</w:t>
      </w:r>
      <w:r>
        <w:rPr>
          <w:lang w:val="en-CA" w:eastAsia="zh-CN"/>
        </w:rPr>
        <w:t>79/46</w:t>
      </w:r>
      <w:r>
        <w:rPr>
          <w:lang w:val="en-CA" w:eastAsia="zh-CN"/>
        </w:rPr>
        <w:t>号决定）履行其淘汰氢氟碳化合物的最初义务。与氢氟碳化合物有关的项目和活动已由对多边基金的经常或额外自愿捐款供资。</w:t>
      </w:r>
    </w:p>
    <w:p w:rsidR="009723E5" w:rsidRDefault="00D039F8">
      <w:pPr>
        <w:pStyle w:val="Heading1"/>
        <w:rPr>
          <w:lang w:val="en-CA" w:eastAsia="zh-CN"/>
        </w:rPr>
      </w:pPr>
      <w:r>
        <w:rPr>
          <w:rFonts w:hint="eastAsia"/>
          <w:lang w:val="en-US" w:eastAsia="zh-CN"/>
        </w:rPr>
        <w:t xml:space="preserve"> </w:t>
      </w:r>
      <w:r>
        <w:rPr>
          <w:lang w:val="en-CA" w:eastAsia="zh-CN"/>
        </w:rPr>
        <w:t>截至</w:t>
      </w:r>
      <w:r>
        <w:rPr>
          <w:lang w:val="en-CA" w:eastAsia="zh-CN"/>
        </w:rPr>
        <w:t>2018</w:t>
      </w:r>
      <w:r>
        <w:rPr>
          <w:lang w:val="en-CA" w:eastAsia="zh-CN"/>
        </w:rPr>
        <w:t>年</w:t>
      </w:r>
      <w:r>
        <w:rPr>
          <w:lang w:val="en-CA" w:eastAsia="zh-CN"/>
        </w:rPr>
        <w:t>12</w:t>
      </w:r>
      <w:r>
        <w:rPr>
          <w:lang w:val="en-CA" w:eastAsia="zh-CN"/>
        </w:rPr>
        <w:t>月</w:t>
      </w:r>
      <w:r>
        <w:rPr>
          <w:lang w:val="en-CA" w:eastAsia="zh-CN"/>
        </w:rPr>
        <w:t>31</w:t>
      </w:r>
      <w:r>
        <w:rPr>
          <w:lang w:val="en-CA" w:eastAsia="zh-CN"/>
        </w:rPr>
        <w:t>日，执行委员会共批准了</w:t>
      </w:r>
      <w:r>
        <w:rPr>
          <w:lang w:val="en-CA" w:eastAsia="zh-CN"/>
        </w:rPr>
        <w:t>130</w:t>
      </w:r>
      <w:r>
        <w:rPr>
          <w:lang w:val="en-CA" w:eastAsia="zh-CN"/>
        </w:rPr>
        <w:t>个国家的</w:t>
      </w:r>
      <w:r>
        <w:rPr>
          <w:lang w:val="en-CA" w:eastAsia="zh-CN"/>
        </w:rPr>
        <w:t>173</w:t>
      </w:r>
      <w:r>
        <w:rPr>
          <w:lang w:val="en-CA" w:eastAsia="zh-CN"/>
        </w:rPr>
        <w:t>个与氢氟碳化合物有关的项目和活动，包括</w:t>
      </w:r>
      <w:r>
        <w:rPr>
          <w:lang w:val="en-CA" w:eastAsia="zh-CN"/>
        </w:rPr>
        <w:t>11</w:t>
      </w:r>
      <w:r>
        <w:rPr>
          <w:lang w:val="en-CA" w:eastAsia="zh-CN"/>
        </w:rPr>
        <w:t>个项目</w:t>
      </w:r>
      <w:r>
        <w:rPr>
          <w:rFonts w:hint="eastAsia"/>
          <w:lang w:val="en-US" w:eastAsia="zh-CN"/>
        </w:rPr>
        <w:t>编制</w:t>
      </w:r>
      <w:r>
        <w:rPr>
          <w:lang w:val="en-CA" w:eastAsia="zh-CN"/>
        </w:rPr>
        <w:t>申请，</w:t>
      </w:r>
      <w:r>
        <w:rPr>
          <w:lang w:val="en-CA" w:eastAsia="zh-CN"/>
        </w:rPr>
        <w:t>13</w:t>
      </w:r>
      <w:r>
        <w:rPr>
          <w:lang w:val="en-CA" w:eastAsia="zh-CN"/>
        </w:rPr>
        <w:t>个投资项目和</w:t>
      </w:r>
      <w:r>
        <w:rPr>
          <w:lang w:val="en-CA" w:eastAsia="zh-CN"/>
        </w:rPr>
        <w:t>149</w:t>
      </w:r>
      <w:r>
        <w:rPr>
          <w:lang w:val="en-CA" w:eastAsia="zh-CN"/>
        </w:rPr>
        <w:t>个</w:t>
      </w:r>
      <w:r>
        <w:rPr>
          <w:rFonts w:hint="eastAsia"/>
          <w:lang w:val="en-US" w:eastAsia="zh-CN"/>
        </w:rPr>
        <w:t>启动</w:t>
      </w:r>
      <w:r>
        <w:rPr>
          <w:lang w:val="en-CA" w:eastAsia="zh-CN"/>
        </w:rPr>
        <w:t>活动，金额达</w:t>
      </w:r>
      <w:r>
        <w:rPr>
          <w:lang w:val="en-CA" w:eastAsia="zh-CN"/>
        </w:rPr>
        <w:t>3136</w:t>
      </w:r>
      <w:r>
        <w:rPr>
          <w:lang w:val="en-CA" w:eastAsia="zh-CN"/>
        </w:rPr>
        <w:t>万美元（定期和额外的自愿捐款）。批准的氢氟碳化合物投资项目将淘汰</w:t>
      </w:r>
      <w:r>
        <w:rPr>
          <w:lang w:val="en-CA" w:eastAsia="zh-CN"/>
        </w:rPr>
        <w:t>1,090</w:t>
      </w:r>
      <w:r>
        <w:rPr>
          <w:lang w:val="en-CA" w:eastAsia="zh-CN"/>
        </w:rPr>
        <w:t>公吨（</w:t>
      </w:r>
      <w:r>
        <w:rPr>
          <w:lang w:val="en-CA" w:eastAsia="zh-CN"/>
        </w:rPr>
        <w:t>1,630,151</w:t>
      </w:r>
      <w:r>
        <w:rPr>
          <w:lang w:val="en-CA" w:eastAsia="zh-CN"/>
        </w:rPr>
        <w:t>公吨二氧化碳当量）的氢氟碳化合物。关于</w:t>
      </w:r>
      <w:r>
        <w:rPr>
          <w:rFonts w:hint="eastAsia"/>
          <w:lang w:val="en-US" w:eastAsia="zh-CN"/>
        </w:rPr>
        <w:t>启动</w:t>
      </w:r>
      <w:r>
        <w:rPr>
          <w:lang w:val="en-CA" w:eastAsia="zh-CN"/>
        </w:rPr>
        <w:t>活动，在第</w:t>
      </w:r>
      <w:r>
        <w:rPr>
          <w:lang w:val="en-CA" w:eastAsia="zh-CN"/>
        </w:rPr>
        <w:t>83</w:t>
      </w:r>
      <w:r>
        <w:rPr>
          <w:lang w:val="en-CA" w:eastAsia="zh-CN"/>
        </w:rPr>
        <w:t>次会议上</w:t>
      </w:r>
      <w:r>
        <w:rPr>
          <w:rFonts w:hint="eastAsia"/>
          <w:lang w:val="en-US" w:eastAsia="zh-CN"/>
        </w:rPr>
        <w:t>核</w:t>
      </w:r>
      <w:r>
        <w:rPr>
          <w:lang w:val="en-CA" w:eastAsia="zh-CN"/>
        </w:rPr>
        <w:t>准延长这些项目中</w:t>
      </w:r>
      <w:r>
        <w:rPr>
          <w:lang w:val="en-CA" w:eastAsia="zh-CN"/>
        </w:rPr>
        <w:t>60</w:t>
      </w:r>
      <w:r>
        <w:rPr>
          <w:lang w:val="en-CA" w:eastAsia="zh-CN"/>
        </w:rPr>
        <w:t>个的完成日期，并将另外</w:t>
      </w:r>
      <w:r>
        <w:rPr>
          <w:lang w:val="en-CA" w:eastAsia="zh-CN"/>
        </w:rPr>
        <w:t>70</w:t>
      </w:r>
      <w:r>
        <w:rPr>
          <w:lang w:val="en-CA" w:eastAsia="zh-CN"/>
        </w:rPr>
        <w:t>个项目的完成日期</w:t>
      </w:r>
      <w:r>
        <w:rPr>
          <w:rFonts w:hint="eastAsia"/>
          <w:lang w:val="en-US" w:eastAsia="zh-CN"/>
        </w:rPr>
        <w:t>申请</w:t>
      </w:r>
      <w:r>
        <w:rPr>
          <w:lang w:val="en-CA" w:eastAsia="zh-CN"/>
        </w:rPr>
        <w:t>提交第</w:t>
      </w:r>
      <w:r>
        <w:rPr>
          <w:rFonts w:hint="eastAsia"/>
          <w:lang w:val="en-US" w:eastAsia="zh-CN"/>
        </w:rPr>
        <w:t>84</w:t>
      </w:r>
      <w:r>
        <w:rPr>
          <w:lang w:val="en-CA" w:eastAsia="zh-CN"/>
        </w:rPr>
        <w:t>次会议。</w:t>
      </w:r>
    </w:p>
    <w:p w:rsidR="009723E5" w:rsidRDefault="00D039F8">
      <w:pPr>
        <w:pStyle w:val="Heading1"/>
        <w:numPr>
          <w:ilvl w:val="0"/>
          <w:numId w:val="0"/>
        </w:numPr>
        <w:rPr>
          <w:lang w:val="en-CA"/>
        </w:rPr>
      </w:pPr>
      <w:r>
        <w:rPr>
          <w:b/>
          <w:lang w:val="en-CA"/>
        </w:rPr>
        <w:lastRenderedPageBreak/>
        <w:t>秘书处的进度审查</w:t>
      </w:r>
      <w:r>
        <w:rPr>
          <w:rFonts w:hint="eastAsia"/>
          <w:b/>
          <w:lang w:val="en-US" w:eastAsia="zh-CN"/>
        </w:rPr>
        <w:t>进</w:t>
      </w:r>
      <w:r>
        <w:rPr>
          <w:b/>
          <w:lang w:val="en-CA"/>
        </w:rPr>
        <w:t>程</w:t>
      </w:r>
    </w:p>
    <w:p w:rsidR="009723E5" w:rsidRDefault="00D039F8">
      <w:pPr>
        <w:pStyle w:val="Heading1"/>
        <w:rPr>
          <w:lang w:val="en-CA" w:eastAsia="zh-CN"/>
        </w:rPr>
      </w:pPr>
      <w:r>
        <w:rPr>
          <w:lang w:val="en-CA" w:eastAsia="zh-CN"/>
        </w:rPr>
        <w:t>秘书处分别审查了</w:t>
      </w:r>
      <w:r>
        <w:rPr>
          <w:rFonts w:hint="eastAsia"/>
          <w:lang w:val="en-US" w:eastAsia="zh-CN"/>
        </w:rPr>
        <w:t>各</w:t>
      </w:r>
      <w:r>
        <w:rPr>
          <w:lang w:val="en-CA" w:eastAsia="zh-CN"/>
        </w:rPr>
        <w:t>双边机构和执行机构提交的每份年度进度报告。</w:t>
      </w:r>
      <w:r>
        <w:rPr>
          <w:lang w:val="en-CA" w:eastAsia="zh-CN"/>
        </w:rPr>
        <w:t xml:space="preserve"> </w:t>
      </w:r>
      <w:r>
        <w:rPr>
          <w:lang w:val="en-CA" w:eastAsia="zh-CN"/>
        </w:rPr>
        <w:t>审查的依据是为投资和非投资项目确定的</w:t>
      </w:r>
      <w:r>
        <w:rPr>
          <w:rFonts w:hint="eastAsia"/>
          <w:lang w:val="en-US" w:eastAsia="zh-CN"/>
        </w:rPr>
        <w:t>时间</w:t>
      </w:r>
      <w:r>
        <w:rPr>
          <w:lang w:val="en-CA" w:eastAsia="zh-CN"/>
        </w:rPr>
        <w:t>里程碑，</w:t>
      </w:r>
      <w:r>
        <w:rPr>
          <w:rFonts w:hint="eastAsia"/>
          <w:lang w:val="en-US" w:eastAsia="zh-CN"/>
        </w:rPr>
        <w:t>特别</w:t>
      </w:r>
      <w:r>
        <w:rPr>
          <w:lang w:val="en-CA" w:eastAsia="zh-CN"/>
        </w:rPr>
        <w:t>包括签署协议；</w:t>
      </w:r>
      <w:r>
        <w:rPr>
          <w:lang w:val="en-CA" w:eastAsia="zh-CN"/>
        </w:rPr>
        <w:t xml:space="preserve"> </w:t>
      </w:r>
      <w:r>
        <w:rPr>
          <w:lang w:val="en-CA" w:eastAsia="zh-CN"/>
        </w:rPr>
        <w:t>发放第一笔款项的日期；</w:t>
      </w:r>
      <w:r>
        <w:rPr>
          <w:lang w:val="en-CA" w:eastAsia="zh-CN"/>
        </w:rPr>
        <w:t xml:space="preserve"> </w:t>
      </w:r>
      <w:r>
        <w:rPr>
          <w:lang w:val="en-CA" w:eastAsia="zh-CN"/>
        </w:rPr>
        <w:t>设备的采购和安装情况；</w:t>
      </w:r>
      <w:r>
        <w:rPr>
          <w:lang w:val="en-CA" w:eastAsia="zh-CN"/>
        </w:rPr>
        <w:t xml:space="preserve"> </w:t>
      </w:r>
      <w:r>
        <w:rPr>
          <w:lang w:val="en-CA" w:eastAsia="zh-CN"/>
        </w:rPr>
        <w:t>提供</w:t>
      </w:r>
      <w:r>
        <w:rPr>
          <w:rFonts w:hint="eastAsia"/>
          <w:lang w:val="en-US" w:eastAsia="zh-CN"/>
        </w:rPr>
        <w:t>维修</w:t>
      </w:r>
      <w:r>
        <w:rPr>
          <w:lang w:val="en-CA" w:eastAsia="zh-CN"/>
        </w:rPr>
        <w:t>的状况，包括对制冷技术人员和海关官员的培训；</w:t>
      </w:r>
      <w:r>
        <w:rPr>
          <w:lang w:val="en-CA" w:eastAsia="zh-CN"/>
        </w:rPr>
        <w:t xml:space="preserve"> </w:t>
      </w:r>
      <w:r>
        <w:rPr>
          <w:lang w:val="en-CA" w:eastAsia="zh-CN"/>
        </w:rPr>
        <w:t>批准资金的</w:t>
      </w:r>
      <w:r>
        <w:rPr>
          <w:rFonts w:hint="eastAsia"/>
          <w:lang w:val="en-US" w:eastAsia="zh-CN"/>
        </w:rPr>
        <w:t>发放</w:t>
      </w:r>
      <w:r>
        <w:rPr>
          <w:lang w:val="en-CA" w:eastAsia="zh-CN"/>
        </w:rPr>
        <w:t>水平；</w:t>
      </w:r>
      <w:r>
        <w:rPr>
          <w:lang w:val="en-CA" w:eastAsia="zh-CN"/>
        </w:rPr>
        <w:t xml:space="preserve"> </w:t>
      </w:r>
      <w:r>
        <w:rPr>
          <w:lang w:val="en-CA" w:eastAsia="zh-CN"/>
        </w:rPr>
        <w:t>项目的运营和财务完成；</w:t>
      </w:r>
      <w:r>
        <w:rPr>
          <w:lang w:val="en-CA" w:eastAsia="zh-CN"/>
        </w:rPr>
        <w:t xml:space="preserve"> </w:t>
      </w:r>
      <w:r>
        <w:rPr>
          <w:lang w:val="en-CA" w:eastAsia="zh-CN"/>
        </w:rPr>
        <w:t>以及返还余额资金。</w:t>
      </w:r>
      <w:r>
        <w:rPr>
          <w:lang w:val="en-CA" w:eastAsia="zh-CN"/>
        </w:rPr>
        <w:t xml:space="preserve"> </w:t>
      </w:r>
    </w:p>
    <w:p w:rsidR="009723E5" w:rsidRDefault="00D039F8">
      <w:pPr>
        <w:pStyle w:val="Heading1"/>
        <w:keepNext/>
        <w:keepLines/>
        <w:widowControl w:val="0"/>
        <w:rPr>
          <w:lang w:val="en-CA" w:eastAsia="zh-CN"/>
        </w:rPr>
      </w:pPr>
      <w:r>
        <w:rPr>
          <w:lang w:val="en-CA" w:eastAsia="zh-CN"/>
        </w:rPr>
        <w:t>在审查过程中，发现了潜在问题，尤其是未签署协议的情况；国家臭氧官员</w:t>
      </w:r>
      <w:r>
        <w:rPr>
          <w:rFonts w:hint="eastAsia"/>
          <w:lang w:val="en-US" w:eastAsia="zh-CN"/>
        </w:rPr>
        <w:t>未</w:t>
      </w:r>
      <w:r>
        <w:rPr>
          <w:lang w:val="en-CA" w:eastAsia="zh-CN"/>
        </w:rPr>
        <w:t>到位；缺乏财务进度报告；采购流程延迟；当地市场缺乏替代技术；国家级相关问题的安全。所有有问题的项目要么批准资金的发放率很低，要么需要延长计划的完成日期。</w:t>
      </w:r>
    </w:p>
    <w:p w:rsidR="009723E5" w:rsidRDefault="00D039F8">
      <w:pPr>
        <w:pStyle w:val="Heading1"/>
        <w:keepNext/>
        <w:keepLines/>
        <w:widowControl w:val="0"/>
        <w:rPr>
          <w:lang w:val="en-CA" w:eastAsia="zh-CN"/>
        </w:rPr>
      </w:pPr>
      <w:r>
        <w:rPr>
          <w:lang w:val="en-CA" w:eastAsia="zh-CN"/>
        </w:rPr>
        <w:t>为了进一步了解所发现的问题，秘书处与</w:t>
      </w:r>
      <w:r>
        <w:rPr>
          <w:rFonts w:hint="eastAsia"/>
          <w:lang w:val="en-US" w:eastAsia="zh-CN"/>
        </w:rPr>
        <w:t>各</w:t>
      </w:r>
      <w:r>
        <w:rPr>
          <w:lang w:val="en-CA" w:eastAsia="zh-CN"/>
        </w:rPr>
        <w:t>双边和执行机构进行了双边交流，并令人满意地解决了其中的</w:t>
      </w:r>
      <w:r>
        <w:rPr>
          <w:rFonts w:hint="eastAsia"/>
          <w:lang w:val="en-US" w:eastAsia="zh-CN"/>
        </w:rPr>
        <w:t>若干</w:t>
      </w:r>
      <w:r>
        <w:rPr>
          <w:lang w:val="en-CA" w:eastAsia="zh-CN"/>
        </w:rPr>
        <w:t>问题。对于那些无法解决问题的项目，提出了供执行委员会审议的建议。</w:t>
      </w:r>
      <w:r>
        <w:rPr>
          <w:rFonts w:hint="eastAsia"/>
          <w:lang w:val="en-US" w:eastAsia="zh-CN"/>
        </w:rPr>
        <w:t>有问题的</w:t>
      </w:r>
      <w:r>
        <w:rPr>
          <w:lang w:val="en-CA" w:eastAsia="zh-CN"/>
        </w:rPr>
        <w:t>项目清单</w:t>
      </w:r>
      <w:r>
        <w:rPr>
          <w:rFonts w:hint="eastAsia"/>
          <w:lang w:val="en-US" w:eastAsia="zh-CN"/>
        </w:rPr>
        <w:t xml:space="preserve"> </w:t>
      </w:r>
      <w:r>
        <w:rPr>
          <w:rStyle w:val="FootnoteReference"/>
          <w:lang w:val="en-CA"/>
        </w:rPr>
        <w:footnoteReference w:id="5"/>
      </w:r>
      <w:r>
        <w:rPr>
          <w:lang w:val="en-CA" w:eastAsia="zh-CN"/>
        </w:rPr>
        <w:t>，载于双边机构和执行机构每份进度报告的附件一，包括对执行情况的说明；悬而未决的问题；和建议。为了取消</w:t>
      </w:r>
      <w:r>
        <w:rPr>
          <w:rFonts w:hint="eastAsia"/>
          <w:lang w:val="en-US" w:eastAsia="zh-CN"/>
        </w:rPr>
        <w:t>和</w:t>
      </w:r>
      <w:r>
        <w:rPr>
          <w:lang w:val="en-CA" w:eastAsia="zh-CN"/>
        </w:rPr>
        <w:t>延期一些项目</w:t>
      </w:r>
      <w:r>
        <w:rPr>
          <w:rStyle w:val="FootnoteReference"/>
          <w:lang w:val="en-CA"/>
        </w:rPr>
        <w:footnoteReference w:id="6"/>
      </w:r>
      <w:r>
        <w:rPr>
          <w:lang w:val="en-CA" w:eastAsia="zh-CN"/>
        </w:rPr>
        <w:t xml:space="preserve"> </w:t>
      </w:r>
      <w:r>
        <w:rPr>
          <w:lang w:val="en-CA" w:eastAsia="zh-CN"/>
        </w:rPr>
        <w:t>，特别是超过最终完成日期的氟氯烃淘汰管理计划，以及体制建设项目的重叠阶段，将在各自进度报告的主要文件中审议这些项目。与有关双边或执行机构讨论并商定了所有建议。</w:t>
      </w:r>
      <w:r>
        <w:rPr>
          <w:rFonts w:hint="eastAsia"/>
          <w:lang w:val="en-US" w:eastAsia="zh-CN"/>
        </w:rPr>
        <w:t>各</w:t>
      </w:r>
      <w:r>
        <w:rPr>
          <w:lang w:val="en-CA" w:eastAsia="zh-CN"/>
        </w:rPr>
        <w:t>双边和执行机构提交的每份进度报告中所载的建议，将在第</w:t>
      </w:r>
      <w:r>
        <w:rPr>
          <w:rFonts w:hint="eastAsia"/>
          <w:lang w:val="en-US" w:eastAsia="zh-CN"/>
        </w:rPr>
        <w:t>84</w:t>
      </w:r>
      <w:r>
        <w:rPr>
          <w:lang w:val="en-CA" w:eastAsia="zh-CN"/>
        </w:rPr>
        <w:t>次会议讨论每项机构进度报告时予以审议。</w:t>
      </w:r>
    </w:p>
    <w:p w:rsidR="009723E5" w:rsidRDefault="00D039F8">
      <w:pPr>
        <w:rPr>
          <w:b/>
          <w:lang w:val="en-CA" w:eastAsia="zh-CN"/>
        </w:rPr>
      </w:pPr>
      <w:r>
        <w:rPr>
          <w:b/>
          <w:lang w:val="en-CA" w:eastAsia="zh-CN"/>
        </w:rPr>
        <w:t>第一部分：在多边基金经常捐款项下核准的项目</w:t>
      </w:r>
    </w:p>
    <w:p w:rsidR="009723E5" w:rsidRDefault="009723E5">
      <w:pPr>
        <w:rPr>
          <w:b/>
          <w:lang w:val="en-CA" w:eastAsia="zh-CN"/>
        </w:rPr>
      </w:pPr>
    </w:p>
    <w:p w:rsidR="009723E5" w:rsidRDefault="00D039F8">
      <w:pPr>
        <w:rPr>
          <w:lang w:val="en-US" w:eastAsia="zh-CN"/>
        </w:rPr>
      </w:pPr>
      <w:r>
        <w:rPr>
          <w:b/>
          <w:lang w:val="en-CA" w:eastAsia="zh-CN"/>
        </w:rPr>
        <w:t>2018</w:t>
      </w:r>
      <w:r>
        <w:rPr>
          <w:b/>
          <w:lang w:val="en-CA" w:eastAsia="zh-CN"/>
        </w:rPr>
        <w:t>年项目执行进展汇总及累计</w:t>
      </w:r>
      <w:r>
        <w:rPr>
          <w:rFonts w:hint="eastAsia"/>
          <w:b/>
          <w:lang w:val="en-US" w:eastAsia="zh-CN"/>
        </w:rPr>
        <w:t>情况</w:t>
      </w:r>
    </w:p>
    <w:p w:rsidR="009723E5" w:rsidRDefault="009723E5">
      <w:pPr>
        <w:pStyle w:val="Heading1"/>
        <w:numPr>
          <w:ilvl w:val="0"/>
          <w:numId w:val="0"/>
        </w:numPr>
        <w:spacing w:after="0"/>
        <w:rPr>
          <w:lang w:val="en-CA" w:eastAsia="zh-CN"/>
        </w:rPr>
      </w:pPr>
    </w:p>
    <w:p w:rsidR="009723E5" w:rsidRDefault="00D039F8">
      <w:pPr>
        <w:pStyle w:val="Heading1"/>
        <w:rPr>
          <w:lang w:val="en-CA" w:eastAsia="zh-CN"/>
        </w:rPr>
      </w:pPr>
      <w:r>
        <w:rPr>
          <w:rFonts w:hint="eastAsia"/>
          <w:lang w:val="en-US" w:eastAsia="zh-CN"/>
        </w:rPr>
        <w:t>各</w:t>
      </w:r>
      <w:r>
        <w:rPr>
          <w:lang w:val="en-CA" w:eastAsia="zh-CN"/>
        </w:rPr>
        <w:t>双边机构和执行机构</w:t>
      </w:r>
      <w:r>
        <w:rPr>
          <w:lang w:val="en-CA" w:eastAsia="zh-CN"/>
        </w:rPr>
        <w:t>2018</w:t>
      </w:r>
      <w:r>
        <w:rPr>
          <w:lang w:val="en-CA" w:eastAsia="zh-CN"/>
        </w:rPr>
        <w:t>年的项目和活动的</w:t>
      </w:r>
      <w:r>
        <w:rPr>
          <w:rFonts w:hint="eastAsia"/>
          <w:lang w:val="en-US" w:eastAsia="zh-CN"/>
        </w:rPr>
        <w:t>执行</w:t>
      </w:r>
      <w:r>
        <w:rPr>
          <w:lang w:val="en-CA" w:eastAsia="zh-CN"/>
        </w:rPr>
        <w:t>情况，自</w:t>
      </w:r>
      <w:r>
        <w:rPr>
          <w:lang w:val="en-CA" w:eastAsia="zh-CN"/>
        </w:rPr>
        <w:t>1991</w:t>
      </w:r>
      <w:r>
        <w:rPr>
          <w:lang w:val="en-CA" w:eastAsia="zh-CN"/>
        </w:rPr>
        <w:t>年起至</w:t>
      </w:r>
      <w:r>
        <w:rPr>
          <w:lang w:val="en-CA" w:eastAsia="zh-CN"/>
        </w:rPr>
        <w:t>2018</w:t>
      </w:r>
      <w:r>
        <w:rPr>
          <w:lang w:val="en-CA" w:eastAsia="zh-CN"/>
        </w:rPr>
        <w:t>年</w:t>
      </w:r>
      <w:r>
        <w:rPr>
          <w:lang w:val="en-CA" w:eastAsia="zh-CN"/>
        </w:rPr>
        <w:t>12</w:t>
      </w:r>
      <w:r>
        <w:rPr>
          <w:lang w:val="en-CA" w:eastAsia="zh-CN"/>
        </w:rPr>
        <w:t>月</w:t>
      </w:r>
      <w:r>
        <w:rPr>
          <w:lang w:val="en-CA" w:eastAsia="zh-CN"/>
        </w:rPr>
        <w:t>31</w:t>
      </w:r>
      <w:r>
        <w:rPr>
          <w:lang w:val="en-CA" w:eastAsia="zh-CN"/>
        </w:rPr>
        <w:t>日止累计</w:t>
      </w:r>
      <w:r>
        <w:rPr>
          <w:rFonts w:hint="eastAsia"/>
          <w:lang w:val="en-US" w:eastAsia="zh-CN"/>
        </w:rPr>
        <w:t>情况概述</w:t>
      </w:r>
      <w:r>
        <w:rPr>
          <w:lang w:val="en-CA" w:eastAsia="zh-CN"/>
        </w:rPr>
        <w:t>如下：</w:t>
      </w:r>
    </w:p>
    <w:p w:rsidR="009723E5" w:rsidRDefault="00D039F8">
      <w:pPr>
        <w:pStyle w:val="Heading2"/>
        <w:rPr>
          <w:lang w:val="en-CA" w:eastAsia="zh-CN"/>
        </w:rPr>
      </w:pPr>
      <w:r>
        <w:rPr>
          <w:b/>
          <w:bCs/>
          <w:lang w:val="en-CA" w:eastAsia="zh-CN"/>
        </w:rPr>
        <w:t>淘汰</w:t>
      </w:r>
      <w:r>
        <w:rPr>
          <w:lang w:val="en-CA" w:eastAsia="zh-CN"/>
        </w:rPr>
        <w:t>：</w:t>
      </w:r>
      <w:r>
        <w:rPr>
          <w:rStyle w:val="FootnoteReference"/>
          <w:bCs/>
          <w:lang w:val="en-CA"/>
        </w:rPr>
        <w:footnoteReference w:id="7"/>
      </w:r>
      <w:r>
        <w:rPr>
          <w:lang w:val="en-CA" w:eastAsia="zh-CN"/>
        </w:rPr>
        <w:t>。</w:t>
      </w:r>
      <w:r>
        <w:rPr>
          <w:lang w:val="en-CA" w:eastAsia="zh-CN"/>
        </w:rPr>
        <w:t>2018</w:t>
      </w:r>
      <w:r>
        <w:rPr>
          <w:lang w:val="en-CA" w:eastAsia="zh-CN"/>
        </w:rPr>
        <w:t>年，淘汰了</w:t>
      </w:r>
      <w:r>
        <w:rPr>
          <w:lang w:val="en-CA" w:eastAsia="zh-CN"/>
        </w:rPr>
        <w:t>405.1 ODP</w:t>
      </w:r>
      <w:r>
        <w:rPr>
          <w:lang w:val="en-CA" w:eastAsia="zh-CN"/>
        </w:rPr>
        <w:t>吨受控物质消费量，另外还有</w:t>
      </w:r>
      <w:r>
        <w:rPr>
          <w:lang w:val="en-CA" w:eastAsia="zh-CN"/>
        </w:rPr>
        <w:t>2100 ODP</w:t>
      </w:r>
      <w:r>
        <w:rPr>
          <w:lang w:val="en-CA" w:eastAsia="zh-CN"/>
        </w:rPr>
        <w:t>吨受控物质消费量被</w:t>
      </w:r>
      <w:r>
        <w:rPr>
          <w:rFonts w:hint="eastAsia"/>
          <w:lang w:val="en-US" w:eastAsia="zh-CN"/>
        </w:rPr>
        <w:t>核准</w:t>
      </w:r>
      <w:r>
        <w:rPr>
          <w:lang w:val="en-CA" w:eastAsia="zh-CN"/>
        </w:rPr>
        <w:t>淘汰。自</w:t>
      </w:r>
      <w:r>
        <w:rPr>
          <w:lang w:val="en-CA" w:eastAsia="zh-CN"/>
        </w:rPr>
        <w:t>1991</w:t>
      </w:r>
      <w:r>
        <w:rPr>
          <w:lang w:val="en-CA" w:eastAsia="zh-CN"/>
        </w:rPr>
        <w:t>年以来，在核准的项目（不包括已取消和移交的项目）的预期总量</w:t>
      </w:r>
      <w:r>
        <w:rPr>
          <w:lang w:val="en-CA" w:eastAsia="zh-CN"/>
        </w:rPr>
        <w:t>467,852 ODP</w:t>
      </w:r>
      <w:r>
        <w:rPr>
          <w:lang w:val="en-CA" w:eastAsia="zh-CN"/>
        </w:rPr>
        <w:t>吨中，已淘汰了</w:t>
      </w:r>
      <w:r>
        <w:rPr>
          <w:lang w:val="en-CA" w:eastAsia="zh-CN"/>
        </w:rPr>
        <w:t>286,581 ODP</w:t>
      </w:r>
      <w:r>
        <w:rPr>
          <w:lang w:val="en-CA" w:eastAsia="zh-CN"/>
        </w:rPr>
        <w:t>吨消费量和</w:t>
      </w:r>
      <w:r>
        <w:rPr>
          <w:lang w:val="en-CA" w:eastAsia="zh-CN"/>
        </w:rPr>
        <w:t>204,189 ODP</w:t>
      </w:r>
      <w:r>
        <w:rPr>
          <w:lang w:val="en-CA" w:eastAsia="zh-CN"/>
        </w:rPr>
        <w:t>吨受控物质产</w:t>
      </w:r>
      <w:r>
        <w:rPr>
          <w:rFonts w:hint="eastAsia"/>
          <w:lang w:val="en-US" w:eastAsia="zh-CN"/>
        </w:rPr>
        <w:t>量</w:t>
      </w:r>
      <w:r>
        <w:rPr>
          <w:lang w:val="en-CA" w:eastAsia="zh-CN"/>
        </w:rPr>
        <w:t>；</w:t>
      </w:r>
    </w:p>
    <w:p w:rsidR="009723E5" w:rsidRDefault="00D039F8">
      <w:pPr>
        <w:pStyle w:val="Heading2"/>
        <w:rPr>
          <w:lang w:val="en-CA" w:eastAsia="zh-CN"/>
        </w:rPr>
      </w:pPr>
      <w:r>
        <w:rPr>
          <w:rFonts w:hint="eastAsia"/>
          <w:b/>
          <w:bCs/>
          <w:lang w:val="en-US" w:eastAsia="zh-CN"/>
        </w:rPr>
        <w:t>发放</w:t>
      </w:r>
      <w:r>
        <w:rPr>
          <w:b/>
          <w:bCs/>
          <w:lang w:val="en-CA" w:eastAsia="zh-CN"/>
        </w:rPr>
        <w:t>/</w:t>
      </w:r>
      <w:r>
        <w:rPr>
          <w:b/>
          <w:bCs/>
          <w:lang w:val="en-CA" w:eastAsia="zh-CN"/>
        </w:rPr>
        <w:t>核准：</w:t>
      </w:r>
      <w:r>
        <w:rPr>
          <w:lang w:val="en-CA" w:eastAsia="zh-CN"/>
        </w:rPr>
        <w:t>2018</w:t>
      </w:r>
      <w:r>
        <w:rPr>
          <w:lang w:val="en-CA" w:eastAsia="zh-CN"/>
        </w:rPr>
        <w:t>年</w:t>
      </w:r>
      <w:r>
        <w:rPr>
          <w:rFonts w:hint="eastAsia"/>
          <w:lang w:val="en-US" w:eastAsia="zh-CN"/>
        </w:rPr>
        <w:t>发放</w:t>
      </w:r>
      <w:r>
        <w:rPr>
          <w:lang w:val="en-CA" w:eastAsia="zh-CN"/>
        </w:rPr>
        <w:t>了</w:t>
      </w:r>
      <w:r>
        <w:rPr>
          <w:lang w:val="en-CA" w:eastAsia="zh-CN"/>
        </w:rPr>
        <w:t>9,944</w:t>
      </w:r>
      <w:r>
        <w:rPr>
          <w:lang w:val="en-CA" w:eastAsia="zh-CN"/>
        </w:rPr>
        <w:t>万美元，根据</w:t>
      </w:r>
      <w:r>
        <w:rPr>
          <w:lang w:val="en-CA" w:eastAsia="zh-CN"/>
        </w:rPr>
        <w:t>2017</w:t>
      </w:r>
      <w:r>
        <w:rPr>
          <w:lang w:val="en-CA" w:eastAsia="zh-CN"/>
        </w:rPr>
        <w:t>年进度报告计划</w:t>
      </w:r>
      <w:r>
        <w:rPr>
          <w:rFonts w:hint="eastAsia"/>
          <w:lang w:val="en-US" w:eastAsia="zh-CN"/>
        </w:rPr>
        <w:t>发放</w:t>
      </w:r>
      <w:r>
        <w:rPr>
          <w:lang w:val="en-CA" w:eastAsia="zh-CN"/>
        </w:rPr>
        <w:t>8,849</w:t>
      </w:r>
      <w:r>
        <w:rPr>
          <w:lang w:val="en-CA" w:eastAsia="zh-CN"/>
        </w:rPr>
        <w:t>万美元，占计划</w:t>
      </w:r>
      <w:r>
        <w:rPr>
          <w:rFonts w:hint="eastAsia"/>
          <w:lang w:val="en-US" w:eastAsia="zh-CN"/>
        </w:rPr>
        <w:t>发放</w:t>
      </w:r>
      <w:r>
        <w:rPr>
          <w:lang w:val="en-CA" w:eastAsia="zh-CN"/>
        </w:rPr>
        <w:t>的</w:t>
      </w:r>
      <w:r>
        <w:rPr>
          <w:lang w:val="en-CA" w:eastAsia="zh-CN"/>
        </w:rPr>
        <w:t>111</w:t>
      </w:r>
      <w:r>
        <w:rPr>
          <w:lang w:val="en-CA" w:eastAsia="zh-CN"/>
        </w:rPr>
        <w:t>％。在已批准的</w:t>
      </w:r>
      <w:r>
        <w:rPr>
          <w:rFonts w:hint="eastAsia"/>
          <w:lang w:val="en-US" w:eastAsia="zh-CN"/>
        </w:rPr>
        <w:t>发放</w:t>
      </w:r>
      <w:r>
        <w:rPr>
          <w:lang w:val="en-CA" w:eastAsia="zh-CN"/>
        </w:rPr>
        <w:t>总额</w:t>
      </w:r>
      <w:r>
        <w:rPr>
          <w:lang w:val="en-CA" w:eastAsia="zh-CN"/>
        </w:rPr>
        <w:t>32.8</w:t>
      </w:r>
      <w:r>
        <w:rPr>
          <w:lang w:val="en-CA" w:eastAsia="zh-CN"/>
        </w:rPr>
        <w:t>亿美元（不包括机构支持费用）中，已累计</w:t>
      </w:r>
      <w:r>
        <w:rPr>
          <w:rFonts w:hint="eastAsia"/>
          <w:lang w:val="en-US" w:eastAsia="zh-CN"/>
        </w:rPr>
        <w:t>发放</w:t>
      </w:r>
      <w:r>
        <w:rPr>
          <w:lang w:val="en-CA" w:eastAsia="zh-CN"/>
        </w:rPr>
        <w:t>30.1</w:t>
      </w:r>
      <w:r>
        <w:rPr>
          <w:lang w:val="en-CA" w:eastAsia="zh-CN"/>
        </w:rPr>
        <w:t>亿美元。这表示</w:t>
      </w:r>
      <w:r>
        <w:rPr>
          <w:rFonts w:hint="eastAsia"/>
          <w:lang w:val="en-US" w:eastAsia="zh-CN"/>
        </w:rPr>
        <w:t>发放</w:t>
      </w:r>
      <w:r>
        <w:rPr>
          <w:lang w:val="en-CA" w:eastAsia="zh-CN"/>
        </w:rPr>
        <w:t>率为</w:t>
      </w:r>
      <w:r>
        <w:rPr>
          <w:lang w:val="en-CA" w:eastAsia="zh-CN"/>
        </w:rPr>
        <w:t>92</w:t>
      </w:r>
      <w:r>
        <w:rPr>
          <w:lang w:val="en-CA" w:eastAsia="zh-CN"/>
        </w:rPr>
        <w:t>％。</w:t>
      </w:r>
      <w:r>
        <w:rPr>
          <w:lang w:val="en-CA" w:eastAsia="zh-CN"/>
        </w:rPr>
        <w:t xml:space="preserve"> 2018</w:t>
      </w:r>
      <w:r>
        <w:rPr>
          <w:lang w:val="en-CA" w:eastAsia="zh-CN"/>
        </w:rPr>
        <w:t>年，核准执行的金额为</w:t>
      </w:r>
      <w:r>
        <w:rPr>
          <w:lang w:val="en-CA" w:eastAsia="zh-CN"/>
        </w:rPr>
        <w:t>1.263</w:t>
      </w:r>
      <w:r>
        <w:rPr>
          <w:lang w:val="en-CA" w:eastAsia="zh-CN"/>
        </w:rPr>
        <w:t>亿美元</w:t>
      </w:r>
      <w:r>
        <w:rPr>
          <w:lang w:val="en-CA" w:eastAsia="zh-CN"/>
        </w:rPr>
        <w:t>;</w:t>
      </w:r>
    </w:p>
    <w:p w:rsidR="009723E5" w:rsidRDefault="00D039F8">
      <w:pPr>
        <w:pStyle w:val="Heading2"/>
        <w:rPr>
          <w:lang w:val="en-CA" w:eastAsia="zh-CN"/>
        </w:rPr>
      </w:pPr>
      <w:r>
        <w:rPr>
          <w:b/>
          <w:bCs/>
          <w:lang w:val="en-CA" w:eastAsia="zh-CN"/>
        </w:rPr>
        <w:t>成本效益（以</w:t>
      </w:r>
      <w:r>
        <w:rPr>
          <w:b/>
          <w:bCs/>
          <w:lang w:val="en-CA" w:eastAsia="zh-CN"/>
        </w:rPr>
        <w:t>ODP</w:t>
      </w:r>
      <w:r>
        <w:rPr>
          <w:b/>
          <w:bCs/>
          <w:lang w:val="en-CA" w:eastAsia="zh-CN"/>
        </w:rPr>
        <w:t>计）</w:t>
      </w:r>
      <w:r>
        <w:rPr>
          <w:lang w:val="en-CA" w:eastAsia="zh-CN"/>
        </w:rPr>
        <w:t>：</w:t>
      </w:r>
      <w:r>
        <w:rPr>
          <w:rStyle w:val="FootnoteReference"/>
          <w:bCs/>
          <w:lang w:val="en-CA"/>
        </w:rPr>
        <w:footnoteReference w:id="8"/>
      </w:r>
      <w:r>
        <w:rPr>
          <w:rFonts w:hint="eastAsia"/>
          <w:lang w:val="en-US" w:eastAsia="zh-CN"/>
        </w:rPr>
        <w:t xml:space="preserve"> </w:t>
      </w:r>
      <w:r>
        <w:rPr>
          <w:lang w:val="en-CA" w:eastAsia="zh-CN"/>
        </w:rPr>
        <w:t>自</w:t>
      </w:r>
      <w:r>
        <w:rPr>
          <w:lang w:val="en-CA" w:eastAsia="zh-CN"/>
        </w:rPr>
        <w:t>1991</w:t>
      </w:r>
      <w:r>
        <w:rPr>
          <w:lang w:val="en-CA" w:eastAsia="zh-CN"/>
        </w:rPr>
        <w:t>年以来，核准的投资项目</w:t>
      </w:r>
      <w:r>
        <w:rPr>
          <w:rFonts w:hint="eastAsia"/>
          <w:lang w:val="en-US" w:eastAsia="zh-CN"/>
        </w:rPr>
        <w:t>促</w:t>
      </w:r>
      <w:r>
        <w:rPr>
          <w:lang w:val="en-CA" w:eastAsia="zh-CN"/>
        </w:rPr>
        <w:t>使消费量永久减少</w:t>
      </w:r>
      <w:r>
        <w:rPr>
          <w:rFonts w:hint="eastAsia"/>
          <w:lang w:val="en-CA" w:eastAsia="zh-CN"/>
        </w:rPr>
        <w:t>，</w:t>
      </w:r>
      <w:r>
        <w:rPr>
          <w:rFonts w:hint="eastAsia"/>
          <w:lang w:val="en-US" w:eastAsia="zh-CN"/>
        </w:rPr>
        <w:lastRenderedPageBreak/>
        <w:t>其</w:t>
      </w:r>
      <w:r>
        <w:rPr>
          <w:lang w:val="en-CA" w:eastAsia="zh-CN"/>
        </w:rPr>
        <w:t>平均成本效益为</w:t>
      </w:r>
      <w:r>
        <w:rPr>
          <w:lang w:val="en-CA" w:eastAsia="zh-CN"/>
        </w:rPr>
        <w:t>9.92</w:t>
      </w:r>
      <w:r>
        <w:rPr>
          <w:lang w:val="en-CA" w:eastAsia="zh-CN"/>
        </w:rPr>
        <w:t>美元</w:t>
      </w:r>
      <w:r>
        <w:rPr>
          <w:lang w:val="en-CA" w:eastAsia="zh-CN"/>
        </w:rPr>
        <w:t>/</w:t>
      </w:r>
      <w:r>
        <w:rPr>
          <w:lang w:val="en-CA" w:eastAsia="zh-CN"/>
        </w:rPr>
        <w:t>千克。生产</w:t>
      </w:r>
      <w:r>
        <w:rPr>
          <w:rFonts w:hint="eastAsia"/>
          <w:lang w:val="en-US" w:eastAsia="zh-CN"/>
        </w:rPr>
        <w:t>行业</w:t>
      </w:r>
      <w:r>
        <w:rPr>
          <w:lang w:val="en-CA" w:eastAsia="zh-CN"/>
        </w:rPr>
        <w:t>的成本效益为</w:t>
      </w:r>
      <w:r>
        <w:rPr>
          <w:lang w:val="en-CA" w:eastAsia="zh-CN"/>
        </w:rPr>
        <w:t>4.67</w:t>
      </w:r>
      <w:r>
        <w:rPr>
          <w:lang w:val="en-CA" w:eastAsia="zh-CN"/>
        </w:rPr>
        <w:t>美元</w:t>
      </w:r>
      <w:r>
        <w:rPr>
          <w:lang w:val="en-CA" w:eastAsia="zh-CN"/>
        </w:rPr>
        <w:t>/</w:t>
      </w:r>
      <w:r>
        <w:rPr>
          <w:lang w:val="en-CA" w:eastAsia="zh-CN"/>
        </w:rPr>
        <w:t>千克。已完成项目的每</w:t>
      </w:r>
      <w:r>
        <w:rPr>
          <w:lang w:val="en-CA" w:eastAsia="zh-CN"/>
        </w:rPr>
        <w:t>ODP</w:t>
      </w:r>
      <w:r>
        <w:rPr>
          <w:lang w:val="en-CA" w:eastAsia="zh-CN"/>
        </w:rPr>
        <w:t>吨投资项目的平均成本效益为</w:t>
      </w:r>
      <w:r>
        <w:rPr>
          <w:lang w:val="en-CA" w:eastAsia="zh-CN"/>
        </w:rPr>
        <w:t>4.53</w:t>
      </w:r>
      <w:r>
        <w:rPr>
          <w:lang w:val="en-CA" w:eastAsia="zh-CN"/>
        </w:rPr>
        <w:t>美元</w:t>
      </w:r>
      <w:r>
        <w:rPr>
          <w:lang w:val="en-CA" w:eastAsia="zh-CN"/>
        </w:rPr>
        <w:t>/</w:t>
      </w:r>
      <w:r>
        <w:rPr>
          <w:lang w:val="en-CA" w:eastAsia="zh-CN"/>
        </w:rPr>
        <w:t>千克，进行中的项目</w:t>
      </w:r>
      <w:r>
        <w:rPr>
          <w:rStyle w:val="FootnoteReference"/>
          <w:sz w:val="22"/>
          <w:szCs w:val="22"/>
          <w:lang w:val="en-CA"/>
        </w:rPr>
        <w:footnoteReference w:id="9"/>
      </w:r>
      <w:r>
        <w:rPr>
          <w:lang w:val="en-CA" w:eastAsia="zh-CN"/>
        </w:rPr>
        <w:t>为</w:t>
      </w:r>
      <w:r>
        <w:rPr>
          <w:lang w:val="en-CA" w:eastAsia="zh-CN"/>
        </w:rPr>
        <w:t>56.19</w:t>
      </w:r>
      <w:r>
        <w:rPr>
          <w:lang w:val="en-CA" w:eastAsia="zh-CN"/>
        </w:rPr>
        <w:t>美元</w:t>
      </w:r>
      <w:r>
        <w:rPr>
          <w:lang w:val="en-CA" w:eastAsia="zh-CN"/>
        </w:rPr>
        <w:t>/</w:t>
      </w:r>
      <w:r>
        <w:rPr>
          <w:lang w:val="en-CA" w:eastAsia="zh-CN"/>
        </w:rPr>
        <w:t>千克；</w:t>
      </w:r>
    </w:p>
    <w:p w:rsidR="009723E5" w:rsidRDefault="00D039F8">
      <w:pPr>
        <w:pStyle w:val="Heading2"/>
        <w:rPr>
          <w:lang w:val="en-CA"/>
        </w:rPr>
      </w:pPr>
      <w:r>
        <w:rPr>
          <w:b/>
          <w:bCs/>
          <w:lang w:val="en-CA" w:eastAsia="zh-CN"/>
        </w:rPr>
        <w:t>已完成项目数：</w:t>
      </w:r>
      <w:r>
        <w:rPr>
          <w:lang w:val="en-CA" w:eastAsia="zh-CN"/>
        </w:rPr>
        <w:t>2018</w:t>
      </w:r>
      <w:r>
        <w:rPr>
          <w:lang w:val="en-CA" w:eastAsia="zh-CN"/>
        </w:rPr>
        <w:t>年完成</w:t>
      </w:r>
      <w:r>
        <w:rPr>
          <w:lang w:val="en-CA" w:eastAsia="zh-CN"/>
        </w:rPr>
        <w:t>239</w:t>
      </w:r>
      <w:r>
        <w:rPr>
          <w:lang w:val="en-CA" w:eastAsia="zh-CN"/>
        </w:rPr>
        <w:t>个项目。自</w:t>
      </w:r>
      <w:r>
        <w:rPr>
          <w:lang w:val="en-CA" w:eastAsia="zh-CN"/>
        </w:rPr>
        <w:t>1991</w:t>
      </w:r>
      <w:r>
        <w:rPr>
          <w:lang w:val="en-CA" w:eastAsia="zh-CN"/>
        </w:rPr>
        <w:t>年以来，由多边基金资助的</w:t>
      </w:r>
      <w:r>
        <w:rPr>
          <w:lang w:val="en-CA" w:eastAsia="zh-CN"/>
        </w:rPr>
        <w:t>8195</w:t>
      </w:r>
      <w:r>
        <w:rPr>
          <w:lang w:val="en-CA" w:eastAsia="zh-CN"/>
        </w:rPr>
        <w:t>个项目（不包括已关闭或转移的项目）中的</w:t>
      </w:r>
      <w:r>
        <w:rPr>
          <w:lang w:val="en-CA" w:eastAsia="zh-CN"/>
        </w:rPr>
        <w:t>7435</w:t>
      </w:r>
      <w:r>
        <w:rPr>
          <w:lang w:val="en-CA" w:eastAsia="zh-CN"/>
        </w:rPr>
        <w:t>个项目已经完成。</w:t>
      </w:r>
      <w:r>
        <w:rPr>
          <w:lang w:val="en-CA"/>
        </w:rPr>
        <w:t>这表示完成率为</w:t>
      </w:r>
      <w:r>
        <w:rPr>
          <w:lang w:val="en-CA"/>
        </w:rPr>
        <w:t>91</w:t>
      </w:r>
      <w:r>
        <w:rPr>
          <w:lang w:val="en-CA"/>
        </w:rPr>
        <w:t>％；</w:t>
      </w:r>
    </w:p>
    <w:p w:rsidR="009723E5" w:rsidRDefault="00D039F8">
      <w:pPr>
        <w:pStyle w:val="Heading2"/>
        <w:rPr>
          <w:lang w:val="en-CA" w:eastAsia="zh-CN"/>
        </w:rPr>
      </w:pPr>
      <w:r>
        <w:rPr>
          <w:b/>
          <w:bCs/>
          <w:lang w:val="en-CA" w:eastAsia="zh-CN"/>
        </w:rPr>
        <w:t>交付速度</w:t>
      </w:r>
      <w:r>
        <w:rPr>
          <w:b/>
          <w:bCs/>
          <w:lang w:val="en-CA" w:eastAsia="zh-CN"/>
        </w:rPr>
        <w:t>–</w:t>
      </w:r>
      <w:r>
        <w:rPr>
          <w:b/>
          <w:bCs/>
          <w:lang w:val="en-CA" w:eastAsia="zh-CN"/>
        </w:rPr>
        <w:t>投资项目：</w:t>
      </w:r>
      <w:r>
        <w:rPr>
          <w:lang w:val="en-CA" w:eastAsia="zh-CN"/>
        </w:rPr>
        <w:t>2018</w:t>
      </w:r>
      <w:r>
        <w:rPr>
          <w:lang w:val="en-CA" w:eastAsia="zh-CN"/>
        </w:rPr>
        <w:t>年完成的项目平均在批准后</w:t>
      </w:r>
      <w:r>
        <w:rPr>
          <w:lang w:val="en-CA" w:eastAsia="zh-CN"/>
        </w:rPr>
        <w:t>47</w:t>
      </w:r>
      <w:r>
        <w:rPr>
          <w:lang w:val="en-CA" w:eastAsia="zh-CN"/>
        </w:rPr>
        <w:t>个月完成。自</w:t>
      </w:r>
      <w:r>
        <w:rPr>
          <w:lang w:val="en-CA" w:eastAsia="zh-CN"/>
        </w:rPr>
        <w:t>1991</w:t>
      </w:r>
      <w:r>
        <w:rPr>
          <w:lang w:val="en-CA" w:eastAsia="zh-CN"/>
        </w:rPr>
        <w:t>年以来，完成投资项目的平均时间为批准项目后</w:t>
      </w:r>
      <w:r>
        <w:rPr>
          <w:lang w:val="en-CA" w:eastAsia="zh-CN"/>
        </w:rPr>
        <w:t>37</w:t>
      </w:r>
      <w:r>
        <w:rPr>
          <w:lang w:val="en-CA" w:eastAsia="zh-CN"/>
        </w:rPr>
        <w:t>个月。这些项目下的第一笔付款</w:t>
      </w:r>
      <w:r>
        <w:rPr>
          <w:rFonts w:hint="eastAsia"/>
          <w:lang w:val="en-US" w:eastAsia="zh-CN"/>
        </w:rPr>
        <w:t>产生</w:t>
      </w:r>
      <w:r>
        <w:rPr>
          <w:lang w:val="en-CA" w:eastAsia="zh-CN"/>
        </w:rPr>
        <w:t>平均</w:t>
      </w:r>
      <w:r>
        <w:rPr>
          <w:rFonts w:hint="eastAsia"/>
          <w:lang w:val="en-US" w:eastAsia="zh-CN"/>
        </w:rPr>
        <w:t>于</w:t>
      </w:r>
      <w:r>
        <w:rPr>
          <w:lang w:val="en-CA" w:eastAsia="zh-CN"/>
        </w:rPr>
        <w:t>批准后的</w:t>
      </w:r>
      <w:r>
        <w:rPr>
          <w:lang w:val="en-CA" w:eastAsia="zh-CN"/>
        </w:rPr>
        <w:t>14</w:t>
      </w:r>
      <w:r>
        <w:rPr>
          <w:lang w:val="en-CA" w:eastAsia="zh-CN"/>
        </w:rPr>
        <w:t>个月内；</w:t>
      </w:r>
    </w:p>
    <w:p w:rsidR="009723E5" w:rsidRDefault="00D039F8">
      <w:pPr>
        <w:pStyle w:val="Heading2"/>
        <w:rPr>
          <w:lang w:val="en-CA" w:eastAsia="zh-CN"/>
        </w:rPr>
      </w:pPr>
      <w:r>
        <w:rPr>
          <w:b/>
          <w:bCs/>
          <w:lang w:val="en-CA" w:eastAsia="zh-CN"/>
        </w:rPr>
        <w:t>交付速度</w:t>
      </w:r>
      <w:r>
        <w:rPr>
          <w:b/>
          <w:bCs/>
          <w:lang w:val="en-CA" w:eastAsia="zh-CN"/>
        </w:rPr>
        <w:t>–</w:t>
      </w:r>
      <w:r>
        <w:rPr>
          <w:b/>
          <w:bCs/>
          <w:lang w:val="en-CA" w:eastAsia="zh-CN"/>
        </w:rPr>
        <w:t>非投资项目：</w:t>
      </w:r>
      <w:r>
        <w:rPr>
          <w:lang w:val="en-CA" w:eastAsia="zh-CN"/>
        </w:rPr>
        <w:t>2018</w:t>
      </w:r>
      <w:r>
        <w:rPr>
          <w:lang w:val="en-CA" w:eastAsia="zh-CN"/>
        </w:rPr>
        <w:t>年完成的项目平均在批准后的</w:t>
      </w:r>
      <w:r>
        <w:rPr>
          <w:lang w:val="en-CA" w:eastAsia="zh-CN"/>
        </w:rPr>
        <w:t>44</w:t>
      </w:r>
      <w:r>
        <w:rPr>
          <w:lang w:val="en-CA" w:eastAsia="zh-CN"/>
        </w:rPr>
        <w:t>个月内完成。自</w:t>
      </w:r>
      <w:r>
        <w:rPr>
          <w:lang w:val="en-CA" w:eastAsia="zh-CN"/>
        </w:rPr>
        <w:t>1991</w:t>
      </w:r>
      <w:r>
        <w:rPr>
          <w:lang w:val="en-CA" w:eastAsia="zh-CN"/>
        </w:rPr>
        <w:t>年以来，完成非投资项目的平均时间为批准后的</w:t>
      </w:r>
      <w:r>
        <w:rPr>
          <w:lang w:val="en-CA" w:eastAsia="zh-CN"/>
        </w:rPr>
        <w:t>38</w:t>
      </w:r>
      <w:r>
        <w:rPr>
          <w:lang w:val="en-CA" w:eastAsia="zh-CN"/>
        </w:rPr>
        <w:t>个月。这些项目下的第一笔付款</w:t>
      </w:r>
      <w:r>
        <w:rPr>
          <w:rFonts w:hint="eastAsia"/>
          <w:lang w:val="en-US" w:eastAsia="zh-CN"/>
        </w:rPr>
        <w:t>产生</w:t>
      </w:r>
      <w:r>
        <w:rPr>
          <w:lang w:val="en-CA" w:eastAsia="zh-CN"/>
        </w:rPr>
        <w:t>平均在批准后的</w:t>
      </w:r>
      <w:r>
        <w:rPr>
          <w:lang w:val="en-CA" w:eastAsia="zh-CN"/>
        </w:rPr>
        <w:t>12</w:t>
      </w:r>
      <w:r>
        <w:rPr>
          <w:lang w:val="en-CA" w:eastAsia="zh-CN"/>
        </w:rPr>
        <w:t>个月内；</w:t>
      </w:r>
    </w:p>
    <w:p w:rsidR="009723E5" w:rsidRDefault="00D039F8">
      <w:pPr>
        <w:pStyle w:val="Heading2"/>
        <w:rPr>
          <w:lang w:val="en-CA" w:eastAsia="zh-CN"/>
        </w:rPr>
      </w:pPr>
      <w:r>
        <w:rPr>
          <w:b/>
          <w:bCs/>
          <w:lang w:val="en-CA" w:eastAsia="zh-CN"/>
        </w:rPr>
        <w:t>项目准备工作：</w:t>
      </w:r>
      <w:r>
        <w:rPr>
          <w:rFonts w:hint="eastAsia"/>
          <w:b/>
          <w:bCs/>
          <w:lang w:val="en-US" w:eastAsia="zh-CN"/>
        </w:rPr>
        <w:t>在</w:t>
      </w:r>
      <w:r>
        <w:rPr>
          <w:lang w:val="en-CA" w:eastAsia="zh-CN"/>
        </w:rPr>
        <w:t>截至</w:t>
      </w:r>
      <w:r>
        <w:rPr>
          <w:lang w:val="en-CA" w:eastAsia="zh-CN"/>
        </w:rPr>
        <w:t>2018</w:t>
      </w:r>
      <w:r>
        <w:rPr>
          <w:lang w:val="en-CA" w:eastAsia="zh-CN"/>
        </w:rPr>
        <w:t>年底批准的</w:t>
      </w:r>
      <w:r>
        <w:rPr>
          <w:lang w:val="en-CA" w:eastAsia="zh-CN"/>
        </w:rPr>
        <w:t>1,671</w:t>
      </w:r>
      <w:r>
        <w:rPr>
          <w:lang w:val="en-CA" w:eastAsia="zh-CN"/>
        </w:rPr>
        <w:t>个项目准备活动中，有</w:t>
      </w:r>
      <w:r>
        <w:rPr>
          <w:lang w:val="en-CA" w:eastAsia="zh-CN"/>
        </w:rPr>
        <w:t>1,590</w:t>
      </w:r>
      <w:r>
        <w:rPr>
          <w:lang w:val="en-CA" w:eastAsia="zh-CN"/>
        </w:rPr>
        <w:t>个已经完成，尚有</w:t>
      </w:r>
      <w:r>
        <w:rPr>
          <w:lang w:val="en-CA" w:eastAsia="zh-CN"/>
        </w:rPr>
        <w:t>81</w:t>
      </w:r>
      <w:r>
        <w:rPr>
          <w:lang w:val="en-CA" w:eastAsia="zh-CN"/>
        </w:rPr>
        <w:t>个正在进行中。</w:t>
      </w:r>
      <w:r>
        <w:rPr>
          <w:lang w:val="en-CA" w:eastAsia="zh-CN"/>
        </w:rPr>
        <w:t xml:space="preserve"> 2018</w:t>
      </w:r>
      <w:r>
        <w:rPr>
          <w:lang w:val="en-CA" w:eastAsia="zh-CN"/>
        </w:rPr>
        <w:t>年，批准</w:t>
      </w:r>
      <w:r>
        <w:rPr>
          <w:lang w:val="en-CA" w:eastAsia="zh-CN"/>
        </w:rPr>
        <w:t>62</w:t>
      </w:r>
      <w:r>
        <w:rPr>
          <w:lang w:val="en-CA" w:eastAsia="zh-CN"/>
        </w:rPr>
        <w:t>项项目准备活动，完成</w:t>
      </w:r>
      <w:r>
        <w:rPr>
          <w:lang w:val="en-CA" w:eastAsia="zh-CN"/>
        </w:rPr>
        <w:t>21</w:t>
      </w:r>
      <w:r>
        <w:rPr>
          <w:lang w:val="en-CA" w:eastAsia="zh-CN"/>
        </w:rPr>
        <w:t>项</w:t>
      </w:r>
      <w:r>
        <w:rPr>
          <w:lang w:val="en-CA" w:eastAsia="zh-CN"/>
        </w:rPr>
        <w:t>;</w:t>
      </w:r>
    </w:p>
    <w:p w:rsidR="009723E5" w:rsidRDefault="00D039F8">
      <w:pPr>
        <w:pStyle w:val="Heading2"/>
        <w:rPr>
          <w:lang w:val="en-CA" w:eastAsia="zh-CN"/>
        </w:rPr>
      </w:pPr>
      <w:r>
        <w:rPr>
          <w:rFonts w:hint="eastAsia"/>
          <w:b/>
          <w:bCs/>
          <w:lang w:val="en-US" w:eastAsia="zh-CN"/>
        </w:rPr>
        <w:t>执行</w:t>
      </w:r>
      <w:r>
        <w:rPr>
          <w:b/>
          <w:bCs/>
          <w:lang w:val="en-CA" w:eastAsia="zh-CN"/>
        </w:rPr>
        <w:t>延迟：</w:t>
      </w:r>
      <w:r>
        <w:rPr>
          <w:lang w:val="en-CA" w:eastAsia="zh-CN"/>
        </w:rPr>
        <w:t>截至</w:t>
      </w:r>
      <w:r>
        <w:rPr>
          <w:lang w:val="en-CA" w:eastAsia="zh-CN"/>
        </w:rPr>
        <w:t>2018</w:t>
      </w:r>
      <w:r>
        <w:rPr>
          <w:lang w:val="en-CA" w:eastAsia="zh-CN"/>
        </w:rPr>
        <w:t>年底，共有</w:t>
      </w:r>
      <w:r>
        <w:rPr>
          <w:lang w:val="en-CA" w:eastAsia="zh-CN"/>
        </w:rPr>
        <w:t>261</w:t>
      </w:r>
      <w:r>
        <w:rPr>
          <w:lang w:val="en-CA" w:eastAsia="zh-CN"/>
        </w:rPr>
        <w:t>个正在进行中的投资项目正在</w:t>
      </w:r>
      <w:r>
        <w:rPr>
          <w:rFonts w:hint="eastAsia"/>
          <w:lang w:val="en-US" w:eastAsia="zh-CN"/>
        </w:rPr>
        <w:t>执行</w:t>
      </w:r>
      <w:r>
        <w:rPr>
          <w:lang w:val="en-CA" w:eastAsia="zh-CN"/>
        </w:rPr>
        <w:t>中。这些项目平均延迟</w:t>
      </w:r>
      <w:r>
        <w:rPr>
          <w:lang w:val="en-CA" w:eastAsia="zh-CN"/>
        </w:rPr>
        <w:t>24</w:t>
      </w:r>
      <w:r>
        <w:rPr>
          <w:lang w:val="en-CA" w:eastAsia="zh-CN"/>
        </w:rPr>
        <w:t>个月。但是，归类为</w:t>
      </w:r>
      <w:r>
        <w:rPr>
          <w:rFonts w:hint="eastAsia"/>
          <w:lang w:val="en-CA" w:eastAsia="zh-CN"/>
        </w:rPr>
        <w:t>“</w:t>
      </w:r>
      <w:r>
        <w:rPr>
          <w:lang w:val="en-CA" w:eastAsia="zh-CN"/>
        </w:rPr>
        <w:t>有执行延误的项目</w:t>
      </w:r>
      <w:r>
        <w:rPr>
          <w:rFonts w:hint="eastAsia"/>
          <w:lang w:val="en-CA" w:eastAsia="zh-CN"/>
        </w:rPr>
        <w:t>”</w:t>
      </w:r>
      <w:r>
        <w:rPr>
          <w:lang w:val="en-CA" w:eastAsia="zh-CN"/>
        </w:rPr>
        <w:t>的项目，该项目需执行取消项目程序的共计五个（因为项目准备，多年协议（</w:t>
      </w:r>
      <w:r>
        <w:rPr>
          <w:lang w:val="en-CA" w:eastAsia="zh-CN"/>
        </w:rPr>
        <w:t>MYA</w:t>
      </w:r>
      <w:r>
        <w:rPr>
          <w:lang w:val="en-CA" w:eastAsia="zh-CN"/>
        </w:rPr>
        <w:t>）和体制建设（</w:t>
      </w:r>
      <w:r>
        <w:rPr>
          <w:lang w:val="en-CA" w:eastAsia="zh-CN"/>
        </w:rPr>
        <w:t>IS</w:t>
      </w:r>
      <w:r>
        <w:rPr>
          <w:lang w:val="en-CA" w:eastAsia="zh-CN"/>
        </w:rPr>
        <w:t>）</w:t>
      </w:r>
      <w:r>
        <w:rPr>
          <w:rFonts w:hint="eastAsia"/>
          <w:lang w:val="en-US" w:eastAsia="zh-CN"/>
        </w:rPr>
        <w:t>未</w:t>
      </w:r>
      <w:r>
        <w:rPr>
          <w:lang w:val="en-CA" w:eastAsia="zh-CN"/>
        </w:rPr>
        <w:t>受这些程序的约束）；和</w:t>
      </w:r>
    </w:p>
    <w:p w:rsidR="009723E5" w:rsidRDefault="00D039F8">
      <w:pPr>
        <w:pStyle w:val="Heading2"/>
        <w:rPr>
          <w:lang w:val="en-CA" w:eastAsia="zh-CN"/>
        </w:rPr>
      </w:pPr>
      <w:r>
        <w:rPr>
          <w:b/>
          <w:bCs/>
          <w:lang w:val="en-CA" w:eastAsia="zh-CN"/>
        </w:rPr>
        <w:t>多年期协定：</w:t>
      </w:r>
      <w:r>
        <w:rPr>
          <w:lang w:val="en-CA" w:eastAsia="zh-CN"/>
        </w:rPr>
        <w:t>2018</w:t>
      </w:r>
      <w:r>
        <w:rPr>
          <w:lang w:val="en-CA" w:eastAsia="zh-CN"/>
        </w:rPr>
        <w:t>年，</w:t>
      </w:r>
      <w:r>
        <w:rPr>
          <w:rFonts w:hint="eastAsia"/>
          <w:lang w:val="en-US" w:eastAsia="zh-CN"/>
        </w:rPr>
        <w:t>各</w:t>
      </w:r>
      <w:r>
        <w:rPr>
          <w:lang w:val="en-CA" w:eastAsia="zh-CN"/>
        </w:rPr>
        <w:t>双边机构和执行机构正在为淘汰消耗臭氧层物质的计划执行一项多年期协定，为甲基溴（</w:t>
      </w:r>
      <w:r>
        <w:rPr>
          <w:lang w:val="en-CA" w:eastAsia="zh-CN"/>
        </w:rPr>
        <w:t>MB</w:t>
      </w:r>
      <w:r>
        <w:rPr>
          <w:lang w:val="en-CA" w:eastAsia="zh-CN"/>
        </w:rPr>
        <w:t>）生产执行一项多年期协定，并为氟氯烃淘汰管理计划执行</w:t>
      </w:r>
      <w:r>
        <w:rPr>
          <w:lang w:val="en-CA" w:eastAsia="zh-CN"/>
        </w:rPr>
        <w:t>159</w:t>
      </w:r>
      <w:r>
        <w:rPr>
          <w:lang w:val="en-CA" w:eastAsia="zh-CN"/>
        </w:rPr>
        <w:t>次多年期协定。自</w:t>
      </w:r>
      <w:r>
        <w:rPr>
          <w:lang w:val="en-CA" w:eastAsia="zh-CN"/>
        </w:rPr>
        <w:t>1991</w:t>
      </w:r>
      <w:r>
        <w:rPr>
          <w:lang w:val="en-CA" w:eastAsia="zh-CN"/>
        </w:rPr>
        <w:t>年以来，已批准</w:t>
      </w:r>
      <w:r>
        <w:rPr>
          <w:lang w:val="en-CA" w:eastAsia="zh-CN"/>
        </w:rPr>
        <w:t>358</w:t>
      </w:r>
      <w:r>
        <w:rPr>
          <w:lang w:val="en-CA" w:eastAsia="zh-CN"/>
        </w:rPr>
        <w:t>个多年期协定，并已完成</w:t>
      </w:r>
      <w:r>
        <w:rPr>
          <w:lang w:val="en-CA" w:eastAsia="zh-CN"/>
        </w:rPr>
        <w:t>197</w:t>
      </w:r>
      <w:r>
        <w:rPr>
          <w:lang w:val="en-CA" w:eastAsia="zh-CN"/>
        </w:rPr>
        <w:t>个多年期协定。</w:t>
      </w:r>
    </w:p>
    <w:p w:rsidR="009723E5" w:rsidRDefault="00D039F8">
      <w:pPr>
        <w:pStyle w:val="Heading1"/>
        <w:numPr>
          <w:ilvl w:val="0"/>
          <w:numId w:val="0"/>
        </w:numPr>
        <w:rPr>
          <w:lang w:val="en-CA"/>
        </w:rPr>
      </w:pPr>
      <w:r>
        <w:rPr>
          <w:lang w:val="en-CA" w:eastAsia="zh-CN"/>
        </w:rPr>
        <w:t xml:space="preserve"> </w:t>
      </w:r>
      <w:r>
        <w:rPr>
          <w:b/>
          <w:bCs/>
          <w:lang w:val="en-CA"/>
        </w:rPr>
        <w:t>2018</w:t>
      </w:r>
      <w:r>
        <w:rPr>
          <w:b/>
          <w:bCs/>
          <w:lang w:val="en-CA"/>
        </w:rPr>
        <w:t>年项目</w:t>
      </w:r>
      <w:r>
        <w:rPr>
          <w:rFonts w:hint="eastAsia"/>
          <w:b/>
          <w:bCs/>
          <w:lang w:val="en-US" w:eastAsia="zh-CN"/>
        </w:rPr>
        <w:t>执行</w:t>
      </w:r>
      <w:r>
        <w:rPr>
          <w:b/>
          <w:bCs/>
          <w:lang w:val="en-CA"/>
        </w:rPr>
        <w:t>进度</w:t>
      </w:r>
    </w:p>
    <w:p w:rsidR="009723E5" w:rsidRDefault="00D039F8">
      <w:pPr>
        <w:pStyle w:val="Heading1"/>
        <w:rPr>
          <w:lang w:val="en-CA" w:eastAsia="zh-CN"/>
        </w:rPr>
      </w:pPr>
      <w:r>
        <w:rPr>
          <w:lang w:val="en-CA" w:eastAsia="zh-CN"/>
        </w:rPr>
        <w:t>根据</w:t>
      </w:r>
      <w:r>
        <w:rPr>
          <w:lang w:val="en-CA" w:eastAsia="zh-CN"/>
        </w:rPr>
        <w:t>2017</w:t>
      </w:r>
      <w:r>
        <w:rPr>
          <w:lang w:val="en-CA" w:eastAsia="zh-CN"/>
        </w:rPr>
        <w:t>年进度报告中报告的计划完成日期和</w:t>
      </w:r>
      <w:r>
        <w:rPr>
          <w:lang w:val="en-CA" w:eastAsia="zh-CN"/>
        </w:rPr>
        <w:t>2018</w:t>
      </w:r>
      <w:r>
        <w:rPr>
          <w:lang w:val="en-CA" w:eastAsia="zh-CN"/>
        </w:rPr>
        <w:t>年进度报告中报告的结果，</w:t>
      </w:r>
      <w:r>
        <w:rPr>
          <w:rFonts w:hint="eastAsia"/>
          <w:lang w:val="en-US" w:eastAsia="zh-CN"/>
        </w:rPr>
        <w:t>各</w:t>
      </w:r>
      <w:r>
        <w:rPr>
          <w:lang w:val="en-CA" w:eastAsia="zh-CN"/>
        </w:rPr>
        <w:t>双边机构和执行机构完成了</w:t>
      </w:r>
      <w:r>
        <w:rPr>
          <w:rFonts w:hint="eastAsia"/>
          <w:lang w:val="en-US" w:eastAsia="zh-CN"/>
        </w:rPr>
        <w:t>其</w:t>
      </w:r>
      <w:r>
        <w:rPr>
          <w:lang w:val="en-CA" w:eastAsia="zh-CN"/>
        </w:rPr>
        <w:t>计划在</w:t>
      </w:r>
      <w:r>
        <w:rPr>
          <w:lang w:val="en-CA" w:eastAsia="zh-CN"/>
        </w:rPr>
        <w:t>2018</w:t>
      </w:r>
      <w:r>
        <w:rPr>
          <w:lang w:val="en-CA" w:eastAsia="zh-CN"/>
        </w:rPr>
        <w:t>年完成的项目的</w:t>
      </w:r>
      <w:r>
        <w:rPr>
          <w:lang w:val="en-CA" w:eastAsia="zh-CN"/>
        </w:rPr>
        <w:t>63</w:t>
      </w:r>
      <w:r>
        <w:rPr>
          <w:lang w:val="en-CA" w:eastAsia="zh-CN"/>
        </w:rPr>
        <w:t>％，占淘汰目标总数的</w:t>
      </w:r>
      <w:r>
        <w:rPr>
          <w:lang w:val="en-CA" w:eastAsia="zh-CN"/>
        </w:rPr>
        <w:t>22</w:t>
      </w:r>
      <w:r>
        <w:rPr>
          <w:lang w:val="en-CA" w:eastAsia="zh-CN"/>
        </w:rPr>
        <w:t>％。鉴于自</w:t>
      </w:r>
      <w:r>
        <w:rPr>
          <w:lang w:val="en-CA" w:eastAsia="zh-CN"/>
        </w:rPr>
        <w:t>2017</w:t>
      </w:r>
      <w:r>
        <w:rPr>
          <w:lang w:val="en-CA" w:eastAsia="zh-CN"/>
        </w:rPr>
        <w:t>年进度报告以来</w:t>
      </w:r>
      <w:r>
        <w:rPr>
          <w:lang w:val="en-CA" w:eastAsia="zh-CN"/>
        </w:rPr>
        <w:t>514</w:t>
      </w:r>
      <w:r>
        <w:rPr>
          <w:lang w:val="en-CA" w:eastAsia="zh-CN"/>
        </w:rPr>
        <w:t>个进行中的项目中的</w:t>
      </w:r>
      <w:r>
        <w:rPr>
          <w:lang w:val="en-CA" w:eastAsia="zh-CN"/>
        </w:rPr>
        <w:t>181</w:t>
      </w:r>
      <w:r>
        <w:rPr>
          <w:lang w:val="en-CA" w:eastAsia="zh-CN"/>
        </w:rPr>
        <w:t>个（不包括</w:t>
      </w:r>
      <w:r>
        <w:rPr>
          <w:lang w:val="en-CA" w:eastAsia="zh-CN"/>
        </w:rPr>
        <w:t>IS</w:t>
      </w:r>
      <w:r>
        <w:rPr>
          <w:lang w:val="en-CA" w:eastAsia="zh-CN"/>
        </w:rPr>
        <w:t>和项目准备）已被延迟，因此要求提供其他</w:t>
      </w:r>
      <w:r>
        <w:rPr>
          <w:rFonts w:hint="eastAsia"/>
          <w:lang w:val="en-US" w:eastAsia="zh-CN"/>
        </w:rPr>
        <w:t>状况</w:t>
      </w:r>
      <w:r>
        <w:rPr>
          <w:lang w:val="en-CA" w:eastAsia="zh-CN"/>
        </w:rPr>
        <w:t>报告以解决造成延迟的所有障碍。</w:t>
      </w:r>
    </w:p>
    <w:p w:rsidR="009723E5" w:rsidRDefault="00D039F8">
      <w:pPr>
        <w:pStyle w:val="Heading1"/>
        <w:rPr>
          <w:lang w:val="en-CA" w:eastAsia="zh-CN"/>
        </w:rPr>
      </w:pPr>
      <w:r>
        <w:rPr>
          <w:rFonts w:hint="eastAsia"/>
          <w:lang w:val="en-US" w:eastAsia="zh-CN"/>
        </w:rPr>
        <w:t xml:space="preserve">  </w:t>
      </w:r>
      <w:r>
        <w:rPr>
          <w:lang w:val="en-CA" w:eastAsia="zh-CN"/>
        </w:rPr>
        <w:t>2018</w:t>
      </w:r>
      <w:r>
        <w:rPr>
          <w:lang w:val="en-CA" w:eastAsia="zh-CN"/>
        </w:rPr>
        <w:t>年，</w:t>
      </w:r>
      <w:r>
        <w:rPr>
          <w:rFonts w:hint="eastAsia"/>
          <w:lang w:val="en-US" w:eastAsia="zh-CN"/>
        </w:rPr>
        <w:t>各</w:t>
      </w:r>
      <w:r>
        <w:rPr>
          <w:lang w:val="en-CA" w:eastAsia="zh-CN"/>
        </w:rPr>
        <w:t>双边和执行机构的总付款率达到</w:t>
      </w:r>
      <w:r>
        <w:rPr>
          <w:lang w:val="en-CA" w:eastAsia="zh-CN"/>
        </w:rPr>
        <w:t>111</w:t>
      </w:r>
      <w:r>
        <w:rPr>
          <w:lang w:val="en-CA" w:eastAsia="zh-CN"/>
        </w:rPr>
        <w:t>％。</w:t>
      </w:r>
      <w:r>
        <w:rPr>
          <w:rFonts w:hint="eastAsia"/>
          <w:lang w:val="en-US" w:eastAsia="zh-CN"/>
        </w:rPr>
        <w:t>就</w:t>
      </w:r>
      <w:r>
        <w:rPr>
          <w:lang w:val="en-CA" w:eastAsia="zh-CN"/>
        </w:rPr>
        <w:t>国家</w:t>
      </w:r>
      <w:r>
        <w:rPr>
          <w:lang w:val="en-CA" w:eastAsia="zh-CN"/>
        </w:rPr>
        <w:t>/</w:t>
      </w:r>
      <w:r>
        <w:rPr>
          <w:lang w:val="en-CA" w:eastAsia="zh-CN"/>
        </w:rPr>
        <w:t>地区</w:t>
      </w:r>
      <w:r>
        <w:rPr>
          <w:rFonts w:hint="eastAsia"/>
          <w:lang w:val="en-US" w:eastAsia="zh-CN"/>
        </w:rPr>
        <w:t>而论</w:t>
      </w:r>
      <w:r>
        <w:rPr>
          <w:lang w:val="en-CA" w:eastAsia="zh-CN"/>
        </w:rPr>
        <w:t>，有</w:t>
      </w:r>
      <w:r>
        <w:rPr>
          <w:lang w:val="en-CA" w:eastAsia="zh-CN"/>
        </w:rPr>
        <w:t>93</w:t>
      </w:r>
      <w:r>
        <w:rPr>
          <w:lang w:val="en-CA" w:eastAsia="zh-CN"/>
        </w:rPr>
        <w:t>个国家（包括地区）的付款率超过</w:t>
      </w:r>
      <w:r>
        <w:rPr>
          <w:lang w:val="en-CA" w:eastAsia="zh-CN"/>
        </w:rPr>
        <w:t>85</w:t>
      </w:r>
      <w:r>
        <w:rPr>
          <w:lang w:val="en-CA" w:eastAsia="zh-CN"/>
        </w:rPr>
        <w:t>％，而</w:t>
      </w:r>
      <w:r>
        <w:rPr>
          <w:lang w:val="en-CA" w:eastAsia="zh-CN"/>
        </w:rPr>
        <w:t>29</w:t>
      </w:r>
      <w:r>
        <w:rPr>
          <w:lang w:val="en-CA" w:eastAsia="zh-CN"/>
        </w:rPr>
        <w:t>个国家（包括地区）的付款率低于</w:t>
      </w:r>
      <w:r>
        <w:rPr>
          <w:lang w:val="en-CA" w:eastAsia="zh-CN"/>
        </w:rPr>
        <w:t>50</w:t>
      </w:r>
      <w:r>
        <w:rPr>
          <w:lang w:val="en-CA" w:eastAsia="zh-CN"/>
        </w:rPr>
        <w:t>％。</w:t>
      </w:r>
      <w:r>
        <w:rPr>
          <w:snapToGrid w:val="0"/>
          <w:lang w:val="en-CA" w:eastAsia="zh-CN"/>
        </w:rPr>
        <w:t xml:space="preserve"> </w:t>
      </w:r>
    </w:p>
    <w:p w:rsidR="009723E5" w:rsidRDefault="00D039F8">
      <w:pPr>
        <w:pStyle w:val="Heading1"/>
        <w:rPr>
          <w:lang w:val="en-CA" w:eastAsia="zh-CN"/>
        </w:rPr>
      </w:pPr>
      <w:r>
        <w:rPr>
          <w:lang w:val="en-CA" w:eastAsia="zh-CN"/>
        </w:rPr>
        <w:lastRenderedPageBreak/>
        <w:t>总共要求</w:t>
      </w:r>
      <w:r>
        <w:rPr>
          <w:rFonts w:hint="eastAsia"/>
          <w:lang w:val="en-US" w:eastAsia="zh-CN"/>
        </w:rPr>
        <w:t>各</w:t>
      </w:r>
      <w:r>
        <w:rPr>
          <w:lang w:val="en-CA" w:eastAsia="zh-CN"/>
        </w:rPr>
        <w:t>双边和执行机构向第</w:t>
      </w:r>
      <w:r>
        <w:rPr>
          <w:lang w:val="en-CA" w:eastAsia="zh-CN"/>
        </w:rPr>
        <w:t>85</w:t>
      </w:r>
      <w:r>
        <w:rPr>
          <w:lang w:val="en-CA" w:eastAsia="zh-CN"/>
        </w:rPr>
        <w:t>次会议报告</w:t>
      </w:r>
      <w:r>
        <w:rPr>
          <w:lang w:val="en-CA" w:eastAsia="zh-CN"/>
        </w:rPr>
        <w:t>65</w:t>
      </w:r>
      <w:r>
        <w:rPr>
          <w:lang w:val="en-CA" w:eastAsia="zh-CN"/>
        </w:rPr>
        <w:t>个正在进行的项目或</w:t>
      </w:r>
      <w:r>
        <w:rPr>
          <w:rFonts w:hint="eastAsia"/>
          <w:lang w:val="en-US" w:eastAsia="zh-CN"/>
        </w:rPr>
        <w:t>有</w:t>
      </w:r>
      <w:r>
        <w:rPr>
          <w:lang w:val="en-CA" w:eastAsia="zh-CN"/>
        </w:rPr>
        <w:t>未决问题的付款。</w:t>
      </w:r>
      <w:r w:rsidR="002B6997">
        <w:rPr>
          <w:lang w:val="en-CA" w:eastAsia="zh-CN"/>
        </w:rPr>
        <w:br/>
      </w:r>
    </w:p>
    <w:p w:rsidR="009723E5" w:rsidRDefault="00D039F8" w:rsidP="00931799">
      <w:pPr>
        <w:pStyle w:val="Heading1"/>
        <w:rPr>
          <w:rFonts w:ascii="Times New Roman Bold" w:hAnsi="Times New Roman Bold" w:hint="eastAsia"/>
          <w:b/>
          <w:caps/>
          <w:szCs w:val="28"/>
          <w:lang w:val="en-CA" w:eastAsia="zh-CN"/>
        </w:rPr>
      </w:pPr>
      <w:r>
        <w:rPr>
          <w:lang w:val="en-CA" w:eastAsia="zh-CN"/>
        </w:rPr>
        <w:t>附件一的附录</w:t>
      </w:r>
      <w:r>
        <w:rPr>
          <w:lang w:val="en-CA" w:eastAsia="zh-CN"/>
        </w:rPr>
        <w:t>I</w:t>
      </w:r>
      <w:r>
        <w:rPr>
          <w:lang w:val="en-CA" w:eastAsia="zh-CN"/>
        </w:rPr>
        <w:t>提供了有关</w:t>
      </w:r>
      <w:r>
        <w:rPr>
          <w:lang w:val="en-CA" w:eastAsia="zh-CN"/>
        </w:rPr>
        <w:t>2018</w:t>
      </w:r>
      <w:r>
        <w:rPr>
          <w:lang w:val="en-CA" w:eastAsia="zh-CN"/>
        </w:rPr>
        <w:t>年国家</w:t>
      </w:r>
      <w:r>
        <w:rPr>
          <w:lang w:val="en-CA" w:eastAsia="zh-CN"/>
        </w:rPr>
        <w:t>/</w:t>
      </w:r>
      <w:r>
        <w:rPr>
          <w:lang w:val="en-CA" w:eastAsia="zh-CN"/>
        </w:rPr>
        <w:t>地区项目执行情况的信息，附件一的附录</w:t>
      </w:r>
      <w:r>
        <w:rPr>
          <w:lang w:val="en-CA" w:eastAsia="zh-CN"/>
        </w:rPr>
        <w:t>II</w:t>
      </w:r>
      <w:r>
        <w:rPr>
          <w:lang w:val="en-CA" w:eastAsia="zh-CN"/>
        </w:rPr>
        <w:t>概述了为国家一级的氟氯烃淘汰管理计划活动核准和</w:t>
      </w:r>
      <w:r>
        <w:rPr>
          <w:rFonts w:hint="eastAsia"/>
          <w:lang w:val="en-US" w:eastAsia="zh-CN"/>
        </w:rPr>
        <w:t>发放</w:t>
      </w:r>
      <w:r>
        <w:rPr>
          <w:lang w:val="en-CA" w:eastAsia="zh-CN"/>
        </w:rPr>
        <w:t>的资金总额。</w:t>
      </w:r>
    </w:p>
    <w:p w:rsidR="009723E5" w:rsidRDefault="00D039F8">
      <w:pPr>
        <w:pStyle w:val="Heading1"/>
        <w:numPr>
          <w:ilvl w:val="0"/>
          <w:numId w:val="0"/>
        </w:numPr>
        <w:rPr>
          <w:rFonts w:ascii="Times New Roman Bold" w:hAnsi="Times New Roman Bold" w:hint="eastAsia"/>
          <w:b/>
          <w:caps/>
          <w:szCs w:val="28"/>
          <w:lang w:val="en-CA" w:eastAsia="zh-CN"/>
        </w:rPr>
      </w:pPr>
      <w:r>
        <w:rPr>
          <w:b/>
          <w:bCs/>
          <w:lang w:val="en-CA" w:eastAsia="zh-CN"/>
        </w:rPr>
        <w:t>第二部分：额外自愿捐款项下核准的项目，用于为氢氟碳化合物淘汰提供快速启动支持</w:t>
      </w:r>
    </w:p>
    <w:p w:rsidR="009723E5" w:rsidRDefault="00D039F8">
      <w:pPr>
        <w:pStyle w:val="Heading1"/>
        <w:rPr>
          <w:lang w:val="en-CA"/>
        </w:rPr>
      </w:pPr>
      <w:r>
        <w:rPr>
          <w:lang w:val="en-CA" w:eastAsia="zh-CN"/>
        </w:rPr>
        <w:t>截至</w:t>
      </w:r>
      <w:r>
        <w:rPr>
          <w:lang w:val="en-CA" w:eastAsia="zh-CN"/>
        </w:rPr>
        <w:t>2018</w:t>
      </w:r>
      <w:r>
        <w:rPr>
          <w:lang w:val="en-CA" w:eastAsia="zh-CN"/>
        </w:rPr>
        <w:t>年</w:t>
      </w:r>
      <w:r>
        <w:rPr>
          <w:lang w:val="en-CA" w:eastAsia="zh-CN"/>
        </w:rPr>
        <w:t>12</w:t>
      </w:r>
      <w:r>
        <w:rPr>
          <w:lang w:val="en-CA" w:eastAsia="zh-CN"/>
        </w:rPr>
        <w:t>月</w:t>
      </w:r>
      <w:r>
        <w:rPr>
          <w:lang w:val="en-CA" w:eastAsia="zh-CN"/>
        </w:rPr>
        <w:t>31</w:t>
      </w:r>
      <w:r>
        <w:rPr>
          <w:lang w:val="en-CA" w:eastAsia="zh-CN"/>
        </w:rPr>
        <w:t>日，执行委员会核准了</w:t>
      </w:r>
      <w:r>
        <w:rPr>
          <w:lang w:val="en-CA" w:eastAsia="zh-CN"/>
        </w:rPr>
        <w:t>143</w:t>
      </w:r>
      <w:r>
        <w:rPr>
          <w:lang w:val="en-CA" w:eastAsia="zh-CN"/>
        </w:rPr>
        <w:t>个与氢氟碳化合物有关的项目，额外自愿捐款为</w:t>
      </w:r>
      <w:r>
        <w:rPr>
          <w:lang w:val="en-CA" w:eastAsia="zh-CN"/>
        </w:rPr>
        <w:t>2,374</w:t>
      </w:r>
      <w:r>
        <w:rPr>
          <w:lang w:val="en-CA" w:eastAsia="zh-CN"/>
        </w:rPr>
        <w:t>万美元（不包括机构支助费用）。</w:t>
      </w:r>
      <w:r>
        <w:rPr>
          <w:lang w:val="en-CA" w:eastAsia="zh-CN"/>
        </w:rPr>
        <w:t xml:space="preserve"> </w:t>
      </w:r>
      <w:r>
        <w:rPr>
          <w:lang w:val="en-CA"/>
        </w:rPr>
        <w:t>表</w:t>
      </w:r>
      <w:r>
        <w:rPr>
          <w:lang w:val="en-CA"/>
        </w:rPr>
        <w:t>1</w:t>
      </w:r>
      <w:r>
        <w:rPr>
          <w:lang w:val="en-CA"/>
        </w:rPr>
        <w:t>汇总了这些项目</w:t>
      </w:r>
      <w:r>
        <w:rPr>
          <w:rFonts w:hint="eastAsia"/>
          <w:lang w:val="en-US" w:eastAsia="zh-CN"/>
        </w:rPr>
        <w:t>状况</w:t>
      </w:r>
      <w:r>
        <w:rPr>
          <w:lang w:val="en-CA"/>
        </w:rPr>
        <w:t>。</w:t>
      </w:r>
    </w:p>
    <w:p w:rsidR="009723E5" w:rsidRDefault="00D039F8">
      <w:pPr>
        <w:pStyle w:val="Heading1"/>
        <w:numPr>
          <w:ilvl w:val="0"/>
          <w:numId w:val="0"/>
        </w:numPr>
        <w:rPr>
          <w:lang w:val="en-CA" w:eastAsia="zh-CN"/>
        </w:rPr>
      </w:pPr>
      <w:r>
        <w:rPr>
          <w:b/>
          <w:bCs/>
          <w:lang w:val="en-CA" w:eastAsia="zh-CN"/>
        </w:rPr>
        <w:t>表</w:t>
      </w:r>
      <w:r>
        <w:rPr>
          <w:b/>
          <w:bCs/>
          <w:lang w:val="en-CA" w:eastAsia="zh-CN"/>
        </w:rPr>
        <w:t xml:space="preserve">1. </w:t>
      </w:r>
      <w:r>
        <w:rPr>
          <w:rFonts w:hint="eastAsia"/>
          <w:b/>
          <w:bCs/>
          <w:lang w:val="en-US" w:eastAsia="zh-CN"/>
        </w:rPr>
        <w:t xml:space="preserve"> </w:t>
      </w:r>
      <w:r>
        <w:rPr>
          <w:b/>
          <w:bCs/>
          <w:lang w:val="en-CA" w:eastAsia="zh-CN"/>
        </w:rPr>
        <w:t>2018</w:t>
      </w:r>
      <w:r>
        <w:rPr>
          <w:b/>
          <w:bCs/>
          <w:lang w:val="en-CA" w:eastAsia="zh-CN"/>
        </w:rPr>
        <w:t>年</w:t>
      </w:r>
      <w:r>
        <w:rPr>
          <w:rFonts w:hint="eastAsia"/>
          <w:b/>
          <w:bCs/>
          <w:lang w:val="en-US" w:eastAsia="zh-CN"/>
        </w:rPr>
        <w:t>核</w:t>
      </w:r>
      <w:r>
        <w:rPr>
          <w:b/>
          <w:bCs/>
          <w:lang w:val="en-CA" w:eastAsia="zh-CN"/>
        </w:rPr>
        <w:t>准与氢氟碳化合物有关的项目</w:t>
      </w:r>
    </w:p>
    <w:tbl>
      <w:tblPr>
        <w:tblW w:w="9356" w:type="dxa"/>
        <w:tblInd w:w="-5" w:type="dxa"/>
        <w:tblLayout w:type="fixed"/>
        <w:tblLook w:val="04A0" w:firstRow="1" w:lastRow="0" w:firstColumn="1" w:lastColumn="0" w:noHBand="0" w:noVBand="1"/>
      </w:tblPr>
      <w:tblGrid>
        <w:gridCol w:w="1843"/>
        <w:gridCol w:w="992"/>
        <w:gridCol w:w="993"/>
        <w:gridCol w:w="992"/>
        <w:gridCol w:w="1134"/>
        <w:gridCol w:w="1134"/>
        <w:gridCol w:w="1134"/>
        <w:gridCol w:w="1134"/>
      </w:tblGrid>
      <w:tr w:rsidR="009723E5">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b/>
                <w:bCs/>
                <w:sz w:val="20"/>
                <w:szCs w:val="20"/>
                <w:lang w:val="en-US" w:eastAsia="zh-CN"/>
              </w:rPr>
            </w:pPr>
            <w:r>
              <w:rPr>
                <w:rFonts w:hint="eastAsia"/>
                <w:b/>
                <w:bCs/>
                <w:sz w:val="20"/>
                <w:szCs w:val="20"/>
                <w:lang w:val="en-US" w:eastAsia="zh-CN"/>
              </w:rPr>
              <w:t>事项</w:t>
            </w:r>
          </w:p>
        </w:tc>
        <w:tc>
          <w:tcPr>
            <w:tcW w:w="297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US" w:eastAsia="zh-CN"/>
              </w:rPr>
            </w:pPr>
            <w:r>
              <w:rPr>
                <w:rFonts w:hint="eastAsia"/>
                <w:b/>
                <w:bCs/>
                <w:sz w:val="20"/>
                <w:szCs w:val="20"/>
                <w:lang w:val="en-US" w:eastAsia="zh-CN"/>
              </w:rPr>
              <w:t>项目数量</w:t>
            </w:r>
          </w:p>
        </w:tc>
        <w:tc>
          <w:tcPr>
            <w:tcW w:w="453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en-CA"/>
              </w:rPr>
            </w:pPr>
            <w:r>
              <w:rPr>
                <w:rFonts w:hint="eastAsia"/>
                <w:b/>
                <w:bCs/>
                <w:sz w:val="20"/>
                <w:szCs w:val="20"/>
                <w:lang w:val="en-US" w:eastAsia="zh-CN"/>
              </w:rPr>
              <w:t>供资</w:t>
            </w:r>
            <w:r>
              <w:rPr>
                <w:b/>
                <w:bCs/>
                <w:sz w:val="20"/>
                <w:szCs w:val="20"/>
                <w:lang w:val="en-CA" w:eastAsia="en-CA"/>
              </w:rPr>
              <w:t xml:space="preserve"> (</w:t>
            </w:r>
            <w:r>
              <w:rPr>
                <w:rFonts w:hint="eastAsia"/>
                <w:b/>
                <w:bCs/>
                <w:sz w:val="20"/>
                <w:szCs w:val="20"/>
                <w:lang w:val="en-US" w:eastAsia="zh-CN"/>
              </w:rPr>
              <w:t>美元</w:t>
            </w:r>
            <w:r>
              <w:rPr>
                <w:b/>
                <w:bCs/>
                <w:sz w:val="20"/>
                <w:szCs w:val="20"/>
                <w:lang w:val="en-CA" w:eastAsia="en-CA"/>
              </w:rPr>
              <w:t>)*</w:t>
            </w:r>
          </w:p>
        </w:tc>
      </w:tr>
      <w:tr w:rsidR="009723E5">
        <w:trPr>
          <w:trHeight w:val="264"/>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23E5" w:rsidRDefault="009723E5">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tcPr>
          <w:p w:rsidR="009723E5" w:rsidRDefault="00D039F8">
            <w:pPr>
              <w:jc w:val="center"/>
              <w:rPr>
                <w:b/>
                <w:bCs/>
                <w:sz w:val="20"/>
                <w:szCs w:val="20"/>
                <w:lang w:val="en-US" w:eastAsia="zh-CN"/>
              </w:rPr>
            </w:pPr>
            <w:r>
              <w:rPr>
                <w:rFonts w:hint="eastAsia"/>
                <w:b/>
                <w:bCs/>
                <w:sz w:val="20"/>
                <w:szCs w:val="20"/>
                <w:lang w:val="en-US" w:eastAsia="zh-CN"/>
              </w:rPr>
              <w:t>核准</w:t>
            </w:r>
          </w:p>
        </w:tc>
        <w:tc>
          <w:tcPr>
            <w:tcW w:w="993" w:type="dxa"/>
            <w:tcBorders>
              <w:top w:val="nil"/>
              <w:left w:val="nil"/>
              <w:bottom w:val="single" w:sz="4" w:space="0" w:color="auto"/>
              <w:right w:val="single" w:sz="4" w:space="0" w:color="auto"/>
            </w:tcBorders>
            <w:shd w:val="clear" w:color="auto" w:fill="auto"/>
            <w:tcMar>
              <w:left w:w="0" w:type="dxa"/>
              <w:right w:w="0" w:type="dxa"/>
            </w:tcMar>
            <w:vAlign w:val="center"/>
          </w:tcPr>
          <w:p w:rsidR="009723E5" w:rsidRDefault="00D039F8">
            <w:pPr>
              <w:ind w:left="-111" w:right="-87"/>
              <w:jc w:val="center"/>
              <w:rPr>
                <w:b/>
                <w:bCs/>
                <w:sz w:val="20"/>
                <w:szCs w:val="20"/>
                <w:lang w:val="en-CA" w:eastAsia="zh-CN"/>
              </w:rPr>
            </w:pPr>
            <w:r>
              <w:rPr>
                <w:rFonts w:hint="eastAsia"/>
                <w:b/>
                <w:bCs/>
                <w:sz w:val="20"/>
                <w:szCs w:val="20"/>
                <w:lang w:val="en-US" w:eastAsia="zh-CN"/>
              </w:rPr>
              <w:t>完成</w:t>
            </w: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tcPr>
          <w:p w:rsidR="009723E5" w:rsidRDefault="00D039F8">
            <w:pPr>
              <w:ind w:left="-129" w:right="-105"/>
              <w:jc w:val="center"/>
              <w:rPr>
                <w:b/>
                <w:bCs/>
                <w:sz w:val="20"/>
                <w:szCs w:val="20"/>
                <w:lang w:val="en-US" w:eastAsia="en-CA"/>
              </w:rPr>
            </w:pPr>
            <w:r>
              <w:rPr>
                <w:b/>
                <w:bCs/>
                <w:sz w:val="20"/>
                <w:szCs w:val="20"/>
                <w:lang w:val="en-US" w:eastAsia="en-CA"/>
              </w:rPr>
              <w:t xml:space="preserve">% </w:t>
            </w:r>
          </w:p>
          <w:p w:rsidR="009723E5" w:rsidRDefault="00D039F8">
            <w:pPr>
              <w:ind w:left="-129" w:right="-105"/>
              <w:jc w:val="center"/>
              <w:rPr>
                <w:b/>
                <w:bCs/>
                <w:sz w:val="20"/>
                <w:szCs w:val="20"/>
                <w:lang w:val="en-CA" w:eastAsia="zh-CN"/>
              </w:rPr>
            </w:pPr>
            <w:r>
              <w:rPr>
                <w:rFonts w:hint="eastAsia"/>
                <w:b/>
                <w:bCs/>
                <w:sz w:val="20"/>
                <w:szCs w:val="20"/>
                <w:lang w:val="en-US" w:eastAsia="zh-CN"/>
              </w:rPr>
              <w:t>完成</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tcPr>
          <w:p w:rsidR="009723E5" w:rsidRDefault="00D039F8">
            <w:pPr>
              <w:jc w:val="center"/>
              <w:rPr>
                <w:b/>
                <w:bCs/>
                <w:sz w:val="20"/>
                <w:szCs w:val="20"/>
                <w:lang w:val="en-CA" w:eastAsia="zh-CN"/>
              </w:rPr>
            </w:pPr>
            <w:r>
              <w:rPr>
                <w:rFonts w:hint="eastAsia"/>
                <w:b/>
                <w:bCs/>
                <w:sz w:val="20"/>
                <w:szCs w:val="20"/>
                <w:lang w:val="en-US" w:eastAsia="zh-CN"/>
              </w:rPr>
              <w:t>核准</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tcPr>
          <w:p w:rsidR="009723E5" w:rsidRDefault="00D039F8">
            <w:pPr>
              <w:jc w:val="center"/>
              <w:rPr>
                <w:b/>
                <w:bCs/>
                <w:sz w:val="20"/>
                <w:szCs w:val="20"/>
                <w:lang w:val="en-CA" w:eastAsia="zh-CN"/>
              </w:rPr>
            </w:pPr>
            <w:r>
              <w:rPr>
                <w:rFonts w:hint="eastAsia"/>
                <w:b/>
                <w:bCs/>
                <w:sz w:val="20"/>
                <w:szCs w:val="20"/>
                <w:lang w:val="en-US" w:eastAsia="zh-CN"/>
              </w:rPr>
              <w:t>发放</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tcPr>
          <w:p w:rsidR="009723E5" w:rsidRDefault="00D039F8">
            <w:pPr>
              <w:jc w:val="center"/>
              <w:rPr>
                <w:b/>
                <w:bCs/>
                <w:sz w:val="20"/>
                <w:szCs w:val="20"/>
                <w:lang w:val="en-US" w:eastAsia="zh-CN"/>
              </w:rPr>
            </w:pPr>
            <w:r>
              <w:rPr>
                <w:rFonts w:hint="eastAsia"/>
                <w:b/>
                <w:bCs/>
                <w:sz w:val="20"/>
                <w:szCs w:val="20"/>
                <w:lang w:val="en-US" w:eastAsia="zh-CN"/>
              </w:rPr>
              <w:t>余额</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tcPr>
          <w:p w:rsidR="009723E5" w:rsidRDefault="00D039F8">
            <w:pPr>
              <w:jc w:val="center"/>
              <w:rPr>
                <w:b/>
                <w:bCs/>
                <w:sz w:val="20"/>
                <w:szCs w:val="20"/>
                <w:lang w:val="en-US" w:eastAsia="en-CA"/>
              </w:rPr>
            </w:pPr>
            <w:r>
              <w:rPr>
                <w:b/>
                <w:bCs/>
                <w:sz w:val="20"/>
                <w:szCs w:val="20"/>
                <w:lang w:val="en-US" w:eastAsia="en-CA"/>
              </w:rPr>
              <w:t xml:space="preserve">% </w:t>
            </w:r>
          </w:p>
          <w:p w:rsidR="009723E5" w:rsidRDefault="00D039F8">
            <w:pPr>
              <w:jc w:val="center"/>
              <w:rPr>
                <w:b/>
                <w:bCs/>
                <w:sz w:val="20"/>
                <w:szCs w:val="20"/>
                <w:lang w:val="en-CA" w:eastAsia="zh-CN"/>
              </w:rPr>
            </w:pPr>
            <w:r>
              <w:rPr>
                <w:rFonts w:hint="eastAsia"/>
                <w:b/>
                <w:bCs/>
                <w:sz w:val="20"/>
                <w:szCs w:val="20"/>
                <w:lang w:val="en-US" w:eastAsia="zh-CN"/>
              </w:rPr>
              <w:t>发放</w:t>
            </w:r>
          </w:p>
        </w:tc>
      </w:tr>
      <w:tr w:rsidR="009723E5">
        <w:trPr>
          <w:trHeight w:val="264"/>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hint="eastAsia"/>
                <w:sz w:val="20"/>
                <w:szCs w:val="20"/>
                <w:lang w:val="en-US" w:eastAsia="zh-CN"/>
              </w:rPr>
              <w:t>投资</w:t>
            </w:r>
            <w:r>
              <w:rPr>
                <w:sz w:val="20"/>
                <w:szCs w:val="20"/>
                <w:lang w:val="en-CA" w:eastAsia="en-CA"/>
              </w:rPr>
              <w:t>**</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6</w:t>
            </w:r>
          </w:p>
        </w:tc>
        <w:tc>
          <w:tcPr>
            <w:tcW w:w="993"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8,502,860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1,209,362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7,293,498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14</w:t>
            </w:r>
          </w:p>
        </w:tc>
      </w:tr>
      <w:tr w:rsidR="009723E5">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US" w:eastAsia="zh-CN"/>
              </w:rPr>
            </w:pPr>
            <w:r>
              <w:rPr>
                <w:rFonts w:hint="eastAsia"/>
                <w:sz w:val="20"/>
                <w:szCs w:val="20"/>
                <w:lang w:val="en-US" w:eastAsia="zh-CN"/>
              </w:rPr>
              <w:t>项目准备</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10</w:t>
            </w:r>
          </w:p>
        </w:tc>
        <w:tc>
          <w:tcPr>
            <w:tcW w:w="993"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70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300,000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155,700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144,300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52</w:t>
            </w:r>
          </w:p>
        </w:tc>
      </w:tr>
      <w:tr w:rsidR="009723E5">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US" w:eastAsia="zh-CN"/>
              </w:rPr>
            </w:pPr>
            <w:r>
              <w:rPr>
                <w:rFonts w:hint="eastAsia"/>
                <w:sz w:val="20"/>
                <w:szCs w:val="20"/>
                <w:lang w:val="en-US" w:eastAsia="zh-CN"/>
              </w:rPr>
              <w:t>启动活动</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127</w:t>
            </w:r>
          </w:p>
        </w:tc>
        <w:tc>
          <w:tcPr>
            <w:tcW w:w="993"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14,935,000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1,790,448</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13,144,552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12</w:t>
            </w:r>
          </w:p>
        </w:tc>
      </w:tr>
      <w:tr w:rsidR="009723E5">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b/>
                <w:bCs/>
                <w:sz w:val="20"/>
                <w:szCs w:val="20"/>
                <w:lang w:val="en-US" w:eastAsia="zh-CN"/>
              </w:rPr>
            </w:pPr>
            <w:r>
              <w:rPr>
                <w:rFonts w:hint="eastAsia"/>
                <w:b/>
                <w:bCs/>
                <w:sz w:val="20"/>
                <w:szCs w:val="20"/>
                <w:lang w:val="en-US" w:eastAsia="zh-CN"/>
              </w:rPr>
              <w:t>合计</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b/>
                <w:bCs/>
                <w:sz w:val="20"/>
                <w:szCs w:val="20"/>
                <w:lang w:val="en-CA" w:eastAsia="en-CA"/>
              </w:rPr>
            </w:pPr>
            <w:r>
              <w:rPr>
                <w:b/>
                <w:bCs/>
                <w:sz w:val="20"/>
                <w:szCs w:val="20"/>
                <w:lang w:val="en-CA" w:eastAsia="en-CA"/>
              </w:rPr>
              <w:t>143</w:t>
            </w:r>
          </w:p>
        </w:tc>
        <w:tc>
          <w:tcPr>
            <w:tcW w:w="993"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b/>
                <w:bCs/>
                <w:sz w:val="20"/>
                <w:szCs w:val="20"/>
                <w:lang w:val="en-CA" w:eastAsia="en-CA"/>
              </w:rPr>
            </w:pPr>
            <w:r>
              <w:rPr>
                <w:b/>
                <w:bCs/>
                <w:sz w:val="20"/>
                <w:szCs w:val="20"/>
                <w:lang w:val="en-CA" w:eastAsia="en-CA"/>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b/>
                <w:bCs/>
                <w:sz w:val="20"/>
                <w:szCs w:val="20"/>
                <w:lang w:val="en-CA" w:eastAsia="en-CA"/>
              </w:rPr>
            </w:pPr>
            <w:r>
              <w:rPr>
                <w:b/>
                <w:bCs/>
                <w:sz w:val="20"/>
                <w:szCs w:val="20"/>
                <w:lang w:val="en-CA" w:eastAsia="en-CA"/>
              </w:rPr>
              <w:t>5</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b/>
                <w:bCs/>
                <w:sz w:val="20"/>
                <w:szCs w:val="20"/>
                <w:lang w:val="en-CA" w:eastAsia="en-CA"/>
              </w:rPr>
            </w:pPr>
            <w:r>
              <w:rPr>
                <w:b/>
                <w:bCs/>
                <w:sz w:val="20"/>
                <w:szCs w:val="20"/>
                <w:lang w:val="en-CA" w:eastAsia="en-CA"/>
              </w:rPr>
              <w:t>23,737,860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b/>
                <w:bCs/>
                <w:sz w:val="20"/>
                <w:szCs w:val="20"/>
                <w:lang w:val="en-CA" w:eastAsia="en-CA"/>
              </w:rPr>
            </w:pPr>
            <w:r>
              <w:rPr>
                <w:b/>
                <w:bCs/>
                <w:sz w:val="20"/>
                <w:szCs w:val="20"/>
                <w:lang w:val="en-CA" w:eastAsia="en-CA"/>
              </w:rPr>
              <w:t>3,155,510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b/>
                <w:bCs/>
                <w:sz w:val="20"/>
                <w:szCs w:val="20"/>
                <w:lang w:val="en-CA" w:eastAsia="en-CA"/>
              </w:rPr>
            </w:pPr>
            <w:r>
              <w:rPr>
                <w:b/>
                <w:bCs/>
                <w:sz w:val="20"/>
                <w:szCs w:val="20"/>
                <w:lang w:val="en-CA" w:eastAsia="en-CA"/>
              </w:rPr>
              <w:t>20,582,350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b/>
                <w:bCs/>
                <w:sz w:val="20"/>
                <w:szCs w:val="20"/>
                <w:lang w:val="en-CA" w:eastAsia="en-CA"/>
              </w:rPr>
            </w:pPr>
            <w:r>
              <w:rPr>
                <w:b/>
                <w:bCs/>
                <w:sz w:val="20"/>
                <w:szCs w:val="20"/>
                <w:lang w:val="en-CA" w:eastAsia="en-CA"/>
              </w:rPr>
              <w:t>13</w:t>
            </w:r>
          </w:p>
        </w:tc>
      </w:tr>
    </w:tbl>
    <w:p w:rsidR="009723E5" w:rsidRDefault="00D039F8" w:rsidP="002B6997">
      <w:pPr>
        <w:tabs>
          <w:tab w:val="left" w:pos="5602"/>
        </w:tabs>
        <w:rPr>
          <w:sz w:val="20"/>
          <w:szCs w:val="20"/>
          <w:lang w:val="en-CA" w:eastAsia="zh-CN"/>
        </w:rPr>
      </w:pPr>
      <w:r>
        <w:rPr>
          <w:sz w:val="20"/>
          <w:szCs w:val="20"/>
          <w:lang w:val="en-CA" w:eastAsia="zh-CN"/>
        </w:rPr>
        <w:t>*</w:t>
      </w:r>
      <w:r>
        <w:rPr>
          <w:rFonts w:hint="eastAsia"/>
          <w:sz w:val="20"/>
          <w:szCs w:val="20"/>
          <w:lang w:val="en-US" w:eastAsia="zh-CN"/>
        </w:rPr>
        <w:t xml:space="preserve"> </w:t>
      </w:r>
      <w:r>
        <w:rPr>
          <w:sz w:val="20"/>
          <w:szCs w:val="20"/>
          <w:lang w:val="en-CA" w:eastAsia="zh-CN"/>
        </w:rPr>
        <w:t xml:space="preserve"> </w:t>
      </w:r>
      <w:r>
        <w:rPr>
          <w:sz w:val="20"/>
          <w:szCs w:val="20"/>
          <w:lang w:val="en-CA" w:eastAsia="zh-CN"/>
        </w:rPr>
        <w:t>不包括代理商支持费用。</w:t>
      </w:r>
      <w:r w:rsidR="002B6997">
        <w:rPr>
          <w:sz w:val="20"/>
          <w:szCs w:val="20"/>
          <w:lang w:val="en-CA" w:eastAsia="zh-CN"/>
        </w:rPr>
        <w:tab/>
      </w:r>
    </w:p>
    <w:p w:rsidR="009723E5" w:rsidRDefault="00D039F8">
      <w:pPr>
        <w:rPr>
          <w:sz w:val="20"/>
          <w:szCs w:val="20"/>
          <w:lang w:val="en-CA"/>
        </w:rPr>
      </w:pPr>
      <w:r>
        <w:rPr>
          <w:sz w:val="20"/>
          <w:szCs w:val="20"/>
          <w:lang w:val="en-CA" w:eastAsia="zh-CN"/>
        </w:rPr>
        <w:t>**</w:t>
      </w:r>
      <w:r>
        <w:rPr>
          <w:rFonts w:hint="eastAsia"/>
          <w:sz w:val="20"/>
          <w:szCs w:val="20"/>
          <w:lang w:val="en-US" w:eastAsia="zh-CN"/>
        </w:rPr>
        <w:t xml:space="preserve"> </w:t>
      </w:r>
      <w:r>
        <w:rPr>
          <w:sz w:val="20"/>
          <w:szCs w:val="20"/>
          <w:lang w:val="en-CA" w:eastAsia="zh-CN"/>
        </w:rPr>
        <w:t>淘汰</w:t>
      </w:r>
      <w:r>
        <w:rPr>
          <w:sz w:val="20"/>
          <w:szCs w:val="20"/>
          <w:lang w:val="en-CA" w:eastAsia="zh-CN"/>
        </w:rPr>
        <w:t>754.5</w:t>
      </w:r>
      <w:r>
        <w:rPr>
          <w:sz w:val="20"/>
          <w:szCs w:val="20"/>
          <w:lang w:val="en-CA" w:eastAsia="zh-CN"/>
        </w:rPr>
        <w:t>公吨（</w:t>
      </w:r>
      <w:r>
        <w:rPr>
          <w:sz w:val="20"/>
          <w:szCs w:val="20"/>
          <w:lang w:val="en-CA" w:eastAsia="zh-CN"/>
        </w:rPr>
        <w:t>1,108,442</w:t>
      </w:r>
      <w:r>
        <w:rPr>
          <w:sz w:val="20"/>
          <w:szCs w:val="20"/>
          <w:lang w:val="en-CA" w:eastAsia="zh-CN"/>
        </w:rPr>
        <w:t>公吨二氧化碳当量）的氢氟碳化合物。</w:t>
      </w:r>
      <w:r>
        <w:rPr>
          <w:sz w:val="20"/>
          <w:szCs w:val="20"/>
          <w:lang w:val="en-CA"/>
        </w:rPr>
        <w:t>.</w:t>
      </w:r>
    </w:p>
    <w:p w:rsidR="009723E5" w:rsidRDefault="009723E5">
      <w:pPr>
        <w:rPr>
          <w:sz w:val="19"/>
          <w:szCs w:val="19"/>
          <w:lang w:val="en-CA"/>
        </w:rPr>
      </w:pPr>
    </w:p>
    <w:p w:rsidR="009723E5" w:rsidRDefault="00D039F8">
      <w:pPr>
        <w:pStyle w:val="Heading1"/>
        <w:rPr>
          <w:lang w:val="en-CA" w:eastAsia="zh-CN"/>
        </w:rPr>
      </w:pPr>
      <w:r>
        <w:rPr>
          <w:lang w:val="en-CA" w:eastAsia="zh-CN"/>
        </w:rPr>
        <w:t>到</w:t>
      </w:r>
      <w:r>
        <w:rPr>
          <w:lang w:val="en-CA" w:eastAsia="zh-CN"/>
        </w:rPr>
        <w:t>2018</w:t>
      </w:r>
      <w:r>
        <w:rPr>
          <w:lang w:val="en-CA" w:eastAsia="zh-CN"/>
        </w:rPr>
        <w:t>年底</w:t>
      </w:r>
      <w:r>
        <w:rPr>
          <w:rFonts w:hint="eastAsia"/>
          <w:lang w:val="en-US" w:eastAsia="zh-CN"/>
        </w:rPr>
        <w:t>在</w:t>
      </w:r>
      <w:r>
        <w:rPr>
          <w:lang w:val="en-CA" w:eastAsia="zh-CN"/>
        </w:rPr>
        <w:t>批准的</w:t>
      </w:r>
      <w:r>
        <w:rPr>
          <w:lang w:val="en-CA" w:eastAsia="zh-CN"/>
        </w:rPr>
        <w:t>143</w:t>
      </w:r>
      <w:r>
        <w:rPr>
          <w:lang w:val="en-CA" w:eastAsia="zh-CN"/>
        </w:rPr>
        <w:t>个项目中，已经完成了</w:t>
      </w:r>
      <w:r>
        <w:rPr>
          <w:rFonts w:hint="eastAsia"/>
          <w:lang w:val="en-US" w:eastAsia="zh-CN"/>
        </w:rPr>
        <w:t>7</w:t>
      </w:r>
      <w:r>
        <w:rPr>
          <w:lang w:val="en-CA" w:eastAsia="zh-CN"/>
        </w:rPr>
        <w:t>个项目</w:t>
      </w:r>
      <w:r>
        <w:rPr>
          <w:rFonts w:hint="eastAsia"/>
          <w:lang w:val="en-US" w:eastAsia="zh-CN"/>
        </w:rPr>
        <w:t>提案</w:t>
      </w:r>
      <w:r>
        <w:rPr>
          <w:lang w:val="en-CA" w:eastAsia="zh-CN"/>
        </w:rPr>
        <w:t>的准备工作，剩下</w:t>
      </w:r>
      <w:r>
        <w:rPr>
          <w:lang w:val="en-CA" w:eastAsia="zh-CN"/>
        </w:rPr>
        <w:t>136</w:t>
      </w:r>
      <w:r>
        <w:rPr>
          <w:lang w:val="en-CA" w:eastAsia="zh-CN"/>
        </w:rPr>
        <w:t>个正在进行中。</w:t>
      </w:r>
      <w:r>
        <w:rPr>
          <w:lang w:val="en-CA" w:eastAsia="zh-CN"/>
        </w:rPr>
        <w:t xml:space="preserve"> </w:t>
      </w:r>
      <w:r>
        <w:rPr>
          <w:lang w:val="en-CA" w:eastAsia="zh-CN"/>
        </w:rPr>
        <w:t>预计所有</w:t>
      </w:r>
      <w:r>
        <w:rPr>
          <w:rFonts w:hint="eastAsia"/>
          <w:lang w:val="en-US" w:eastAsia="zh-CN"/>
        </w:rPr>
        <w:t>6</w:t>
      </w:r>
      <w:r>
        <w:rPr>
          <w:lang w:val="en-CA" w:eastAsia="zh-CN"/>
        </w:rPr>
        <w:t>个正在进行的投资项目将按时（</w:t>
      </w:r>
      <w:r>
        <w:rPr>
          <w:lang w:val="en-CA" w:eastAsia="zh-CN"/>
        </w:rPr>
        <w:t>2019</w:t>
      </w:r>
      <w:r>
        <w:rPr>
          <w:lang w:val="en-CA" w:eastAsia="zh-CN"/>
        </w:rPr>
        <w:t>或</w:t>
      </w:r>
      <w:r>
        <w:rPr>
          <w:lang w:val="en-CA" w:eastAsia="zh-CN"/>
        </w:rPr>
        <w:t>2020</w:t>
      </w:r>
      <w:r>
        <w:rPr>
          <w:lang w:val="en-CA" w:eastAsia="zh-CN"/>
        </w:rPr>
        <w:t>）完成。</w:t>
      </w:r>
      <w:r>
        <w:rPr>
          <w:rFonts w:hint="eastAsia"/>
          <w:lang w:val="en-US" w:eastAsia="zh-CN"/>
        </w:rPr>
        <w:t>启动</w:t>
      </w:r>
      <w:r>
        <w:rPr>
          <w:lang w:val="en-CA" w:eastAsia="zh-CN"/>
        </w:rPr>
        <w:t>活动处于执行的各个阶段，平均延迟</w:t>
      </w:r>
      <w:r>
        <w:rPr>
          <w:rFonts w:hint="eastAsia"/>
          <w:lang w:val="en-US" w:eastAsia="zh-CN"/>
        </w:rPr>
        <w:t>6</w:t>
      </w:r>
      <w:r>
        <w:rPr>
          <w:lang w:val="en-CA" w:eastAsia="zh-CN"/>
        </w:rPr>
        <w:t>个月，预计将在</w:t>
      </w:r>
      <w:r>
        <w:rPr>
          <w:lang w:val="en-CA" w:eastAsia="zh-CN"/>
        </w:rPr>
        <w:t>2019</w:t>
      </w:r>
      <w:r>
        <w:rPr>
          <w:lang w:val="en-CA" w:eastAsia="zh-CN"/>
        </w:rPr>
        <w:t>年至</w:t>
      </w:r>
      <w:r>
        <w:rPr>
          <w:lang w:val="en-CA" w:eastAsia="zh-CN"/>
        </w:rPr>
        <w:t>2021</w:t>
      </w:r>
      <w:r>
        <w:rPr>
          <w:lang w:val="en-CA" w:eastAsia="zh-CN"/>
        </w:rPr>
        <w:t>年之间完成。累计已</w:t>
      </w:r>
      <w:r>
        <w:rPr>
          <w:rFonts w:hint="eastAsia"/>
          <w:lang w:val="en-US" w:eastAsia="zh-CN"/>
        </w:rPr>
        <w:t>发放</w:t>
      </w:r>
      <w:r>
        <w:rPr>
          <w:lang w:val="en-CA" w:eastAsia="zh-CN"/>
        </w:rPr>
        <w:t>3,155,510</w:t>
      </w:r>
      <w:r>
        <w:rPr>
          <w:lang w:val="en-CA" w:eastAsia="zh-CN"/>
        </w:rPr>
        <w:t>美元（不包括支助费用），即</w:t>
      </w:r>
      <w:r>
        <w:rPr>
          <w:rFonts w:hint="eastAsia"/>
          <w:lang w:val="en-US" w:eastAsia="zh-CN"/>
        </w:rPr>
        <w:t>发放</w:t>
      </w:r>
      <w:r>
        <w:rPr>
          <w:lang w:val="en-CA" w:eastAsia="zh-CN"/>
        </w:rPr>
        <w:t>率为</w:t>
      </w:r>
      <w:r>
        <w:rPr>
          <w:lang w:val="en-CA" w:eastAsia="zh-CN"/>
        </w:rPr>
        <w:t xml:space="preserve">13 </w:t>
      </w:r>
      <w:r>
        <w:rPr>
          <w:rFonts w:hint="eastAsia"/>
          <w:lang w:val="en-US" w:eastAsia="zh-CN"/>
        </w:rPr>
        <w:t>%</w:t>
      </w:r>
      <w:r>
        <w:rPr>
          <w:lang w:val="en-CA" w:eastAsia="zh-CN"/>
        </w:rPr>
        <w:t>。</w:t>
      </w:r>
    </w:p>
    <w:p w:rsidR="009723E5" w:rsidRDefault="00D039F8">
      <w:pPr>
        <w:pStyle w:val="Heading1"/>
        <w:numPr>
          <w:ilvl w:val="0"/>
          <w:numId w:val="0"/>
        </w:numPr>
        <w:rPr>
          <w:rFonts w:ascii="Times New Roman Bold" w:hAnsi="Times New Roman Bold" w:hint="eastAsia"/>
          <w:b/>
          <w:bCs/>
          <w:caps/>
          <w:szCs w:val="28"/>
          <w:lang w:val="en-CA"/>
        </w:rPr>
      </w:pPr>
      <w:r>
        <w:rPr>
          <w:b/>
          <w:bCs/>
        </w:rPr>
        <w:t>秘书处评论</w:t>
      </w:r>
    </w:p>
    <w:p w:rsidR="009723E5" w:rsidRDefault="00D039F8">
      <w:pPr>
        <w:pStyle w:val="Heading1"/>
        <w:rPr>
          <w:lang w:eastAsia="zh-CN"/>
        </w:rPr>
      </w:pPr>
      <w:r>
        <w:rPr>
          <w:lang w:eastAsia="zh-CN"/>
        </w:rPr>
        <w:t>秘书处指出，在某些氟氯烃淘汰管理计划中，活动</w:t>
      </w:r>
      <w:r>
        <w:rPr>
          <w:rFonts w:hint="eastAsia"/>
          <w:lang w:val="en-US" w:eastAsia="zh-CN"/>
        </w:rPr>
        <w:t>的执行超出</w:t>
      </w:r>
      <w:r>
        <w:rPr>
          <w:lang w:eastAsia="zh-CN"/>
        </w:rPr>
        <w:t>有关政府与执行委员会之间的协定所载项目完成日期和</w:t>
      </w:r>
      <w:r>
        <w:rPr>
          <w:lang w:eastAsia="zh-CN"/>
        </w:rPr>
        <w:t>/</w:t>
      </w:r>
      <w:r>
        <w:rPr>
          <w:lang w:eastAsia="zh-CN"/>
        </w:rPr>
        <w:t>或执行委员会决定的完成日期。在审查过程中，秘书处提醒</w:t>
      </w:r>
      <w:r>
        <w:rPr>
          <w:rFonts w:hint="eastAsia"/>
          <w:lang w:val="en-US" w:eastAsia="zh-CN"/>
        </w:rPr>
        <w:t>各</w:t>
      </w:r>
      <w:r>
        <w:rPr>
          <w:lang w:eastAsia="zh-CN"/>
        </w:rPr>
        <w:t>双边和执行机构，任何延期请求都必须在项目完成日期之前提交委员会</w:t>
      </w:r>
      <w:r>
        <w:rPr>
          <w:rFonts w:hint="eastAsia"/>
          <w:lang w:val="en-US" w:eastAsia="zh-CN"/>
        </w:rPr>
        <w:t>核</w:t>
      </w:r>
      <w:r>
        <w:rPr>
          <w:lang w:eastAsia="zh-CN"/>
        </w:rPr>
        <w:t>准，并指出在延期获得批准之前不应作出新的承诺，</w:t>
      </w:r>
      <w:r>
        <w:rPr>
          <w:rFonts w:hint="eastAsia"/>
          <w:lang w:val="en-US" w:eastAsia="zh-CN"/>
        </w:rPr>
        <w:t>依</w:t>
      </w:r>
      <w:r>
        <w:rPr>
          <w:lang w:eastAsia="zh-CN"/>
        </w:rPr>
        <w:t>据第</w:t>
      </w:r>
      <w:r>
        <w:rPr>
          <w:lang w:eastAsia="zh-CN"/>
        </w:rPr>
        <w:t>82/11</w:t>
      </w:r>
      <w:r>
        <w:rPr>
          <w:lang w:eastAsia="zh-CN"/>
        </w:rPr>
        <w:t>（</w:t>
      </w:r>
      <w:r>
        <w:rPr>
          <w:lang w:eastAsia="zh-CN"/>
        </w:rPr>
        <w:t>b</w:t>
      </w:r>
      <w:r>
        <w:rPr>
          <w:lang w:eastAsia="zh-CN"/>
        </w:rPr>
        <w:t>）号决定。</w:t>
      </w:r>
    </w:p>
    <w:p w:rsidR="009723E5" w:rsidRDefault="00D039F8">
      <w:pPr>
        <w:pStyle w:val="Heading1"/>
        <w:rPr>
          <w:lang w:val="en-CA" w:eastAsia="zh-CN"/>
        </w:rPr>
      </w:pPr>
      <w:r>
        <w:rPr>
          <w:lang w:val="en-CA" w:eastAsia="zh-CN"/>
        </w:rPr>
        <w:t>据此，执行机构要求延长</w:t>
      </w:r>
      <w:r>
        <w:rPr>
          <w:rFonts w:hint="eastAsia"/>
          <w:lang w:val="en-US" w:eastAsia="zh-CN"/>
        </w:rPr>
        <w:t>以下国家的</w:t>
      </w:r>
      <w:r>
        <w:rPr>
          <w:lang w:val="en-CA" w:eastAsia="zh-CN"/>
        </w:rPr>
        <w:t>氟氯烃淘汰管理计划第一阶段的计划完成日期</w:t>
      </w:r>
      <w:r>
        <w:rPr>
          <w:rFonts w:hint="eastAsia"/>
          <w:lang w:val="en-CA" w:eastAsia="zh-CN"/>
        </w:rPr>
        <w:t>：</w:t>
      </w:r>
      <w:r>
        <w:rPr>
          <w:lang w:val="en-CA" w:eastAsia="zh-CN"/>
        </w:rPr>
        <w:t>阿尔及利亚（工发组织）</w:t>
      </w:r>
      <w:r>
        <w:rPr>
          <w:rFonts w:hint="eastAsia"/>
          <w:lang w:val="en-CA" w:eastAsia="zh-CN"/>
        </w:rPr>
        <w:t>，</w:t>
      </w:r>
      <w:r>
        <w:rPr>
          <w:lang w:val="en-CA" w:eastAsia="zh-CN"/>
        </w:rPr>
        <w:t>阿根廷</w:t>
      </w:r>
      <w:r>
        <w:rPr>
          <w:rStyle w:val="FootnoteReference"/>
          <w:lang w:val="en-CA"/>
        </w:rPr>
        <w:footnoteReference w:id="10"/>
      </w:r>
      <w:r>
        <w:rPr>
          <w:lang w:val="en-CA" w:eastAsia="zh-CN"/>
        </w:rPr>
        <w:t xml:space="preserve"> </w:t>
      </w:r>
      <w:r>
        <w:rPr>
          <w:lang w:val="en-CA" w:eastAsia="zh-CN"/>
        </w:rPr>
        <w:t>（提交第</w:t>
      </w:r>
      <w:r>
        <w:rPr>
          <w:lang w:val="en-CA" w:eastAsia="zh-CN"/>
        </w:rPr>
        <w:t>84</w:t>
      </w:r>
      <w:r>
        <w:rPr>
          <w:lang w:val="en-CA" w:eastAsia="zh-CN"/>
        </w:rPr>
        <w:t>次会议），喀麦隆（工发组织），刚果民主共和国（</w:t>
      </w:r>
      <w:r>
        <w:rPr>
          <w:rFonts w:hint="eastAsia"/>
          <w:lang w:val="en-US" w:eastAsia="zh-CN"/>
        </w:rPr>
        <w:t>环境署</w:t>
      </w:r>
      <w:r>
        <w:rPr>
          <w:lang w:val="en-CA" w:eastAsia="zh-CN"/>
        </w:rPr>
        <w:t>），朝鲜民主主义人民共和国（</w:t>
      </w:r>
      <w:r>
        <w:rPr>
          <w:rFonts w:hint="eastAsia"/>
          <w:lang w:val="en-US" w:eastAsia="zh-CN"/>
        </w:rPr>
        <w:t>工发组织</w:t>
      </w:r>
      <w:r>
        <w:rPr>
          <w:lang w:val="en-CA" w:eastAsia="zh-CN"/>
        </w:rPr>
        <w:t>），伊拉克</w:t>
      </w:r>
      <w:r>
        <w:rPr>
          <w:rStyle w:val="FootnoteReference"/>
          <w:lang w:val="en-CA"/>
        </w:rPr>
        <w:footnoteReference w:id="11"/>
      </w:r>
      <w:r>
        <w:rPr>
          <w:lang w:val="en-CA" w:eastAsia="zh-CN"/>
        </w:rPr>
        <w:t>（已提交第</w:t>
      </w:r>
      <w:r>
        <w:rPr>
          <w:lang w:val="en-CA" w:eastAsia="zh-CN"/>
        </w:rPr>
        <w:t>84</w:t>
      </w:r>
      <w:r>
        <w:rPr>
          <w:lang w:val="en-CA" w:eastAsia="zh-CN"/>
        </w:rPr>
        <w:t>次会议），苏丹</w:t>
      </w:r>
      <w:r>
        <w:rPr>
          <w:lang w:val="en-CA" w:eastAsia="zh-CN"/>
        </w:rPr>
        <w:lastRenderedPageBreak/>
        <w:t>（</w:t>
      </w:r>
      <w:r>
        <w:rPr>
          <w:rFonts w:hint="eastAsia"/>
          <w:lang w:val="en-US" w:eastAsia="zh-CN"/>
        </w:rPr>
        <w:t>工发组织</w:t>
      </w:r>
      <w:r>
        <w:rPr>
          <w:lang w:val="en-CA" w:eastAsia="zh-CN"/>
        </w:rPr>
        <w:t>）</w:t>
      </w:r>
      <w:r>
        <w:rPr>
          <w:lang w:val="en-CA" w:eastAsia="zh-CN"/>
        </w:rPr>
        <w:t xml:space="preserve"> </w:t>
      </w:r>
      <w:r>
        <w:rPr>
          <w:lang w:val="en-CA" w:eastAsia="zh-CN"/>
        </w:rPr>
        <w:t>，以及土耳其</w:t>
      </w:r>
      <w:r>
        <w:rPr>
          <w:rStyle w:val="FootnoteReference"/>
          <w:lang w:val="en-CA"/>
        </w:rPr>
        <w:footnoteReference w:id="12"/>
      </w:r>
      <w:r>
        <w:rPr>
          <w:lang w:val="en-CA" w:eastAsia="zh-CN"/>
        </w:rPr>
        <w:t xml:space="preserve"> </w:t>
      </w:r>
      <w:r>
        <w:rPr>
          <w:lang w:val="en-CA" w:eastAsia="zh-CN"/>
        </w:rPr>
        <w:t>（已提交第</w:t>
      </w:r>
      <w:r>
        <w:rPr>
          <w:lang w:val="en-CA" w:eastAsia="zh-CN"/>
        </w:rPr>
        <w:t>84</w:t>
      </w:r>
      <w:r>
        <w:rPr>
          <w:lang w:val="en-CA" w:eastAsia="zh-CN"/>
        </w:rPr>
        <w:t>次会议），并用于埃及的计量吸入器项目（工发组织）。有关这些项目的延期请求的建议</w:t>
      </w:r>
      <w:r>
        <w:rPr>
          <w:rFonts w:hint="eastAsia"/>
          <w:lang w:val="en-US" w:eastAsia="zh-CN"/>
        </w:rPr>
        <w:t>在以下报告中得到酌情处理：各</w:t>
      </w:r>
      <w:r>
        <w:rPr>
          <w:lang w:val="en-CA" w:eastAsia="zh-CN"/>
        </w:rPr>
        <w:t>执行机构的进度报告，具有特定报告要求的项目</w:t>
      </w:r>
      <w:r>
        <w:rPr>
          <w:rStyle w:val="FootnoteReference"/>
          <w:lang w:val="en-CA"/>
        </w:rPr>
        <w:footnoteReference w:id="13"/>
      </w:r>
      <w:r>
        <w:rPr>
          <w:lang w:val="en-CA" w:eastAsia="zh-CN"/>
        </w:rPr>
        <w:t>的报告文件</w:t>
      </w:r>
      <w:r>
        <w:rPr>
          <w:rFonts w:hint="eastAsia"/>
          <w:lang w:val="en-CA" w:eastAsia="zh-CN"/>
        </w:rPr>
        <w:t>，</w:t>
      </w:r>
      <w:r>
        <w:rPr>
          <w:lang w:val="en-CA" w:eastAsia="zh-CN"/>
        </w:rPr>
        <w:t>付款申请延误文件</w:t>
      </w:r>
      <w:r>
        <w:rPr>
          <w:rStyle w:val="FootnoteReference"/>
          <w:lang w:val="en-CA"/>
        </w:rPr>
        <w:footnoteReference w:id="14"/>
      </w:r>
      <w:r>
        <w:rPr>
          <w:lang w:val="en-CA" w:eastAsia="zh-CN"/>
        </w:rPr>
        <w:t>或在相应的项目提案文件。</w:t>
      </w:r>
    </w:p>
    <w:p w:rsidR="009723E5" w:rsidRDefault="00D039F8">
      <w:pPr>
        <w:pStyle w:val="Heading1"/>
        <w:rPr>
          <w:lang w:eastAsia="zh-CN"/>
        </w:rPr>
      </w:pPr>
      <w:r>
        <w:rPr>
          <w:lang w:eastAsia="zh-CN"/>
        </w:rPr>
        <w:t>与该机构达成协议，取消了为超市（阿根廷和突尼斯）采用跨临界二氧化碳制冷技术的示范项目中的突尼斯部分，因为无法确定承担该示范项目部分的受益企业。</w:t>
      </w:r>
      <w:r>
        <w:rPr>
          <w:rFonts w:hint="eastAsia"/>
          <w:lang w:val="en-US" w:eastAsia="zh-CN"/>
        </w:rPr>
        <w:t>指出</w:t>
      </w:r>
      <w:r>
        <w:rPr>
          <w:lang w:eastAsia="zh-CN"/>
        </w:rPr>
        <w:t>委员会已经将该项目的完成日期延长至</w:t>
      </w:r>
      <w:r>
        <w:rPr>
          <w:lang w:eastAsia="zh-CN"/>
        </w:rPr>
        <w:t>2019</w:t>
      </w:r>
      <w:r>
        <w:rPr>
          <w:lang w:eastAsia="zh-CN"/>
        </w:rPr>
        <w:t>年底。</w:t>
      </w:r>
    </w:p>
    <w:p w:rsidR="009723E5" w:rsidRDefault="00D039F8">
      <w:pPr>
        <w:pStyle w:val="Heading1"/>
        <w:rPr>
          <w:lang w:eastAsia="zh-CN"/>
        </w:rPr>
      </w:pPr>
      <w:r>
        <w:rPr>
          <w:rFonts w:hint="eastAsia"/>
          <w:lang w:val="en-US" w:eastAsia="zh-CN"/>
        </w:rPr>
        <w:t xml:space="preserve"> </w:t>
      </w:r>
      <w:r>
        <w:rPr>
          <w:lang w:eastAsia="zh-CN"/>
        </w:rPr>
        <w:t>此外，秘书处指出，为续签几内亚比绍</w:t>
      </w:r>
      <w:r>
        <w:rPr>
          <w:rFonts w:hint="eastAsia"/>
          <w:lang w:eastAsia="zh-CN"/>
        </w:rPr>
        <w:t>、</w:t>
      </w:r>
      <w:r>
        <w:rPr>
          <w:lang w:eastAsia="zh-CN"/>
        </w:rPr>
        <w:t>毛里求斯</w:t>
      </w:r>
      <w:r>
        <w:rPr>
          <w:rFonts w:hint="eastAsia"/>
          <w:lang w:eastAsia="zh-CN"/>
        </w:rPr>
        <w:t>、</w:t>
      </w:r>
      <w:r>
        <w:rPr>
          <w:lang w:eastAsia="zh-CN"/>
        </w:rPr>
        <w:t>南苏丹和赞比亚的四个体制建设项目，本阶段已于两年前获得批准，上一个阶段仍在</w:t>
      </w:r>
      <w:r>
        <w:rPr>
          <w:rFonts w:hint="eastAsia"/>
          <w:lang w:val="en-US" w:eastAsia="zh-CN"/>
        </w:rPr>
        <w:t>执行</w:t>
      </w:r>
      <w:r>
        <w:rPr>
          <w:lang w:eastAsia="zh-CN"/>
        </w:rPr>
        <w:t>。环境规划署</w:t>
      </w:r>
      <w:r>
        <w:rPr>
          <w:rFonts w:hint="eastAsia"/>
          <w:lang w:val="en-US" w:eastAsia="zh-CN"/>
        </w:rPr>
        <w:t>通告</w:t>
      </w:r>
      <w:r>
        <w:rPr>
          <w:lang w:eastAsia="zh-CN"/>
        </w:rPr>
        <w:t>，与这些体制建设项目有关的所有资金已于</w:t>
      </w:r>
      <w:r>
        <w:rPr>
          <w:lang w:eastAsia="zh-CN"/>
        </w:rPr>
        <w:t>2019</w:t>
      </w:r>
      <w:r>
        <w:rPr>
          <w:lang w:eastAsia="zh-CN"/>
        </w:rPr>
        <w:t>年</w:t>
      </w:r>
      <w:r>
        <w:rPr>
          <w:lang w:eastAsia="zh-CN"/>
        </w:rPr>
        <w:t>11</w:t>
      </w:r>
      <w:r>
        <w:rPr>
          <w:lang w:eastAsia="zh-CN"/>
        </w:rPr>
        <w:t>月</w:t>
      </w:r>
      <w:r>
        <w:rPr>
          <w:rFonts w:hint="eastAsia"/>
          <w:lang w:val="en-US" w:eastAsia="zh-CN"/>
        </w:rPr>
        <w:t>前发放</w:t>
      </w:r>
      <w:r>
        <w:rPr>
          <w:lang w:eastAsia="zh-CN"/>
        </w:rPr>
        <w:t>。</w:t>
      </w:r>
    </w:p>
    <w:p w:rsidR="009723E5" w:rsidRDefault="00D039F8">
      <w:pPr>
        <w:pStyle w:val="a--"/>
        <w:keepNext/>
        <w:suppressAutoHyphens w:val="0"/>
        <w:jc w:val="left"/>
        <w:rPr>
          <w:lang w:val="en-US" w:eastAsia="zh-CN"/>
        </w:rPr>
      </w:pPr>
      <w:r>
        <w:rPr>
          <w:rFonts w:hint="eastAsia"/>
          <w:sz w:val="22"/>
          <w:szCs w:val="22"/>
          <w:lang w:val="en-US" w:eastAsia="zh-CN"/>
        </w:rPr>
        <w:t>建议</w:t>
      </w:r>
    </w:p>
    <w:p w:rsidR="009723E5" w:rsidRDefault="009723E5">
      <w:pPr>
        <w:keepNext/>
        <w:rPr>
          <w:lang w:val="en-CA"/>
        </w:rPr>
      </w:pPr>
    </w:p>
    <w:p w:rsidR="009723E5" w:rsidRDefault="00D039F8">
      <w:pPr>
        <w:pStyle w:val="Heading1"/>
        <w:rPr>
          <w:lang w:val="en-CA"/>
        </w:rPr>
      </w:pPr>
      <w:r>
        <w:rPr>
          <w:rFonts w:hint="eastAsia"/>
          <w:lang w:val="en-US" w:eastAsia="zh-CN"/>
        </w:rPr>
        <w:t>敬请</w:t>
      </w:r>
      <w:r>
        <w:rPr>
          <w:lang w:val="en-CA"/>
        </w:rPr>
        <w:t>执行委员会</w:t>
      </w:r>
      <w:r>
        <w:rPr>
          <w:rFonts w:hint="eastAsia"/>
          <w:lang w:val="en-US" w:eastAsia="zh-CN"/>
        </w:rPr>
        <w:t>关注</w:t>
      </w:r>
      <w:r>
        <w:rPr>
          <w:lang w:val="en-CA"/>
        </w:rPr>
        <w:t>：</w:t>
      </w:r>
    </w:p>
    <w:p w:rsidR="009723E5" w:rsidRDefault="00D039F8">
      <w:pPr>
        <w:pStyle w:val="Heading2"/>
        <w:rPr>
          <w:lang w:val="en-CA"/>
        </w:rPr>
      </w:pPr>
      <w:r>
        <w:rPr>
          <w:lang w:val="en-CA"/>
        </w:rPr>
        <w:t>载于文件</w:t>
      </w:r>
      <w:r>
        <w:rPr>
          <w:lang w:val="en-CA"/>
        </w:rPr>
        <w:t>UNEP / OzL.Pro / ExCom / 84/16</w:t>
      </w:r>
      <w:r>
        <w:rPr>
          <w:lang w:val="en-CA"/>
        </w:rPr>
        <w:t>的多边基金截至</w:t>
      </w:r>
      <w:r>
        <w:rPr>
          <w:lang w:val="en-CA"/>
        </w:rPr>
        <w:t>2018</w:t>
      </w:r>
      <w:r>
        <w:rPr>
          <w:lang w:val="en-CA"/>
        </w:rPr>
        <w:t>年</w:t>
      </w:r>
      <w:r>
        <w:rPr>
          <w:lang w:val="en-CA"/>
        </w:rPr>
        <w:t>12</w:t>
      </w:r>
      <w:r>
        <w:rPr>
          <w:lang w:val="en-CA"/>
        </w:rPr>
        <w:t>月</w:t>
      </w:r>
      <w:r>
        <w:rPr>
          <w:lang w:val="en-CA"/>
        </w:rPr>
        <w:t>31</w:t>
      </w:r>
      <w:r>
        <w:rPr>
          <w:lang w:val="en-CA"/>
        </w:rPr>
        <w:t>日的综合进度报告</w:t>
      </w:r>
      <w:r>
        <w:rPr>
          <w:rFonts w:hint="eastAsia"/>
          <w:lang w:val="en-CA" w:eastAsia="zh-CN"/>
        </w:rPr>
        <w:t>；</w:t>
      </w:r>
    </w:p>
    <w:p w:rsidR="009723E5" w:rsidRDefault="00D039F8">
      <w:pPr>
        <w:pStyle w:val="Heading2"/>
        <w:rPr>
          <w:lang w:val="en-CA" w:eastAsia="zh-CN"/>
        </w:rPr>
      </w:pPr>
      <w:r>
        <w:rPr>
          <w:lang w:val="en-CA" w:eastAsia="zh-CN"/>
        </w:rPr>
        <w:t>赞赏地注意到</w:t>
      </w:r>
      <w:r>
        <w:rPr>
          <w:rFonts w:hint="eastAsia"/>
          <w:lang w:val="en-US" w:eastAsia="zh-CN"/>
        </w:rPr>
        <w:t>各</w:t>
      </w:r>
      <w:r>
        <w:rPr>
          <w:lang w:val="en-CA" w:eastAsia="zh-CN"/>
        </w:rPr>
        <w:t>双边和执行机构在报告</w:t>
      </w:r>
      <w:r>
        <w:rPr>
          <w:lang w:val="en-CA" w:eastAsia="zh-CN"/>
        </w:rPr>
        <w:t>2018</w:t>
      </w:r>
      <w:r>
        <w:rPr>
          <w:lang w:val="en-CA" w:eastAsia="zh-CN"/>
        </w:rPr>
        <w:t>年活动方面所作的努力</w:t>
      </w:r>
      <w:r>
        <w:rPr>
          <w:rFonts w:hint="eastAsia"/>
          <w:lang w:val="en-CA" w:eastAsia="zh-CN"/>
        </w:rPr>
        <w:t>；</w:t>
      </w:r>
    </w:p>
    <w:p w:rsidR="009723E5" w:rsidRDefault="00D039F8">
      <w:pPr>
        <w:pStyle w:val="Heading2"/>
        <w:rPr>
          <w:lang w:val="en-CA" w:eastAsia="zh-CN"/>
        </w:rPr>
      </w:pPr>
      <w:r>
        <w:rPr>
          <w:lang w:val="en-CA" w:eastAsia="zh-CN"/>
        </w:rPr>
        <w:t>双边和执行机构将在第</w:t>
      </w:r>
      <w:r>
        <w:rPr>
          <w:lang w:val="en-CA" w:eastAsia="zh-CN"/>
        </w:rPr>
        <w:t>85</w:t>
      </w:r>
      <w:r>
        <w:rPr>
          <w:lang w:val="en-CA" w:eastAsia="zh-CN"/>
        </w:rPr>
        <w:t>次会议上报告</w:t>
      </w:r>
      <w:r>
        <w:rPr>
          <w:rFonts w:hint="eastAsia"/>
          <w:lang w:val="en-US" w:eastAsia="zh-CN"/>
        </w:rPr>
        <w:t>5</w:t>
      </w:r>
      <w:r>
        <w:rPr>
          <w:lang w:val="en-CA" w:eastAsia="zh-CN"/>
        </w:rPr>
        <w:t>个执行延误的项目和</w:t>
      </w:r>
      <w:r>
        <w:rPr>
          <w:lang w:val="en-CA" w:eastAsia="zh-CN"/>
        </w:rPr>
        <w:t>65</w:t>
      </w:r>
      <w:r>
        <w:rPr>
          <w:lang w:val="en-CA" w:eastAsia="zh-CN"/>
        </w:rPr>
        <w:t>个正在进行的项目或建议追加</w:t>
      </w:r>
      <w:r>
        <w:rPr>
          <w:rFonts w:hint="eastAsia"/>
          <w:lang w:val="en-US" w:eastAsia="zh-CN"/>
        </w:rPr>
        <w:t>状况</w:t>
      </w:r>
      <w:r>
        <w:rPr>
          <w:lang w:val="en-CA" w:eastAsia="zh-CN"/>
        </w:rPr>
        <w:t>报告的</w:t>
      </w:r>
      <w:r>
        <w:rPr>
          <w:rFonts w:hint="eastAsia"/>
          <w:lang w:val="en-US" w:eastAsia="zh-CN"/>
        </w:rPr>
        <w:t>各次</w:t>
      </w:r>
      <w:r>
        <w:rPr>
          <w:lang w:val="en-CA" w:eastAsia="zh-CN"/>
        </w:rPr>
        <w:t>付款，如</w:t>
      </w:r>
      <w:r>
        <w:rPr>
          <w:rFonts w:hint="eastAsia"/>
          <w:lang w:val="en-US" w:eastAsia="zh-CN"/>
        </w:rPr>
        <w:t>各</w:t>
      </w:r>
      <w:r>
        <w:rPr>
          <w:lang w:val="en-CA" w:eastAsia="zh-CN"/>
        </w:rPr>
        <w:t>双边和执行机构每份进度报告附件一所载</w:t>
      </w:r>
      <w:r>
        <w:rPr>
          <w:lang w:val="en-CA" w:eastAsia="zh-CN"/>
        </w:rPr>
        <w:t xml:space="preserve"> </w:t>
      </w:r>
      <w:r>
        <w:rPr>
          <w:rFonts w:hint="eastAsia"/>
          <w:lang w:val="en-CA" w:eastAsia="zh-CN"/>
        </w:rPr>
        <w:t>；</w:t>
      </w:r>
      <w:r>
        <w:rPr>
          <w:lang w:val="en-CA" w:eastAsia="zh-CN"/>
        </w:rPr>
        <w:t xml:space="preserve"> </w:t>
      </w:r>
      <w:r>
        <w:rPr>
          <w:lang w:val="en-CA" w:eastAsia="zh-CN"/>
        </w:rPr>
        <w:t>和</w:t>
      </w:r>
    </w:p>
    <w:p w:rsidR="009723E5" w:rsidRDefault="00D039F8">
      <w:pPr>
        <w:pStyle w:val="Heading2"/>
        <w:rPr>
          <w:lang w:val="en-CA" w:eastAsia="zh-CN"/>
        </w:rPr>
      </w:pPr>
      <w:r>
        <w:rPr>
          <w:lang w:val="en-CA" w:eastAsia="zh-CN"/>
        </w:rPr>
        <w:t>）秘书处将与</w:t>
      </w:r>
      <w:r>
        <w:rPr>
          <w:rFonts w:hint="eastAsia"/>
          <w:lang w:val="en-US" w:eastAsia="zh-CN"/>
        </w:rPr>
        <w:t>各</w:t>
      </w:r>
      <w:r>
        <w:rPr>
          <w:lang w:val="en-CA" w:eastAsia="zh-CN"/>
        </w:rPr>
        <w:t>双边机构和执行机构合作，修订进度报告数据库，以纳入将用于</w:t>
      </w:r>
      <w:r>
        <w:rPr>
          <w:rFonts w:hint="eastAsia"/>
          <w:lang w:val="en-US" w:eastAsia="zh-CN"/>
        </w:rPr>
        <w:t>所有</w:t>
      </w:r>
      <w:r>
        <w:rPr>
          <w:lang w:val="en-CA" w:eastAsia="zh-CN"/>
        </w:rPr>
        <w:t>未来进度报告</w:t>
      </w:r>
      <w:r>
        <w:rPr>
          <w:rFonts w:hint="eastAsia"/>
          <w:lang w:val="en-US" w:eastAsia="zh-CN"/>
        </w:rPr>
        <w:t>的</w:t>
      </w:r>
      <w:r>
        <w:rPr>
          <w:lang w:val="en-CA" w:eastAsia="zh-CN"/>
        </w:rPr>
        <w:t>两种不同的受控物质</w:t>
      </w:r>
      <w:r>
        <w:rPr>
          <w:rFonts w:hint="eastAsia"/>
          <w:lang w:val="en-US" w:eastAsia="zh-CN"/>
        </w:rPr>
        <w:t>的衡</w:t>
      </w:r>
      <w:r>
        <w:rPr>
          <w:lang w:val="en-CA" w:eastAsia="zh-CN"/>
        </w:rPr>
        <w:t>量（即，</w:t>
      </w:r>
      <w:r>
        <w:rPr>
          <w:lang w:val="en-CA" w:eastAsia="zh-CN"/>
        </w:rPr>
        <w:t>ODP</w:t>
      </w:r>
      <w:r>
        <w:rPr>
          <w:lang w:val="en-CA" w:eastAsia="zh-CN"/>
        </w:rPr>
        <w:t>吨和</w:t>
      </w:r>
      <w:r>
        <w:rPr>
          <w:rFonts w:hint="eastAsia"/>
          <w:lang w:val="en-US" w:eastAsia="zh-CN"/>
        </w:rPr>
        <w:t>公吨</w:t>
      </w:r>
      <w:r>
        <w:rPr>
          <w:lang w:val="en-CA" w:eastAsia="zh-CN"/>
        </w:rPr>
        <w:t xml:space="preserve"> CO2-</w:t>
      </w:r>
      <w:r>
        <w:rPr>
          <w:lang w:val="en-CA" w:eastAsia="zh-CN"/>
        </w:rPr>
        <w:t>当量）。</w:t>
      </w:r>
      <w:r>
        <w:rPr>
          <w:lang w:val="en-CA" w:eastAsia="zh-CN"/>
        </w:rPr>
        <w:t xml:space="preserve"> </w:t>
      </w:r>
    </w:p>
    <w:p w:rsidR="009723E5" w:rsidRDefault="009723E5">
      <w:pPr>
        <w:rPr>
          <w:lang w:val="en-CA" w:eastAsia="zh-CN"/>
        </w:rPr>
      </w:pPr>
    </w:p>
    <w:p w:rsidR="009723E5" w:rsidRDefault="009723E5">
      <w:pPr>
        <w:rPr>
          <w:lang w:val="en-CA" w:eastAsia="zh-CN"/>
        </w:rPr>
        <w:sectPr w:rsidR="009723E5">
          <w:headerReference w:type="even" r:id="rId11"/>
          <w:headerReference w:type="default" r:id="rId12"/>
          <w:footerReference w:type="even" r:id="rId13"/>
          <w:footerReference w:type="default" r:id="rId14"/>
          <w:footerReference w:type="first" r:id="rId15"/>
          <w:pgSz w:w="12240" w:h="15840"/>
          <w:pgMar w:top="720" w:right="1440" w:bottom="864" w:left="1440" w:header="720" w:footer="475" w:gutter="0"/>
          <w:cols w:space="720"/>
          <w:titlePg/>
        </w:sectPr>
      </w:pPr>
    </w:p>
    <w:p w:rsidR="009723E5" w:rsidRDefault="00D039F8">
      <w:pPr>
        <w:jc w:val="center"/>
        <w:rPr>
          <w:b/>
          <w:lang w:val="en-CA" w:eastAsia="zh-CN"/>
        </w:rPr>
      </w:pPr>
      <w:r>
        <w:rPr>
          <w:b/>
          <w:bCs/>
          <w:lang w:val="en-CA" w:eastAsia="zh-CN"/>
        </w:rPr>
        <w:lastRenderedPageBreak/>
        <w:t>附件一</w:t>
      </w:r>
    </w:p>
    <w:p w:rsidR="009723E5" w:rsidRDefault="00D039F8">
      <w:pPr>
        <w:pStyle w:val="Heading1"/>
        <w:numPr>
          <w:ilvl w:val="0"/>
          <w:numId w:val="0"/>
        </w:numPr>
        <w:jc w:val="center"/>
        <w:rPr>
          <w:b/>
          <w:bCs/>
          <w:lang w:val="en-CA" w:eastAsia="zh-CN"/>
        </w:rPr>
      </w:pPr>
      <w:r>
        <w:rPr>
          <w:b/>
          <w:bCs/>
          <w:lang w:val="en-CA" w:eastAsia="zh-CN"/>
        </w:rPr>
        <w:t>截至</w:t>
      </w:r>
      <w:r>
        <w:rPr>
          <w:b/>
          <w:bCs/>
          <w:lang w:val="en-CA" w:eastAsia="zh-CN"/>
        </w:rPr>
        <w:t>2018</w:t>
      </w:r>
      <w:r>
        <w:rPr>
          <w:b/>
          <w:bCs/>
          <w:lang w:val="en-CA" w:eastAsia="zh-CN"/>
        </w:rPr>
        <w:t>年</w:t>
      </w:r>
      <w:r>
        <w:rPr>
          <w:b/>
          <w:bCs/>
          <w:lang w:val="en-CA" w:eastAsia="zh-CN"/>
        </w:rPr>
        <w:t>12</w:t>
      </w:r>
      <w:r>
        <w:rPr>
          <w:b/>
          <w:bCs/>
          <w:lang w:val="en-CA" w:eastAsia="zh-CN"/>
        </w:rPr>
        <w:t>月</w:t>
      </w:r>
      <w:r>
        <w:rPr>
          <w:b/>
          <w:bCs/>
          <w:lang w:val="en-CA" w:eastAsia="zh-CN"/>
        </w:rPr>
        <w:t>31</w:t>
      </w:r>
      <w:r>
        <w:rPr>
          <w:b/>
          <w:bCs/>
          <w:lang w:val="en-CA" w:eastAsia="zh-CN"/>
        </w:rPr>
        <w:t>日多边基金</w:t>
      </w:r>
      <w:r>
        <w:rPr>
          <w:rFonts w:hint="eastAsia"/>
          <w:b/>
          <w:bCs/>
          <w:lang w:val="en-US" w:eastAsia="zh-CN"/>
        </w:rPr>
        <w:t>综</w:t>
      </w:r>
      <w:r>
        <w:rPr>
          <w:b/>
          <w:bCs/>
          <w:lang w:val="en-CA" w:eastAsia="zh-CN"/>
        </w:rPr>
        <w:t>合进度报告分析</w:t>
      </w:r>
    </w:p>
    <w:p w:rsidR="009723E5" w:rsidRDefault="009723E5">
      <w:pPr>
        <w:jc w:val="center"/>
        <w:rPr>
          <w:b/>
          <w:lang w:val="en-CA" w:eastAsia="zh-CN"/>
        </w:rPr>
      </w:pPr>
    </w:p>
    <w:p w:rsidR="009723E5" w:rsidRDefault="009723E5">
      <w:pPr>
        <w:jc w:val="center"/>
        <w:rPr>
          <w:b/>
          <w:lang w:val="en-CA" w:eastAsia="zh-CN"/>
        </w:rPr>
      </w:pPr>
    </w:p>
    <w:p w:rsidR="009723E5" w:rsidRDefault="00D039F8">
      <w:pPr>
        <w:pStyle w:val="Heading1"/>
        <w:numPr>
          <w:ilvl w:val="0"/>
          <w:numId w:val="5"/>
        </w:numPr>
        <w:rPr>
          <w:lang w:val="en-CA" w:eastAsia="zh-CN"/>
        </w:rPr>
      </w:pPr>
      <w:r>
        <w:rPr>
          <w:lang w:val="en-CA" w:eastAsia="zh-CN"/>
        </w:rPr>
        <w:t>本附件包括以下两个部分：</w:t>
      </w:r>
    </w:p>
    <w:p w:rsidR="009723E5" w:rsidRDefault="00D039F8">
      <w:pPr>
        <w:pStyle w:val="Heading1"/>
        <w:numPr>
          <w:ilvl w:val="0"/>
          <w:numId w:val="0"/>
        </w:numPr>
        <w:ind w:firstLineChars="300" w:firstLine="660"/>
        <w:rPr>
          <w:lang w:val="en-CA" w:eastAsia="zh-CN"/>
        </w:rPr>
      </w:pPr>
      <w:r>
        <w:rPr>
          <w:lang w:val="en-CA" w:eastAsia="zh-CN"/>
        </w:rPr>
        <w:t>第一部分：多边基金经常捐款项下核准的项目。</w:t>
      </w:r>
    </w:p>
    <w:p w:rsidR="009723E5" w:rsidRDefault="00D039F8">
      <w:pPr>
        <w:pStyle w:val="Heading1"/>
        <w:numPr>
          <w:ilvl w:val="0"/>
          <w:numId w:val="0"/>
        </w:numPr>
        <w:ind w:firstLineChars="300" w:firstLine="660"/>
        <w:rPr>
          <w:szCs w:val="28"/>
          <w:lang w:val="en-CA" w:eastAsia="zh-CN"/>
        </w:rPr>
      </w:pPr>
      <w:r>
        <w:rPr>
          <w:lang w:val="en-CA" w:eastAsia="zh-CN"/>
        </w:rPr>
        <w:t>第二部分：额外自愿捐款项下核准的项目，用于氢氟</w:t>
      </w:r>
      <w:r>
        <w:rPr>
          <w:rFonts w:hint="eastAsia"/>
          <w:lang w:val="en-US" w:eastAsia="zh-CN"/>
        </w:rPr>
        <w:t>淘汰的</w:t>
      </w:r>
      <w:r>
        <w:rPr>
          <w:lang w:val="en-CA" w:eastAsia="zh-CN"/>
        </w:rPr>
        <w:t>快速</w:t>
      </w:r>
      <w:r>
        <w:rPr>
          <w:rFonts w:hint="eastAsia"/>
          <w:lang w:val="en-US" w:eastAsia="zh-CN"/>
        </w:rPr>
        <w:t>启动</w:t>
      </w:r>
      <w:r>
        <w:rPr>
          <w:lang w:val="en-CA" w:eastAsia="zh-CN"/>
        </w:rPr>
        <w:t>支持</w:t>
      </w:r>
    </w:p>
    <w:p w:rsidR="009723E5" w:rsidRDefault="00D039F8">
      <w:pPr>
        <w:pStyle w:val="sub-title"/>
        <w:keepNext/>
        <w:keepLines/>
        <w:ind w:left="1418" w:hanging="1418"/>
        <w:rPr>
          <w:rFonts w:ascii="Times New Roman Bold" w:hAnsi="Times New Roman Bold" w:hint="eastAsia"/>
          <w:caps/>
          <w:szCs w:val="28"/>
          <w:lang w:val="en-CA" w:eastAsia="zh-CN"/>
        </w:rPr>
      </w:pPr>
      <w:r>
        <w:rPr>
          <w:rFonts w:ascii="Times New Roman Bold" w:hAnsi="Times New Roman Bold"/>
          <w:caps/>
          <w:szCs w:val="28"/>
          <w:lang w:val="en-CA" w:eastAsia="zh-CN"/>
        </w:rPr>
        <w:t>第一部分：多边基金经常捐款项下核准的项目</w:t>
      </w:r>
    </w:p>
    <w:p w:rsidR="009723E5" w:rsidRDefault="009723E5">
      <w:pPr>
        <w:jc w:val="center"/>
        <w:rPr>
          <w:b/>
          <w:lang w:val="en-CA" w:eastAsia="zh-CN"/>
        </w:rPr>
      </w:pPr>
    </w:p>
    <w:p w:rsidR="009723E5" w:rsidRDefault="00D039F8">
      <w:pPr>
        <w:pStyle w:val="Heading1"/>
        <w:rPr>
          <w:lang w:val="en-CA" w:eastAsia="zh-CN"/>
        </w:rPr>
      </w:pPr>
      <w:r>
        <w:rPr>
          <w:rFonts w:hint="eastAsia"/>
          <w:lang w:val="en-US" w:eastAsia="zh-CN"/>
        </w:rPr>
        <w:t xml:space="preserve"> </w:t>
      </w:r>
      <w:r>
        <w:rPr>
          <w:lang w:val="en-CA" w:eastAsia="zh-CN"/>
        </w:rPr>
        <w:t>截至</w:t>
      </w:r>
      <w:r>
        <w:rPr>
          <w:lang w:val="en-CA" w:eastAsia="zh-CN"/>
        </w:rPr>
        <w:t>2018</w:t>
      </w:r>
      <w:r>
        <w:rPr>
          <w:lang w:val="en-CA" w:eastAsia="zh-CN"/>
        </w:rPr>
        <w:t>年</w:t>
      </w:r>
      <w:r>
        <w:rPr>
          <w:lang w:val="en-CA" w:eastAsia="zh-CN"/>
        </w:rPr>
        <w:t>12</w:t>
      </w:r>
      <w:r>
        <w:rPr>
          <w:lang w:val="en-CA" w:eastAsia="zh-CN"/>
        </w:rPr>
        <w:t>月</w:t>
      </w:r>
      <w:r>
        <w:rPr>
          <w:lang w:val="en-CA" w:eastAsia="zh-CN"/>
        </w:rPr>
        <w:t>31</w:t>
      </w:r>
      <w:r>
        <w:rPr>
          <w:lang w:val="en-CA" w:eastAsia="zh-CN"/>
        </w:rPr>
        <w:t>日，执行委员会已批准向</w:t>
      </w:r>
      <w:r>
        <w:rPr>
          <w:rFonts w:hint="eastAsia"/>
          <w:lang w:val="en-US" w:eastAsia="zh-CN"/>
        </w:rPr>
        <w:t>各</w:t>
      </w:r>
      <w:r>
        <w:rPr>
          <w:lang w:val="en-CA" w:eastAsia="zh-CN"/>
        </w:rPr>
        <w:t>双边和双边机构拨款</w:t>
      </w:r>
      <w:r>
        <w:rPr>
          <w:lang w:val="en-CA" w:eastAsia="zh-CN"/>
        </w:rPr>
        <w:t>36.6</w:t>
      </w:r>
      <w:r>
        <w:rPr>
          <w:lang w:val="en-CA" w:eastAsia="zh-CN"/>
        </w:rPr>
        <w:t>亿美元</w:t>
      </w:r>
      <w:r>
        <w:rPr>
          <w:rStyle w:val="FootnoteReference"/>
          <w:lang w:val="en-CA"/>
        </w:rPr>
        <w:footnoteReference w:id="15"/>
      </w:r>
      <w:r>
        <w:rPr>
          <w:rFonts w:hint="eastAsia"/>
          <w:lang w:val="en-US" w:eastAsia="zh-CN"/>
        </w:rPr>
        <w:t xml:space="preserve"> </w:t>
      </w:r>
      <w:r>
        <w:rPr>
          <w:rFonts w:hint="eastAsia"/>
          <w:lang w:val="en-US" w:eastAsia="zh-CN"/>
        </w:rPr>
        <w:t>，</w:t>
      </w:r>
      <w:r>
        <w:rPr>
          <w:lang w:val="en-CA" w:eastAsia="zh-CN"/>
        </w:rPr>
        <w:t xml:space="preserve"> </w:t>
      </w:r>
      <w:r>
        <w:rPr>
          <w:lang w:val="en-CA" w:eastAsia="zh-CN"/>
        </w:rPr>
        <w:t>如表</w:t>
      </w:r>
      <w:r>
        <w:rPr>
          <w:lang w:val="en-CA" w:eastAsia="zh-CN"/>
        </w:rPr>
        <w:t>1</w:t>
      </w:r>
      <w:r>
        <w:rPr>
          <w:lang w:val="en-CA" w:eastAsia="zh-CN"/>
        </w:rPr>
        <w:t>所示</w:t>
      </w:r>
      <w:r>
        <w:rPr>
          <w:rFonts w:hint="eastAsia"/>
          <w:lang w:val="en-CA" w:eastAsia="zh-CN"/>
        </w:rPr>
        <w:t>。</w:t>
      </w:r>
      <w:r>
        <w:rPr>
          <w:lang w:val="en-CA" w:eastAsia="zh-CN"/>
        </w:rPr>
        <w:t>2018</w:t>
      </w:r>
      <w:r>
        <w:rPr>
          <w:lang w:val="en-CA" w:eastAsia="zh-CN"/>
        </w:rPr>
        <w:t>年，批准了</w:t>
      </w:r>
      <w:r>
        <w:rPr>
          <w:lang w:val="en-CA" w:eastAsia="zh-CN"/>
        </w:rPr>
        <w:t>271</w:t>
      </w:r>
      <w:r>
        <w:rPr>
          <w:lang w:val="en-CA" w:eastAsia="zh-CN"/>
        </w:rPr>
        <w:t>个新项目和活动。</w:t>
      </w:r>
      <w:r>
        <w:rPr>
          <w:lang w:val="en-CA" w:eastAsia="zh-CN"/>
        </w:rPr>
        <w:t xml:space="preserve"> </w:t>
      </w:r>
      <w:r>
        <w:rPr>
          <w:lang w:val="en-CA" w:eastAsia="zh-CN"/>
        </w:rPr>
        <w:t>预计这一供资额将</w:t>
      </w:r>
      <w:r>
        <w:rPr>
          <w:rFonts w:hint="eastAsia"/>
          <w:lang w:val="en-US" w:eastAsia="zh-CN"/>
        </w:rPr>
        <w:t>促成</w:t>
      </w:r>
      <w:r>
        <w:rPr>
          <w:lang w:val="en-CA" w:eastAsia="zh-CN"/>
        </w:rPr>
        <w:t>淘汰</w:t>
      </w:r>
      <w:r>
        <w:rPr>
          <w:lang w:val="en-CA" w:eastAsia="zh-CN"/>
        </w:rPr>
        <w:t>467,852 ODP</w:t>
      </w:r>
      <w:r>
        <w:rPr>
          <w:lang w:val="en-CA" w:eastAsia="zh-CN"/>
        </w:rPr>
        <w:t>吨消耗臭氧层物质的消费</w:t>
      </w:r>
      <w:r>
        <w:rPr>
          <w:rFonts w:hint="eastAsia"/>
          <w:lang w:val="en-US" w:eastAsia="zh-CN"/>
        </w:rPr>
        <w:t>量</w:t>
      </w:r>
      <w:r>
        <w:rPr>
          <w:lang w:val="en-CA" w:eastAsia="zh-CN"/>
        </w:rPr>
        <w:t>和生产</w:t>
      </w:r>
      <w:r>
        <w:rPr>
          <w:rFonts w:hint="eastAsia"/>
          <w:lang w:val="en-US" w:eastAsia="zh-CN"/>
        </w:rPr>
        <w:t>量</w:t>
      </w:r>
      <w:r>
        <w:rPr>
          <w:lang w:val="en-CA" w:eastAsia="zh-CN"/>
        </w:rPr>
        <w:t>。</w:t>
      </w:r>
    </w:p>
    <w:p w:rsidR="009723E5" w:rsidRDefault="00D039F8">
      <w:pPr>
        <w:pStyle w:val="Heading1"/>
        <w:numPr>
          <w:ilvl w:val="0"/>
          <w:numId w:val="0"/>
        </w:numPr>
        <w:rPr>
          <w:lang w:val="en-CA" w:eastAsia="zh-CN"/>
        </w:rPr>
      </w:pPr>
      <w:r>
        <w:rPr>
          <w:b/>
          <w:bCs/>
          <w:lang w:val="en-CA" w:eastAsia="zh-CN"/>
        </w:rPr>
        <w:t>表</w:t>
      </w:r>
      <w:r>
        <w:rPr>
          <w:b/>
          <w:bCs/>
          <w:lang w:val="en-CA" w:eastAsia="zh-CN"/>
        </w:rPr>
        <w:t>1.</w:t>
      </w:r>
      <w:r>
        <w:rPr>
          <w:rFonts w:hint="eastAsia"/>
          <w:b/>
          <w:bCs/>
          <w:lang w:val="en-US" w:eastAsia="zh-CN"/>
        </w:rPr>
        <w:t xml:space="preserve"> </w:t>
      </w:r>
      <w:r>
        <w:rPr>
          <w:b/>
          <w:bCs/>
          <w:lang w:val="en-CA" w:eastAsia="zh-CN"/>
        </w:rPr>
        <w:t>截至</w:t>
      </w:r>
      <w:r>
        <w:rPr>
          <w:b/>
          <w:bCs/>
          <w:lang w:val="en-CA" w:eastAsia="zh-CN"/>
        </w:rPr>
        <w:t>2018</w:t>
      </w:r>
      <w:r>
        <w:rPr>
          <w:b/>
          <w:bCs/>
          <w:lang w:val="en-CA" w:eastAsia="zh-CN"/>
        </w:rPr>
        <w:t>年</w:t>
      </w:r>
      <w:r>
        <w:rPr>
          <w:b/>
          <w:bCs/>
          <w:lang w:val="en-CA" w:eastAsia="zh-CN"/>
        </w:rPr>
        <w:t>12</w:t>
      </w:r>
      <w:r>
        <w:rPr>
          <w:b/>
          <w:bCs/>
          <w:lang w:val="en-CA" w:eastAsia="zh-CN"/>
        </w:rPr>
        <w:t>月</w:t>
      </w:r>
      <w:r>
        <w:rPr>
          <w:b/>
          <w:bCs/>
          <w:lang w:val="en-CA" w:eastAsia="zh-CN"/>
        </w:rPr>
        <w:t>31</w:t>
      </w:r>
      <w:r>
        <w:rPr>
          <w:b/>
          <w:bCs/>
          <w:lang w:val="en-CA" w:eastAsia="zh-CN"/>
        </w:rPr>
        <w:t>日按</w:t>
      </w:r>
      <w:r>
        <w:rPr>
          <w:rFonts w:hint="eastAsia"/>
          <w:b/>
          <w:bCs/>
          <w:lang w:val="en-US" w:eastAsia="zh-CN"/>
        </w:rPr>
        <w:t>行业</w:t>
      </w:r>
      <w:r>
        <w:rPr>
          <w:b/>
          <w:bCs/>
          <w:lang w:val="en-CA" w:eastAsia="zh-CN"/>
        </w:rPr>
        <w:t>和机构</w:t>
      </w:r>
      <w:r>
        <w:rPr>
          <w:rFonts w:hint="eastAsia"/>
          <w:b/>
          <w:bCs/>
          <w:lang w:val="en-US" w:eastAsia="zh-CN"/>
        </w:rPr>
        <w:t>分列的</w:t>
      </w:r>
      <w:r>
        <w:rPr>
          <w:b/>
          <w:bCs/>
          <w:lang w:val="en-CA" w:eastAsia="zh-CN"/>
        </w:rPr>
        <w:t>核准资金</w:t>
      </w:r>
    </w:p>
    <w:tbl>
      <w:tblPr>
        <w:tblW w:w="9455" w:type="dxa"/>
        <w:tblInd w:w="-5" w:type="dxa"/>
        <w:tblLayout w:type="fixed"/>
        <w:tblLook w:val="04A0" w:firstRow="1" w:lastRow="0" w:firstColumn="1" w:lastColumn="0" w:noHBand="0" w:noVBand="1"/>
      </w:tblPr>
      <w:tblGrid>
        <w:gridCol w:w="1800"/>
        <w:gridCol w:w="1252"/>
        <w:gridCol w:w="1252"/>
        <w:gridCol w:w="1182"/>
        <w:gridCol w:w="1417"/>
        <w:gridCol w:w="1276"/>
        <w:gridCol w:w="1276"/>
      </w:tblGrid>
      <w:tr w:rsidR="009723E5">
        <w:trPr>
          <w:trHeight w:val="20"/>
          <w:tblHead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0" w:type="dxa"/>
            </w:tcMar>
          </w:tcPr>
          <w:p w:rsidR="009723E5" w:rsidRDefault="00D039F8">
            <w:pPr>
              <w:jc w:val="left"/>
              <w:rPr>
                <w:b/>
                <w:bCs/>
                <w:sz w:val="20"/>
                <w:szCs w:val="20"/>
                <w:lang w:val="en-CA" w:eastAsia="zh-CN"/>
              </w:rPr>
            </w:pPr>
            <w:r>
              <w:rPr>
                <w:rFonts w:hint="eastAsia"/>
                <w:b/>
                <w:bCs/>
                <w:sz w:val="20"/>
                <w:szCs w:val="20"/>
                <w:lang w:val="en-US" w:eastAsia="zh-CN"/>
              </w:rPr>
              <w:t>行业</w:t>
            </w:r>
          </w:p>
        </w:tc>
        <w:tc>
          <w:tcPr>
            <w:tcW w:w="7655" w:type="dxa"/>
            <w:gridSpan w:val="6"/>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b/>
                <w:bCs/>
                <w:lang w:val="en-CA"/>
              </w:rPr>
              <w:t>核准资金</w:t>
            </w:r>
            <w:r>
              <w:rPr>
                <w:b/>
                <w:bCs/>
                <w:sz w:val="20"/>
                <w:szCs w:val="20"/>
                <w:lang w:val="en-CA" w:eastAsia="en-CA"/>
              </w:rPr>
              <w:t>(</w:t>
            </w:r>
            <w:r>
              <w:rPr>
                <w:rFonts w:hint="eastAsia"/>
                <w:b/>
                <w:bCs/>
                <w:sz w:val="20"/>
                <w:szCs w:val="20"/>
                <w:lang w:val="en-US" w:eastAsia="zh-CN"/>
              </w:rPr>
              <w:t>美元</w:t>
            </w:r>
            <w:r>
              <w:rPr>
                <w:b/>
                <w:bCs/>
                <w:sz w:val="20"/>
                <w:szCs w:val="20"/>
                <w:lang w:val="en-CA" w:eastAsia="en-CA"/>
              </w:rPr>
              <w:t>)</w:t>
            </w:r>
          </w:p>
        </w:tc>
      </w:tr>
      <w:tr w:rsidR="009723E5">
        <w:trPr>
          <w:trHeight w:val="20"/>
          <w:tblHeader/>
        </w:trPr>
        <w:tc>
          <w:tcPr>
            <w:tcW w:w="1800" w:type="dxa"/>
            <w:vMerge/>
            <w:tcBorders>
              <w:top w:val="single" w:sz="4" w:space="0" w:color="auto"/>
              <w:left w:val="single" w:sz="4" w:space="0" w:color="auto"/>
              <w:bottom w:val="single" w:sz="4" w:space="0" w:color="auto"/>
              <w:right w:val="single" w:sz="4" w:space="0" w:color="auto"/>
            </w:tcBorders>
            <w:tcMar>
              <w:left w:w="57" w:type="dxa"/>
              <w:right w:w="0" w:type="dxa"/>
            </w:tcMar>
            <w:vAlign w:val="center"/>
          </w:tcPr>
          <w:p w:rsidR="009723E5" w:rsidRDefault="009723E5">
            <w:pPr>
              <w:jc w:val="left"/>
              <w:rPr>
                <w:b/>
                <w:bCs/>
                <w:sz w:val="20"/>
                <w:szCs w:val="20"/>
                <w:lang w:val="en-CA" w:eastAsia="en-CA"/>
              </w:rPr>
            </w:pP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US" w:eastAsia="zh-CN"/>
              </w:rPr>
            </w:pPr>
            <w:r>
              <w:rPr>
                <w:rFonts w:hint="eastAsia"/>
                <w:b/>
                <w:bCs/>
                <w:sz w:val="20"/>
                <w:szCs w:val="20"/>
                <w:lang w:val="en-US" w:eastAsia="zh-CN"/>
              </w:rPr>
              <w:t>开发署</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en-CA"/>
              </w:rPr>
            </w:pPr>
            <w:r>
              <w:rPr>
                <w:rFonts w:hint="eastAsia"/>
                <w:b/>
                <w:bCs/>
                <w:sz w:val="20"/>
                <w:szCs w:val="20"/>
                <w:lang w:val="en-US" w:eastAsia="zh-CN"/>
              </w:rPr>
              <w:t>环境署</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en-CA"/>
              </w:rPr>
            </w:pPr>
            <w:r>
              <w:rPr>
                <w:rFonts w:hint="eastAsia"/>
                <w:b/>
                <w:bCs/>
                <w:sz w:val="20"/>
                <w:szCs w:val="20"/>
                <w:lang w:val="en-US" w:eastAsia="zh-CN"/>
              </w:rPr>
              <w:t>工发组织</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en-CA"/>
              </w:rPr>
            </w:pPr>
            <w:r>
              <w:rPr>
                <w:rFonts w:hint="eastAsia"/>
                <w:b/>
                <w:bCs/>
                <w:sz w:val="20"/>
                <w:szCs w:val="20"/>
                <w:lang w:val="en-US" w:eastAsia="zh-CN"/>
              </w:rPr>
              <w:t>世界银行</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en-CA"/>
              </w:rPr>
            </w:pPr>
            <w:r>
              <w:rPr>
                <w:rFonts w:hint="eastAsia"/>
                <w:b/>
                <w:bCs/>
                <w:sz w:val="20"/>
                <w:szCs w:val="20"/>
                <w:lang w:val="en-US" w:eastAsia="zh-CN"/>
              </w:rPr>
              <w:t>双边</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zh-CN"/>
              </w:rPr>
            </w:pPr>
            <w:r>
              <w:rPr>
                <w:rFonts w:hint="eastAsia"/>
                <w:b/>
                <w:bCs/>
                <w:sz w:val="20"/>
                <w:szCs w:val="20"/>
                <w:lang w:val="en-US" w:eastAsia="zh-CN"/>
              </w:rPr>
              <w:t>合计</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t>气雾剂</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26,054,838</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882,689</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34,413,701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22,984,030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2,051,914</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86,387,172</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zh-CN"/>
              </w:rPr>
            </w:pPr>
            <w:r>
              <w:rPr>
                <w:rFonts w:hint="eastAsia"/>
                <w:sz w:val="20"/>
                <w:szCs w:val="20"/>
                <w:lang w:val="en-US" w:eastAsia="zh-CN"/>
              </w:rPr>
              <w:t>销毁</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3,606,279</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190,040</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3,861,804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400,000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1,526,282</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9,584,404</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t>消防</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50,000</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50,000</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t>泡沫</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173,366,807</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89,036,986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136,426,742</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8,093,857</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406,924,391</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t>哈龙</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4,996,975</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767,640</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1,780,369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70,221,038</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6,147,361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83,913,384</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t>熏蒸剂</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20,081,243</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2,614,366</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78,092,525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5,837,887</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18,229,661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124,855,680</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zh-CN"/>
              </w:rPr>
            </w:pPr>
            <w:r>
              <w:rPr>
                <w:sz w:val="20"/>
                <w:szCs w:val="20"/>
                <w:lang w:val="en-CA" w:eastAsia="en-CA"/>
              </w:rPr>
              <w:t>多个</w:t>
            </w:r>
            <w:r>
              <w:rPr>
                <w:rFonts w:hint="eastAsia"/>
                <w:sz w:val="20"/>
                <w:szCs w:val="20"/>
                <w:lang w:val="en-US" w:eastAsia="zh-CN"/>
              </w:rPr>
              <w:t>行业</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139,440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2,341,168</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2,480,608</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t>其他</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11,317,246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5,059,360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16,376,606</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t>淘汰计划</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326,512,742</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54,152,307</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324,163,481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202,548,086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63,160,785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970,537,401</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t>加工剂</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1,286,923</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6,337,359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114,342,497</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121,966,778</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t>生产</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1,056,000</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50,590,327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382,729,770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10,000,000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444,376,097</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lastRenderedPageBreak/>
              <w:t>制冷</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139,929,636</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13,872,913</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182,262,875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180,323,076</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40,910,121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557,298,621</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t>一些</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61,151,282</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242,675,275</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17,085,170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28,969,731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4,719,718</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354,601,176</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t>溶剂</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63,699,996</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198,860</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23,247,443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10,237,394</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2,512,738</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99,896,432</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sz w:val="20"/>
                <w:szCs w:val="20"/>
                <w:lang w:val="en-CA" w:eastAsia="en-CA"/>
              </w:rPr>
              <w:t>杀菌剂</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417,628</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661,227</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1,078,855</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b/>
                <w:bCs/>
                <w:sz w:val="20"/>
                <w:szCs w:val="20"/>
                <w:lang w:val="en-US" w:eastAsia="zh-CN"/>
              </w:rPr>
            </w:pPr>
            <w:r>
              <w:rPr>
                <w:rFonts w:hint="eastAsia"/>
                <w:b/>
                <w:bCs/>
                <w:sz w:val="20"/>
                <w:szCs w:val="20"/>
                <w:lang w:val="en-US" w:eastAsia="zh-CN"/>
              </w:rPr>
              <w:t>小计</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822,210,347</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315,354,091</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822,328,725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1,163,082,006</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157,352,436</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3,280,327,605</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sz w:val="20"/>
                <w:szCs w:val="20"/>
                <w:lang w:val="en-CA" w:eastAsia="en-CA"/>
              </w:rPr>
            </w:pPr>
            <w:r>
              <w:rPr>
                <w:rFonts w:hint="eastAsia"/>
                <w:sz w:val="20"/>
                <w:szCs w:val="20"/>
                <w:lang w:val="en-US" w:eastAsia="zh-CN"/>
              </w:rPr>
              <w:t>机构</w:t>
            </w:r>
            <w:r>
              <w:rPr>
                <w:sz w:val="20"/>
                <w:szCs w:val="20"/>
                <w:lang w:val="en-CA" w:eastAsia="en-CA"/>
              </w:rPr>
              <w:t>支持费用</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110,664,988</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26,318,076</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106,551,992</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117,016,674</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14,934,227</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375,485,958</w:t>
            </w:r>
          </w:p>
        </w:tc>
      </w:tr>
      <w:tr w:rsidR="009723E5">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tcPr>
          <w:p w:rsidR="009723E5" w:rsidRDefault="00D039F8">
            <w:pPr>
              <w:jc w:val="left"/>
              <w:rPr>
                <w:b/>
                <w:bCs/>
                <w:sz w:val="20"/>
                <w:szCs w:val="20"/>
                <w:lang w:val="en-US" w:eastAsia="zh-CN"/>
              </w:rPr>
            </w:pPr>
            <w:r>
              <w:rPr>
                <w:rFonts w:hint="eastAsia"/>
                <w:b/>
                <w:bCs/>
                <w:sz w:val="20"/>
                <w:szCs w:val="20"/>
                <w:lang w:val="en-US" w:eastAsia="zh-CN"/>
              </w:rPr>
              <w:t>总计</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932,875,335</w:t>
            </w:r>
          </w:p>
        </w:tc>
        <w:tc>
          <w:tcPr>
            <w:tcW w:w="125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341,672,167</w:t>
            </w:r>
          </w:p>
        </w:tc>
        <w:tc>
          <w:tcPr>
            <w:tcW w:w="118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928,880,717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1,280,098,680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172,286,664</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3,655,813,563</w:t>
            </w:r>
          </w:p>
        </w:tc>
      </w:tr>
    </w:tbl>
    <w:p w:rsidR="009723E5" w:rsidRDefault="009723E5">
      <w:pPr>
        <w:keepNext/>
        <w:suppressAutoHyphens/>
        <w:rPr>
          <w:b/>
          <w:lang w:val="en-CA"/>
        </w:rPr>
      </w:pPr>
    </w:p>
    <w:p w:rsidR="009723E5" w:rsidRDefault="00D039F8">
      <w:pPr>
        <w:pStyle w:val="Heading1"/>
        <w:rPr>
          <w:lang w:val="en-CA" w:eastAsia="zh-CN"/>
        </w:rPr>
      </w:pPr>
      <w:r>
        <w:rPr>
          <w:lang w:val="en-CA" w:eastAsia="zh-CN"/>
        </w:rPr>
        <w:t>表</w:t>
      </w:r>
      <w:r>
        <w:rPr>
          <w:lang w:val="en-CA" w:eastAsia="zh-CN"/>
        </w:rPr>
        <w:t>2</w:t>
      </w:r>
      <w:r>
        <w:rPr>
          <w:lang w:val="en-CA" w:eastAsia="zh-CN"/>
        </w:rPr>
        <w:t>按类别概述了项目状况。</w:t>
      </w:r>
    </w:p>
    <w:p w:rsidR="009723E5" w:rsidRDefault="00D039F8">
      <w:pPr>
        <w:pStyle w:val="Heading1"/>
        <w:numPr>
          <w:ilvl w:val="0"/>
          <w:numId w:val="0"/>
        </w:numPr>
        <w:rPr>
          <w:lang w:val="en-CA" w:eastAsia="zh-CN"/>
        </w:rPr>
      </w:pPr>
      <w:r>
        <w:rPr>
          <w:b/>
          <w:bCs/>
          <w:lang w:val="en-CA" w:eastAsia="zh-CN"/>
        </w:rPr>
        <w:t>表</w:t>
      </w:r>
      <w:r>
        <w:rPr>
          <w:b/>
          <w:bCs/>
          <w:lang w:val="en-CA" w:eastAsia="zh-CN"/>
        </w:rPr>
        <w:t>2.</w:t>
      </w:r>
      <w:r>
        <w:rPr>
          <w:rFonts w:hint="eastAsia"/>
          <w:b/>
          <w:bCs/>
          <w:lang w:val="en-US" w:eastAsia="zh-CN"/>
        </w:rPr>
        <w:t xml:space="preserve"> </w:t>
      </w:r>
      <w:r>
        <w:rPr>
          <w:b/>
          <w:bCs/>
          <w:lang w:val="en-CA" w:eastAsia="zh-CN"/>
        </w:rPr>
        <w:t>按类别列出的项目执行情况</w:t>
      </w:r>
    </w:p>
    <w:tbl>
      <w:tblPr>
        <w:tblW w:w="9640" w:type="dxa"/>
        <w:tblInd w:w="-147" w:type="dxa"/>
        <w:tblLayout w:type="fixed"/>
        <w:tblLook w:val="04A0" w:firstRow="1" w:lastRow="0" w:firstColumn="1" w:lastColumn="0" w:noHBand="0" w:noVBand="1"/>
      </w:tblPr>
      <w:tblGrid>
        <w:gridCol w:w="1843"/>
        <w:gridCol w:w="993"/>
        <w:gridCol w:w="992"/>
        <w:gridCol w:w="992"/>
        <w:gridCol w:w="1276"/>
        <w:gridCol w:w="1276"/>
        <w:gridCol w:w="1134"/>
        <w:gridCol w:w="1134"/>
      </w:tblGrid>
      <w:tr w:rsidR="009723E5">
        <w:trPr>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9723E5" w:rsidRDefault="00D039F8">
            <w:pPr>
              <w:jc w:val="left"/>
              <w:rPr>
                <w:b/>
                <w:bCs/>
                <w:sz w:val="20"/>
                <w:szCs w:val="20"/>
                <w:lang w:val="en-CA" w:eastAsia="zh-CN"/>
              </w:rPr>
            </w:pPr>
            <w:r>
              <w:rPr>
                <w:rFonts w:hint="eastAsia"/>
                <w:b/>
                <w:bCs/>
                <w:sz w:val="20"/>
                <w:szCs w:val="20"/>
                <w:lang w:val="en-US" w:eastAsia="zh-CN"/>
              </w:rPr>
              <w:t>事项</w:t>
            </w:r>
          </w:p>
        </w:tc>
        <w:tc>
          <w:tcPr>
            <w:tcW w:w="2977"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tcPr>
          <w:p w:rsidR="009723E5" w:rsidRDefault="00D039F8">
            <w:pPr>
              <w:jc w:val="center"/>
              <w:rPr>
                <w:b/>
                <w:bCs/>
                <w:sz w:val="20"/>
                <w:szCs w:val="20"/>
                <w:lang w:val="en-CA" w:eastAsia="en-CA"/>
              </w:rPr>
            </w:pPr>
            <w:r>
              <w:rPr>
                <w:rFonts w:hint="eastAsia"/>
                <w:b/>
                <w:bCs/>
                <w:sz w:val="20"/>
                <w:szCs w:val="20"/>
                <w:lang w:val="en-US" w:eastAsia="zh-CN"/>
              </w:rPr>
              <w:t>项目数量</w:t>
            </w:r>
            <w:r>
              <w:rPr>
                <w:b/>
                <w:bCs/>
                <w:sz w:val="20"/>
                <w:szCs w:val="20"/>
                <w:lang w:val="en-CA" w:eastAsia="en-CA"/>
              </w:rPr>
              <w:t>*</w:t>
            </w:r>
          </w:p>
        </w:tc>
        <w:tc>
          <w:tcPr>
            <w:tcW w:w="482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tcPr>
          <w:p w:rsidR="009723E5" w:rsidRDefault="00D039F8">
            <w:pPr>
              <w:jc w:val="center"/>
              <w:rPr>
                <w:b/>
                <w:bCs/>
                <w:sz w:val="20"/>
                <w:szCs w:val="20"/>
                <w:lang w:val="en-CA" w:eastAsia="en-CA"/>
              </w:rPr>
            </w:pPr>
            <w:r>
              <w:rPr>
                <w:rFonts w:hint="eastAsia"/>
                <w:b/>
                <w:bCs/>
                <w:sz w:val="20"/>
                <w:szCs w:val="20"/>
                <w:lang w:val="en-US" w:eastAsia="zh-CN"/>
              </w:rPr>
              <w:t>供资</w:t>
            </w:r>
            <w:r>
              <w:rPr>
                <w:b/>
                <w:bCs/>
                <w:sz w:val="20"/>
                <w:szCs w:val="20"/>
                <w:lang w:val="en-CA" w:eastAsia="en-CA"/>
              </w:rPr>
              <w:t>(</w:t>
            </w:r>
            <w:r>
              <w:rPr>
                <w:rFonts w:hint="eastAsia"/>
                <w:b/>
                <w:bCs/>
                <w:sz w:val="20"/>
                <w:szCs w:val="20"/>
                <w:lang w:val="en-US" w:eastAsia="zh-CN"/>
              </w:rPr>
              <w:t>美元</w:t>
            </w:r>
            <w:r>
              <w:rPr>
                <w:b/>
                <w:bCs/>
                <w:sz w:val="20"/>
                <w:szCs w:val="20"/>
                <w:lang w:val="en-CA" w:eastAsia="en-CA"/>
              </w:rPr>
              <w:t>)**</w:t>
            </w:r>
          </w:p>
        </w:tc>
      </w:tr>
      <w:tr w:rsidR="009723E5">
        <w:trPr>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23E5" w:rsidRDefault="009723E5">
            <w:pPr>
              <w:jc w:val="left"/>
              <w:rPr>
                <w:b/>
                <w:bCs/>
                <w:sz w:val="20"/>
                <w:szCs w:val="20"/>
                <w:lang w:val="en-CA" w:eastAsia="en-CA"/>
              </w:rPr>
            </w:pPr>
          </w:p>
        </w:tc>
        <w:tc>
          <w:tcPr>
            <w:tcW w:w="993"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20"/>
                <w:szCs w:val="20"/>
                <w:lang w:val="en-CA" w:eastAsia="zh-CN"/>
              </w:rPr>
            </w:pPr>
            <w:r>
              <w:rPr>
                <w:rFonts w:hint="eastAsia"/>
                <w:b/>
                <w:bCs/>
                <w:sz w:val="20"/>
                <w:szCs w:val="20"/>
                <w:lang w:val="en-US" w:eastAsia="zh-CN"/>
              </w:rPr>
              <w:t>核准</w:t>
            </w:r>
          </w:p>
        </w:tc>
        <w:tc>
          <w:tcPr>
            <w:tcW w:w="992"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ind w:left="-83" w:right="-108"/>
              <w:jc w:val="center"/>
              <w:rPr>
                <w:b/>
                <w:bCs/>
                <w:sz w:val="20"/>
                <w:szCs w:val="20"/>
                <w:lang w:val="en-CA" w:eastAsia="zh-CN"/>
              </w:rPr>
            </w:pPr>
            <w:r>
              <w:rPr>
                <w:rFonts w:hint="eastAsia"/>
                <w:b/>
                <w:bCs/>
                <w:sz w:val="20"/>
                <w:szCs w:val="20"/>
                <w:lang w:val="en-US" w:eastAsia="zh-CN"/>
              </w:rPr>
              <w:t>完成</w:t>
            </w:r>
          </w:p>
        </w:tc>
        <w:tc>
          <w:tcPr>
            <w:tcW w:w="992"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ind w:left="-111" w:right="-114"/>
              <w:jc w:val="center"/>
              <w:rPr>
                <w:b/>
                <w:bCs/>
                <w:sz w:val="20"/>
                <w:szCs w:val="20"/>
                <w:lang w:val="en-CA" w:eastAsia="en-CA"/>
              </w:rPr>
            </w:pPr>
            <w:r>
              <w:rPr>
                <w:b/>
                <w:bCs/>
                <w:sz w:val="20"/>
                <w:szCs w:val="20"/>
                <w:lang w:val="en-CA" w:eastAsia="en-CA"/>
              </w:rPr>
              <w:t xml:space="preserve">% </w:t>
            </w:r>
            <w:r>
              <w:rPr>
                <w:rFonts w:hint="eastAsia"/>
                <w:b/>
                <w:bCs/>
                <w:sz w:val="20"/>
                <w:szCs w:val="20"/>
                <w:lang w:val="en-US" w:eastAsia="zh-CN"/>
              </w:rPr>
              <w:t>完成</w:t>
            </w:r>
          </w:p>
        </w:tc>
        <w:tc>
          <w:tcPr>
            <w:tcW w:w="1276"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20"/>
                <w:szCs w:val="20"/>
                <w:lang w:val="en-CA" w:eastAsia="zh-CN"/>
              </w:rPr>
            </w:pPr>
            <w:r>
              <w:rPr>
                <w:rFonts w:hint="eastAsia"/>
                <w:b/>
                <w:bCs/>
                <w:sz w:val="20"/>
                <w:szCs w:val="20"/>
                <w:lang w:val="en-US" w:eastAsia="zh-CN"/>
              </w:rPr>
              <w:t>核准</w:t>
            </w:r>
          </w:p>
        </w:tc>
        <w:tc>
          <w:tcPr>
            <w:tcW w:w="1276"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20"/>
                <w:szCs w:val="20"/>
                <w:lang w:val="en-CA" w:eastAsia="zh-CN"/>
              </w:rPr>
            </w:pPr>
            <w:r>
              <w:rPr>
                <w:rFonts w:hint="eastAsia"/>
                <w:b/>
                <w:bCs/>
                <w:sz w:val="20"/>
                <w:szCs w:val="20"/>
                <w:lang w:val="en-US" w:eastAsia="zh-CN"/>
              </w:rPr>
              <w:t>发放</w:t>
            </w:r>
          </w:p>
        </w:tc>
        <w:tc>
          <w:tcPr>
            <w:tcW w:w="1134"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20"/>
                <w:szCs w:val="20"/>
                <w:lang w:val="en-US" w:eastAsia="zh-CN"/>
              </w:rPr>
            </w:pPr>
            <w:r>
              <w:rPr>
                <w:rFonts w:hint="eastAsia"/>
                <w:b/>
                <w:bCs/>
                <w:sz w:val="20"/>
                <w:szCs w:val="20"/>
                <w:lang w:val="en-US" w:eastAsia="zh-CN"/>
              </w:rPr>
              <w:t>余额</w:t>
            </w:r>
          </w:p>
        </w:tc>
        <w:tc>
          <w:tcPr>
            <w:tcW w:w="1134"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20"/>
                <w:szCs w:val="20"/>
                <w:lang w:val="en-CA" w:eastAsia="zh-CN"/>
              </w:rPr>
            </w:pPr>
            <w:r>
              <w:rPr>
                <w:b/>
                <w:bCs/>
                <w:sz w:val="20"/>
                <w:szCs w:val="20"/>
                <w:lang w:val="en-CA" w:eastAsia="en-CA"/>
              </w:rPr>
              <w:t xml:space="preserve">% </w:t>
            </w:r>
            <w:r>
              <w:rPr>
                <w:rFonts w:hint="eastAsia"/>
                <w:b/>
                <w:bCs/>
                <w:sz w:val="20"/>
                <w:szCs w:val="20"/>
                <w:lang w:val="en-US" w:eastAsia="zh-CN"/>
              </w:rPr>
              <w:t>发放</w:t>
            </w:r>
          </w:p>
        </w:tc>
      </w:tr>
      <w:tr w:rsidR="009723E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US" w:eastAsia="zh-CN"/>
              </w:rPr>
            </w:pPr>
            <w:r>
              <w:rPr>
                <w:rFonts w:hint="eastAsia"/>
                <w:sz w:val="20"/>
                <w:szCs w:val="20"/>
                <w:lang w:val="en-US" w:eastAsia="zh-CN"/>
              </w:rPr>
              <w:t>国家方案</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165</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165</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7,266,559</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7,266,559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CA" w:eastAsia="en-CA"/>
              </w:rPr>
            </w:pPr>
            <w:r>
              <w:rPr>
                <w:sz w:val="20"/>
                <w:szCs w:val="20"/>
                <w:lang w:val="en-CA" w:eastAsia="en-CA"/>
              </w:rPr>
              <w:t>Demonstration</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135</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62,278,945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57,496,718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4,782,228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92</w:t>
            </w:r>
          </w:p>
        </w:tc>
      </w:tr>
      <w:tr w:rsidR="009723E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CA" w:eastAsia="en-CA"/>
              </w:rPr>
            </w:pPr>
            <w:r>
              <w:rPr>
                <w:sz w:val="20"/>
                <w:szCs w:val="20"/>
                <w:lang w:val="en-CA" w:eastAsia="en-CA"/>
              </w:rPr>
              <w:t xml:space="preserve"> </w:t>
            </w:r>
            <w:r>
              <w:rPr>
                <w:rFonts w:hint="eastAsia"/>
                <w:sz w:val="20"/>
                <w:szCs w:val="20"/>
                <w:lang w:val="en-US" w:eastAsia="zh-CN"/>
              </w:rPr>
              <w:t>机构加强</w:t>
            </w:r>
            <w:r>
              <w:rPr>
                <w:sz w:val="20"/>
                <w:szCs w:val="20"/>
                <w:lang w:val="en-CA" w:eastAsia="en-CA"/>
              </w:rPr>
              <w:t>(IS)</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1,195</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ind w:right="-16"/>
              <w:jc w:val="right"/>
              <w:rPr>
                <w:sz w:val="20"/>
                <w:szCs w:val="20"/>
                <w:lang w:val="en-CA" w:eastAsia="en-CA"/>
              </w:rPr>
            </w:pPr>
            <w:r>
              <w:rPr>
                <w:sz w:val="20"/>
                <w:szCs w:val="20"/>
                <w:lang w:val="en-CA" w:eastAsia="en-CA"/>
              </w:rPr>
              <w:t>1,030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138,525,731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118,465,222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20,060,510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86</w:t>
            </w:r>
          </w:p>
        </w:tc>
      </w:tr>
      <w:tr w:rsidR="009723E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CA" w:eastAsia="zh-CN"/>
              </w:rPr>
            </w:pPr>
            <w:r>
              <w:rPr>
                <w:rFonts w:hint="eastAsia"/>
                <w:sz w:val="20"/>
                <w:szCs w:val="20"/>
                <w:lang w:val="en-US" w:eastAsia="zh-CN"/>
              </w:rPr>
              <w:t>投资</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3,010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2,749</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2,626,465,713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2,430,955,028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195,510,686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93</w:t>
            </w:r>
          </w:p>
        </w:tc>
      </w:tr>
      <w:tr w:rsidR="009723E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US" w:eastAsia="zh-CN"/>
              </w:rPr>
            </w:pPr>
            <w:r>
              <w:rPr>
                <w:rFonts w:hint="eastAsia"/>
                <w:sz w:val="20"/>
                <w:szCs w:val="20"/>
                <w:lang w:val="en-US" w:eastAsia="zh-CN"/>
              </w:rPr>
              <w:t>项目编制</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1,671</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1,590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85,700,948</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82,438,089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3,262,859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96</w:t>
            </w:r>
          </w:p>
        </w:tc>
      </w:tr>
      <w:tr w:rsidR="009723E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US" w:eastAsia="zh-CN"/>
              </w:rPr>
            </w:pPr>
            <w:r>
              <w:rPr>
                <w:rFonts w:hint="eastAsia"/>
                <w:sz w:val="20"/>
                <w:szCs w:val="20"/>
                <w:lang w:val="en-US" w:eastAsia="zh-CN"/>
              </w:rPr>
              <w:t>技术援助</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1,695</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1,457</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334,282,946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283,097,341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51,185,604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85</w:t>
            </w:r>
          </w:p>
        </w:tc>
      </w:tr>
      <w:tr w:rsidR="009723E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US" w:eastAsia="zh-CN"/>
              </w:rPr>
            </w:pPr>
            <w:r>
              <w:rPr>
                <w:rFonts w:hint="eastAsia"/>
                <w:sz w:val="20"/>
                <w:szCs w:val="20"/>
                <w:lang w:val="en-US" w:eastAsia="zh-CN"/>
              </w:rPr>
              <w:t>培训项目</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25,806,764</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25,806,761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b/>
                <w:bCs/>
                <w:sz w:val="20"/>
                <w:szCs w:val="20"/>
                <w:lang w:val="en-CA" w:eastAsia="zh-CN"/>
              </w:rPr>
            </w:pPr>
            <w:r>
              <w:rPr>
                <w:rFonts w:hint="eastAsia"/>
                <w:b/>
                <w:bCs/>
                <w:sz w:val="20"/>
                <w:szCs w:val="20"/>
                <w:lang w:val="en-US" w:eastAsia="zh-CN"/>
              </w:rPr>
              <w:t>合计</w:t>
            </w:r>
          </w:p>
        </w:tc>
        <w:tc>
          <w:tcPr>
            <w:tcW w:w="993"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b/>
                <w:bCs/>
                <w:sz w:val="20"/>
                <w:szCs w:val="20"/>
                <w:lang w:val="en-CA" w:eastAsia="en-CA"/>
              </w:rPr>
            </w:pPr>
            <w:r>
              <w:rPr>
                <w:b/>
                <w:bCs/>
                <w:sz w:val="20"/>
                <w:szCs w:val="20"/>
                <w:lang w:val="en-CA" w:eastAsia="en-CA"/>
              </w:rPr>
              <w:t>8,195</w:t>
            </w:r>
          </w:p>
        </w:tc>
        <w:tc>
          <w:tcPr>
            <w:tcW w:w="992"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b/>
                <w:bCs/>
                <w:sz w:val="20"/>
                <w:szCs w:val="20"/>
                <w:lang w:val="en-CA" w:eastAsia="en-CA"/>
              </w:rPr>
            </w:pPr>
            <w:r>
              <w:rPr>
                <w:b/>
                <w:bCs/>
                <w:sz w:val="20"/>
                <w:szCs w:val="20"/>
                <w:lang w:val="en-CA" w:eastAsia="en-CA"/>
              </w:rPr>
              <w:t>7,435</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91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3,280,327,605</w:t>
            </w:r>
          </w:p>
        </w:tc>
        <w:tc>
          <w:tcPr>
            <w:tcW w:w="1276"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b/>
                <w:bCs/>
                <w:sz w:val="20"/>
                <w:szCs w:val="20"/>
                <w:lang w:val="en-CA" w:eastAsia="en-CA"/>
              </w:rPr>
            </w:pPr>
            <w:r>
              <w:rPr>
                <w:b/>
                <w:bCs/>
                <w:sz w:val="20"/>
                <w:szCs w:val="20"/>
                <w:lang w:val="en-CA" w:eastAsia="en-CA"/>
              </w:rPr>
              <w:t>3,005,525,717</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b/>
                <w:bCs/>
                <w:sz w:val="20"/>
                <w:szCs w:val="20"/>
                <w:lang w:val="en-CA" w:eastAsia="en-CA"/>
              </w:rPr>
            </w:pPr>
            <w:r>
              <w:rPr>
                <w:b/>
                <w:bCs/>
                <w:sz w:val="20"/>
                <w:szCs w:val="20"/>
                <w:lang w:val="en-CA" w:eastAsia="en-CA"/>
              </w:rPr>
              <w:t>274,801,889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92</w:t>
            </w:r>
          </w:p>
        </w:tc>
      </w:tr>
    </w:tbl>
    <w:p w:rsidR="009723E5" w:rsidRDefault="00D039F8">
      <w:pPr>
        <w:rPr>
          <w:sz w:val="18"/>
          <w:szCs w:val="18"/>
          <w:lang w:val="en-CA" w:eastAsia="zh-CN"/>
        </w:rPr>
      </w:pPr>
      <w:r>
        <w:rPr>
          <w:sz w:val="18"/>
          <w:szCs w:val="18"/>
          <w:lang w:val="en-CA" w:eastAsia="zh-CN"/>
        </w:rPr>
        <w:t>*</w:t>
      </w:r>
      <w:r>
        <w:rPr>
          <w:rFonts w:hint="eastAsia"/>
          <w:sz w:val="18"/>
          <w:szCs w:val="18"/>
          <w:lang w:val="en-US" w:eastAsia="zh-CN"/>
        </w:rPr>
        <w:t xml:space="preserve"> </w:t>
      </w:r>
      <w:r>
        <w:rPr>
          <w:sz w:val="18"/>
          <w:szCs w:val="18"/>
          <w:lang w:val="en-CA" w:eastAsia="zh-CN"/>
        </w:rPr>
        <w:t>不包括已关闭和已转移的项目。</w:t>
      </w:r>
    </w:p>
    <w:p w:rsidR="009723E5" w:rsidRDefault="00D039F8">
      <w:pPr>
        <w:rPr>
          <w:sz w:val="18"/>
          <w:szCs w:val="18"/>
          <w:lang w:val="en-CA"/>
        </w:rPr>
      </w:pPr>
      <w:r>
        <w:rPr>
          <w:sz w:val="18"/>
          <w:szCs w:val="18"/>
          <w:lang w:val="en-CA"/>
        </w:rPr>
        <w:t>**</w:t>
      </w:r>
      <w:r>
        <w:rPr>
          <w:sz w:val="18"/>
          <w:szCs w:val="18"/>
          <w:lang w:val="en-CA"/>
        </w:rPr>
        <w:t>不包括</w:t>
      </w:r>
      <w:r>
        <w:rPr>
          <w:rFonts w:hint="eastAsia"/>
          <w:sz w:val="18"/>
          <w:szCs w:val="18"/>
          <w:lang w:val="en-US" w:eastAsia="zh-CN"/>
        </w:rPr>
        <w:t>机构</w:t>
      </w:r>
      <w:r>
        <w:rPr>
          <w:sz w:val="18"/>
          <w:szCs w:val="18"/>
          <w:lang w:val="en-CA"/>
        </w:rPr>
        <w:t>支持费用。</w:t>
      </w:r>
    </w:p>
    <w:p w:rsidR="009723E5" w:rsidRDefault="009723E5">
      <w:pPr>
        <w:rPr>
          <w:sz w:val="18"/>
          <w:szCs w:val="18"/>
          <w:lang w:val="en-CA"/>
        </w:rPr>
      </w:pPr>
    </w:p>
    <w:p w:rsidR="009723E5" w:rsidRDefault="00D039F8">
      <w:pPr>
        <w:pStyle w:val="Heading1"/>
        <w:rPr>
          <w:lang w:val="en-CA" w:eastAsia="zh-CN"/>
        </w:rPr>
      </w:pPr>
      <w:r>
        <w:rPr>
          <w:rFonts w:hint="eastAsia"/>
          <w:lang w:val="en-US" w:eastAsia="zh-CN"/>
        </w:rPr>
        <w:t xml:space="preserve"> </w:t>
      </w:r>
      <w:r>
        <w:rPr>
          <w:lang w:val="en-CA" w:eastAsia="zh-CN"/>
        </w:rPr>
        <w:t>表</w:t>
      </w:r>
      <w:r>
        <w:rPr>
          <w:lang w:val="en-CA" w:eastAsia="zh-CN"/>
        </w:rPr>
        <w:t>3</w:t>
      </w:r>
      <w:r>
        <w:rPr>
          <w:lang w:val="en-CA" w:eastAsia="zh-CN"/>
        </w:rPr>
        <w:t>概述了按年度列出的项目</w:t>
      </w:r>
      <w:r>
        <w:rPr>
          <w:rFonts w:hint="eastAsia"/>
          <w:lang w:val="en-US" w:eastAsia="zh-CN"/>
        </w:rPr>
        <w:t>执行</w:t>
      </w:r>
      <w:r>
        <w:rPr>
          <w:lang w:val="en-CA" w:eastAsia="zh-CN"/>
        </w:rPr>
        <w:t>情况。</w:t>
      </w:r>
      <w:r>
        <w:rPr>
          <w:rStyle w:val="FootnoteReference"/>
          <w:lang w:val="en-CA"/>
        </w:rPr>
        <w:footnoteReference w:id="16"/>
      </w:r>
      <w:r>
        <w:rPr>
          <w:rFonts w:hint="eastAsia"/>
          <w:lang w:val="en-US" w:eastAsia="zh-CN"/>
        </w:rPr>
        <w:t xml:space="preserve"> </w:t>
      </w:r>
      <w:r>
        <w:rPr>
          <w:lang w:val="en-CA" w:eastAsia="zh-CN"/>
        </w:rPr>
        <w:t>在核准的</w:t>
      </w:r>
      <w:r>
        <w:rPr>
          <w:lang w:val="en-CA" w:eastAsia="zh-CN"/>
        </w:rPr>
        <w:t>32.8</w:t>
      </w:r>
      <w:r>
        <w:rPr>
          <w:lang w:val="en-CA" w:eastAsia="zh-CN"/>
        </w:rPr>
        <w:t>亿美元中，已</w:t>
      </w:r>
      <w:r>
        <w:rPr>
          <w:rFonts w:hint="eastAsia"/>
          <w:lang w:val="en-US" w:eastAsia="zh-CN"/>
        </w:rPr>
        <w:t>发放</w:t>
      </w:r>
      <w:r>
        <w:rPr>
          <w:lang w:val="en-CA" w:eastAsia="zh-CN"/>
        </w:rPr>
        <w:t>30.1</w:t>
      </w:r>
      <w:r>
        <w:rPr>
          <w:lang w:val="en-CA" w:eastAsia="zh-CN"/>
        </w:rPr>
        <w:t>亿美元（包括</w:t>
      </w:r>
      <w:r>
        <w:rPr>
          <w:lang w:val="en-CA" w:eastAsia="zh-CN"/>
        </w:rPr>
        <w:t>2018</w:t>
      </w:r>
      <w:r>
        <w:rPr>
          <w:lang w:val="en-CA" w:eastAsia="zh-CN"/>
        </w:rPr>
        <w:t>年已</w:t>
      </w:r>
      <w:r>
        <w:rPr>
          <w:rFonts w:hint="eastAsia"/>
          <w:lang w:val="en-US" w:eastAsia="zh-CN"/>
        </w:rPr>
        <w:t>发放</w:t>
      </w:r>
      <w:r>
        <w:rPr>
          <w:lang w:val="en-CA" w:eastAsia="zh-CN"/>
        </w:rPr>
        <w:t>的</w:t>
      </w:r>
      <w:r>
        <w:rPr>
          <w:lang w:val="en-CA" w:eastAsia="zh-CN"/>
        </w:rPr>
        <w:t>9,844</w:t>
      </w:r>
      <w:r>
        <w:rPr>
          <w:lang w:val="en-CA" w:eastAsia="zh-CN"/>
        </w:rPr>
        <w:t>万美元）。</w:t>
      </w:r>
      <w:r>
        <w:rPr>
          <w:lang w:val="en-CA" w:eastAsia="zh-CN"/>
        </w:rPr>
        <w:t xml:space="preserve"> 1991</w:t>
      </w:r>
      <w:r>
        <w:rPr>
          <w:lang w:val="en-CA" w:eastAsia="zh-CN"/>
        </w:rPr>
        <w:t>年至</w:t>
      </w:r>
      <w:r>
        <w:rPr>
          <w:lang w:val="en-CA" w:eastAsia="zh-CN"/>
        </w:rPr>
        <w:t>2005</w:t>
      </w:r>
      <w:r>
        <w:rPr>
          <w:lang w:val="en-CA" w:eastAsia="zh-CN"/>
        </w:rPr>
        <w:t>年底之间和</w:t>
      </w:r>
      <w:r>
        <w:rPr>
          <w:lang w:val="en-CA" w:eastAsia="zh-CN"/>
        </w:rPr>
        <w:t>2007</w:t>
      </w:r>
      <w:r>
        <w:rPr>
          <w:lang w:val="en-CA" w:eastAsia="zh-CN"/>
        </w:rPr>
        <w:t>年核准的所有项目和活</w:t>
      </w:r>
      <w:r>
        <w:rPr>
          <w:lang w:val="en-CA" w:eastAsia="zh-CN"/>
        </w:rPr>
        <w:lastRenderedPageBreak/>
        <w:t>动现已完成。核准的项目（投资和非投资）</w:t>
      </w:r>
      <w:r>
        <w:rPr>
          <w:rFonts w:hint="eastAsia"/>
          <w:lang w:val="en-US" w:eastAsia="zh-CN"/>
        </w:rPr>
        <w:t>促成</w:t>
      </w:r>
      <w:r>
        <w:rPr>
          <w:lang w:val="en-CA" w:eastAsia="zh-CN"/>
        </w:rPr>
        <w:t>淘汰</w:t>
      </w:r>
      <w:r>
        <w:rPr>
          <w:lang w:val="en-CA" w:eastAsia="zh-CN"/>
        </w:rPr>
        <w:t>490,770 ODP</w:t>
      </w:r>
      <w:r>
        <w:rPr>
          <w:lang w:val="en-CA" w:eastAsia="zh-CN"/>
        </w:rPr>
        <w:t>受控物质的消费</w:t>
      </w:r>
      <w:r>
        <w:rPr>
          <w:rFonts w:hint="eastAsia"/>
          <w:lang w:val="en-US" w:eastAsia="zh-CN"/>
        </w:rPr>
        <w:t>量</w:t>
      </w:r>
      <w:r>
        <w:rPr>
          <w:lang w:val="en-CA" w:eastAsia="zh-CN"/>
        </w:rPr>
        <w:t>和生产</w:t>
      </w:r>
      <w:r>
        <w:rPr>
          <w:rFonts w:hint="eastAsia"/>
          <w:lang w:val="en-US" w:eastAsia="zh-CN"/>
        </w:rPr>
        <w:t>量</w:t>
      </w:r>
      <w:r>
        <w:rPr>
          <w:lang w:val="en-CA" w:eastAsia="zh-CN"/>
        </w:rPr>
        <w:t>吨数</w:t>
      </w:r>
      <w:r>
        <w:rPr>
          <w:vertAlign w:val="superscript"/>
          <w:lang w:val="en-CA"/>
        </w:rPr>
        <w:footnoteReference w:id="17"/>
      </w:r>
      <w:r>
        <w:rPr>
          <w:lang w:val="en-CA" w:eastAsia="zh-CN"/>
        </w:rPr>
        <w:t>。截至</w:t>
      </w:r>
      <w:r>
        <w:rPr>
          <w:lang w:val="en-CA" w:eastAsia="zh-CN"/>
        </w:rPr>
        <w:t>2018</w:t>
      </w:r>
      <w:r>
        <w:rPr>
          <w:lang w:val="en-CA" w:eastAsia="zh-CN"/>
        </w:rPr>
        <w:t>年</w:t>
      </w:r>
      <w:r>
        <w:rPr>
          <w:lang w:val="en-CA" w:eastAsia="zh-CN"/>
        </w:rPr>
        <w:t>12</w:t>
      </w:r>
      <w:r>
        <w:rPr>
          <w:lang w:val="en-CA" w:eastAsia="zh-CN"/>
        </w:rPr>
        <w:t>月</w:t>
      </w:r>
      <w:r>
        <w:rPr>
          <w:lang w:val="en-CA" w:eastAsia="zh-CN"/>
        </w:rPr>
        <w:t>31</w:t>
      </w:r>
      <w:r>
        <w:rPr>
          <w:lang w:val="en-CA" w:eastAsia="zh-CN"/>
        </w:rPr>
        <w:t>日，已完成约</w:t>
      </w:r>
      <w:r>
        <w:rPr>
          <w:lang w:val="en-CA" w:eastAsia="zh-CN"/>
        </w:rPr>
        <w:t>21.4</w:t>
      </w:r>
      <w:r>
        <w:rPr>
          <w:lang w:val="en-CA" w:eastAsia="zh-CN"/>
        </w:rPr>
        <w:t>亿美元的投资项目，</w:t>
      </w:r>
      <w:r>
        <w:rPr>
          <w:rFonts w:hint="eastAsia"/>
          <w:lang w:val="en-US" w:eastAsia="zh-CN"/>
        </w:rPr>
        <w:t>促成</w:t>
      </w:r>
      <w:r>
        <w:rPr>
          <w:lang w:val="en-CA" w:eastAsia="zh-CN"/>
        </w:rPr>
        <w:t>永久淘汰</w:t>
      </w:r>
      <w:r>
        <w:rPr>
          <w:lang w:val="en-CA" w:eastAsia="zh-CN"/>
        </w:rPr>
        <w:t>472,151 ODP</w:t>
      </w:r>
      <w:r>
        <w:rPr>
          <w:lang w:val="en-CA" w:eastAsia="zh-CN"/>
        </w:rPr>
        <w:t>吨受控物质，淘汰的总成本效益为</w:t>
      </w:r>
      <w:r>
        <w:rPr>
          <w:lang w:val="en-CA" w:eastAsia="zh-CN"/>
        </w:rPr>
        <w:t>4.53</w:t>
      </w:r>
      <w:r>
        <w:rPr>
          <w:lang w:val="en-CA" w:eastAsia="zh-CN"/>
        </w:rPr>
        <w:t>美元</w:t>
      </w:r>
      <w:r>
        <w:rPr>
          <w:lang w:val="en-CA" w:eastAsia="zh-CN"/>
        </w:rPr>
        <w:t>/</w:t>
      </w:r>
      <w:r>
        <w:rPr>
          <w:lang w:val="en-CA" w:eastAsia="zh-CN"/>
        </w:rPr>
        <w:t>千克</w:t>
      </w:r>
      <w:r>
        <w:rPr>
          <w:lang w:val="en-CA" w:eastAsia="zh-CN"/>
        </w:rPr>
        <w:t>ODP</w:t>
      </w:r>
      <w:r>
        <w:rPr>
          <w:lang w:val="en-CA" w:eastAsia="zh-CN"/>
        </w:rPr>
        <w:t>。</w:t>
      </w:r>
    </w:p>
    <w:p w:rsidR="009723E5" w:rsidRDefault="00D039F8">
      <w:pPr>
        <w:keepNext/>
        <w:suppressAutoHyphens/>
        <w:rPr>
          <w:b/>
          <w:spacing w:val="-3"/>
          <w:lang w:val="en-CA"/>
        </w:rPr>
      </w:pPr>
      <w:r>
        <w:rPr>
          <w:b/>
          <w:spacing w:val="-3"/>
          <w:lang w:val="en-CA"/>
        </w:rPr>
        <w:t>表</w:t>
      </w:r>
      <w:r>
        <w:rPr>
          <w:b/>
          <w:spacing w:val="-3"/>
          <w:lang w:val="en-CA"/>
        </w:rPr>
        <w:t>3.</w:t>
      </w:r>
      <w:r>
        <w:rPr>
          <w:b/>
          <w:spacing w:val="-3"/>
          <w:lang w:val="en-CA"/>
        </w:rPr>
        <w:t>年度项目执行情况</w:t>
      </w:r>
    </w:p>
    <w:tbl>
      <w:tblPr>
        <w:tblW w:w="9392" w:type="dxa"/>
        <w:tblInd w:w="-5" w:type="dxa"/>
        <w:tblLayout w:type="fixed"/>
        <w:tblLook w:val="04A0" w:firstRow="1" w:lastRow="0" w:firstColumn="1" w:lastColumn="0" w:noHBand="0" w:noVBand="1"/>
      </w:tblPr>
      <w:tblGrid>
        <w:gridCol w:w="720"/>
        <w:gridCol w:w="992"/>
        <w:gridCol w:w="48"/>
        <w:gridCol w:w="1000"/>
        <w:gridCol w:w="39"/>
        <w:gridCol w:w="1039"/>
        <w:gridCol w:w="1470"/>
        <w:gridCol w:w="79"/>
        <w:gridCol w:w="1391"/>
        <w:gridCol w:w="62"/>
        <w:gridCol w:w="1245"/>
        <w:gridCol w:w="31"/>
        <w:gridCol w:w="1276"/>
      </w:tblGrid>
      <w:tr w:rsidR="009723E5">
        <w:trPr>
          <w:tblHeader/>
        </w:trPr>
        <w:tc>
          <w:tcPr>
            <w:tcW w:w="720"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b/>
                <w:bCs/>
                <w:sz w:val="20"/>
                <w:szCs w:val="20"/>
                <w:lang w:val="en-CA" w:eastAsia="en-CA"/>
              </w:rPr>
            </w:pPr>
            <w:r>
              <w:rPr>
                <w:rFonts w:hint="eastAsia"/>
                <w:b/>
                <w:bCs/>
                <w:sz w:val="20"/>
                <w:szCs w:val="20"/>
                <w:lang w:val="en-US" w:eastAsia="zh-CN"/>
              </w:rPr>
              <w:t>年份</w:t>
            </w:r>
          </w:p>
        </w:tc>
        <w:tc>
          <w:tcPr>
            <w:tcW w:w="3118" w:type="dxa"/>
            <w:gridSpan w:val="5"/>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en-CA"/>
              </w:rPr>
            </w:pPr>
            <w:r>
              <w:rPr>
                <w:rFonts w:hint="eastAsia"/>
                <w:b/>
                <w:bCs/>
                <w:sz w:val="20"/>
                <w:szCs w:val="20"/>
                <w:lang w:val="en-US" w:eastAsia="zh-CN"/>
              </w:rPr>
              <w:t>项目数量</w:t>
            </w:r>
            <w:r>
              <w:rPr>
                <w:b/>
                <w:bCs/>
                <w:sz w:val="20"/>
                <w:szCs w:val="20"/>
                <w:lang w:val="en-CA" w:eastAsia="en-CA"/>
              </w:rPr>
              <w:t>*</w:t>
            </w:r>
          </w:p>
        </w:tc>
        <w:tc>
          <w:tcPr>
            <w:tcW w:w="5554" w:type="dxa"/>
            <w:gridSpan w:val="7"/>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en-CA"/>
              </w:rPr>
            </w:pPr>
            <w:r>
              <w:rPr>
                <w:rFonts w:hint="eastAsia"/>
                <w:b/>
                <w:bCs/>
                <w:sz w:val="20"/>
                <w:szCs w:val="20"/>
                <w:lang w:val="en-US" w:eastAsia="zh-CN"/>
              </w:rPr>
              <w:t>供资</w:t>
            </w:r>
            <w:r>
              <w:rPr>
                <w:b/>
                <w:bCs/>
                <w:sz w:val="20"/>
                <w:szCs w:val="20"/>
                <w:lang w:val="en-CA" w:eastAsia="en-CA"/>
              </w:rPr>
              <w:t>(</w:t>
            </w:r>
            <w:r>
              <w:rPr>
                <w:rFonts w:hint="eastAsia"/>
                <w:b/>
                <w:bCs/>
                <w:sz w:val="20"/>
                <w:szCs w:val="20"/>
                <w:lang w:val="en-US" w:eastAsia="zh-CN"/>
              </w:rPr>
              <w:t>美元</w:t>
            </w:r>
            <w:r>
              <w:rPr>
                <w:b/>
                <w:bCs/>
                <w:sz w:val="20"/>
                <w:szCs w:val="20"/>
                <w:lang w:val="en-CA" w:eastAsia="en-CA"/>
              </w:rPr>
              <w:t>)**</w:t>
            </w:r>
          </w:p>
        </w:tc>
      </w:tr>
      <w:tr w:rsidR="009723E5">
        <w:trPr>
          <w:tblHeader/>
        </w:trPr>
        <w:tc>
          <w:tcPr>
            <w:tcW w:w="720"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23E5" w:rsidRDefault="009723E5">
            <w:pPr>
              <w:jc w:val="left"/>
              <w:rPr>
                <w:b/>
                <w:bCs/>
                <w:sz w:val="20"/>
                <w:szCs w:val="20"/>
                <w:lang w:val="en-CA" w:eastAsia="en-CA"/>
              </w:rPr>
            </w:pPr>
          </w:p>
        </w:tc>
        <w:tc>
          <w:tcPr>
            <w:tcW w:w="1040" w:type="dxa"/>
            <w:gridSpan w:val="2"/>
            <w:tcBorders>
              <w:top w:val="nil"/>
              <w:left w:val="nil"/>
              <w:bottom w:val="single" w:sz="4" w:space="0" w:color="auto"/>
              <w:right w:val="single" w:sz="4" w:space="0" w:color="auto"/>
            </w:tcBorders>
            <w:shd w:val="clear" w:color="auto" w:fill="auto"/>
            <w:noWrap/>
            <w:tcMar>
              <w:left w:w="0" w:type="dxa"/>
              <w:right w:w="0" w:type="dxa"/>
            </w:tcMar>
          </w:tcPr>
          <w:p w:rsidR="009723E5" w:rsidRDefault="00D039F8">
            <w:pPr>
              <w:jc w:val="center"/>
              <w:rPr>
                <w:b/>
                <w:bCs/>
                <w:sz w:val="20"/>
                <w:szCs w:val="20"/>
                <w:lang w:val="en-CA" w:eastAsia="en-CA"/>
              </w:rPr>
            </w:pPr>
            <w:r>
              <w:rPr>
                <w:rFonts w:hint="eastAsia"/>
                <w:b/>
                <w:bCs/>
                <w:sz w:val="20"/>
                <w:szCs w:val="20"/>
                <w:lang w:val="en-US" w:eastAsia="zh-CN"/>
              </w:rPr>
              <w:t>核准</w:t>
            </w:r>
          </w:p>
        </w:tc>
        <w:tc>
          <w:tcPr>
            <w:tcW w:w="1039" w:type="dxa"/>
            <w:gridSpan w:val="2"/>
            <w:tcBorders>
              <w:top w:val="nil"/>
              <w:left w:val="nil"/>
              <w:bottom w:val="single" w:sz="4" w:space="0" w:color="auto"/>
              <w:right w:val="single" w:sz="4" w:space="0" w:color="auto"/>
            </w:tcBorders>
            <w:shd w:val="clear" w:color="auto" w:fill="auto"/>
            <w:noWrap/>
            <w:tcMar>
              <w:left w:w="0" w:type="dxa"/>
              <w:right w:w="0" w:type="dxa"/>
            </w:tcMar>
          </w:tcPr>
          <w:p w:rsidR="009723E5" w:rsidRDefault="00D039F8">
            <w:pPr>
              <w:ind w:left="-83" w:right="-108"/>
              <w:jc w:val="center"/>
              <w:rPr>
                <w:b/>
                <w:bCs/>
                <w:sz w:val="20"/>
                <w:szCs w:val="20"/>
                <w:lang w:val="en-CA" w:eastAsia="en-CA"/>
              </w:rPr>
            </w:pPr>
            <w:r>
              <w:rPr>
                <w:rFonts w:hint="eastAsia"/>
                <w:b/>
                <w:bCs/>
                <w:sz w:val="20"/>
                <w:szCs w:val="20"/>
                <w:lang w:val="en-US" w:eastAsia="zh-CN"/>
              </w:rPr>
              <w:t>完成</w:t>
            </w:r>
          </w:p>
        </w:tc>
        <w:tc>
          <w:tcPr>
            <w:tcW w:w="1039" w:type="dxa"/>
            <w:tcBorders>
              <w:top w:val="nil"/>
              <w:left w:val="nil"/>
              <w:bottom w:val="single" w:sz="4" w:space="0" w:color="auto"/>
              <w:right w:val="single" w:sz="4" w:space="0" w:color="auto"/>
            </w:tcBorders>
            <w:shd w:val="clear" w:color="auto" w:fill="auto"/>
            <w:noWrap/>
            <w:tcMar>
              <w:left w:w="0" w:type="dxa"/>
              <w:right w:w="0" w:type="dxa"/>
            </w:tcMar>
          </w:tcPr>
          <w:p w:rsidR="009723E5" w:rsidRDefault="00D039F8">
            <w:pPr>
              <w:ind w:left="-111" w:right="-114"/>
              <w:jc w:val="center"/>
              <w:rPr>
                <w:b/>
                <w:bCs/>
                <w:sz w:val="20"/>
                <w:szCs w:val="20"/>
                <w:lang w:val="en-CA" w:eastAsia="en-CA"/>
              </w:rPr>
            </w:pPr>
            <w:r>
              <w:rPr>
                <w:b/>
                <w:bCs/>
                <w:sz w:val="20"/>
                <w:szCs w:val="20"/>
                <w:lang w:val="en-CA" w:eastAsia="en-CA"/>
              </w:rPr>
              <w:t xml:space="preserve">% </w:t>
            </w:r>
            <w:r>
              <w:rPr>
                <w:rFonts w:hint="eastAsia"/>
                <w:b/>
                <w:bCs/>
                <w:sz w:val="20"/>
                <w:szCs w:val="20"/>
                <w:lang w:val="en-US" w:eastAsia="zh-CN"/>
              </w:rPr>
              <w:t>完成</w:t>
            </w:r>
          </w:p>
        </w:tc>
        <w:tc>
          <w:tcPr>
            <w:tcW w:w="1470" w:type="dxa"/>
            <w:tcBorders>
              <w:top w:val="nil"/>
              <w:left w:val="nil"/>
              <w:bottom w:val="single" w:sz="4" w:space="0" w:color="auto"/>
              <w:right w:val="single" w:sz="4" w:space="0" w:color="auto"/>
            </w:tcBorders>
            <w:shd w:val="clear" w:color="auto" w:fill="auto"/>
            <w:noWrap/>
            <w:tcMar>
              <w:left w:w="0" w:type="dxa"/>
              <w:right w:w="0" w:type="dxa"/>
            </w:tcMar>
          </w:tcPr>
          <w:p w:rsidR="009723E5" w:rsidRDefault="00D039F8">
            <w:pPr>
              <w:jc w:val="center"/>
              <w:rPr>
                <w:b/>
                <w:bCs/>
                <w:sz w:val="20"/>
                <w:szCs w:val="20"/>
                <w:lang w:val="en-CA" w:eastAsia="en-CA"/>
              </w:rPr>
            </w:pPr>
            <w:r>
              <w:rPr>
                <w:rFonts w:hint="eastAsia"/>
                <w:b/>
                <w:bCs/>
                <w:sz w:val="20"/>
                <w:szCs w:val="20"/>
                <w:lang w:val="en-US" w:eastAsia="zh-CN"/>
              </w:rPr>
              <w:t>核准</w:t>
            </w:r>
          </w:p>
        </w:tc>
        <w:tc>
          <w:tcPr>
            <w:tcW w:w="1470" w:type="dxa"/>
            <w:gridSpan w:val="2"/>
            <w:tcBorders>
              <w:top w:val="nil"/>
              <w:left w:val="nil"/>
              <w:bottom w:val="single" w:sz="4" w:space="0" w:color="auto"/>
              <w:right w:val="single" w:sz="4" w:space="0" w:color="auto"/>
            </w:tcBorders>
            <w:shd w:val="clear" w:color="auto" w:fill="auto"/>
            <w:noWrap/>
            <w:tcMar>
              <w:left w:w="0" w:type="dxa"/>
              <w:right w:w="0" w:type="dxa"/>
            </w:tcMar>
          </w:tcPr>
          <w:p w:rsidR="009723E5" w:rsidRDefault="00D039F8">
            <w:pPr>
              <w:jc w:val="center"/>
              <w:rPr>
                <w:b/>
                <w:bCs/>
                <w:sz w:val="20"/>
                <w:szCs w:val="20"/>
                <w:lang w:val="en-CA" w:eastAsia="en-CA"/>
              </w:rPr>
            </w:pPr>
            <w:r>
              <w:rPr>
                <w:rFonts w:hint="eastAsia"/>
                <w:b/>
                <w:bCs/>
                <w:sz w:val="20"/>
                <w:szCs w:val="20"/>
                <w:lang w:val="en-US" w:eastAsia="zh-CN"/>
              </w:rPr>
              <w:t>发放</w:t>
            </w:r>
          </w:p>
        </w:tc>
        <w:tc>
          <w:tcPr>
            <w:tcW w:w="1307" w:type="dxa"/>
            <w:gridSpan w:val="2"/>
            <w:tcBorders>
              <w:top w:val="nil"/>
              <w:left w:val="nil"/>
              <w:bottom w:val="single" w:sz="4" w:space="0" w:color="auto"/>
              <w:right w:val="single" w:sz="4" w:space="0" w:color="auto"/>
            </w:tcBorders>
            <w:shd w:val="clear" w:color="auto" w:fill="auto"/>
            <w:noWrap/>
            <w:tcMar>
              <w:left w:w="0" w:type="dxa"/>
              <w:right w:w="0" w:type="dxa"/>
            </w:tcMar>
          </w:tcPr>
          <w:p w:rsidR="009723E5" w:rsidRDefault="00D039F8">
            <w:pPr>
              <w:jc w:val="center"/>
              <w:rPr>
                <w:b/>
                <w:bCs/>
                <w:sz w:val="20"/>
                <w:szCs w:val="20"/>
                <w:lang w:val="en-CA" w:eastAsia="en-CA"/>
              </w:rPr>
            </w:pPr>
            <w:r>
              <w:rPr>
                <w:rFonts w:hint="eastAsia"/>
                <w:b/>
                <w:bCs/>
                <w:sz w:val="20"/>
                <w:szCs w:val="20"/>
                <w:lang w:val="en-US" w:eastAsia="zh-CN"/>
              </w:rPr>
              <w:t>余额</w:t>
            </w:r>
          </w:p>
        </w:tc>
        <w:tc>
          <w:tcPr>
            <w:tcW w:w="1307" w:type="dxa"/>
            <w:gridSpan w:val="2"/>
            <w:tcBorders>
              <w:top w:val="nil"/>
              <w:left w:val="nil"/>
              <w:bottom w:val="single" w:sz="4" w:space="0" w:color="auto"/>
              <w:right w:val="single" w:sz="4" w:space="0" w:color="auto"/>
            </w:tcBorders>
            <w:shd w:val="clear" w:color="auto" w:fill="auto"/>
            <w:noWrap/>
            <w:tcMar>
              <w:left w:w="0" w:type="dxa"/>
              <w:right w:w="0" w:type="dxa"/>
            </w:tcMar>
          </w:tcPr>
          <w:p w:rsidR="009723E5" w:rsidRDefault="00D039F8">
            <w:pPr>
              <w:jc w:val="center"/>
              <w:rPr>
                <w:b/>
                <w:bCs/>
                <w:sz w:val="20"/>
                <w:szCs w:val="20"/>
                <w:lang w:val="en-CA" w:eastAsia="en-CA"/>
              </w:rPr>
            </w:pPr>
            <w:r>
              <w:rPr>
                <w:b/>
                <w:bCs/>
                <w:sz w:val="20"/>
                <w:szCs w:val="20"/>
                <w:lang w:val="en-CA" w:eastAsia="en-CA"/>
              </w:rPr>
              <w:t xml:space="preserve">% </w:t>
            </w:r>
            <w:r>
              <w:rPr>
                <w:rFonts w:hint="eastAsia"/>
                <w:b/>
                <w:bCs/>
                <w:sz w:val="20"/>
                <w:szCs w:val="20"/>
                <w:lang w:val="en-US" w:eastAsia="zh-CN"/>
              </w:rPr>
              <w:t>发放</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1991</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68</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68</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7,950,771</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7,950,771</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1992</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176</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176</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41,261,376</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41,261,376</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1993</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217</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217</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73,198,586</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73,198,586</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1994</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379</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379</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128,630,289</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128,630,291</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1995</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355</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355</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111,188,308</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111,188,309</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1996</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257</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257</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83,813,027</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83,813,027</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1997</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532</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532</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154,314,938</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154,314,943</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1998</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422</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422</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99,680,368</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99,680,366</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1999</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546</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546</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152,710,735</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152,710,736</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426</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426</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109,540,524</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109,540,522</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2001</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427</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427</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130,139,751</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130,139,751</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2002</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358</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358</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162,045,818</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162,045,815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2003</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247</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247</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157,043,468</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157,043,468</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2004</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271</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271</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162,388,009</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162,388,007</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2005</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255</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255</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180,679,448</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180,276,024</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403,424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2006</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261</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260</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120,848,008</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120,626,254</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221,754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2007</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213</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213</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120,170,453</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120,039,046</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131,407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2008</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355</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352</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99</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121,922,972</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121,561,658</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361,315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100</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2009</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320</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317</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99</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73,810,267</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72,987,488</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822,779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99</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2010</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229</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218</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95</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85,086,420</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82,174,174</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2,912,246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97</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2011</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265</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248</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94</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202,568,971</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194,855,096</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7,713,875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96</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2012</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184</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158</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86</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101,763,574</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95,159,423</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6,604,150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94</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2013</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185</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168</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91</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125,879,518</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123,160,351</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2,719,167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98</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2014</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228</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188</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82</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95,568,332</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87,528,785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8,039,547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92</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lastRenderedPageBreak/>
              <w:t>2015</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379</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295</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78</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167,524,085</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136,616,708</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30,907,377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82</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2016</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242</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67</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28</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118,596,772</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59,948,446</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58,648,326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51</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2017</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127</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15</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68,375,153</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36,038,222</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32,336,931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53</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sz w:val="20"/>
                <w:szCs w:val="20"/>
                <w:lang w:val="en-CA" w:eastAsia="en-CA"/>
              </w:rPr>
            </w:pPr>
            <w:r>
              <w:rPr>
                <w:sz w:val="20"/>
                <w:szCs w:val="20"/>
                <w:lang w:val="en-CA" w:eastAsia="en-CA"/>
              </w:rPr>
              <w:t>2018</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271</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0</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0</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123,627,665</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648,075</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122,979,590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sz w:val="20"/>
                <w:szCs w:val="20"/>
                <w:lang w:val="en-CA" w:eastAsia="en-CA"/>
              </w:rPr>
            </w:pPr>
            <w:r>
              <w:rPr>
                <w:sz w:val="20"/>
                <w:szCs w:val="20"/>
                <w:lang w:val="en-CA" w:eastAsia="en-CA"/>
              </w:rPr>
              <w:t>1</w:t>
            </w:r>
          </w:p>
        </w:tc>
      </w:tr>
      <w:tr w:rsidR="009723E5">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9723E5" w:rsidRDefault="00D039F8">
            <w:pPr>
              <w:jc w:val="left"/>
              <w:rPr>
                <w:b/>
                <w:bCs/>
                <w:sz w:val="20"/>
                <w:szCs w:val="20"/>
                <w:lang w:val="en-CA" w:eastAsia="zh-CN"/>
              </w:rPr>
            </w:pPr>
            <w:r>
              <w:rPr>
                <w:rFonts w:hint="eastAsia"/>
                <w:b/>
                <w:bCs/>
                <w:sz w:val="20"/>
                <w:szCs w:val="20"/>
                <w:lang w:val="en-US" w:eastAsia="zh-CN"/>
              </w:rPr>
              <w:t>合计</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b/>
                <w:bCs/>
                <w:sz w:val="20"/>
                <w:szCs w:val="20"/>
                <w:lang w:val="en-CA" w:eastAsia="en-CA"/>
              </w:rPr>
            </w:pPr>
            <w:r>
              <w:rPr>
                <w:b/>
                <w:bCs/>
                <w:sz w:val="20"/>
                <w:szCs w:val="20"/>
                <w:lang w:val="en-CA" w:eastAsia="en-CA"/>
              </w:rPr>
              <w:t>8,195</w:t>
            </w:r>
          </w:p>
        </w:tc>
        <w:tc>
          <w:tcPr>
            <w:tcW w:w="104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b/>
                <w:bCs/>
                <w:sz w:val="20"/>
                <w:szCs w:val="20"/>
                <w:lang w:val="en-CA" w:eastAsia="en-CA"/>
              </w:rPr>
            </w:pPr>
            <w:r>
              <w:rPr>
                <w:b/>
                <w:bCs/>
                <w:sz w:val="20"/>
                <w:szCs w:val="20"/>
                <w:lang w:val="en-CA" w:eastAsia="en-CA"/>
              </w:rPr>
              <w:t>7,435</w:t>
            </w:r>
          </w:p>
        </w:tc>
        <w:tc>
          <w:tcPr>
            <w:tcW w:w="1078"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b/>
                <w:bCs/>
                <w:sz w:val="20"/>
                <w:szCs w:val="20"/>
                <w:lang w:val="en-CA" w:eastAsia="en-CA"/>
              </w:rPr>
            </w:pPr>
            <w:r>
              <w:rPr>
                <w:b/>
                <w:bCs/>
                <w:sz w:val="20"/>
                <w:szCs w:val="20"/>
                <w:lang w:val="en-CA" w:eastAsia="en-CA"/>
              </w:rPr>
              <w:t>91</w:t>
            </w:r>
          </w:p>
        </w:tc>
        <w:tc>
          <w:tcPr>
            <w:tcW w:w="1549"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b/>
                <w:bCs/>
                <w:sz w:val="20"/>
                <w:szCs w:val="20"/>
                <w:lang w:val="en-CA" w:eastAsia="en-CA"/>
              </w:rPr>
            </w:pPr>
            <w:r>
              <w:rPr>
                <w:b/>
                <w:bCs/>
                <w:sz w:val="20"/>
                <w:szCs w:val="20"/>
                <w:lang w:val="en-CA" w:eastAsia="en-CA"/>
              </w:rPr>
              <w:t>3,280,327,605</w:t>
            </w:r>
          </w:p>
        </w:tc>
        <w:tc>
          <w:tcPr>
            <w:tcW w:w="1453"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b/>
                <w:bCs/>
                <w:sz w:val="20"/>
                <w:szCs w:val="20"/>
                <w:lang w:val="en-CA" w:eastAsia="en-CA"/>
              </w:rPr>
            </w:pPr>
            <w:r>
              <w:rPr>
                <w:b/>
                <w:bCs/>
                <w:sz w:val="20"/>
                <w:szCs w:val="20"/>
                <w:lang w:val="en-CA" w:eastAsia="en-CA"/>
              </w:rPr>
              <w:t>3,005,525,717</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b/>
                <w:bCs/>
                <w:sz w:val="20"/>
                <w:szCs w:val="20"/>
                <w:lang w:val="en-CA" w:eastAsia="en-CA"/>
              </w:rPr>
            </w:pPr>
            <w:r>
              <w:rPr>
                <w:b/>
                <w:bCs/>
                <w:sz w:val="20"/>
                <w:szCs w:val="20"/>
                <w:lang w:val="en-CA" w:eastAsia="en-CA"/>
              </w:rPr>
              <w:t>274,801,889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tcPr>
          <w:p w:rsidR="009723E5" w:rsidRDefault="00D039F8">
            <w:pPr>
              <w:jc w:val="right"/>
              <w:rPr>
                <w:b/>
                <w:bCs/>
                <w:sz w:val="20"/>
                <w:szCs w:val="20"/>
                <w:lang w:val="en-CA" w:eastAsia="en-CA"/>
              </w:rPr>
            </w:pPr>
            <w:r>
              <w:rPr>
                <w:b/>
                <w:bCs/>
                <w:sz w:val="20"/>
                <w:szCs w:val="20"/>
                <w:lang w:val="en-CA" w:eastAsia="en-CA"/>
              </w:rPr>
              <w:t>92</w:t>
            </w:r>
          </w:p>
        </w:tc>
      </w:tr>
    </w:tbl>
    <w:p w:rsidR="009723E5" w:rsidRDefault="00D039F8">
      <w:pPr>
        <w:rPr>
          <w:sz w:val="18"/>
          <w:szCs w:val="18"/>
          <w:lang w:val="en-CA" w:eastAsia="zh-CN"/>
        </w:rPr>
      </w:pPr>
      <w:r>
        <w:rPr>
          <w:sz w:val="18"/>
          <w:szCs w:val="18"/>
          <w:lang w:val="en-CA" w:eastAsia="zh-CN"/>
        </w:rPr>
        <w:t>*</w:t>
      </w:r>
      <w:r>
        <w:rPr>
          <w:rFonts w:hint="eastAsia"/>
          <w:sz w:val="18"/>
          <w:szCs w:val="18"/>
          <w:lang w:val="en-US" w:eastAsia="zh-CN"/>
        </w:rPr>
        <w:t xml:space="preserve"> </w:t>
      </w:r>
      <w:r>
        <w:rPr>
          <w:sz w:val="18"/>
          <w:szCs w:val="18"/>
          <w:lang w:val="en-CA" w:eastAsia="zh-CN"/>
        </w:rPr>
        <w:t>不包括已关闭和已转移的项目。</w:t>
      </w:r>
    </w:p>
    <w:p w:rsidR="009723E5" w:rsidRDefault="00D039F8">
      <w:pPr>
        <w:rPr>
          <w:sz w:val="19"/>
          <w:szCs w:val="19"/>
          <w:lang w:val="en-CA" w:eastAsia="zh-CN"/>
        </w:rPr>
      </w:pPr>
      <w:r>
        <w:rPr>
          <w:sz w:val="18"/>
          <w:szCs w:val="18"/>
          <w:lang w:val="en-CA" w:eastAsia="zh-CN"/>
        </w:rPr>
        <w:t>**</w:t>
      </w:r>
      <w:r>
        <w:rPr>
          <w:sz w:val="18"/>
          <w:szCs w:val="18"/>
          <w:lang w:val="en-CA" w:eastAsia="zh-CN"/>
        </w:rPr>
        <w:t>不包括</w:t>
      </w:r>
      <w:r>
        <w:rPr>
          <w:rFonts w:hint="eastAsia"/>
          <w:sz w:val="18"/>
          <w:szCs w:val="18"/>
          <w:lang w:val="en-US" w:eastAsia="zh-CN"/>
        </w:rPr>
        <w:t>机构</w:t>
      </w:r>
      <w:r>
        <w:rPr>
          <w:sz w:val="18"/>
          <w:szCs w:val="18"/>
          <w:lang w:val="en-CA" w:eastAsia="zh-CN"/>
        </w:rPr>
        <w:t>支持费用。</w:t>
      </w:r>
      <w:r>
        <w:rPr>
          <w:sz w:val="19"/>
          <w:szCs w:val="19"/>
          <w:lang w:val="en-CA" w:eastAsia="zh-CN"/>
        </w:rPr>
        <w:t xml:space="preserve"> </w:t>
      </w:r>
    </w:p>
    <w:p w:rsidR="009723E5" w:rsidRDefault="009723E5">
      <w:pPr>
        <w:rPr>
          <w:lang w:val="en-CA" w:eastAsia="zh-CN"/>
        </w:rPr>
      </w:pPr>
    </w:p>
    <w:p w:rsidR="009723E5" w:rsidRDefault="00D039F8">
      <w:pPr>
        <w:pStyle w:val="a--"/>
        <w:keepNext/>
        <w:tabs>
          <w:tab w:val="clear" w:pos="-720"/>
          <w:tab w:val="clear" w:pos="0"/>
          <w:tab w:val="clear" w:pos="720"/>
          <w:tab w:val="clear" w:pos="1440"/>
          <w:tab w:val="clear" w:pos="2160"/>
          <w:tab w:val="clear" w:pos="2880"/>
          <w:tab w:val="clear" w:pos="3600"/>
        </w:tabs>
        <w:rPr>
          <w:caps/>
          <w:spacing w:val="-3"/>
          <w:sz w:val="22"/>
          <w:szCs w:val="22"/>
          <w:lang w:val="en-CA"/>
        </w:rPr>
      </w:pPr>
      <w:r>
        <w:rPr>
          <w:lang w:val="en-CA"/>
        </w:rPr>
        <w:t>已完成的项目</w:t>
      </w:r>
      <w:r>
        <w:rPr>
          <w:rStyle w:val="FootnoteReference"/>
          <w:caps/>
          <w:spacing w:val="-3"/>
          <w:lang w:val="en-CA"/>
        </w:rPr>
        <w:footnoteReference w:id="18"/>
      </w:r>
    </w:p>
    <w:p w:rsidR="009723E5" w:rsidRDefault="009723E5">
      <w:pPr>
        <w:pStyle w:val="a--"/>
        <w:keepNext/>
        <w:tabs>
          <w:tab w:val="clear" w:pos="-720"/>
          <w:tab w:val="clear" w:pos="0"/>
          <w:tab w:val="clear" w:pos="720"/>
          <w:tab w:val="clear" w:pos="1440"/>
          <w:tab w:val="clear" w:pos="2160"/>
          <w:tab w:val="clear" w:pos="2880"/>
          <w:tab w:val="clear" w:pos="3600"/>
        </w:tabs>
        <w:rPr>
          <w:b w:val="0"/>
          <w:caps/>
          <w:spacing w:val="-3"/>
          <w:sz w:val="22"/>
          <w:szCs w:val="22"/>
          <w:lang w:val="en-CA"/>
        </w:rPr>
      </w:pPr>
    </w:p>
    <w:p w:rsidR="009723E5" w:rsidRDefault="00D039F8">
      <w:pPr>
        <w:pStyle w:val="Heading1"/>
        <w:rPr>
          <w:lang w:val="en-CA" w:eastAsia="zh-CN"/>
        </w:rPr>
      </w:pPr>
      <w:r>
        <w:rPr>
          <w:lang w:val="en-CA" w:eastAsia="zh-CN"/>
        </w:rPr>
        <w:t>总体而言，已完成投资项目</w:t>
      </w:r>
      <w:r>
        <w:rPr>
          <w:rFonts w:hint="eastAsia"/>
          <w:lang w:val="en-US" w:eastAsia="zh-CN"/>
        </w:rPr>
        <w:t>的</w:t>
      </w:r>
      <w:r>
        <w:rPr>
          <w:lang w:val="en-CA" w:eastAsia="zh-CN"/>
        </w:rPr>
        <w:t>已核准资金有</w:t>
      </w:r>
      <w:r>
        <w:rPr>
          <w:lang w:val="en-CA" w:eastAsia="zh-CN"/>
        </w:rPr>
        <w:t>99.7</w:t>
      </w:r>
      <w:r>
        <w:rPr>
          <w:lang w:val="en-CA" w:eastAsia="zh-CN"/>
        </w:rPr>
        <w:t>％已</w:t>
      </w:r>
      <w:r>
        <w:rPr>
          <w:rFonts w:hint="eastAsia"/>
          <w:lang w:val="en-US" w:eastAsia="zh-CN"/>
        </w:rPr>
        <w:t>发放</w:t>
      </w:r>
      <w:r>
        <w:rPr>
          <w:lang w:val="en-CA" w:eastAsia="zh-CN"/>
        </w:rPr>
        <w:t>。</w:t>
      </w:r>
      <w:r>
        <w:rPr>
          <w:rStyle w:val="FootnoteReference"/>
          <w:lang w:val="en-CA"/>
        </w:rPr>
        <w:footnoteReference w:id="19"/>
      </w:r>
      <w:r>
        <w:rPr>
          <w:lang w:val="en-CA" w:eastAsia="zh-CN"/>
        </w:rPr>
        <w:t xml:space="preserve"> </w:t>
      </w:r>
    </w:p>
    <w:p w:rsidR="009723E5" w:rsidRDefault="00D039F8">
      <w:pPr>
        <w:keepNext/>
        <w:rPr>
          <w:b/>
          <w:bCs/>
          <w:lang w:val="en-CA"/>
        </w:rPr>
      </w:pPr>
      <w:r>
        <w:rPr>
          <w:b/>
          <w:bCs/>
          <w:lang w:val="en-CA"/>
        </w:rPr>
        <w:t>完成投资项目</w:t>
      </w:r>
    </w:p>
    <w:p w:rsidR="009723E5" w:rsidRDefault="009723E5">
      <w:pPr>
        <w:keepNext/>
        <w:rPr>
          <w:lang w:val="en-CA"/>
        </w:rPr>
      </w:pPr>
    </w:p>
    <w:p w:rsidR="009723E5" w:rsidRDefault="00D039F8">
      <w:pPr>
        <w:pStyle w:val="Heading1"/>
        <w:rPr>
          <w:lang w:val="en-CA" w:eastAsia="zh-CN"/>
        </w:rPr>
      </w:pPr>
      <w:r>
        <w:rPr>
          <w:rFonts w:hint="eastAsia"/>
          <w:lang w:val="en-US" w:eastAsia="zh-CN"/>
        </w:rPr>
        <w:t xml:space="preserve"> </w:t>
      </w:r>
      <w:r>
        <w:rPr>
          <w:lang w:val="en-CA" w:eastAsia="zh-CN"/>
        </w:rPr>
        <w:t>表</w:t>
      </w:r>
      <w:r>
        <w:rPr>
          <w:lang w:val="en-CA" w:eastAsia="zh-CN"/>
        </w:rPr>
        <w:t>4</w:t>
      </w:r>
      <w:r>
        <w:rPr>
          <w:lang w:val="en-CA" w:eastAsia="zh-CN"/>
        </w:rPr>
        <w:t>列出了自</w:t>
      </w:r>
      <w:r>
        <w:rPr>
          <w:lang w:val="en-CA" w:eastAsia="zh-CN"/>
        </w:rPr>
        <w:t>1991</w:t>
      </w:r>
      <w:r>
        <w:rPr>
          <w:lang w:val="en-CA" w:eastAsia="zh-CN"/>
        </w:rPr>
        <w:t>年以来已完成的投资项目的信息。该表列出了总计数据，</w:t>
      </w:r>
      <w:r>
        <w:rPr>
          <w:rFonts w:hint="eastAsia"/>
          <w:lang w:val="en-US" w:eastAsia="zh-CN"/>
        </w:rPr>
        <w:t>随后</w:t>
      </w:r>
      <w:r>
        <w:rPr>
          <w:lang w:val="en-CA" w:eastAsia="zh-CN"/>
        </w:rPr>
        <w:t>是按地区</w:t>
      </w:r>
      <w:r>
        <w:rPr>
          <w:rFonts w:hint="eastAsia"/>
          <w:lang w:val="en-CA" w:eastAsia="zh-CN"/>
        </w:rPr>
        <w:t>、</w:t>
      </w:r>
      <w:r>
        <w:rPr>
          <w:rFonts w:hint="eastAsia"/>
          <w:lang w:val="en-US" w:eastAsia="zh-CN"/>
        </w:rPr>
        <w:t>行业</w:t>
      </w:r>
      <w:r>
        <w:rPr>
          <w:rFonts w:hint="eastAsia"/>
          <w:lang w:val="en-CA" w:eastAsia="zh-CN"/>
        </w:rPr>
        <w:t>、</w:t>
      </w:r>
      <w:r>
        <w:rPr>
          <w:rFonts w:hint="eastAsia"/>
          <w:lang w:val="en-US" w:eastAsia="zh-CN"/>
        </w:rPr>
        <w:t>执行</w:t>
      </w:r>
      <w:r>
        <w:rPr>
          <w:lang w:val="en-CA" w:eastAsia="zh-CN"/>
        </w:rPr>
        <w:t>特征和</w:t>
      </w:r>
      <w:r>
        <w:rPr>
          <w:rFonts w:hint="eastAsia"/>
          <w:lang w:val="en-US" w:eastAsia="zh-CN"/>
        </w:rPr>
        <w:t>发放</w:t>
      </w:r>
      <w:r>
        <w:rPr>
          <w:lang w:val="en-CA" w:eastAsia="zh-CN"/>
        </w:rPr>
        <w:t>方法分类的数据。</w:t>
      </w:r>
    </w:p>
    <w:p w:rsidR="009723E5" w:rsidRDefault="00D039F8">
      <w:pPr>
        <w:keepNext/>
        <w:keepLines/>
        <w:rPr>
          <w:b/>
          <w:lang w:val="en-CA"/>
        </w:rPr>
      </w:pPr>
      <w:r>
        <w:rPr>
          <w:b/>
          <w:lang w:val="en-CA"/>
        </w:rPr>
        <w:t>表</w:t>
      </w:r>
      <w:r>
        <w:rPr>
          <w:b/>
          <w:lang w:val="en-CA"/>
        </w:rPr>
        <w:t>4.</w:t>
      </w:r>
      <w:r>
        <w:rPr>
          <w:rFonts w:hint="eastAsia"/>
          <w:b/>
          <w:lang w:val="en-US" w:eastAsia="zh-CN"/>
        </w:rPr>
        <w:t xml:space="preserve"> </w:t>
      </w:r>
      <w:r>
        <w:rPr>
          <w:b/>
          <w:lang w:val="en-CA"/>
        </w:rPr>
        <w:t>累计完成的投资项目</w:t>
      </w:r>
    </w:p>
    <w:tbl>
      <w:tblPr>
        <w:tblW w:w="9923" w:type="dxa"/>
        <w:tblInd w:w="-147" w:type="dxa"/>
        <w:tblLayout w:type="fixed"/>
        <w:tblLook w:val="04A0" w:firstRow="1" w:lastRow="0" w:firstColumn="1" w:lastColumn="0" w:noHBand="0" w:noVBand="1"/>
      </w:tblPr>
      <w:tblGrid>
        <w:gridCol w:w="1418"/>
        <w:gridCol w:w="709"/>
        <w:gridCol w:w="1276"/>
        <w:gridCol w:w="992"/>
        <w:gridCol w:w="1225"/>
        <w:gridCol w:w="1043"/>
        <w:gridCol w:w="1276"/>
        <w:gridCol w:w="992"/>
        <w:gridCol w:w="992"/>
      </w:tblGrid>
      <w:tr w:rsidR="009723E5">
        <w:trPr>
          <w:tblHeader/>
        </w:trPr>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9723E5" w:rsidRDefault="00D039F8">
            <w:pPr>
              <w:jc w:val="center"/>
              <w:rPr>
                <w:b/>
                <w:bCs/>
                <w:sz w:val="18"/>
                <w:szCs w:val="18"/>
                <w:lang w:val="en-US" w:eastAsia="zh-CN"/>
              </w:rPr>
            </w:pPr>
            <w:r>
              <w:rPr>
                <w:rFonts w:hint="eastAsia"/>
                <w:b/>
                <w:bCs/>
                <w:sz w:val="18"/>
                <w:szCs w:val="18"/>
                <w:lang w:val="en-US" w:eastAsia="zh-CN"/>
              </w:rPr>
              <w:t>事项</w:t>
            </w:r>
          </w:p>
        </w:tc>
        <w:tc>
          <w:tcPr>
            <w:tcW w:w="709" w:type="dxa"/>
            <w:tcBorders>
              <w:top w:val="single" w:sz="4" w:space="0" w:color="auto"/>
              <w:left w:val="nil"/>
              <w:bottom w:val="single" w:sz="4" w:space="0" w:color="auto"/>
              <w:right w:val="single" w:sz="4" w:space="0" w:color="auto"/>
            </w:tcBorders>
            <w:shd w:val="clear" w:color="auto" w:fill="auto"/>
            <w:tcMar>
              <w:left w:w="0" w:type="dxa"/>
              <w:right w:w="0" w:type="dxa"/>
            </w:tcMar>
          </w:tcPr>
          <w:p w:rsidR="009723E5" w:rsidRDefault="00D039F8">
            <w:pPr>
              <w:ind w:left="-140" w:right="-96"/>
              <w:jc w:val="center"/>
              <w:rPr>
                <w:b/>
                <w:bCs/>
                <w:sz w:val="18"/>
                <w:szCs w:val="18"/>
                <w:lang w:val="en-US" w:eastAsia="zh-CN"/>
              </w:rPr>
            </w:pPr>
            <w:r>
              <w:rPr>
                <w:rFonts w:hint="eastAsia"/>
                <w:b/>
                <w:bCs/>
                <w:sz w:val="18"/>
                <w:szCs w:val="18"/>
                <w:lang w:val="en-US" w:eastAsia="zh-CN"/>
              </w:rPr>
              <w:t>项目数量</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18"/>
                <w:szCs w:val="18"/>
                <w:lang w:val="en-US" w:eastAsia="zh-CN"/>
              </w:rPr>
            </w:pPr>
            <w:r>
              <w:rPr>
                <w:rFonts w:hint="eastAsia"/>
                <w:b/>
                <w:bCs/>
                <w:sz w:val="18"/>
                <w:szCs w:val="18"/>
                <w:lang w:val="en-US" w:eastAsia="zh-CN"/>
              </w:rPr>
              <w:t>核准资金</w:t>
            </w:r>
          </w:p>
          <w:p w:rsidR="009723E5" w:rsidRDefault="00D039F8">
            <w:pPr>
              <w:jc w:val="center"/>
              <w:rPr>
                <w:b/>
                <w:bCs/>
                <w:sz w:val="18"/>
                <w:szCs w:val="18"/>
                <w:lang w:val="en-CA" w:eastAsia="en-CA"/>
              </w:rPr>
            </w:pPr>
            <w:r>
              <w:rPr>
                <w:rFonts w:hint="eastAsia"/>
                <w:b/>
                <w:bCs/>
                <w:sz w:val="18"/>
                <w:szCs w:val="18"/>
                <w:lang w:val="en-US" w:eastAsia="zh-CN"/>
              </w:rPr>
              <w:t>及调整</w:t>
            </w:r>
          </w:p>
          <w:p w:rsidR="009723E5" w:rsidRDefault="00D039F8">
            <w:pPr>
              <w:jc w:val="center"/>
              <w:rPr>
                <w:b/>
                <w:bCs/>
                <w:sz w:val="18"/>
                <w:szCs w:val="18"/>
                <w:lang w:val="en-CA" w:eastAsia="en-CA"/>
              </w:rPr>
            </w:pPr>
            <w:r>
              <w:rPr>
                <w:b/>
                <w:bCs/>
                <w:sz w:val="18"/>
                <w:szCs w:val="18"/>
                <w:lang w:val="en-CA" w:eastAsia="en-CA"/>
              </w:rPr>
              <w:t>(</w:t>
            </w:r>
            <w:r>
              <w:rPr>
                <w:rFonts w:hint="eastAsia"/>
                <w:b/>
                <w:bCs/>
                <w:sz w:val="18"/>
                <w:szCs w:val="18"/>
                <w:lang w:val="en-US" w:eastAsia="zh-CN"/>
              </w:rPr>
              <w:t>美元</w:t>
            </w:r>
            <w:r>
              <w:rPr>
                <w:b/>
                <w:bCs/>
                <w:sz w:val="18"/>
                <w:szCs w:val="18"/>
                <w:lang w:val="en-CA" w:eastAsia="en-CA"/>
              </w:rPr>
              <w:t>)</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18"/>
                <w:szCs w:val="18"/>
                <w:lang w:val="en-US" w:eastAsia="zh-CN"/>
              </w:rPr>
            </w:pPr>
            <w:r>
              <w:rPr>
                <w:rFonts w:hint="eastAsia"/>
                <w:b/>
                <w:bCs/>
                <w:sz w:val="18"/>
                <w:szCs w:val="18"/>
                <w:lang w:val="en-US" w:eastAsia="zh-CN"/>
              </w:rPr>
              <w:t>发放资金</w:t>
            </w:r>
          </w:p>
          <w:p w:rsidR="009723E5" w:rsidRDefault="00D039F8">
            <w:pPr>
              <w:jc w:val="center"/>
              <w:rPr>
                <w:b/>
                <w:bCs/>
                <w:sz w:val="18"/>
                <w:szCs w:val="18"/>
                <w:lang w:val="en-US" w:eastAsia="zh-CN"/>
              </w:rPr>
            </w:pPr>
            <w:r>
              <w:rPr>
                <w:rFonts w:hint="eastAsia"/>
                <w:b/>
                <w:bCs/>
                <w:sz w:val="18"/>
                <w:szCs w:val="18"/>
                <w:lang w:val="en-US" w:eastAsia="zh-CN"/>
              </w:rPr>
              <w:t>比率</w:t>
            </w:r>
          </w:p>
        </w:tc>
        <w:tc>
          <w:tcPr>
            <w:tcW w:w="1225" w:type="dxa"/>
            <w:tcBorders>
              <w:top w:val="single" w:sz="4" w:space="0" w:color="auto"/>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18"/>
                <w:szCs w:val="18"/>
                <w:lang w:val="en-US" w:eastAsia="zh-CN"/>
              </w:rPr>
            </w:pPr>
            <w:r>
              <w:rPr>
                <w:rFonts w:hint="eastAsia"/>
                <w:b/>
                <w:bCs/>
                <w:sz w:val="18"/>
                <w:szCs w:val="18"/>
                <w:lang w:val="en-US" w:eastAsia="zh-CN"/>
              </w:rPr>
              <w:t>消费量</w:t>
            </w:r>
          </w:p>
          <w:p w:rsidR="009723E5" w:rsidRDefault="00D039F8">
            <w:pPr>
              <w:jc w:val="center"/>
              <w:rPr>
                <w:b/>
                <w:bCs/>
                <w:sz w:val="18"/>
                <w:szCs w:val="18"/>
                <w:lang w:val="en-CA" w:eastAsia="zh-CN"/>
              </w:rPr>
            </w:pPr>
            <w:r>
              <w:rPr>
                <w:b/>
                <w:bCs/>
                <w:sz w:val="18"/>
                <w:szCs w:val="18"/>
                <w:lang w:val="en-CA" w:eastAsia="zh-CN"/>
              </w:rPr>
              <w:t>（</w:t>
            </w:r>
            <w:r>
              <w:rPr>
                <w:b/>
                <w:bCs/>
                <w:sz w:val="18"/>
                <w:szCs w:val="18"/>
                <w:lang w:val="en-CA" w:eastAsia="zh-CN"/>
              </w:rPr>
              <w:t>ODP</w:t>
            </w:r>
            <w:r>
              <w:rPr>
                <w:b/>
                <w:bCs/>
                <w:sz w:val="18"/>
                <w:szCs w:val="18"/>
                <w:lang w:val="en-CA" w:eastAsia="zh-CN"/>
              </w:rPr>
              <w:t>淘汰</w:t>
            </w:r>
            <w:r>
              <w:rPr>
                <w:b/>
                <w:bCs/>
                <w:sz w:val="18"/>
                <w:szCs w:val="18"/>
                <w:lang w:val="en-CA" w:eastAsia="zh-CN"/>
              </w:rPr>
              <w:t>*</w:t>
            </w:r>
            <w:r>
              <w:rPr>
                <w:b/>
                <w:bCs/>
                <w:sz w:val="18"/>
                <w:szCs w:val="18"/>
                <w:lang w:val="en-CA" w:eastAsia="zh-CN"/>
              </w:rPr>
              <w:t>）</w:t>
            </w:r>
          </w:p>
        </w:tc>
        <w:tc>
          <w:tcPr>
            <w:tcW w:w="1043" w:type="dxa"/>
            <w:tcBorders>
              <w:top w:val="single" w:sz="4" w:space="0" w:color="auto"/>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18"/>
                <w:szCs w:val="18"/>
                <w:lang w:val="en-US" w:eastAsia="zh-CN"/>
              </w:rPr>
            </w:pPr>
            <w:r>
              <w:rPr>
                <w:rFonts w:hint="eastAsia"/>
                <w:b/>
                <w:bCs/>
                <w:sz w:val="18"/>
                <w:szCs w:val="18"/>
                <w:lang w:val="en-US" w:eastAsia="zh-CN"/>
              </w:rPr>
              <w:t>产量</w:t>
            </w:r>
          </w:p>
          <w:p w:rsidR="009723E5" w:rsidRDefault="00D039F8">
            <w:pPr>
              <w:jc w:val="center"/>
              <w:rPr>
                <w:b/>
                <w:bCs/>
                <w:sz w:val="18"/>
                <w:szCs w:val="18"/>
                <w:lang w:val="en-CA" w:eastAsia="en-CA"/>
              </w:rPr>
            </w:pPr>
            <w:r>
              <w:rPr>
                <w:b/>
                <w:bCs/>
                <w:sz w:val="18"/>
                <w:szCs w:val="18"/>
                <w:lang w:val="en-CA" w:eastAsia="en-CA"/>
              </w:rPr>
              <w:t>（</w:t>
            </w:r>
            <w:r>
              <w:rPr>
                <w:b/>
                <w:bCs/>
                <w:sz w:val="18"/>
                <w:szCs w:val="18"/>
                <w:lang w:val="en-CA" w:eastAsia="en-CA"/>
              </w:rPr>
              <w:t>ODP</w:t>
            </w:r>
            <w:r>
              <w:rPr>
                <w:b/>
                <w:bCs/>
                <w:sz w:val="18"/>
                <w:szCs w:val="18"/>
                <w:lang w:val="en-CA" w:eastAsia="en-CA"/>
              </w:rPr>
              <w:t>淘汰</w:t>
            </w:r>
            <w:r>
              <w:rPr>
                <w:b/>
                <w:bCs/>
                <w:sz w:val="18"/>
                <w:szCs w:val="18"/>
                <w:lang w:val="en-CA" w:eastAsia="en-CA"/>
              </w:rPr>
              <w:t>*</w:t>
            </w:r>
            <w:r>
              <w:rPr>
                <w:b/>
                <w:bCs/>
                <w:sz w:val="18"/>
                <w:szCs w:val="18"/>
                <w:lang w:val="en-CA" w:eastAsia="en-CA"/>
              </w:rPr>
              <w:t>）</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tcPr>
          <w:p w:rsidR="009723E5" w:rsidRDefault="00D039F8">
            <w:pPr>
              <w:ind w:left="-164" w:right="-149"/>
              <w:jc w:val="center"/>
              <w:rPr>
                <w:b/>
                <w:bCs/>
                <w:sz w:val="18"/>
                <w:szCs w:val="18"/>
                <w:lang w:val="en-CA" w:eastAsia="zh-CN"/>
              </w:rPr>
            </w:pPr>
            <w:r>
              <w:rPr>
                <w:b/>
                <w:bCs/>
                <w:sz w:val="18"/>
                <w:szCs w:val="18"/>
                <w:lang w:val="en-CA" w:eastAsia="zh-CN"/>
              </w:rPr>
              <w:t xml:space="preserve">  </w:t>
            </w:r>
            <w:r>
              <w:rPr>
                <w:b/>
                <w:bCs/>
                <w:sz w:val="18"/>
                <w:szCs w:val="18"/>
                <w:lang w:val="en-CA" w:eastAsia="zh-CN"/>
              </w:rPr>
              <w:t>从批准到</w:t>
            </w:r>
          </w:p>
          <w:p w:rsidR="009723E5" w:rsidRDefault="00D039F8">
            <w:pPr>
              <w:ind w:left="-164" w:right="-149"/>
              <w:jc w:val="center"/>
              <w:rPr>
                <w:b/>
                <w:bCs/>
                <w:sz w:val="18"/>
                <w:szCs w:val="18"/>
                <w:lang w:val="en-US" w:eastAsia="zh-CN"/>
              </w:rPr>
            </w:pPr>
            <w:r>
              <w:rPr>
                <w:b/>
                <w:bCs/>
                <w:sz w:val="18"/>
                <w:szCs w:val="18"/>
                <w:lang w:val="en-CA" w:eastAsia="zh-CN"/>
              </w:rPr>
              <w:t>第一</w:t>
            </w:r>
            <w:r>
              <w:rPr>
                <w:rFonts w:hint="eastAsia"/>
                <w:b/>
                <w:bCs/>
                <w:sz w:val="18"/>
                <w:szCs w:val="18"/>
                <w:lang w:val="en-US" w:eastAsia="zh-CN"/>
              </w:rPr>
              <w:t>次</w:t>
            </w:r>
          </w:p>
          <w:p w:rsidR="009723E5" w:rsidRDefault="00D039F8">
            <w:pPr>
              <w:ind w:left="-164" w:right="-149"/>
              <w:jc w:val="center"/>
              <w:rPr>
                <w:b/>
                <w:bCs/>
                <w:sz w:val="18"/>
                <w:szCs w:val="18"/>
                <w:lang w:val="en-CA" w:eastAsia="zh-CN"/>
              </w:rPr>
            </w:pPr>
            <w:r>
              <w:rPr>
                <w:rFonts w:hint="eastAsia"/>
                <w:b/>
                <w:bCs/>
                <w:sz w:val="18"/>
                <w:szCs w:val="18"/>
                <w:lang w:val="en-US" w:eastAsia="zh-CN"/>
              </w:rPr>
              <w:t>发放</w:t>
            </w:r>
            <w:r>
              <w:rPr>
                <w:b/>
                <w:bCs/>
                <w:sz w:val="18"/>
                <w:szCs w:val="18"/>
                <w:lang w:val="en-CA" w:eastAsia="zh-CN"/>
              </w:rPr>
              <w:t>的平均月数</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tcPr>
          <w:p w:rsidR="009723E5" w:rsidRDefault="00D039F8">
            <w:pPr>
              <w:ind w:left="-164" w:right="-149"/>
              <w:jc w:val="center"/>
              <w:rPr>
                <w:b/>
                <w:bCs/>
                <w:sz w:val="18"/>
                <w:szCs w:val="18"/>
                <w:lang w:val="en-CA" w:eastAsia="zh-CN"/>
              </w:rPr>
            </w:pPr>
            <w:r>
              <w:rPr>
                <w:b/>
                <w:bCs/>
                <w:sz w:val="18"/>
                <w:szCs w:val="18"/>
                <w:lang w:val="en-CA" w:eastAsia="zh-CN"/>
              </w:rPr>
              <w:t>从批准到</w:t>
            </w:r>
          </w:p>
          <w:p w:rsidR="009723E5" w:rsidRDefault="00D039F8">
            <w:pPr>
              <w:ind w:left="-164" w:right="-149"/>
              <w:jc w:val="center"/>
              <w:rPr>
                <w:b/>
                <w:bCs/>
                <w:sz w:val="18"/>
                <w:szCs w:val="18"/>
                <w:lang w:val="en-US" w:eastAsia="zh-CN"/>
              </w:rPr>
            </w:pPr>
            <w:r>
              <w:rPr>
                <w:rFonts w:hint="eastAsia"/>
                <w:b/>
                <w:bCs/>
                <w:sz w:val="18"/>
                <w:szCs w:val="18"/>
                <w:lang w:val="en-US" w:eastAsia="zh-CN"/>
              </w:rPr>
              <w:t>完成</w:t>
            </w:r>
          </w:p>
          <w:p w:rsidR="009723E5" w:rsidRDefault="00D039F8">
            <w:pPr>
              <w:ind w:left="-67" w:right="-108"/>
              <w:jc w:val="center"/>
              <w:rPr>
                <w:b/>
                <w:bCs/>
                <w:sz w:val="18"/>
                <w:szCs w:val="18"/>
                <w:lang w:val="en-CA" w:eastAsia="zh-CN"/>
              </w:rPr>
            </w:pPr>
            <w:r>
              <w:rPr>
                <w:b/>
                <w:bCs/>
                <w:sz w:val="18"/>
                <w:szCs w:val="18"/>
                <w:lang w:val="en-CA" w:eastAsia="zh-CN"/>
              </w:rPr>
              <w:t>的平均月数</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tcPr>
          <w:p w:rsidR="009723E5" w:rsidRDefault="00D039F8">
            <w:pPr>
              <w:ind w:left="-108" w:right="-153"/>
              <w:jc w:val="center"/>
              <w:rPr>
                <w:b/>
                <w:bCs/>
                <w:sz w:val="18"/>
                <w:szCs w:val="18"/>
                <w:lang w:val="en-CA" w:eastAsia="zh-CN"/>
              </w:rPr>
            </w:pPr>
            <w:r>
              <w:rPr>
                <w:b/>
                <w:bCs/>
                <w:sz w:val="18"/>
                <w:szCs w:val="18"/>
                <w:lang w:val="en-CA" w:eastAsia="zh-CN"/>
              </w:rPr>
              <w:t>总体成本效益</w:t>
            </w:r>
          </w:p>
          <w:p w:rsidR="009723E5" w:rsidRDefault="00D039F8">
            <w:pPr>
              <w:ind w:left="-108" w:right="-153"/>
              <w:jc w:val="center"/>
              <w:rPr>
                <w:b/>
                <w:bCs/>
                <w:sz w:val="18"/>
                <w:szCs w:val="18"/>
                <w:lang w:val="en-CA" w:eastAsia="zh-CN"/>
              </w:rPr>
            </w:pPr>
            <w:r>
              <w:rPr>
                <w:rFonts w:hint="eastAsia"/>
                <w:b/>
                <w:bCs/>
                <w:sz w:val="18"/>
                <w:szCs w:val="18"/>
                <w:lang w:val="en-US" w:eastAsia="zh-CN"/>
              </w:rPr>
              <w:t>对</w:t>
            </w:r>
            <w:r>
              <w:rPr>
                <w:b/>
                <w:bCs/>
                <w:sz w:val="18"/>
                <w:szCs w:val="18"/>
                <w:lang w:val="en-CA" w:eastAsia="zh-CN"/>
              </w:rPr>
              <w:t>基金</w:t>
            </w:r>
          </w:p>
          <w:p w:rsidR="009723E5" w:rsidRDefault="00D039F8">
            <w:pPr>
              <w:ind w:left="-108" w:right="-153"/>
              <w:jc w:val="center"/>
              <w:rPr>
                <w:b/>
                <w:bCs/>
                <w:sz w:val="18"/>
                <w:szCs w:val="18"/>
                <w:lang w:val="en-CA" w:eastAsia="zh-CN"/>
              </w:rPr>
            </w:pPr>
            <w:r>
              <w:rPr>
                <w:b/>
                <w:bCs/>
                <w:sz w:val="18"/>
                <w:szCs w:val="18"/>
                <w:lang w:val="en-CA" w:eastAsia="zh-CN"/>
              </w:rPr>
              <w:t>（美元</w:t>
            </w:r>
            <w:r>
              <w:rPr>
                <w:b/>
                <w:bCs/>
                <w:sz w:val="18"/>
                <w:szCs w:val="18"/>
                <w:lang w:val="en-CA" w:eastAsia="zh-CN"/>
              </w:rPr>
              <w:t>/</w:t>
            </w:r>
            <w:r>
              <w:rPr>
                <w:b/>
                <w:bCs/>
                <w:sz w:val="18"/>
                <w:szCs w:val="18"/>
                <w:lang w:val="en-CA" w:eastAsia="zh-CN"/>
              </w:rPr>
              <w:t>千克）</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b/>
                <w:bCs/>
                <w:sz w:val="18"/>
                <w:szCs w:val="18"/>
                <w:lang w:val="en-CA" w:eastAsia="zh-CN"/>
              </w:rPr>
            </w:pPr>
            <w:r>
              <w:rPr>
                <w:rFonts w:hint="eastAsia"/>
                <w:b/>
                <w:bCs/>
                <w:sz w:val="18"/>
                <w:szCs w:val="18"/>
                <w:lang w:val="en-US" w:eastAsia="zh-CN"/>
              </w:rPr>
              <w:t>合计</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2,749</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2,137,268,471</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267,962</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204,189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14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37</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 xml:space="preserve">4.53 </w:t>
            </w:r>
          </w:p>
        </w:tc>
      </w:tr>
      <w:tr w:rsidR="009723E5">
        <w:tc>
          <w:tcPr>
            <w:tcW w:w="1418" w:type="dxa"/>
            <w:tcBorders>
              <w:top w:val="nil"/>
              <w:left w:val="single" w:sz="4" w:space="0" w:color="auto"/>
              <w:bottom w:val="nil"/>
              <w:right w:val="nil"/>
            </w:tcBorders>
            <w:shd w:val="clear" w:color="auto" w:fill="auto"/>
            <w:noWrap/>
            <w:tcMar>
              <w:left w:w="57" w:type="dxa"/>
              <w:right w:w="57" w:type="dxa"/>
            </w:tcMar>
          </w:tcPr>
          <w:p w:rsidR="009723E5" w:rsidRDefault="00D039F8">
            <w:pPr>
              <w:jc w:val="left"/>
              <w:rPr>
                <w:b/>
                <w:bCs/>
                <w:sz w:val="18"/>
                <w:szCs w:val="18"/>
                <w:lang w:val="en-US" w:eastAsia="zh-CN"/>
              </w:rPr>
            </w:pPr>
            <w:r>
              <w:rPr>
                <w:rFonts w:hint="eastAsia"/>
                <w:b/>
                <w:bCs/>
                <w:sz w:val="18"/>
                <w:szCs w:val="18"/>
                <w:lang w:val="en-US" w:eastAsia="zh-CN"/>
              </w:rPr>
              <w:t>区域</w:t>
            </w:r>
          </w:p>
        </w:tc>
        <w:tc>
          <w:tcPr>
            <w:tcW w:w="709" w:type="dxa"/>
            <w:tcBorders>
              <w:top w:val="nil"/>
              <w:left w:val="nil"/>
              <w:bottom w:val="nil"/>
              <w:right w:val="nil"/>
            </w:tcBorders>
            <w:shd w:val="clear" w:color="auto" w:fill="auto"/>
            <w:noWrap/>
            <w:tcMar>
              <w:left w:w="57" w:type="dxa"/>
              <w:right w:w="57" w:type="dxa"/>
            </w:tcMar>
          </w:tcPr>
          <w:p w:rsidR="009723E5" w:rsidRDefault="009723E5">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1225"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1043"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tcPr>
          <w:p w:rsidR="009723E5" w:rsidRDefault="009723E5">
            <w:pPr>
              <w:jc w:val="right"/>
              <w:rPr>
                <w:sz w:val="18"/>
                <w:szCs w:val="18"/>
                <w:lang w:val="en-CA" w:eastAsia="en-CA"/>
              </w:rPr>
            </w:pPr>
          </w:p>
        </w:tc>
        <w:tc>
          <w:tcPr>
            <w:tcW w:w="992" w:type="dxa"/>
            <w:tcBorders>
              <w:top w:val="nil"/>
              <w:left w:val="nil"/>
              <w:bottom w:val="nil"/>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w:t>
            </w:r>
          </w:p>
        </w:tc>
      </w:tr>
      <w:tr w:rsidR="009723E5">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zh-CN"/>
              </w:rPr>
            </w:pPr>
            <w:r>
              <w:rPr>
                <w:rFonts w:hint="eastAsia"/>
                <w:sz w:val="18"/>
                <w:szCs w:val="18"/>
                <w:lang w:val="en-US" w:eastAsia="zh-CN"/>
              </w:rPr>
              <w:t>非洲</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459</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148,792,200</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17,959</w:t>
            </w:r>
          </w:p>
        </w:tc>
        <w:tc>
          <w:tcPr>
            <w:tcW w:w="1043"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12</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37</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8.29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zh-CN"/>
              </w:rPr>
            </w:pPr>
            <w:r>
              <w:rPr>
                <w:rFonts w:hint="eastAsia"/>
                <w:sz w:val="18"/>
                <w:szCs w:val="18"/>
                <w:lang w:val="en-US" w:eastAsia="zh-CN"/>
              </w:rPr>
              <w:t>亚太</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1,479</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1,536,167,857</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207,967</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184,239</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16</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36</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3.92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zh-CN"/>
              </w:rPr>
            </w:pPr>
            <w:r>
              <w:rPr>
                <w:rFonts w:hint="eastAsia"/>
                <w:sz w:val="18"/>
                <w:szCs w:val="18"/>
                <w:lang w:val="en-US" w:eastAsia="zh-CN"/>
              </w:rPr>
              <w:lastRenderedPageBreak/>
              <w:t>欧洲</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141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70,812,680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99</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7,932</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33</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8.74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拉丁美洲</w:t>
            </w:r>
          </w:p>
          <w:p w:rsidR="009723E5" w:rsidRDefault="00D039F8">
            <w:pPr>
              <w:jc w:val="left"/>
              <w:rPr>
                <w:sz w:val="18"/>
                <w:szCs w:val="18"/>
                <w:lang w:val="en-CA" w:eastAsia="en-CA"/>
              </w:rPr>
            </w:pPr>
            <w:r>
              <w:rPr>
                <w:sz w:val="18"/>
                <w:szCs w:val="18"/>
                <w:lang w:val="en-CA" w:eastAsia="en-CA"/>
              </w:rPr>
              <w:t>和加勒比</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670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381,495,734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34,104</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19,775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37</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7.08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zh-CN"/>
              </w:rPr>
            </w:pPr>
            <w:r>
              <w:rPr>
                <w:rFonts w:hint="eastAsia"/>
                <w:sz w:val="18"/>
                <w:szCs w:val="18"/>
                <w:lang w:val="en-US" w:eastAsia="zh-CN"/>
              </w:rPr>
              <w:t>全球</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c>
          <w:tcPr>
            <w:tcW w:w="1418" w:type="dxa"/>
            <w:tcBorders>
              <w:top w:val="nil"/>
              <w:left w:val="single" w:sz="4" w:space="0" w:color="auto"/>
              <w:bottom w:val="nil"/>
              <w:right w:val="nil"/>
            </w:tcBorders>
            <w:shd w:val="clear" w:color="auto" w:fill="auto"/>
            <w:noWrap/>
            <w:tcMar>
              <w:left w:w="57" w:type="dxa"/>
              <w:right w:w="57" w:type="dxa"/>
            </w:tcMar>
          </w:tcPr>
          <w:p w:rsidR="009723E5" w:rsidRDefault="00D039F8">
            <w:pPr>
              <w:jc w:val="left"/>
              <w:rPr>
                <w:b/>
                <w:bCs/>
                <w:sz w:val="18"/>
                <w:szCs w:val="18"/>
                <w:lang w:val="en-CA" w:eastAsia="zh-CN"/>
              </w:rPr>
            </w:pPr>
            <w:r>
              <w:rPr>
                <w:rFonts w:hint="eastAsia"/>
                <w:b/>
                <w:bCs/>
                <w:sz w:val="18"/>
                <w:szCs w:val="18"/>
                <w:lang w:val="en-US" w:eastAsia="zh-CN"/>
              </w:rPr>
              <w:t>行业</w:t>
            </w:r>
          </w:p>
        </w:tc>
        <w:tc>
          <w:tcPr>
            <w:tcW w:w="709" w:type="dxa"/>
            <w:tcBorders>
              <w:top w:val="nil"/>
              <w:left w:val="nil"/>
              <w:bottom w:val="nil"/>
              <w:right w:val="nil"/>
            </w:tcBorders>
            <w:shd w:val="clear" w:color="auto" w:fill="auto"/>
            <w:noWrap/>
            <w:tcMar>
              <w:left w:w="57" w:type="dxa"/>
              <w:right w:w="57" w:type="dxa"/>
            </w:tcMar>
          </w:tcPr>
          <w:p w:rsidR="009723E5" w:rsidRDefault="009723E5">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1225"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1043"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tcPr>
          <w:p w:rsidR="009723E5" w:rsidRDefault="009723E5">
            <w:pPr>
              <w:jc w:val="right"/>
              <w:rPr>
                <w:sz w:val="18"/>
                <w:szCs w:val="18"/>
                <w:lang w:val="en-CA" w:eastAsia="en-CA"/>
              </w:rPr>
            </w:pPr>
          </w:p>
        </w:tc>
        <w:tc>
          <w:tcPr>
            <w:tcW w:w="992" w:type="dxa"/>
            <w:tcBorders>
              <w:top w:val="nil"/>
              <w:left w:val="nil"/>
              <w:bottom w:val="nil"/>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w:t>
            </w:r>
          </w:p>
        </w:tc>
      </w:tr>
      <w:tr w:rsidR="009723E5">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气雾剂</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125</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63,118,299</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26,967</w:t>
            </w:r>
          </w:p>
        </w:tc>
        <w:tc>
          <w:tcPr>
            <w:tcW w:w="1043"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16</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41</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2.34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销毁</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消防</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泡沫</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1,002</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376,271,187</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69,420</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15</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5.42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熏蒸剂</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123</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99,944,344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7,993</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49</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12.50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哈龙</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39</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71,476,177</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42,111</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41,958</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17</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0.85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US" w:eastAsia="zh-CN"/>
              </w:rPr>
            </w:pPr>
            <w:r>
              <w:rPr>
                <w:rFonts w:hint="eastAsia"/>
                <w:sz w:val="18"/>
                <w:szCs w:val="18"/>
                <w:lang w:val="en-US" w:eastAsia="zh-CN"/>
              </w:rPr>
              <w:t>多行业</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2,287,376</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419</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28</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78</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5.46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US" w:eastAsia="zh-CN"/>
              </w:rPr>
            </w:pPr>
            <w:r>
              <w:rPr>
                <w:rFonts w:hint="eastAsia"/>
                <w:sz w:val="18"/>
                <w:szCs w:val="18"/>
                <w:lang w:val="en-US" w:eastAsia="zh-CN"/>
              </w:rPr>
              <w:t>其他</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8</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16,059,360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1,574</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10.20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淘汰计划</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615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438,702,201</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99</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48,405</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10,988</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38</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7.39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加工剂</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120,252,626</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19,573</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52,162</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27</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1.68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生产</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61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418,142,581</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99,081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9</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19</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4.22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制冷</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611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435,588,660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44,156</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16</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9.86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溶剂</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128</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94,351,804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7,285</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19</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12.95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杀菌剂</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1,073,855</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60</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15</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17.78 </w:t>
            </w:r>
          </w:p>
        </w:tc>
      </w:tr>
      <w:tr w:rsidR="009723E5">
        <w:tc>
          <w:tcPr>
            <w:tcW w:w="9923" w:type="dxa"/>
            <w:gridSpan w:val="9"/>
            <w:tcBorders>
              <w:top w:val="nil"/>
              <w:left w:val="single" w:sz="4" w:space="0" w:color="auto"/>
              <w:bottom w:val="nil"/>
              <w:right w:val="single" w:sz="4" w:space="0" w:color="auto"/>
            </w:tcBorders>
            <w:shd w:val="clear" w:color="auto" w:fill="auto"/>
            <w:noWrap/>
            <w:tcMar>
              <w:left w:w="57" w:type="dxa"/>
              <w:right w:w="57" w:type="dxa"/>
            </w:tcMar>
          </w:tcPr>
          <w:p w:rsidR="009723E5" w:rsidRDefault="00D039F8">
            <w:pPr>
              <w:jc w:val="left"/>
              <w:rPr>
                <w:sz w:val="18"/>
                <w:szCs w:val="18"/>
                <w:lang w:val="en-US" w:eastAsia="zh-CN"/>
              </w:rPr>
            </w:pPr>
            <w:r>
              <w:rPr>
                <w:rFonts w:hint="eastAsia"/>
                <w:b/>
                <w:bCs/>
                <w:sz w:val="18"/>
                <w:szCs w:val="18"/>
                <w:lang w:val="en-US" w:eastAsia="zh-CN"/>
              </w:rPr>
              <w:t>执行特点</w:t>
            </w:r>
          </w:p>
        </w:tc>
      </w:tr>
      <w:tr w:rsidR="009723E5">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机构执行</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1,720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794,741,306</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93,264</w:t>
            </w:r>
          </w:p>
        </w:tc>
        <w:tc>
          <w:tcPr>
            <w:tcW w:w="1043"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17,381</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11</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35</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7.18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国家执行</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1,029</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1,342,527,164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174,698</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186,808</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21</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3.71 </w:t>
            </w:r>
          </w:p>
        </w:tc>
      </w:tr>
      <w:tr w:rsidR="009723E5">
        <w:tc>
          <w:tcPr>
            <w:tcW w:w="9923" w:type="dxa"/>
            <w:gridSpan w:val="9"/>
            <w:tcBorders>
              <w:top w:val="nil"/>
              <w:left w:val="single" w:sz="4" w:space="0" w:color="auto"/>
              <w:bottom w:val="nil"/>
              <w:right w:val="single" w:sz="4" w:space="0" w:color="auto"/>
            </w:tcBorders>
            <w:shd w:val="clear" w:color="auto" w:fill="auto"/>
            <w:noWrap/>
            <w:tcMar>
              <w:left w:w="57" w:type="dxa"/>
              <w:right w:w="57" w:type="dxa"/>
            </w:tcMar>
          </w:tcPr>
          <w:p w:rsidR="009723E5" w:rsidRDefault="00D039F8">
            <w:pPr>
              <w:jc w:val="left"/>
              <w:rPr>
                <w:sz w:val="18"/>
                <w:szCs w:val="18"/>
                <w:lang w:val="en-US" w:eastAsia="zh-CN"/>
              </w:rPr>
            </w:pPr>
            <w:r>
              <w:rPr>
                <w:rFonts w:hint="eastAsia"/>
                <w:b/>
                <w:bCs/>
                <w:sz w:val="18"/>
                <w:szCs w:val="18"/>
                <w:lang w:val="en-US" w:eastAsia="zh-CN"/>
              </w:rPr>
              <w:t>发放方法</w:t>
            </w:r>
          </w:p>
        </w:tc>
      </w:tr>
      <w:tr w:rsidR="009723E5">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执行期间</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2,648</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1,924,533,276</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263,035</w:t>
            </w:r>
          </w:p>
        </w:tc>
        <w:tc>
          <w:tcPr>
            <w:tcW w:w="1043"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199,719</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37</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4.16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执行后</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50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17,166,608</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2,512</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23</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25</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6.83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追溯资金</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37</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14,638,587</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2,100</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500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15</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11</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5.63 </w:t>
            </w:r>
          </w:p>
        </w:tc>
      </w:tr>
      <w:tr w:rsidR="009723E5">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国家</w:t>
            </w:r>
            <w:r>
              <w:rPr>
                <w:rFonts w:hint="eastAsia"/>
                <w:sz w:val="18"/>
                <w:szCs w:val="18"/>
                <w:lang w:val="en-US" w:eastAsia="zh-CN"/>
              </w:rPr>
              <w:t>到</w:t>
            </w:r>
            <w:r>
              <w:rPr>
                <w:sz w:val="18"/>
                <w:szCs w:val="18"/>
                <w:lang w:val="en-CA" w:eastAsia="en-CA"/>
              </w:rPr>
              <w:t>最终</w:t>
            </w:r>
          </w:p>
          <w:p w:rsidR="009723E5" w:rsidRDefault="00D039F8">
            <w:pPr>
              <w:jc w:val="left"/>
              <w:rPr>
                <w:sz w:val="18"/>
                <w:szCs w:val="18"/>
                <w:lang w:val="en-CA" w:eastAsia="en-CA"/>
              </w:rPr>
            </w:pPr>
            <w:r>
              <w:rPr>
                <w:sz w:val="18"/>
                <w:szCs w:val="18"/>
                <w:lang w:val="en-CA" w:eastAsia="en-CA"/>
              </w:rPr>
              <w:t>受益人</w:t>
            </w:r>
          </w:p>
        </w:tc>
        <w:tc>
          <w:tcPr>
            <w:tcW w:w="70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14</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180,930,000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99</w:t>
            </w:r>
          </w:p>
        </w:tc>
        <w:tc>
          <w:tcPr>
            <w:tcW w:w="122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315</w:t>
            </w:r>
          </w:p>
        </w:tc>
        <w:tc>
          <w:tcPr>
            <w:tcW w:w="104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3,970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8</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xml:space="preserve">42.23 </w:t>
            </w:r>
          </w:p>
        </w:tc>
      </w:tr>
    </w:tbl>
    <w:p w:rsidR="009723E5" w:rsidRDefault="00D039F8">
      <w:pPr>
        <w:rPr>
          <w:sz w:val="18"/>
          <w:szCs w:val="18"/>
          <w:lang w:val="en-CA" w:eastAsia="zh-CN"/>
        </w:rPr>
      </w:pPr>
      <w:r>
        <w:rPr>
          <w:sz w:val="18"/>
          <w:szCs w:val="18"/>
          <w:lang w:val="en-CA" w:eastAsia="zh-CN"/>
        </w:rPr>
        <w:t>*</w:t>
      </w:r>
      <w:r>
        <w:rPr>
          <w:rFonts w:hint="eastAsia"/>
          <w:sz w:val="18"/>
          <w:szCs w:val="18"/>
          <w:lang w:val="en-US" w:eastAsia="zh-CN"/>
        </w:rPr>
        <w:t xml:space="preserve"> </w:t>
      </w:r>
      <w:r>
        <w:rPr>
          <w:sz w:val="18"/>
          <w:szCs w:val="18"/>
          <w:lang w:val="en-CA" w:eastAsia="zh-CN"/>
        </w:rPr>
        <w:t>不包括已关闭和已转移的项目。</w:t>
      </w:r>
    </w:p>
    <w:p w:rsidR="009723E5" w:rsidRDefault="00D039F8">
      <w:pPr>
        <w:pStyle w:val="Heading1"/>
        <w:numPr>
          <w:ilvl w:val="0"/>
          <w:numId w:val="0"/>
        </w:numPr>
        <w:rPr>
          <w:lang w:val="en-CA"/>
        </w:rPr>
      </w:pPr>
      <w:r>
        <w:rPr>
          <w:lang w:val="en-CA" w:eastAsia="zh-CN"/>
        </w:rPr>
        <w:lastRenderedPageBreak/>
        <w:t xml:space="preserve"> </w:t>
      </w:r>
      <w:r>
        <w:rPr>
          <w:b/>
          <w:bCs/>
          <w:lang w:val="en-CA"/>
        </w:rPr>
        <w:t>已完成的非投资项目</w:t>
      </w:r>
    </w:p>
    <w:p w:rsidR="009723E5" w:rsidRDefault="00D039F8">
      <w:pPr>
        <w:pStyle w:val="Heading1"/>
        <w:rPr>
          <w:lang w:val="en-CA" w:eastAsia="zh-CN"/>
        </w:rPr>
      </w:pPr>
      <w:r>
        <w:rPr>
          <w:lang w:val="en-CA" w:eastAsia="zh-CN"/>
        </w:rPr>
        <w:t>表</w:t>
      </w:r>
      <w:r>
        <w:rPr>
          <w:lang w:val="en-CA" w:eastAsia="zh-CN"/>
        </w:rPr>
        <w:t>5</w:t>
      </w:r>
      <w:r>
        <w:rPr>
          <w:lang w:val="en-CA" w:eastAsia="zh-CN"/>
        </w:rPr>
        <w:t>列出了自</w:t>
      </w:r>
      <w:r>
        <w:rPr>
          <w:lang w:val="en-CA" w:eastAsia="zh-CN"/>
        </w:rPr>
        <w:t>1991</w:t>
      </w:r>
      <w:r>
        <w:rPr>
          <w:lang w:val="en-CA" w:eastAsia="zh-CN"/>
        </w:rPr>
        <w:t>年以来累计完成的非投资项目的数据。</w:t>
      </w:r>
      <w:r>
        <w:rPr>
          <w:lang w:val="en-CA" w:eastAsia="zh-CN"/>
        </w:rPr>
        <w:t xml:space="preserve"> </w:t>
      </w:r>
      <w:r>
        <w:rPr>
          <w:lang w:val="en-CA" w:eastAsia="zh-CN"/>
        </w:rPr>
        <w:t>已经完成了</w:t>
      </w:r>
      <w:r>
        <w:rPr>
          <w:lang w:val="en-CA" w:eastAsia="zh-CN"/>
        </w:rPr>
        <w:t>3,096</w:t>
      </w:r>
      <w:r>
        <w:rPr>
          <w:lang w:val="en-CA" w:eastAsia="zh-CN"/>
        </w:rPr>
        <w:t>个非投资项目，总价值达</w:t>
      </w:r>
      <w:r>
        <w:rPr>
          <w:lang w:val="en-CA" w:eastAsia="zh-CN"/>
        </w:rPr>
        <w:t>4.746</w:t>
      </w:r>
      <w:r>
        <w:rPr>
          <w:lang w:val="en-CA" w:eastAsia="zh-CN"/>
        </w:rPr>
        <w:t>亿美元。</w:t>
      </w:r>
    </w:p>
    <w:p w:rsidR="009723E5" w:rsidRDefault="00D039F8">
      <w:pPr>
        <w:pStyle w:val="Heading1"/>
        <w:numPr>
          <w:ilvl w:val="0"/>
          <w:numId w:val="0"/>
        </w:numPr>
        <w:rPr>
          <w:b/>
          <w:lang w:val="en-CA" w:eastAsia="zh-CN"/>
        </w:rPr>
      </w:pPr>
      <w:r>
        <w:rPr>
          <w:b/>
          <w:lang w:val="en-CA" w:eastAsia="zh-CN"/>
        </w:rPr>
        <w:t>表</w:t>
      </w:r>
      <w:r>
        <w:rPr>
          <w:b/>
          <w:lang w:val="en-CA" w:eastAsia="zh-CN"/>
        </w:rPr>
        <w:t>5.</w:t>
      </w:r>
      <w:r>
        <w:rPr>
          <w:rFonts w:hint="eastAsia"/>
          <w:b/>
          <w:lang w:val="en-US" w:eastAsia="zh-CN"/>
        </w:rPr>
        <w:t xml:space="preserve"> </w:t>
      </w:r>
      <w:r>
        <w:rPr>
          <w:b/>
          <w:lang w:val="en-CA" w:eastAsia="zh-CN"/>
        </w:rPr>
        <w:t>累计完成的非投资项目</w:t>
      </w:r>
    </w:p>
    <w:tbl>
      <w:tblPr>
        <w:tblW w:w="9356" w:type="dxa"/>
        <w:tblInd w:w="-5" w:type="dxa"/>
        <w:tblLayout w:type="fixed"/>
        <w:tblLook w:val="04A0" w:firstRow="1" w:lastRow="0" w:firstColumn="1" w:lastColumn="0" w:noHBand="0" w:noVBand="1"/>
      </w:tblPr>
      <w:tblGrid>
        <w:gridCol w:w="2410"/>
        <w:gridCol w:w="992"/>
        <w:gridCol w:w="1276"/>
        <w:gridCol w:w="1134"/>
        <w:gridCol w:w="1559"/>
        <w:gridCol w:w="1985"/>
      </w:tblGrid>
      <w:tr w:rsidR="009723E5">
        <w:trPr>
          <w:trHeight w:val="612"/>
          <w:tblHeader/>
        </w:trPr>
        <w:tc>
          <w:tcPr>
            <w:tcW w:w="24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center"/>
              <w:rPr>
                <w:b/>
                <w:bCs/>
                <w:sz w:val="18"/>
                <w:szCs w:val="18"/>
                <w:lang w:val="en-CA" w:eastAsia="en-CA"/>
              </w:rPr>
            </w:pPr>
            <w:r>
              <w:rPr>
                <w:rFonts w:hint="eastAsia"/>
                <w:b/>
                <w:bCs/>
                <w:sz w:val="18"/>
                <w:szCs w:val="18"/>
                <w:lang w:val="en-US" w:eastAsia="zh-CN"/>
              </w:rPr>
              <w:t>事项</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ind w:left="-140" w:right="-96"/>
              <w:jc w:val="center"/>
              <w:rPr>
                <w:b/>
                <w:bCs/>
                <w:sz w:val="18"/>
                <w:szCs w:val="18"/>
                <w:lang w:val="en-CA" w:eastAsia="en-CA"/>
              </w:rPr>
            </w:pPr>
            <w:r>
              <w:rPr>
                <w:rFonts w:hint="eastAsia"/>
                <w:b/>
                <w:bCs/>
                <w:sz w:val="18"/>
                <w:szCs w:val="18"/>
                <w:lang w:val="en-US" w:eastAsia="zh-CN"/>
              </w:rPr>
              <w:t>项目数量</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18"/>
                <w:szCs w:val="18"/>
                <w:lang w:val="en-US" w:eastAsia="zh-CN"/>
              </w:rPr>
            </w:pPr>
            <w:r>
              <w:rPr>
                <w:rFonts w:hint="eastAsia"/>
                <w:b/>
                <w:bCs/>
                <w:sz w:val="18"/>
                <w:szCs w:val="18"/>
                <w:lang w:val="en-US" w:eastAsia="zh-CN"/>
              </w:rPr>
              <w:t>核准资金</w:t>
            </w:r>
          </w:p>
          <w:p w:rsidR="009723E5" w:rsidRDefault="00D039F8">
            <w:pPr>
              <w:jc w:val="center"/>
              <w:rPr>
                <w:b/>
                <w:bCs/>
                <w:sz w:val="18"/>
                <w:szCs w:val="18"/>
                <w:lang w:val="en-CA" w:eastAsia="en-CA"/>
              </w:rPr>
            </w:pPr>
            <w:r>
              <w:rPr>
                <w:rFonts w:hint="eastAsia"/>
                <w:b/>
                <w:bCs/>
                <w:sz w:val="18"/>
                <w:szCs w:val="18"/>
                <w:lang w:val="en-US" w:eastAsia="zh-CN"/>
              </w:rPr>
              <w:t>及调整</w:t>
            </w:r>
          </w:p>
          <w:p w:rsidR="009723E5" w:rsidRDefault="00D039F8">
            <w:pPr>
              <w:jc w:val="center"/>
              <w:rPr>
                <w:b/>
                <w:bCs/>
                <w:sz w:val="18"/>
                <w:szCs w:val="18"/>
                <w:lang w:val="en-CA" w:eastAsia="en-CA"/>
              </w:rPr>
            </w:pPr>
            <w:r>
              <w:rPr>
                <w:b/>
                <w:bCs/>
                <w:sz w:val="18"/>
                <w:szCs w:val="18"/>
                <w:lang w:val="en-CA" w:eastAsia="en-CA"/>
              </w:rPr>
              <w:t>(</w:t>
            </w:r>
            <w:r>
              <w:rPr>
                <w:rFonts w:hint="eastAsia"/>
                <w:b/>
                <w:bCs/>
                <w:sz w:val="18"/>
                <w:szCs w:val="18"/>
                <w:lang w:val="en-US" w:eastAsia="zh-CN"/>
              </w:rPr>
              <w:t>美元</w:t>
            </w:r>
            <w:r>
              <w:rPr>
                <w:b/>
                <w:bCs/>
                <w:sz w:val="18"/>
                <w:szCs w:val="18"/>
                <w:lang w:val="en-CA" w:eastAsia="en-CA"/>
              </w:rPr>
              <w:t>)</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18"/>
                <w:szCs w:val="18"/>
                <w:lang w:val="en-US" w:eastAsia="zh-CN"/>
              </w:rPr>
            </w:pPr>
            <w:r>
              <w:rPr>
                <w:rFonts w:hint="eastAsia"/>
                <w:b/>
                <w:bCs/>
                <w:sz w:val="18"/>
                <w:szCs w:val="18"/>
                <w:lang w:val="en-US" w:eastAsia="zh-CN"/>
              </w:rPr>
              <w:t>发放资金</w:t>
            </w:r>
          </w:p>
          <w:p w:rsidR="009723E5" w:rsidRDefault="00D039F8">
            <w:pPr>
              <w:jc w:val="center"/>
              <w:rPr>
                <w:b/>
                <w:bCs/>
                <w:sz w:val="18"/>
                <w:szCs w:val="18"/>
                <w:lang w:val="en-CA" w:eastAsia="en-CA"/>
              </w:rPr>
            </w:pPr>
            <w:r>
              <w:rPr>
                <w:rFonts w:hint="eastAsia"/>
                <w:b/>
                <w:bCs/>
                <w:sz w:val="18"/>
                <w:szCs w:val="18"/>
                <w:lang w:val="en-US" w:eastAsia="zh-CN"/>
              </w:rPr>
              <w:t>比率</w:t>
            </w:r>
          </w:p>
        </w:tc>
        <w:tc>
          <w:tcPr>
            <w:tcW w:w="1559"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ind w:left="-164" w:right="-149"/>
              <w:jc w:val="center"/>
              <w:rPr>
                <w:b/>
                <w:bCs/>
                <w:sz w:val="18"/>
                <w:szCs w:val="18"/>
                <w:lang w:val="en-CA" w:eastAsia="zh-CN"/>
              </w:rPr>
            </w:pPr>
            <w:r>
              <w:rPr>
                <w:b/>
                <w:bCs/>
                <w:sz w:val="18"/>
                <w:szCs w:val="18"/>
                <w:lang w:val="en-CA" w:eastAsia="zh-CN"/>
              </w:rPr>
              <w:t xml:space="preserve">  </w:t>
            </w:r>
            <w:r>
              <w:rPr>
                <w:b/>
                <w:bCs/>
                <w:sz w:val="18"/>
                <w:szCs w:val="18"/>
                <w:lang w:val="en-CA" w:eastAsia="zh-CN"/>
              </w:rPr>
              <w:t>从批准到</w:t>
            </w:r>
          </w:p>
          <w:p w:rsidR="009723E5" w:rsidRDefault="00D039F8">
            <w:pPr>
              <w:ind w:left="-164" w:right="-149"/>
              <w:jc w:val="center"/>
              <w:rPr>
                <w:b/>
                <w:bCs/>
                <w:sz w:val="18"/>
                <w:szCs w:val="18"/>
                <w:lang w:val="en-US" w:eastAsia="zh-CN"/>
              </w:rPr>
            </w:pPr>
            <w:r>
              <w:rPr>
                <w:b/>
                <w:bCs/>
                <w:sz w:val="18"/>
                <w:szCs w:val="18"/>
                <w:lang w:val="en-CA" w:eastAsia="zh-CN"/>
              </w:rPr>
              <w:t>第一</w:t>
            </w:r>
            <w:r>
              <w:rPr>
                <w:rFonts w:hint="eastAsia"/>
                <w:b/>
                <w:bCs/>
                <w:sz w:val="18"/>
                <w:szCs w:val="18"/>
                <w:lang w:val="en-US" w:eastAsia="zh-CN"/>
              </w:rPr>
              <w:t>次</w:t>
            </w:r>
          </w:p>
          <w:p w:rsidR="009723E5" w:rsidRDefault="00D039F8">
            <w:pPr>
              <w:ind w:left="-164" w:right="-149"/>
              <w:jc w:val="center"/>
              <w:rPr>
                <w:b/>
                <w:bCs/>
                <w:sz w:val="18"/>
                <w:szCs w:val="18"/>
                <w:lang w:val="en-CA" w:eastAsia="zh-CN"/>
              </w:rPr>
            </w:pPr>
            <w:r>
              <w:rPr>
                <w:rFonts w:hint="eastAsia"/>
                <w:b/>
                <w:bCs/>
                <w:sz w:val="18"/>
                <w:szCs w:val="18"/>
                <w:lang w:val="en-US" w:eastAsia="zh-CN"/>
              </w:rPr>
              <w:t>发放</w:t>
            </w:r>
            <w:r>
              <w:rPr>
                <w:b/>
                <w:bCs/>
                <w:sz w:val="18"/>
                <w:szCs w:val="18"/>
                <w:lang w:val="en-CA" w:eastAsia="zh-CN"/>
              </w:rPr>
              <w:t>的平均月数</w:t>
            </w:r>
          </w:p>
        </w:tc>
        <w:tc>
          <w:tcPr>
            <w:tcW w:w="1985"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ind w:left="-164" w:right="-149"/>
              <w:jc w:val="center"/>
              <w:rPr>
                <w:b/>
                <w:bCs/>
                <w:sz w:val="18"/>
                <w:szCs w:val="18"/>
                <w:lang w:val="en-CA" w:eastAsia="zh-CN"/>
              </w:rPr>
            </w:pPr>
            <w:r>
              <w:rPr>
                <w:b/>
                <w:bCs/>
                <w:sz w:val="18"/>
                <w:szCs w:val="18"/>
                <w:lang w:val="en-CA" w:eastAsia="zh-CN"/>
              </w:rPr>
              <w:t>从批准到</w:t>
            </w:r>
          </w:p>
          <w:p w:rsidR="009723E5" w:rsidRDefault="00D039F8">
            <w:pPr>
              <w:ind w:left="-164" w:right="-149"/>
              <w:jc w:val="center"/>
              <w:rPr>
                <w:b/>
                <w:bCs/>
                <w:sz w:val="18"/>
                <w:szCs w:val="18"/>
                <w:lang w:val="en-US" w:eastAsia="zh-CN"/>
              </w:rPr>
            </w:pPr>
            <w:r>
              <w:rPr>
                <w:rFonts w:hint="eastAsia"/>
                <w:b/>
                <w:bCs/>
                <w:sz w:val="18"/>
                <w:szCs w:val="18"/>
                <w:lang w:val="en-US" w:eastAsia="zh-CN"/>
              </w:rPr>
              <w:t>完成</w:t>
            </w:r>
          </w:p>
          <w:p w:rsidR="009723E5" w:rsidRDefault="00D039F8">
            <w:pPr>
              <w:ind w:left="-67" w:right="-108"/>
              <w:jc w:val="center"/>
              <w:rPr>
                <w:b/>
                <w:bCs/>
                <w:sz w:val="18"/>
                <w:szCs w:val="18"/>
                <w:lang w:val="en-CA" w:eastAsia="zh-CN"/>
              </w:rPr>
            </w:pPr>
            <w:r>
              <w:rPr>
                <w:b/>
                <w:bCs/>
                <w:sz w:val="18"/>
                <w:szCs w:val="18"/>
                <w:lang w:val="en-CA" w:eastAsia="zh-CN"/>
              </w:rPr>
              <w:t>的平均月数</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b/>
                <w:bCs/>
                <w:sz w:val="18"/>
                <w:szCs w:val="18"/>
                <w:lang w:val="en-CA" w:eastAsia="en-CA"/>
              </w:rPr>
            </w:pPr>
            <w:r>
              <w:rPr>
                <w:rFonts w:hint="eastAsia"/>
                <w:b/>
                <w:bCs/>
                <w:sz w:val="18"/>
                <w:szCs w:val="18"/>
                <w:lang w:val="en-US" w:eastAsia="zh-CN"/>
              </w:rPr>
              <w:t>合计</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b/>
                <w:sz w:val="18"/>
                <w:szCs w:val="18"/>
                <w:lang w:val="en-CA" w:eastAsia="en-CA"/>
              </w:rPr>
            </w:pPr>
            <w:r>
              <w:rPr>
                <w:b/>
                <w:sz w:val="18"/>
                <w:szCs w:val="18"/>
                <w:lang w:val="en-CA" w:eastAsia="en-CA"/>
              </w:rPr>
              <w:t>3,096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b/>
                <w:sz w:val="18"/>
                <w:szCs w:val="18"/>
                <w:lang w:val="en-CA" w:eastAsia="en-CA"/>
              </w:rPr>
            </w:pPr>
            <w:r>
              <w:rPr>
                <w:b/>
                <w:sz w:val="18"/>
                <w:szCs w:val="18"/>
                <w:lang w:val="en-CA" w:eastAsia="en-CA"/>
              </w:rPr>
              <w:t>477,458,491</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b/>
                <w:sz w:val="18"/>
                <w:szCs w:val="18"/>
                <w:lang w:val="en-CA" w:eastAsia="en-CA"/>
              </w:rPr>
            </w:pPr>
            <w:r>
              <w:rPr>
                <w:b/>
                <w:sz w:val="18"/>
                <w:szCs w:val="18"/>
                <w:lang w:val="en-CA" w:eastAsia="en-CA"/>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b/>
                <w:sz w:val="18"/>
                <w:szCs w:val="18"/>
                <w:lang w:val="en-CA" w:eastAsia="en-CA"/>
              </w:rPr>
            </w:pPr>
            <w:r>
              <w:rPr>
                <w:b/>
                <w:sz w:val="18"/>
                <w:szCs w:val="18"/>
                <w:lang w:val="en-CA" w:eastAsia="en-CA"/>
              </w:rPr>
              <w:t>12</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b/>
                <w:sz w:val="18"/>
                <w:szCs w:val="18"/>
                <w:lang w:val="en-CA" w:eastAsia="en-CA"/>
              </w:rPr>
            </w:pPr>
            <w:r>
              <w:rPr>
                <w:b/>
                <w:sz w:val="18"/>
                <w:szCs w:val="18"/>
                <w:lang w:val="en-CA" w:eastAsia="en-CA"/>
              </w:rPr>
              <w:t>38</w:t>
            </w:r>
          </w:p>
        </w:tc>
      </w:tr>
      <w:tr w:rsidR="009723E5">
        <w:trPr>
          <w:trHeight w:val="204"/>
        </w:trPr>
        <w:tc>
          <w:tcPr>
            <w:tcW w:w="2410" w:type="dxa"/>
            <w:tcBorders>
              <w:top w:val="nil"/>
              <w:left w:val="single" w:sz="4" w:space="0" w:color="auto"/>
              <w:bottom w:val="nil"/>
              <w:right w:val="nil"/>
            </w:tcBorders>
            <w:shd w:val="clear" w:color="auto" w:fill="auto"/>
            <w:noWrap/>
            <w:tcMar>
              <w:left w:w="57" w:type="dxa"/>
              <w:right w:w="57" w:type="dxa"/>
            </w:tcMar>
          </w:tcPr>
          <w:p w:rsidR="009723E5" w:rsidRDefault="00D039F8">
            <w:pPr>
              <w:jc w:val="left"/>
              <w:rPr>
                <w:b/>
                <w:bCs/>
                <w:sz w:val="18"/>
                <w:szCs w:val="18"/>
                <w:lang w:val="en-CA" w:eastAsia="en-CA"/>
              </w:rPr>
            </w:pPr>
            <w:r>
              <w:rPr>
                <w:rFonts w:hint="eastAsia"/>
                <w:b/>
                <w:bCs/>
                <w:sz w:val="18"/>
                <w:szCs w:val="18"/>
                <w:lang w:val="en-US" w:eastAsia="zh-CN"/>
              </w:rPr>
              <w:t>区域</w:t>
            </w:r>
          </w:p>
        </w:tc>
        <w:tc>
          <w:tcPr>
            <w:tcW w:w="992" w:type="dxa"/>
            <w:tcBorders>
              <w:top w:val="nil"/>
              <w:left w:val="nil"/>
              <w:bottom w:val="nil"/>
              <w:right w:val="nil"/>
            </w:tcBorders>
            <w:shd w:val="clear" w:color="auto" w:fill="auto"/>
            <w:noWrap/>
            <w:tcMar>
              <w:left w:w="57" w:type="dxa"/>
              <w:right w:w="57" w:type="dxa"/>
            </w:tcMar>
            <w:vAlign w:val="bottom"/>
          </w:tcPr>
          <w:p w:rsidR="009723E5" w:rsidRDefault="009723E5">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vAlign w:val="bottom"/>
          </w:tcPr>
          <w:p w:rsidR="009723E5" w:rsidRDefault="009723E5">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vAlign w:val="bottom"/>
          </w:tcPr>
          <w:p w:rsidR="009723E5" w:rsidRDefault="009723E5">
            <w:pPr>
              <w:jc w:val="left"/>
              <w:rPr>
                <w:sz w:val="18"/>
                <w:szCs w:val="18"/>
                <w:lang w:val="en-CA" w:eastAsia="en-CA"/>
              </w:rPr>
            </w:pPr>
          </w:p>
        </w:tc>
        <w:tc>
          <w:tcPr>
            <w:tcW w:w="1559" w:type="dxa"/>
            <w:tcBorders>
              <w:top w:val="nil"/>
              <w:left w:val="nil"/>
              <w:bottom w:val="nil"/>
              <w:right w:val="nil"/>
            </w:tcBorders>
            <w:shd w:val="clear" w:color="auto" w:fill="auto"/>
            <w:noWrap/>
            <w:tcMar>
              <w:left w:w="57" w:type="dxa"/>
              <w:right w:w="57" w:type="dxa"/>
            </w:tcMar>
            <w:vAlign w:val="bottom"/>
          </w:tcPr>
          <w:p w:rsidR="009723E5" w:rsidRDefault="009723E5">
            <w:pPr>
              <w:jc w:val="right"/>
              <w:rPr>
                <w:sz w:val="18"/>
                <w:szCs w:val="18"/>
                <w:lang w:val="en-CA"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 </w:t>
            </w:r>
          </w:p>
        </w:tc>
      </w:tr>
      <w:tr w:rsidR="009723E5">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非洲</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925</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80,995,086</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99</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11</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39</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亚太</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932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141,050,888</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13</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40</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欧洲</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206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19,537,800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34</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拉丁美洲</w:t>
            </w:r>
          </w:p>
          <w:p w:rsidR="009723E5" w:rsidRDefault="00D039F8">
            <w:pPr>
              <w:jc w:val="left"/>
              <w:rPr>
                <w:sz w:val="18"/>
                <w:szCs w:val="18"/>
                <w:lang w:val="en-CA" w:eastAsia="en-CA"/>
              </w:rPr>
            </w:pPr>
            <w:r>
              <w:rPr>
                <w:sz w:val="18"/>
                <w:szCs w:val="18"/>
                <w:lang w:val="en-CA" w:eastAsia="en-CA"/>
              </w:rPr>
              <w:t>和加勒比</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734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86,411,954</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13</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41</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全球</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299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149,462,763</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6</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23</w:t>
            </w:r>
          </w:p>
        </w:tc>
      </w:tr>
      <w:tr w:rsidR="009723E5">
        <w:trPr>
          <w:trHeight w:val="204"/>
        </w:trPr>
        <w:tc>
          <w:tcPr>
            <w:tcW w:w="2410" w:type="dxa"/>
            <w:tcBorders>
              <w:top w:val="nil"/>
              <w:left w:val="single" w:sz="4" w:space="0" w:color="auto"/>
              <w:bottom w:val="nil"/>
              <w:right w:val="nil"/>
            </w:tcBorders>
            <w:shd w:val="clear" w:color="auto" w:fill="auto"/>
            <w:noWrap/>
            <w:tcMar>
              <w:left w:w="57" w:type="dxa"/>
              <w:right w:w="57" w:type="dxa"/>
            </w:tcMar>
          </w:tcPr>
          <w:p w:rsidR="009723E5" w:rsidRDefault="00D039F8">
            <w:pPr>
              <w:jc w:val="left"/>
              <w:rPr>
                <w:b/>
                <w:bCs/>
                <w:sz w:val="18"/>
                <w:szCs w:val="18"/>
                <w:lang w:val="en-CA" w:eastAsia="en-CA"/>
              </w:rPr>
            </w:pPr>
            <w:r>
              <w:rPr>
                <w:rFonts w:hint="eastAsia"/>
                <w:b/>
                <w:bCs/>
                <w:sz w:val="18"/>
                <w:szCs w:val="18"/>
                <w:lang w:val="en-US" w:eastAsia="zh-CN"/>
              </w:rPr>
              <w:t>行业</w:t>
            </w:r>
          </w:p>
        </w:tc>
        <w:tc>
          <w:tcPr>
            <w:tcW w:w="992" w:type="dxa"/>
            <w:tcBorders>
              <w:top w:val="nil"/>
              <w:left w:val="nil"/>
              <w:bottom w:val="nil"/>
              <w:right w:val="nil"/>
            </w:tcBorders>
            <w:shd w:val="clear" w:color="auto" w:fill="auto"/>
            <w:noWrap/>
            <w:tcMar>
              <w:left w:w="57" w:type="dxa"/>
              <w:right w:w="57" w:type="dxa"/>
            </w:tcMar>
            <w:vAlign w:val="bottom"/>
          </w:tcPr>
          <w:p w:rsidR="009723E5" w:rsidRDefault="009723E5">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vAlign w:val="bottom"/>
          </w:tcPr>
          <w:p w:rsidR="009723E5" w:rsidRDefault="009723E5">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vAlign w:val="bottom"/>
          </w:tcPr>
          <w:p w:rsidR="009723E5" w:rsidRDefault="009723E5">
            <w:pPr>
              <w:jc w:val="left"/>
              <w:rPr>
                <w:sz w:val="18"/>
                <w:szCs w:val="18"/>
                <w:lang w:val="en-CA" w:eastAsia="en-CA"/>
              </w:rPr>
            </w:pPr>
          </w:p>
        </w:tc>
        <w:tc>
          <w:tcPr>
            <w:tcW w:w="1559" w:type="dxa"/>
            <w:tcBorders>
              <w:top w:val="nil"/>
              <w:left w:val="nil"/>
              <w:bottom w:val="nil"/>
              <w:right w:val="nil"/>
            </w:tcBorders>
            <w:shd w:val="clear" w:color="auto" w:fill="auto"/>
            <w:noWrap/>
            <w:tcMar>
              <w:left w:w="57" w:type="dxa"/>
              <w:right w:w="57" w:type="dxa"/>
            </w:tcMar>
            <w:vAlign w:val="bottom"/>
          </w:tcPr>
          <w:p w:rsidR="009723E5" w:rsidRDefault="009723E5">
            <w:pPr>
              <w:jc w:val="left"/>
              <w:rPr>
                <w:sz w:val="18"/>
                <w:szCs w:val="18"/>
                <w:lang w:val="en-CA"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 </w:t>
            </w:r>
          </w:p>
        </w:tc>
      </w:tr>
      <w:tr w:rsidR="009723E5">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气雾剂</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31</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2,461,265</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100</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11</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36</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销毁</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5,943,054</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11</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61</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消防</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zh-CN"/>
              </w:rPr>
            </w:pPr>
            <w:r>
              <w:rPr>
                <w:rFonts w:hint="eastAsia"/>
                <w:sz w:val="18"/>
                <w:szCs w:val="18"/>
                <w:lang w:val="en-CA" w:eastAsia="zh-CN"/>
              </w:rPr>
              <w:t>暂缺</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泡沫</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10,145,349</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14</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35</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熏蒸剂</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137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21,246,617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39</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哈龙</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82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11,238,157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17</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44</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多行业</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53,792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56</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58</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tcPr>
          <w:p w:rsidR="009723E5" w:rsidRDefault="00D039F8">
            <w:pPr>
              <w:jc w:val="left"/>
              <w:rPr>
                <w:sz w:val="18"/>
                <w:szCs w:val="18"/>
                <w:lang w:val="en-CA" w:eastAsia="zh-CN"/>
              </w:rPr>
            </w:pPr>
            <w:r>
              <w:rPr>
                <w:rFonts w:hint="eastAsia"/>
                <w:sz w:val="18"/>
                <w:szCs w:val="18"/>
                <w:lang w:val="en-US" w:eastAsia="zh-CN"/>
              </w:rPr>
              <w:t>其他</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76,499</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7</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38</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淘汰计划</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444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48,451,526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96</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12</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41</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加工剂</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zh-CN"/>
              </w:rPr>
            </w:pPr>
            <w:r>
              <w:rPr>
                <w:rFonts w:hint="eastAsia"/>
                <w:sz w:val="18"/>
                <w:szCs w:val="18"/>
                <w:lang w:val="en-CA" w:eastAsia="zh-CN"/>
              </w:rPr>
              <w:t>暂缺</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生产</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40,000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4</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4</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制冷</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631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88,364,233</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16</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50</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tcPr>
          <w:p w:rsidR="009723E5" w:rsidRDefault="00D039F8">
            <w:pPr>
              <w:jc w:val="left"/>
              <w:rPr>
                <w:sz w:val="18"/>
                <w:szCs w:val="18"/>
                <w:lang w:val="en-CA" w:eastAsia="zh-CN"/>
              </w:rPr>
            </w:pPr>
            <w:r>
              <w:rPr>
                <w:rFonts w:hint="eastAsia"/>
                <w:sz w:val="18"/>
                <w:szCs w:val="18"/>
                <w:lang w:val="en-US" w:eastAsia="zh-CN"/>
              </w:rPr>
              <w:t>一些</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1,689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286,039,217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32</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溶剂</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3,398,782</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11</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27</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lastRenderedPageBreak/>
              <w:t>杀菌剂</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zh-CN"/>
              </w:rPr>
            </w:pPr>
            <w:r>
              <w:rPr>
                <w:rFonts w:hint="eastAsia"/>
                <w:sz w:val="18"/>
                <w:szCs w:val="18"/>
                <w:lang w:val="en-CA" w:eastAsia="zh-CN"/>
              </w:rPr>
              <w:t>暂缺</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tcPr>
          <w:p w:rsidR="009723E5" w:rsidRDefault="00D039F8">
            <w:pPr>
              <w:jc w:val="left"/>
              <w:rPr>
                <w:b/>
                <w:bCs/>
                <w:sz w:val="18"/>
                <w:szCs w:val="18"/>
                <w:lang w:val="en-US" w:eastAsia="zh-CN"/>
              </w:rPr>
            </w:pPr>
            <w:r>
              <w:rPr>
                <w:rFonts w:hint="eastAsia"/>
                <w:b/>
                <w:bCs/>
                <w:sz w:val="18"/>
                <w:szCs w:val="18"/>
                <w:lang w:val="en-US" w:eastAsia="zh-CN"/>
              </w:rPr>
              <w:t>执行特点</w:t>
            </w:r>
          </w:p>
        </w:tc>
        <w:tc>
          <w:tcPr>
            <w:tcW w:w="992" w:type="dxa"/>
            <w:tcBorders>
              <w:top w:val="nil"/>
              <w:left w:val="nil"/>
              <w:bottom w:val="nil"/>
              <w:right w:val="nil"/>
            </w:tcBorders>
            <w:shd w:val="clear" w:color="auto" w:fill="auto"/>
            <w:noWrap/>
            <w:tcMar>
              <w:left w:w="57" w:type="dxa"/>
              <w:right w:w="57" w:type="dxa"/>
            </w:tcMar>
            <w:vAlign w:val="bottom"/>
          </w:tcPr>
          <w:p w:rsidR="009723E5" w:rsidRDefault="009723E5">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vAlign w:val="bottom"/>
          </w:tcPr>
          <w:p w:rsidR="009723E5" w:rsidRDefault="009723E5">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vAlign w:val="bottom"/>
          </w:tcPr>
          <w:p w:rsidR="009723E5" w:rsidRDefault="009723E5">
            <w:pPr>
              <w:jc w:val="left"/>
              <w:rPr>
                <w:sz w:val="18"/>
                <w:szCs w:val="18"/>
                <w:lang w:val="en-CA" w:eastAsia="en-CA"/>
              </w:rPr>
            </w:pPr>
          </w:p>
        </w:tc>
        <w:tc>
          <w:tcPr>
            <w:tcW w:w="1559" w:type="dxa"/>
            <w:tcBorders>
              <w:top w:val="nil"/>
              <w:left w:val="nil"/>
              <w:bottom w:val="nil"/>
              <w:right w:val="nil"/>
            </w:tcBorders>
            <w:shd w:val="clear" w:color="auto" w:fill="auto"/>
            <w:noWrap/>
            <w:tcMar>
              <w:left w:w="57" w:type="dxa"/>
              <w:right w:w="57" w:type="dxa"/>
            </w:tcMar>
            <w:vAlign w:val="bottom"/>
          </w:tcPr>
          <w:p w:rsidR="009723E5" w:rsidRDefault="009723E5">
            <w:pPr>
              <w:jc w:val="left"/>
              <w:rPr>
                <w:sz w:val="18"/>
                <w:szCs w:val="18"/>
                <w:lang w:val="en-CA"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 </w:t>
            </w:r>
          </w:p>
        </w:tc>
      </w:tr>
      <w:tr w:rsidR="009723E5">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rsidR="009723E5" w:rsidRDefault="00D039F8">
            <w:pPr>
              <w:jc w:val="left"/>
              <w:rPr>
                <w:sz w:val="18"/>
                <w:szCs w:val="18"/>
                <w:lang w:val="en-CA" w:eastAsia="en-CA"/>
              </w:rPr>
            </w:pPr>
            <w:r>
              <w:rPr>
                <w:rFonts w:hint="eastAsia"/>
                <w:sz w:val="18"/>
                <w:szCs w:val="18"/>
                <w:lang w:val="en-US" w:eastAsia="zh-CN"/>
              </w:rPr>
              <w:t>机构执行</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2,518</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357,261,052</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98</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11</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37</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tcPr>
          <w:p w:rsidR="009723E5" w:rsidRDefault="00D039F8">
            <w:pPr>
              <w:jc w:val="left"/>
              <w:rPr>
                <w:sz w:val="18"/>
                <w:szCs w:val="18"/>
                <w:lang w:val="en-CA" w:eastAsia="en-CA"/>
              </w:rPr>
            </w:pPr>
            <w:r>
              <w:rPr>
                <w:rFonts w:hint="eastAsia"/>
                <w:sz w:val="18"/>
                <w:szCs w:val="18"/>
                <w:lang w:val="en-US" w:eastAsia="zh-CN"/>
              </w:rPr>
              <w:t>国家执行</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578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120,197,439</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15</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41</w:t>
            </w:r>
          </w:p>
        </w:tc>
      </w:tr>
      <w:tr w:rsidR="009723E5">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tcPr>
          <w:p w:rsidR="009723E5" w:rsidRDefault="00D039F8">
            <w:pPr>
              <w:jc w:val="left"/>
              <w:rPr>
                <w:b/>
                <w:bCs/>
                <w:sz w:val="18"/>
                <w:szCs w:val="18"/>
                <w:lang w:val="en-US" w:eastAsia="zh-CN"/>
              </w:rPr>
            </w:pPr>
            <w:r>
              <w:rPr>
                <w:rFonts w:hint="eastAsia"/>
                <w:b/>
                <w:bCs/>
                <w:sz w:val="18"/>
                <w:szCs w:val="18"/>
                <w:lang w:val="en-US" w:eastAsia="zh-CN"/>
              </w:rPr>
              <w:t>发放方法</w:t>
            </w:r>
          </w:p>
        </w:tc>
        <w:tc>
          <w:tcPr>
            <w:tcW w:w="992" w:type="dxa"/>
            <w:tcBorders>
              <w:top w:val="nil"/>
              <w:left w:val="nil"/>
              <w:bottom w:val="nil"/>
              <w:right w:val="nil"/>
            </w:tcBorders>
            <w:shd w:val="clear" w:color="auto" w:fill="auto"/>
            <w:noWrap/>
            <w:tcMar>
              <w:left w:w="57" w:type="dxa"/>
              <w:right w:w="57" w:type="dxa"/>
            </w:tcMar>
            <w:vAlign w:val="bottom"/>
          </w:tcPr>
          <w:p w:rsidR="009723E5" w:rsidRDefault="009723E5">
            <w:pPr>
              <w:jc w:val="left"/>
              <w:rPr>
                <w:b/>
                <w:bCs/>
                <w:sz w:val="18"/>
                <w:szCs w:val="18"/>
                <w:lang w:val="en-CA" w:eastAsia="en-CA"/>
              </w:rPr>
            </w:pPr>
          </w:p>
        </w:tc>
        <w:tc>
          <w:tcPr>
            <w:tcW w:w="1276" w:type="dxa"/>
            <w:tcBorders>
              <w:top w:val="nil"/>
              <w:left w:val="nil"/>
              <w:bottom w:val="nil"/>
              <w:right w:val="nil"/>
            </w:tcBorders>
            <w:shd w:val="clear" w:color="auto" w:fill="auto"/>
            <w:noWrap/>
            <w:tcMar>
              <w:left w:w="57" w:type="dxa"/>
              <w:right w:w="57" w:type="dxa"/>
            </w:tcMar>
            <w:vAlign w:val="bottom"/>
          </w:tcPr>
          <w:p w:rsidR="009723E5" w:rsidRDefault="009723E5">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vAlign w:val="bottom"/>
          </w:tcPr>
          <w:p w:rsidR="009723E5" w:rsidRDefault="009723E5">
            <w:pPr>
              <w:jc w:val="left"/>
              <w:rPr>
                <w:sz w:val="18"/>
                <w:szCs w:val="18"/>
                <w:lang w:val="en-CA" w:eastAsia="en-CA"/>
              </w:rPr>
            </w:pPr>
          </w:p>
        </w:tc>
        <w:tc>
          <w:tcPr>
            <w:tcW w:w="1559" w:type="dxa"/>
            <w:tcBorders>
              <w:top w:val="nil"/>
              <w:left w:val="nil"/>
              <w:bottom w:val="nil"/>
              <w:right w:val="nil"/>
            </w:tcBorders>
            <w:shd w:val="clear" w:color="auto" w:fill="auto"/>
            <w:noWrap/>
            <w:tcMar>
              <w:left w:w="57" w:type="dxa"/>
              <w:right w:w="57" w:type="dxa"/>
            </w:tcMar>
            <w:vAlign w:val="bottom"/>
          </w:tcPr>
          <w:p w:rsidR="009723E5" w:rsidRDefault="009723E5">
            <w:pPr>
              <w:jc w:val="left"/>
              <w:rPr>
                <w:sz w:val="18"/>
                <w:szCs w:val="18"/>
                <w:lang w:val="en-CA"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 </w:t>
            </w:r>
          </w:p>
        </w:tc>
      </w:tr>
      <w:tr w:rsidR="009723E5">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执行期间</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3,062</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465,552,294</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98</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12</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38</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执行后</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26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2,325,462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14</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21</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追溯资金</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146,698</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83</w:t>
            </w:r>
          </w:p>
        </w:tc>
      </w:tr>
      <w:tr w:rsidR="009723E5">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国家</w:t>
            </w:r>
            <w:r>
              <w:rPr>
                <w:rFonts w:hint="eastAsia"/>
                <w:sz w:val="18"/>
                <w:szCs w:val="18"/>
                <w:lang w:val="en-US" w:eastAsia="zh-CN"/>
              </w:rPr>
              <w:t>到</w:t>
            </w:r>
            <w:r>
              <w:rPr>
                <w:sz w:val="18"/>
                <w:szCs w:val="18"/>
                <w:lang w:val="en-CA" w:eastAsia="en-CA"/>
              </w:rPr>
              <w:t>最终</w:t>
            </w:r>
          </w:p>
          <w:p w:rsidR="009723E5" w:rsidRDefault="00D039F8">
            <w:pPr>
              <w:jc w:val="left"/>
              <w:rPr>
                <w:sz w:val="18"/>
                <w:szCs w:val="18"/>
                <w:lang w:val="en-CA" w:eastAsia="en-CA"/>
              </w:rPr>
            </w:pPr>
            <w:r>
              <w:rPr>
                <w:sz w:val="18"/>
                <w:szCs w:val="18"/>
                <w:lang w:val="en-CA" w:eastAsia="en-CA"/>
              </w:rPr>
              <w:t>受益人</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9,434,037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7</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tcPr>
          <w:p w:rsidR="009723E5" w:rsidRDefault="00D039F8">
            <w:pPr>
              <w:jc w:val="right"/>
              <w:rPr>
                <w:sz w:val="18"/>
                <w:szCs w:val="18"/>
                <w:lang w:val="en-CA" w:eastAsia="en-CA"/>
              </w:rPr>
            </w:pPr>
            <w:r>
              <w:rPr>
                <w:sz w:val="18"/>
                <w:szCs w:val="18"/>
                <w:lang w:val="en-CA" w:eastAsia="en-CA"/>
              </w:rPr>
              <w:t>38</w:t>
            </w:r>
          </w:p>
        </w:tc>
      </w:tr>
    </w:tbl>
    <w:p w:rsidR="009723E5" w:rsidRDefault="009723E5">
      <w:pPr>
        <w:pStyle w:val="Header"/>
        <w:rPr>
          <w:lang w:val="en-CA"/>
        </w:rPr>
      </w:pPr>
    </w:p>
    <w:p w:rsidR="009723E5" w:rsidRDefault="00D039F8">
      <w:pPr>
        <w:pStyle w:val="Heading1"/>
        <w:rPr>
          <w:lang w:val="en-CA" w:eastAsia="zh-CN"/>
        </w:rPr>
      </w:pPr>
      <w:r>
        <w:rPr>
          <w:lang w:val="en-CA" w:eastAsia="zh-CN"/>
        </w:rPr>
        <w:t>非投资项目从批准到首次付款的平均时间为</w:t>
      </w:r>
      <w:r>
        <w:rPr>
          <w:lang w:val="en-CA" w:eastAsia="zh-CN"/>
        </w:rPr>
        <w:t>12</w:t>
      </w:r>
      <w:r>
        <w:rPr>
          <w:lang w:val="en-CA" w:eastAsia="zh-CN"/>
        </w:rPr>
        <w:t>个月。</w:t>
      </w:r>
      <w:r>
        <w:rPr>
          <w:lang w:val="en-CA" w:eastAsia="zh-CN"/>
        </w:rPr>
        <w:t xml:space="preserve"> </w:t>
      </w:r>
      <w:r>
        <w:rPr>
          <w:lang w:val="en-CA" w:eastAsia="zh-CN"/>
        </w:rPr>
        <w:t>非投资项目平均在批准后</w:t>
      </w:r>
      <w:r>
        <w:rPr>
          <w:lang w:val="en-CA" w:eastAsia="zh-CN"/>
        </w:rPr>
        <w:t>38</w:t>
      </w:r>
      <w:r>
        <w:rPr>
          <w:lang w:val="en-CA" w:eastAsia="zh-CN"/>
        </w:rPr>
        <w:t>个月内完成。</w:t>
      </w:r>
      <w:r>
        <w:rPr>
          <w:lang w:val="en-CA" w:eastAsia="zh-CN"/>
        </w:rPr>
        <w:t xml:space="preserve"> </w:t>
      </w:r>
      <w:r>
        <w:rPr>
          <w:lang w:val="en-CA" w:eastAsia="zh-CN"/>
        </w:rPr>
        <w:t>这个数字受</w:t>
      </w:r>
      <w:r>
        <w:rPr>
          <w:rFonts w:hint="eastAsia"/>
          <w:lang w:val="en-CA" w:eastAsia="zh-CN"/>
        </w:rPr>
        <w:t>“</w:t>
      </w:r>
      <w:r>
        <w:rPr>
          <w:lang w:val="en-CA" w:eastAsia="zh-CN"/>
        </w:rPr>
        <w:t>几个</w:t>
      </w:r>
      <w:r>
        <w:rPr>
          <w:rFonts w:hint="eastAsia"/>
          <w:lang w:val="en-CA" w:eastAsia="zh-CN"/>
        </w:rPr>
        <w:t>”</w:t>
      </w:r>
      <w:r>
        <w:rPr>
          <w:rFonts w:hint="eastAsia"/>
          <w:lang w:val="en-US" w:eastAsia="zh-CN"/>
        </w:rPr>
        <w:t>行业</w:t>
      </w:r>
      <w:r>
        <w:rPr>
          <w:lang w:val="en-CA" w:eastAsia="zh-CN"/>
        </w:rPr>
        <w:t>中大量项目（</w:t>
      </w:r>
      <w:r>
        <w:rPr>
          <w:lang w:val="en-CA" w:eastAsia="zh-CN"/>
        </w:rPr>
        <w:t>3,096</w:t>
      </w:r>
      <w:r>
        <w:rPr>
          <w:lang w:val="en-CA" w:eastAsia="zh-CN"/>
        </w:rPr>
        <w:t>个中的</w:t>
      </w:r>
      <w:r>
        <w:rPr>
          <w:lang w:val="en-CA" w:eastAsia="zh-CN"/>
        </w:rPr>
        <w:t>1,689</w:t>
      </w:r>
      <w:r>
        <w:rPr>
          <w:lang w:val="en-CA" w:eastAsia="zh-CN"/>
        </w:rPr>
        <w:t>个）的影响，</w:t>
      </w:r>
      <w:r>
        <w:rPr>
          <w:rFonts w:hint="eastAsia"/>
          <w:lang w:val="en-US" w:eastAsia="zh-CN"/>
        </w:rPr>
        <w:t>其</w:t>
      </w:r>
      <w:r>
        <w:rPr>
          <w:lang w:val="en-CA" w:eastAsia="zh-CN"/>
        </w:rPr>
        <w:t>从批准到完成的平均时间为</w:t>
      </w:r>
      <w:r>
        <w:rPr>
          <w:lang w:val="en-CA" w:eastAsia="zh-CN"/>
        </w:rPr>
        <w:t>32</w:t>
      </w:r>
      <w:r>
        <w:rPr>
          <w:lang w:val="en-CA" w:eastAsia="zh-CN"/>
        </w:rPr>
        <w:t>个月。</w:t>
      </w:r>
      <w:r>
        <w:rPr>
          <w:lang w:val="en-CA" w:eastAsia="zh-CN"/>
        </w:rPr>
        <w:t xml:space="preserve"> </w:t>
      </w:r>
      <w:r>
        <w:rPr>
          <w:lang w:val="en-CA" w:eastAsia="zh-CN"/>
        </w:rPr>
        <w:t>其他行业的非投资项目在获得批准后的</w:t>
      </w:r>
      <w:r>
        <w:rPr>
          <w:lang w:val="en-CA" w:eastAsia="zh-CN"/>
        </w:rPr>
        <w:t>4</w:t>
      </w:r>
      <w:r>
        <w:rPr>
          <w:lang w:val="en-CA" w:eastAsia="zh-CN"/>
        </w:rPr>
        <w:t>至</w:t>
      </w:r>
      <w:r>
        <w:rPr>
          <w:lang w:val="en-CA" w:eastAsia="zh-CN"/>
        </w:rPr>
        <w:t>61</w:t>
      </w:r>
      <w:r>
        <w:rPr>
          <w:lang w:val="en-CA" w:eastAsia="zh-CN"/>
        </w:rPr>
        <w:t>个月内完成。</w:t>
      </w:r>
    </w:p>
    <w:p w:rsidR="009723E5" w:rsidRDefault="00D039F8">
      <w:pPr>
        <w:pStyle w:val="Heading1"/>
        <w:rPr>
          <w:lang w:val="en-CA" w:eastAsia="zh-CN"/>
        </w:rPr>
      </w:pPr>
      <w:r>
        <w:rPr>
          <w:lang w:val="en-CA" w:eastAsia="zh-CN"/>
        </w:rPr>
        <w:t>几乎所有项目都是由有关机构而不是国家执行的。</w:t>
      </w:r>
      <w:r>
        <w:rPr>
          <w:lang w:val="en-CA" w:eastAsia="zh-CN"/>
        </w:rPr>
        <w:t xml:space="preserve"> </w:t>
      </w:r>
      <w:r>
        <w:rPr>
          <w:lang w:val="en-CA" w:eastAsia="zh-CN"/>
        </w:rPr>
        <w:t>机构执行非投资项目通常不需要法律协议，</w:t>
      </w:r>
      <w:r>
        <w:rPr>
          <w:rFonts w:hint="eastAsia"/>
          <w:lang w:val="en-US" w:eastAsia="zh-CN"/>
        </w:rPr>
        <w:t>这可以说明，</w:t>
      </w:r>
      <w:r>
        <w:rPr>
          <w:lang w:val="en-CA" w:eastAsia="zh-CN"/>
        </w:rPr>
        <w:t>与国家</w:t>
      </w:r>
      <w:r>
        <w:rPr>
          <w:rFonts w:hint="eastAsia"/>
          <w:lang w:val="en-US" w:eastAsia="zh-CN"/>
        </w:rPr>
        <w:t>执行</w:t>
      </w:r>
      <w:r>
        <w:rPr>
          <w:lang w:val="en-CA" w:eastAsia="zh-CN"/>
        </w:rPr>
        <w:t>的非投资项目（</w:t>
      </w:r>
      <w:r>
        <w:rPr>
          <w:lang w:val="en-CA" w:eastAsia="zh-CN"/>
        </w:rPr>
        <w:t>41</w:t>
      </w:r>
      <w:r>
        <w:rPr>
          <w:lang w:val="en-CA" w:eastAsia="zh-CN"/>
        </w:rPr>
        <w:t>个月）相比，</w:t>
      </w:r>
      <w:r>
        <w:rPr>
          <w:rFonts w:hint="eastAsia"/>
          <w:lang w:val="en-US" w:eastAsia="zh-CN"/>
        </w:rPr>
        <w:t>执行</w:t>
      </w:r>
      <w:r>
        <w:rPr>
          <w:lang w:val="en-CA" w:eastAsia="zh-CN"/>
        </w:rPr>
        <w:t>时间较短（</w:t>
      </w:r>
      <w:r>
        <w:rPr>
          <w:lang w:val="en-CA" w:eastAsia="zh-CN"/>
        </w:rPr>
        <w:t>37</w:t>
      </w:r>
      <w:r>
        <w:rPr>
          <w:lang w:val="en-CA" w:eastAsia="zh-CN"/>
        </w:rPr>
        <w:t>个月）。</w:t>
      </w:r>
    </w:p>
    <w:p w:rsidR="009723E5" w:rsidRDefault="00D039F8">
      <w:pPr>
        <w:keepLines/>
        <w:rPr>
          <w:b/>
          <w:caps/>
          <w:lang w:val="en-CA" w:eastAsia="zh-CN"/>
        </w:rPr>
      </w:pPr>
      <w:r>
        <w:rPr>
          <w:b/>
          <w:bCs/>
          <w:lang w:val="en-CA" w:eastAsia="zh-CN"/>
        </w:rPr>
        <w:t>正在进行的项目</w:t>
      </w:r>
    </w:p>
    <w:p w:rsidR="009723E5" w:rsidRDefault="009723E5">
      <w:pPr>
        <w:pStyle w:val="Footer"/>
        <w:keepLines/>
        <w:tabs>
          <w:tab w:val="clear" w:pos="4320"/>
          <w:tab w:val="clear" w:pos="8640"/>
        </w:tabs>
        <w:rPr>
          <w:lang w:val="en-CA" w:eastAsia="zh-CN"/>
        </w:rPr>
      </w:pPr>
    </w:p>
    <w:p w:rsidR="009723E5" w:rsidRDefault="00D039F8">
      <w:pPr>
        <w:pStyle w:val="Heading2"/>
        <w:keepNext/>
        <w:numPr>
          <w:ilvl w:val="0"/>
          <w:numId w:val="0"/>
        </w:numPr>
        <w:spacing w:after="0"/>
        <w:rPr>
          <w:b/>
          <w:lang w:val="en-CA" w:eastAsia="zh-CN"/>
        </w:rPr>
      </w:pPr>
      <w:r>
        <w:rPr>
          <w:b/>
          <w:bCs/>
          <w:lang w:val="en-CA" w:eastAsia="zh-CN"/>
        </w:rPr>
        <w:t>正在进行的投资项目</w:t>
      </w:r>
    </w:p>
    <w:p w:rsidR="009723E5" w:rsidRDefault="009723E5">
      <w:pPr>
        <w:pStyle w:val="Heading2"/>
        <w:keepNext/>
        <w:numPr>
          <w:ilvl w:val="0"/>
          <w:numId w:val="0"/>
        </w:numPr>
        <w:spacing w:after="0"/>
        <w:rPr>
          <w:lang w:val="en-CA" w:eastAsia="zh-CN"/>
        </w:rPr>
      </w:pPr>
    </w:p>
    <w:p w:rsidR="009723E5" w:rsidRDefault="00D039F8">
      <w:pPr>
        <w:pStyle w:val="Heading1"/>
        <w:rPr>
          <w:lang w:val="en-CA" w:eastAsia="zh-CN"/>
        </w:rPr>
      </w:pPr>
      <w:r>
        <w:rPr>
          <w:lang w:val="en-CA" w:eastAsia="zh-CN"/>
        </w:rPr>
        <w:t>表</w:t>
      </w:r>
      <w:r>
        <w:rPr>
          <w:lang w:val="en-CA" w:eastAsia="zh-CN"/>
        </w:rPr>
        <w:t>6</w:t>
      </w:r>
      <w:r>
        <w:rPr>
          <w:lang w:val="en-CA" w:eastAsia="zh-CN"/>
        </w:rPr>
        <w:t>按区域</w:t>
      </w:r>
      <w:r>
        <w:rPr>
          <w:rFonts w:hint="eastAsia"/>
          <w:lang w:val="en-CA" w:eastAsia="zh-CN"/>
        </w:rPr>
        <w:t>、</w:t>
      </w:r>
      <w:r>
        <w:rPr>
          <w:rFonts w:hint="eastAsia"/>
          <w:lang w:val="en-US" w:eastAsia="zh-CN"/>
        </w:rPr>
        <w:t>行业</w:t>
      </w:r>
      <w:r>
        <w:rPr>
          <w:lang w:val="en-CA" w:eastAsia="zh-CN"/>
        </w:rPr>
        <w:t>和</w:t>
      </w:r>
      <w:r>
        <w:rPr>
          <w:rFonts w:hint="eastAsia"/>
          <w:lang w:val="en-CA" w:eastAsia="zh-CN"/>
        </w:rPr>
        <w:t>执行</w:t>
      </w:r>
      <w:r>
        <w:rPr>
          <w:lang w:val="en-CA" w:eastAsia="zh-CN"/>
        </w:rPr>
        <w:t>特</w:t>
      </w:r>
      <w:r>
        <w:rPr>
          <w:rFonts w:hint="eastAsia"/>
          <w:lang w:val="en-US" w:eastAsia="zh-CN"/>
        </w:rPr>
        <w:t>点</w:t>
      </w:r>
      <w:r>
        <w:rPr>
          <w:lang w:val="en-CA" w:eastAsia="zh-CN"/>
        </w:rPr>
        <w:t>列出了正在</w:t>
      </w:r>
      <w:r>
        <w:rPr>
          <w:rFonts w:hint="eastAsia"/>
          <w:lang w:val="en-US" w:eastAsia="zh-CN"/>
        </w:rPr>
        <w:t>执行</w:t>
      </w:r>
      <w:r>
        <w:rPr>
          <w:lang w:val="en-CA" w:eastAsia="zh-CN"/>
        </w:rPr>
        <w:t>的投资项目状况的信息。</w:t>
      </w:r>
    </w:p>
    <w:p w:rsidR="000465CC" w:rsidRDefault="000465CC">
      <w:pPr>
        <w:jc w:val="left"/>
        <w:rPr>
          <w:b/>
          <w:lang w:val="en-CA" w:eastAsia="zh-CN"/>
        </w:rPr>
      </w:pPr>
      <w:r>
        <w:rPr>
          <w:b/>
          <w:lang w:val="en-CA" w:eastAsia="zh-CN"/>
        </w:rPr>
        <w:br w:type="page"/>
      </w:r>
    </w:p>
    <w:p w:rsidR="009723E5" w:rsidRDefault="00D039F8">
      <w:pPr>
        <w:pStyle w:val="subhead"/>
        <w:keepNext/>
        <w:jc w:val="left"/>
        <w:rPr>
          <w:b/>
          <w:sz w:val="22"/>
          <w:szCs w:val="22"/>
          <w:lang w:val="en-CA" w:eastAsia="zh-CN"/>
        </w:rPr>
      </w:pPr>
      <w:r>
        <w:rPr>
          <w:b/>
          <w:sz w:val="22"/>
          <w:szCs w:val="22"/>
          <w:lang w:val="en-CA" w:eastAsia="zh-CN"/>
        </w:rPr>
        <w:lastRenderedPageBreak/>
        <w:t>表</w:t>
      </w:r>
      <w:r>
        <w:rPr>
          <w:b/>
          <w:sz w:val="22"/>
          <w:szCs w:val="22"/>
          <w:lang w:val="en-CA" w:eastAsia="zh-CN"/>
        </w:rPr>
        <w:t>6.</w:t>
      </w:r>
      <w:r>
        <w:rPr>
          <w:rFonts w:hint="eastAsia"/>
          <w:b/>
          <w:sz w:val="22"/>
          <w:szCs w:val="22"/>
          <w:lang w:eastAsia="zh-CN"/>
        </w:rPr>
        <w:t xml:space="preserve"> </w:t>
      </w:r>
      <w:r>
        <w:rPr>
          <w:b/>
          <w:sz w:val="22"/>
          <w:szCs w:val="22"/>
          <w:lang w:val="en-CA" w:eastAsia="zh-CN"/>
        </w:rPr>
        <w:t>正在进行的累计投资项目</w:t>
      </w:r>
    </w:p>
    <w:tbl>
      <w:tblPr>
        <w:tblW w:w="10666" w:type="dxa"/>
        <w:tblInd w:w="-431" w:type="dxa"/>
        <w:tblLayout w:type="fixed"/>
        <w:tblLook w:val="04A0" w:firstRow="1" w:lastRow="0" w:firstColumn="1" w:lastColumn="0" w:noHBand="0" w:noVBand="1"/>
      </w:tblPr>
      <w:tblGrid>
        <w:gridCol w:w="1560"/>
        <w:gridCol w:w="856"/>
        <w:gridCol w:w="1180"/>
        <w:gridCol w:w="858"/>
        <w:gridCol w:w="982"/>
        <w:gridCol w:w="920"/>
        <w:gridCol w:w="1160"/>
        <w:gridCol w:w="1116"/>
        <w:gridCol w:w="966"/>
        <w:gridCol w:w="1060"/>
        <w:gridCol w:w="8"/>
      </w:tblGrid>
      <w:tr w:rsidR="009723E5">
        <w:trPr>
          <w:gridAfter w:val="1"/>
          <w:wAfter w:w="8" w:type="dxa"/>
          <w:trHeight w:val="974"/>
          <w:tblHeader/>
        </w:trPr>
        <w:tc>
          <w:tcPr>
            <w:tcW w:w="1560" w:type="dxa"/>
            <w:tcBorders>
              <w:top w:val="single" w:sz="4" w:space="0" w:color="auto"/>
              <w:left w:val="single" w:sz="4" w:space="0" w:color="auto"/>
              <w:bottom w:val="single" w:sz="4" w:space="0" w:color="auto"/>
              <w:right w:val="single" w:sz="4" w:space="0" w:color="auto"/>
            </w:tcBorders>
            <w:shd w:val="clear" w:color="auto" w:fill="auto"/>
          </w:tcPr>
          <w:p w:rsidR="009723E5" w:rsidRDefault="00D039F8">
            <w:pPr>
              <w:jc w:val="center"/>
              <w:rPr>
                <w:b/>
                <w:bCs/>
                <w:sz w:val="18"/>
                <w:szCs w:val="18"/>
                <w:lang w:val="en-US" w:eastAsia="zh-CN"/>
              </w:rPr>
            </w:pPr>
            <w:r>
              <w:rPr>
                <w:rFonts w:hint="eastAsia"/>
                <w:b/>
                <w:bCs/>
                <w:sz w:val="18"/>
                <w:szCs w:val="18"/>
                <w:lang w:val="en-US" w:eastAsia="zh-CN"/>
              </w:rPr>
              <w:t>事项</w:t>
            </w:r>
          </w:p>
        </w:tc>
        <w:tc>
          <w:tcPr>
            <w:tcW w:w="856" w:type="dxa"/>
            <w:tcBorders>
              <w:top w:val="single" w:sz="4" w:space="0" w:color="auto"/>
              <w:left w:val="nil"/>
              <w:bottom w:val="single" w:sz="4" w:space="0" w:color="auto"/>
              <w:right w:val="single" w:sz="4" w:space="0" w:color="auto"/>
            </w:tcBorders>
            <w:shd w:val="clear" w:color="auto" w:fill="auto"/>
          </w:tcPr>
          <w:p w:rsidR="009723E5" w:rsidRDefault="00D039F8">
            <w:pPr>
              <w:ind w:left="-140" w:right="-96"/>
              <w:jc w:val="center"/>
              <w:rPr>
                <w:b/>
                <w:bCs/>
                <w:sz w:val="18"/>
                <w:szCs w:val="18"/>
                <w:lang w:val="en-CA" w:eastAsia="en-CA"/>
              </w:rPr>
            </w:pPr>
            <w:r>
              <w:rPr>
                <w:rFonts w:hint="eastAsia"/>
                <w:b/>
                <w:bCs/>
                <w:sz w:val="18"/>
                <w:szCs w:val="18"/>
                <w:lang w:val="en-US" w:eastAsia="zh-CN"/>
              </w:rPr>
              <w:t>项目数量</w:t>
            </w:r>
          </w:p>
        </w:tc>
        <w:tc>
          <w:tcPr>
            <w:tcW w:w="1180" w:type="dxa"/>
            <w:tcBorders>
              <w:top w:val="single" w:sz="4" w:space="0" w:color="auto"/>
              <w:left w:val="nil"/>
              <w:bottom w:val="single" w:sz="4" w:space="0" w:color="auto"/>
              <w:right w:val="single" w:sz="4" w:space="0" w:color="auto"/>
            </w:tcBorders>
            <w:shd w:val="clear" w:color="auto" w:fill="auto"/>
          </w:tcPr>
          <w:p w:rsidR="009723E5" w:rsidRDefault="00D039F8">
            <w:pPr>
              <w:jc w:val="center"/>
              <w:rPr>
                <w:b/>
                <w:bCs/>
                <w:sz w:val="18"/>
                <w:szCs w:val="18"/>
                <w:lang w:val="en-US" w:eastAsia="zh-CN"/>
              </w:rPr>
            </w:pPr>
            <w:r>
              <w:rPr>
                <w:rFonts w:hint="eastAsia"/>
                <w:b/>
                <w:bCs/>
                <w:sz w:val="18"/>
                <w:szCs w:val="18"/>
                <w:lang w:val="en-US" w:eastAsia="zh-CN"/>
              </w:rPr>
              <w:t>核准资金</w:t>
            </w:r>
          </w:p>
          <w:p w:rsidR="009723E5" w:rsidRDefault="00D039F8">
            <w:pPr>
              <w:jc w:val="center"/>
              <w:rPr>
                <w:b/>
                <w:bCs/>
                <w:sz w:val="18"/>
                <w:szCs w:val="18"/>
                <w:lang w:val="en-CA" w:eastAsia="en-CA"/>
              </w:rPr>
            </w:pPr>
            <w:r>
              <w:rPr>
                <w:rFonts w:hint="eastAsia"/>
                <w:b/>
                <w:bCs/>
                <w:sz w:val="18"/>
                <w:szCs w:val="18"/>
                <w:lang w:val="en-US" w:eastAsia="zh-CN"/>
              </w:rPr>
              <w:t>及调整</w:t>
            </w:r>
          </w:p>
          <w:p w:rsidR="009723E5" w:rsidRDefault="00D039F8">
            <w:pPr>
              <w:jc w:val="center"/>
              <w:rPr>
                <w:b/>
                <w:bCs/>
                <w:sz w:val="18"/>
                <w:szCs w:val="18"/>
                <w:lang w:val="en-CA" w:eastAsia="en-CA"/>
              </w:rPr>
            </w:pPr>
            <w:r>
              <w:rPr>
                <w:b/>
                <w:bCs/>
                <w:sz w:val="18"/>
                <w:szCs w:val="18"/>
                <w:lang w:val="en-CA" w:eastAsia="en-CA"/>
              </w:rPr>
              <w:t>(</w:t>
            </w:r>
            <w:r>
              <w:rPr>
                <w:rFonts w:hint="eastAsia"/>
                <w:b/>
                <w:bCs/>
                <w:sz w:val="18"/>
                <w:szCs w:val="18"/>
                <w:lang w:val="en-US" w:eastAsia="zh-CN"/>
              </w:rPr>
              <w:t>美元</w:t>
            </w:r>
            <w:r>
              <w:rPr>
                <w:b/>
                <w:bCs/>
                <w:sz w:val="18"/>
                <w:szCs w:val="18"/>
                <w:lang w:val="en-CA" w:eastAsia="en-CA"/>
              </w:rPr>
              <w:t>)</w:t>
            </w:r>
          </w:p>
        </w:tc>
        <w:tc>
          <w:tcPr>
            <w:tcW w:w="858" w:type="dxa"/>
            <w:tcBorders>
              <w:top w:val="single" w:sz="4" w:space="0" w:color="auto"/>
              <w:left w:val="nil"/>
              <w:bottom w:val="single" w:sz="4" w:space="0" w:color="auto"/>
              <w:right w:val="single" w:sz="4" w:space="0" w:color="auto"/>
            </w:tcBorders>
            <w:shd w:val="clear" w:color="auto" w:fill="auto"/>
          </w:tcPr>
          <w:p w:rsidR="009723E5" w:rsidRDefault="00D039F8">
            <w:pPr>
              <w:ind w:left="-109" w:right="-102"/>
              <w:jc w:val="center"/>
              <w:rPr>
                <w:b/>
                <w:bCs/>
                <w:sz w:val="18"/>
                <w:szCs w:val="18"/>
                <w:lang w:val="en-US" w:eastAsia="zh-CN"/>
              </w:rPr>
            </w:pPr>
            <w:r>
              <w:rPr>
                <w:rFonts w:hint="eastAsia"/>
                <w:b/>
                <w:bCs/>
                <w:sz w:val="18"/>
                <w:szCs w:val="18"/>
                <w:lang w:val="en-US" w:eastAsia="zh-CN"/>
              </w:rPr>
              <w:t>发放资金比例</w:t>
            </w:r>
          </w:p>
        </w:tc>
        <w:tc>
          <w:tcPr>
            <w:tcW w:w="982" w:type="dxa"/>
            <w:tcBorders>
              <w:top w:val="single" w:sz="4" w:space="0" w:color="auto"/>
              <w:left w:val="nil"/>
              <w:bottom w:val="single" w:sz="4" w:space="0" w:color="auto"/>
              <w:right w:val="single" w:sz="4" w:space="0" w:color="auto"/>
            </w:tcBorders>
            <w:shd w:val="clear" w:color="auto" w:fill="auto"/>
          </w:tcPr>
          <w:p w:rsidR="009723E5" w:rsidRDefault="00D039F8">
            <w:pPr>
              <w:ind w:left="-45" w:right="-108"/>
              <w:jc w:val="center"/>
              <w:rPr>
                <w:b/>
                <w:bCs/>
                <w:sz w:val="18"/>
                <w:szCs w:val="18"/>
                <w:lang w:val="en-US" w:eastAsia="zh-CN"/>
              </w:rPr>
            </w:pPr>
            <w:r>
              <w:rPr>
                <w:rFonts w:hint="eastAsia"/>
                <w:b/>
                <w:bCs/>
                <w:sz w:val="18"/>
                <w:szCs w:val="18"/>
                <w:lang w:val="en-US" w:eastAsia="zh-CN"/>
              </w:rPr>
              <w:t>发放项目</w:t>
            </w:r>
          </w:p>
          <w:p w:rsidR="009723E5" w:rsidRDefault="00D039F8">
            <w:pPr>
              <w:ind w:left="-45" w:right="-108"/>
              <w:jc w:val="center"/>
              <w:rPr>
                <w:b/>
                <w:bCs/>
                <w:sz w:val="18"/>
                <w:szCs w:val="18"/>
                <w:lang w:val="en-US" w:eastAsia="zh-CN"/>
              </w:rPr>
            </w:pPr>
            <w:r>
              <w:rPr>
                <w:rFonts w:hint="eastAsia"/>
                <w:b/>
                <w:bCs/>
                <w:sz w:val="18"/>
                <w:szCs w:val="18"/>
                <w:lang w:val="en-US" w:eastAsia="zh-CN"/>
              </w:rPr>
              <w:t>数量</w:t>
            </w:r>
          </w:p>
        </w:tc>
        <w:tc>
          <w:tcPr>
            <w:tcW w:w="920" w:type="dxa"/>
            <w:tcBorders>
              <w:top w:val="single" w:sz="4" w:space="0" w:color="auto"/>
              <w:left w:val="nil"/>
              <w:bottom w:val="single" w:sz="4" w:space="0" w:color="auto"/>
              <w:right w:val="single" w:sz="4" w:space="0" w:color="auto"/>
            </w:tcBorders>
            <w:shd w:val="clear" w:color="auto" w:fill="auto"/>
          </w:tcPr>
          <w:p w:rsidR="009723E5" w:rsidRDefault="00D039F8">
            <w:pPr>
              <w:ind w:left="-109" w:right="-108"/>
              <w:jc w:val="center"/>
              <w:rPr>
                <w:b/>
                <w:bCs/>
                <w:sz w:val="18"/>
                <w:szCs w:val="18"/>
                <w:lang w:val="en-US" w:eastAsia="zh-CN"/>
              </w:rPr>
            </w:pPr>
            <w:r>
              <w:rPr>
                <w:rFonts w:hint="eastAsia"/>
                <w:b/>
                <w:bCs/>
                <w:sz w:val="18"/>
                <w:szCs w:val="18"/>
                <w:lang w:val="en-US" w:eastAsia="zh-CN"/>
              </w:rPr>
              <w:t>发放项目</w:t>
            </w:r>
          </w:p>
          <w:p w:rsidR="009723E5" w:rsidRDefault="00D039F8">
            <w:pPr>
              <w:ind w:left="-109" w:right="-108"/>
              <w:jc w:val="center"/>
              <w:rPr>
                <w:b/>
                <w:bCs/>
                <w:sz w:val="18"/>
                <w:szCs w:val="18"/>
                <w:lang w:val="en-US" w:eastAsia="en-CA"/>
              </w:rPr>
            </w:pPr>
            <w:r>
              <w:rPr>
                <w:rFonts w:hint="eastAsia"/>
                <w:b/>
                <w:bCs/>
                <w:sz w:val="18"/>
                <w:szCs w:val="18"/>
                <w:lang w:val="en-US" w:eastAsia="zh-CN"/>
              </w:rPr>
              <w:t>比例</w:t>
            </w:r>
          </w:p>
        </w:tc>
        <w:tc>
          <w:tcPr>
            <w:tcW w:w="1160" w:type="dxa"/>
            <w:tcBorders>
              <w:top w:val="single" w:sz="4" w:space="0" w:color="auto"/>
              <w:left w:val="nil"/>
              <w:bottom w:val="single" w:sz="4" w:space="0" w:color="auto"/>
              <w:right w:val="single" w:sz="4" w:space="0" w:color="auto"/>
            </w:tcBorders>
            <w:shd w:val="clear" w:color="auto" w:fill="auto"/>
          </w:tcPr>
          <w:p w:rsidR="009723E5" w:rsidRDefault="00D039F8">
            <w:pPr>
              <w:ind w:left="-164" w:right="-149"/>
              <w:jc w:val="center"/>
              <w:rPr>
                <w:b/>
                <w:bCs/>
                <w:sz w:val="18"/>
                <w:szCs w:val="18"/>
                <w:lang w:val="en-CA" w:eastAsia="zh-CN"/>
              </w:rPr>
            </w:pPr>
            <w:r>
              <w:rPr>
                <w:b/>
                <w:bCs/>
                <w:sz w:val="18"/>
                <w:szCs w:val="18"/>
                <w:lang w:val="en-CA" w:eastAsia="zh-CN"/>
              </w:rPr>
              <w:t xml:space="preserve">  </w:t>
            </w:r>
            <w:r>
              <w:rPr>
                <w:b/>
                <w:bCs/>
                <w:sz w:val="18"/>
                <w:szCs w:val="18"/>
                <w:lang w:val="en-CA" w:eastAsia="zh-CN"/>
              </w:rPr>
              <w:t>从批准到</w:t>
            </w:r>
          </w:p>
          <w:p w:rsidR="009723E5" w:rsidRDefault="00D039F8">
            <w:pPr>
              <w:ind w:left="-164" w:right="-149"/>
              <w:jc w:val="center"/>
              <w:rPr>
                <w:b/>
                <w:bCs/>
                <w:sz w:val="18"/>
                <w:szCs w:val="18"/>
                <w:lang w:val="en-US" w:eastAsia="zh-CN"/>
              </w:rPr>
            </w:pPr>
            <w:r>
              <w:rPr>
                <w:b/>
                <w:bCs/>
                <w:sz w:val="18"/>
                <w:szCs w:val="18"/>
                <w:lang w:val="en-CA" w:eastAsia="zh-CN"/>
              </w:rPr>
              <w:t>第一</w:t>
            </w:r>
            <w:r>
              <w:rPr>
                <w:rFonts w:hint="eastAsia"/>
                <w:b/>
                <w:bCs/>
                <w:sz w:val="18"/>
                <w:szCs w:val="18"/>
                <w:lang w:val="en-US" w:eastAsia="zh-CN"/>
              </w:rPr>
              <w:t>次</w:t>
            </w:r>
          </w:p>
          <w:p w:rsidR="009723E5" w:rsidRDefault="00D039F8">
            <w:pPr>
              <w:ind w:left="-164" w:right="-149"/>
              <w:jc w:val="center"/>
              <w:rPr>
                <w:b/>
                <w:bCs/>
                <w:sz w:val="18"/>
                <w:szCs w:val="18"/>
                <w:lang w:val="en-CA" w:eastAsia="zh-CN"/>
              </w:rPr>
            </w:pPr>
            <w:r>
              <w:rPr>
                <w:rFonts w:hint="eastAsia"/>
                <w:b/>
                <w:bCs/>
                <w:sz w:val="18"/>
                <w:szCs w:val="18"/>
                <w:lang w:val="en-US" w:eastAsia="zh-CN"/>
              </w:rPr>
              <w:t>发放</w:t>
            </w:r>
            <w:r>
              <w:rPr>
                <w:b/>
                <w:bCs/>
                <w:sz w:val="18"/>
                <w:szCs w:val="18"/>
                <w:lang w:val="en-CA" w:eastAsia="zh-CN"/>
              </w:rPr>
              <w:t>的平均月数</w:t>
            </w:r>
          </w:p>
        </w:tc>
        <w:tc>
          <w:tcPr>
            <w:tcW w:w="1116" w:type="dxa"/>
            <w:tcBorders>
              <w:top w:val="single" w:sz="4" w:space="0" w:color="auto"/>
              <w:left w:val="nil"/>
              <w:bottom w:val="single" w:sz="4" w:space="0" w:color="auto"/>
              <w:right w:val="single" w:sz="4" w:space="0" w:color="auto"/>
            </w:tcBorders>
            <w:shd w:val="clear" w:color="auto" w:fill="auto"/>
          </w:tcPr>
          <w:p w:rsidR="009723E5" w:rsidRDefault="00D039F8">
            <w:pPr>
              <w:ind w:left="-164" w:right="-149"/>
              <w:jc w:val="center"/>
              <w:rPr>
                <w:b/>
                <w:bCs/>
                <w:sz w:val="18"/>
                <w:szCs w:val="18"/>
                <w:lang w:val="en-CA" w:eastAsia="zh-CN"/>
              </w:rPr>
            </w:pPr>
            <w:r>
              <w:rPr>
                <w:b/>
                <w:bCs/>
                <w:sz w:val="18"/>
                <w:szCs w:val="18"/>
                <w:lang w:val="en-CA" w:eastAsia="zh-CN"/>
              </w:rPr>
              <w:t>从批准到</w:t>
            </w:r>
          </w:p>
          <w:p w:rsidR="009723E5" w:rsidRDefault="00D039F8">
            <w:pPr>
              <w:ind w:left="-164" w:right="-149"/>
              <w:jc w:val="center"/>
              <w:rPr>
                <w:b/>
                <w:bCs/>
                <w:sz w:val="18"/>
                <w:szCs w:val="18"/>
                <w:lang w:val="en-US" w:eastAsia="zh-CN"/>
              </w:rPr>
            </w:pPr>
            <w:r>
              <w:rPr>
                <w:rFonts w:hint="eastAsia"/>
                <w:b/>
                <w:bCs/>
                <w:sz w:val="18"/>
                <w:szCs w:val="18"/>
                <w:lang w:val="en-US" w:eastAsia="zh-CN"/>
              </w:rPr>
              <w:t>完成</w:t>
            </w:r>
          </w:p>
          <w:p w:rsidR="009723E5" w:rsidRDefault="00D039F8">
            <w:pPr>
              <w:ind w:left="-67" w:right="-108"/>
              <w:jc w:val="center"/>
              <w:rPr>
                <w:b/>
                <w:bCs/>
                <w:sz w:val="18"/>
                <w:szCs w:val="18"/>
                <w:lang w:val="en-CA" w:eastAsia="zh-CN"/>
              </w:rPr>
            </w:pPr>
            <w:r>
              <w:rPr>
                <w:b/>
                <w:bCs/>
                <w:sz w:val="18"/>
                <w:szCs w:val="18"/>
                <w:lang w:val="en-CA" w:eastAsia="zh-CN"/>
              </w:rPr>
              <w:t>的平均月数</w:t>
            </w:r>
          </w:p>
        </w:tc>
        <w:tc>
          <w:tcPr>
            <w:tcW w:w="966" w:type="dxa"/>
            <w:tcBorders>
              <w:top w:val="single" w:sz="4" w:space="0" w:color="auto"/>
              <w:left w:val="nil"/>
              <w:bottom w:val="single" w:sz="4" w:space="0" w:color="auto"/>
              <w:right w:val="single" w:sz="4" w:space="0" w:color="auto"/>
            </w:tcBorders>
            <w:shd w:val="clear" w:color="auto" w:fill="auto"/>
          </w:tcPr>
          <w:p w:rsidR="009723E5" w:rsidRDefault="00D039F8">
            <w:pPr>
              <w:ind w:left="-108" w:right="-108"/>
              <w:jc w:val="center"/>
              <w:rPr>
                <w:rFonts w:asciiTheme="minorEastAsia" w:eastAsiaTheme="minorEastAsia" w:hAnsiTheme="minorEastAsia" w:cs="New Gulim"/>
                <w:b/>
                <w:bCs/>
                <w:sz w:val="18"/>
                <w:szCs w:val="18"/>
                <w:lang w:val="en-CA" w:eastAsia="zh-CN"/>
              </w:rPr>
            </w:pPr>
            <w:r>
              <w:rPr>
                <w:rFonts w:asciiTheme="minorEastAsia" w:eastAsiaTheme="minorEastAsia" w:hAnsiTheme="minorEastAsia" w:cs="New Gulim"/>
                <w:b/>
                <w:bCs/>
                <w:sz w:val="18"/>
                <w:szCs w:val="18"/>
                <w:lang w:val="en-CA" w:eastAsia="zh-CN"/>
              </w:rPr>
              <w:t>项</w:t>
            </w:r>
            <w:r>
              <w:rPr>
                <w:rFonts w:asciiTheme="minorEastAsia" w:eastAsiaTheme="minorEastAsia" w:hAnsiTheme="minorEastAsia" w:cs="Batang"/>
                <w:b/>
                <w:bCs/>
                <w:sz w:val="18"/>
                <w:szCs w:val="18"/>
                <w:lang w:val="en-CA" w:eastAsia="zh-CN"/>
              </w:rPr>
              <w:t>目</w:t>
            </w:r>
            <w:r>
              <w:rPr>
                <w:rFonts w:asciiTheme="minorEastAsia" w:eastAsiaTheme="minorEastAsia" w:hAnsiTheme="minorEastAsia" w:cs="New Gulim"/>
                <w:b/>
                <w:bCs/>
                <w:sz w:val="18"/>
                <w:szCs w:val="18"/>
                <w:lang w:val="en-CA" w:eastAsia="zh-CN"/>
              </w:rPr>
              <w:t>计划</w:t>
            </w:r>
          </w:p>
          <w:p w:rsidR="009723E5" w:rsidRDefault="00D039F8">
            <w:pPr>
              <w:ind w:left="-108" w:right="-108"/>
              <w:jc w:val="center"/>
              <w:rPr>
                <w:rFonts w:asciiTheme="minorEastAsia" w:eastAsiaTheme="minorEastAsia" w:hAnsiTheme="minorEastAsia" w:cs="Batang"/>
                <w:b/>
                <w:bCs/>
                <w:sz w:val="18"/>
                <w:szCs w:val="18"/>
                <w:lang w:val="en-CA" w:eastAsia="zh-CN"/>
              </w:rPr>
            </w:pPr>
            <w:r>
              <w:rPr>
                <w:rFonts w:asciiTheme="minorEastAsia" w:eastAsiaTheme="minorEastAsia" w:hAnsiTheme="minorEastAsia" w:cs="Batang"/>
                <w:b/>
                <w:bCs/>
                <w:sz w:val="18"/>
                <w:szCs w:val="18"/>
                <w:lang w:val="en-CA" w:eastAsia="zh-CN"/>
              </w:rPr>
              <w:t>完成的平均</w:t>
            </w:r>
          </w:p>
          <w:p w:rsidR="009723E5" w:rsidRDefault="00D039F8">
            <w:pPr>
              <w:ind w:left="-100" w:right="-134"/>
              <w:jc w:val="center"/>
              <w:rPr>
                <w:b/>
                <w:bCs/>
                <w:sz w:val="18"/>
                <w:szCs w:val="18"/>
                <w:lang w:val="en-CA" w:eastAsia="zh-CN"/>
              </w:rPr>
            </w:pPr>
            <w:r>
              <w:rPr>
                <w:rFonts w:asciiTheme="minorEastAsia" w:eastAsiaTheme="minorEastAsia" w:hAnsiTheme="minorEastAsia" w:cs="Batang"/>
                <w:b/>
                <w:bCs/>
                <w:sz w:val="18"/>
                <w:szCs w:val="18"/>
                <w:lang w:val="en-CA" w:eastAsia="zh-CN"/>
              </w:rPr>
              <w:t>延</w:t>
            </w:r>
            <w:r>
              <w:rPr>
                <w:rFonts w:asciiTheme="minorEastAsia" w:eastAsiaTheme="minorEastAsia" w:hAnsiTheme="minorEastAsia" w:cs="New Gulim"/>
                <w:b/>
                <w:bCs/>
                <w:sz w:val="18"/>
                <w:szCs w:val="18"/>
                <w:lang w:val="en-CA" w:eastAsia="zh-CN"/>
              </w:rPr>
              <w:t>迟时间</w:t>
            </w:r>
          </w:p>
        </w:tc>
        <w:tc>
          <w:tcPr>
            <w:tcW w:w="1060" w:type="dxa"/>
            <w:tcBorders>
              <w:top w:val="single" w:sz="4" w:space="0" w:color="auto"/>
              <w:left w:val="nil"/>
              <w:bottom w:val="single" w:sz="4" w:space="0" w:color="auto"/>
              <w:right w:val="single" w:sz="4" w:space="0" w:color="auto"/>
            </w:tcBorders>
            <w:shd w:val="clear" w:color="auto" w:fill="auto"/>
          </w:tcPr>
          <w:tbl>
            <w:tblPr>
              <w:tblW w:w="992" w:type="dxa"/>
              <w:tblLayout w:type="fixed"/>
              <w:tblLook w:val="04A0" w:firstRow="1" w:lastRow="0" w:firstColumn="1" w:lastColumn="0" w:noHBand="0" w:noVBand="1"/>
            </w:tblPr>
            <w:tblGrid>
              <w:gridCol w:w="992"/>
            </w:tblGrid>
            <w:tr w:rsidR="009723E5">
              <w:trPr>
                <w:trHeight w:val="804"/>
                <w:tblHeader/>
              </w:trPr>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tcPr>
                <w:p w:rsidR="009723E5" w:rsidRDefault="00D039F8">
                  <w:pPr>
                    <w:ind w:left="-108" w:right="-153"/>
                    <w:jc w:val="center"/>
                    <w:rPr>
                      <w:b/>
                      <w:bCs/>
                      <w:sz w:val="18"/>
                      <w:szCs w:val="18"/>
                      <w:lang w:val="en-CA" w:eastAsia="zh-CN"/>
                    </w:rPr>
                  </w:pPr>
                  <w:r>
                    <w:rPr>
                      <w:b/>
                      <w:bCs/>
                      <w:sz w:val="18"/>
                      <w:szCs w:val="18"/>
                      <w:lang w:val="en-CA" w:eastAsia="zh-CN"/>
                    </w:rPr>
                    <w:t>总体成本效益</w:t>
                  </w:r>
                </w:p>
                <w:p w:rsidR="009723E5" w:rsidRDefault="00D039F8">
                  <w:pPr>
                    <w:ind w:left="-108" w:right="-153"/>
                    <w:jc w:val="center"/>
                    <w:rPr>
                      <w:b/>
                      <w:bCs/>
                      <w:sz w:val="18"/>
                      <w:szCs w:val="18"/>
                      <w:lang w:val="en-CA" w:eastAsia="zh-CN"/>
                    </w:rPr>
                  </w:pPr>
                  <w:r>
                    <w:rPr>
                      <w:rFonts w:hint="eastAsia"/>
                      <w:b/>
                      <w:bCs/>
                      <w:sz w:val="18"/>
                      <w:szCs w:val="18"/>
                      <w:lang w:val="en-US" w:eastAsia="zh-CN"/>
                    </w:rPr>
                    <w:t>对</w:t>
                  </w:r>
                  <w:r>
                    <w:rPr>
                      <w:b/>
                      <w:bCs/>
                      <w:sz w:val="18"/>
                      <w:szCs w:val="18"/>
                      <w:lang w:val="en-CA" w:eastAsia="zh-CN"/>
                    </w:rPr>
                    <w:t>基金</w:t>
                  </w:r>
                </w:p>
                <w:p w:rsidR="009723E5" w:rsidRDefault="00D039F8">
                  <w:pPr>
                    <w:ind w:left="-108" w:right="-153"/>
                    <w:jc w:val="center"/>
                    <w:rPr>
                      <w:b/>
                      <w:bCs/>
                      <w:sz w:val="18"/>
                      <w:szCs w:val="18"/>
                      <w:lang w:val="en-CA" w:eastAsia="zh-CN"/>
                    </w:rPr>
                  </w:pPr>
                  <w:r>
                    <w:rPr>
                      <w:b/>
                      <w:bCs/>
                      <w:sz w:val="18"/>
                      <w:szCs w:val="18"/>
                      <w:lang w:val="en-CA" w:eastAsia="zh-CN"/>
                    </w:rPr>
                    <w:t>（美元</w:t>
                  </w:r>
                  <w:r>
                    <w:rPr>
                      <w:b/>
                      <w:bCs/>
                      <w:sz w:val="18"/>
                      <w:szCs w:val="18"/>
                      <w:lang w:val="en-CA" w:eastAsia="zh-CN"/>
                    </w:rPr>
                    <w:t>/</w:t>
                  </w:r>
                  <w:r>
                    <w:rPr>
                      <w:b/>
                      <w:bCs/>
                      <w:sz w:val="18"/>
                      <w:szCs w:val="18"/>
                      <w:lang w:val="en-CA" w:eastAsia="zh-CN"/>
                    </w:rPr>
                    <w:t>千克）</w:t>
                  </w:r>
                </w:p>
              </w:tc>
            </w:tr>
          </w:tbl>
          <w:p w:rsidR="009723E5" w:rsidRDefault="00D039F8">
            <w:pPr>
              <w:ind w:left="-90" w:right="-84"/>
              <w:jc w:val="center"/>
              <w:rPr>
                <w:b/>
                <w:bCs/>
                <w:sz w:val="18"/>
                <w:szCs w:val="18"/>
                <w:lang w:val="en-CA" w:eastAsia="en-CA"/>
              </w:rPr>
            </w:pPr>
            <w:r>
              <w:rPr>
                <w:b/>
                <w:bCs/>
                <w:sz w:val="18"/>
                <w:szCs w:val="18"/>
                <w:lang w:val="en-CA" w:eastAsia="en-CA"/>
              </w:rPr>
              <w:t>*</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b/>
                <w:bCs/>
                <w:sz w:val="18"/>
                <w:szCs w:val="18"/>
                <w:lang w:val="en-CA" w:eastAsia="zh-CN"/>
              </w:rPr>
            </w:pPr>
            <w:r>
              <w:rPr>
                <w:rFonts w:hint="eastAsia"/>
                <w:b/>
                <w:bCs/>
                <w:sz w:val="18"/>
                <w:szCs w:val="18"/>
                <w:lang w:val="en-US" w:eastAsia="zh-CN"/>
              </w:rPr>
              <w:t>合计</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b/>
                <w:sz w:val="18"/>
                <w:szCs w:val="18"/>
                <w:lang w:val="en-CA" w:eastAsia="en-CA"/>
              </w:rPr>
            </w:pPr>
            <w:r>
              <w:rPr>
                <w:b/>
                <w:sz w:val="18"/>
                <w:szCs w:val="18"/>
                <w:lang w:val="en-CA" w:eastAsia="en-CA"/>
              </w:rPr>
              <w:t>261</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b/>
                <w:sz w:val="18"/>
                <w:szCs w:val="18"/>
                <w:lang w:val="en-CA" w:eastAsia="en-CA"/>
              </w:rPr>
            </w:pPr>
            <w:r>
              <w:rPr>
                <w:b/>
                <w:sz w:val="18"/>
                <w:szCs w:val="18"/>
                <w:lang w:val="en-CA" w:eastAsia="en-CA"/>
              </w:rPr>
              <w:t>474,481,789</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b/>
                <w:sz w:val="18"/>
                <w:szCs w:val="18"/>
                <w:lang w:val="en-CA" w:eastAsia="en-CA"/>
              </w:rPr>
            </w:pPr>
            <w:r>
              <w:rPr>
                <w:b/>
                <w:sz w:val="18"/>
                <w:szCs w:val="18"/>
                <w:lang w:val="en-CA" w:eastAsia="en-CA"/>
              </w:rPr>
              <w:t>60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b/>
                <w:sz w:val="18"/>
                <w:szCs w:val="18"/>
                <w:lang w:val="en-CA" w:eastAsia="en-CA"/>
              </w:rPr>
            </w:pPr>
            <w:r>
              <w:rPr>
                <w:b/>
                <w:sz w:val="18"/>
                <w:szCs w:val="18"/>
                <w:lang w:val="en-CA" w:eastAsia="en-CA"/>
              </w:rPr>
              <w:t>186</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b/>
                <w:sz w:val="18"/>
                <w:szCs w:val="18"/>
                <w:lang w:val="en-CA" w:eastAsia="en-CA"/>
              </w:rPr>
            </w:pPr>
            <w:r>
              <w:rPr>
                <w:b/>
                <w:sz w:val="18"/>
                <w:szCs w:val="18"/>
                <w:lang w:val="en-CA" w:eastAsia="en-CA"/>
              </w:rPr>
              <w:t>71</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b/>
                <w:sz w:val="18"/>
                <w:szCs w:val="18"/>
                <w:lang w:val="en-CA" w:eastAsia="en-CA"/>
              </w:rPr>
            </w:pPr>
            <w:r>
              <w:rPr>
                <w:b/>
                <w:sz w:val="18"/>
                <w:szCs w:val="18"/>
                <w:lang w:val="en-CA" w:eastAsia="en-CA"/>
              </w:rPr>
              <w:t>11</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b/>
                <w:sz w:val="18"/>
                <w:szCs w:val="18"/>
                <w:lang w:val="en-CA" w:eastAsia="en-CA"/>
              </w:rPr>
            </w:pPr>
            <w:r>
              <w:rPr>
                <w:b/>
                <w:sz w:val="18"/>
                <w:szCs w:val="18"/>
                <w:lang w:val="en-CA" w:eastAsia="en-CA"/>
              </w:rPr>
              <w:t>55</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b/>
                <w:sz w:val="18"/>
                <w:szCs w:val="18"/>
                <w:lang w:val="en-CA" w:eastAsia="en-CA"/>
              </w:rPr>
            </w:pPr>
            <w:r>
              <w:rPr>
                <w:b/>
                <w:sz w:val="18"/>
                <w:szCs w:val="18"/>
                <w:lang w:val="en-CA" w:eastAsia="en-CA"/>
              </w:rPr>
              <w:t>24</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b/>
                <w:sz w:val="18"/>
                <w:szCs w:val="18"/>
                <w:lang w:val="en-CA" w:eastAsia="en-CA"/>
              </w:rPr>
            </w:pPr>
            <w:r>
              <w:rPr>
                <w:b/>
                <w:sz w:val="18"/>
                <w:szCs w:val="18"/>
                <w:lang w:val="en-CA" w:eastAsia="en-CA"/>
              </w:rPr>
              <w:t xml:space="preserve">56.19 </w:t>
            </w:r>
          </w:p>
        </w:tc>
      </w:tr>
      <w:tr w:rsidR="009723E5">
        <w:trPr>
          <w:gridAfter w:val="1"/>
          <w:wAfter w:w="8" w:type="dxa"/>
          <w:trHeight w:val="204"/>
        </w:trPr>
        <w:tc>
          <w:tcPr>
            <w:tcW w:w="1560" w:type="dxa"/>
            <w:tcBorders>
              <w:top w:val="nil"/>
              <w:left w:val="single" w:sz="4" w:space="0" w:color="auto"/>
              <w:bottom w:val="nil"/>
              <w:right w:val="nil"/>
            </w:tcBorders>
            <w:shd w:val="clear" w:color="auto" w:fill="auto"/>
            <w:noWrap/>
          </w:tcPr>
          <w:p w:rsidR="009723E5" w:rsidRDefault="00D039F8">
            <w:pPr>
              <w:jc w:val="left"/>
              <w:rPr>
                <w:b/>
                <w:bCs/>
                <w:sz w:val="18"/>
                <w:szCs w:val="18"/>
                <w:lang w:val="en-CA" w:eastAsia="zh-CN"/>
              </w:rPr>
            </w:pPr>
            <w:r>
              <w:rPr>
                <w:rFonts w:hint="eastAsia"/>
                <w:b/>
                <w:bCs/>
                <w:sz w:val="18"/>
                <w:szCs w:val="18"/>
                <w:lang w:val="en-US" w:eastAsia="zh-CN"/>
              </w:rPr>
              <w:t>区域</w:t>
            </w:r>
          </w:p>
        </w:tc>
        <w:tc>
          <w:tcPr>
            <w:tcW w:w="856" w:type="dxa"/>
            <w:tcBorders>
              <w:top w:val="nil"/>
              <w:left w:val="nil"/>
              <w:bottom w:val="nil"/>
              <w:right w:val="nil"/>
            </w:tcBorders>
            <w:shd w:val="clear" w:color="auto" w:fill="auto"/>
            <w:noWrap/>
          </w:tcPr>
          <w:p w:rsidR="009723E5" w:rsidRDefault="009723E5">
            <w:pPr>
              <w:jc w:val="left"/>
              <w:rPr>
                <w:b/>
                <w:bCs/>
                <w:sz w:val="18"/>
                <w:szCs w:val="18"/>
                <w:lang w:val="en-CA" w:eastAsia="en-CA"/>
              </w:rPr>
            </w:pPr>
          </w:p>
        </w:tc>
        <w:tc>
          <w:tcPr>
            <w:tcW w:w="1180" w:type="dxa"/>
            <w:tcBorders>
              <w:top w:val="nil"/>
              <w:left w:val="nil"/>
              <w:bottom w:val="nil"/>
              <w:right w:val="nil"/>
            </w:tcBorders>
            <w:shd w:val="clear" w:color="auto" w:fill="auto"/>
            <w:noWrap/>
          </w:tcPr>
          <w:p w:rsidR="009723E5" w:rsidRDefault="009723E5">
            <w:pPr>
              <w:jc w:val="left"/>
              <w:rPr>
                <w:sz w:val="18"/>
                <w:szCs w:val="18"/>
                <w:lang w:val="en-CA" w:eastAsia="en-CA"/>
              </w:rPr>
            </w:pPr>
          </w:p>
        </w:tc>
        <w:tc>
          <w:tcPr>
            <w:tcW w:w="858" w:type="dxa"/>
            <w:tcBorders>
              <w:top w:val="nil"/>
              <w:left w:val="nil"/>
              <w:bottom w:val="nil"/>
              <w:right w:val="nil"/>
            </w:tcBorders>
            <w:shd w:val="clear" w:color="auto" w:fill="auto"/>
            <w:noWrap/>
          </w:tcPr>
          <w:p w:rsidR="009723E5" w:rsidRDefault="009723E5">
            <w:pPr>
              <w:jc w:val="left"/>
              <w:rPr>
                <w:sz w:val="18"/>
                <w:szCs w:val="18"/>
                <w:lang w:val="en-CA" w:eastAsia="en-CA"/>
              </w:rPr>
            </w:pPr>
          </w:p>
        </w:tc>
        <w:tc>
          <w:tcPr>
            <w:tcW w:w="982" w:type="dxa"/>
            <w:tcBorders>
              <w:top w:val="nil"/>
              <w:left w:val="nil"/>
              <w:bottom w:val="nil"/>
              <w:right w:val="nil"/>
            </w:tcBorders>
            <w:shd w:val="clear" w:color="auto" w:fill="auto"/>
            <w:noWrap/>
          </w:tcPr>
          <w:p w:rsidR="009723E5" w:rsidRDefault="009723E5">
            <w:pPr>
              <w:jc w:val="left"/>
              <w:rPr>
                <w:sz w:val="18"/>
                <w:szCs w:val="18"/>
                <w:lang w:val="en-CA" w:eastAsia="en-CA"/>
              </w:rPr>
            </w:pPr>
          </w:p>
        </w:tc>
        <w:tc>
          <w:tcPr>
            <w:tcW w:w="920" w:type="dxa"/>
            <w:tcBorders>
              <w:top w:val="nil"/>
              <w:left w:val="nil"/>
              <w:bottom w:val="nil"/>
              <w:right w:val="nil"/>
            </w:tcBorders>
            <w:shd w:val="clear" w:color="auto" w:fill="auto"/>
            <w:noWrap/>
          </w:tcPr>
          <w:p w:rsidR="009723E5" w:rsidRDefault="009723E5">
            <w:pPr>
              <w:jc w:val="left"/>
              <w:rPr>
                <w:sz w:val="18"/>
                <w:szCs w:val="18"/>
                <w:lang w:val="en-CA" w:eastAsia="en-CA"/>
              </w:rPr>
            </w:pPr>
          </w:p>
        </w:tc>
        <w:tc>
          <w:tcPr>
            <w:tcW w:w="1160" w:type="dxa"/>
            <w:tcBorders>
              <w:top w:val="nil"/>
              <w:left w:val="nil"/>
              <w:bottom w:val="nil"/>
              <w:right w:val="nil"/>
            </w:tcBorders>
            <w:shd w:val="clear" w:color="auto" w:fill="auto"/>
            <w:noWrap/>
          </w:tcPr>
          <w:p w:rsidR="009723E5" w:rsidRDefault="009723E5">
            <w:pPr>
              <w:jc w:val="left"/>
              <w:rPr>
                <w:sz w:val="18"/>
                <w:szCs w:val="18"/>
                <w:lang w:val="en-CA" w:eastAsia="en-CA"/>
              </w:rPr>
            </w:pPr>
          </w:p>
        </w:tc>
        <w:tc>
          <w:tcPr>
            <w:tcW w:w="1116" w:type="dxa"/>
            <w:tcBorders>
              <w:top w:val="nil"/>
              <w:left w:val="nil"/>
              <w:bottom w:val="nil"/>
              <w:right w:val="nil"/>
            </w:tcBorders>
            <w:shd w:val="clear" w:color="auto" w:fill="auto"/>
            <w:noWrap/>
          </w:tcPr>
          <w:p w:rsidR="009723E5" w:rsidRDefault="009723E5">
            <w:pPr>
              <w:jc w:val="right"/>
              <w:rPr>
                <w:sz w:val="18"/>
                <w:szCs w:val="18"/>
                <w:lang w:val="en-CA" w:eastAsia="en-CA"/>
              </w:rPr>
            </w:pPr>
          </w:p>
        </w:tc>
        <w:tc>
          <w:tcPr>
            <w:tcW w:w="966" w:type="dxa"/>
            <w:tcBorders>
              <w:top w:val="nil"/>
              <w:left w:val="nil"/>
              <w:bottom w:val="nil"/>
              <w:right w:val="nil"/>
            </w:tcBorders>
            <w:shd w:val="clear" w:color="auto" w:fill="auto"/>
            <w:noWrap/>
          </w:tcPr>
          <w:p w:rsidR="009723E5" w:rsidRDefault="009723E5">
            <w:pPr>
              <w:jc w:val="right"/>
              <w:rPr>
                <w:sz w:val="18"/>
                <w:szCs w:val="18"/>
                <w:lang w:val="en-CA" w:eastAsia="en-CA"/>
              </w:rPr>
            </w:pPr>
          </w:p>
        </w:tc>
        <w:tc>
          <w:tcPr>
            <w:tcW w:w="1060" w:type="dxa"/>
            <w:tcBorders>
              <w:top w:val="nil"/>
              <w:left w:val="nil"/>
              <w:bottom w:val="nil"/>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w:t>
            </w:r>
          </w:p>
        </w:tc>
      </w:tr>
      <w:tr w:rsidR="009723E5">
        <w:trPr>
          <w:gridAfter w:val="1"/>
          <w:wAfter w:w="8" w:type="dxa"/>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rFonts w:hint="eastAsia"/>
                <w:sz w:val="18"/>
                <w:szCs w:val="18"/>
                <w:lang w:val="en-US" w:eastAsia="zh-CN"/>
              </w:rPr>
              <w:t>非洲</w:t>
            </w:r>
          </w:p>
        </w:tc>
        <w:tc>
          <w:tcPr>
            <w:tcW w:w="856"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79</w:t>
            </w:r>
          </w:p>
        </w:tc>
        <w:tc>
          <w:tcPr>
            <w:tcW w:w="118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35,849,127</w:t>
            </w:r>
          </w:p>
        </w:tc>
        <w:tc>
          <w:tcPr>
            <w:tcW w:w="858"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46</w:t>
            </w:r>
          </w:p>
        </w:tc>
        <w:tc>
          <w:tcPr>
            <w:tcW w:w="982"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55</w:t>
            </w:r>
          </w:p>
        </w:tc>
        <w:tc>
          <w:tcPr>
            <w:tcW w:w="92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70</w:t>
            </w:r>
          </w:p>
        </w:tc>
        <w:tc>
          <w:tcPr>
            <w:tcW w:w="116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11</w:t>
            </w:r>
          </w:p>
        </w:tc>
        <w:tc>
          <w:tcPr>
            <w:tcW w:w="1116"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57</w:t>
            </w:r>
          </w:p>
        </w:tc>
        <w:tc>
          <w:tcPr>
            <w:tcW w:w="966"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23</w:t>
            </w:r>
          </w:p>
        </w:tc>
        <w:tc>
          <w:tcPr>
            <w:tcW w:w="106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xml:space="preserve">60.95 </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rFonts w:hint="eastAsia"/>
                <w:sz w:val="18"/>
                <w:szCs w:val="18"/>
                <w:lang w:val="en-US" w:eastAsia="zh-CN"/>
              </w:rPr>
              <w:t>亚太</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104</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388,026,364</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65</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81</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78</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12</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61</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32</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xml:space="preserve">57.36 </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rFonts w:hint="eastAsia"/>
                <w:sz w:val="18"/>
                <w:szCs w:val="18"/>
                <w:lang w:val="en-US" w:eastAsia="zh-CN"/>
              </w:rPr>
              <w:t>欧洲</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15</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3,884,471</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22</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12</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80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9</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43</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10</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xml:space="preserve">26.00 </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拉丁美洲</w:t>
            </w:r>
          </w:p>
          <w:p w:rsidR="009723E5" w:rsidRDefault="00D039F8">
            <w:pPr>
              <w:jc w:val="left"/>
              <w:rPr>
                <w:sz w:val="18"/>
                <w:szCs w:val="18"/>
                <w:lang w:val="en-CA" w:eastAsia="en-CA"/>
              </w:rPr>
            </w:pPr>
            <w:r>
              <w:rPr>
                <w:sz w:val="18"/>
                <w:szCs w:val="18"/>
                <w:lang w:val="en-CA" w:eastAsia="en-CA"/>
              </w:rPr>
              <w:t>和加勒比</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63</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46,721,827</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29</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38</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60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9</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44</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14</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xml:space="preserve">49.60 </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rFonts w:hint="eastAsia"/>
                <w:sz w:val="18"/>
                <w:szCs w:val="18"/>
                <w:lang w:val="en-US" w:eastAsia="zh-CN"/>
              </w:rPr>
              <w:t>全球</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gridAfter w:val="1"/>
          <w:wAfter w:w="8" w:type="dxa"/>
          <w:trHeight w:val="204"/>
        </w:trPr>
        <w:tc>
          <w:tcPr>
            <w:tcW w:w="1560" w:type="dxa"/>
            <w:tcBorders>
              <w:top w:val="nil"/>
              <w:left w:val="single" w:sz="4" w:space="0" w:color="auto"/>
              <w:bottom w:val="nil"/>
              <w:right w:val="nil"/>
            </w:tcBorders>
            <w:shd w:val="clear" w:color="auto" w:fill="auto"/>
            <w:noWrap/>
          </w:tcPr>
          <w:p w:rsidR="009723E5" w:rsidRDefault="00D039F8">
            <w:pPr>
              <w:jc w:val="left"/>
              <w:rPr>
                <w:b/>
                <w:bCs/>
                <w:sz w:val="18"/>
                <w:szCs w:val="18"/>
                <w:lang w:val="en-CA" w:eastAsia="zh-CN"/>
              </w:rPr>
            </w:pPr>
            <w:r>
              <w:rPr>
                <w:rFonts w:hint="eastAsia"/>
                <w:b/>
                <w:bCs/>
                <w:sz w:val="18"/>
                <w:szCs w:val="18"/>
                <w:lang w:val="en-US" w:eastAsia="zh-CN"/>
              </w:rPr>
              <w:t>行业</w:t>
            </w:r>
          </w:p>
        </w:tc>
        <w:tc>
          <w:tcPr>
            <w:tcW w:w="856" w:type="dxa"/>
            <w:tcBorders>
              <w:top w:val="nil"/>
              <w:left w:val="nil"/>
              <w:bottom w:val="nil"/>
              <w:right w:val="nil"/>
            </w:tcBorders>
            <w:shd w:val="clear" w:color="auto" w:fill="auto"/>
            <w:noWrap/>
          </w:tcPr>
          <w:p w:rsidR="009723E5" w:rsidRDefault="009723E5">
            <w:pPr>
              <w:jc w:val="left"/>
              <w:rPr>
                <w:b/>
                <w:bCs/>
                <w:sz w:val="18"/>
                <w:szCs w:val="18"/>
                <w:lang w:val="en-CA" w:eastAsia="en-CA"/>
              </w:rPr>
            </w:pPr>
          </w:p>
        </w:tc>
        <w:tc>
          <w:tcPr>
            <w:tcW w:w="1180" w:type="dxa"/>
            <w:tcBorders>
              <w:top w:val="nil"/>
              <w:left w:val="nil"/>
              <w:bottom w:val="nil"/>
              <w:right w:val="nil"/>
            </w:tcBorders>
            <w:shd w:val="clear" w:color="auto" w:fill="auto"/>
            <w:noWrap/>
          </w:tcPr>
          <w:p w:rsidR="009723E5" w:rsidRDefault="009723E5">
            <w:pPr>
              <w:jc w:val="left"/>
              <w:rPr>
                <w:sz w:val="18"/>
                <w:szCs w:val="18"/>
                <w:lang w:val="en-CA" w:eastAsia="en-CA"/>
              </w:rPr>
            </w:pPr>
          </w:p>
        </w:tc>
        <w:tc>
          <w:tcPr>
            <w:tcW w:w="858" w:type="dxa"/>
            <w:tcBorders>
              <w:top w:val="nil"/>
              <w:left w:val="nil"/>
              <w:bottom w:val="nil"/>
              <w:right w:val="nil"/>
            </w:tcBorders>
            <w:shd w:val="clear" w:color="auto" w:fill="auto"/>
            <w:noWrap/>
          </w:tcPr>
          <w:p w:rsidR="009723E5" w:rsidRDefault="009723E5">
            <w:pPr>
              <w:jc w:val="left"/>
              <w:rPr>
                <w:sz w:val="18"/>
                <w:szCs w:val="18"/>
                <w:lang w:val="en-CA" w:eastAsia="en-CA"/>
              </w:rPr>
            </w:pPr>
          </w:p>
        </w:tc>
        <w:tc>
          <w:tcPr>
            <w:tcW w:w="982" w:type="dxa"/>
            <w:tcBorders>
              <w:top w:val="nil"/>
              <w:left w:val="nil"/>
              <w:bottom w:val="nil"/>
              <w:right w:val="nil"/>
            </w:tcBorders>
            <w:shd w:val="clear" w:color="auto" w:fill="auto"/>
            <w:noWrap/>
          </w:tcPr>
          <w:p w:rsidR="009723E5" w:rsidRDefault="009723E5">
            <w:pPr>
              <w:jc w:val="left"/>
              <w:rPr>
                <w:sz w:val="18"/>
                <w:szCs w:val="18"/>
                <w:lang w:val="en-CA" w:eastAsia="en-CA"/>
              </w:rPr>
            </w:pPr>
          </w:p>
        </w:tc>
        <w:tc>
          <w:tcPr>
            <w:tcW w:w="920" w:type="dxa"/>
            <w:tcBorders>
              <w:top w:val="nil"/>
              <w:left w:val="nil"/>
              <w:bottom w:val="nil"/>
              <w:right w:val="nil"/>
            </w:tcBorders>
            <w:shd w:val="clear" w:color="auto" w:fill="auto"/>
            <w:noWrap/>
          </w:tcPr>
          <w:p w:rsidR="009723E5" w:rsidRDefault="009723E5">
            <w:pPr>
              <w:jc w:val="left"/>
              <w:rPr>
                <w:sz w:val="18"/>
                <w:szCs w:val="18"/>
                <w:lang w:val="en-CA" w:eastAsia="en-CA"/>
              </w:rPr>
            </w:pPr>
          </w:p>
        </w:tc>
        <w:tc>
          <w:tcPr>
            <w:tcW w:w="1160" w:type="dxa"/>
            <w:tcBorders>
              <w:top w:val="nil"/>
              <w:left w:val="nil"/>
              <w:bottom w:val="nil"/>
              <w:right w:val="nil"/>
            </w:tcBorders>
            <w:shd w:val="clear" w:color="auto" w:fill="auto"/>
            <w:noWrap/>
          </w:tcPr>
          <w:p w:rsidR="009723E5" w:rsidRDefault="009723E5">
            <w:pPr>
              <w:jc w:val="left"/>
              <w:rPr>
                <w:sz w:val="18"/>
                <w:szCs w:val="18"/>
                <w:lang w:val="en-CA" w:eastAsia="en-CA"/>
              </w:rPr>
            </w:pPr>
          </w:p>
        </w:tc>
        <w:tc>
          <w:tcPr>
            <w:tcW w:w="1116" w:type="dxa"/>
            <w:tcBorders>
              <w:top w:val="nil"/>
              <w:left w:val="nil"/>
              <w:bottom w:val="nil"/>
              <w:right w:val="nil"/>
            </w:tcBorders>
            <w:shd w:val="clear" w:color="auto" w:fill="auto"/>
            <w:noWrap/>
          </w:tcPr>
          <w:p w:rsidR="009723E5" w:rsidRDefault="009723E5">
            <w:pPr>
              <w:jc w:val="right"/>
              <w:rPr>
                <w:sz w:val="18"/>
                <w:szCs w:val="18"/>
                <w:lang w:val="en-CA" w:eastAsia="en-CA"/>
              </w:rPr>
            </w:pPr>
          </w:p>
        </w:tc>
        <w:tc>
          <w:tcPr>
            <w:tcW w:w="966" w:type="dxa"/>
            <w:tcBorders>
              <w:top w:val="nil"/>
              <w:left w:val="nil"/>
              <w:bottom w:val="nil"/>
              <w:right w:val="nil"/>
            </w:tcBorders>
            <w:shd w:val="clear" w:color="auto" w:fill="auto"/>
            <w:noWrap/>
          </w:tcPr>
          <w:p w:rsidR="009723E5" w:rsidRDefault="009723E5">
            <w:pPr>
              <w:jc w:val="right"/>
              <w:rPr>
                <w:sz w:val="18"/>
                <w:szCs w:val="18"/>
                <w:lang w:val="en-CA" w:eastAsia="en-CA"/>
              </w:rPr>
            </w:pPr>
          </w:p>
        </w:tc>
        <w:tc>
          <w:tcPr>
            <w:tcW w:w="1060" w:type="dxa"/>
            <w:tcBorders>
              <w:top w:val="nil"/>
              <w:left w:val="nil"/>
              <w:bottom w:val="nil"/>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w:t>
            </w:r>
          </w:p>
        </w:tc>
      </w:tr>
      <w:tr w:rsidR="009723E5">
        <w:trPr>
          <w:gridAfter w:val="1"/>
          <w:wAfter w:w="8" w:type="dxa"/>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气雾剂</w:t>
            </w:r>
          </w:p>
        </w:tc>
        <w:tc>
          <w:tcPr>
            <w:tcW w:w="856"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w:t>
            </w:r>
          </w:p>
        </w:tc>
        <w:tc>
          <w:tcPr>
            <w:tcW w:w="118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19,399,000</w:t>
            </w:r>
          </w:p>
        </w:tc>
        <w:tc>
          <w:tcPr>
            <w:tcW w:w="858"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97</w:t>
            </w:r>
          </w:p>
        </w:tc>
        <w:tc>
          <w:tcPr>
            <w:tcW w:w="982"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w:t>
            </w:r>
          </w:p>
        </w:tc>
        <w:tc>
          <w:tcPr>
            <w:tcW w:w="92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100</w:t>
            </w:r>
          </w:p>
        </w:tc>
        <w:tc>
          <w:tcPr>
            <w:tcW w:w="116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7</w:t>
            </w:r>
          </w:p>
        </w:tc>
        <w:tc>
          <w:tcPr>
            <w:tcW w:w="1116"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142</w:t>
            </w:r>
          </w:p>
        </w:tc>
        <w:tc>
          <w:tcPr>
            <w:tcW w:w="966"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93</w:t>
            </w:r>
          </w:p>
        </w:tc>
        <w:tc>
          <w:tcPr>
            <w:tcW w:w="106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xml:space="preserve">40.25 </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rFonts w:hint="eastAsia"/>
                <w:sz w:val="18"/>
                <w:szCs w:val="18"/>
                <w:lang w:val="en-US" w:eastAsia="zh-CN"/>
              </w:rPr>
              <w:t>销毁</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消防</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泡沫</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4</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3,679,125</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68</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4</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100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33</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102</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81</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xml:space="preserve">49.25 </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熏蒸剂</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哈龙</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US" w:eastAsia="zh-CN"/>
              </w:rPr>
            </w:pPr>
            <w:r>
              <w:rPr>
                <w:rFonts w:hint="eastAsia"/>
                <w:sz w:val="18"/>
                <w:szCs w:val="18"/>
                <w:lang w:val="en-US" w:eastAsia="zh-CN"/>
              </w:rPr>
              <w:t>多行业</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tcPr>
          <w:p w:rsidR="009723E5" w:rsidRDefault="00D039F8">
            <w:pPr>
              <w:jc w:val="left"/>
              <w:rPr>
                <w:sz w:val="18"/>
                <w:szCs w:val="18"/>
                <w:lang w:val="en-CA" w:eastAsia="en-CA"/>
              </w:rPr>
            </w:pPr>
            <w:r>
              <w:rPr>
                <w:rFonts w:hint="eastAsia"/>
                <w:sz w:val="18"/>
                <w:szCs w:val="18"/>
                <w:lang w:val="en-US" w:eastAsia="zh-CN"/>
              </w:rPr>
              <w:t>其他</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淘汰计划</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244</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418,092,333</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62</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177</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73</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11</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53</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21</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xml:space="preserve">57.00 </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加工剂</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生产</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24,790,000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7</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8</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58</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24</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制冷</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9</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8,521,331</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27</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22</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7</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51</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51</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xml:space="preserve">15.41 </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tcPr>
          <w:p w:rsidR="009723E5" w:rsidRDefault="00D039F8">
            <w:pPr>
              <w:jc w:val="left"/>
              <w:rPr>
                <w:sz w:val="18"/>
                <w:szCs w:val="18"/>
                <w:lang w:val="en-CA" w:eastAsia="en-CA"/>
              </w:rPr>
            </w:pPr>
            <w:r>
              <w:rPr>
                <w:rFonts w:hint="eastAsia"/>
                <w:sz w:val="18"/>
                <w:szCs w:val="18"/>
                <w:lang w:val="en-US" w:eastAsia="zh-CN"/>
              </w:rPr>
              <w:t>一些</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溶剂</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58"/>
        </w:trPr>
        <w:tc>
          <w:tcPr>
            <w:tcW w:w="10666" w:type="dxa"/>
            <w:gridSpan w:val="11"/>
            <w:tcBorders>
              <w:top w:val="nil"/>
              <w:left w:val="single" w:sz="4" w:space="0" w:color="auto"/>
              <w:bottom w:val="nil"/>
              <w:right w:val="single" w:sz="4" w:space="0" w:color="auto"/>
            </w:tcBorders>
            <w:shd w:val="clear" w:color="auto" w:fill="auto"/>
            <w:noWrap/>
          </w:tcPr>
          <w:p w:rsidR="009723E5" w:rsidRDefault="00D039F8">
            <w:pPr>
              <w:jc w:val="left"/>
              <w:rPr>
                <w:sz w:val="18"/>
                <w:szCs w:val="18"/>
                <w:lang w:val="en-US" w:eastAsia="zh-CN"/>
              </w:rPr>
            </w:pPr>
            <w:r>
              <w:rPr>
                <w:rFonts w:hint="eastAsia"/>
                <w:b/>
                <w:bCs/>
                <w:sz w:val="18"/>
                <w:szCs w:val="18"/>
                <w:lang w:val="en-US" w:eastAsia="zh-CN"/>
              </w:rPr>
              <w:t>执行特点</w:t>
            </w:r>
          </w:p>
        </w:tc>
      </w:tr>
      <w:tr w:rsidR="009723E5">
        <w:trPr>
          <w:gridAfter w:val="1"/>
          <w:wAfter w:w="8" w:type="dxa"/>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723E5" w:rsidRDefault="00D039F8">
            <w:pPr>
              <w:jc w:val="left"/>
              <w:rPr>
                <w:sz w:val="18"/>
                <w:szCs w:val="18"/>
                <w:lang w:val="en-CA" w:eastAsia="en-CA"/>
              </w:rPr>
            </w:pPr>
            <w:r>
              <w:rPr>
                <w:rFonts w:hint="eastAsia"/>
                <w:sz w:val="18"/>
                <w:szCs w:val="18"/>
                <w:lang w:val="en-US" w:eastAsia="zh-CN"/>
              </w:rPr>
              <w:t>机构执行</w:t>
            </w:r>
          </w:p>
        </w:tc>
        <w:tc>
          <w:tcPr>
            <w:tcW w:w="856"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169</w:t>
            </w:r>
          </w:p>
        </w:tc>
        <w:tc>
          <w:tcPr>
            <w:tcW w:w="118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225,364,360</w:t>
            </w:r>
          </w:p>
        </w:tc>
        <w:tc>
          <w:tcPr>
            <w:tcW w:w="858"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57</w:t>
            </w:r>
          </w:p>
        </w:tc>
        <w:tc>
          <w:tcPr>
            <w:tcW w:w="982"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132</w:t>
            </w:r>
          </w:p>
        </w:tc>
        <w:tc>
          <w:tcPr>
            <w:tcW w:w="92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78</w:t>
            </w:r>
          </w:p>
        </w:tc>
        <w:tc>
          <w:tcPr>
            <w:tcW w:w="116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10</w:t>
            </w:r>
          </w:p>
        </w:tc>
        <w:tc>
          <w:tcPr>
            <w:tcW w:w="1116"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58</w:t>
            </w:r>
          </w:p>
        </w:tc>
        <w:tc>
          <w:tcPr>
            <w:tcW w:w="966"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26</w:t>
            </w:r>
          </w:p>
        </w:tc>
        <w:tc>
          <w:tcPr>
            <w:tcW w:w="106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xml:space="preserve">40.86 </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vAlign w:val="bottom"/>
          </w:tcPr>
          <w:p w:rsidR="009723E5" w:rsidRDefault="00D039F8">
            <w:pPr>
              <w:jc w:val="left"/>
              <w:rPr>
                <w:sz w:val="18"/>
                <w:szCs w:val="18"/>
                <w:lang w:val="en-CA" w:eastAsia="en-CA"/>
              </w:rPr>
            </w:pPr>
            <w:r>
              <w:rPr>
                <w:rFonts w:hint="eastAsia"/>
                <w:sz w:val="18"/>
                <w:szCs w:val="18"/>
                <w:lang w:val="en-US" w:eastAsia="zh-CN"/>
              </w:rPr>
              <w:t>国家执行</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92</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249,117,429</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62</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54</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59</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12</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48</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19</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xml:space="preserve">85.03 </w:t>
            </w:r>
          </w:p>
        </w:tc>
      </w:tr>
      <w:tr w:rsidR="009723E5">
        <w:trPr>
          <w:gridAfter w:val="1"/>
          <w:wAfter w:w="8" w:type="dxa"/>
          <w:trHeight w:val="58"/>
        </w:trPr>
        <w:tc>
          <w:tcPr>
            <w:tcW w:w="10658" w:type="dxa"/>
            <w:gridSpan w:val="10"/>
            <w:tcBorders>
              <w:top w:val="nil"/>
              <w:left w:val="single" w:sz="4" w:space="0" w:color="auto"/>
              <w:bottom w:val="nil"/>
              <w:right w:val="single" w:sz="4" w:space="0" w:color="auto"/>
            </w:tcBorders>
            <w:shd w:val="clear" w:color="auto" w:fill="auto"/>
            <w:noWrap/>
          </w:tcPr>
          <w:p w:rsidR="009723E5" w:rsidRDefault="00D039F8">
            <w:pPr>
              <w:jc w:val="left"/>
              <w:rPr>
                <w:sz w:val="18"/>
                <w:szCs w:val="18"/>
                <w:lang w:val="en-US" w:eastAsia="zh-CN"/>
              </w:rPr>
            </w:pPr>
            <w:r>
              <w:rPr>
                <w:rFonts w:hint="eastAsia"/>
                <w:b/>
                <w:bCs/>
                <w:sz w:val="18"/>
                <w:szCs w:val="18"/>
                <w:lang w:val="en-US" w:eastAsia="zh-CN"/>
              </w:rPr>
              <w:lastRenderedPageBreak/>
              <w:t>发放方法</w:t>
            </w:r>
          </w:p>
        </w:tc>
      </w:tr>
      <w:tr w:rsidR="009723E5">
        <w:trPr>
          <w:gridAfter w:val="1"/>
          <w:wAfter w:w="8" w:type="dxa"/>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rFonts w:hint="eastAsia"/>
                <w:sz w:val="18"/>
                <w:szCs w:val="18"/>
                <w:lang w:val="en-US" w:eastAsia="zh-CN"/>
              </w:rPr>
              <w:t>执行期间</w:t>
            </w:r>
          </w:p>
        </w:tc>
        <w:tc>
          <w:tcPr>
            <w:tcW w:w="856"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237</w:t>
            </w:r>
          </w:p>
        </w:tc>
        <w:tc>
          <w:tcPr>
            <w:tcW w:w="118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180,398,589</w:t>
            </w:r>
          </w:p>
        </w:tc>
        <w:tc>
          <w:tcPr>
            <w:tcW w:w="858"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41</w:t>
            </w:r>
          </w:p>
        </w:tc>
        <w:tc>
          <w:tcPr>
            <w:tcW w:w="982"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164</w:t>
            </w:r>
          </w:p>
        </w:tc>
        <w:tc>
          <w:tcPr>
            <w:tcW w:w="92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69</w:t>
            </w:r>
          </w:p>
        </w:tc>
        <w:tc>
          <w:tcPr>
            <w:tcW w:w="116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11</w:t>
            </w:r>
          </w:p>
        </w:tc>
        <w:tc>
          <w:tcPr>
            <w:tcW w:w="1116"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54</w:t>
            </w:r>
          </w:p>
        </w:tc>
        <w:tc>
          <w:tcPr>
            <w:tcW w:w="966"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23</w:t>
            </w:r>
          </w:p>
        </w:tc>
        <w:tc>
          <w:tcPr>
            <w:tcW w:w="1060" w:type="dxa"/>
            <w:tcBorders>
              <w:top w:val="single" w:sz="4" w:space="0" w:color="auto"/>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xml:space="preserve">32.59 </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rFonts w:hint="eastAsia"/>
                <w:sz w:val="18"/>
                <w:szCs w:val="18"/>
                <w:lang w:val="en-US" w:eastAsia="zh-CN"/>
              </w:rPr>
              <w:t>执行后</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追溯资金</w:t>
            </w:r>
          </w:p>
        </w:tc>
        <w:tc>
          <w:tcPr>
            <w:tcW w:w="85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8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858"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82"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92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0</w:t>
            </w:r>
          </w:p>
        </w:tc>
        <w:tc>
          <w:tcPr>
            <w:tcW w:w="11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11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966"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c>
          <w:tcPr>
            <w:tcW w:w="1060" w:type="dxa"/>
            <w:tcBorders>
              <w:top w:val="nil"/>
              <w:left w:val="nil"/>
              <w:bottom w:val="single" w:sz="4" w:space="0" w:color="auto"/>
              <w:right w:val="single" w:sz="4" w:space="0" w:color="auto"/>
            </w:tcBorders>
            <w:shd w:val="clear" w:color="auto" w:fill="auto"/>
            <w:noWrap/>
          </w:tcPr>
          <w:p w:rsidR="009723E5" w:rsidRDefault="00D039F8">
            <w:pPr>
              <w:jc w:val="right"/>
              <w:rPr>
                <w:sz w:val="18"/>
                <w:szCs w:val="18"/>
                <w:lang w:val="en-CA" w:eastAsia="zh-CN"/>
              </w:rPr>
            </w:pPr>
            <w:r>
              <w:rPr>
                <w:rFonts w:hint="eastAsia"/>
                <w:sz w:val="18"/>
                <w:szCs w:val="18"/>
                <w:lang w:val="en-CA" w:eastAsia="zh-CN"/>
              </w:rPr>
              <w:t>暂缺</w:t>
            </w:r>
          </w:p>
        </w:tc>
      </w:tr>
      <w:tr w:rsidR="009723E5">
        <w:trPr>
          <w:gridAfter w:val="1"/>
          <w:wAfter w:w="8" w:type="dxa"/>
          <w:trHeight w:val="204"/>
        </w:trPr>
        <w:tc>
          <w:tcPr>
            <w:tcW w:w="1560" w:type="dxa"/>
            <w:tcBorders>
              <w:top w:val="nil"/>
              <w:left w:val="single" w:sz="4" w:space="0" w:color="auto"/>
              <w:bottom w:val="nil"/>
              <w:right w:val="single" w:sz="4" w:space="0" w:color="auto"/>
            </w:tcBorders>
            <w:shd w:val="clear" w:color="auto" w:fill="auto"/>
            <w:noWrap/>
          </w:tcPr>
          <w:p w:rsidR="009723E5" w:rsidRDefault="00D039F8">
            <w:pPr>
              <w:jc w:val="left"/>
              <w:rPr>
                <w:sz w:val="18"/>
                <w:szCs w:val="18"/>
                <w:lang w:val="en-CA" w:eastAsia="en-CA"/>
              </w:rPr>
            </w:pPr>
            <w:r>
              <w:rPr>
                <w:sz w:val="18"/>
                <w:szCs w:val="18"/>
                <w:lang w:val="en-CA" w:eastAsia="en-CA"/>
              </w:rPr>
              <w:t>国家</w:t>
            </w:r>
            <w:r>
              <w:rPr>
                <w:rFonts w:hint="eastAsia"/>
                <w:sz w:val="18"/>
                <w:szCs w:val="18"/>
                <w:lang w:val="en-US" w:eastAsia="zh-CN"/>
              </w:rPr>
              <w:t>到</w:t>
            </w:r>
            <w:r>
              <w:rPr>
                <w:sz w:val="18"/>
                <w:szCs w:val="18"/>
                <w:lang w:val="en-CA" w:eastAsia="en-CA"/>
              </w:rPr>
              <w:t>最终</w:t>
            </w:r>
          </w:p>
          <w:p w:rsidR="009723E5" w:rsidRDefault="00D039F8">
            <w:pPr>
              <w:jc w:val="left"/>
              <w:rPr>
                <w:sz w:val="18"/>
                <w:szCs w:val="18"/>
                <w:lang w:val="en-CA" w:eastAsia="en-CA"/>
              </w:rPr>
            </w:pPr>
            <w:r>
              <w:rPr>
                <w:sz w:val="18"/>
                <w:szCs w:val="18"/>
                <w:lang w:val="en-CA" w:eastAsia="en-CA"/>
              </w:rPr>
              <w:t>受益人</w:t>
            </w:r>
          </w:p>
        </w:tc>
        <w:tc>
          <w:tcPr>
            <w:tcW w:w="856" w:type="dxa"/>
            <w:tcBorders>
              <w:top w:val="nil"/>
              <w:left w:val="nil"/>
              <w:bottom w:val="nil"/>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24</w:t>
            </w:r>
          </w:p>
        </w:tc>
        <w:tc>
          <w:tcPr>
            <w:tcW w:w="1180" w:type="dxa"/>
            <w:tcBorders>
              <w:top w:val="nil"/>
              <w:left w:val="nil"/>
              <w:bottom w:val="nil"/>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294,083,200</w:t>
            </w:r>
          </w:p>
        </w:tc>
        <w:tc>
          <w:tcPr>
            <w:tcW w:w="858" w:type="dxa"/>
            <w:tcBorders>
              <w:top w:val="nil"/>
              <w:left w:val="nil"/>
              <w:bottom w:val="nil"/>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71</w:t>
            </w:r>
          </w:p>
        </w:tc>
        <w:tc>
          <w:tcPr>
            <w:tcW w:w="982" w:type="dxa"/>
            <w:tcBorders>
              <w:top w:val="nil"/>
              <w:left w:val="nil"/>
              <w:bottom w:val="nil"/>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22</w:t>
            </w:r>
          </w:p>
        </w:tc>
        <w:tc>
          <w:tcPr>
            <w:tcW w:w="920" w:type="dxa"/>
            <w:tcBorders>
              <w:top w:val="nil"/>
              <w:left w:val="nil"/>
              <w:bottom w:val="nil"/>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92</w:t>
            </w:r>
          </w:p>
        </w:tc>
        <w:tc>
          <w:tcPr>
            <w:tcW w:w="1160" w:type="dxa"/>
            <w:tcBorders>
              <w:top w:val="nil"/>
              <w:left w:val="nil"/>
              <w:bottom w:val="nil"/>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9</w:t>
            </w:r>
          </w:p>
        </w:tc>
        <w:tc>
          <w:tcPr>
            <w:tcW w:w="1116" w:type="dxa"/>
            <w:tcBorders>
              <w:top w:val="nil"/>
              <w:left w:val="nil"/>
              <w:bottom w:val="nil"/>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57</w:t>
            </w:r>
          </w:p>
        </w:tc>
        <w:tc>
          <w:tcPr>
            <w:tcW w:w="966" w:type="dxa"/>
            <w:tcBorders>
              <w:top w:val="nil"/>
              <w:left w:val="nil"/>
              <w:bottom w:val="nil"/>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31</w:t>
            </w:r>
          </w:p>
        </w:tc>
        <w:tc>
          <w:tcPr>
            <w:tcW w:w="1060" w:type="dxa"/>
            <w:tcBorders>
              <w:top w:val="nil"/>
              <w:left w:val="nil"/>
              <w:bottom w:val="nil"/>
              <w:right w:val="single" w:sz="4" w:space="0" w:color="auto"/>
            </w:tcBorders>
            <w:shd w:val="clear" w:color="auto" w:fill="auto"/>
            <w:noWrap/>
          </w:tcPr>
          <w:p w:rsidR="009723E5" w:rsidRDefault="00D039F8">
            <w:pPr>
              <w:jc w:val="right"/>
              <w:rPr>
                <w:sz w:val="18"/>
                <w:szCs w:val="18"/>
                <w:lang w:val="en-CA" w:eastAsia="en-CA"/>
              </w:rPr>
            </w:pPr>
            <w:r>
              <w:rPr>
                <w:sz w:val="18"/>
                <w:szCs w:val="18"/>
                <w:lang w:val="en-CA" w:eastAsia="en-CA"/>
              </w:rPr>
              <w:t xml:space="preserve">101.08 </w:t>
            </w:r>
          </w:p>
        </w:tc>
      </w:tr>
      <w:tr w:rsidR="009723E5">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tcPr>
          <w:p w:rsidR="009723E5" w:rsidRDefault="009723E5">
            <w:pPr>
              <w:jc w:val="left"/>
              <w:rPr>
                <w:sz w:val="18"/>
                <w:szCs w:val="18"/>
                <w:lang w:val="en-CA" w:eastAsia="en-CA"/>
              </w:rPr>
            </w:pPr>
          </w:p>
        </w:tc>
        <w:tc>
          <w:tcPr>
            <w:tcW w:w="856" w:type="dxa"/>
            <w:tcBorders>
              <w:top w:val="nil"/>
              <w:left w:val="nil"/>
              <w:bottom w:val="single" w:sz="4" w:space="0" w:color="auto"/>
              <w:right w:val="single" w:sz="4" w:space="0" w:color="auto"/>
            </w:tcBorders>
            <w:shd w:val="clear" w:color="auto" w:fill="auto"/>
            <w:noWrap/>
          </w:tcPr>
          <w:p w:rsidR="009723E5" w:rsidRDefault="009723E5">
            <w:pPr>
              <w:jc w:val="right"/>
              <w:rPr>
                <w:sz w:val="18"/>
                <w:szCs w:val="18"/>
                <w:lang w:val="en-CA" w:eastAsia="en-CA"/>
              </w:rPr>
            </w:pPr>
          </w:p>
        </w:tc>
        <w:tc>
          <w:tcPr>
            <w:tcW w:w="1180" w:type="dxa"/>
            <w:tcBorders>
              <w:top w:val="nil"/>
              <w:left w:val="nil"/>
              <w:bottom w:val="single" w:sz="4" w:space="0" w:color="auto"/>
              <w:right w:val="single" w:sz="4" w:space="0" w:color="auto"/>
            </w:tcBorders>
            <w:shd w:val="clear" w:color="auto" w:fill="auto"/>
            <w:noWrap/>
          </w:tcPr>
          <w:p w:rsidR="009723E5" w:rsidRDefault="009723E5">
            <w:pPr>
              <w:jc w:val="right"/>
              <w:rPr>
                <w:sz w:val="18"/>
                <w:szCs w:val="18"/>
                <w:lang w:val="en-CA" w:eastAsia="en-CA"/>
              </w:rPr>
            </w:pPr>
          </w:p>
        </w:tc>
        <w:tc>
          <w:tcPr>
            <w:tcW w:w="858" w:type="dxa"/>
            <w:tcBorders>
              <w:top w:val="nil"/>
              <w:left w:val="nil"/>
              <w:bottom w:val="single" w:sz="4" w:space="0" w:color="auto"/>
              <w:right w:val="single" w:sz="4" w:space="0" w:color="auto"/>
            </w:tcBorders>
            <w:shd w:val="clear" w:color="auto" w:fill="auto"/>
            <w:noWrap/>
          </w:tcPr>
          <w:p w:rsidR="009723E5" w:rsidRDefault="009723E5">
            <w:pPr>
              <w:jc w:val="right"/>
              <w:rPr>
                <w:sz w:val="18"/>
                <w:szCs w:val="18"/>
                <w:lang w:val="en-CA" w:eastAsia="en-CA"/>
              </w:rPr>
            </w:pPr>
          </w:p>
        </w:tc>
        <w:tc>
          <w:tcPr>
            <w:tcW w:w="982" w:type="dxa"/>
            <w:tcBorders>
              <w:top w:val="nil"/>
              <w:left w:val="nil"/>
              <w:bottom w:val="single" w:sz="4" w:space="0" w:color="auto"/>
              <w:right w:val="single" w:sz="4" w:space="0" w:color="auto"/>
            </w:tcBorders>
            <w:shd w:val="clear" w:color="auto" w:fill="auto"/>
            <w:noWrap/>
          </w:tcPr>
          <w:p w:rsidR="009723E5" w:rsidRDefault="009723E5">
            <w:pPr>
              <w:jc w:val="right"/>
              <w:rPr>
                <w:sz w:val="18"/>
                <w:szCs w:val="18"/>
                <w:lang w:val="en-CA" w:eastAsia="en-CA"/>
              </w:rPr>
            </w:pPr>
          </w:p>
        </w:tc>
        <w:tc>
          <w:tcPr>
            <w:tcW w:w="920" w:type="dxa"/>
            <w:tcBorders>
              <w:top w:val="nil"/>
              <w:left w:val="nil"/>
              <w:bottom w:val="single" w:sz="4" w:space="0" w:color="auto"/>
              <w:right w:val="single" w:sz="4" w:space="0" w:color="auto"/>
            </w:tcBorders>
            <w:shd w:val="clear" w:color="auto" w:fill="auto"/>
            <w:noWrap/>
          </w:tcPr>
          <w:p w:rsidR="009723E5" w:rsidRDefault="009723E5">
            <w:pPr>
              <w:jc w:val="right"/>
              <w:rPr>
                <w:sz w:val="18"/>
                <w:szCs w:val="18"/>
                <w:lang w:val="en-CA" w:eastAsia="en-CA"/>
              </w:rPr>
            </w:pPr>
          </w:p>
        </w:tc>
        <w:tc>
          <w:tcPr>
            <w:tcW w:w="1160" w:type="dxa"/>
            <w:tcBorders>
              <w:top w:val="nil"/>
              <w:left w:val="nil"/>
              <w:bottom w:val="single" w:sz="4" w:space="0" w:color="auto"/>
              <w:right w:val="single" w:sz="4" w:space="0" w:color="auto"/>
            </w:tcBorders>
            <w:shd w:val="clear" w:color="auto" w:fill="auto"/>
            <w:noWrap/>
          </w:tcPr>
          <w:p w:rsidR="009723E5" w:rsidRDefault="009723E5">
            <w:pPr>
              <w:jc w:val="right"/>
              <w:rPr>
                <w:sz w:val="18"/>
                <w:szCs w:val="18"/>
                <w:lang w:val="en-CA" w:eastAsia="en-CA"/>
              </w:rPr>
            </w:pPr>
          </w:p>
        </w:tc>
        <w:tc>
          <w:tcPr>
            <w:tcW w:w="1116" w:type="dxa"/>
            <w:tcBorders>
              <w:top w:val="nil"/>
              <w:left w:val="nil"/>
              <w:bottom w:val="single" w:sz="4" w:space="0" w:color="auto"/>
              <w:right w:val="single" w:sz="4" w:space="0" w:color="auto"/>
            </w:tcBorders>
            <w:shd w:val="clear" w:color="auto" w:fill="auto"/>
            <w:noWrap/>
          </w:tcPr>
          <w:p w:rsidR="009723E5" w:rsidRDefault="009723E5">
            <w:pPr>
              <w:jc w:val="right"/>
              <w:rPr>
                <w:sz w:val="18"/>
                <w:szCs w:val="18"/>
                <w:lang w:val="en-CA" w:eastAsia="en-CA"/>
              </w:rPr>
            </w:pPr>
          </w:p>
        </w:tc>
        <w:tc>
          <w:tcPr>
            <w:tcW w:w="966" w:type="dxa"/>
            <w:tcBorders>
              <w:top w:val="nil"/>
              <w:left w:val="nil"/>
              <w:bottom w:val="single" w:sz="4" w:space="0" w:color="auto"/>
              <w:right w:val="single" w:sz="4" w:space="0" w:color="auto"/>
            </w:tcBorders>
            <w:shd w:val="clear" w:color="auto" w:fill="auto"/>
            <w:noWrap/>
          </w:tcPr>
          <w:p w:rsidR="009723E5" w:rsidRDefault="009723E5">
            <w:pPr>
              <w:jc w:val="right"/>
              <w:rPr>
                <w:sz w:val="18"/>
                <w:szCs w:val="18"/>
                <w:lang w:val="en-CA" w:eastAsia="en-CA"/>
              </w:rPr>
            </w:pPr>
          </w:p>
        </w:tc>
        <w:tc>
          <w:tcPr>
            <w:tcW w:w="1060" w:type="dxa"/>
            <w:tcBorders>
              <w:top w:val="nil"/>
              <w:left w:val="nil"/>
              <w:bottom w:val="single" w:sz="4" w:space="0" w:color="auto"/>
              <w:right w:val="single" w:sz="4" w:space="0" w:color="auto"/>
            </w:tcBorders>
            <w:shd w:val="clear" w:color="auto" w:fill="auto"/>
            <w:noWrap/>
          </w:tcPr>
          <w:p w:rsidR="009723E5" w:rsidRDefault="009723E5">
            <w:pPr>
              <w:jc w:val="right"/>
              <w:rPr>
                <w:sz w:val="18"/>
                <w:szCs w:val="18"/>
                <w:lang w:val="en-CA" w:eastAsia="en-CA"/>
              </w:rPr>
            </w:pPr>
          </w:p>
        </w:tc>
      </w:tr>
    </w:tbl>
    <w:p w:rsidR="009723E5" w:rsidRDefault="00D039F8">
      <w:pPr>
        <w:pStyle w:val="Header"/>
        <w:rPr>
          <w:sz w:val="18"/>
          <w:szCs w:val="18"/>
          <w:lang w:val="en-CA" w:eastAsia="zh-CN"/>
        </w:rPr>
      </w:pPr>
      <w:r>
        <w:rPr>
          <w:sz w:val="18"/>
          <w:szCs w:val="18"/>
          <w:lang w:val="en-CA" w:eastAsia="zh-CN"/>
        </w:rPr>
        <w:t>*</w:t>
      </w:r>
      <w:r>
        <w:rPr>
          <w:rFonts w:hint="eastAsia"/>
          <w:sz w:val="18"/>
          <w:szCs w:val="18"/>
          <w:lang w:val="en-US" w:eastAsia="zh-CN"/>
        </w:rPr>
        <w:t xml:space="preserve"> </w:t>
      </w:r>
      <w:r>
        <w:rPr>
          <w:rFonts w:hint="eastAsia"/>
          <w:sz w:val="18"/>
          <w:szCs w:val="18"/>
          <w:lang w:val="en-US" w:eastAsia="zh-CN"/>
        </w:rPr>
        <w:t>依</w:t>
      </w:r>
      <w:r>
        <w:rPr>
          <w:sz w:val="18"/>
          <w:szCs w:val="18"/>
          <w:lang w:val="en-CA" w:eastAsia="zh-CN"/>
        </w:rPr>
        <w:t>据</w:t>
      </w:r>
      <w:r>
        <w:rPr>
          <w:rFonts w:hint="eastAsia"/>
          <w:sz w:val="18"/>
          <w:szCs w:val="18"/>
          <w:lang w:val="en-US" w:eastAsia="zh-CN"/>
        </w:rPr>
        <w:t>按</w:t>
      </w:r>
      <w:r>
        <w:rPr>
          <w:sz w:val="18"/>
          <w:szCs w:val="18"/>
          <w:lang w:val="en-CA" w:eastAsia="zh-CN"/>
        </w:rPr>
        <w:t>提案将淘汰的消耗臭氧层物质。</w:t>
      </w:r>
    </w:p>
    <w:p w:rsidR="009723E5" w:rsidRDefault="009723E5">
      <w:pPr>
        <w:pStyle w:val="Header"/>
        <w:rPr>
          <w:lang w:val="en-CA" w:eastAsia="zh-CN"/>
        </w:rPr>
      </w:pPr>
    </w:p>
    <w:p w:rsidR="009723E5" w:rsidRDefault="00D039F8">
      <w:pPr>
        <w:pStyle w:val="Heading1"/>
        <w:rPr>
          <w:lang w:val="en-CA" w:eastAsia="zh-CN"/>
        </w:rPr>
      </w:pPr>
      <w:r>
        <w:rPr>
          <w:lang w:val="en-CA" w:eastAsia="zh-CN"/>
        </w:rPr>
        <w:t>目前正在执行的投资项目有</w:t>
      </w:r>
      <w:r>
        <w:rPr>
          <w:lang w:val="en-CA" w:eastAsia="zh-CN"/>
        </w:rPr>
        <w:t>261</w:t>
      </w:r>
      <w:r>
        <w:rPr>
          <w:lang w:val="en-CA" w:eastAsia="zh-CN"/>
        </w:rPr>
        <w:t>个，总价值超过</w:t>
      </w:r>
      <w:r>
        <w:rPr>
          <w:lang w:val="en-CA" w:eastAsia="zh-CN"/>
        </w:rPr>
        <w:t>4.748</w:t>
      </w:r>
      <w:r>
        <w:rPr>
          <w:lang w:val="en-CA" w:eastAsia="zh-CN"/>
        </w:rPr>
        <w:t>亿美元。</w:t>
      </w:r>
      <w:r>
        <w:rPr>
          <w:lang w:val="en-CA" w:eastAsia="zh-CN"/>
        </w:rPr>
        <w:t xml:space="preserve"> </w:t>
      </w:r>
      <w:r>
        <w:rPr>
          <w:lang w:val="en-CA" w:eastAsia="zh-CN"/>
        </w:rPr>
        <w:t>大约</w:t>
      </w:r>
      <w:r>
        <w:rPr>
          <w:lang w:val="en-CA" w:eastAsia="zh-CN"/>
        </w:rPr>
        <w:t>60</w:t>
      </w:r>
      <w:r>
        <w:rPr>
          <w:lang w:val="en-CA" w:eastAsia="zh-CN"/>
        </w:rPr>
        <w:t>％的资金已经</w:t>
      </w:r>
      <w:r>
        <w:rPr>
          <w:rFonts w:hint="eastAsia"/>
          <w:lang w:val="en-CA" w:eastAsia="zh-CN"/>
        </w:rPr>
        <w:t>发放</w:t>
      </w:r>
      <w:r>
        <w:rPr>
          <w:lang w:val="en-CA" w:eastAsia="zh-CN"/>
        </w:rPr>
        <w:t>。</w:t>
      </w:r>
      <w:r>
        <w:rPr>
          <w:lang w:val="en-CA" w:eastAsia="zh-CN"/>
        </w:rPr>
        <w:t xml:space="preserve"> </w:t>
      </w:r>
      <w:r>
        <w:rPr>
          <w:lang w:val="en-CA" w:eastAsia="zh-CN"/>
        </w:rPr>
        <w:t>正在进行的投资项目的总体平均成本效益为</w:t>
      </w:r>
      <w:r>
        <w:rPr>
          <w:rFonts w:hint="eastAsia"/>
          <w:lang w:val="en-US" w:eastAsia="zh-CN"/>
        </w:rPr>
        <w:t>淘汰</w:t>
      </w:r>
      <w:r>
        <w:rPr>
          <w:lang w:val="en-CA" w:eastAsia="zh-CN"/>
        </w:rPr>
        <w:t>56.19</w:t>
      </w:r>
      <w:r>
        <w:rPr>
          <w:lang w:val="en-CA" w:eastAsia="zh-CN"/>
        </w:rPr>
        <w:t>美元</w:t>
      </w:r>
      <w:r>
        <w:rPr>
          <w:lang w:val="en-CA" w:eastAsia="zh-CN"/>
        </w:rPr>
        <w:t>/</w:t>
      </w:r>
      <w:r>
        <w:rPr>
          <w:lang w:val="en-CA" w:eastAsia="zh-CN"/>
        </w:rPr>
        <w:t>千克</w:t>
      </w:r>
      <w:r>
        <w:rPr>
          <w:lang w:val="en-CA" w:eastAsia="zh-CN"/>
        </w:rPr>
        <w:t>ODP</w:t>
      </w:r>
      <w:r>
        <w:rPr>
          <w:lang w:val="en-CA" w:eastAsia="zh-CN"/>
        </w:rPr>
        <w:t>。</w:t>
      </w:r>
      <w:r>
        <w:rPr>
          <w:lang w:val="en-CA" w:eastAsia="zh-CN"/>
        </w:rPr>
        <w:t xml:space="preserve"> </w:t>
      </w:r>
      <w:r>
        <w:rPr>
          <w:lang w:val="en-CA" w:eastAsia="zh-CN"/>
        </w:rPr>
        <w:t>从批准到首次付款的平均月数为</w:t>
      </w:r>
      <w:r>
        <w:rPr>
          <w:lang w:val="en-CA" w:eastAsia="zh-CN"/>
        </w:rPr>
        <w:t>11</w:t>
      </w:r>
      <w:r>
        <w:rPr>
          <w:lang w:val="en-CA" w:eastAsia="zh-CN"/>
        </w:rPr>
        <w:t>个月。</w:t>
      </w:r>
      <w:r>
        <w:rPr>
          <w:lang w:val="en-CA" w:eastAsia="zh-CN"/>
        </w:rPr>
        <w:t xml:space="preserve"> </w:t>
      </w:r>
      <w:r>
        <w:rPr>
          <w:lang w:val="en-CA" w:eastAsia="zh-CN"/>
        </w:rPr>
        <w:t>正在进行的投资项目的平均期限为</w:t>
      </w:r>
      <w:r>
        <w:rPr>
          <w:lang w:val="en-CA" w:eastAsia="zh-CN"/>
        </w:rPr>
        <w:t>55</w:t>
      </w:r>
      <w:r>
        <w:rPr>
          <w:lang w:val="en-CA" w:eastAsia="zh-CN"/>
        </w:rPr>
        <w:t>个月。</w:t>
      </w:r>
      <w:r>
        <w:rPr>
          <w:lang w:val="en-CA" w:eastAsia="zh-CN"/>
        </w:rPr>
        <w:t xml:space="preserve"> </w:t>
      </w:r>
      <w:r>
        <w:rPr>
          <w:lang w:val="en-CA" w:eastAsia="zh-CN"/>
        </w:rPr>
        <w:t>通常，正在进行的投资项目比原计划晚</w:t>
      </w:r>
      <w:r>
        <w:rPr>
          <w:lang w:val="en-CA" w:eastAsia="zh-CN"/>
        </w:rPr>
        <w:t>24</w:t>
      </w:r>
      <w:r>
        <w:rPr>
          <w:lang w:val="en-CA" w:eastAsia="zh-CN"/>
        </w:rPr>
        <w:t>个月完成，这可以算是平均延迟。</w:t>
      </w:r>
    </w:p>
    <w:p w:rsidR="009723E5" w:rsidRDefault="00D039F8">
      <w:pPr>
        <w:suppressAutoHyphens/>
        <w:rPr>
          <w:spacing w:val="-3"/>
          <w:lang w:val="en-CA" w:eastAsia="zh-CN"/>
        </w:rPr>
      </w:pPr>
      <w:r>
        <w:rPr>
          <w:rFonts w:hint="eastAsia"/>
          <w:b/>
          <w:spacing w:val="-3"/>
          <w:lang w:val="en-CA" w:eastAsia="zh-CN"/>
        </w:rPr>
        <w:t>正在</w:t>
      </w:r>
      <w:r>
        <w:rPr>
          <w:rFonts w:ascii="New Gulim" w:eastAsia="New Gulim" w:hAnsi="New Gulim" w:cs="New Gulim" w:hint="eastAsia"/>
          <w:b/>
          <w:spacing w:val="-3"/>
          <w:lang w:val="en-CA" w:eastAsia="zh-CN"/>
        </w:rPr>
        <w:t>进</w:t>
      </w:r>
      <w:r>
        <w:rPr>
          <w:rFonts w:ascii="Batang" w:hAnsi="Batang" w:cs="Batang" w:hint="eastAsia"/>
          <w:b/>
          <w:spacing w:val="-3"/>
          <w:lang w:val="en-CA" w:eastAsia="zh-CN"/>
        </w:rPr>
        <w:t>行的非投</w:t>
      </w:r>
      <w:r>
        <w:rPr>
          <w:rFonts w:ascii="New Gulim" w:eastAsia="New Gulim" w:hAnsi="New Gulim" w:cs="New Gulim" w:hint="eastAsia"/>
          <w:b/>
          <w:spacing w:val="-3"/>
          <w:lang w:val="en-CA" w:eastAsia="zh-CN"/>
        </w:rPr>
        <w:t>资项</w:t>
      </w:r>
      <w:r>
        <w:rPr>
          <w:rFonts w:ascii="Batang" w:hAnsi="Batang" w:cs="Batang" w:hint="eastAsia"/>
          <w:b/>
          <w:spacing w:val="-3"/>
          <w:lang w:val="en-CA" w:eastAsia="zh-CN"/>
        </w:rPr>
        <w:t>目</w:t>
      </w:r>
    </w:p>
    <w:p w:rsidR="009723E5" w:rsidRDefault="009723E5">
      <w:pPr>
        <w:suppressAutoHyphens/>
        <w:rPr>
          <w:spacing w:val="-3"/>
          <w:lang w:val="en-CA" w:eastAsia="zh-CN"/>
        </w:rPr>
      </w:pPr>
    </w:p>
    <w:p w:rsidR="009723E5" w:rsidRDefault="00D039F8">
      <w:pPr>
        <w:pStyle w:val="Heading1"/>
        <w:rPr>
          <w:lang w:val="en-CA" w:eastAsia="zh-CN"/>
        </w:rPr>
      </w:pPr>
      <w:r>
        <w:rPr>
          <w:rFonts w:hint="eastAsia"/>
          <w:lang w:val="en-CA" w:eastAsia="zh-CN"/>
        </w:rPr>
        <w:t>表</w:t>
      </w:r>
      <w:r>
        <w:rPr>
          <w:lang w:val="en-CA" w:eastAsia="zh-CN"/>
        </w:rPr>
        <w:t>7</w:t>
      </w:r>
      <w:r>
        <w:rPr>
          <w:rFonts w:hint="eastAsia"/>
          <w:lang w:val="en-CA" w:eastAsia="zh-CN"/>
        </w:rPr>
        <w:t>按</w:t>
      </w:r>
      <w:r>
        <w:rPr>
          <w:rFonts w:ascii="New Gulim" w:eastAsia="New Gulim" w:hAnsi="New Gulim" w:cs="New Gulim" w:hint="eastAsia"/>
          <w:lang w:val="en-CA" w:eastAsia="zh-CN"/>
        </w:rPr>
        <w:t>区</w:t>
      </w:r>
      <w:r>
        <w:rPr>
          <w:rFonts w:ascii="Batang" w:hAnsi="Batang" w:cs="Batang" w:hint="eastAsia"/>
          <w:lang w:val="en-CA" w:eastAsia="zh-CN"/>
        </w:rPr>
        <w:t>域</w:t>
      </w:r>
      <w:r>
        <w:rPr>
          <w:rFonts w:ascii="Batang" w:eastAsiaTheme="minorEastAsia" w:hAnsi="Batang" w:cs="Batang" w:hint="eastAsia"/>
          <w:lang w:val="en-CA" w:eastAsia="zh-CN"/>
        </w:rPr>
        <w:t>、</w:t>
      </w:r>
      <w:r>
        <w:rPr>
          <w:rFonts w:ascii="Batang" w:hAnsi="Batang" w:cs="Batang" w:hint="eastAsia"/>
          <w:lang w:val="en-CA" w:eastAsia="zh-CN"/>
        </w:rPr>
        <w:t>部</w:t>
      </w:r>
      <w:r>
        <w:rPr>
          <w:rFonts w:ascii="New Gulim" w:eastAsia="New Gulim" w:hAnsi="New Gulim" w:cs="New Gulim" w:hint="eastAsia"/>
          <w:lang w:val="en-CA" w:eastAsia="zh-CN"/>
        </w:rPr>
        <w:t>门</w:t>
      </w:r>
      <w:r>
        <w:rPr>
          <w:rFonts w:ascii="Batang" w:hAnsi="Batang" w:cs="Batang" w:hint="eastAsia"/>
          <w:lang w:val="en-CA" w:eastAsia="zh-CN"/>
        </w:rPr>
        <w:t>和</w:t>
      </w:r>
      <w:r>
        <w:rPr>
          <w:rFonts w:ascii="New Gulim" w:eastAsia="New Gulim" w:hAnsi="New Gulim" w:cs="New Gulim" w:hint="eastAsia"/>
          <w:lang w:val="en-CA" w:eastAsia="zh-CN"/>
        </w:rPr>
        <w:t>执行</w:t>
      </w:r>
      <w:r>
        <w:rPr>
          <w:rFonts w:ascii="Batang" w:hAnsi="Batang" w:cs="Batang" w:hint="eastAsia"/>
          <w:lang w:val="en-CA" w:eastAsia="zh-CN"/>
        </w:rPr>
        <w:t>特征列出了正在</w:t>
      </w:r>
      <w:r>
        <w:rPr>
          <w:rFonts w:ascii="New Gulim" w:eastAsia="New Gulim" w:hAnsi="New Gulim" w:cs="New Gulim" w:hint="eastAsia"/>
          <w:lang w:val="en-CA" w:eastAsia="zh-CN"/>
        </w:rPr>
        <w:t>执行</w:t>
      </w:r>
      <w:r>
        <w:rPr>
          <w:rFonts w:ascii="Batang" w:hAnsi="Batang" w:cs="Batang" w:hint="eastAsia"/>
          <w:lang w:val="en-CA" w:eastAsia="zh-CN"/>
        </w:rPr>
        <w:t>的非投</w:t>
      </w:r>
      <w:r>
        <w:rPr>
          <w:rFonts w:ascii="New Gulim" w:eastAsia="New Gulim" w:hAnsi="New Gulim" w:cs="New Gulim" w:hint="eastAsia"/>
          <w:lang w:val="en-CA" w:eastAsia="zh-CN"/>
        </w:rPr>
        <w:t>资项</w:t>
      </w:r>
      <w:r>
        <w:rPr>
          <w:rFonts w:ascii="Batang" w:hAnsi="Batang" w:cs="Batang" w:hint="eastAsia"/>
          <w:lang w:val="en-CA" w:eastAsia="zh-CN"/>
        </w:rPr>
        <w:t>目</w:t>
      </w:r>
      <w:r>
        <w:rPr>
          <w:rFonts w:ascii="New Gulim" w:eastAsia="New Gulim" w:hAnsi="New Gulim" w:cs="New Gulim" w:hint="eastAsia"/>
          <w:lang w:val="en-CA" w:eastAsia="zh-CN"/>
        </w:rPr>
        <w:t>状况</w:t>
      </w:r>
      <w:r>
        <w:rPr>
          <w:rFonts w:ascii="Batang" w:hAnsi="Batang" w:cs="Batang" w:hint="eastAsia"/>
          <w:lang w:val="en-CA" w:eastAsia="zh-CN"/>
        </w:rPr>
        <w:t>的信息。</w:t>
      </w:r>
    </w:p>
    <w:p w:rsidR="009723E5" w:rsidRDefault="00D039F8">
      <w:pPr>
        <w:keepNext/>
        <w:rPr>
          <w:rFonts w:asciiTheme="minorEastAsia" w:eastAsiaTheme="minorEastAsia" w:hAnsiTheme="minorEastAsia"/>
          <w:b/>
          <w:lang w:val="en-CA" w:eastAsia="zh-CN"/>
        </w:rPr>
      </w:pPr>
      <w:r>
        <w:rPr>
          <w:rFonts w:asciiTheme="minorEastAsia" w:eastAsiaTheme="minorEastAsia" w:hAnsiTheme="minorEastAsia" w:hint="eastAsia"/>
          <w:b/>
          <w:lang w:val="en-CA" w:eastAsia="zh-CN"/>
        </w:rPr>
        <w:t>表</w:t>
      </w:r>
      <w:r>
        <w:rPr>
          <w:rFonts w:asciiTheme="minorEastAsia" w:eastAsiaTheme="minorEastAsia" w:hAnsiTheme="minorEastAsia"/>
          <w:b/>
          <w:lang w:val="en-CA" w:eastAsia="zh-CN"/>
        </w:rPr>
        <w:t>7.</w:t>
      </w:r>
      <w:r>
        <w:rPr>
          <w:rFonts w:asciiTheme="minorEastAsia" w:eastAsiaTheme="minorEastAsia" w:hAnsiTheme="minorEastAsia" w:hint="eastAsia"/>
          <w:b/>
          <w:lang w:val="en-CA" w:eastAsia="zh-CN"/>
        </w:rPr>
        <w:t>正在</w:t>
      </w:r>
      <w:r>
        <w:rPr>
          <w:rFonts w:asciiTheme="minorEastAsia" w:eastAsiaTheme="minorEastAsia" w:hAnsiTheme="minorEastAsia" w:cs="New Gulim" w:hint="eastAsia"/>
          <w:b/>
          <w:lang w:val="en-CA" w:eastAsia="zh-CN"/>
        </w:rPr>
        <w:t>进</w:t>
      </w:r>
      <w:r>
        <w:rPr>
          <w:rFonts w:asciiTheme="minorEastAsia" w:eastAsiaTheme="minorEastAsia" w:hAnsiTheme="minorEastAsia" w:cs="Batang" w:hint="eastAsia"/>
          <w:b/>
          <w:lang w:val="en-CA" w:eastAsia="zh-CN"/>
        </w:rPr>
        <w:t>行的非投</w:t>
      </w:r>
      <w:r>
        <w:rPr>
          <w:rFonts w:asciiTheme="minorEastAsia" w:eastAsiaTheme="minorEastAsia" w:hAnsiTheme="minorEastAsia" w:cs="New Gulim" w:hint="eastAsia"/>
          <w:b/>
          <w:lang w:val="en-CA" w:eastAsia="zh-CN"/>
        </w:rPr>
        <w:t>资项</w:t>
      </w:r>
      <w:r>
        <w:rPr>
          <w:rFonts w:asciiTheme="minorEastAsia" w:eastAsiaTheme="minorEastAsia" w:hAnsiTheme="minorEastAsia" w:cs="Batang" w:hint="eastAsia"/>
          <w:b/>
          <w:lang w:val="en-CA" w:eastAsia="zh-CN"/>
        </w:rPr>
        <w:t>目累</w:t>
      </w:r>
      <w:r>
        <w:rPr>
          <w:rFonts w:asciiTheme="minorEastAsia" w:eastAsiaTheme="minorEastAsia" w:hAnsiTheme="minorEastAsia" w:cs="New Gulim" w:hint="eastAsia"/>
          <w:b/>
          <w:lang w:val="en-CA" w:eastAsia="zh-CN"/>
        </w:rPr>
        <w:t>计</w:t>
      </w:r>
    </w:p>
    <w:p w:rsidR="009723E5" w:rsidRDefault="009723E5">
      <w:pPr>
        <w:rPr>
          <w:lang w:val="en-CA" w:eastAsia="zh-CN"/>
        </w:rPr>
      </w:pPr>
    </w:p>
    <w:tbl>
      <w:tblPr>
        <w:tblW w:w="9781" w:type="dxa"/>
        <w:tblInd w:w="-147" w:type="dxa"/>
        <w:tblLayout w:type="fixed"/>
        <w:tblLook w:val="04A0" w:firstRow="1" w:lastRow="0" w:firstColumn="1" w:lastColumn="0" w:noHBand="0" w:noVBand="1"/>
      </w:tblPr>
      <w:tblGrid>
        <w:gridCol w:w="1702"/>
        <w:gridCol w:w="850"/>
        <w:gridCol w:w="1134"/>
        <w:gridCol w:w="851"/>
        <w:gridCol w:w="992"/>
        <w:gridCol w:w="850"/>
        <w:gridCol w:w="1134"/>
        <w:gridCol w:w="1276"/>
        <w:gridCol w:w="992"/>
      </w:tblGrid>
      <w:tr w:rsidR="009723E5">
        <w:trPr>
          <w:trHeight w:val="816"/>
          <w:tblHeader/>
        </w:trPr>
        <w:tc>
          <w:tcPr>
            <w:tcW w:w="170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center"/>
              <w:rPr>
                <w:b/>
                <w:bCs/>
                <w:sz w:val="18"/>
                <w:szCs w:val="18"/>
                <w:lang w:val="en-CA" w:eastAsia="en-CA"/>
              </w:rPr>
            </w:pPr>
            <w:r>
              <w:rPr>
                <w:rFonts w:hint="eastAsia"/>
                <w:b/>
                <w:bCs/>
                <w:sz w:val="18"/>
                <w:szCs w:val="18"/>
                <w:lang w:val="en-US" w:eastAsia="zh-CN"/>
              </w:rPr>
              <w:t>事项</w:t>
            </w:r>
          </w:p>
        </w:tc>
        <w:tc>
          <w:tcPr>
            <w:tcW w:w="850"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ind w:left="-140" w:right="-96"/>
              <w:jc w:val="center"/>
              <w:rPr>
                <w:b/>
                <w:bCs/>
                <w:sz w:val="18"/>
                <w:szCs w:val="18"/>
                <w:lang w:val="en-CA" w:eastAsia="en-CA"/>
              </w:rPr>
            </w:pPr>
            <w:r>
              <w:rPr>
                <w:rFonts w:hint="eastAsia"/>
                <w:b/>
                <w:bCs/>
                <w:sz w:val="18"/>
                <w:szCs w:val="18"/>
                <w:lang w:val="en-US" w:eastAsia="zh-CN"/>
              </w:rPr>
              <w:t>项目数量</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18"/>
                <w:szCs w:val="18"/>
                <w:lang w:val="en-US" w:eastAsia="zh-CN"/>
              </w:rPr>
            </w:pPr>
            <w:r>
              <w:rPr>
                <w:rFonts w:hint="eastAsia"/>
                <w:b/>
                <w:bCs/>
                <w:sz w:val="18"/>
                <w:szCs w:val="18"/>
                <w:lang w:val="en-US" w:eastAsia="zh-CN"/>
              </w:rPr>
              <w:t>核准资金</w:t>
            </w:r>
          </w:p>
          <w:p w:rsidR="009723E5" w:rsidRDefault="00D039F8">
            <w:pPr>
              <w:jc w:val="center"/>
              <w:rPr>
                <w:b/>
                <w:bCs/>
                <w:sz w:val="18"/>
                <w:szCs w:val="18"/>
                <w:lang w:val="en-CA" w:eastAsia="en-CA"/>
              </w:rPr>
            </w:pPr>
            <w:r>
              <w:rPr>
                <w:rFonts w:hint="eastAsia"/>
                <w:b/>
                <w:bCs/>
                <w:sz w:val="18"/>
                <w:szCs w:val="18"/>
                <w:lang w:val="en-US" w:eastAsia="zh-CN"/>
              </w:rPr>
              <w:t>及调整</w:t>
            </w:r>
          </w:p>
          <w:p w:rsidR="009723E5" w:rsidRDefault="00D039F8">
            <w:pPr>
              <w:jc w:val="center"/>
              <w:rPr>
                <w:b/>
                <w:bCs/>
                <w:sz w:val="18"/>
                <w:szCs w:val="18"/>
                <w:lang w:val="en-CA" w:eastAsia="en-CA"/>
              </w:rPr>
            </w:pPr>
            <w:r>
              <w:rPr>
                <w:b/>
                <w:bCs/>
                <w:sz w:val="18"/>
                <w:szCs w:val="18"/>
                <w:lang w:val="en-CA" w:eastAsia="en-CA"/>
              </w:rPr>
              <w:t>(</w:t>
            </w:r>
            <w:r>
              <w:rPr>
                <w:rFonts w:hint="eastAsia"/>
                <w:b/>
                <w:bCs/>
                <w:sz w:val="18"/>
                <w:szCs w:val="18"/>
                <w:lang w:val="en-US" w:eastAsia="zh-CN"/>
              </w:rPr>
              <w:t>美元</w:t>
            </w:r>
            <w:r>
              <w:rPr>
                <w:b/>
                <w:bCs/>
                <w:sz w:val="18"/>
                <w:szCs w:val="18"/>
                <w:lang w:val="en-CA" w:eastAsia="en-CA"/>
              </w:rPr>
              <w:t>)</w:t>
            </w:r>
          </w:p>
        </w:tc>
        <w:tc>
          <w:tcPr>
            <w:tcW w:w="851"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ind w:left="-109" w:right="-102"/>
              <w:jc w:val="center"/>
              <w:rPr>
                <w:b/>
                <w:bCs/>
                <w:sz w:val="18"/>
                <w:szCs w:val="18"/>
                <w:lang w:val="en-US" w:eastAsia="zh-CN"/>
              </w:rPr>
            </w:pPr>
            <w:r>
              <w:rPr>
                <w:rFonts w:hint="eastAsia"/>
                <w:b/>
                <w:bCs/>
                <w:sz w:val="18"/>
                <w:szCs w:val="18"/>
                <w:lang w:val="en-US" w:eastAsia="zh-CN"/>
              </w:rPr>
              <w:t>发放资金</w:t>
            </w:r>
          </w:p>
          <w:p w:rsidR="009723E5" w:rsidRDefault="00D039F8">
            <w:pPr>
              <w:ind w:left="-109" w:right="-102"/>
              <w:jc w:val="center"/>
              <w:rPr>
                <w:b/>
                <w:bCs/>
                <w:sz w:val="18"/>
                <w:szCs w:val="18"/>
                <w:lang w:val="en-CA" w:eastAsia="en-CA"/>
              </w:rPr>
            </w:pPr>
            <w:r>
              <w:rPr>
                <w:rFonts w:hint="eastAsia"/>
                <w:b/>
                <w:bCs/>
                <w:sz w:val="18"/>
                <w:szCs w:val="18"/>
                <w:lang w:val="en-US" w:eastAsia="zh-CN"/>
              </w:rPr>
              <w:t>比例</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ind w:left="-45" w:right="-108"/>
              <w:jc w:val="center"/>
              <w:rPr>
                <w:b/>
                <w:bCs/>
                <w:sz w:val="18"/>
                <w:szCs w:val="18"/>
                <w:lang w:val="en-US" w:eastAsia="zh-CN"/>
              </w:rPr>
            </w:pPr>
            <w:r>
              <w:rPr>
                <w:rFonts w:hint="eastAsia"/>
                <w:b/>
                <w:bCs/>
                <w:sz w:val="18"/>
                <w:szCs w:val="18"/>
                <w:lang w:val="en-US" w:eastAsia="zh-CN"/>
              </w:rPr>
              <w:t>发放项目</w:t>
            </w:r>
          </w:p>
          <w:p w:rsidR="009723E5" w:rsidRDefault="00D039F8">
            <w:pPr>
              <w:ind w:left="-45" w:right="-108"/>
              <w:jc w:val="center"/>
              <w:rPr>
                <w:b/>
                <w:bCs/>
                <w:sz w:val="18"/>
                <w:szCs w:val="18"/>
                <w:lang w:val="en-CA" w:eastAsia="en-CA"/>
              </w:rPr>
            </w:pPr>
            <w:r>
              <w:rPr>
                <w:rFonts w:hint="eastAsia"/>
                <w:b/>
                <w:bCs/>
                <w:sz w:val="18"/>
                <w:szCs w:val="18"/>
                <w:lang w:val="en-US" w:eastAsia="zh-CN"/>
              </w:rPr>
              <w:t>数量</w:t>
            </w:r>
          </w:p>
        </w:tc>
        <w:tc>
          <w:tcPr>
            <w:tcW w:w="850"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ind w:left="-109" w:right="-108"/>
              <w:jc w:val="center"/>
              <w:rPr>
                <w:b/>
                <w:bCs/>
                <w:sz w:val="18"/>
                <w:szCs w:val="18"/>
                <w:lang w:val="en-US" w:eastAsia="zh-CN"/>
              </w:rPr>
            </w:pPr>
            <w:r>
              <w:rPr>
                <w:rFonts w:hint="eastAsia"/>
                <w:b/>
                <w:bCs/>
                <w:sz w:val="18"/>
                <w:szCs w:val="18"/>
                <w:lang w:val="en-US" w:eastAsia="zh-CN"/>
              </w:rPr>
              <w:t>发放项目</w:t>
            </w:r>
          </w:p>
          <w:p w:rsidR="009723E5" w:rsidRDefault="00D039F8">
            <w:pPr>
              <w:ind w:left="-109" w:right="-108"/>
              <w:jc w:val="center"/>
              <w:rPr>
                <w:b/>
                <w:bCs/>
                <w:sz w:val="18"/>
                <w:szCs w:val="18"/>
                <w:lang w:val="en-CA" w:eastAsia="en-CA"/>
              </w:rPr>
            </w:pPr>
            <w:r>
              <w:rPr>
                <w:rFonts w:hint="eastAsia"/>
                <w:b/>
                <w:bCs/>
                <w:sz w:val="18"/>
                <w:szCs w:val="18"/>
                <w:lang w:val="en-US" w:eastAsia="zh-CN"/>
              </w:rPr>
              <w:t>比例</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ind w:left="-164" w:right="-149"/>
              <w:jc w:val="center"/>
              <w:rPr>
                <w:b/>
                <w:bCs/>
                <w:sz w:val="18"/>
                <w:szCs w:val="18"/>
                <w:lang w:val="en-CA" w:eastAsia="zh-CN"/>
              </w:rPr>
            </w:pPr>
            <w:r>
              <w:rPr>
                <w:b/>
                <w:bCs/>
                <w:sz w:val="18"/>
                <w:szCs w:val="18"/>
                <w:lang w:val="en-CA" w:eastAsia="zh-CN"/>
              </w:rPr>
              <w:t xml:space="preserve">  </w:t>
            </w:r>
            <w:r>
              <w:rPr>
                <w:b/>
                <w:bCs/>
                <w:sz w:val="18"/>
                <w:szCs w:val="18"/>
                <w:lang w:val="en-CA" w:eastAsia="zh-CN"/>
              </w:rPr>
              <w:t>从批准到</w:t>
            </w:r>
          </w:p>
          <w:p w:rsidR="009723E5" w:rsidRDefault="00D039F8">
            <w:pPr>
              <w:ind w:left="-164" w:right="-149"/>
              <w:jc w:val="center"/>
              <w:rPr>
                <w:b/>
                <w:bCs/>
                <w:sz w:val="18"/>
                <w:szCs w:val="18"/>
                <w:lang w:val="en-US" w:eastAsia="zh-CN"/>
              </w:rPr>
            </w:pPr>
            <w:r>
              <w:rPr>
                <w:b/>
                <w:bCs/>
                <w:sz w:val="18"/>
                <w:szCs w:val="18"/>
                <w:lang w:val="en-CA" w:eastAsia="zh-CN"/>
              </w:rPr>
              <w:t>第一</w:t>
            </w:r>
            <w:r>
              <w:rPr>
                <w:rFonts w:hint="eastAsia"/>
                <w:b/>
                <w:bCs/>
                <w:sz w:val="18"/>
                <w:szCs w:val="18"/>
                <w:lang w:val="en-US" w:eastAsia="zh-CN"/>
              </w:rPr>
              <w:t>次</w:t>
            </w:r>
          </w:p>
          <w:p w:rsidR="009723E5" w:rsidRDefault="00D039F8">
            <w:pPr>
              <w:ind w:left="-164" w:right="-149"/>
              <w:jc w:val="center"/>
              <w:rPr>
                <w:b/>
                <w:bCs/>
                <w:sz w:val="18"/>
                <w:szCs w:val="18"/>
                <w:lang w:val="en-CA" w:eastAsia="zh-CN"/>
              </w:rPr>
            </w:pPr>
            <w:r>
              <w:rPr>
                <w:rFonts w:hint="eastAsia"/>
                <w:b/>
                <w:bCs/>
                <w:sz w:val="18"/>
                <w:szCs w:val="18"/>
                <w:lang w:val="en-US" w:eastAsia="zh-CN"/>
              </w:rPr>
              <w:t>发放</w:t>
            </w:r>
            <w:r>
              <w:rPr>
                <w:b/>
                <w:bCs/>
                <w:sz w:val="18"/>
                <w:szCs w:val="18"/>
                <w:lang w:val="en-CA" w:eastAsia="zh-CN"/>
              </w:rPr>
              <w:t>的平均月数</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ind w:left="-164" w:right="-149"/>
              <w:jc w:val="center"/>
              <w:rPr>
                <w:b/>
                <w:bCs/>
                <w:sz w:val="18"/>
                <w:szCs w:val="18"/>
                <w:lang w:val="en-CA" w:eastAsia="zh-CN"/>
              </w:rPr>
            </w:pPr>
            <w:r>
              <w:rPr>
                <w:b/>
                <w:bCs/>
                <w:sz w:val="18"/>
                <w:szCs w:val="18"/>
                <w:lang w:val="en-CA" w:eastAsia="zh-CN"/>
              </w:rPr>
              <w:t>从批准到</w:t>
            </w:r>
          </w:p>
          <w:p w:rsidR="009723E5" w:rsidRDefault="00D039F8">
            <w:pPr>
              <w:ind w:left="-164" w:right="-149"/>
              <w:jc w:val="center"/>
              <w:rPr>
                <w:b/>
                <w:bCs/>
                <w:sz w:val="18"/>
                <w:szCs w:val="18"/>
                <w:lang w:val="en-US" w:eastAsia="zh-CN"/>
              </w:rPr>
            </w:pPr>
            <w:r>
              <w:rPr>
                <w:rFonts w:hint="eastAsia"/>
                <w:b/>
                <w:bCs/>
                <w:sz w:val="18"/>
                <w:szCs w:val="18"/>
                <w:lang w:val="en-US" w:eastAsia="zh-CN"/>
              </w:rPr>
              <w:t>完成</w:t>
            </w:r>
          </w:p>
          <w:p w:rsidR="009723E5" w:rsidRDefault="00D039F8">
            <w:pPr>
              <w:ind w:left="-67" w:right="-108"/>
              <w:jc w:val="center"/>
              <w:rPr>
                <w:b/>
                <w:bCs/>
                <w:sz w:val="18"/>
                <w:szCs w:val="18"/>
                <w:lang w:val="en-CA" w:eastAsia="zh-CN"/>
              </w:rPr>
            </w:pPr>
            <w:r>
              <w:rPr>
                <w:b/>
                <w:bCs/>
                <w:sz w:val="18"/>
                <w:szCs w:val="18"/>
                <w:lang w:val="en-CA" w:eastAsia="zh-CN"/>
              </w:rPr>
              <w:t>的平均月数</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ind w:left="-108" w:right="-108"/>
              <w:jc w:val="center"/>
              <w:rPr>
                <w:rFonts w:asciiTheme="minorEastAsia" w:eastAsiaTheme="minorEastAsia" w:hAnsiTheme="minorEastAsia" w:cs="New Gulim"/>
                <w:b/>
                <w:bCs/>
                <w:sz w:val="18"/>
                <w:szCs w:val="18"/>
                <w:lang w:val="en-CA" w:eastAsia="zh-CN"/>
              </w:rPr>
            </w:pPr>
            <w:r>
              <w:rPr>
                <w:rFonts w:asciiTheme="minorEastAsia" w:eastAsiaTheme="minorEastAsia" w:hAnsiTheme="minorEastAsia" w:cs="New Gulim"/>
                <w:b/>
                <w:bCs/>
                <w:sz w:val="18"/>
                <w:szCs w:val="18"/>
                <w:lang w:val="en-CA" w:eastAsia="zh-CN"/>
              </w:rPr>
              <w:t>项</w:t>
            </w:r>
            <w:r>
              <w:rPr>
                <w:rFonts w:asciiTheme="minorEastAsia" w:eastAsiaTheme="minorEastAsia" w:hAnsiTheme="minorEastAsia" w:cs="Batang"/>
                <w:b/>
                <w:bCs/>
                <w:sz w:val="18"/>
                <w:szCs w:val="18"/>
                <w:lang w:val="en-CA" w:eastAsia="zh-CN"/>
              </w:rPr>
              <w:t>目</w:t>
            </w:r>
            <w:r>
              <w:rPr>
                <w:rFonts w:asciiTheme="minorEastAsia" w:eastAsiaTheme="minorEastAsia" w:hAnsiTheme="minorEastAsia" w:cs="New Gulim"/>
                <w:b/>
                <w:bCs/>
                <w:sz w:val="18"/>
                <w:szCs w:val="18"/>
                <w:lang w:val="en-CA" w:eastAsia="zh-CN"/>
              </w:rPr>
              <w:t>计划</w:t>
            </w:r>
          </w:p>
          <w:p w:rsidR="009723E5" w:rsidRDefault="00D039F8">
            <w:pPr>
              <w:ind w:left="-108" w:right="-108"/>
              <w:jc w:val="center"/>
              <w:rPr>
                <w:rFonts w:asciiTheme="minorEastAsia" w:eastAsiaTheme="minorEastAsia" w:hAnsiTheme="minorEastAsia" w:cs="Batang"/>
                <w:b/>
                <w:bCs/>
                <w:sz w:val="18"/>
                <w:szCs w:val="18"/>
                <w:lang w:val="en-CA" w:eastAsia="zh-CN"/>
              </w:rPr>
            </w:pPr>
            <w:r>
              <w:rPr>
                <w:rFonts w:asciiTheme="minorEastAsia" w:eastAsiaTheme="minorEastAsia" w:hAnsiTheme="minorEastAsia" w:cs="Batang"/>
                <w:b/>
                <w:bCs/>
                <w:sz w:val="18"/>
                <w:szCs w:val="18"/>
                <w:lang w:val="en-CA" w:eastAsia="zh-CN"/>
              </w:rPr>
              <w:t>完成的平均</w:t>
            </w:r>
          </w:p>
          <w:p w:rsidR="009723E5" w:rsidRDefault="00D039F8">
            <w:pPr>
              <w:ind w:left="-100" w:right="-134"/>
              <w:jc w:val="center"/>
              <w:rPr>
                <w:b/>
                <w:bCs/>
                <w:sz w:val="18"/>
                <w:szCs w:val="18"/>
                <w:lang w:val="en-CA" w:eastAsia="zh-CN"/>
              </w:rPr>
            </w:pPr>
            <w:r>
              <w:rPr>
                <w:rFonts w:asciiTheme="minorEastAsia" w:eastAsiaTheme="minorEastAsia" w:hAnsiTheme="minorEastAsia" w:cs="Batang"/>
                <w:b/>
                <w:bCs/>
                <w:sz w:val="18"/>
                <w:szCs w:val="18"/>
                <w:lang w:val="en-CA" w:eastAsia="zh-CN"/>
              </w:rPr>
              <w:t>延</w:t>
            </w:r>
            <w:r>
              <w:rPr>
                <w:rFonts w:asciiTheme="minorEastAsia" w:eastAsiaTheme="minorEastAsia" w:hAnsiTheme="minorEastAsia" w:cs="New Gulim"/>
                <w:b/>
                <w:bCs/>
                <w:sz w:val="18"/>
                <w:szCs w:val="18"/>
                <w:lang w:val="en-CA" w:eastAsia="zh-CN"/>
              </w:rPr>
              <w:t>迟时间</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b/>
                <w:bCs/>
                <w:sz w:val="18"/>
                <w:szCs w:val="18"/>
                <w:lang w:val="en-CA" w:eastAsia="zh-CN"/>
              </w:rPr>
            </w:pPr>
            <w:r>
              <w:rPr>
                <w:rFonts w:hint="eastAsia"/>
                <w:b/>
                <w:bCs/>
                <w:sz w:val="18"/>
                <w:szCs w:val="18"/>
                <w:lang w:val="en-US" w:eastAsia="zh-CN"/>
              </w:rPr>
              <w:t>合计</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418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88,896,935</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24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197</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47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12</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38</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18"/>
                <w:szCs w:val="18"/>
                <w:lang w:val="en-CA" w:eastAsia="en-CA"/>
              </w:rPr>
            </w:pPr>
            <w:r>
              <w:rPr>
                <w:b/>
                <w:sz w:val="18"/>
                <w:szCs w:val="18"/>
                <w:lang w:val="en-CA" w:eastAsia="en-CA"/>
              </w:rPr>
              <w:t>10</w:t>
            </w:r>
          </w:p>
        </w:tc>
      </w:tr>
      <w:tr w:rsidR="009723E5">
        <w:trPr>
          <w:trHeight w:val="204"/>
        </w:trPr>
        <w:tc>
          <w:tcPr>
            <w:tcW w:w="1702" w:type="dxa"/>
            <w:tcBorders>
              <w:top w:val="nil"/>
              <w:left w:val="single" w:sz="4" w:space="0" w:color="auto"/>
              <w:bottom w:val="nil"/>
              <w:right w:val="nil"/>
            </w:tcBorders>
            <w:shd w:val="clear" w:color="auto" w:fill="auto"/>
            <w:noWrap/>
            <w:tcMar>
              <w:left w:w="57" w:type="dxa"/>
              <w:right w:w="57" w:type="dxa"/>
            </w:tcMar>
          </w:tcPr>
          <w:p w:rsidR="009723E5" w:rsidRDefault="00D039F8">
            <w:pPr>
              <w:jc w:val="left"/>
              <w:rPr>
                <w:b/>
                <w:bCs/>
                <w:sz w:val="18"/>
                <w:szCs w:val="18"/>
                <w:lang w:val="en-CA" w:eastAsia="en-CA"/>
              </w:rPr>
            </w:pPr>
            <w:r>
              <w:rPr>
                <w:rFonts w:hint="eastAsia"/>
                <w:b/>
                <w:bCs/>
                <w:sz w:val="18"/>
                <w:szCs w:val="18"/>
                <w:lang w:val="en-US" w:eastAsia="zh-CN"/>
              </w:rPr>
              <w:t>区域</w:t>
            </w:r>
          </w:p>
        </w:tc>
        <w:tc>
          <w:tcPr>
            <w:tcW w:w="850" w:type="dxa"/>
            <w:tcBorders>
              <w:top w:val="nil"/>
              <w:left w:val="nil"/>
              <w:bottom w:val="nil"/>
              <w:right w:val="nil"/>
            </w:tcBorders>
            <w:shd w:val="clear" w:color="auto" w:fill="auto"/>
            <w:noWrap/>
            <w:tcMar>
              <w:left w:w="57" w:type="dxa"/>
              <w:right w:w="57" w:type="dxa"/>
            </w:tcMar>
          </w:tcPr>
          <w:p w:rsidR="009723E5" w:rsidRDefault="009723E5">
            <w:pPr>
              <w:jc w:val="left"/>
              <w:rPr>
                <w:b/>
                <w:bCs/>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851"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850"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1276" w:type="dxa"/>
            <w:tcBorders>
              <w:top w:val="nil"/>
              <w:left w:val="nil"/>
              <w:bottom w:val="nil"/>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w:t>
            </w:r>
          </w:p>
        </w:tc>
        <w:tc>
          <w:tcPr>
            <w:tcW w:w="992" w:type="dxa"/>
            <w:tcBorders>
              <w:top w:val="nil"/>
              <w:left w:val="nil"/>
              <w:bottom w:val="nil"/>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w:t>
            </w:r>
          </w:p>
        </w:tc>
      </w:tr>
      <w:tr w:rsidR="009723E5">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非洲</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125</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12,235,014</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47</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38</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11</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8</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亚太</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32,821,811</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16</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85</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57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12</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欧洲</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2,396,736</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26</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9</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29</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拉丁美洲</w:t>
            </w:r>
          </w:p>
          <w:p w:rsidR="009723E5" w:rsidRDefault="00D039F8">
            <w:pPr>
              <w:jc w:val="left"/>
              <w:rPr>
                <w:sz w:val="18"/>
                <w:szCs w:val="18"/>
                <w:lang w:val="en-CA" w:eastAsia="en-CA"/>
              </w:rPr>
            </w:pPr>
            <w:r>
              <w:rPr>
                <w:sz w:val="18"/>
                <w:szCs w:val="18"/>
                <w:lang w:val="en-CA" w:eastAsia="en-CA"/>
              </w:rPr>
              <w:lastRenderedPageBreak/>
              <w:t>和加勒比</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lastRenderedPageBreak/>
              <w:t>116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19,606,377</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29</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53</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13</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lastRenderedPageBreak/>
              <w:t>全球</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21,836,997</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35</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26</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w:t>
            </w:r>
          </w:p>
        </w:tc>
      </w:tr>
      <w:tr w:rsidR="009723E5">
        <w:trPr>
          <w:trHeight w:val="204"/>
        </w:trPr>
        <w:tc>
          <w:tcPr>
            <w:tcW w:w="1702" w:type="dxa"/>
            <w:tcBorders>
              <w:top w:val="nil"/>
              <w:left w:val="single" w:sz="4" w:space="0" w:color="auto"/>
              <w:bottom w:val="nil"/>
              <w:right w:val="nil"/>
            </w:tcBorders>
            <w:shd w:val="clear" w:color="auto" w:fill="auto"/>
            <w:noWrap/>
            <w:tcMar>
              <w:left w:w="57" w:type="dxa"/>
              <w:right w:w="57" w:type="dxa"/>
            </w:tcMar>
          </w:tcPr>
          <w:p w:rsidR="009723E5" w:rsidRDefault="00D039F8">
            <w:pPr>
              <w:jc w:val="left"/>
              <w:rPr>
                <w:b/>
                <w:bCs/>
                <w:sz w:val="18"/>
                <w:szCs w:val="18"/>
                <w:lang w:val="en-CA" w:eastAsia="en-CA"/>
              </w:rPr>
            </w:pPr>
            <w:r>
              <w:rPr>
                <w:rFonts w:hint="eastAsia"/>
                <w:b/>
                <w:bCs/>
                <w:sz w:val="18"/>
                <w:szCs w:val="18"/>
                <w:lang w:val="en-US" w:eastAsia="zh-CN"/>
              </w:rPr>
              <w:t>行业</w:t>
            </w:r>
          </w:p>
        </w:tc>
        <w:tc>
          <w:tcPr>
            <w:tcW w:w="850" w:type="dxa"/>
            <w:tcBorders>
              <w:top w:val="nil"/>
              <w:left w:val="nil"/>
              <w:bottom w:val="nil"/>
              <w:right w:val="nil"/>
            </w:tcBorders>
            <w:shd w:val="clear" w:color="auto" w:fill="auto"/>
            <w:noWrap/>
            <w:tcMar>
              <w:left w:w="57" w:type="dxa"/>
              <w:right w:w="57" w:type="dxa"/>
            </w:tcMar>
          </w:tcPr>
          <w:p w:rsidR="009723E5" w:rsidRDefault="009723E5">
            <w:pPr>
              <w:jc w:val="left"/>
              <w:rPr>
                <w:b/>
                <w:bCs/>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851"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850"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1276" w:type="dxa"/>
            <w:tcBorders>
              <w:top w:val="nil"/>
              <w:left w:val="nil"/>
              <w:bottom w:val="nil"/>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w:t>
            </w:r>
          </w:p>
        </w:tc>
        <w:tc>
          <w:tcPr>
            <w:tcW w:w="992" w:type="dxa"/>
            <w:tcBorders>
              <w:top w:val="nil"/>
              <w:left w:val="nil"/>
              <w:bottom w:val="nil"/>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w:t>
            </w:r>
          </w:p>
        </w:tc>
      </w:tr>
      <w:tr w:rsidR="009723E5">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气雾剂</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销毁</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2,809,075</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73</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81</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46</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消防</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泡沫</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671,750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21</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24</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熏蒸剂</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哈龙</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多行业</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tcPr>
          <w:p w:rsidR="009723E5" w:rsidRDefault="00D039F8">
            <w:pPr>
              <w:jc w:val="left"/>
              <w:rPr>
                <w:sz w:val="18"/>
                <w:szCs w:val="18"/>
                <w:lang w:val="en-CA" w:eastAsia="en-CA"/>
              </w:rPr>
            </w:pPr>
            <w:r>
              <w:rPr>
                <w:rFonts w:hint="eastAsia"/>
                <w:sz w:val="18"/>
                <w:szCs w:val="18"/>
                <w:lang w:val="en-US" w:eastAsia="zh-CN"/>
              </w:rPr>
              <w:t>其他</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淘汰计划</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34,016,996</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43</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11</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加工剂</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生产</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制冷</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5,025,338</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36</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7</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78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8</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41</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15</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tcPr>
          <w:p w:rsidR="009723E5" w:rsidRDefault="00D039F8">
            <w:pPr>
              <w:jc w:val="left"/>
              <w:rPr>
                <w:sz w:val="18"/>
                <w:szCs w:val="18"/>
                <w:lang w:val="en-CA" w:eastAsia="en-CA"/>
              </w:rPr>
            </w:pPr>
            <w:r>
              <w:rPr>
                <w:rFonts w:hint="eastAsia"/>
                <w:sz w:val="18"/>
                <w:szCs w:val="18"/>
                <w:lang w:val="en-US" w:eastAsia="zh-CN"/>
              </w:rPr>
              <w:t>一些</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46,373,776</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27</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84</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8</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溶剂</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杀菌剂</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9781" w:type="dxa"/>
            <w:gridSpan w:val="9"/>
            <w:tcBorders>
              <w:top w:val="nil"/>
              <w:left w:val="single" w:sz="4" w:space="0" w:color="auto"/>
              <w:bottom w:val="nil"/>
              <w:right w:val="single" w:sz="4" w:space="0" w:color="auto"/>
            </w:tcBorders>
            <w:shd w:val="clear" w:color="auto" w:fill="auto"/>
            <w:noWrap/>
            <w:tcMar>
              <w:left w:w="57" w:type="dxa"/>
              <w:right w:w="57" w:type="dxa"/>
            </w:tcMar>
          </w:tcPr>
          <w:p w:rsidR="009723E5" w:rsidRDefault="00D039F8">
            <w:pPr>
              <w:jc w:val="left"/>
              <w:rPr>
                <w:sz w:val="18"/>
                <w:szCs w:val="18"/>
                <w:lang w:val="en-US" w:eastAsia="zh-CN"/>
              </w:rPr>
            </w:pPr>
            <w:r>
              <w:rPr>
                <w:rFonts w:hint="eastAsia"/>
                <w:b/>
                <w:bCs/>
                <w:sz w:val="18"/>
                <w:szCs w:val="18"/>
                <w:lang w:val="en-US" w:eastAsia="zh-CN"/>
              </w:rPr>
              <w:t>执行特点</w:t>
            </w:r>
          </w:p>
        </w:tc>
      </w:tr>
      <w:tr w:rsidR="009723E5">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tcPr>
          <w:p w:rsidR="009723E5" w:rsidRDefault="00D039F8">
            <w:pPr>
              <w:jc w:val="left"/>
              <w:rPr>
                <w:sz w:val="18"/>
                <w:szCs w:val="18"/>
                <w:lang w:val="en-CA" w:eastAsia="en-CA"/>
              </w:rPr>
            </w:pPr>
            <w:r>
              <w:rPr>
                <w:rFonts w:hint="eastAsia"/>
                <w:sz w:val="18"/>
                <w:szCs w:val="18"/>
                <w:lang w:val="en-US" w:eastAsia="zh-CN"/>
              </w:rPr>
              <w:t>机构执行</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343</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65,257,118</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158</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46</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12</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39</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11</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tcPr>
          <w:p w:rsidR="009723E5" w:rsidRDefault="00D039F8">
            <w:pPr>
              <w:jc w:val="left"/>
              <w:rPr>
                <w:sz w:val="18"/>
                <w:szCs w:val="18"/>
                <w:lang w:val="en-CA" w:eastAsia="en-CA"/>
              </w:rPr>
            </w:pPr>
            <w:r>
              <w:rPr>
                <w:rFonts w:hint="eastAsia"/>
                <w:sz w:val="18"/>
                <w:szCs w:val="18"/>
                <w:lang w:val="en-US" w:eastAsia="zh-CN"/>
              </w:rPr>
              <w:t>国家执行</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75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23,639,817</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24</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39</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52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36</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6</w:t>
            </w:r>
          </w:p>
        </w:tc>
      </w:tr>
      <w:tr w:rsidR="009723E5">
        <w:trPr>
          <w:trHeight w:val="204"/>
        </w:trPr>
        <w:tc>
          <w:tcPr>
            <w:tcW w:w="1702" w:type="dxa"/>
            <w:tcBorders>
              <w:top w:val="nil"/>
              <w:left w:val="single" w:sz="4" w:space="0" w:color="auto"/>
              <w:bottom w:val="nil"/>
              <w:right w:val="nil"/>
            </w:tcBorders>
            <w:shd w:val="clear" w:color="auto" w:fill="auto"/>
            <w:noWrap/>
            <w:tcMar>
              <w:left w:w="57" w:type="dxa"/>
              <w:right w:w="57" w:type="dxa"/>
            </w:tcMar>
          </w:tcPr>
          <w:p w:rsidR="009723E5" w:rsidRDefault="00D039F8">
            <w:pPr>
              <w:jc w:val="left"/>
              <w:rPr>
                <w:b/>
                <w:bCs/>
                <w:sz w:val="18"/>
                <w:szCs w:val="18"/>
                <w:lang w:val="en-US" w:eastAsia="zh-CN"/>
              </w:rPr>
            </w:pPr>
            <w:r>
              <w:rPr>
                <w:rFonts w:hint="eastAsia"/>
                <w:b/>
                <w:bCs/>
                <w:sz w:val="18"/>
                <w:szCs w:val="18"/>
                <w:lang w:val="en-US" w:eastAsia="zh-CN"/>
              </w:rPr>
              <w:t>发放方法</w:t>
            </w:r>
          </w:p>
        </w:tc>
        <w:tc>
          <w:tcPr>
            <w:tcW w:w="850" w:type="dxa"/>
            <w:tcBorders>
              <w:top w:val="nil"/>
              <w:left w:val="nil"/>
              <w:bottom w:val="nil"/>
              <w:right w:val="nil"/>
            </w:tcBorders>
            <w:shd w:val="clear" w:color="auto" w:fill="auto"/>
            <w:noWrap/>
            <w:tcMar>
              <w:left w:w="57" w:type="dxa"/>
              <w:right w:w="57" w:type="dxa"/>
            </w:tcMar>
          </w:tcPr>
          <w:p w:rsidR="009723E5" w:rsidRDefault="009723E5">
            <w:pPr>
              <w:jc w:val="left"/>
              <w:rPr>
                <w:b/>
                <w:bCs/>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851"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992"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850"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1134" w:type="dxa"/>
            <w:tcBorders>
              <w:top w:val="nil"/>
              <w:left w:val="nil"/>
              <w:bottom w:val="nil"/>
              <w:right w:val="nil"/>
            </w:tcBorders>
            <w:shd w:val="clear" w:color="auto" w:fill="auto"/>
            <w:noWrap/>
            <w:tcMar>
              <w:left w:w="57" w:type="dxa"/>
              <w:right w:w="57" w:type="dxa"/>
            </w:tcMar>
          </w:tcPr>
          <w:p w:rsidR="009723E5" w:rsidRDefault="009723E5">
            <w:pPr>
              <w:jc w:val="left"/>
              <w:rPr>
                <w:sz w:val="18"/>
                <w:szCs w:val="18"/>
                <w:lang w:val="en-CA" w:eastAsia="en-CA"/>
              </w:rPr>
            </w:pPr>
          </w:p>
        </w:tc>
        <w:tc>
          <w:tcPr>
            <w:tcW w:w="1276" w:type="dxa"/>
            <w:tcBorders>
              <w:top w:val="nil"/>
              <w:left w:val="nil"/>
              <w:bottom w:val="nil"/>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w:t>
            </w:r>
          </w:p>
        </w:tc>
        <w:tc>
          <w:tcPr>
            <w:tcW w:w="992" w:type="dxa"/>
            <w:tcBorders>
              <w:top w:val="nil"/>
              <w:left w:val="nil"/>
              <w:bottom w:val="nil"/>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 </w:t>
            </w:r>
          </w:p>
        </w:tc>
      </w:tr>
      <w:tr w:rsidR="009723E5">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执行期间</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418</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88,896,935</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24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197</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47</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12</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38</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10</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rFonts w:hint="eastAsia"/>
                <w:sz w:val="18"/>
                <w:szCs w:val="18"/>
                <w:lang w:val="en-US" w:eastAsia="zh-CN"/>
              </w:rPr>
              <w:t>执行后</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追溯资金</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E156D9" w:rsidP="00E156D9">
            <w:pPr>
              <w:tabs>
                <w:tab w:val="center" w:pos="439"/>
                <w:tab w:val="right" w:pos="878"/>
              </w:tabs>
              <w:jc w:val="left"/>
              <w:rPr>
                <w:sz w:val="18"/>
                <w:szCs w:val="18"/>
                <w:lang w:val="en-CA" w:eastAsia="en-CA"/>
              </w:rPr>
            </w:pPr>
            <w:r>
              <w:rPr>
                <w:sz w:val="18"/>
                <w:szCs w:val="18"/>
                <w:lang w:val="en-CA" w:eastAsia="en-CA"/>
              </w:rPr>
              <w:tab/>
            </w:r>
            <w:r>
              <w:rPr>
                <w:sz w:val="18"/>
                <w:szCs w:val="18"/>
                <w:lang w:val="en-CA" w:eastAsia="en-CA"/>
              </w:rPr>
              <w:tab/>
            </w:r>
            <w:r w:rsidR="00D039F8">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r w:rsidR="009723E5">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18"/>
                <w:szCs w:val="18"/>
                <w:lang w:val="en-CA" w:eastAsia="en-CA"/>
              </w:rPr>
            </w:pPr>
            <w:r>
              <w:rPr>
                <w:sz w:val="18"/>
                <w:szCs w:val="18"/>
                <w:lang w:val="en-CA" w:eastAsia="en-CA"/>
              </w:rPr>
              <w:t>国家</w:t>
            </w:r>
            <w:r>
              <w:rPr>
                <w:rFonts w:hint="eastAsia"/>
                <w:sz w:val="18"/>
                <w:szCs w:val="18"/>
                <w:lang w:val="en-US" w:eastAsia="zh-CN"/>
              </w:rPr>
              <w:t>到</w:t>
            </w:r>
            <w:r>
              <w:rPr>
                <w:sz w:val="18"/>
                <w:szCs w:val="18"/>
                <w:lang w:val="en-CA" w:eastAsia="en-CA"/>
              </w:rPr>
              <w:t>最终</w:t>
            </w:r>
          </w:p>
          <w:p w:rsidR="009723E5" w:rsidRDefault="00D039F8">
            <w:pPr>
              <w:jc w:val="left"/>
              <w:rPr>
                <w:sz w:val="18"/>
                <w:szCs w:val="18"/>
                <w:lang w:val="en-CA" w:eastAsia="en-CA"/>
              </w:rPr>
            </w:pPr>
            <w:r>
              <w:rPr>
                <w:sz w:val="18"/>
                <w:szCs w:val="18"/>
                <w:lang w:val="en-CA" w:eastAsia="en-CA"/>
              </w:rPr>
              <w:t>受益人</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en-CA"/>
              </w:rPr>
            </w:pPr>
            <w:r>
              <w:rPr>
                <w:sz w:val="18"/>
                <w:szCs w:val="18"/>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18"/>
                <w:szCs w:val="18"/>
                <w:lang w:val="en-CA" w:eastAsia="zh-CN"/>
              </w:rPr>
            </w:pPr>
            <w:r>
              <w:rPr>
                <w:rFonts w:hint="eastAsia"/>
                <w:sz w:val="18"/>
                <w:szCs w:val="18"/>
                <w:lang w:val="en-CA" w:eastAsia="zh-CN"/>
              </w:rPr>
              <w:t>暂缺</w:t>
            </w:r>
          </w:p>
        </w:tc>
      </w:tr>
    </w:tbl>
    <w:p w:rsidR="009723E5" w:rsidRDefault="009723E5">
      <w:pPr>
        <w:keepNext/>
        <w:rPr>
          <w:b/>
          <w:lang w:val="en-CA"/>
        </w:rPr>
      </w:pPr>
    </w:p>
    <w:p w:rsidR="009723E5" w:rsidRDefault="00D039F8">
      <w:pPr>
        <w:pStyle w:val="Heading1"/>
        <w:rPr>
          <w:rFonts w:asciiTheme="minorEastAsia" w:eastAsiaTheme="minorEastAsia" w:hAnsiTheme="minorEastAsia"/>
          <w:lang w:val="en-CA" w:eastAsia="zh-CN"/>
        </w:rPr>
      </w:pPr>
      <w:r>
        <w:rPr>
          <w:rFonts w:asciiTheme="minorEastAsia" w:eastAsiaTheme="minorEastAsia" w:hAnsiTheme="minorEastAsia" w:hint="eastAsia"/>
          <w:lang w:val="en-CA" w:eastAsia="zh-CN"/>
        </w:rPr>
        <w:t>目前正在</w:t>
      </w:r>
      <w:r>
        <w:rPr>
          <w:rFonts w:asciiTheme="minorEastAsia" w:eastAsiaTheme="minorEastAsia" w:hAnsiTheme="minorEastAsia" w:cs="New Gulim"/>
          <w:lang w:val="en-CA" w:eastAsia="zh-CN"/>
        </w:rPr>
        <w:t>执</w:t>
      </w:r>
      <w:r>
        <w:rPr>
          <w:rFonts w:asciiTheme="minorEastAsia" w:eastAsiaTheme="minorEastAsia" w:hAnsiTheme="minorEastAsia" w:cs="Batang"/>
          <w:lang w:val="en-CA" w:eastAsia="zh-CN"/>
        </w:rPr>
        <w:t>行的非投</w:t>
      </w:r>
      <w:r>
        <w:rPr>
          <w:rFonts w:asciiTheme="minorEastAsia" w:eastAsiaTheme="minorEastAsia" w:hAnsiTheme="minorEastAsia" w:cs="New Gulim"/>
          <w:lang w:val="en-CA" w:eastAsia="zh-CN"/>
        </w:rPr>
        <w:t>资项</w:t>
      </w:r>
      <w:r>
        <w:rPr>
          <w:rFonts w:asciiTheme="minorEastAsia" w:eastAsiaTheme="minorEastAsia" w:hAnsiTheme="minorEastAsia" w:cs="Batang"/>
          <w:lang w:val="en-CA" w:eastAsia="zh-CN"/>
        </w:rPr>
        <w:t>目有</w:t>
      </w:r>
      <w:r>
        <w:rPr>
          <w:rFonts w:asciiTheme="minorEastAsia" w:eastAsiaTheme="minorEastAsia" w:hAnsiTheme="minorEastAsia"/>
          <w:lang w:val="en-CA" w:eastAsia="zh-CN"/>
        </w:rPr>
        <w:t>418</w:t>
      </w:r>
      <w:r>
        <w:rPr>
          <w:rFonts w:asciiTheme="minorEastAsia" w:eastAsiaTheme="minorEastAsia" w:hAnsiTheme="minorEastAsia" w:cs="New Gulim"/>
          <w:lang w:val="en-CA" w:eastAsia="zh-CN"/>
        </w:rPr>
        <w:t>个</w:t>
      </w:r>
      <w:r>
        <w:rPr>
          <w:rFonts w:asciiTheme="minorEastAsia" w:eastAsiaTheme="minorEastAsia" w:hAnsiTheme="minorEastAsia" w:cs="Batang"/>
          <w:lang w:val="en-CA" w:eastAsia="zh-CN"/>
        </w:rPr>
        <w:t>，</w:t>
      </w:r>
      <w:r>
        <w:rPr>
          <w:rFonts w:asciiTheme="minorEastAsia" w:eastAsiaTheme="minorEastAsia" w:hAnsiTheme="minorEastAsia" w:cs="New Gulim"/>
          <w:lang w:val="en-CA" w:eastAsia="zh-CN"/>
        </w:rPr>
        <w:t>总</w:t>
      </w:r>
      <w:r>
        <w:rPr>
          <w:rFonts w:asciiTheme="minorEastAsia" w:eastAsiaTheme="minorEastAsia" w:hAnsiTheme="minorEastAsia" w:cs="Batang"/>
          <w:lang w:val="en-CA" w:eastAsia="zh-CN"/>
        </w:rPr>
        <w:t>价</w:t>
      </w:r>
      <w:r>
        <w:rPr>
          <w:rFonts w:asciiTheme="minorEastAsia" w:eastAsiaTheme="minorEastAsia" w:hAnsiTheme="minorEastAsia" w:cs="New Gulim"/>
          <w:lang w:val="en-CA" w:eastAsia="zh-CN"/>
        </w:rPr>
        <w:t>值为</w:t>
      </w:r>
      <w:r>
        <w:rPr>
          <w:rFonts w:asciiTheme="minorEastAsia" w:eastAsiaTheme="minorEastAsia" w:hAnsiTheme="minorEastAsia"/>
          <w:lang w:val="en-CA" w:eastAsia="zh-CN"/>
        </w:rPr>
        <w:t>8,890</w:t>
      </w:r>
      <w:r>
        <w:rPr>
          <w:rFonts w:asciiTheme="minorEastAsia" w:eastAsiaTheme="minorEastAsia" w:hAnsiTheme="minorEastAsia" w:hint="eastAsia"/>
          <w:lang w:val="en-CA" w:eastAsia="zh-CN"/>
        </w:rPr>
        <w:t>万美元，其中</w:t>
      </w:r>
      <w:r>
        <w:rPr>
          <w:rFonts w:asciiTheme="minorEastAsia" w:eastAsiaTheme="minorEastAsia" w:hAnsiTheme="minorEastAsia"/>
          <w:lang w:val="en-CA" w:eastAsia="zh-CN"/>
        </w:rPr>
        <w:t>24</w:t>
      </w:r>
      <w:r>
        <w:rPr>
          <w:rFonts w:asciiTheme="minorEastAsia" w:eastAsiaTheme="minorEastAsia" w:hAnsiTheme="minorEastAsia" w:hint="eastAsia"/>
          <w:lang w:val="en-CA" w:eastAsia="zh-CN"/>
        </w:rPr>
        <w:t>％的</w:t>
      </w:r>
      <w:r>
        <w:rPr>
          <w:rFonts w:asciiTheme="minorEastAsia" w:eastAsiaTheme="minorEastAsia" w:hAnsiTheme="minorEastAsia" w:cs="New Gulim"/>
          <w:lang w:val="en-CA" w:eastAsia="zh-CN"/>
        </w:rPr>
        <w:t>资</w:t>
      </w:r>
      <w:r>
        <w:rPr>
          <w:rFonts w:asciiTheme="minorEastAsia" w:eastAsiaTheme="minorEastAsia" w:hAnsiTheme="minorEastAsia" w:cs="Batang"/>
          <w:lang w:val="en-CA" w:eastAsia="zh-CN"/>
        </w:rPr>
        <w:t>金已</w:t>
      </w:r>
      <w:r>
        <w:rPr>
          <w:rFonts w:asciiTheme="minorEastAsia" w:eastAsiaTheme="minorEastAsia" w:hAnsiTheme="minorEastAsia" w:cs="New Gulim"/>
          <w:lang w:val="en-CA" w:eastAsia="zh-CN"/>
        </w:rPr>
        <w:t>经</w:t>
      </w:r>
      <w:r>
        <w:rPr>
          <w:rFonts w:asciiTheme="minorEastAsia" w:eastAsiaTheme="minorEastAsia" w:hAnsiTheme="minorEastAsia" w:cs="New Gulim" w:hint="eastAsia"/>
          <w:lang w:val="en-CA" w:eastAsia="zh-CN"/>
        </w:rPr>
        <w:t>发放</w:t>
      </w:r>
      <w:r>
        <w:rPr>
          <w:rFonts w:asciiTheme="minorEastAsia" w:eastAsiaTheme="minorEastAsia" w:hAnsiTheme="minorEastAsia" w:cs="Batang"/>
          <w:lang w:val="en-CA" w:eastAsia="zh-CN"/>
        </w:rPr>
        <w:t>。</w:t>
      </w:r>
      <w:r>
        <w:rPr>
          <w:rFonts w:asciiTheme="minorEastAsia" w:eastAsiaTheme="minorEastAsia" w:hAnsiTheme="minorEastAsia"/>
          <w:lang w:val="en-CA" w:eastAsia="zh-CN"/>
        </w:rPr>
        <w:t xml:space="preserve"> </w:t>
      </w:r>
      <w:r>
        <w:rPr>
          <w:rFonts w:asciiTheme="minorEastAsia" w:eastAsiaTheme="minorEastAsia" w:hAnsiTheme="minorEastAsia" w:cs="New Gulim"/>
          <w:lang w:val="en-CA" w:eastAsia="zh-CN"/>
        </w:rPr>
        <w:t>从</w:t>
      </w:r>
      <w:r>
        <w:rPr>
          <w:rFonts w:asciiTheme="minorEastAsia" w:eastAsiaTheme="minorEastAsia" w:hAnsiTheme="minorEastAsia" w:cs="Batang"/>
          <w:lang w:val="en-CA" w:eastAsia="zh-CN"/>
        </w:rPr>
        <w:t>批准到首次付款的平均月</w:t>
      </w:r>
      <w:r>
        <w:rPr>
          <w:rFonts w:asciiTheme="minorEastAsia" w:eastAsiaTheme="minorEastAsia" w:hAnsiTheme="minorEastAsia" w:cs="New Gulim"/>
          <w:lang w:val="en-CA" w:eastAsia="zh-CN"/>
        </w:rPr>
        <w:t>数为</w:t>
      </w:r>
      <w:r>
        <w:rPr>
          <w:rFonts w:asciiTheme="minorEastAsia" w:eastAsiaTheme="minorEastAsia" w:hAnsiTheme="minorEastAsia"/>
          <w:lang w:val="en-CA" w:eastAsia="zh-CN"/>
        </w:rPr>
        <w:t>12</w:t>
      </w:r>
      <w:r>
        <w:rPr>
          <w:rFonts w:asciiTheme="minorEastAsia" w:eastAsiaTheme="minorEastAsia" w:hAnsiTheme="minorEastAsia" w:cs="New Gulim"/>
          <w:lang w:val="en-CA" w:eastAsia="zh-CN"/>
        </w:rPr>
        <w:t>个</w:t>
      </w:r>
      <w:r>
        <w:rPr>
          <w:rFonts w:asciiTheme="minorEastAsia" w:eastAsiaTheme="minorEastAsia" w:hAnsiTheme="minorEastAsia" w:cs="Batang"/>
          <w:lang w:val="en-CA" w:eastAsia="zh-CN"/>
        </w:rPr>
        <w:t>月。</w:t>
      </w:r>
      <w:r>
        <w:rPr>
          <w:rFonts w:asciiTheme="minorEastAsia" w:eastAsiaTheme="minorEastAsia" w:hAnsiTheme="minorEastAsia"/>
          <w:lang w:val="en-CA" w:eastAsia="zh-CN"/>
        </w:rPr>
        <w:t xml:space="preserve"> </w:t>
      </w:r>
      <w:r>
        <w:rPr>
          <w:rFonts w:asciiTheme="minorEastAsia" w:eastAsiaTheme="minorEastAsia" w:hAnsiTheme="minorEastAsia" w:cs="New Gulim"/>
          <w:lang w:val="en-CA" w:eastAsia="zh-CN"/>
        </w:rPr>
        <w:t>从</w:t>
      </w:r>
      <w:r>
        <w:rPr>
          <w:rFonts w:asciiTheme="minorEastAsia" w:eastAsiaTheme="minorEastAsia" w:hAnsiTheme="minorEastAsia" w:cs="Batang"/>
          <w:lang w:val="en-CA" w:eastAsia="zh-CN"/>
        </w:rPr>
        <w:t>批准之日起，正在</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行中的非投</w:t>
      </w:r>
      <w:r>
        <w:rPr>
          <w:rFonts w:asciiTheme="minorEastAsia" w:eastAsiaTheme="minorEastAsia" w:hAnsiTheme="minorEastAsia" w:cs="New Gulim"/>
          <w:lang w:val="en-CA" w:eastAsia="zh-CN"/>
        </w:rPr>
        <w:t>资项</w:t>
      </w:r>
      <w:r>
        <w:rPr>
          <w:rFonts w:asciiTheme="minorEastAsia" w:eastAsiaTheme="minorEastAsia" w:hAnsiTheme="minorEastAsia" w:cs="Batang"/>
          <w:lang w:val="en-CA" w:eastAsia="zh-CN"/>
        </w:rPr>
        <w:t>目平均要</w:t>
      </w:r>
      <w:r>
        <w:rPr>
          <w:rFonts w:asciiTheme="minorEastAsia" w:eastAsiaTheme="minorEastAsia" w:hAnsiTheme="minorEastAsia"/>
          <w:lang w:val="en-CA" w:eastAsia="zh-CN"/>
        </w:rPr>
        <w:t xml:space="preserve"> 38</w:t>
      </w:r>
      <w:r>
        <w:rPr>
          <w:rFonts w:asciiTheme="minorEastAsia" w:eastAsiaTheme="minorEastAsia" w:hAnsiTheme="minorEastAsia" w:cs="New Gulim"/>
          <w:lang w:val="en-CA" w:eastAsia="zh-CN"/>
        </w:rPr>
        <w:t>个</w:t>
      </w:r>
      <w:r>
        <w:rPr>
          <w:rFonts w:asciiTheme="minorEastAsia" w:eastAsiaTheme="minorEastAsia" w:hAnsiTheme="minorEastAsia" w:cs="Batang"/>
          <w:lang w:val="en-CA" w:eastAsia="zh-CN"/>
        </w:rPr>
        <w:t>月完成，</w:t>
      </w:r>
      <w:r>
        <w:rPr>
          <w:rFonts w:asciiTheme="minorEastAsia" w:eastAsiaTheme="minorEastAsia" w:hAnsiTheme="minorEastAsia" w:cs="New Gulim"/>
          <w:lang w:val="en-CA" w:eastAsia="zh-CN"/>
        </w:rPr>
        <w:t>这</w:t>
      </w:r>
      <w:r>
        <w:rPr>
          <w:rFonts w:asciiTheme="minorEastAsia" w:eastAsiaTheme="minorEastAsia" w:hAnsiTheme="minorEastAsia" w:cs="Batang"/>
          <w:lang w:val="en-CA" w:eastAsia="zh-CN"/>
        </w:rPr>
        <w:t>意味着延</w:t>
      </w:r>
      <w:r>
        <w:rPr>
          <w:rFonts w:asciiTheme="minorEastAsia" w:eastAsiaTheme="minorEastAsia" w:hAnsiTheme="minorEastAsia" w:cs="New Gulim"/>
          <w:lang w:val="en-CA" w:eastAsia="zh-CN"/>
        </w:rPr>
        <w:t>迟</w:t>
      </w:r>
      <w:r>
        <w:rPr>
          <w:rFonts w:asciiTheme="minorEastAsia" w:eastAsiaTheme="minorEastAsia" w:hAnsiTheme="minorEastAsia"/>
          <w:lang w:val="en-CA" w:eastAsia="zh-CN"/>
        </w:rPr>
        <w:t>10</w:t>
      </w:r>
      <w:r>
        <w:rPr>
          <w:rFonts w:asciiTheme="minorEastAsia" w:eastAsiaTheme="minorEastAsia" w:hAnsiTheme="minorEastAsia" w:cs="New Gulim"/>
          <w:lang w:val="en-CA" w:eastAsia="zh-CN"/>
        </w:rPr>
        <w:t>个</w:t>
      </w:r>
      <w:r>
        <w:rPr>
          <w:rFonts w:asciiTheme="minorEastAsia" w:eastAsiaTheme="minorEastAsia" w:hAnsiTheme="minorEastAsia" w:cs="Batang"/>
          <w:lang w:val="en-CA" w:eastAsia="zh-CN"/>
        </w:rPr>
        <w:t>月。</w:t>
      </w:r>
    </w:p>
    <w:p w:rsidR="009723E5" w:rsidRDefault="00D039F8">
      <w:pPr>
        <w:pStyle w:val="a--"/>
        <w:suppressAutoHyphens w:val="0"/>
        <w:rPr>
          <w:rFonts w:asciiTheme="minorEastAsia" w:eastAsiaTheme="minorEastAsia" w:hAnsiTheme="minorEastAsia" w:cs="New Gulim"/>
          <w:sz w:val="22"/>
          <w:szCs w:val="22"/>
          <w:lang w:val="en-CA" w:eastAsia="zh-CN"/>
        </w:rPr>
      </w:pPr>
      <w:r>
        <w:rPr>
          <w:rFonts w:asciiTheme="minorEastAsia" w:eastAsiaTheme="minorEastAsia" w:hAnsiTheme="minorEastAsia" w:cs="New Gulim" w:hint="eastAsia"/>
          <w:sz w:val="22"/>
          <w:szCs w:val="22"/>
          <w:lang w:val="en-CA" w:eastAsia="zh-CN"/>
        </w:rPr>
        <w:t>已关闭</w:t>
      </w:r>
      <w:r>
        <w:rPr>
          <w:rFonts w:asciiTheme="minorEastAsia" w:eastAsiaTheme="minorEastAsia" w:hAnsiTheme="minorEastAsia" w:cs="New Gulim"/>
          <w:sz w:val="22"/>
          <w:szCs w:val="22"/>
          <w:lang w:val="en-CA" w:eastAsia="zh-CN"/>
        </w:rPr>
        <w:t>的项目</w:t>
      </w:r>
    </w:p>
    <w:p w:rsidR="009723E5" w:rsidRDefault="009723E5">
      <w:pPr>
        <w:pStyle w:val="a--"/>
        <w:suppressAutoHyphens w:val="0"/>
        <w:rPr>
          <w:b w:val="0"/>
          <w:sz w:val="22"/>
          <w:szCs w:val="22"/>
          <w:lang w:val="en-CA"/>
        </w:rPr>
      </w:pPr>
    </w:p>
    <w:p w:rsidR="009723E5" w:rsidRDefault="00D039F8">
      <w:pPr>
        <w:pStyle w:val="Heading1"/>
        <w:rPr>
          <w:lang w:val="en-CA" w:eastAsia="zh-CN"/>
        </w:rPr>
      </w:pPr>
      <w:r>
        <w:rPr>
          <w:rFonts w:asciiTheme="minorEastAsia" w:eastAsiaTheme="minorEastAsia" w:hAnsiTheme="minorEastAsia" w:hint="eastAsia"/>
          <w:lang w:val="en-CA" w:eastAsia="zh-CN"/>
        </w:rPr>
        <w:t>表</w:t>
      </w:r>
      <w:r>
        <w:rPr>
          <w:rFonts w:asciiTheme="minorEastAsia" w:eastAsiaTheme="minorEastAsia" w:hAnsiTheme="minorEastAsia"/>
          <w:lang w:val="en-CA" w:eastAsia="zh-CN"/>
        </w:rPr>
        <w:t>8</w:t>
      </w:r>
      <w:r>
        <w:rPr>
          <w:rFonts w:asciiTheme="minorEastAsia" w:eastAsiaTheme="minorEastAsia" w:hAnsiTheme="minorEastAsia" w:cs="New Gulim" w:hint="eastAsia"/>
          <w:lang w:val="en-US" w:eastAsia="zh-CN"/>
        </w:rPr>
        <w:t>概览</w:t>
      </w:r>
      <w:r>
        <w:rPr>
          <w:rFonts w:asciiTheme="minorEastAsia" w:eastAsiaTheme="minorEastAsia" w:hAnsiTheme="minorEastAsia" w:cs="Batang"/>
          <w:lang w:val="en-CA" w:eastAsia="zh-CN"/>
        </w:rPr>
        <w:t>了已</w:t>
      </w:r>
      <w:r>
        <w:rPr>
          <w:rFonts w:asciiTheme="minorEastAsia" w:eastAsiaTheme="minorEastAsia" w:hAnsiTheme="minorEastAsia" w:cs="New Gulim" w:hint="eastAsia"/>
          <w:lang w:val="en-CA" w:eastAsia="zh-CN"/>
        </w:rPr>
        <w:t>关闭</w:t>
      </w:r>
      <w:r>
        <w:rPr>
          <w:rFonts w:asciiTheme="minorEastAsia" w:eastAsiaTheme="minorEastAsia" w:hAnsiTheme="minorEastAsia" w:cs="New Gulim"/>
          <w:lang w:val="en-CA" w:eastAsia="zh-CN"/>
        </w:rPr>
        <w:t>的项</w:t>
      </w:r>
      <w:r>
        <w:rPr>
          <w:rFonts w:asciiTheme="minorEastAsia" w:eastAsiaTheme="minorEastAsia" w:hAnsiTheme="minorEastAsia" w:cs="Batang"/>
          <w:lang w:val="en-CA" w:eastAsia="zh-CN"/>
        </w:rPr>
        <w:t>目。</w:t>
      </w:r>
    </w:p>
    <w:p w:rsidR="009723E5" w:rsidRDefault="00D039F8">
      <w:pPr>
        <w:pStyle w:val="a--"/>
        <w:keepNext/>
        <w:suppressAutoHyphens w:val="0"/>
        <w:rPr>
          <w:rFonts w:asciiTheme="minorEastAsia" w:eastAsiaTheme="minorEastAsia" w:hAnsiTheme="minorEastAsia"/>
          <w:sz w:val="22"/>
          <w:szCs w:val="22"/>
          <w:lang w:val="en-CA" w:eastAsia="zh-CN"/>
        </w:rPr>
      </w:pPr>
      <w:r>
        <w:rPr>
          <w:rFonts w:eastAsiaTheme="minorEastAsia" w:hint="eastAsia"/>
          <w:sz w:val="22"/>
          <w:szCs w:val="22"/>
          <w:lang w:val="en-US" w:eastAsia="zh-CN"/>
        </w:rPr>
        <w:t xml:space="preserve"> </w:t>
      </w:r>
      <w:r>
        <w:rPr>
          <w:rFonts w:asciiTheme="minorEastAsia" w:eastAsiaTheme="minorEastAsia" w:hAnsiTheme="minorEastAsia" w:hint="eastAsia"/>
          <w:sz w:val="22"/>
          <w:szCs w:val="22"/>
          <w:lang w:val="en-CA"/>
        </w:rPr>
        <w:t>表</w:t>
      </w:r>
      <w:r>
        <w:rPr>
          <w:rFonts w:asciiTheme="minorEastAsia" w:eastAsiaTheme="minorEastAsia" w:hAnsiTheme="minorEastAsia"/>
          <w:sz w:val="22"/>
          <w:szCs w:val="22"/>
          <w:lang w:val="en-CA"/>
        </w:rPr>
        <w:t xml:space="preserve">8. </w:t>
      </w:r>
      <w:r>
        <w:rPr>
          <w:rFonts w:asciiTheme="minorEastAsia" w:eastAsiaTheme="minorEastAsia" w:hAnsiTheme="minorEastAsia" w:hint="eastAsia"/>
          <w:sz w:val="22"/>
          <w:szCs w:val="22"/>
          <w:lang w:val="en-CA" w:eastAsia="zh-CN"/>
        </w:rPr>
        <w:t>已</w:t>
      </w:r>
      <w:r>
        <w:rPr>
          <w:rFonts w:asciiTheme="minorEastAsia" w:eastAsiaTheme="minorEastAsia" w:hAnsiTheme="minorEastAsia"/>
          <w:sz w:val="22"/>
          <w:szCs w:val="22"/>
          <w:lang w:val="en-CA" w:eastAsia="zh-CN"/>
        </w:rPr>
        <w:t>关闭</w:t>
      </w:r>
      <w:r>
        <w:rPr>
          <w:rFonts w:asciiTheme="minorEastAsia" w:eastAsiaTheme="minorEastAsia" w:hAnsiTheme="minorEastAsia" w:cs="New Gulim"/>
          <w:sz w:val="22"/>
          <w:szCs w:val="22"/>
          <w:lang w:val="en-CA"/>
        </w:rPr>
        <w:t>项</w:t>
      </w:r>
      <w:r>
        <w:rPr>
          <w:rFonts w:asciiTheme="minorEastAsia" w:eastAsiaTheme="minorEastAsia" w:hAnsiTheme="minorEastAsia" w:cs="Batang"/>
          <w:sz w:val="22"/>
          <w:szCs w:val="22"/>
          <w:lang w:val="en-CA"/>
        </w:rPr>
        <w:t>目</w:t>
      </w:r>
      <w:r>
        <w:rPr>
          <w:rFonts w:asciiTheme="minorEastAsia" w:eastAsiaTheme="minorEastAsia" w:hAnsiTheme="minorEastAsia" w:cs="Batang" w:hint="eastAsia"/>
          <w:sz w:val="22"/>
          <w:szCs w:val="22"/>
          <w:lang w:val="en-CA" w:eastAsia="zh-CN"/>
        </w:rPr>
        <w:t>的</w:t>
      </w:r>
      <w:r>
        <w:rPr>
          <w:rFonts w:asciiTheme="minorEastAsia" w:eastAsiaTheme="minorEastAsia" w:hAnsiTheme="minorEastAsia" w:cs="Batang" w:hint="eastAsia"/>
          <w:sz w:val="22"/>
          <w:szCs w:val="22"/>
          <w:lang w:val="en-US" w:eastAsia="zh-CN"/>
        </w:rPr>
        <w:t>概览</w:t>
      </w:r>
    </w:p>
    <w:p w:rsidR="009723E5" w:rsidRDefault="009723E5">
      <w:pPr>
        <w:pStyle w:val="a--"/>
        <w:keepNext/>
        <w:suppressAutoHyphens w:val="0"/>
        <w:rPr>
          <w:sz w:val="22"/>
          <w:szCs w:val="22"/>
          <w:lang w:val="en-CA"/>
        </w:rPr>
      </w:pPr>
    </w:p>
    <w:tbl>
      <w:tblPr>
        <w:tblW w:w="9356" w:type="dxa"/>
        <w:tblInd w:w="-5" w:type="dxa"/>
        <w:tblLayout w:type="fixed"/>
        <w:tblLook w:val="04A0" w:firstRow="1" w:lastRow="0" w:firstColumn="1" w:lastColumn="0" w:noHBand="0" w:noVBand="1"/>
      </w:tblPr>
      <w:tblGrid>
        <w:gridCol w:w="1134"/>
        <w:gridCol w:w="993"/>
        <w:gridCol w:w="1842"/>
        <w:gridCol w:w="1276"/>
        <w:gridCol w:w="1134"/>
        <w:gridCol w:w="1418"/>
        <w:gridCol w:w="1559"/>
      </w:tblGrid>
      <w:tr w:rsidR="009723E5">
        <w:trPr>
          <w:trHeight w:val="332"/>
        </w:trPr>
        <w:tc>
          <w:tcPr>
            <w:tcW w:w="113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hint="eastAsia"/>
                <w:b/>
                <w:bCs/>
                <w:sz w:val="20"/>
                <w:szCs w:val="20"/>
                <w:lang w:val="en-CA" w:eastAsia="zh-CN"/>
              </w:rPr>
              <w:t>机构</w:t>
            </w:r>
          </w:p>
        </w:tc>
        <w:tc>
          <w:tcPr>
            <w:tcW w:w="993"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cs="New Gulim" w:hint="eastAsia"/>
                <w:b/>
                <w:bCs/>
                <w:sz w:val="20"/>
                <w:szCs w:val="20"/>
                <w:lang w:val="en-CA" w:eastAsia="zh-CN"/>
              </w:rPr>
              <w:t>项目</w:t>
            </w:r>
            <w:r>
              <w:rPr>
                <w:rFonts w:asciiTheme="minorEastAsia" w:eastAsiaTheme="minorEastAsia" w:hAnsiTheme="minorEastAsia" w:cs="New Gulim"/>
                <w:b/>
                <w:bCs/>
                <w:sz w:val="20"/>
                <w:szCs w:val="20"/>
                <w:lang w:val="en-CA" w:eastAsia="zh-CN"/>
              </w:rPr>
              <w:t>数</w:t>
            </w:r>
          </w:p>
        </w:tc>
        <w:tc>
          <w:tcPr>
            <w:tcW w:w="1842"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zh-CN"/>
              </w:rPr>
            </w:pPr>
            <w:r>
              <w:rPr>
                <w:rFonts w:asciiTheme="minorEastAsia" w:eastAsiaTheme="minorEastAsia" w:hAnsiTheme="minorEastAsia" w:hint="eastAsia"/>
                <w:b/>
                <w:bCs/>
                <w:sz w:val="20"/>
                <w:szCs w:val="20"/>
                <w:lang w:val="en-CA" w:eastAsia="zh-CN"/>
              </w:rPr>
              <w:t>批准的</w:t>
            </w:r>
            <w:r>
              <w:rPr>
                <w:rFonts w:asciiTheme="minorEastAsia" w:eastAsiaTheme="minorEastAsia" w:hAnsiTheme="minorEastAsia" w:cs="New Gulim"/>
                <w:b/>
                <w:bCs/>
                <w:sz w:val="20"/>
                <w:szCs w:val="20"/>
                <w:lang w:val="en-CA" w:eastAsia="zh-CN"/>
              </w:rPr>
              <w:t>资</w:t>
            </w:r>
            <w:r>
              <w:rPr>
                <w:rFonts w:asciiTheme="minorEastAsia" w:eastAsiaTheme="minorEastAsia" w:hAnsiTheme="minorEastAsia" w:cs="Batang"/>
                <w:b/>
                <w:bCs/>
                <w:sz w:val="20"/>
                <w:szCs w:val="20"/>
                <w:lang w:val="en-CA" w:eastAsia="zh-CN"/>
              </w:rPr>
              <w:t>金加上</w:t>
            </w:r>
            <w:r>
              <w:rPr>
                <w:rFonts w:asciiTheme="minorEastAsia" w:eastAsiaTheme="minorEastAsia" w:hAnsiTheme="minorEastAsia" w:cs="New Gulim"/>
                <w:b/>
                <w:bCs/>
                <w:sz w:val="20"/>
                <w:szCs w:val="20"/>
                <w:lang w:val="en-CA" w:eastAsia="zh-CN"/>
              </w:rPr>
              <w:t>调</w:t>
            </w:r>
            <w:r>
              <w:rPr>
                <w:rFonts w:asciiTheme="minorEastAsia" w:eastAsiaTheme="minorEastAsia" w:hAnsiTheme="minorEastAsia" w:cs="Batang"/>
                <w:b/>
                <w:bCs/>
                <w:sz w:val="20"/>
                <w:szCs w:val="20"/>
                <w:lang w:val="en-CA" w:eastAsia="zh-CN"/>
              </w:rPr>
              <w:t>整</w:t>
            </w:r>
            <w:r>
              <w:rPr>
                <w:rFonts w:asciiTheme="minorEastAsia" w:eastAsiaTheme="minorEastAsia" w:hAnsiTheme="minorEastAsia" w:cs="New Gulim"/>
                <w:b/>
                <w:bCs/>
                <w:sz w:val="20"/>
                <w:szCs w:val="20"/>
                <w:lang w:val="en-CA" w:eastAsia="zh-CN"/>
              </w:rPr>
              <w:t>额</w:t>
            </w:r>
            <w:r>
              <w:rPr>
                <w:rFonts w:asciiTheme="minorEastAsia" w:eastAsiaTheme="minorEastAsia" w:hAnsiTheme="minorEastAsia" w:cs="Batang"/>
                <w:b/>
                <w:bCs/>
                <w:sz w:val="20"/>
                <w:szCs w:val="20"/>
                <w:lang w:val="en-CA" w:eastAsia="zh-CN"/>
              </w:rPr>
              <w:t>（美元）</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hint="eastAsia"/>
                <w:b/>
                <w:bCs/>
                <w:sz w:val="20"/>
                <w:szCs w:val="20"/>
                <w:lang w:val="en-CA" w:eastAsia="zh-CN"/>
              </w:rPr>
              <w:t>已</w:t>
            </w:r>
            <w:r>
              <w:rPr>
                <w:rFonts w:asciiTheme="minorEastAsia" w:eastAsiaTheme="minorEastAsia" w:hAnsiTheme="minorEastAsia" w:cs="New Gulim" w:hint="eastAsia"/>
                <w:b/>
                <w:bCs/>
                <w:sz w:val="20"/>
                <w:szCs w:val="20"/>
                <w:lang w:val="en-CA" w:eastAsia="zh-CN"/>
              </w:rPr>
              <w:t>发放</w:t>
            </w:r>
            <w:r>
              <w:rPr>
                <w:rFonts w:asciiTheme="minorEastAsia" w:eastAsiaTheme="minorEastAsia" w:hAnsiTheme="minorEastAsia" w:cs="New Gulim"/>
                <w:b/>
                <w:bCs/>
                <w:sz w:val="20"/>
                <w:szCs w:val="20"/>
                <w:lang w:val="en-CA" w:eastAsia="zh-CN"/>
              </w:rPr>
              <w:t>资</w:t>
            </w:r>
            <w:r>
              <w:rPr>
                <w:rFonts w:asciiTheme="minorEastAsia" w:eastAsiaTheme="minorEastAsia" w:hAnsiTheme="minorEastAsia" w:cs="Batang"/>
                <w:b/>
                <w:bCs/>
                <w:sz w:val="20"/>
                <w:szCs w:val="20"/>
                <w:lang w:val="en-CA" w:eastAsia="zh-CN"/>
              </w:rPr>
              <w:t>金（美元）</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rFonts w:asciiTheme="minorEastAsia" w:eastAsiaTheme="minorEastAsia" w:hAnsiTheme="minorEastAsia" w:cs="New Gulim"/>
                <w:b/>
                <w:bCs/>
                <w:sz w:val="20"/>
                <w:szCs w:val="20"/>
                <w:lang w:val="en-CA" w:eastAsia="en-CA"/>
              </w:rPr>
            </w:pPr>
            <w:r>
              <w:rPr>
                <w:rFonts w:asciiTheme="minorEastAsia" w:eastAsiaTheme="minorEastAsia" w:hAnsiTheme="minorEastAsia" w:hint="eastAsia"/>
                <w:b/>
                <w:bCs/>
                <w:sz w:val="20"/>
                <w:szCs w:val="20"/>
                <w:lang w:val="en-CA" w:eastAsia="en-CA"/>
              </w:rPr>
              <w:t>余</w:t>
            </w:r>
            <w:r>
              <w:rPr>
                <w:rFonts w:asciiTheme="minorEastAsia" w:eastAsiaTheme="minorEastAsia" w:hAnsiTheme="minorEastAsia" w:cs="New Gulim"/>
                <w:b/>
                <w:bCs/>
                <w:sz w:val="20"/>
                <w:szCs w:val="20"/>
                <w:lang w:val="en-CA" w:eastAsia="en-CA"/>
              </w:rPr>
              <w:t>额</w:t>
            </w:r>
          </w:p>
          <w:p w:rsidR="009723E5" w:rsidRDefault="00D039F8">
            <w:pPr>
              <w:jc w:val="center"/>
              <w:rPr>
                <w:b/>
                <w:bCs/>
                <w:sz w:val="20"/>
                <w:szCs w:val="20"/>
                <w:lang w:val="en-CA" w:eastAsia="en-CA"/>
              </w:rPr>
            </w:pPr>
            <w:r>
              <w:rPr>
                <w:rFonts w:asciiTheme="minorEastAsia" w:eastAsiaTheme="minorEastAsia" w:hAnsiTheme="minorEastAsia" w:cs="Batang"/>
                <w:b/>
                <w:bCs/>
                <w:sz w:val="20"/>
                <w:szCs w:val="20"/>
                <w:lang w:val="en-CA" w:eastAsia="en-CA"/>
              </w:rPr>
              <w:t>（美元）</w:t>
            </w:r>
          </w:p>
        </w:tc>
        <w:tc>
          <w:tcPr>
            <w:tcW w:w="1418"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zh-CN"/>
              </w:rPr>
            </w:pPr>
            <w:r>
              <w:rPr>
                <w:rFonts w:asciiTheme="minorEastAsia" w:eastAsiaTheme="minorEastAsia" w:hAnsiTheme="minorEastAsia" w:cs="New Gulim" w:hint="eastAsia"/>
                <w:b/>
                <w:bCs/>
                <w:sz w:val="20"/>
                <w:szCs w:val="20"/>
                <w:lang w:val="en-CA" w:eastAsia="zh-CN"/>
              </w:rPr>
              <w:t>将被</w:t>
            </w:r>
            <w:r>
              <w:rPr>
                <w:rFonts w:asciiTheme="minorEastAsia" w:eastAsiaTheme="minorEastAsia" w:hAnsiTheme="minorEastAsia" w:hint="eastAsia"/>
                <w:b/>
                <w:bCs/>
                <w:sz w:val="20"/>
                <w:szCs w:val="20"/>
                <w:lang w:val="en-CA" w:eastAsia="zh-CN"/>
              </w:rPr>
              <w:t>淘汰的消耗臭</w:t>
            </w:r>
            <w:r>
              <w:rPr>
                <w:rFonts w:asciiTheme="minorEastAsia" w:eastAsiaTheme="minorEastAsia" w:hAnsiTheme="minorEastAsia" w:cs="New Gulim"/>
                <w:b/>
                <w:bCs/>
                <w:sz w:val="20"/>
                <w:szCs w:val="20"/>
                <w:lang w:val="en-CA" w:eastAsia="zh-CN"/>
              </w:rPr>
              <w:t>氧层</w:t>
            </w:r>
            <w:r>
              <w:rPr>
                <w:rFonts w:asciiTheme="minorEastAsia" w:eastAsiaTheme="minorEastAsia" w:hAnsiTheme="minorEastAsia" w:cs="Batang"/>
                <w:b/>
                <w:bCs/>
                <w:sz w:val="20"/>
                <w:szCs w:val="20"/>
                <w:lang w:val="en-CA" w:eastAsia="zh-CN"/>
              </w:rPr>
              <w:t>物</w:t>
            </w:r>
            <w:r>
              <w:rPr>
                <w:rFonts w:asciiTheme="minorEastAsia" w:eastAsiaTheme="minorEastAsia" w:hAnsiTheme="minorEastAsia" w:cs="New Gulim"/>
                <w:b/>
                <w:bCs/>
                <w:sz w:val="20"/>
                <w:szCs w:val="20"/>
                <w:lang w:val="en-CA" w:eastAsia="zh-CN"/>
              </w:rPr>
              <w:t>质</w:t>
            </w:r>
          </w:p>
        </w:tc>
        <w:tc>
          <w:tcPr>
            <w:tcW w:w="1559"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zh-CN"/>
              </w:rPr>
            </w:pPr>
            <w:r>
              <w:rPr>
                <w:rFonts w:asciiTheme="minorEastAsia" w:eastAsiaTheme="minorEastAsia" w:hAnsiTheme="minorEastAsia" w:cs="New Gulim" w:hint="eastAsia"/>
                <w:b/>
                <w:bCs/>
                <w:sz w:val="20"/>
                <w:szCs w:val="20"/>
                <w:lang w:val="en-CA" w:eastAsia="zh-CN"/>
              </w:rPr>
              <w:t>已被</w:t>
            </w:r>
            <w:r>
              <w:rPr>
                <w:rFonts w:asciiTheme="minorEastAsia" w:eastAsiaTheme="minorEastAsia" w:hAnsiTheme="minorEastAsia" w:hint="eastAsia"/>
                <w:b/>
                <w:bCs/>
                <w:sz w:val="20"/>
                <w:szCs w:val="20"/>
                <w:lang w:val="en-CA" w:eastAsia="zh-CN"/>
              </w:rPr>
              <w:t>淘汰的消耗臭</w:t>
            </w:r>
            <w:r>
              <w:rPr>
                <w:rFonts w:asciiTheme="minorEastAsia" w:eastAsiaTheme="minorEastAsia" w:hAnsiTheme="minorEastAsia" w:cs="New Gulim"/>
                <w:b/>
                <w:bCs/>
                <w:sz w:val="20"/>
                <w:szCs w:val="20"/>
                <w:lang w:val="en-CA" w:eastAsia="zh-CN"/>
              </w:rPr>
              <w:t>氧层</w:t>
            </w:r>
            <w:r>
              <w:rPr>
                <w:rFonts w:asciiTheme="minorEastAsia" w:eastAsiaTheme="minorEastAsia" w:hAnsiTheme="minorEastAsia" w:cs="Batang"/>
                <w:b/>
                <w:bCs/>
                <w:sz w:val="20"/>
                <w:szCs w:val="20"/>
                <w:lang w:val="en-CA" w:eastAsia="zh-CN"/>
              </w:rPr>
              <w:t>物</w:t>
            </w:r>
            <w:r>
              <w:rPr>
                <w:rFonts w:asciiTheme="minorEastAsia" w:eastAsiaTheme="minorEastAsia" w:hAnsiTheme="minorEastAsia" w:cs="New Gulim"/>
                <w:b/>
                <w:bCs/>
                <w:sz w:val="20"/>
                <w:szCs w:val="20"/>
                <w:lang w:val="en-CA" w:eastAsia="zh-CN"/>
              </w:rPr>
              <w:t>质</w:t>
            </w:r>
          </w:p>
        </w:tc>
      </w:tr>
      <w:tr w:rsidR="009723E5">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zh-CN"/>
              </w:rPr>
              <w:t>开发署</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w:t>
            </w:r>
          </w:p>
        </w:tc>
        <w:tc>
          <w:tcPr>
            <w:tcW w:w="184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6,895,393</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6,895,392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673</w:t>
            </w:r>
          </w:p>
        </w:tc>
        <w:tc>
          <w:tcPr>
            <w:tcW w:w="155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636</w:t>
            </w:r>
          </w:p>
        </w:tc>
      </w:tr>
      <w:tr w:rsidR="009723E5">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zh-CN"/>
              </w:rPr>
              <w:t>环境署</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w:t>
            </w:r>
          </w:p>
        </w:tc>
        <w:tc>
          <w:tcPr>
            <w:tcW w:w="184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zh-CN"/>
              </w:rPr>
              <w:t>工发</w:t>
            </w:r>
            <w:r>
              <w:rPr>
                <w:rFonts w:asciiTheme="minorEastAsia" w:eastAsiaTheme="minorEastAsia" w:hAnsiTheme="minorEastAsia"/>
                <w:sz w:val="20"/>
                <w:szCs w:val="20"/>
                <w:lang w:val="en-CA" w:eastAsia="zh-CN"/>
              </w:rPr>
              <w:t>组织</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w:t>
            </w:r>
          </w:p>
        </w:tc>
        <w:tc>
          <w:tcPr>
            <w:tcW w:w="184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5,310,295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4,533,298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776,997</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1,171</w:t>
            </w:r>
          </w:p>
        </w:tc>
        <w:tc>
          <w:tcPr>
            <w:tcW w:w="155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338</w:t>
            </w:r>
          </w:p>
        </w:tc>
      </w:tr>
      <w:tr w:rsidR="009723E5">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zh-CN"/>
              </w:rPr>
              <w:t>世界银行</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95</w:t>
            </w:r>
          </w:p>
        </w:tc>
        <w:tc>
          <w:tcPr>
            <w:tcW w:w="184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1,373,519</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1,373,519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657</w:t>
            </w:r>
          </w:p>
        </w:tc>
        <w:tc>
          <w:tcPr>
            <w:tcW w:w="155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581</w:t>
            </w:r>
          </w:p>
        </w:tc>
      </w:tr>
      <w:tr w:rsidR="009723E5">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zh-CN"/>
              </w:rPr>
              <w:t>双边</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w:t>
            </w:r>
          </w:p>
        </w:tc>
        <w:tc>
          <w:tcPr>
            <w:tcW w:w="184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227,901</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227,901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221</w:t>
            </w:r>
          </w:p>
        </w:tc>
        <w:tc>
          <w:tcPr>
            <w:tcW w:w="155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b/>
                <w:bCs/>
                <w:sz w:val="20"/>
                <w:szCs w:val="20"/>
                <w:lang w:val="en-CA" w:eastAsia="en-CA"/>
              </w:rPr>
            </w:pPr>
            <w:r>
              <w:rPr>
                <w:rFonts w:asciiTheme="minorEastAsia" w:eastAsiaTheme="minorEastAsia" w:hAnsiTheme="minorEastAsia" w:cs="New Gulim" w:hint="eastAsia"/>
                <w:b/>
                <w:bCs/>
                <w:sz w:val="20"/>
                <w:szCs w:val="20"/>
                <w:lang w:val="en-US" w:eastAsia="zh-CN"/>
              </w:rPr>
              <w:t>合计</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261</w:t>
            </w:r>
          </w:p>
        </w:tc>
        <w:tc>
          <w:tcPr>
            <w:tcW w:w="184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13,828,107</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13,051,110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776,998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2,722</w:t>
            </w:r>
          </w:p>
        </w:tc>
        <w:tc>
          <w:tcPr>
            <w:tcW w:w="1559"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1,555</w:t>
            </w:r>
          </w:p>
        </w:tc>
      </w:tr>
    </w:tbl>
    <w:p w:rsidR="009723E5" w:rsidRDefault="009723E5">
      <w:pPr>
        <w:pStyle w:val="a--"/>
        <w:keepNext/>
        <w:suppressAutoHyphens w:val="0"/>
        <w:rPr>
          <w:sz w:val="22"/>
          <w:szCs w:val="22"/>
          <w:lang w:val="en-CA"/>
        </w:rPr>
      </w:pPr>
    </w:p>
    <w:p w:rsidR="009723E5" w:rsidRDefault="00D039F8">
      <w:pPr>
        <w:pStyle w:val="a--"/>
        <w:keepNext/>
        <w:suppressAutoHyphens w:val="0"/>
        <w:rPr>
          <w:rFonts w:asciiTheme="minorEastAsia" w:eastAsiaTheme="minorEastAsia" w:hAnsiTheme="minorEastAsia"/>
          <w:sz w:val="22"/>
          <w:szCs w:val="22"/>
          <w:lang w:val="en-CA" w:eastAsia="zh-CN"/>
        </w:rPr>
      </w:pPr>
      <w:r>
        <w:rPr>
          <w:rFonts w:asciiTheme="minorEastAsia" w:eastAsiaTheme="minorEastAsia" w:hAnsiTheme="minorEastAsia" w:cs="New Gulim" w:hint="eastAsia"/>
          <w:sz w:val="22"/>
          <w:szCs w:val="22"/>
          <w:lang w:val="en-CA" w:eastAsia="zh-CN"/>
        </w:rPr>
        <w:t>与</w:t>
      </w:r>
      <w:r>
        <w:rPr>
          <w:rFonts w:asciiTheme="minorEastAsia" w:eastAsiaTheme="minorEastAsia" w:hAnsiTheme="minorEastAsia" w:cs="New Gulim"/>
          <w:sz w:val="22"/>
          <w:szCs w:val="22"/>
          <w:lang w:val="en-CA" w:eastAsia="zh-CN"/>
        </w:rPr>
        <w:t>氢氟碳</w:t>
      </w:r>
      <w:r>
        <w:rPr>
          <w:rFonts w:asciiTheme="minorEastAsia" w:eastAsiaTheme="minorEastAsia" w:hAnsiTheme="minorEastAsia" w:cs="Batang"/>
          <w:sz w:val="22"/>
          <w:szCs w:val="22"/>
          <w:lang w:val="en-CA" w:eastAsia="zh-CN"/>
        </w:rPr>
        <w:t>化合物相</w:t>
      </w:r>
      <w:r>
        <w:rPr>
          <w:rFonts w:asciiTheme="minorEastAsia" w:eastAsiaTheme="minorEastAsia" w:hAnsiTheme="minorEastAsia" w:cs="New Gulim"/>
          <w:sz w:val="22"/>
          <w:szCs w:val="22"/>
          <w:lang w:val="en-CA" w:eastAsia="zh-CN"/>
        </w:rPr>
        <w:t>关</w:t>
      </w:r>
      <w:r>
        <w:rPr>
          <w:rFonts w:asciiTheme="minorEastAsia" w:eastAsiaTheme="minorEastAsia" w:hAnsiTheme="minorEastAsia" w:cs="New Gulim" w:hint="eastAsia"/>
          <w:sz w:val="22"/>
          <w:szCs w:val="22"/>
          <w:lang w:val="en-CA" w:eastAsia="zh-CN"/>
        </w:rPr>
        <w:t>的</w:t>
      </w:r>
      <w:r>
        <w:rPr>
          <w:rFonts w:asciiTheme="minorEastAsia" w:eastAsiaTheme="minorEastAsia" w:hAnsiTheme="minorEastAsia" w:cs="Batang"/>
          <w:sz w:val="22"/>
          <w:szCs w:val="22"/>
          <w:lang w:val="en-CA" w:eastAsia="zh-CN"/>
        </w:rPr>
        <w:t>活</w:t>
      </w:r>
      <w:r>
        <w:rPr>
          <w:rFonts w:asciiTheme="minorEastAsia" w:eastAsiaTheme="minorEastAsia" w:hAnsiTheme="minorEastAsia" w:cs="New Gulim"/>
          <w:sz w:val="22"/>
          <w:szCs w:val="22"/>
          <w:lang w:val="en-CA" w:eastAsia="zh-CN"/>
        </w:rPr>
        <w:t>动</w:t>
      </w:r>
    </w:p>
    <w:p w:rsidR="009723E5" w:rsidRDefault="009723E5">
      <w:pPr>
        <w:pStyle w:val="a--"/>
        <w:keepNext/>
        <w:suppressAutoHyphens w:val="0"/>
        <w:rPr>
          <w:sz w:val="22"/>
          <w:szCs w:val="22"/>
          <w:lang w:val="en-CA" w:eastAsia="zh-CN"/>
        </w:rPr>
      </w:pPr>
    </w:p>
    <w:p w:rsidR="009723E5" w:rsidRDefault="00D039F8">
      <w:pPr>
        <w:pStyle w:val="Heading1"/>
        <w:rPr>
          <w:rFonts w:asciiTheme="minorEastAsia" w:eastAsiaTheme="minorEastAsia" w:hAnsiTheme="minorEastAsia"/>
          <w:lang w:val="en-CA" w:eastAsia="zh-CN"/>
        </w:rPr>
      </w:pPr>
      <w:r>
        <w:rPr>
          <w:rFonts w:asciiTheme="minorEastAsia" w:eastAsiaTheme="minorEastAsia" w:hAnsiTheme="minorEastAsia" w:hint="eastAsia"/>
          <w:lang w:val="en-CA" w:eastAsia="zh-CN"/>
        </w:rPr>
        <w:t>表</w:t>
      </w:r>
      <w:r>
        <w:rPr>
          <w:rFonts w:asciiTheme="minorEastAsia" w:eastAsiaTheme="minorEastAsia" w:hAnsiTheme="minorEastAsia"/>
          <w:lang w:val="en-CA" w:eastAsia="zh-CN"/>
        </w:rPr>
        <w:t>9</w:t>
      </w:r>
      <w:r>
        <w:rPr>
          <w:rFonts w:asciiTheme="minorEastAsia" w:eastAsiaTheme="minorEastAsia" w:hAnsiTheme="minorEastAsia" w:cs="New Gulim"/>
          <w:lang w:val="en-CA" w:eastAsia="zh-CN"/>
        </w:rPr>
        <w:t>汇总</w:t>
      </w:r>
      <w:r>
        <w:rPr>
          <w:rFonts w:asciiTheme="minorEastAsia" w:eastAsiaTheme="minorEastAsia" w:hAnsiTheme="minorEastAsia" w:cs="Batang"/>
          <w:lang w:val="en-CA" w:eastAsia="zh-CN"/>
        </w:rPr>
        <w:t>了</w:t>
      </w:r>
      <w:r>
        <w:rPr>
          <w:rFonts w:asciiTheme="minorEastAsia" w:eastAsiaTheme="minorEastAsia" w:hAnsiTheme="minorEastAsia" w:cs="New Gulim"/>
          <w:lang w:val="en-CA" w:eastAsia="zh-CN"/>
        </w:rPr>
        <w:t>经</w:t>
      </w:r>
      <w:r>
        <w:rPr>
          <w:rFonts w:asciiTheme="minorEastAsia" w:eastAsiaTheme="minorEastAsia" w:hAnsiTheme="minorEastAsia" w:cs="Batang"/>
          <w:lang w:val="en-CA" w:eastAsia="zh-CN"/>
        </w:rPr>
        <w:t>常</w:t>
      </w:r>
      <w:r>
        <w:rPr>
          <w:rFonts w:asciiTheme="minorEastAsia" w:eastAsiaTheme="minorEastAsia" w:hAnsiTheme="minorEastAsia" w:cs="New Gulim" w:hint="eastAsia"/>
          <w:lang w:val="en-CA" w:eastAsia="zh-CN"/>
        </w:rPr>
        <w:t>捐款</w:t>
      </w:r>
      <w:r>
        <w:rPr>
          <w:rFonts w:asciiTheme="minorEastAsia" w:eastAsiaTheme="minorEastAsia" w:hAnsiTheme="minorEastAsia" w:cs="Batang"/>
          <w:lang w:val="en-CA" w:eastAsia="zh-CN"/>
        </w:rPr>
        <w:t>下核准的</w:t>
      </w:r>
      <w:r>
        <w:rPr>
          <w:rFonts w:asciiTheme="minorEastAsia" w:eastAsiaTheme="minorEastAsia" w:hAnsiTheme="minorEastAsia" w:cs="New Gulim"/>
          <w:lang w:val="en-CA" w:eastAsia="zh-CN"/>
        </w:rPr>
        <w:t>与氢氟碳</w:t>
      </w:r>
      <w:r>
        <w:rPr>
          <w:rFonts w:asciiTheme="minorEastAsia" w:eastAsiaTheme="minorEastAsia" w:hAnsiTheme="minorEastAsia" w:cs="Batang"/>
          <w:lang w:val="en-CA" w:eastAsia="zh-CN"/>
        </w:rPr>
        <w:t>化合物有</w:t>
      </w:r>
      <w:r>
        <w:rPr>
          <w:rFonts w:asciiTheme="minorEastAsia" w:eastAsiaTheme="minorEastAsia" w:hAnsiTheme="minorEastAsia" w:cs="New Gulim"/>
          <w:lang w:val="en-CA" w:eastAsia="zh-CN"/>
        </w:rPr>
        <w:t>关</w:t>
      </w:r>
      <w:r>
        <w:rPr>
          <w:rFonts w:asciiTheme="minorEastAsia" w:eastAsiaTheme="minorEastAsia" w:hAnsiTheme="minorEastAsia" w:cs="Batang"/>
          <w:lang w:val="en-CA" w:eastAsia="zh-CN"/>
        </w:rPr>
        <w:t>的</w:t>
      </w:r>
      <w:r>
        <w:rPr>
          <w:rFonts w:asciiTheme="minorEastAsia" w:eastAsiaTheme="minorEastAsia" w:hAnsiTheme="minorEastAsia" w:cs="New Gulim"/>
          <w:lang w:val="en-CA" w:eastAsia="zh-CN"/>
        </w:rPr>
        <w:t>项</w:t>
      </w:r>
      <w:r>
        <w:rPr>
          <w:rFonts w:asciiTheme="minorEastAsia" w:eastAsiaTheme="minorEastAsia" w:hAnsiTheme="minorEastAsia" w:cs="Batang"/>
          <w:lang w:val="en-CA" w:eastAsia="zh-CN"/>
        </w:rPr>
        <w:t>目。</w:t>
      </w:r>
    </w:p>
    <w:p w:rsidR="009723E5" w:rsidRDefault="00D039F8">
      <w:pPr>
        <w:pStyle w:val="Heading1"/>
        <w:numPr>
          <w:ilvl w:val="0"/>
          <w:numId w:val="0"/>
        </w:numPr>
        <w:rPr>
          <w:lang w:val="en-CA" w:eastAsia="zh-CN"/>
        </w:rPr>
      </w:pPr>
      <w:r>
        <w:rPr>
          <w:rFonts w:asciiTheme="minorEastAsia" w:eastAsiaTheme="minorEastAsia" w:hAnsiTheme="minorEastAsia" w:hint="eastAsia"/>
          <w:b/>
          <w:lang w:val="en-CA" w:eastAsia="zh-CN"/>
        </w:rPr>
        <w:t>表</w:t>
      </w:r>
      <w:r>
        <w:rPr>
          <w:rFonts w:asciiTheme="minorEastAsia" w:eastAsiaTheme="minorEastAsia" w:hAnsiTheme="minorEastAsia"/>
          <w:b/>
          <w:lang w:val="en-CA" w:eastAsia="zh-CN"/>
        </w:rPr>
        <w:t xml:space="preserve">9. </w:t>
      </w:r>
      <w:r>
        <w:rPr>
          <w:rFonts w:asciiTheme="minorEastAsia" w:eastAsiaTheme="minorEastAsia" w:hAnsiTheme="minorEastAsia" w:cs="New Gulim"/>
          <w:b/>
          <w:lang w:val="en-CA" w:eastAsia="zh-CN"/>
        </w:rPr>
        <w:t>经</w:t>
      </w:r>
      <w:r>
        <w:rPr>
          <w:rFonts w:asciiTheme="minorEastAsia" w:eastAsiaTheme="minorEastAsia" w:hAnsiTheme="minorEastAsia" w:cs="Batang"/>
          <w:b/>
          <w:lang w:val="en-CA" w:eastAsia="zh-CN"/>
        </w:rPr>
        <w:t>常</w:t>
      </w:r>
      <w:r>
        <w:rPr>
          <w:rFonts w:asciiTheme="minorEastAsia" w:eastAsiaTheme="minorEastAsia" w:hAnsiTheme="minorEastAsia" w:cs="New Gulim" w:hint="eastAsia"/>
          <w:b/>
          <w:lang w:val="en-US" w:eastAsia="zh-CN"/>
        </w:rPr>
        <w:t>捐</w:t>
      </w:r>
      <w:r>
        <w:rPr>
          <w:rFonts w:asciiTheme="minorEastAsia" w:eastAsiaTheme="minorEastAsia" w:hAnsiTheme="minorEastAsia" w:cs="Batang"/>
          <w:b/>
          <w:lang w:val="en-CA" w:eastAsia="zh-CN"/>
        </w:rPr>
        <w:t>款</w:t>
      </w:r>
      <w:r>
        <w:rPr>
          <w:rFonts w:asciiTheme="minorEastAsia" w:eastAsiaTheme="minorEastAsia" w:hAnsiTheme="minorEastAsia" w:cs="Batang" w:hint="eastAsia"/>
          <w:b/>
          <w:lang w:val="en-US" w:eastAsia="zh-CN"/>
        </w:rPr>
        <w:t>项</w:t>
      </w:r>
      <w:r>
        <w:rPr>
          <w:rFonts w:asciiTheme="minorEastAsia" w:eastAsiaTheme="minorEastAsia" w:hAnsiTheme="minorEastAsia" w:cs="Batang" w:hint="eastAsia"/>
          <w:b/>
          <w:lang w:val="en-CA" w:eastAsia="zh-CN"/>
        </w:rPr>
        <w:t>下</w:t>
      </w:r>
      <w:r>
        <w:rPr>
          <w:rFonts w:asciiTheme="minorEastAsia" w:eastAsiaTheme="minorEastAsia" w:hAnsiTheme="minorEastAsia" w:cs="Batang"/>
          <w:b/>
          <w:lang w:val="en-CA" w:eastAsia="zh-CN"/>
        </w:rPr>
        <w:t>核准的</w:t>
      </w:r>
      <w:r>
        <w:rPr>
          <w:rFonts w:asciiTheme="minorEastAsia" w:eastAsiaTheme="minorEastAsia" w:hAnsiTheme="minorEastAsia" w:cs="New Gulim"/>
          <w:b/>
          <w:lang w:val="en-CA" w:eastAsia="zh-CN"/>
        </w:rPr>
        <w:t>与氢氟碳</w:t>
      </w:r>
      <w:r>
        <w:rPr>
          <w:rFonts w:asciiTheme="minorEastAsia" w:eastAsiaTheme="minorEastAsia" w:hAnsiTheme="minorEastAsia" w:cs="Batang"/>
          <w:b/>
          <w:lang w:val="en-CA" w:eastAsia="zh-CN"/>
        </w:rPr>
        <w:t>化合物有</w:t>
      </w:r>
      <w:r>
        <w:rPr>
          <w:rFonts w:asciiTheme="minorEastAsia" w:eastAsiaTheme="minorEastAsia" w:hAnsiTheme="minorEastAsia" w:cs="New Gulim"/>
          <w:b/>
          <w:lang w:val="en-CA" w:eastAsia="zh-CN"/>
        </w:rPr>
        <w:t>关</w:t>
      </w:r>
      <w:r>
        <w:rPr>
          <w:rFonts w:asciiTheme="minorEastAsia" w:eastAsiaTheme="minorEastAsia" w:hAnsiTheme="minorEastAsia" w:cs="Batang"/>
          <w:b/>
          <w:lang w:val="en-CA" w:eastAsia="zh-CN"/>
        </w:rPr>
        <w:t>的</w:t>
      </w:r>
      <w:r>
        <w:rPr>
          <w:rFonts w:asciiTheme="minorEastAsia" w:eastAsiaTheme="minorEastAsia" w:hAnsiTheme="minorEastAsia" w:cs="New Gulim"/>
          <w:b/>
          <w:lang w:val="en-CA" w:eastAsia="zh-CN"/>
        </w:rPr>
        <w:t>项</w:t>
      </w:r>
      <w:r>
        <w:rPr>
          <w:rFonts w:asciiTheme="minorEastAsia" w:eastAsiaTheme="minorEastAsia" w:hAnsiTheme="minorEastAsia" w:cs="Batang"/>
          <w:b/>
          <w:lang w:val="en-CA" w:eastAsia="zh-CN"/>
        </w:rPr>
        <w:t>目</w:t>
      </w:r>
      <w:r>
        <w:rPr>
          <w:rFonts w:asciiTheme="minorEastAsia" w:eastAsiaTheme="minorEastAsia" w:hAnsiTheme="minorEastAsia" w:cs="Batang" w:hint="eastAsia"/>
          <w:b/>
          <w:lang w:val="en-CA" w:eastAsia="zh-CN"/>
        </w:rPr>
        <w:t>。</w:t>
      </w:r>
    </w:p>
    <w:tbl>
      <w:tblPr>
        <w:tblW w:w="9356" w:type="dxa"/>
        <w:tblInd w:w="-5" w:type="dxa"/>
        <w:tblLayout w:type="fixed"/>
        <w:tblLook w:val="04A0" w:firstRow="1" w:lastRow="0" w:firstColumn="1" w:lastColumn="0" w:noHBand="0" w:noVBand="1"/>
      </w:tblPr>
      <w:tblGrid>
        <w:gridCol w:w="1843"/>
        <w:gridCol w:w="992"/>
        <w:gridCol w:w="1134"/>
        <w:gridCol w:w="993"/>
        <w:gridCol w:w="1134"/>
        <w:gridCol w:w="992"/>
        <w:gridCol w:w="992"/>
        <w:gridCol w:w="1276"/>
      </w:tblGrid>
      <w:tr w:rsidR="009723E5">
        <w:trPr>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zh-CN"/>
              </w:rPr>
            </w:pPr>
            <w:r>
              <w:rPr>
                <w:rFonts w:hint="eastAsia"/>
                <w:b/>
                <w:bCs/>
                <w:sz w:val="20"/>
                <w:szCs w:val="20"/>
                <w:lang w:val="en-US" w:eastAsia="zh-CN"/>
              </w:rPr>
              <w:t>事项</w:t>
            </w:r>
          </w:p>
        </w:tc>
        <w:tc>
          <w:tcPr>
            <w:tcW w:w="3119"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US" w:eastAsia="en-CA"/>
              </w:rPr>
            </w:pPr>
            <w:r>
              <w:rPr>
                <w:rFonts w:asciiTheme="minorEastAsia" w:eastAsiaTheme="minorEastAsia" w:hAnsiTheme="minorEastAsia" w:cs="New Gulim" w:hint="eastAsia"/>
                <w:b/>
                <w:bCs/>
                <w:sz w:val="20"/>
                <w:szCs w:val="20"/>
                <w:lang w:val="en-CA" w:eastAsia="zh-CN"/>
              </w:rPr>
              <w:t>项目数</w:t>
            </w:r>
            <w:r>
              <w:rPr>
                <w:rFonts w:asciiTheme="minorEastAsia" w:eastAsiaTheme="minorEastAsia" w:hAnsiTheme="minorEastAsia" w:cs="New Gulim" w:hint="eastAsia"/>
                <w:b/>
                <w:bCs/>
                <w:sz w:val="20"/>
                <w:szCs w:val="20"/>
                <w:lang w:val="en-US" w:eastAsia="zh-CN"/>
              </w:rPr>
              <w:t>量</w:t>
            </w:r>
          </w:p>
        </w:tc>
        <w:tc>
          <w:tcPr>
            <w:tcW w:w="4394"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hint="eastAsia"/>
                <w:b/>
                <w:bCs/>
                <w:sz w:val="20"/>
                <w:szCs w:val="20"/>
                <w:lang w:val="en-US" w:eastAsia="zh-CN"/>
              </w:rPr>
              <w:t>供资</w:t>
            </w:r>
            <w:r>
              <w:rPr>
                <w:rFonts w:asciiTheme="minorEastAsia" w:eastAsiaTheme="minorEastAsia" w:hAnsiTheme="minorEastAsia"/>
                <w:b/>
                <w:bCs/>
                <w:sz w:val="20"/>
                <w:szCs w:val="20"/>
                <w:lang w:val="en-CA" w:eastAsia="en-CA"/>
              </w:rPr>
              <w:t xml:space="preserve"> (</w:t>
            </w:r>
            <w:r>
              <w:rPr>
                <w:rFonts w:asciiTheme="minorEastAsia" w:eastAsiaTheme="minorEastAsia" w:hAnsiTheme="minorEastAsia" w:hint="eastAsia"/>
                <w:b/>
                <w:bCs/>
                <w:sz w:val="20"/>
                <w:szCs w:val="20"/>
                <w:lang w:val="en-CA" w:eastAsia="zh-CN"/>
              </w:rPr>
              <w:t>美元</w:t>
            </w:r>
            <w:r>
              <w:rPr>
                <w:rFonts w:asciiTheme="minorEastAsia" w:eastAsiaTheme="minorEastAsia" w:hAnsiTheme="minorEastAsia"/>
                <w:b/>
                <w:bCs/>
                <w:sz w:val="20"/>
                <w:szCs w:val="20"/>
                <w:lang w:val="en-CA" w:eastAsia="en-CA"/>
              </w:rPr>
              <w:t>)*</w:t>
            </w:r>
          </w:p>
        </w:tc>
      </w:tr>
      <w:tr w:rsidR="009723E5">
        <w:trPr>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23E5" w:rsidRDefault="009723E5">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hint="eastAsia"/>
                <w:b/>
                <w:bCs/>
                <w:sz w:val="20"/>
                <w:szCs w:val="20"/>
                <w:lang w:val="en-US" w:eastAsia="zh-CN"/>
              </w:rPr>
              <w:t>批准</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hint="eastAsia"/>
                <w:b/>
                <w:bCs/>
                <w:sz w:val="20"/>
                <w:szCs w:val="20"/>
                <w:lang w:val="en-US" w:eastAsia="zh-CN"/>
              </w:rPr>
              <w:t>完成</w:t>
            </w:r>
          </w:p>
        </w:tc>
        <w:tc>
          <w:tcPr>
            <w:tcW w:w="993"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hint="eastAsia"/>
                <w:b/>
                <w:bCs/>
                <w:sz w:val="20"/>
                <w:szCs w:val="20"/>
                <w:lang w:val="en-US" w:eastAsia="zh-CN"/>
              </w:rPr>
              <w:t>完成</w:t>
            </w:r>
            <w:r>
              <w:rPr>
                <w:rFonts w:asciiTheme="minorEastAsia" w:eastAsiaTheme="minorEastAsia" w:hAnsiTheme="minorEastAsia"/>
                <w:b/>
                <w:bCs/>
                <w:sz w:val="20"/>
                <w:szCs w:val="20"/>
                <w:lang w:val="en-US" w:eastAsia="en-CA"/>
              </w:rPr>
              <w:t>%</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hint="eastAsia"/>
                <w:b/>
                <w:bCs/>
                <w:sz w:val="20"/>
                <w:szCs w:val="20"/>
                <w:lang w:val="en-US" w:eastAsia="zh-CN"/>
              </w:rPr>
              <w:t>批准</w:t>
            </w:r>
          </w:p>
        </w:tc>
        <w:tc>
          <w:tcPr>
            <w:tcW w:w="992"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cs="New Gulim" w:hint="eastAsia"/>
                <w:b/>
                <w:bCs/>
                <w:sz w:val="20"/>
                <w:szCs w:val="20"/>
                <w:lang w:val="en-US" w:eastAsia="zh-CN"/>
              </w:rPr>
              <w:t>发放</w:t>
            </w:r>
          </w:p>
        </w:tc>
        <w:tc>
          <w:tcPr>
            <w:tcW w:w="992"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hint="eastAsia"/>
                <w:b/>
                <w:bCs/>
                <w:sz w:val="20"/>
                <w:szCs w:val="20"/>
                <w:lang w:val="en-US" w:eastAsia="zh-CN"/>
              </w:rPr>
              <w:t>余</w:t>
            </w:r>
            <w:r>
              <w:rPr>
                <w:rFonts w:asciiTheme="minorEastAsia" w:eastAsiaTheme="minorEastAsia" w:hAnsiTheme="minorEastAsia"/>
                <w:b/>
                <w:bCs/>
                <w:sz w:val="20"/>
                <w:szCs w:val="20"/>
                <w:lang w:val="en-US" w:eastAsia="zh-CN"/>
              </w:rPr>
              <w:t>额</w:t>
            </w:r>
          </w:p>
        </w:tc>
        <w:tc>
          <w:tcPr>
            <w:tcW w:w="1276"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cs="New Gulim" w:hint="eastAsia"/>
                <w:b/>
                <w:bCs/>
                <w:sz w:val="20"/>
                <w:szCs w:val="20"/>
                <w:lang w:val="en-US" w:eastAsia="zh-CN"/>
              </w:rPr>
              <w:t>发放</w:t>
            </w:r>
            <w:r>
              <w:rPr>
                <w:rFonts w:asciiTheme="minorEastAsia" w:eastAsiaTheme="minorEastAsia" w:hAnsiTheme="minorEastAsia"/>
                <w:b/>
                <w:bCs/>
                <w:sz w:val="20"/>
                <w:szCs w:val="20"/>
                <w:lang w:val="en-US" w:eastAsia="en-CA"/>
              </w:rPr>
              <w:t>%</w:t>
            </w:r>
          </w:p>
        </w:tc>
      </w:tr>
      <w:tr w:rsidR="009723E5">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zh-CN"/>
              </w:rPr>
              <w:t>投资</w:t>
            </w:r>
            <w:r>
              <w:rPr>
                <w:rFonts w:asciiTheme="minorEastAsia" w:eastAsiaTheme="minorEastAsia" w:hAnsiTheme="minorEastAsia"/>
                <w:sz w:val="20"/>
                <w:szCs w:val="20"/>
                <w:lang w:val="en-CA" w:eastAsia="en-CA"/>
              </w:rPr>
              <w:t>**</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4,894,389</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4,894,389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zh-CN"/>
              </w:rPr>
              <w:t>项目准备</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sz w:val="20"/>
                <w:szCs w:val="20"/>
                <w:lang w:val="en-CA" w:eastAsia="en-CA"/>
              </w:rPr>
            </w:pPr>
            <w:r>
              <w:rPr>
                <w:sz w:val="20"/>
                <w:szCs w:val="20"/>
                <w:lang w:val="en-CA" w:eastAsia="en-CA"/>
              </w:rPr>
              <w:t>75,000</w:t>
            </w:r>
          </w:p>
        </w:tc>
        <w:tc>
          <w:tcPr>
            <w:tcW w:w="992"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sz w:val="20"/>
                <w:szCs w:val="20"/>
                <w:lang w:val="en-CA" w:eastAsia="en-CA"/>
              </w:rPr>
            </w:pPr>
            <w:r>
              <w:rPr>
                <w:sz w:val="20"/>
                <w:szCs w:val="20"/>
                <w:lang w:val="en-CA" w:eastAsia="en-CA"/>
              </w:rPr>
              <w:t>75,000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技</w:t>
            </w:r>
            <w:r>
              <w:rPr>
                <w:rFonts w:asciiTheme="minorEastAsia" w:eastAsiaTheme="minorEastAsia" w:hAnsiTheme="minorEastAsia" w:cs="New Gulim"/>
                <w:sz w:val="20"/>
                <w:szCs w:val="20"/>
                <w:lang w:val="en-CA" w:eastAsia="en-CA"/>
              </w:rPr>
              <w:t>术</w:t>
            </w:r>
            <w:r>
              <w:rPr>
                <w:rFonts w:asciiTheme="minorEastAsia" w:eastAsiaTheme="minorEastAsia" w:hAnsiTheme="minorEastAsia" w:cs="Batang"/>
                <w:sz w:val="20"/>
                <w:szCs w:val="20"/>
                <w:lang w:val="en-CA" w:eastAsia="en-CA"/>
              </w:rPr>
              <w:t>援助</w:t>
            </w:r>
            <w:r>
              <w:rPr>
                <w:rFonts w:asciiTheme="minorEastAsia" w:eastAsiaTheme="minorEastAsia" w:hAnsiTheme="minorEastAsia"/>
                <w:sz w:val="20"/>
                <w:szCs w:val="20"/>
                <w:lang w:val="en-CA" w:eastAsia="en-CA"/>
              </w:rPr>
              <w:t>-</w:t>
            </w:r>
            <w:r>
              <w:rPr>
                <w:rFonts w:asciiTheme="minorEastAsia" w:eastAsiaTheme="minorEastAsia" w:hAnsiTheme="minorEastAsia" w:hint="eastAsia"/>
                <w:sz w:val="20"/>
                <w:szCs w:val="20"/>
                <w:lang w:val="en-CA" w:eastAsia="en-CA"/>
              </w:rPr>
              <w:t>促</w:t>
            </w:r>
            <w:r>
              <w:rPr>
                <w:rFonts w:asciiTheme="minorEastAsia" w:eastAsiaTheme="minorEastAsia" w:hAnsiTheme="minorEastAsia" w:cs="New Gulim"/>
                <w:sz w:val="20"/>
                <w:szCs w:val="20"/>
                <w:lang w:val="en-CA" w:eastAsia="en-CA"/>
              </w:rPr>
              <w:t>进</w:t>
            </w:r>
            <w:r>
              <w:rPr>
                <w:rFonts w:asciiTheme="minorEastAsia" w:eastAsiaTheme="minorEastAsia" w:hAnsiTheme="minorEastAsia" w:cs="Batang"/>
                <w:sz w:val="20"/>
                <w:szCs w:val="20"/>
                <w:lang w:val="en-CA" w:eastAsia="en-CA"/>
              </w:rPr>
              <w:t>活</w:t>
            </w:r>
            <w:r>
              <w:rPr>
                <w:rFonts w:asciiTheme="minorEastAsia" w:eastAsiaTheme="minorEastAsia" w:hAnsiTheme="minorEastAsia" w:cs="New Gulim"/>
                <w:sz w:val="20"/>
                <w:szCs w:val="20"/>
                <w:lang w:val="en-CA" w:eastAsia="en-CA"/>
              </w:rPr>
              <w:t>动</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sz w:val="20"/>
                <w:szCs w:val="20"/>
                <w:lang w:val="en-CA" w:eastAsia="en-CA"/>
              </w:rPr>
            </w:pPr>
            <w:r>
              <w:rPr>
                <w:sz w:val="20"/>
                <w:szCs w:val="20"/>
                <w:lang w:val="en-CA" w:eastAsia="en-CA"/>
              </w:rPr>
              <w:t>2,650,000</w:t>
            </w:r>
          </w:p>
        </w:tc>
        <w:tc>
          <w:tcPr>
            <w:tcW w:w="992"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sz w:val="20"/>
                <w:szCs w:val="20"/>
                <w:lang w:val="en-CA" w:eastAsia="en-CA"/>
              </w:rPr>
            </w:pPr>
            <w:r>
              <w:rPr>
                <w:sz w:val="20"/>
                <w:szCs w:val="20"/>
                <w:lang w:val="en-CA" w:eastAsia="en-CA"/>
              </w:rPr>
              <w:t>4,334</w:t>
            </w:r>
          </w:p>
        </w:tc>
        <w:tc>
          <w:tcPr>
            <w:tcW w:w="992"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sz w:val="20"/>
                <w:szCs w:val="20"/>
                <w:lang w:val="en-CA" w:eastAsia="en-CA"/>
              </w:rPr>
            </w:pPr>
            <w:r>
              <w:rPr>
                <w:sz w:val="20"/>
                <w:szCs w:val="20"/>
                <w:lang w:val="en-CA" w:eastAsia="en-CA"/>
              </w:rPr>
              <w:t>2,645,666</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0.2</w:t>
            </w:r>
          </w:p>
        </w:tc>
      </w:tr>
      <w:tr w:rsidR="009723E5">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b/>
                <w:bCs/>
                <w:sz w:val="20"/>
                <w:szCs w:val="20"/>
                <w:lang w:val="en-CA" w:eastAsia="en-CA"/>
              </w:rPr>
            </w:pPr>
            <w:r>
              <w:rPr>
                <w:rFonts w:asciiTheme="minorEastAsia" w:eastAsiaTheme="minorEastAsia" w:hAnsiTheme="minorEastAsia" w:cs="New Gulim" w:hint="eastAsia"/>
                <w:b/>
                <w:bCs/>
                <w:sz w:val="20"/>
                <w:szCs w:val="20"/>
                <w:lang w:val="en-US" w:eastAsia="zh-CN"/>
              </w:rPr>
              <w:t>合计</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30</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b/>
                <w:bCs/>
                <w:sz w:val="20"/>
                <w:szCs w:val="20"/>
                <w:lang w:val="en-CA" w:eastAsia="en-CA"/>
              </w:rPr>
            </w:pPr>
            <w:r>
              <w:rPr>
                <w:b/>
                <w:bCs/>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b/>
                <w:bCs/>
                <w:sz w:val="20"/>
                <w:szCs w:val="20"/>
                <w:lang w:val="en-CA" w:eastAsia="en-CA"/>
              </w:rPr>
            </w:pPr>
            <w:r>
              <w:rPr>
                <w:b/>
                <w:bCs/>
                <w:sz w:val="20"/>
                <w:szCs w:val="20"/>
                <w:lang w:val="en-CA" w:eastAsia="en-CA"/>
              </w:rPr>
              <w:t>7,619,389</w:t>
            </w:r>
          </w:p>
        </w:tc>
        <w:tc>
          <w:tcPr>
            <w:tcW w:w="992"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b/>
                <w:bCs/>
                <w:sz w:val="20"/>
                <w:szCs w:val="20"/>
                <w:lang w:val="en-CA" w:eastAsia="en-CA"/>
              </w:rPr>
            </w:pPr>
            <w:r>
              <w:rPr>
                <w:b/>
                <w:bCs/>
                <w:sz w:val="20"/>
                <w:szCs w:val="20"/>
                <w:lang w:val="en-CA" w:eastAsia="en-CA"/>
              </w:rPr>
              <w:t>4,334</w:t>
            </w:r>
          </w:p>
        </w:tc>
        <w:tc>
          <w:tcPr>
            <w:tcW w:w="992" w:type="dxa"/>
            <w:tcBorders>
              <w:top w:val="nil"/>
              <w:left w:val="nil"/>
              <w:bottom w:val="single" w:sz="4" w:space="0" w:color="auto"/>
              <w:right w:val="single" w:sz="4" w:space="0" w:color="auto"/>
            </w:tcBorders>
            <w:shd w:val="clear" w:color="auto" w:fill="auto"/>
            <w:tcMar>
              <w:left w:w="57" w:type="dxa"/>
              <w:right w:w="57" w:type="dxa"/>
            </w:tcMar>
          </w:tcPr>
          <w:p w:rsidR="009723E5" w:rsidRDefault="00D039F8">
            <w:pPr>
              <w:jc w:val="right"/>
              <w:rPr>
                <w:b/>
                <w:bCs/>
                <w:sz w:val="20"/>
                <w:szCs w:val="20"/>
                <w:lang w:val="en-CA" w:eastAsia="en-CA"/>
              </w:rPr>
            </w:pPr>
            <w:r>
              <w:rPr>
                <w:b/>
                <w:bCs/>
                <w:sz w:val="20"/>
                <w:szCs w:val="20"/>
                <w:lang w:val="en-CA" w:eastAsia="en-CA"/>
              </w:rPr>
              <w:t>7,615,055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sz w:val="20"/>
                <w:szCs w:val="20"/>
                <w:lang w:val="en-CA" w:eastAsia="en-CA"/>
              </w:rPr>
            </w:pPr>
            <w:r>
              <w:rPr>
                <w:b/>
                <w:sz w:val="20"/>
                <w:szCs w:val="20"/>
                <w:lang w:val="en-CA" w:eastAsia="en-CA"/>
              </w:rPr>
              <w:t>0.1</w:t>
            </w:r>
          </w:p>
        </w:tc>
      </w:tr>
    </w:tbl>
    <w:p w:rsidR="009723E5" w:rsidRDefault="00D039F8" w:rsidP="000465CC">
      <w:pPr>
        <w:spacing w:after="0" w:line="240" w:lineRule="auto"/>
        <w:rPr>
          <w:sz w:val="19"/>
          <w:szCs w:val="19"/>
          <w:lang w:val="en-CA"/>
        </w:rPr>
      </w:pPr>
      <w:r>
        <w:rPr>
          <w:sz w:val="19"/>
          <w:szCs w:val="19"/>
          <w:lang w:val="en-CA"/>
        </w:rPr>
        <w:t>*</w:t>
      </w:r>
      <w:r>
        <w:rPr>
          <w:rFonts w:hint="eastAsia"/>
          <w:lang w:eastAsia="zh-CN"/>
        </w:rPr>
        <w:t xml:space="preserve"> </w:t>
      </w:r>
      <w:r>
        <w:rPr>
          <w:rFonts w:hint="eastAsia"/>
          <w:sz w:val="19"/>
          <w:szCs w:val="19"/>
          <w:lang w:val="en-CA" w:eastAsia="zh-CN"/>
        </w:rPr>
        <w:t>不包括</w:t>
      </w:r>
      <w:r>
        <w:rPr>
          <w:rFonts w:eastAsiaTheme="minorEastAsia" w:hint="eastAsia"/>
          <w:sz w:val="19"/>
          <w:szCs w:val="19"/>
          <w:lang w:val="en-CA" w:eastAsia="zh-CN"/>
        </w:rPr>
        <w:t>机构</w:t>
      </w:r>
      <w:r>
        <w:rPr>
          <w:rFonts w:hint="eastAsia"/>
          <w:sz w:val="19"/>
          <w:szCs w:val="19"/>
          <w:lang w:val="en-CA" w:eastAsia="zh-CN"/>
        </w:rPr>
        <w:t>支持</w:t>
      </w:r>
      <w:r>
        <w:rPr>
          <w:rFonts w:ascii="New Gulim" w:hAnsi="New Gulim" w:cs="New Gulim"/>
          <w:sz w:val="19"/>
          <w:szCs w:val="19"/>
          <w:lang w:val="en-CA" w:eastAsia="zh-CN"/>
        </w:rPr>
        <w:t>费</w:t>
      </w:r>
      <w:r>
        <w:rPr>
          <w:rFonts w:ascii="Batang" w:hAnsi="Batang" w:cs="Batang"/>
          <w:sz w:val="19"/>
          <w:szCs w:val="19"/>
          <w:lang w:val="en-CA" w:eastAsia="zh-CN"/>
        </w:rPr>
        <w:t>用</w:t>
      </w:r>
    </w:p>
    <w:p w:rsidR="009723E5" w:rsidRDefault="00D039F8" w:rsidP="000465CC">
      <w:pPr>
        <w:spacing w:after="0" w:line="240" w:lineRule="auto"/>
        <w:rPr>
          <w:sz w:val="20"/>
          <w:szCs w:val="20"/>
          <w:lang w:val="en-CA" w:eastAsia="zh-CN"/>
        </w:rPr>
      </w:pPr>
      <w:r>
        <w:rPr>
          <w:sz w:val="20"/>
          <w:szCs w:val="20"/>
          <w:lang w:val="en-CA" w:eastAsia="zh-CN"/>
        </w:rPr>
        <w:t>*</w:t>
      </w:r>
      <w:proofErr w:type="gramStart"/>
      <w:r>
        <w:rPr>
          <w:sz w:val="20"/>
          <w:szCs w:val="20"/>
          <w:lang w:val="en-CA" w:eastAsia="zh-CN"/>
        </w:rPr>
        <w:t xml:space="preserve">*  </w:t>
      </w:r>
      <w:r>
        <w:rPr>
          <w:rFonts w:asciiTheme="minorEastAsia" w:eastAsiaTheme="minorEastAsia" w:hAnsiTheme="minorEastAsia" w:hint="eastAsia"/>
          <w:sz w:val="20"/>
          <w:szCs w:val="20"/>
          <w:lang w:val="en-CA" w:eastAsia="zh-CN"/>
        </w:rPr>
        <w:t>淘汰</w:t>
      </w:r>
      <w:proofErr w:type="gramEnd"/>
      <w:r>
        <w:rPr>
          <w:rFonts w:asciiTheme="minorEastAsia" w:eastAsiaTheme="minorEastAsia" w:hAnsiTheme="minorEastAsia"/>
          <w:sz w:val="20"/>
          <w:szCs w:val="20"/>
          <w:lang w:val="en-CA" w:eastAsia="zh-CN"/>
        </w:rPr>
        <w:t>335.5</w:t>
      </w:r>
      <w:r>
        <w:rPr>
          <w:rFonts w:asciiTheme="minorEastAsia" w:eastAsiaTheme="minorEastAsia" w:hAnsiTheme="minorEastAsia" w:hint="eastAsia"/>
          <w:sz w:val="20"/>
          <w:szCs w:val="20"/>
          <w:lang w:val="en-CA" w:eastAsia="zh-CN"/>
        </w:rPr>
        <w:t>公</w:t>
      </w:r>
      <w:r>
        <w:rPr>
          <w:rFonts w:asciiTheme="minorEastAsia" w:eastAsiaTheme="minorEastAsia" w:hAnsiTheme="minorEastAsia" w:cs="New Gulim"/>
          <w:sz w:val="20"/>
          <w:szCs w:val="20"/>
          <w:lang w:val="en-CA" w:eastAsia="zh-CN"/>
        </w:rPr>
        <w:t>吨</w:t>
      </w:r>
      <w:r>
        <w:rPr>
          <w:rFonts w:asciiTheme="minorEastAsia" w:eastAsiaTheme="minorEastAsia" w:hAnsiTheme="minorEastAsia" w:cs="Batang"/>
          <w:sz w:val="20"/>
          <w:szCs w:val="20"/>
          <w:lang w:val="en-CA" w:eastAsia="zh-CN"/>
        </w:rPr>
        <w:t>（</w:t>
      </w:r>
      <w:r>
        <w:rPr>
          <w:rFonts w:asciiTheme="minorEastAsia" w:eastAsiaTheme="minorEastAsia" w:hAnsiTheme="minorEastAsia"/>
          <w:sz w:val="20"/>
          <w:szCs w:val="20"/>
          <w:lang w:val="en-CA" w:eastAsia="zh-CN"/>
        </w:rPr>
        <w:t>521,709</w:t>
      </w:r>
      <w:r>
        <w:rPr>
          <w:rFonts w:asciiTheme="minorEastAsia" w:eastAsiaTheme="minorEastAsia" w:hAnsiTheme="minorEastAsia" w:hint="eastAsia"/>
          <w:sz w:val="20"/>
          <w:szCs w:val="20"/>
          <w:lang w:val="en-CA" w:eastAsia="zh-CN"/>
        </w:rPr>
        <w:t>公</w:t>
      </w:r>
      <w:r>
        <w:rPr>
          <w:rFonts w:asciiTheme="minorEastAsia" w:eastAsiaTheme="minorEastAsia" w:hAnsiTheme="minorEastAsia" w:cs="New Gulim"/>
          <w:sz w:val="20"/>
          <w:szCs w:val="20"/>
          <w:lang w:val="en-CA" w:eastAsia="zh-CN"/>
        </w:rPr>
        <w:t>吨</w:t>
      </w:r>
      <w:r>
        <w:rPr>
          <w:rFonts w:asciiTheme="minorEastAsia" w:eastAsiaTheme="minorEastAsia" w:hAnsiTheme="minorEastAsia" w:cs="Batang"/>
          <w:sz w:val="20"/>
          <w:szCs w:val="20"/>
          <w:lang w:val="en-CA" w:eastAsia="zh-CN"/>
        </w:rPr>
        <w:t>二</w:t>
      </w:r>
      <w:r>
        <w:rPr>
          <w:rFonts w:asciiTheme="minorEastAsia" w:eastAsiaTheme="minorEastAsia" w:hAnsiTheme="minorEastAsia" w:cs="New Gulim"/>
          <w:sz w:val="20"/>
          <w:szCs w:val="20"/>
          <w:lang w:val="en-CA" w:eastAsia="zh-CN"/>
        </w:rPr>
        <w:t>氧</w:t>
      </w:r>
      <w:r>
        <w:rPr>
          <w:rFonts w:asciiTheme="minorEastAsia" w:eastAsiaTheme="minorEastAsia" w:hAnsiTheme="minorEastAsia" w:cs="Batang"/>
          <w:sz w:val="20"/>
          <w:szCs w:val="20"/>
          <w:lang w:val="en-CA" w:eastAsia="zh-CN"/>
        </w:rPr>
        <w:t>化</w:t>
      </w:r>
      <w:r>
        <w:rPr>
          <w:rFonts w:asciiTheme="minorEastAsia" w:eastAsiaTheme="minorEastAsia" w:hAnsiTheme="minorEastAsia" w:cs="New Gulim"/>
          <w:sz w:val="20"/>
          <w:szCs w:val="20"/>
          <w:lang w:val="en-CA" w:eastAsia="zh-CN"/>
        </w:rPr>
        <w:t>碳当</w:t>
      </w:r>
      <w:r>
        <w:rPr>
          <w:rFonts w:asciiTheme="minorEastAsia" w:eastAsiaTheme="minorEastAsia" w:hAnsiTheme="minorEastAsia" w:cs="Batang"/>
          <w:sz w:val="20"/>
          <w:szCs w:val="20"/>
          <w:lang w:val="en-CA" w:eastAsia="zh-CN"/>
        </w:rPr>
        <w:t>量）的</w:t>
      </w:r>
      <w:r>
        <w:rPr>
          <w:rFonts w:asciiTheme="minorEastAsia" w:eastAsiaTheme="minorEastAsia" w:hAnsiTheme="minorEastAsia"/>
          <w:sz w:val="20"/>
          <w:szCs w:val="20"/>
          <w:lang w:val="en-CA" w:eastAsia="zh-CN"/>
        </w:rPr>
        <w:t>HFC</w:t>
      </w:r>
      <w:r>
        <w:rPr>
          <w:rFonts w:asciiTheme="minorEastAsia" w:eastAsiaTheme="minorEastAsia" w:hAnsiTheme="minorEastAsia" w:hint="eastAsia"/>
          <w:sz w:val="20"/>
          <w:szCs w:val="20"/>
          <w:lang w:val="en-CA" w:eastAsia="zh-CN"/>
        </w:rPr>
        <w:t>。</w:t>
      </w:r>
    </w:p>
    <w:p w:rsidR="009723E5" w:rsidRDefault="009723E5">
      <w:pPr>
        <w:rPr>
          <w:sz w:val="20"/>
          <w:szCs w:val="20"/>
          <w:lang w:val="en-CA" w:eastAsia="zh-CN"/>
        </w:rPr>
      </w:pPr>
    </w:p>
    <w:p w:rsidR="009723E5" w:rsidRDefault="00D039F8">
      <w:pPr>
        <w:pStyle w:val="Heading1"/>
        <w:rPr>
          <w:lang w:val="en-CA" w:eastAsia="zh-CN"/>
        </w:rPr>
      </w:pPr>
      <w:r>
        <w:rPr>
          <w:rFonts w:eastAsiaTheme="minorEastAsia" w:hint="eastAsia"/>
          <w:lang w:val="en-US" w:eastAsia="zh-CN"/>
        </w:rPr>
        <w:lastRenderedPageBreak/>
        <w:t xml:space="preserve"> </w:t>
      </w:r>
      <w:r>
        <w:rPr>
          <w:rFonts w:asciiTheme="minorEastAsia" w:eastAsiaTheme="minorEastAsia" w:hAnsiTheme="minorEastAsia" w:hint="eastAsia"/>
          <w:lang w:val="en-CA" w:eastAsia="zh-CN"/>
        </w:rPr>
        <w:t>目前，在</w:t>
      </w:r>
      <w:r>
        <w:rPr>
          <w:rFonts w:asciiTheme="minorEastAsia" w:eastAsiaTheme="minorEastAsia" w:hAnsiTheme="minorEastAsia" w:cs="New Gulim"/>
          <w:lang w:val="en-CA" w:eastAsia="zh-CN"/>
        </w:rPr>
        <w:t>经</w:t>
      </w:r>
      <w:r>
        <w:rPr>
          <w:rFonts w:asciiTheme="minorEastAsia" w:eastAsiaTheme="minorEastAsia" w:hAnsiTheme="minorEastAsia" w:cs="Batang"/>
          <w:lang w:val="en-CA" w:eastAsia="zh-CN"/>
        </w:rPr>
        <w:t>常</w:t>
      </w:r>
      <w:r>
        <w:rPr>
          <w:rFonts w:asciiTheme="minorEastAsia" w:eastAsiaTheme="minorEastAsia" w:hAnsiTheme="minorEastAsia" w:cs="New Gulim" w:hint="eastAsia"/>
          <w:lang w:val="en-CA" w:eastAsia="zh-CN"/>
        </w:rPr>
        <w:t>捐款</w:t>
      </w:r>
      <w:r>
        <w:rPr>
          <w:rFonts w:asciiTheme="minorEastAsia" w:eastAsiaTheme="minorEastAsia" w:hAnsiTheme="minorEastAsia" w:cs="New Gulim"/>
          <w:lang w:val="en-CA" w:eastAsia="zh-CN"/>
        </w:rPr>
        <w:t>项</w:t>
      </w:r>
      <w:r>
        <w:rPr>
          <w:rFonts w:asciiTheme="minorEastAsia" w:eastAsiaTheme="minorEastAsia" w:hAnsiTheme="minorEastAsia" w:cs="Batang"/>
          <w:lang w:val="en-CA" w:eastAsia="zh-CN"/>
        </w:rPr>
        <w:t>下核准了</w:t>
      </w:r>
      <w:r>
        <w:rPr>
          <w:rFonts w:asciiTheme="minorEastAsia" w:eastAsiaTheme="minorEastAsia" w:hAnsiTheme="minorEastAsia"/>
          <w:lang w:val="en-CA" w:eastAsia="zh-CN"/>
        </w:rPr>
        <w:t>30</w:t>
      </w:r>
      <w:r>
        <w:rPr>
          <w:rFonts w:asciiTheme="minorEastAsia" w:eastAsiaTheme="minorEastAsia" w:hAnsiTheme="minorEastAsia" w:cs="New Gulim"/>
          <w:lang w:val="en-CA" w:eastAsia="zh-CN"/>
        </w:rPr>
        <w:t>个与氢氟碳</w:t>
      </w:r>
      <w:r>
        <w:rPr>
          <w:rFonts w:asciiTheme="minorEastAsia" w:eastAsiaTheme="minorEastAsia" w:hAnsiTheme="minorEastAsia" w:cs="Batang"/>
          <w:lang w:val="en-CA" w:eastAsia="zh-CN"/>
        </w:rPr>
        <w:t>化合物有</w:t>
      </w:r>
      <w:r>
        <w:rPr>
          <w:rFonts w:asciiTheme="minorEastAsia" w:eastAsiaTheme="minorEastAsia" w:hAnsiTheme="minorEastAsia" w:cs="New Gulim"/>
          <w:lang w:val="en-CA" w:eastAsia="zh-CN"/>
        </w:rPr>
        <w:t>关</w:t>
      </w:r>
      <w:r>
        <w:rPr>
          <w:rFonts w:asciiTheme="minorEastAsia" w:eastAsiaTheme="minorEastAsia" w:hAnsiTheme="minorEastAsia" w:cs="Batang"/>
          <w:lang w:val="en-CA" w:eastAsia="zh-CN"/>
        </w:rPr>
        <w:t>的</w:t>
      </w:r>
      <w:r>
        <w:rPr>
          <w:rFonts w:asciiTheme="minorEastAsia" w:eastAsiaTheme="minorEastAsia" w:hAnsiTheme="minorEastAsia" w:cs="New Gulim"/>
          <w:lang w:val="en-CA" w:eastAsia="zh-CN"/>
        </w:rPr>
        <w:t>项</w:t>
      </w:r>
      <w:r>
        <w:rPr>
          <w:rFonts w:asciiTheme="minorEastAsia" w:eastAsiaTheme="minorEastAsia" w:hAnsiTheme="minorEastAsia" w:cs="Batang"/>
          <w:lang w:val="en-CA" w:eastAsia="zh-CN"/>
        </w:rPr>
        <w:t>目（包括</w:t>
      </w:r>
      <w:r>
        <w:rPr>
          <w:rFonts w:asciiTheme="minorEastAsia" w:eastAsiaTheme="minorEastAsia" w:hAnsiTheme="minorEastAsia"/>
          <w:lang w:val="en-CA" w:eastAsia="zh-CN"/>
        </w:rPr>
        <w:t>7</w:t>
      </w:r>
      <w:r>
        <w:rPr>
          <w:rFonts w:asciiTheme="minorEastAsia" w:eastAsiaTheme="minorEastAsia" w:hAnsiTheme="minorEastAsia" w:cs="New Gulim"/>
          <w:lang w:val="en-CA" w:eastAsia="zh-CN"/>
        </w:rPr>
        <w:t>个</w:t>
      </w:r>
      <w:r>
        <w:rPr>
          <w:rFonts w:asciiTheme="minorEastAsia" w:eastAsiaTheme="minorEastAsia" w:hAnsiTheme="minorEastAsia" w:cs="Batang"/>
          <w:lang w:val="en-CA" w:eastAsia="zh-CN"/>
        </w:rPr>
        <w:t>投</w:t>
      </w:r>
      <w:r>
        <w:rPr>
          <w:rFonts w:asciiTheme="minorEastAsia" w:eastAsiaTheme="minorEastAsia" w:hAnsiTheme="minorEastAsia" w:cs="New Gulim"/>
          <w:lang w:val="en-CA" w:eastAsia="zh-CN"/>
        </w:rPr>
        <w:t>资项</w:t>
      </w:r>
      <w:r>
        <w:rPr>
          <w:rFonts w:asciiTheme="minorEastAsia" w:eastAsiaTheme="minorEastAsia" w:hAnsiTheme="minorEastAsia" w:cs="Batang"/>
          <w:lang w:val="en-CA" w:eastAsia="zh-CN"/>
        </w:rPr>
        <w:t>目，</w:t>
      </w:r>
      <w:r>
        <w:rPr>
          <w:rFonts w:asciiTheme="minorEastAsia" w:eastAsiaTheme="minorEastAsia" w:hAnsiTheme="minorEastAsia"/>
          <w:lang w:val="en-CA" w:eastAsia="zh-CN"/>
        </w:rPr>
        <w:t>1</w:t>
      </w:r>
      <w:r>
        <w:rPr>
          <w:rFonts w:asciiTheme="minorEastAsia" w:eastAsiaTheme="minorEastAsia" w:hAnsiTheme="minorEastAsia" w:cs="New Gulim"/>
          <w:lang w:val="en-CA" w:eastAsia="zh-CN"/>
        </w:rPr>
        <w:t>个项</w:t>
      </w:r>
      <w:r>
        <w:rPr>
          <w:rFonts w:asciiTheme="minorEastAsia" w:eastAsiaTheme="minorEastAsia" w:hAnsiTheme="minorEastAsia" w:cs="Batang"/>
          <w:lang w:val="en-CA" w:eastAsia="zh-CN"/>
        </w:rPr>
        <w:t>目提案的</w:t>
      </w:r>
      <w:r>
        <w:rPr>
          <w:rFonts w:asciiTheme="minorEastAsia" w:eastAsiaTheme="minorEastAsia" w:hAnsiTheme="minorEastAsia" w:cs="New Gulim" w:hint="eastAsia"/>
          <w:lang w:val="en-CA" w:eastAsia="zh-CN"/>
        </w:rPr>
        <w:t>编制</w:t>
      </w:r>
      <w:r>
        <w:rPr>
          <w:rFonts w:asciiTheme="minorEastAsia" w:eastAsiaTheme="minorEastAsia" w:hAnsiTheme="minorEastAsia" w:cs="Batang"/>
          <w:lang w:val="en-CA" w:eastAsia="zh-CN"/>
        </w:rPr>
        <w:t>和</w:t>
      </w:r>
      <w:r>
        <w:rPr>
          <w:rFonts w:asciiTheme="minorEastAsia" w:eastAsiaTheme="minorEastAsia" w:hAnsiTheme="minorEastAsia"/>
          <w:lang w:val="en-CA" w:eastAsia="zh-CN"/>
        </w:rPr>
        <w:t>22</w:t>
      </w:r>
      <w:r>
        <w:rPr>
          <w:rFonts w:asciiTheme="minorEastAsia" w:eastAsiaTheme="minorEastAsia" w:hAnsiTheme="minorEastAsia" w:cs="New Gulim"/>
          <w:lang w:val="en-CA" w:eastAsia="zh-CN"/>
        </w:rPr>
        <w:t>个</w:t>
      </w:r>
      <w:r>
        <w:rPr>
          <w:rFonts w:asciiTheme="minorEastAsia" w:eastAsiaTheme="minorEastAsia" w:hAnsiTheme="minorEastAsia" w:cs="Batang" w:hint="eastAsia"/>
          <w:lang w:val="en-CA" w:eastAsia="zh-CN"/>
        </w:rPr>
        <w:t>促进</w:t>
      </w:r>
      <w:r>
        <w:rPr>
          <w:rFonts w:asciiTheme="minorEastAsia" w:eastAsiaTheme="minorEastAsia" w:hAnsiTheme="minorEastAsia" w:cs="Batang"/>
          <w:lang w:val="en-CA" w:eastAsia="zh-CN"/>
        </w:rPr>
        <w:t>活</w:t>
      </w:r>
      <w:r>
        <w:rPr>
          <w:rFonts w:asciiTheme="minorEastAsia" w:eastAsiaTheme="minorEastAsia" w:hAnsiTheme="minorEastAsia" w:cs="New Gulim"/>
          <w:lang w:val="en-CA" w:eastAsia="zh-CN"/>
        </w:rPr>
        <w:t>动</w:t>
      </w:r>
      <w:r>
        <w:rPr>
          <w:rFonts w:asciiTheme="minorEastAsia" w:eastAsiaTheme="minorEastAsia" w:hAnsiTheme="minorEastAsia" w:cs="Batang"/>
          <w:lang w:val="en-CA" w:eastAsia="zh-CN"/>
        </w:rPr>
        <w:t>），</w:t>
      </w:r>
      <w:r>
        <w:rPr>
          <w:rFonts w:asciiTheme="minorEastAsia" w:eastAsiaTheme="minorEastAsia" w:hAnsiTheme="minorEastAsia" w:cs="New Gulim"/>
          <w:lang w:val="en-CA" w:eastAsia="zh-CN"/>
        </w:rPr>
        <w:t>总</w:t>
      </w:r>
      <w:r>
        <w:rPr>
          <w:rFonts w:asciiTheme="minorEastAsia" w:eastAsiaTheme="minorEastAsia" w:hAnsiTheme="minorEastAsia" w:cs="Batang"/>
          <w:lang w:val="en-CA" w:eastAsia="zh-CN"/>
        </w:rPr>
        <w:t>金</w:t>
      </w:r>
      <w:r>
        <w:rPr>
          <w:rFonts w:asciiTheme="minorEastAsia" w:eastAsiaTheme="minorEastAsia" w:hAnsiTheme="minorEastAsia" w:cs="New Gulim"/>
          <w:lang w:val="en-CA" w:eastAsia="zh-CN"/>
        </w:rPr>
        <w:t>额为</w:t>
      </w:r>
      <w:r>
        <w:rPr>
          <w:rFonts w:asciiTheme="minorEastAsia" w:eastAsiaTheme="minorEastAsia" w:hAnsiTheme="minorEastAsia"/>
          <w:lang w:val="en-CA" w:eastAsia="zh-CN"/>
        </w:rPr>
        <w:t>7,619,389</w:t>
      </w:r>
      <w:r>
        <w:rPr>
          <w:rFonts w:asciiTheme="minorEastAsia" w:eastAsiaTheme="minorEastAsia" w:hAnsiTheme="minorEastAsia" w:hint="eastAsia"/>
          <w:lang w:val="en-CA" w:eastAsia="zh-CN"/>
        </w:rPr>
        <w:t>美元，其中</w:t>
      </w:r>
      <w:r>
        <w:rPr>
          <w:rFonts w:asciiTheme="minorEastAsia" w:eastAsiaTheme="minorEastAsia" w:hAnsiTheme="minorEastAsia"/>
          <w:lang w:val="en-CA" w:eastAsia="zh-CN"/>
        </w:rPr>
        <w:t>4,334</w:t>
      </w:r>
      <w:r>
        <w:rPr>
          <w:rFonts w:asciiTheme="minorEastAsia" w:eastAsiaTheme="minorEastAsia" w:hAnsiTheme="minorEastAsia" w:hint="eastAsia"/>
          <w:lang w:val="en-CA" w:eastAsia="zh-CN"/>
        </w:rPr>
        <w:t>美元已</w:t>
      </w:r>
      <w:r>
        <w:rPr>
          <w:rFonts w:asciiTheme="minorEastAsia" w:eastAsiaTheme="minorEastAsia" w:hAnsiTheme="minorEastAsia" w:cs="New Gulim"/>
          <w:lang w:val="en-CA" w:eastAsia="zh-CN"/>
        </w:rPr>
        <w:t>经</w:t>
      </w:r>
      <w:r>
        <w:rPr>
          <w:rFonts w:asciiTheme="minorEastAsia" w:eastAsiaTheme="minorEastAsia" w:hAnsiTheme="minorEastAsia" w:cs="Batang" w:hint="eastAsia"/>
          <w:lang w:val="en-CA" w:eastAsia="zh-CN"/>
        </w:rPr>
        <w:t>发放</w:t>
      </w:r>
      <w:r>
        <w:rPr>
          <w:rFonts w:asciiTheme="minorEastAsia" w:eastAsiaTheme="minorEastAsia" w:hAnsiTheme="minorEastAsia" w:cs="Batang"/>
          <w:lang w:val="en-CA" w:eastAsia="zh-CN"/>
        </w:rPr>
        <w:t>。</w:t>
      </w:r>
      <w:r>
        <w:rPr>
          <w:rFonts w:asciiTheme="minorEastAsia" w:eastAsiaTheme="minorEastAsia" w:hAnsiTheme="minorEastAsia"/>
          <w:lang w:val="en-CA" w:eastAsia="zh-CN"/>
        </w:rPr>
        <w:t xml:space="preserve"> </w:t>
      </w:r>
      <w:r>
        <w:rPr>
          <w:rFonts w:asciiTheme="minorEastAsia" w:eastAsiaTheme="minorEastAsia" w:hAnsiTheme="minorEastAsia" w:cs="New Gulim"/>
          <w:lang w:val="en-CA" w:eastAsia="zh-CN"/>
        </w:rPr>
        <w:t>这</w:t>
      </w:r>
      <w:r>
        <w:rPr>
          <w:rFonts w:asciiTheme="minorEastAsia" w:eastAsiaTheme="minorEastAsia" w:hAnsiTheme="minorEastAsia" w:cs="Batang"/>
          <w:lang w:val="en-CA" w:eastAsia="zh-CN"/>
        </w:rPr>
        <w:t>些</w:t>
      </w:r>
      <w:r>
        <w:rPr>
          <w:rFonts w:asciiTheme="minorEastAsia" w:eastAsiaTheme="minorEastAsia" w:hAnsiTheme="minorEastAsia" w:cs="New Gulim"/>
          <w:lang w:val="en-CA" w:eastAsia="zh-CN"/>
        </w:rPr>
        <w:t>项</w:t>
      </w:r>
      <w:r>
        <w:rPr>
          <w:rFonts w:asciiTheme="minorEastAsia" w:eastAsiaTheme="minorEastAsia" w:hAnsiTheme="minorEastAsia" w:cs="Batang"/>
          <w:lang w:val="en-CA" w:eastAsia="zh-CN"/>
        </w:rPr>
        <w:t>目</w:t>
      </w:r>
      <w:r>
        <w:rPr>
          <w:rFonts w:asciiTheme="minorEastAsia" w:eastAsiaTheme="minorEastAsia" w:hAnsiTheme="minorEastAsia" w:cs="Batang" w:hint="eastAsia"/>
          <w:lang w:val="en-US" w:eastAsia="zh-CN"/>
        </w:rPr>
        <w:t>处于</w:t>
      </w:r>
      <w:r>
        <w:rPr>
          <w:rFonts w:asciiTheme="minorEastAsia" w:eastAsiaTheme="minorEastAsia" w:hAnsiTheme="minorEastAsia" w:cs="Batang"/>
          <w:lang w:val="en-CA" w:eastAsia="zh-CN"/>
        </w:rPr>
        <w:t>各</w:t>
      </w:r>
      <w:r>
        <w:rPr>
          <w:rFonts w:asciiTheme="minorEastAsia" w:eastAsiaTheme="minorEastAsia" w:hAnsiTheme="minorEastAsia" w:cs="New Gulim"/>
          <w:lang w:val="en-CA" w:eastAsia="zh-CN"/>
        </w:rPr>
        <w:t>个</w:t>
      </w:r>
      <w:r>
        <w:rPr>
          <w:rFonts w:asciiTheme="minorEastAsia" w:eastAsiaTheme="minorEastAsia" w:hAnsiTheme="minorEastAsia" w:cs="New Gulim" w:hint="eastAsia"/>
          <w:lang w:val="en-CA" w:eastAsia="zh-CN"/>
        </w:rPr>
        <w:t>执行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w:t>
      </w:r>
      <w:r>
        <w:rPr>
          <w:rFonts w:asciiTheme="minorEastAsia" w:eastAsiaTheme="minorEastAsia" w:hAnsiTheme="minorEastAsia" w:cs="New Gulim"/>
          <w:lang w:val="en-CA" w:eastAsia="zh-CN"/>
        </w:rPr>
        <w:t>预计将</w:t>
      </w:r>
      <w:r>
        <w:rPr>
          <w:rFonts w:asciiTheme="minorEastAsia" w:eastAsiaTheme="minorEastAsia" w:hAnsiTheme="minorEastAsia" w:cs="Batang"/>
          <w:lang w:val="en-CA" w:eastAsia="zh-CN"/>
        </w:rPr>
        <w:t>于</w:t>
      </w:r>
      <w:r>
        <w:rPr>
          <w:rFonts w:asciiTheme="minorEastAsia" w:eastAsiaTheme="minorEastAsia" w:hAnsiTheme="minorEastAsia"/>
          <w:lang w:val="en-CA" w:eastAsia="zh-CN"/>
        </w:rPr>
        <w:t>2019</w:t>
      </w:r>
      <w:r>
        <w:rPr>
          <w:rFonts w:asciiTheme="minorEastAsia" w:eastAsiaTheme="minorEastAsia" w:hAnsiTheme="minorEastAsia" w:hint="eastAsia"/>
          <w:lang w:val="en-CA" w:eastAsia="zh-CN"/>
        </w:rPr>
        <w:t>年和</w:t>
      </w:r>
      <w:r>
        <w:rPr>
          <w:rFonts w:asciiTheme="minorEastAsia" w:eastAsiaTheme="minorEastAsia" w:hAnsiTheme="minorEastAsia"/>
          <w:lang w:val="en-CA" w:eastAsia="zh-CN"/>
        </w:rPr>
        <w:t>2020</w:t>
      </w:r>
      <w:r>
        <w:rPr>
          <w:rFonts w:asciiTheme="minorEastAsia" w:eastAsiaTheme="minorEastAsia" w:hAnsiTheme="minorEastAsia" w:hint="eastAsia"/>
          <w:lang w:val="en-CA" w:eastAsia="zh-CN"/>
        </w:rPr>
        <w:t>年按</w:t>
      </w:r>
      <w:r>
        <w:rPr>
          <w:rFonts w:asciiTheme="minorEastAsia" w:eastAsiaTheme="minorEastAsia" w:hAnsiTheme="minorEastAsia" w:cs="New Gulim"/>
          <w:lang w:val="en-CA" w:eastAsia="zh-CN"/>
        </w:rPr>
        <w:t>时</w:t>
      </w:r>
      <w:r>
        <w:rPr>
          <w:rFonts w:asciiTheme="minorEastAsia" w:eastAsiaTheme="minorEastAsia" w:hAnsiTheme="minorEastAsia" w:cs="Batang"/>
          <w:lang w:val="en-CA" w:eastAsia="zh-CN"/>
        </w:rPr>
        <w:t>完成。</w:t>
      </w:r>
    </w:p>
    <w:p w:rsidR="009723E5" w:rsidRDefault="00D039F8">
      <w:pPr>
        <w:pStyle w:val="Heading1"/>
        <w:keepNext/>
        <w:keepLines/>
        <w:numPr>
          <w:ilvl w:val="0"/>
          <w:numId w:val="0"/>
        </w:numPr>
        <w:ind w:left="1418" w:hanging="1418"/>
        <w:rPr>
          <w:rFonts w:asciiTheme="minorEastAsia" w:eastAsiaTheme="minorEastAsia" w:hAnsiTheme="minorEastAsia"/>
          <w:b/>
          <w:caps/>
          <w:szCs w:val="28"/>
          <w:lang w:val="en-CA" w:eastAsia="zh-CN"/>
        </w:rPr>
      </w:pPr>
      <w:r>
        <w:rPr>
          <w:rFonts w:asciiTheme="minorEastAsia" w:eastAsiaTheme="minorEastAsia" w:hAnsiTheme="minorEastAsia" w:hint="eastAsia"/>
          <w:b/>
          <w:caps/>
          <w:szCs w:val="28"/>
          <w:lang w:val="en-CA" w:eastAsia="zh-CN"/>
        </w:rPr>
        <w:t>第二部分：</w:t>
      </w:r>
      <w:r>
        <w:rPr>
          <w:rFonts w:asciiTheme="minorEastAsia" w:eastAsiaTheme="minorEastAsia" w:hAnsiTheme="minorEastAsia"/>
          <w:b/>
          <w:caps/>
          <w:szCs w:val="28"/>
          <w:lang w:val="en-CA" w:eastAsia="zh-CN"/>
        </w:rPr>
        <w:tab/>
      </w:r>
      <w:r>
        <w:rPr>
          <w:rFonts w:asciiTheme="minorEastAsia" w:eastAsiaTheme="minorEastAsia" w:hAnsiTheme="minorEastAsia" w:cs="New Gulim"/>
          <w:b/>
          <w:caps/>
          <w:szCs w:val="28"/>
          <w:lang w:val="en-CA" w:eastAsia="zh-CN"/>
        </w:rPr>
        <w:t>为</w:t>
      </w:r>
      <w:r>
        <w:rPr>
          <w:rFonts w:asciiTheme="minorEastAsia" w:eastAsiaTheme="minorEastAsia" w:hAnsiTheme="minorEastAsia" w:cs="Batang"/>
          <w:b/>
          <w:caps/>
          <w:szCs w:val="28"/>
          <w:lang w:val="en-CA" w:eastAsia="zh-CN"/>
        </w:rPr>
        <w:t>淘汰</w:t>
      </w:r>
      <w:r>
        <w:rPr>
          <w:rFonts w:asciiTheme="minorEastAsia" w:eastAsiaTheme="minorEastAsia" w:hAnsiTheme="minorEastAsia" w:cs="New Gulim"/>
          <w:b/>
          <w:caps/>
          <w:szCs w:val="28"/>
          <w:lang w:val="en-CA" w:eastAsia="zh-CN"/>
        </w:rPr>
        <w:t>氢氟碳</w:t>
      </w:r>
      <w:r>
        <w:rPr>
          <w:rFonts w:asciiTheme="minorEastAsia" w:eastAsiaTheme="minorEastAsia" w:hAnsiTheme="minorEastAsia" w:cs="Batang"/>
          <w:b/>
          <w:caps/>
          <w:szCs w:val="28"/>
          <w:lang w:val="en-CA" w:eastAsia="zh-CN"/>
        </w:rPr>
        <w:t>化合物的加快</w:t>
      </w:r>
      <w:r>
        <w:rPr>
          <w:rFonts w:asciiTheme="minorEastAsia" w:eastAsiaTheme="minorEastAsia" w:hAnsiTheme="minorEastAsia" w:cs="Batang" w:hint="eastAsia"/>
          <w:b/>
          <w:caps/>
          <w:szCs w:val="28"/>
          <w:lang w:val="en-US" w:eastAsia="zh-CN"/>
        </w:rPr>
        <w:t>启动支持的</w:t>
      </w:r>
      <w:r>
        <w:rPr>
          <w:rFonts w:asciiTheme="minorEastAsia" w:eastAsiaTheme="minorEastAsia" w:hAnsiTheme="minorEastAsia" w:cs="New Gulim"/>
          <w:b/>
          <w:caps/>
          <w:szCs w:val="28"/>
          <w:lang w:val="en-CA" w:eastAsia="zh-CN"/>
        </w:rPr>
        <w:t>额</w:t>
      </w:r>
      <w:r>
        <w:rPr>
          <w:rFonts w:asciiTheme="minorEastAsia" w:eastAsiaTheme="minorEastAsia" w:hAnsiTheme="minorEastAsia" w:cs="Batang"/>
          <w:b/>
          <w:caps/>
          <w:szCs w:val="28"/>
          <w:lang w:val="en-CA" w:eastAsia="zh-CN"/>
        </w:rPr>
        <w:t>外自愿</w:t>
      </w:r>
      <w:r>
        <w:rPr>
          <w:rFonts w:asciiTheme="minorEastAsia" w:eastAsiaTheme="minorEastAsia" w:hAnsiTheme="minorEastAsia" w:cs="Batang" w:hint="eastAsia"/>
          <w:b/>
          <w:caps/>
          <w:szCs w:val="28"/>
          <w:lang w:val="en-CA" w:eastAsia="zh-CN"/>
        </w:rPr>
        <w:t>捐款</w:t>
      </w:r>
      <w:r>
        <w:rPr>
          <w:rFonts w:asciiTheme="minorEastAsia" w:eastAsiaTheme="minorEastAsia" w:hAnsiTheme="minorEastAsia" w:cs="Batang" w:hint="eastAsia"/>
          <w:b/>
          <w:caps/>
          <w:szCs w:val="28"/>
          <w:lang w:val="en-US" w:eastAsia="zh-CN"/>
        </w:rPr>
        <w:t>项下</w:t>
      </w:r>
      <w:r>
        <w:rPr>
          <w:rFonts w:asciiTheme="minorEastAsia" w:eastAsiaTheme="minorEastAsia" w:hAnsiTheme="minorEastAsia" w:cs="Batang"/>
          <w:b/>
          <w:caps/>
          <w:szCs w:val="28"/>
          <w:lang w:val="en-CA" w:eastAsia="zh-CN"/>
        </w:rPr>
        <w:t>而批准的</w:t>
      </w:r>
      <w:r>
        <w:rPr>
          <w:rFonts w:asciiTheme="minorEastAsia" w:eastAsiaTheme="minorEastAsia" w:hAnsiTheme="minorEastAsia" w:cs="New Gulim"/>
          <w:b/>
          <w:caps/>
          <w:szCs w:val="28"/>
          <w:lang w:val="en-CA" w:eastAsia="zh-CN"/>
        </w:rPr>
        <w:t>项</w:t>
      </w:r>
      <w:r>
        <w:rPr>
          <w:rFonts w:asciiTheme="minorEastAsia" w:eastAsiaTheme="minorEastAsia" w:hAnsiTheme="minorEastAsia" w:cs="Batang"/>
          <w:b/>
          <w:caps/>
          <w:szCs w:val="28"/>
          <w:lang w:val="en-CA" w:eastAsia="zh-CN"/>
        </w:rPr>
        <w:t>目</w:t>
      </w:r>
    </w:p>
    <w:p w:rsidR="009723E5" w:rsidRDefault="00D039F8">
      <w:pPr>
        <w:pStyle w:val="Heading1"/>
        <w:rPr>
          <w:rFonts w:asciiTheme="minorEastAsia" w:eastAsiaTheme="minorEastAsia" w:hAnsiTheme="minorEastAsia"/>
          <w:lang w:val="en-CA" w:eastAsia="zh-CN"/>
        </w:rPr>
      </w:pPr>
      <w:r>
        <w:rPr>
          <w:rFonts w:asciiTheme="minorEastAsia" w:eastAsiaTheme="minorEastAsia" w:hAnsiTheme="minorEastAsia" w:hint="eastAsia"/>
          <w:lang w:val="en-CA" w:eastAsia="zh-CN"/>
        </w:rPr>
        <w:t>截至</w:t>
      </w:r>
      <w:r>
        <w:rPr>
          <w:rFonts w:asciiTheme="minorEastAsia" w:eastAsiaTheme="minorEastAsia" w:hAnsiTheme="minorEastAsia"/>
          <w:lang w:val="en-CA" w:eastAsia="zh-CN"/>
        </w:rPr>
        <w:t>2018</w:t>
      </w:r>
      <w:r>
        <w:rPr>
          <w:rFonts w:asciiTheme="minorEastAsia" w:eastAsiaTheme="minorEastAsia" w:hAnsiTheme="minorEastAsia" w:hint="eastAsia"/>
          <w:lang w:val="en-CA" w:eastAsia="zh-CN"/>
        </w:rPr>
        <w:t>年</w:t>
      </w:r>
      <w:r>
        <w:rPr>
          <w:rFonts w:asciiTheme="minorEastAsia" w:eastAsiaTheme="minorEastAsia" w:hAnsiTheme="minorEastAsia"/>
          <w:lang w:val="en-CA" w:eastAsia="zh-CN"/>
        </w:rPr>
        <w:t>12</w:t>
      </w:r>
      <w:r>
        <w:rPr>
          <w:rFonts w:asciiTheme="minorEastAsia" w:eastAsiaTheme="minorEastAsia" w:hAnsiTheme="minorEastAsia" w:hint="eastAsia"/>
          <w:lang w:val="en-CA" w:eastAsia="zh-CN"/>
        </w:rPr>
        <w:t>月</w:t>
      </w:r>
      <w:r>
        <w:rPr>
          <w:rFonts w:asciiTheme="minorEastAsia" w:eastAsiaTheme="minorEastAsia" w:hAnsiTheme="minorEastAsia"/>
          <w:lang w:val="en-CA" w:eastAsia="zh-CN"/>
        </w:rPr>
        <w:t>31</w:t>
      </w:r>
      <w:r>
        <w:rPr>
          <w:rFonts w:asciiTheme="minorEastAsia" w:eastAsiaTheme="minorEastAsia" w:hAnsiTheme="minorEastAsia" w:hint="eastAsia"/>
          <w:lang w:val="en-CA" w:eastAsia="zh-CN"/>
        </w:rPr>
        <w:t>日，</w:t>
      </w:r>
      <w:r>
        <w:rPr>
          <w:rFonts w:asciiTheme="minorEastAsia" w:eastAsiaTheme="minorEastAsia" w:hAnsiTheme="minorEastAsia" w:cs="New Gulim"/>
          <w:lang w:val="en-CA" w:eastAsia="zh-CN"/>
        </w:rPr>
        <w:t>执</w:t>
      </w:r>
      <w:r>
        <w:rPr>
          <w:rFonts w:asciiTheme="minorEastAsia" w:eastAsiaTheme="minorEastAsia" w:hAnsiTheme="minorEastAsia" w:cs="Batang"/>
          <w:lang w:val="en-CA" w:eastAsia="zh-CN"/>
        </w:rPr>
        <w:t>行委</w:t>
      </w:r>
      <w:r>
        <w:rPr>
          <w:rFonts w:asciiTheme="minorEastAsia" w:eastAsiaTheme="minorEastAsia" w:hAnsiTheme="minorEastAsia" w:cs="New Gulim"/>
          <w:lang w:val="en-CA" w:eastAsia="zh-CN"/>
        </w:rPr>
        <w:t>员会</w:t>
      </w:r>
      <w:r>
        <w:rPr>
          <w:rFonts w:asciiTheme="minorEastAsia" w:eastAsiaTheme="minorEastAsia" w:hAnsiTheme="minorEastAsia" w:cs="Batang"/>
          <w:lang w:val="en-CA" w:eastAsia="zh-CN"/>
        </w:rPr>
        <w:t>核准了</w:t>
      </w:r>
      <w:r>
        <w:rPr>
          <w:rFonts w:asciiTheme="minorEastAsia" w:eastAsiaTheme="minorEastAsia" w:hAnsiTheme="minorEastAsia"/>
          <w:lang w:val="en-CA" w:eastAsia="zh-CN"/>
        </w:rPr>
        <w:t>143</w:t>
      </w:r>
      <w:r>
        <w:rPr>
          <w:rFonts w:asciiTheme="minorEastAsia" w:eastAsiaTheme="minorEastAsia" w:hAnsiTheme="minorEastAsia" w:cs="New Gulim"/>
          <w:lang w:val="en-CA" w:eastAsia="zh-CN"/>
        </w:rPr>
        <w:t>个与氢氟碳</w:t>
      </w:r>
      <w:r>
        <w:rPr>
          <w:rFonts w:asciiTheme="minorEastAsia" w:eastAsiaTheme="minorEastAsia" w:hAnsiTheme="minorEastAsia" w:cs="Batang"/>
          <w:lang w:val="en-CA" w:eastAsia="zh-CN"/>
        </w:rPr>
        <w:t>化合物有</w:t>
      </w:r>
      <w:r>
        <w:rPr>
          <w:rFonts w:asciiTheme="minorEastAsia" w:eastAsiaTheme="minorEastAsia" w:hAnsiTheme="minorEastAsia" w:cs="New Gulim"/>
          <w:lang w:val="en-CA" w:eastAsia="zh-CN"/>
        </w:rPr>
        <w:t>关</w:t>
      </w:r>
      <w:r>
        <w:rPr>
          <w:rFonts w:asciiTheme="minorEastAsia" w:eastAsiaTheme="minorEastAsia" w:hAnsiTheme="minorEastAsia" w:cs="Batang"/>
          <w:lang w:val="en-CA" w:eastAsia="zh-CN"/>
        </w:rPr>
        <w:t>的</w:t>
      </w:r>
      <w:r>
        <w:rPr>
          <w:rFonts w:asciiTheme="minorEastAsia" w:eastAsiaTheme="minorEastAsia" w:hAnsiTheme="minorEastAsia" w:cs="New Gulim"/>
          <w:lang w:val="en-CA" w:eastAsia="zh-CN"/>
        </w:rPr>
        <w:t>项</w:t>
      </w:r>
      <w:r>
        <w:rPr>
          <w:rFonts w:asciiTheme="minorEastAsia" w:eastAsiaTheme="minorEastAsia" w:hAnsiTheme="minorEastAsia" w:cs="Batang"/>
          <w:lang w:val="en-CA" w:eastAsia="zh-CN"/>
        </w:rPr>
        <w:t>目，自愿</w:t>
      </w:r>
      <w:r>
        <w:rPr>
          <w:rFonts w:asciiTheme="minorEastAsia" w:eastAsiaTheme="minorEastAsia" w:hAnsiTheme="minorEastAsia" w:cs="Batang" w:hint="eastAsia"/>
          <w:lang w:val="en-CA" w:eastAsia="zh-CN"/>
        </w:rPr>
        <w:t>捐款</w:t>
      </w:r>
      <w:r>
        <w:rPr>
          <w:rFonts w:asciiTheme="minorEastAsia" w:eastAsiaTheme="minorEastAsia" w:hAnsiTheme="minorEastAsia" w:cs="New Gulim"/>
          <w:lang w:val="en-CA" w:eastAsia="zh-CN"/>
        </w:rPr>
        <w:t>总额为</w:t>
      </w:r>
      <w:r>
        <w:rPr>
          <w:rFonts w:asciiTheme="minorEastAsia" w:eastAsiaTheme="minorEastAsia" w:hAnsiTheme="minorEastAsia"/>
          <w:lang w:val="en-CA" w:eastAsia="zh-CN"/>
        </w:rPr>
        <w:t>2,374</w:t>
      </w:r>
      <w:r>
        <w:rPr>
          <w:rFonts w:asciiTheme="minorEastAsia" w:eastAsiaTheme="minorEastAsia" w:hAnsiTheme="minorEastAsia" w:hint="eastAsia"/>
          <w:lang w:val="en-CA" w:eastAsia="zh-CN"/>
        </w:rPr>
        <w:t>万美元（不包括机</w:t>
      </w:r>
      <w:r>
        <w:rPr>
          <w:rFonts w:asciiTheme="minorEastAsia" w:eastAsiaTheme="minorEastAsia" w:hAnsiTheme="minorEastAsia" w:cs="New Gulim"/>
          <w:lang w:val="en-CA" w:eastAsia="zh-CN"/>
        </w:rPr>
        <w:t>构</w:t>
      </w:r>
      <w:r>
        <w:rPr>
          <w:rFonts w:asciiTheme="minorEastAsia" w:eastAsiaTheme="minorEastAsia" w:hAnsiTheme="minorEastAsia" w:cs="Batang"/>
          <w:lang w:val="en-CA" w:eastAsia="zh-CN"/>
        </w:rPr>
        <w:t>支助</w:t>
      </w:r>
      <w:r>
        <w:rPr>
          <w:rFonts w:asciiTheme="minorEastAsia" w:eastAsiaTheme="minorEastAsia" w:hAnsiTheme="minorEastAsia" w:cs="New Gulim"/>
          <w:lang w:val="en-CA" w:eastAsia="zh-CN"/>
        </w:rPr>
        <w:t>费</w:t>
      </w:r>
      <w:r>
        <w:rPr>
          <w:rFonts w:asciiTheme="minorEastAsia" w:eastAsiaTheme="minorEastAsia" w:hAnsiTheme="minorEastAsia" w:cs="Batang"/>
          <w:lang w:val="en-CA" w:eastAsia="zh-CN"/>
        </w:rPr>
        <w:t>用）。</w:t>
      </w:r>
      <w:r>
        <w:rPr>
          <w:rFonts w:asciiTheme="minorEastAsia" w:eastAsiaTheme="minorEastAsia" w:hAnsiTheme="minorEastAsia" w:hint="eastAsia"/>
          <w:lang w:val="en-CA" w:eastAsia="zh-CN"/>
        </w:rPr>
        <w:t>表</w:t>
      </w:r>
      <w:r>
        <w:rPr>
          <w:rFonts w:asciiTheme="minorEastAsia" w:eastAsiaTheme="minorEastAsia" w:hAnsiTheme="minorEastAsia"/>
          <w:lang w:val="en-CA" w:eastAsia="zh-CN"/>
        </w:rPr>
        <w:t>10</w:t>
      </w:r>
      <w:r>
        <w:rPr>
          <w:rFonts w:asciiTheme="minorEastAsia" w:eastAsiaTheme="minorEastAsia" w:hAnsiTheme="minorEastAsia" w:cs="New Gulim"/>
          <w:lang w:val="en-CA" w:eastAsia="zh-CN"/>
        </w:rPr>
        <w:t>汇总</w:t>
      </w:r>
      <w:r>
        <w:rPr>
          <w:rFonts w:asciiTheme="minorEastAsia" w:eastAsiaTheme="minorEastAsia" w:hAnsiTheme="minorEastAsia" w:cs="Batang"/>
          <w:lang w:val="en-CA" w:eastAsia="zh-CN"/>
        </w:rPr>
        <w:t>了</w:t>
      </w:r>
      <w:r>
        <w:rPr>
          <w:rFonts w:asciiTheme="minorEastAsia" w:eastAsiaTheme="minorEastAsia" w:hAnsiTheme="minorEastAsia" w:cs="New Gulim"/>
          <w:lang w:val="en-CA" w:eastAsia="zh-CN"/>
        </w:rPr>
        <w:t>这</w:t>
      </w:r>
      <w:r>
        <w:rPr>
          <w:rFonts w:asciiTheme="minorEastAsia" w:eastAsiaTheme="minorEastAsia" w:hAnsiTheme="minorEastAsia" w:cs="Batang"/>
          <w:lang w:val="en-CA" w:eastAsia="zh-CN"/>
        </w:rPr>
        <w:t>些</w:t>
      </w:r>
      <w:r>
        <w:rPr>
          <w:rFonts w:asciiTheme="minorEastAsia" w:eastAsiaTheme="minorEastAsia" w:hAnsiTheme="minorEastAsia" w:cs="New Gulim"/>
          <w:lang w:val="en-CA" w:eastAsia="zh-CN"/>
        </w:rPr>
        <w:t>项</w:t>
      </w:r>
      <w:r>
        <w:rPr>
          <w:rFonts w:asciiTheme="minorEastAsia" w:eastAsiaTheme="minorEastAsia" w:hAnsiTheme="minorEastAsia" w:cs="Batang"/>
          <w:lang w:val="en-CA" w:eastAsia="zh-CN"/>
        </w:rPr>
        <w:t>目的</w:t>
      </w:r>
      <w:r>
        <w:rPr>
          <w:rFonts w:asciiTheme="minorEastAsia" w:eastAsiaTheme="minorEastAsia" w:hAnsiTheme="minorEastAsia" w:cs="New Gulim"/>
          <w:lang w:val="en-CA" w:eastAsia="zh-CN"/>
        </w:rPr>
        <w:t>状态</w:t>
      </w:r>
      <w:r>
        <w:rPr>
          <w:rFonts w:asciiTheme="minorEastAsia" w:eastAsiaTheme="minorEastAsia" w:hAnsiTheme="minorEastAsia" w:cs="Batang"/>
          <w:lang w:val="en-CA" w:eastAsia="zh-CN"/>
        </w:rPr>
        <w:t>。</w:t>
      </w:r>
    </w:p>
    <w:p w:rsidR="009723E5" w:rsidRDefault="00D039F8">
      <w:pPr>
        <w:pStyle w:val="Heading1"/>
        <w:numPr>
          <w:ilvl w:val="0"/>
          <w:numId w:val="0"/>
        </w:numPr>
        <w:rPr>
          <w:lang w:val="en-CA" w:eastAsia="zh-CN"/>
        </w:rPr>
      </w:pPr>
      <w:r>
        <w:rPr>
          <w:rFonts w:asciiTheme="minorEastAsia" w:eastAsiaTheme="minorEastAsia" w:hAnsiTheme="minorEastAsia" w:hint="eastAsia"/>
          <w:b/>
          <w:sz w:val="21"/>
          <w:szCs w:val="21"/>
          <w:lang w:val="en-CA" w:eastAsia="zh-CN"/>
        </w:rPr>
        <w:t>表</w:t>
      </w:r>
      <w:r>
        <w:rPr>
          <w:rFonts w:asciiTheme="minorEastAsia" w:eastAsiaTheme="minorEastAsia" w:hAnsiTheme="minorEastAsia"/>
          <w:b/>
          <w:sz w:val="21"/>
          <w:szCs w:val="21"/>
          <w:lang w:val="en-CA" w:eastAsia="zh-CN"/>
        </w:rPr>
        <w:t>10.  2018</w:t>
      </w:r>
      <w:r>
        <w:rPr>
          <w:rFonts w:asciiTheme="minorEastAsia" w:eastAsiaTheme="minorEastAsia" w:hAnsiTheme="minorEastAsia" w:hint="eastAsia"/>
          <w:b/>
          <w:sz w:val="21"/>
          <w:szCs w:val="21"/>
          <w:lang w:val="en-CA" w:eastAsia="zh-CN"/>
        </w:rPr>
        <w:t>年批准的</w:t>
      </w:r>
      <w:r>
        <w:rPr>
          <w:rFonts w:asciiTheme="minorEastAsia" w:eastAsiaTheme="minorEastAsia" w:hAnsiTheme="minorEastAsia" w:cs="New Gulim"/>
          <w:b/>
          <w:sz w:val="21"/>
          <w:szCs w:val="21"/>
          <w:lang w:val="en-CA" w:eastAsia="zh-CN"/>
        </w:rPr>
        <w:t>与氢氟碳</w:t>
      </w:r>
      <w:r>
        <w:rPr>
          <w:rFonts w:asciiTheme="minorEastAsia" w:eastAsiaTheme="minorEastAsia" w:hAnsiTheme="minorEastAsia" w:cs="Batang"/>
          <w:b/>
          <w:sz w:val="21"/>
          <w:szCs w:val="21"/>
          <w:lang w:val="en-CA" w:eastAsia="zh-CN"/>
        </w:rPr>
        <w:t>化合物有</w:t>
      </w:r>
      <w:r>
        <w:rPr>
          <w:rFonts w:asciiTheme="minorEastAsia" w:eastAsiaTheme="minorEastAsia" w:hAnsiTheme="minorEastAsia" w:cs="New Gulim"/>
          <w:b/>
          <w:sz w:val="21"/>
          <w:szCs w:val="21"/>
          <w:lang w:val="en-CA" w:eastAsia="zh-CN"/>
        </w:rPr>
        <w:t>关</w:t>
      </w:r>
      <w:r>
        <w:rPr>
          <w:rFonts w:asciiTheme="minorEastAsia" w:eastAsiaTheme="minorEastAsia" w:hAnsiTheme="minorEastAsia" w:cs="Batang"/>
          <w:b/>
          <w:sz w:val="21"/>
          <w:szCs w:val="21"/>
          <w:lang w:val="en-CA" w:eastAsia="zh-CN"/>
        </w:rPr>
        <w:t>的</w:t>
      </w:r>
      <w:r>
        <w:rPr>
          <w:rFonts w:asciiTheme="minorEastAsia" w:eastAsiaTheme="minorEastAsia" w:hAnsiTheme="minorEastAsia" w:cs="New Gulim"/>
          <w:b/>
          <w:sz w:val="21"/>
          <w:szCs w:val="21"/>
          <w:lang w:val="en-CA" w:eastAsia="zh-CN"/>
        </w:rPr>
        <w:t>项</w:t>
      </w:r>
      <w:r>
        <w:rPr>
          <w:rFonts w:asciiTheme="minorEastAsia" w:eastAsiaTheme="minorEastAsia" w:hAnsiTheme="minorEastAsia" w:cs="Batang"/>
          <w:b/>
          <w:sz w:val="21"/>
          <w:szCs w:val="21"/>
          <w:lang w:val="en-CA" w:eastAsia="zh-CN"/>
        </w:rPr>
        <w:t>目</w:t>
      </w:r>
    </w:p>
    <w:tbl>
      <w:tblPr>
        <w:tblW w:w="9356" w:type="dxa"/>
        <w:tblInd w:w="-5" w:type="dxa"/>
        <w:tblLayout w:type="fixed"/>
        <w:tblLook w:val="04A0" w:firstRow="1" w:lastRow="0" w:firstColumn="1" w:lastColumn="0" w:noHBand="0" w:noVBand="1"/>
      </w:tblPr>
      <w:tblGrid>
        <w:gridCol w:w="1843"/>
        <w:gridCol w:w="992"/>
        <w:gridCol w:w="993"/>
        <w:gridCol w:w="992"/>
        <w:gridCol w:w="1134"/>
        <w:gridCol w:w="1134"/>
        <w:gridCol w:w="1134"/>
        <w:gridCol w:w="1134"/>
      </w:tblGrid>
      <w:tr w:rsidR="009723E5">
        <w:trPr>
          <w:trHeight w:val="26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cs="New Gulim" w:hint="eastAsia"/>
                <w:b/>
                <w:bCs/>
                <w:sz w:val="20"/>
                <w:szCs w:val="20"/>
                <w:lang w:val="en-CA" w:eastAsia="zh-CN"/>
              </w:rPr>
              <w:t>类别</w:t>
            </w:r>
          </w:p>
        </w:tc>
        <w:tc>
          <w:tcPr>
            <w:tcW w:w="297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cs="New Gulim" w:hint="eastAsia"/>
                <w:b/>
                <w:bCs/>
                <w:sz w:val="20"/>
                <w:szCs w:val="20"/>
                <w:lang w:val="en-CA" w:eastAsia="zh-CN"/>
              </w:rPr>
              <w:t>项目数</w:t>
            </w:r>
          </w:p>
        </w:tc>
        <w:tc>
          <w:tcPr>
            <w:tcW w:w="453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cs="New Gulim" w:hint="eastAsia"/>
                <w:b/>
                <w:bCs/>
                <w:sz w:val="20"/>
                <w:szCs w:val="20"/>
                <w:lang w:val="en-CA" w:eastAsia="zh-CN"/>
              </w:rPr>
              <w:t>资金</w:t>
            </w:r>
            <w:r>
              <w:rPr>
                <w:rFonts w:asciiTheme="minorEastAsia" w:eastAsiaTheme="minorEastAsia" w:hAnsiTheme="minorEastAsia"/>
                <w:b/>
                <w:bCs/>
                <w:sz w:val="20"/>
                <w:szCs w:val="20"/>
                <w:lang w:val="en-CA" w:eastAsia="en-CA"/>
              </w:rPr>
              <w:t xml:space="preserve"> (</w:t>
            </w:r>
            <w:r>
              <w:rPr>
                <w:rFonts w:asciiTheme="minorEastAsia" w:eastAsiaTheme="minorEastAsia" w:hAnsiTheme="minorEastAsia" w:hint="eastAsia"/>
                <w:b/>
                <w:bCs/>
                <w:sz w:val="20"/>
                <w:szCs w:val="20"/>
                <w:lang w:val="en-CA" w:eastAsia="zh-CN"/>
              </w:rPr>
              <w:t>美元</w:t>
            </w:r>
            <w:r>
              <w:rPr>
                <w:rFonts w:asciiTheme="minorEastAsia" w:eastAsiaTheme="minorEastAsia" w:hAnsiTheme="minorEastAsia"/>
                <w:b/>
                <w:bCs/>
                <w:sz w:val="20"/>
                <w:szCs w:val="20"/>
                <w:lang w:val="en-CA" w:eastAsia="en-CA"/>
              </w:rPr>
              <w:t>)*</w:t>
            </w:r>
          </w:p>
        </w:tc>
      </w:tr>
      <w:tr w:rsidR="009723E5">
        <w:trPr>
          <w:trHeight w:val="264"/>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23E5" w:rsidRDefault="009723E5">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20"/>
                <w:szCs w:val="20"/>
                <w:lang w:val="en-CA" w:eastAsia="en-CA"/>
              </w:rPr>
            </w:pPr>
            <w:r>
              <w:rPr>
                <w:rFonts w:asciiTheme="minorEastAsia" w:eastAsiaTheme="minorEastAsia" w:hAnsiTheme="minorEastAsia" w:hint="eastAsia"/>
                <w:b/>
                <w:bCs/>
                <w:sz w:val="20"/>
                <w:szCs w:val="20"/>
                <w:lang w:val="en-US" w:eastAsia="zh-CN"/>
              </w:rPr>
              <w:t>批准</w:t>
            </w:r>
          </w:p>
        </w:tc>
        <w:tc>
          <w:tcPr>
            <w:tcW w:w="993"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ind w:left="-111" w:right="-87"/>
              <w:jc w:val="center"/>
              <w:rPr>
                <w:b/>
                <w:bCs/>
                <w:sz w:val="20"/>
                <w:szCs w:val="20"/>
                <w:lang w:val="en-CA" w:eastAsia="en-CA"/>
              </w:rPr>
            </w:pPr>
            <w:r>
              <w:rPr>
                <w:rFonts w:asciiTheme="minorEastAsia" w:eastAsiaTheme="minorEastAsia" w:hAnsiTheme="minorEastAsia" w:hint="eastAsia"/>
                <w:b/>
                <w:bCs/>
                <w:sz w:val="20"/>
                <w:szCs w:val="20"/>
                <w:lang w:val="en-US" w:eastAsia="zh-CN"/>
              </w:rPr>
              <w:t>完成</w:t>
            </w:r>
          </w:p>
        </w:tc>
        <w:tc>
          <w:tcPr>
            <w:tcW w:w="992"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ind w:left="-129" w:right="-105"/>
              <w:jc w:val="center"/>
              <w:rPr>
                <w:b/>
                <w:bCs/>
                <w:sz w:val="20"/>
                <w:szCs w:val="20"/>
                <w:lang w:val="en-CA" w:eastAsia="en-CA"/>
              </w:rPr>
            </w:pPr>
            <w:r>
              <w:rPr>
                <w:rFonts w:asciiTheme="minorEastAsia" w:eastAsiaTheme="minorEastAsia" w:hAnsiTheme="minorEastAsia" w:hint="eastAsia"/>
                <w:b/>
                <w:bCs/>
                <w:sz w:val="20"/>
                <w:szCs w:val="20"/>
                <w:lang w:val="en-US" w:eastAsia="zh-CN"/>
              </w:rPr>
              <w:t>完成</w:t>
            </w:r>
            <w:r>
              <w:rPr>
                <w:rFonts w:asciiTheme="minorEastAsia" w:eastAsiaTheme="minorEastAsia" w:hAnsiTheme="minorEastAsia"/>
                <w:b/>
                <w:bCs/>
                <w:sz w:val="20"/>
                <w:szCs w:val="20"/>
                <w:lang w:val="en-US" w:eastAsia="en-CA"/>
              </w:rPr>
              <w:t xml:space="preserve"> % </w:t>
            </w:r>
          </w:p>
        </w:tc>
        <w:tc>
          <w:tcPr>
            <w:tcW w:w="1134"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20"/>
                <w:szCs w:val="20"/>
                <w:lang w:val="en-CA" w:eastAsia="en-CA"/>
              </w:rPr>
            </w:pPr>
            <w:r>
              <w:rPr>
                <w:rFonts w:asciiTheme="minorEastAsia" w:eastAsiaTheme="minorEastAsia" w:hAnsiTheme="minorEastAsia" w:hint="eastAsia"/>
                <w:b/>
                <w:bCs/>
                <w:sz w:val="20"/>
                <w:szCs w:val="20"/>
                <w:lang w:val="en-US" w:eastAsia="zh-CN"/>
              </w:rPr>
              <w:t>批准</w:t>
            </w:r>
          </w:p>
        </w:tc>
        <w:tc>
          <w:tcPr>
            <w:tcW w:w="1134"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20"/>
                <w:szCs w:val="20"/>
                <w:lang w:val="en-CA" w:eastAsia="en-CA"/>
              </w:rPr>
            </w:pPr>
            <w:r>
              <w:rPr>
                <w:rFonts w:asciiTheme="minorEastAsia" w:eastAsiaTheme="minorEastAsia" w:hAnsiTheme="minorEastAsia" w:cs="New Gulim" w:hint="eastAsia"/>
                <w:b/>
                <w:bCs/>
                <w:sz w:val="20"/>
                <w:szCs w:val="20"/>
                <w:lang w:val="en-US" w:eastAsia="zh-CN"/>
              </w:rPr>
              <w:t>发放</w:t>
            </w:r>
          </w:p>
        </w:tc>
        <w:tc>
          <w:tcPr>
            <w:tcW w:w="1134"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20"/>
                <w:szCs w:val="20"/>
                <w:lang w:val="en-CA" w:eastAsia="en-CA"/>
              </w:rPr>
            </w:pPr>
            <w:r>
              <w:rPr>
                <w:rFonts w:asciiTheme="minorEastAsia" w:eastAsiaTheme="minorEastAsia" w:hAnsiTheme="minorEastAsia" w:hint="eastAsia"/>
                <w:b/>
                <w:bCs/>
                <w:sz w:val="20"/>
                <w:szCs w:val="20"/>
                <w:lang w:val="en-US" w:eastAsia="zh-CN"/>
              </w:rPr>
              <w:t>余</w:t>
            </w:r>
            <w:r>
              <w:rPr>
                <w:rFonts w:asciiTheme="minorEastAsia" w:eastAsiaTheme="minorEastAsia" w:hAnsiTheme="minorEastAsia"/>
                <w:b/>
                <w:bCs/>
                <w:sz w:val="20"/>
                <w:szCs w:val="20"/>
                <w:lang w:val="en-US" w:eastAsia="zh-CN"/>
              </w:rPr>
              <w:t>额</w:t>
            </w:r>
          </w:p>
        </w:tc>
        <w:tc>
          <w:tcPr>
            <w:tcW w:w="1134" w:type="dxa"/>
            <w:tcBorders>
              <w:top w:val="nil"/>
              <w:left w:val="nil"/>
              <w:bottom w:val="single" w:sz="4" w:space="0" w:color="auto"/>
              <w:right w:val="single" w:sz="4" w:space="0" w:color="auto"/>
            </w:tcBorders>
            <w:shd w:val="clear" w:color="auto" w:fill="auto"/>
            <w:tcMar>
              <w:left w:w="0" w:type="dxa"/>
              <w:right w:w="0" w:type="dxa"/>
            </w:tcMar>
          </w:tcPr>
          <w:p w:rsidR="009723E5" w:rsidRDefault="00D039F8">
            <w:pPr>
              <w:jc w:val="center"/>
              <w:rPr>
                <w:b/>
                <w:bCs/>
                <w:sz w:val="20"/>
                <w:szCs w:val="20"/>
                <w:lang w:val="en-CA" w:eastAsia="en-CA"/>
              </w:rPr>
            </w:pPr>
            <w:r>
              <w:rPr>
                <w:rFonts w:asciiTheme="minorEastAsia" w:eastAsiaTheme="minorEastAsia" w:hAnsiTheme="minorEastAsia" w:cs="New Gulim" w:hint="eastAsia"/>
                <w:b/>
                <w:bCs/>
                <w:sz w:val="20"/>
                <w:szCs w:val="20"/>
                <w:lang w:val="en-US" w:eastAsia="zh-CN"/>
              </w:rPr>
              <w:t xml:space="preserve">发放 </w:t>
            </w:r>
            <w:r>
              <w:rPr>
                <w:rFonts w:asciiTheme="minorEastAsia" w:eastAsiaTheme="minorEastAsia" w:hAnsiTheme="minorEastAsia"/>
                <w:b/>
                <w:bCs/>
                <w:sz w:val="20"/>
                <w:szCs w:val="20"/>
                <w:lang w:val="en-US" w:eastAsia="en-CA"/>
              </w:rPr>
              <w:t>%</w:t>
            </w:r>
          </w:p>
        </w:tc>
      </w:tr>
      <w:tr w:rsidR="009723E5">
        <w:trPr>
          <w:trHeight w:val="264"/>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eastAsiaTheme="minorEastAsia" w:hint="eastAsia"/>
                <w:sz w:val="20"/>
                <w:szCs w:val="20"/>
                <w:lang w:val="en-CA" w:eastAsia="zh-CN"/>
              </w:rPr>
              <w:t>投资</w:t>
            </w:r>
            <w:r>
              <w:rPr>
                <w:sz w:val="20"/>
                <w:szCs w:val="20"/>
                <w:lang w:val="en-CA" w:eastAsia="en-CA"/>
              </w:rPr>
              <w:t>**</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6</w:t>
            </w:r>
          </w:p>
        </w:tc>
        <w:tc>
          <w:tcPr>
            <w:tcW w:w="993"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 </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8,502,860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1,209,362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7,293,498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14</w:t>
            </w:r>
          </w:p>
        </w:tc>
      </w:tr>
      <w:tr w:rsidR="009723E5">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CA" w:eastAsia="en-CA"/>
              </w:rPr>
            </w:pPr>
            <w:r>
              <w:rPr>
                <w:rFonts w:ascii="New Gulim" w:eastAsia="New Gulim" w:hAnsi="New Gulim" w:cs="New Gulim" w:hint="eastAsia"/>
                <w:sz w:val="20"/>
                <w:szCs w:val="20"/>
                <w:lang w:val="en-CA" w:eastAsia="zh-CN"/>
              </w:rPr>
              <w:t>项目</w:t>
            </w:r>
            <w:r>
              <w:rPr>
                <w:rFonts w:ascii="New Gulim" w:eastAsiaTheme="minorEastAsia" w:hAnsi="New Gulim" w:cs="New Gulim"/>
                <w:sz w:val="20"/>
                <w:szCs w:val="20"/>
                <w:lang w:val="en-CA" w:eastAsia="zh-CN"/>
              </w:rPr>
              <w:t>准备</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10</w:t>
            </w:r>
          </w:p>
        </w:tc>
        <w:tc>
          <w:tcPr>
            <w:tcW w:w="993"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70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300,000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155,700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144,300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52</w:t>
            </w:r>
          </w:p>
        </w:tc>
      </w:tr>
      <w:tr w:rsidR="009723E5">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sz w:val="20"/>
                <w:szCs w:val="20"/>
                <w:lang w:val="en-CA" w:eastAsia="en-CA"/>
              </w:rPr>
            </w:pPr>
            <w:r>
              <w:rPr>
                <w:rFonts w:eastAsiaTheme="minorEastAsia" w:hint="eastAsia"/>
                <w:sz w:val="20"/>
                <w:szCs w:val="20"/>
                <w:lang w:val="en-CA" w:eastAsia="zh-CN"/>
              </w:rPr>
              <w:t>技术援助</w:t>
            </w:r>
            <w:r>
              <w:rPr>
                <w:sz w:val="20"/>
                <w:szCs w:val="20"/>
                <w:lang w:val="en-CA" w:eastAsia="en-CA"/>
              </w:rPr>
              <w:t xml:space="preserve">- </w:t>
            </w:r>
            <w:r>
              <w:rPr>
                <w:rFonts w:eastAsiaTheme="minorEastAsia" w:hint="eastAsia"/>
                <w:sz w:val="20"/>
                <w:szCs w:val="20"/>
                <w:lang w:val="en-CA" w:eastAsia="zh-CN"/>
              </w:rPr>
              <w:t>促进</w:t>
            </w:r>
            <w:r>
              <w:rPr>
                <w:rFonts w:eastAsiaTheme="minorEastAsia"/>
                <w:sz w:val="20"/>
                <w:szCs w:val="20"/>
                <w:lang w:val="en-CA" w:eastAsia="zh-CN"/>
              </w:rPr>
              <w:t>活动</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127</w:t>
            </w:r>
          </w:p>
        </w:tc>
        <w:tc>
          <w:tcPr>
            <w:tcW w:w="993"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 </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14,935,000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1,790,448</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sz w:val="20"/>
                <w:szCs w:val="20"/>
                <w:lang w:val="en-CA" w:eastAsia="en-CA"/>
              </w:rPr>
            </w:pPr>
            <w:r>
              <w:rPr>
                <w:sz w:val="20"/>
                <w:szCs w:val="20"/>
                <w:lang w:val="en-CA" w:eastAsia="en-CA"/>
              </w:rPr>
              <w:t>13,144,552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sz w:val="20"/>
                <w:szCs w:val="20"/>
                <w:lang w:val="en-CA" w:eastAsia="en-CA"/>
              </w:rPr>
            </w:pPr>
            <w:r>
              <w:rPr>
                <w:sz w:val="20"/>
                <w:szCs w:val="20"/>
                <w:lang w:val="en-CA" w:eastAsia="en-CA"/>
              </w:rPr>
              <w:t>12</w:t>
            </w:r>
          </w:p>
        </w:tc>
      </w:tr>
      <w:tr w:rsidR="009723E5">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left"/>
              <w:rPr>
                <w:b/>
                <w:bCs/>
                <w:sz w:val="20"/>
                <w:szCs w:val="20"/>
                <w:lang w:val="en-CA" w:eastAsia="zh-CN"/>
              </w:rPr>
            </w:pPr>
            <w:r>
              <w:rPr>
                <w:rFonts w:hint="eastAsia"/>
                <w:b/>
                <w:bCs/>
                <w:sz w:val="20"/>
                <w:szCs w:val="20"/>
                <w:lang w:val="en-US" w:eastAsia="zh-CN"/>
              </w:rPr>
              <w:t>合计</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b/>
                <w:bCs/>
                <w:sz w:val="20"/>
                <w:szCs w:val="20"/>
                <w:lang w:val="en-CA" w:eastAsia="en-CA"/>
              </w:rPr>
            </w:pPr>
            <w:r>
              <w:rPr>
                <w:b/>
                <w:bCs/>
                <w:sz w:val="20"/>
                <w:szCs w:val="20"/>
                <w:lang w:val="en-CA" w:eastAsia="en-CA"/>
              </w:rPr>
              <w:t>143</w:t>
            </w:r>
          </w:p>
        </w:tc>
        <w:tc>
          <w:tcPr>
            <w:tcW w:w="993"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b/>
                <w:bCs/>
                <w:sz w:val="20"/>
                <w:szCs w:val="20"/>
                <w:lang w:val="en-CA" w:eastAsia="en-CA"/>
              </w:rPr>
            </w:pPr>
            <w:r>
              <w:rPr>
                <w:b/>
                <w:bCs/>
                <w:sz w:val="20"/>
                <w:szCs w:val="20"/>
                <w:lang w:val="en-CA" w:eastAsia="en-CA"/>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b/>
                <w:bCs/>
                <w:sz w:val="20"/>
                <w:szCs w:val="20"/>
                <w:lang w:val="en-CA" w:eastAsia="en-CA"/>
              </w:rPr>
            </w:pPr>
            <w:r>
              <w:rPr>
                <w:b/>
                <w:bCs/>
                <w:sz w:val="20"/>
                <w:szCs w:val="20"/>
                <w:lang w:val="en-CA" w:eastAsia="en-CA"/>
              </w:rPr>
              <w:t>5</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b/>
                <w:bCs/>
                <w:sz w:val="20"/>
                <w:szCs w:val="20"/>
                <w:lang w:val="en-CA" w:eastAsia="en-CA"/>
              </w:rPr>
            </w:pPr>
            <w:r>
              <w:rPr>
                <w:b/>
                <w:bCs/>
                <w:sz w:val="20"/>
                <w:szCs w:val="20"/>
                <w:lang w:val="en-CA" w:eastAsia="en-CA"/>
              </w:rPr>
              <w:t>23,737,860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b/>
                <w:bCs/>
                <w:sz w:val="20"/>
                <w:szCs w:val="20"/>
                <w:lang w:val="en-CA" w:eastAsia="en-CA"/>
              </w:rPr>
            </w:pPr>
            <w:r>
              <w:rPr>
                <w:b/>
                <w:bCs/>
                <w:sz w:val="20"/>
                <w:szCs w:val="20"/>
                <w:lang w:val="en-CA" w:eastAsia="en-CA"/>
              </w:rPr>
              <w:t>3,155,510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9723E5" w:rsidRDefault="00D039F8">
            <w:pPr>
              <w:jc w:val="right"/>
              <w:rPr>
                <w:b/>
                <w:bCs/>
                <w:sz w:val="20"/>
                <w:szCs w:val="20"/>
                <w:lang w:val="en-CA" w:eastAsia="en-CA"/>
              </w:rPr>
            </w:pPr>
            <w:r>
              <w:rPr>
                <w:b/>
                <w:bCs/>
                <w:sz w:val="20"/>
                <w:szCs w:val="20"/>
                <w:lang w:val="en-CA" w:eastAsia="en-CA"/>
              </w:rPr>
              <w:t>20,582,350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9723E5" w:rsidRDefault="00D039F8">
            <w:pPr>
              <w:jc w:val="right"/>
              <w:rPr>
                <w:b/>
                <w:bCs/>
                <w:sz w:val="20"/>
                <w:szCs w:val="20"/>
                <w:lang w:val="en-CA" w:eastAsia="en-CA"/>
              </w:rPr>
            </w:pPr>
            <w:r>
              <w:rPr>
                <w:b/>
                <w:bCs/>
                <w:sz w:val="20"/>
                <w:szCs w:val="20"/>
                <w:lang w:val="en-CA" w:eastAsia="en-CA"/>
              </w:rPr>
              <w:t>13</w:t>
            </w:r>
          </w:p>
        </w:tc>
      </w:tr>
    </w:tbl>
    <w:p w:rsidR="009723E5" w:rsidRDefault="00D039F8">
      <w:pPr>
        <w:rPr>
          <w:rFonts w:asciiTheme="minorEastAsia" w:eastAsiaTheme="minorEastAsia" w:hAnsiTheme="minorEastAsia"/>
          <w:sz w:val="19"/>
          <w:szCs w:val="19"/>
          <w:lang w:val="en-CA" w:eastAsia="zh-CN"/>
        </w:rPr>
      </w:pPr>
      <w:r>
        <w:rPr>
          <w:rFonts w:asciiTheme="minorEastAsia" w:eastAsiaTheme="minorEastAsia" w:hAnsiTheme="minorEastAsia"/>
          <w:sz w:val="19"/>
          <w:szCs w:val="19"/>
          <w:lang w:val="en-CA" w:eastAsia="zh-CN"/>
        </w:rPr>
        <w:t>*</w:t>
      </w:r>
      <w:r>
        <w:rPr>
          <w:rFonts w:asciiTheme="minorEastAsia" w:eastAsiaTheme="minorEastAsia" w:hAnsiTheme="minorEastAsia" w:hint="eastAsia"/>
          <w:sz w:val="19"/>
          <w:szCs w:val="19"/>
          <w:lang w:val="en-CA" w:eastAsia="zh-CN"/>
        </w:rPr>
        <w:t xml:space="preserve"> 不包括机构支持</w:t>
      </w:r>
      <w:r>
        <w:rPr>
          <w:rFonts w:asciiTheme="minorEastAsia" w:eastAsiaTheme="minorEastAsia" w:hAnsiTheme="minorEastAsia" w:cs="New Gulim"/>
          <w:sz w:val="19"/>
          <w:szCs w:val="19"/>
          <w:lang w:val="en-CA" w:eastAsia="zh-CN"/>
        </w:rPr>
        <w:t>费</w:t>
      </w:r>
      <w:r>
        <w:rPr>
          <w:rFonts w:asciiTheme="minorEastAsia" w:eastAsiaTheme="minorEastAsia" w:hAnsiTheme="minorEastAsia" w:cs="Batang"/>
          <w:sz w:val="19"/>
          <w:szCs w:val="19"/>
          <w:lang w:val="en-CA" w:eastAsia="zh-CN"/>
        </w:rPr>
        <w:t>用。</w:t>
      </w:r>
    </w:p>
    <w:p w:rsidR="009723E5" w:rsidRDefault="00D039F8">
      <w:pPr>
        <w:rPr>
          <w:rFonts w:asciiTheme="minorEastAsia" w:eastAsiaTheme="minorEastAsia" w:hAnsiTheme="minorEastAsia"/>
          <w:sz w:val="20"/>
          <w:szCs w:val="20"/>
          <w:lang w:val="en-CA" w:eastAsia="zh-CN"/>
        </w:rPr>
      </w:pPr>
      <w:r>
        <w:rPr>
          <w:rFonts w:asciiTheme="minorEastAsia" w:eastAsiaTheme="minorEastAsia" w:hAnsiTheme="minorEastAsia"/>
          <w:sz w:val="20"/>
          <w:szCs w:val="20"/>
          <w:lang w:val="en-CA" w:eastAsia="zh-CN"/>
        </w:rPr>
        <w:t xml:space="preserve">** </w:t>
      </w:r>
      <w:r>
        <w:rPr>
          <w:rFonts w:asciiTheme="minorEastAsia" w:eastAsiaTheme="minorEastAsia" w:hAnsiTheme="minorEastAsia" w:hint="eastAsia"/>
          <w:sz w:val="20"/>
          <w:szCs w:val="20"/>
          <w:lang w:val="en-CA" w:eastAsia="zh-CN"/>
        </w:rPr>
        <w:t>淘汰</w:t>
      </w:r>
      <w:r>
        <w:rPr>
          <w:rFonts w:asciiTheme="minorEastAsia" w:eastAsiaTheme="minorEastAsia" w:hAnsiTheme="minorEastAsia"/>
          <w:sz w:val="20"/>
          <w:szCs w:val="20"/>
          <w:lang w:val="en-CA" w:eastAsia="zh-CN"/>
        </w:rPr>
        <w:t>754.5</w:t>
      </w:r>
      <w:r>
        <w:rPr>
          <w:rFonts w:asciiTheme="minorEastAsia" w:eastAsiaTheme="minorEastAsia" w:hAnsiTheme="minorEastAsia" w:hint="eastAsia"/>
          <w:sz w:val="20"/>
          <w:szCs w:val="20"/>
          <w:lang w:val="en-CA" w:eastAsia="zh-CN"/>
        </w:rPr>
        <w:t>公</w:t>
      </w:r>
      <w:r>
        <w:rPr>
          <w:rFonts w:asciiTheme="minorEastAsia" w:eastAsiaTheme="minorEastAsia" w:hAnsiTheme="minorEastAsia" w:cs="New Gulim"/>
          <w:sz w:val="20"/>
          <w:szCs w:val="20"/>
          <w:lang w:val="en-CA" w:eastAsia="zh-CN"/>
        </w:rPr>
        <w:t>吨</w:t>
      </w:r>
      <w:r>
        <w:rPr>
          <w:rFonts w:asciiTheme="minorEastAsia" w:eastAsiaTheme="minorEastAsia" w:hAnsiTheme="minorEastAsia" w:cs="Batang"/>
          <w:sz w:val="20"/>
          <w:szCs w:val="20"/>
          <w:lang w:val="en-CA" w:eastAsia="zh-CN"/>
        </w:rPr>
        <w:t>（</w:t>
      </w:r>
      <w:r>
        <w:rPr>
          <w:rFonts w:asciiTheme="minorEastAsia" w:eastAsiaTheme="minorEastAsia" w:hAnsiTheme="minorEastAsia"/>
          <w:sz w:val="20"/>
          <w:szCs w:val="20"/>
          <w:lang w:val="en-CA" w:eastAsia="zh-CN"/>
        </w:rPr>
        <w:t>1,108,442</w:t>
      </w:r>
      <w:r>
        <w:rPr>
          <w:rFonts w:asciiTheme="minorEastAsia" w:eastAsiaTheme="minorEastAsia" w:hAnsiTheme="minorEastAsia" w:hint="eastAsia"/>
          <w:sz w:val="20"/>
          <w:szCs w:val="20"/>
          <w:lang w:val="en-CA" w:eastAsia="zh-CN"/>
        </w:rPr>
        <w:t>公</w:t>
      </w:r>
      <w:r>
        <w:rPr>
          <w:rFonts w:asciiTheme="minorEastAsia" w:eastAsiaTheme="minorEastAsia" w:hAnsiTheme="minorEastAsia" w:cs="New Gulim"/>
          <w:sz w:val="20"/>
          <w:szCs w:val="20"/>
          <w:lang w:val="en-CA" w:eastAsia="zh-CN"/>
        </w:rPr>
        <w:t>吨</w:t>
      </w:r>
      <w:r>
        <w:rPr>
          <w:rFonts w:asciiTheme="minorEastAsia" w:eastAsiaTheme="minorEastAsia" w:hAnsiTheme="minorEastAsia" w:cs="Batang"/>
          <w:sz w:val="20"/>
          <w:szCs w:val="20"/>
          <w:lang w:val="en-CA" w:eastAsia="zh-CN"/>
        </w:rPr>
        <w:t>二</w:t>
      </w:r>
      <w:r>
        <w:rPr>
          <w:rFonts w:asciiTheme="minorEastAsia" w:eastAsiaTheme="minorEastAsia" w:hAnsiTheme="minorEastAsia" w:cs="New Gulim"/>
          <w:sz w:val="20"/>
          <w:szCs w:val="20"/>
          <w:lang w:val="en-CA" w:eastAsia="zh-CN"/>
        </w:rPr>
        <w:t>氧</w:t>
      </w:r>
      <w:r>
        <w:rPr>
          <w:rFonts w:asciiTheme="minorEastAsia" w:eastAsiaTheme="minorEastAsia" w:hAnsiTheme="minorEastAsia" w:cs="Batang"/>
          <w:sz w:val="20"/>
          <w:szCs w:val="20"/>
          <w:lang w:val="en-CA" w:eastAsia="zh-CN"/>
        </w:rPr>
        <w:t>化</w:t>
      </w:r>
      <w:r>
        <w:rPr>
          <w:rFonts w:asciiTheme="minorEastAsia" w:eastAsiaTheme="minorEastAsia" w:hAnsiTheme="minorEastAsia" w:cs="New Gulim"/>
          <w:sz w:val="20"/>
          <w:szCs w:val="20"/>
          <w:lang w:val="en-CA" w:eastAsia="zh-CN"/>
        </w:rPr>
        <w:t>碳当</w:t>
      </w:r>
      <w:r>
        <w:rPr>
          <w:rFonts w:asciiTheme="minorEastAsia" w:eastAsiaTheme="minorEastAsia" w:hAnsiTheme="minorEastAsia" w:cs="Batang"/>
          <w:sz w:val="20"/>
          <w:szCs w:val="20"/>
          <w:lang w:val="en-CA" w:eastAsia="zh-CN"/>
        </w:rPr>
        <w:t>量）的</w:t>
      </w:r>
      <w:r>
        <w:rPr>
          <w:rFonts w:asciiTheme="minorEastAsia" w:eastAsiaTheme="minorEastAsia" w:hAnsiTheme="minorEastAsia"/>
          <w:sz w:val="20"/>
          <w:szCs w:val="20"/>
          <w:lang w:val="en-CA" w:eastAsia="zh-CN"/>
        </w:rPr>
        <w:t>HFC</w:t>
      </w:r>
      <w:r>
        <w:rPr>
          <w:rFonts w:asciiTheme="minorEastAsia" w:eastAsiaTheme="minorEastAsia" w:hAnsiTheme="minorEastAsia" w:hint="eastAsia"/>
          <w:sz w:val="20"/>
          <w:szCs w:val="20"/>
          <w:lang w:val="en-CA" w:eastAsia="zh-CN"/>
        </w:rPr>
        <w:t>。</w:t>
      </w:r>
    </w:p>
    <w:p w:rsidR="009723E5" w:rsidRDefault="009723E5">
      <w:pPr>
        <w:rPr>
          <w:sz w:val="19"/>
          <w:szCs w:val="19"/>
          <w:lang w:val="en-CA" w:eastAsia="zh-CN"/>
        </w:rPr>
      </w:pPr>
    </w:p>
    <w:p w:rsidR="009723E5" w:rsidRDefault="00D039F8">
      <w:pPr>
        <w:pStyle w:val="Heading1"/>
        <w:rPr>
          <w:lang w:val="en-CA"/>
        </w:rPr>
      </w:pPr>
      <w:r>
        <w:rPr>
          <w:rFonts w:asciiTheme="minorEastAsia" w:eastAsiaTheme="minorEastAsia" w:hAnsiTheme="minorEastAsia" w:hint="eastAsia"/>
          <w:lang w:val="en-CA" w:eastAsia="zh-CN"/>
        </w:rPr>
        <w:t>截至</w:t>
      </w:r>
      <w:r>
        <w:rPr>
          <w:rFonts w:asciiTheme="minorEastAsia" w:eastAsiaTheme="minorEastAsia" w:hAnsiTheme="minorEastAsia"/>
          <w:lang w:val="en-CA" w:eastAsia="zh-CN"/>
        </w:rPr>
        <w:t>2018</w:t>
      </w:r>
      <w:r>
        <w:rPr>
          <w:rFonts w:asciiTheme="minorEastAsia" w:eastAsiaTheme="minorEastAsia" w:hAnsiTheme="minorEastAsia" w:hint="eastAsia"/>
          <w:lang w:val="en-CA" w:eastAsia="zh-CN"/>
        </w:rPr>
        <w:t>年底核准的</w:t>
      </w:r>
      <w:r>
        <w:rPr>
          <w:rFonts w:asciiTheme="minorEastAsia" w:eastAsiaTheme="minorEastAsia" w:hAnsiTheme="minorEastAsia"/>
          <w:lang w:val="en-CA" w:eastAsia="zh-CN"/>
        </w:rPr>
        <w:t>143</w:t>
      </w:r>
      <w:r>
        <w:rPr>
          <w:rFonts w:asciiTheme="minorEastAsia" w:eastAsiaTheme="minorEastAsia" w:hAnsiTheme="minorEastAsia" w:cs="New Gulim"/>
          <w:lang w:val="en-CA" w:eastAsia="zh-CN"/>
        </w:rPr>
        <w:t>个项</w:t>
      </w:r>
      <w:r>
        <w:rPr>
          <w:rFonts w:asciiTheme="minorEastAsia" w:eastAsiaTheme="minorEastAsia" w:hAnsiTheme="minorEastAsia" w:cs="Batang"/>
          <w:lang w:val="en-CA" w:eastAsia="zh-CN"/>
        </w:rPr>
        <w:t>目中，已</w:t>
      </w:r>
      <w:r>
        <w:rPr>
          <w:rFonts w:asciiTheme="minorEastAsia" w:eastAsiaTheme="minorEastAsia" w:hAnsiTheme="minorEastAsia" w:cs="New Gulim"/>
          <w:lang w:val="en-CA" w:eastAsia="zh-CN"/>
        </w:rPr>
        <w:t>经</w:t>
      </w:r>
      <w:r>
        <w:rPr>
          <w:rFonts w:asciiTheme="minorEastAsia" w:eastAsiaTheme="minorEastAsia" w:hAnsiTheme="minorEastAsia" w:cs="Batang"/>
          <w:lang w:val="en-CA" w:eastAsia="zh-CN"/>
        </w:rPr>
        <w:t>完成了</w:t>
      </w:r>
      <w:r>
        <w:rPr>
          <w:rFonts w:asciiTheme="minorEastAsia" w:eastAsiaTheme="minorEastAsia" w:hAnsiTheme="minorEastAsia" w:cs="Batang" w:hint="eastAsia"/>
          <w:lang w:val="en-US" w:eastAsia="zh-CN"/>
        </w:rPr>
        <w:t>7</w:t>
      </w:r>
      <w:r>
        <w:rPr>
          <w:rFonts w:asciiTheme="minorEastAsia" w:eastAsiaTheme="minorEastAsia" w:hAnsiTheme="minorEastAsia" w:cs="New Gulim"/>
          <w:lang w:val="en-CA" w:eastAsia="zh-CN"/>
        </w:rPr>
        <w:t>个项</w:t>
      </w:r>
      <w:r>
        <w:rPr>
          <w:rFonts w:asciiTheme="minorEastAsia" w:eastAsiaTheme="minorEastAsia" w:hAnsiTheme="minorEastAsia" w:cs="Batang"/>
          <w:lang w:val="en-CA" w:eastAsia="zh-CN"/>
        </w:rPr>
        <w:t>目</w:t>
      </w:r>
      <w:r>
        <w:rPr>
          <w:rFonts w:asciiTheme="minorEastAsia" w:eastAsiaTheme="minorEastAsia" w:hAnsiTheme="minorEastAsia" w:cs="Batang" w:hint="eastAsia"/>
          <w:lang w:val="en-US" w:eastAsia="zh-CN"/>
        </w:rPr>
        <w:t>提案</w:t>
      </w:r>
      <w:r>
        <w:rPr>
          <w:rFonts w:asciiTheme="minorEastAsia" w:eastAsiaTheme="minorEastAsia" w:hAnsiTheme="minorEastAsia" w:cs="Batang"/>
          <w:lang w:val="en-CA" w:eastAsia="zh-CN"/>
        </w:rPr>
        <w:t>的准</w:t>
      </w:r>
      <w:r>
        <w:rPr>
          <w:rFonts w:asciiTheme="minorEastAsia" w:eastAsiaTheme="minorEastAsia" w:hAnsiTheme="minorEastAsia" w:cs="New Gulim"/>
          <w:lang w:val="en-CA" w:eastAsia="zh-CN"/>
        </w:rPr>
        <w:t>备</w:t>
      </w:r>
      <w:r>
        <w:rPr>
          <w:rFonts w:asciiTheme="minorEastAsia" w:eastAsiaTheme="minorEastAsia" w:hAnsiTheme="minorEastAsia" w:cs="Batang"/>
          <w:lang w:val="en-CA" w:eastAsia="zh-CN"/>
        </w:rPr>
        <w:t>工作。</w:t>
      </w:r>
      <w:r>
        <w:rPr>
          <w:rFonts w:asciiTheme="minorEastAsia" w:eastAsiaTheme="minorEastAsia" w:hAnsiTheme="minorEastAsia"/>
          <w:lang w:val="en-CA" w:eastAsia="zh-CN"/>
        </w:rPr>
        <w:t xml:space="preserve"> </w:t>
      </w:r>
      <w:r>
        <w:rPr>
          <w:rFonts w:asciiTheme="minorEastAsia" w:eastAsiaTheme="minorEastAsia" w:hAnsiTheme="minorEastAsia" w:hint="eastAsia"/>
          <w:lang w:val="en-CA" w:eastAsia="zh-CN"/>
        </w:rPr>
        <w:t>所有</w:t>
      </w:r>
      <w:r>
        <w:rPr>
          <w:rFonts w:asciiTheme="minorEastAsia" w:eastAsiaTheme="minorEastAsia" w:hAnsiTheme="minorEastAsia" w:hint="eastAsia"/>
          <w:lang w:val="en-US" w:eastAsia="zh-CN"/>
        </w:rPr>
        <w:t>6</w:t>
      </w:r>
      <w:r>
        <w:rPr>
          <w:rFonts w:asciiTheme="minorEastAsia" w:eastAsiaTheme="minorEastAsia" w:hAnsiTheme="minorEastAsia" w:cs="New Gulim"/>
          <w:lang w:val="en-CA" w:eastAsia="zh-CN"/>
        </w:rPr>
        <w:t>个</w:t>
      </w:r>
      <w:r>
        <w:rPr>
          <w:rFonts w:asciiTheme="minorEastAsia" w:eastAsiaTheme="minorEastAsia" w:hAnsiTheme="minorEastAsia" w:cs="Batang"/>
          <w:lang w:val="en-CA" w:eastAsia="zh-CN"/>
        </w:rPr>
        <w:t>正在</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行的投</w:t>
      </w:r>
      <w:r>
        <w:rPr>
          <w:rFonts w:asciiTheme="minorEastAsia" w:eastAsiaTheme="minorEastAsia" w:hAnsiTheme="minorEastAsia" w:cs="New Gulim"/>
          <w:lang w:val="en-CA" w:eastAsia="zh-CN"/>
        </w:rPr>
        <w:t>资项</w:t>
      </w:r>
      <w:r>
        <w:rPr>
          <w:rFonts w:asciiTheme="minorEastAsia" w:eastAsiaTheme="minorEastAsia" w:hAnsiTheme="minorEastAsia" w:cs="Batang"/>
          <w:lang w:val="en-CA" w:eastAsia="zh-CN"/>
        </w:rPr>
        <w:t>目</w:t>
      </w:r>
      <w:r>
        <w:rPr>
          <w:rFonts w:asciiTheme="minorEastAsia" w:eastAsiaTheme="minorEastAsia" w:hAnsiTheme="minorEastAsia" w:cs="New Gulim"/>
          <w:lang w:val="en-CA" w:eastAsia="zh-CN"/>
        </w:rPr>
        <w:t>预计将</w:t>
      </w:r>
      <w:r>
        <w:rPr>
          <w:rFonts w:asciiTheme="minorEastAsia" w:eastAsiaTheme="minorEastAsia" w:hAnsiTheme="minorEastAsia" w:cs="Batang"/>
          <w:lang w:val="en-CA" w:eastAsia="zh-CN"/>
        </w:rPr>
        <w:t>在</w:t>
      </w:r>
      <w:r>
        <w:rPr>
          <w:rFonts w:asciiTheme="minorEastAsia" w:eastAsiaTheme="minorEastAsia" w:hAnsiTheme="minorEastAsia"/>
          <w:lang w:val="en-CA" w:eastAsia="zh-CN"/>
        </w:rPr>
        <w:t>2019</w:t>
      </w:r>
      <w:r>
        <w:rPr>
          <w:rFonts w:asciiTheme="minorEastAsia" w:eastAsiaTheme="minorEastAsia" w:hAnsiTheme="minorEastAsia" w:hint="eastAsia"/>
          <w:lang w:val="en-CA" w:eastAsia="zh-CN"/>
        </w:rPr>
        <w:t>年和</w:t>
      </w:r>
      <w:r>
        <w:rPr>
          <w:rFonts w:asciiTheme="minorEastAsia" w:eastAsiaTheme="minorEastAsia" w:hAnsiTheme="minorEastAsia"/>
          <w:lang w:val="en-CA" w:eastAsia="zh-CN"/>
        </w:rPr>
        <w:t>2020</w:t>
      </w:r>
      <w:r>
        <w:rPr>
          <w:rFonts w:asciiTheme="minorEastAsia" w:eastAsiaTheme="minorEastAsia" w:hAnsiTheme="minorEastAsia" w:hint="eastAsia"/>
          <w:lang w:val="en-CA" w:eastAsia="zh-CN"/>
        </w:rPr>
        <w:t>年完成。正在</w:t>
      </w:r>
      <w:r>
        <w:rPr>
          <w:rFonts w:asciiTheme="minorEastAsia" w:eastAsiaTheme="minorEastAsia" w:hAnsiTheme="minorEastAsia" w:cs="New Gulim"/>
          <w:lang w:val="en-CA" w:eastAsia="zh-CN"/>
        </w:rPr>
        <w:t>进</w:t>
      </w:r>
      <w:r>
        <w:rPr>
          <w:rFonts w:asciiTheme="minorEastAsia" w:eastAsiaTheme="minorEastAsia" w:hAnsiTheme="minorEastAsia" w:cs="Batang"/>
          <w:lang w:val="en-CA" w:eastAsia="zh-CN"/>
        </w:rPr>
        <w:t>行的</w:t>
      </w:r>
      <w:r>
        <w:rPr>
          <w:rFonts w:asciiTheme="minorEastAsia" w:eastAsiaTheme="minorEastAsia" w:hAnsiTheme="minorEastAsia" w:cs="Batang" w:hint="eastAsia"/>
          <w:lang w:val="en-CA" w:eastAsia="zh-CN"/>
        </w:rPr>
        <w:t>促进</w:t>
      </w:r>
      <w:r>
        <w:rPr>
          <w:rFonts w:asciiTheme="minorEastAsia" w:eastAsiaTheme="minorEastAsia" w:hAnsiTheme="minorEastAsia" w:cs="Batang"/>
          <w:lang w:val="en-CA" w:eastAsia="zh-CN"/>
        </w:rPr>
        <w:t>活</w:t>
      </w:r>
      <w:r>
        <w:rPr>
          <w:rFonts w:asciiTheme="minorEastAsia" w:eastAsiaTheme="minorEastAsia" w:hAnsiTheme="minorEastAsia" w:cs="New Gulim"/>
          <w:lang w:val="en-CA" w:eastAsia="zh-CN"/>
        </w:rPr>
        <w:t>动处</w:t>
      </w:r>
      <w:r>
        <w:rPr>
          <w:rFonts w:asciiTheme="minorEastAsia" w:eastAsiaTheme="minorEastAsia" w:hAnsiTheme="minorEastAsia" w:cs="Batang"/>
          <w:lang w:val="en-CA" w:eastAsia="zh-CN"/>
        </w:rPr>
        <w:t>于</w:t>
      </w:r>
      <w:r>
        <w:rPr>
          <w:rFonts w:asciiTheme="minorEastAsia" w:eastAsiaTheme="minorEastAsia" w:hAnsiTheme="minorEastAsia" w:cs="New Gulim" w:hint="eastAsia"/>
          <w:lang w:val="en-CA" w:eastAsia="zh-CN"/>
        </w:rPr>
        <w:t>执行</w:t>
      </w:r>
      <w:r>
        <w:rPr>
          <w:rFonts w:asciiTheme="minorEastAsia" w:eastAsiaTheme="minorEastAsia" w:hAnsiTheme="minorEastAsia" w:cs="Batang"/>
          <w:lang w:val="en-CA" w:eastAsia="zh-CN"/>
        </w:rPr>
        <w:t>的不同</w:t>
      </w:r>
      <w:r>
        <w:rPr>
          <w:rFonts w:asciiTheme="minorEastAsia" w:eastAsiaTheme="minorEastAsia" w:hAnsiTheme="minorEastAsia" w:cs="New Gulim"/>
          <w:lang w:val="en-CA" w:eastAsia="zh-CN"/>
        </w:rPr>
        <w:t>阶</w:t>
      </w:r>
      <w:r>
        <w:rPr>
          <w:rFonts w:asciiTheme="minorEastAsia" w:eastAsiaTheme="minorEastAsia" w:hAnsiTheme="minorEastAsia" w:cs="Batang"/>
          <w:lang w:val="en-CA" w:eastAsia="zh-CN"/>
        </w:rPr>
        <w:t>段，平均延</w:t>
      </w:r>
      <w:r>
        <w:rPr>
          <w:rFonts w:asciiTheme="minorEastAsia" w:eastAsiaTheme="minorEastAsia" w:hAnsiTheme="minorEastAsia" w:cs="New Gulim"/>
          <w:lang w:val="en-CA" w:eastAsia="zh-CN"/>
        </w:rPr>
        <w:t>迟</w:t>
      </w:r>
      <w:r>
        <w:rPr>
          <w:rFonts w:asciiTheme="minorEastAsia" w:eastAsiaTheme="minorEastAsia" w:hAnsiTheme="minorEastAsia" w:cs="Batang"/>
          <w:lang w:val="en-CA" w:eastAsia="zh-CN"/>
        </w:rPr>
        <w:t>了六</w:t>
      </w:r>
      <w:r>
        <w:rPr>
          <w:rFonts w:asciiTheme="minorEastAsia" w:eastAsiaTheme="minorEastAsia" w:hAnsiTheme="minorEastAsia" w:cs="New Gulim"/>
          <w:lang w:val="en-CA" w:eastAsia="zh-CN"/>
        </w:rPr>
        <w:t>个</w:t>
      </w:r>
      <w:r>
        <w:rPr>
          <w:rFonts w:asciiTheme="minorEastAsia" w:eastAsiaTheme="minorEastAsia" w:hAnsiTheme="minorEastAsia" w:cs="Batang"/>
          <w:lang w:val="en-CA" w:eastAsia="zh-CN"/>
        </w:rPr>
        <w:t>月，</w:t>
      </w:r>
      <w:r>
        <w:rPr>
          <w:rFonts w:asciiTheme="minorEastAsia" w:eastAsiaTheme="minorEastAsia" w:hAnsiTheme="minorEastAsia" w:cs="New Gulim"/>
          <w:lang w:val="en-CA" w:eastAsia="zh-CN"/>
        </w:rPr>
        <w:t>预计将</w:t>
      </w:r>
      <w:r>
        <w:rPr>
          <w:rFonts w:asciiTheme="minorEastAsia" w:eastAsiaTheme="minorEastAsia" w:hAnsiTheme="minorEastAsia" w:cs="Batang"/>
          <w:lang w:val="en-CA" w:eastAsia="zh-CN"/>
        </w:rPr>
        <w:t>在</w:t>
      </w:r>
      <w:r>
        <w:rPr>
          <w:rFonts w:asciiTheme="minorEastAsia" w:eastAsiaTheme="minorEastAsia" w:hAnsiTheme="minorEastAsia"/>
          <w:lang w:val="en-CA" w:eastAsia="zh-CN"/>
        </w:rPr>
        <w:t>2019</w:t>
      </w:r>
      <w:r>
        <w:rPr>
          <w:rFonts w:asciiTheme="minorEastAsia" w:eastAsiaTheme="minorEastAsia" w:hAnsiTheme="minorEastAsia" w:hint="eastAsia"/>
          <w:lang w:val="en-CA" w:eastAsia="zh-CN"/>
        </w:rPr>
        <w:t>年至</w:t>
      </w:r>
      <w:r>
        <w:rPr>
          <w:rFonts w:asciiTheme="minorEastAsia" w:eastAsiaTheme="minorEastAsia" w:hAnsiTheme="minorEastAsia"/>
          <w:lang w:val="en-CA" w:eastAsia="zh-CN"/>
        </w:rPr>
        <w:t>2021</w:t>
      </w:r>
      <w:r>
        <w:rPr>
          <w:rFonts w:asciiTheme="minorEastAsia" w:eastAsiaTheme="minorEastAsia" w:hAnsiTheme="minorEastAsia" w:hint="eastAsia"/>
          <w:lang w:val="en-CA" w:eastAsia="zh-CN"/>
        </w:rPr>
        <w:t>年</w:t>
      </w:r>
      <w:r>
        <w:rPr>
          <w:rFonts w:asciiTheme="minorEastAsia" w:eastAsiaTheme="minorEastAsia" w:hAnsiTheme="minorEastAsia" w:cs="New Gulim"/>
          <w:lang w:val="en-CA" w:eastAsia="zh-CN"/>
        </w:rPr>
        <w:t>间</w:t>
      </w:r>
      <w:r>
        <w:rPr>
          <w:rFonts w:asciiTheme="minorEastAsia" w:eastAsiaTheme="minorEastAsia" w:hAnsiTheme="minorEastAsia" w:cs="Batang"/>
          <w:lang w:val="en-CA" w:eastAsia="zh-CN"/>
        </w:rPr>
        <w:t>完成。</w:t>
      </w:r>
      <w:r>
        <w:rPr>
          <w:rFonts w:asciiTheme="minorEastAsia" w:eastAsiaTheme="minorEastAsia" w:hAnsiTheme="minorEastAsia" w:cs="New Gulim"/>
          <w:lang w:val="en-CA" w:eastAsia="zh-CN"/>
        </w:rPr>
        <w:t>总计</w:t>
      </w:r>
      <w:r>
        <w:rPr>
          <w:rFonts w:asciiTheme="minorEastAsia" w:eastAsiaTheme="minorEastAsia" w:hAnsiTheme="minorEastAsia"/>
          <w:lang w:val="en-CA" w:eastAsia="zh-CN"/>
        </w:rPr>
        <w:t>3,155,510</w:t>
      </w:r>
      <w:r>
        <w:rPr>
          <w:rFonts w:asciiTheme="minorEastAsia" w:eastAsiaTheme="minorEastAsia" w:hAnsiTheme="minorEastAsia" w:hint="eastAsia"/>
          <w:lang w:val="en-CA" w:eastAsia="zh-CN"/>
        </w:rPr>
        <w:t>美元</w:t>
      </w:r>
      <w:r>
        <w:rPr>
          <w:rFonts w:asciiTheme="minorEastAsia" w:eastAsiaTheme="minorEastAsia" w:hAnsiTheme="minorEastAsia"/>
          <w:lang w:val="en-CA" w:eastAsia="zh-CN"/>
        </w:rPr>
        <w:t xml:space="preserve"> </w:t>
      </w:r>
      <w:r>
        <w:rPr>
          <w:rFonts w:asciiTheme="minorEastAsia" w:eastAsiaTheme="minorEastAsia" w:hAnsiTheme="minorEastAsia" w:hint="eastAsia"/>
          <w:lang w:val="en-CA" w:eastAsia="zh-CN"/>
        </w:rPr>
        <w:t>已发放（不包括支助</w:t>
      </w:r>
      <w:r>
        <w:rPr>
          <w:rFonts w:asciiTheme="minorEastAsia" w:eastAsiaTheme="minorEastAsia" w:hAnsiTheme="minorEastAsia" w:cs="New Gulim"/>
          <w:lang w:val="en-CA" w:eastAsia="zh-CN"/>
        </w:rPr>
        <w:t>费</w:t>
      </w:r>
      <w:r>
        <w:rPr>
          <w:rFonts w:asciiTheme="minorEastAsia" w:eastAsiaTheme="minorEastAsia" w:hAnsiTheme="minorEastAsia" w:cs="Batang"/>
          <w:lang w:val="en-CA" w:eastAsia="zh-CN"/>
        </w:rPr>
        <w:t>用）。</w:t>
      </w:r>
    </w:p>
    <w:p w:rsidR="009723E5" w:rsidRDefault="009723E5">
      <w:pPr>
        <w:rPr>
          <w:lang w:val="en-CA"/>
        </w:rPr>
      </w:pPr>
    </w:p>
    <w:p w:rsidR="009723E5" w:rsidRDefault="009723E5">
      <w:pPr>
        <w:rPr>
          <w:lang w:val="en-CA"/>
        </w:rPr>
        <w:sectPr w:rsidR="009723E5">
          <w:headerReference w:type="even" r:id="rId16"/>
          <w:headerReference w:type="default" r:id="rId17"/>
          <w:headerReference w:type="first" r:id="rId18"/>
          <w:footerReference w:type="first" r:id="rId19"/>
          <w:footnotePr>
            <w:numRestart w:val="eachSect"/>
          </w:footnotePr>
          <w:pgSz w:w="12240" w:h="15840"/>
          <w:pgMar w:top="720" w:right="1440" w:bottom="864" w:left="1440" w:header="720" w:footer="475" w:gutter="0"/>
          <w:pgNumType w:start="1"/>
          <w:cols w:space="720"/>
          <w:titlePg/>
        </w:sectPr>
      </w:pPr>
    </w:p>
    <w:p w:rsidR="009723E5" w:rsidRDefault="00D039F8">
      <w:pPr>
        <w:pStyle w:val="Title1"/>
        <w:rPr>
          <w:rFonts w:asciiTheme="minorEastAsia" w:eastAsiaTheme="minorEastAsia" w:hAnsiTheme="minorEastAsia"/>
          <w:caps w:val="0"/>
          <w:lang w:val="en-CA" w:eastAsia="zh-CN"/>
        </w:rPr>
      </w:pPr>
      <w:r>
        <w:rPr>
          <w:rFonts w:asciiTheme="minorEastAsia" w:eastAsiaTheme="minorEastAsia" w:hAnsiTheme="minorEastAsia" w:hint="eastAsia"/>
          <w:caps w:val="0"/>
          <w:lang w:val="en-CA" w:eastAsia="zh-CN"/>
        </w:rPr>
        <w:lastRenderedPageBreak/>
        <w:t>附</w:t>
      </w:r>
      <w:r>
        <w:rPr>
          <w:rFonts w:asciiTheme="minorEastAsia" w:eastAsiaTheme="minorEastAsia" w:hAnsiTheme="minorEastAsia" w:cs="New Gulim"/>
          <w:caps w:val="0"/>
          <w:lang w:val="en-CA" w:eastAsia="zh-CN"/>
        </w:rPr>
        <w:t>录</w:t>
      </w:r>
      <w:r>
        <w:rPr>
          <w:rFonts w:asciiTheme="minorEastAsia" w:eastAsiaTheme="minorEastAsia" w:hAnsiTheme="minorEastAsia" w:cs="Batang"/>
          <w:caps w:val="0"/>
          <w:lang w:val="en-CA" w:eastAsia="zh-CN"/>
        </w:rPr>
        <w:t>一</w:t>
      </w:r>
    </w:p>
    <w:p w:rsidR="009723E5" w:rsidRDefault="00D039F8">
      <w:pPr>
        <w:pStyle w:val="Title1"/>
        <w:rPr>
          <w:rFonts w:asciiTheme="minorEastAsia" w:eastAsiaTheme="minorEastAsia" w:hAnsiTheme="minorEastAsia" w:cs="New Gulim"/>
          <w:caps w:val="0"/>
          <w:lang w:val="en-CA" w:eastAsia="zh-CN"/>
        </w:rPr>
      </w:pPr>
      <w:r>
        <w:rPr>
          <w:rFonts w:asciiTheme="minorEastAsia" w:eastAsiaTheme="minorEastAsia" w:hAnsiTheme="minorEastAsia"/>
          <w:caps w:val="0"/>
          <w:lang w:val="en-CA" w:eastAsia="zh-CN"/>
        </w:rPr>
        <w:t>2018</w:t>
      </w:r>
      <w:r>
        <w:rPr>
          <w:rFonts w:asciiTheme="minorEastAsia" w:eastAsiaTheme="minorEastAsia" w:hAnsiTheme="minorEastAsia" w:hint="eastAsia"/>
          <w:caps w:val="0"/>
          <w:lang w:val="en-CA" w:eastAsia="zh-CN"/>
        </w:rPr>
        <w:t>年按</w:t>
      </w:r>
      <w:r>
        <w:rPr>
          <w:rFonts w:asciiTheme="minorEastAsia" w:eastAsiaTheme="minorEastAsia" w:hAnsiTheme="minorEastAsia" w:cs="New Gulim" w:hint="eastAsia"/>
          <w:caps w:val="0"/>
          <w:lang w:val="en-CA" w:eastAsia="zh-CN"/>
        </w:rPr>
        <w:t>国</w:t>
      </w:r>
      <w:r>
        <w:rPr>
          <w:rFonts w:asciiTheme="minorEastAsia" w:eastAsiaTheme="minorEastAsia" w:hAnsiTheme="minorEastAsia" w:cs="Batang" w:hint="eastAsia"/>
          <w:caps w:val="0"/>
          <w:lang w:val="en-CA" w:eastAsia="zh-CN"/>
        </w:rPr>
        <w:t>家分列的</w:t>
      </w:r>
      <w:r>
        <w:rPr>
          <w:rFonts w:asciiTheme="minorEastAsia" w:eastAsiaTheme="minorEastAsia" w:hAnsiTheme="minorEastAsia" w:cs="New Gulim" w:hint="eastAsia"/>
          <w:caps w:val="0"/>
          <w:lang w:val="en-CA" w:eastAsia="zh-CN"/>
        </w:rPr>
        <w:t>项</w:t>
      </w:r>
      <w:r>
        <w:rPr>
          <w:rFonts w:asciiTheme="minorEastAsia" w:eastAsiaTheme="minorEastAsia" w:hAnsiTheme="minorEastAsia" w:cs="Batang" w:hint="eastAsia"/>
          <w:caps w:val="0"/>
          <w:lang w:val="en-CA" w:eastAsia="zh-CN"/>
        </w:rPr>
        <w:t>目</w:t>
      </w:r>
      <w:r>
        <w:rPr>
          <w:rFonts w:asciiTheme="minorEastAsia" w:eastAsiaTheme="minorEastAsia" w:hAnsiTheme="minorEastAsia" w:cs="New Gulim" w:hint="eastAsia"/>
          <w:caps w:val="0"/>
          <w:lang w:val="en-CA" w:eastAsia="zh-CN"/>
        </w:rPr>
        <w:t>执行</w:t>
      </w:r>
      <w:r>
        <w:rPr>
          <w:rFonts w:asciiTheme="minorEastAsia" w:eastAsiaTheme="minorEastAsia" w:hAnsiTheme="minorEastAsia" w:cs="Batang" w:hint="eastAsia"/>
          <w:caps w:val="0"/>
          <w:lang w:val="en-CA" w:eastAsia="zh-CN"/>
        </w:rPr>
        <w:t>情</w:t>
      </w:r>
      <w:r>
        <w:rPr>
          <w:rFonts w:asciiTheme="minorEastAsia" w:eastAsiaTheme="minorEastAsia" w:hAnsiTheme="minorEastAsia" w:cs="New Gulim" w:hint="eastAsia"/>
          <w:caps w:val="0"/>
          <w:lang w:val="en-CA" w:eastAsia="zh-CN"/>
        </w:rPr>
        <w:t>况</w:t>
      </w:r>
    </w:p>
    <w:p w:rsidR="009723E5" w:rsidRDefault="009723E5">
      <w:pPr>
        <w:pStyle w:val="Title1"/>
        <w:rPr>
          <w:rFonts w:asciiTheme="minorEastAsia" w:eastAsiaTheme="minorEastAsia" w:hAnsiTheme="minorEastAsia" w:cs="New Gulim"/>
          <w:caps w:val="0"/>
          <w:lang w:val="en-CA" w:eastAsia="zh-CN"/>
        </w:rPr>
      </w:pPr>
    </w:p>
    <w:tbl>
      <w:tblPr>
        <w:tblW w:w="9923" w:type="dxa"/>
        <w:tblInd w:w="-289" w:type="dxa"/>
        <w:tblLayout w:type="fixed"/>
        <w:tblLook w:val="04A0" w:firstRow="1" w:lastRow="0" w:firstColumn="1" w:lastColumn="0" w:noHBand="0" w:noVBand="1"/>
      </w:tblPr>
      <w:tblGrid>
        <w:gridCol w:w="2694"/>
        <w:gridCol w:w="851"/>
        <w:gridCol w:w="1275"/>
        <w:gridCol w:w="1134"/>
        <w:gridCol w:w="1134"/>
        <w:gridCol w:w="1418"/>
        <w:gridCol w:w="1417"/>
      </w:tblGrid>
      <w:tr w:rsidR="009723E5">
        <w:trPr>
          <w:tblHeader/>
        </w:trPr>
        <w:tc>
          <w:tcPr>
            <w:tcW w:w="269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cs="New Gulim" w:hint="eastAsia"/>
                <w:b/>
                <w:bCs/>
                <w:sz w:val="20"/>
                <w:szCs w:val="20"/>
                <w:lang w:val="en-CA" w:eastAsia="zh-CN"/>
              </w:rPr>
              <w:t>国家</w:t>
            </w:r>
          </w:p>
        </w:tc>
        <w:tc>
          <w:tcPr>
            <w:tcW w:w="851"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b/>
                <w:bCs/>
                <w:sz w:val="20"/>
                <w:szCs w:val="20"/>
                <w:lang w:val="en-CA" w:eastAsia="en-CA"/>
              </w:rPr>
              <w:t>2018</w:t>
            </w:r>
            <w:r>
              <w:rPr>
                <w:rFonts w:asciiTheme="minorEastAsia" w:eastAsiaTheme="minorEastAsia" w:hAnsiTheme="minorEastAsia" w:hint="eastAsia"/>
                <w:b/>
                <w:bCs/>
                <w:sz w:val="20"/>
                <w:szCs w:val="20"/>
                <w:lang w:val="en-CA" w:eastAsia="zh-CN"/>
              </w:rPr>
              <w:t>年</w:t>
            </w:r>
            <w:r>
              <w:rPr>
                <w:rFonts w:asciiTheme="minorEastAsia" w:eastAsiaTheme="minorEastAsia" w:hAnsiTheme="minorEastAsia"/>
                <w:b/>
                <w:bCs/>
                <w:sz w:val="20"/>
                <w:szCs w:val="20"/>
                <w:lang w:val="en-CA" w:eastAsia="zh-CN"/>
              </w:rPr>
              <w:t>淘汰</w:t>
            </w:r>
            <w:r>
              <w:rPr>
                <w:rFonts w:asciiTheme="minorEastAsia" w:eastAsiaTheme="minorEastAsia" w:hAnsiTheme="minorEastAsia"/>
                <w:b/>
                <w:bCs/>
                <w:sz w:val="20"/>
                <w:szCs w:val="20"/>
                <w:lang w:val="en-CA" w:eastAsia="en-CA"/>
              </w:rPr>
              <w:t>*</w:t>
            </w:r>
          </w:p>
        </w:tc>
        <w:tc>
          <w:tcPr>
            <w:tcW w:w="1275"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rFonts w:asciiTheme="minorEastAsia" w:eastAsiaTheme="minorEastAsia" w:hAnsiTheme="minorEastAsia" w:cs="Batang"/>
                <w:b/>
                <w:bCs/>
                <w:sz w:val="20"/>
                <w:szCs w:val="20"/>
                <w:lang w:val="en-CA" w:eastAsia="en-CA"/>
              </w:rPr>
            </w:pPr>
            <w:r>
              <w:rPr>
                <w:rFonts w:asciiTheme="minorEastAsia" w:eastAsiaTheme="minorEastAsia" w:hAnsiTheme="minorEastAsia"/>
                <w:b/>
                <w:bCs/>
                <w:sz w:val="20"/>
                <w:szCs w:val="20"/>
                <w:lang w:val="en-CA" w:eastAsia="en-CA"/>
              </w:rPr>
              <w:t>2018</w:t>
            </w:r>
            <w:r>
              <w:rPr>
                <w:rFonts w:asciiTheme="minorEastAsia" w:eastAsiaTheme="minorEastAsia" w:hAnsiTheme="minorEastAsia" w:hint="eastAsia"/>
                <w:b/>
                <w:bCs/>
                <w:sz w:val="20"/>
                <w:szCs w:val="20"/>
                <w:lang w:val="en-CA" w:eastAsia="en-CA"/>
              </w:rPr>
              <w:t>年</w:t>
            </w:r>
            <w:r>
              <w:rPr>
                <w:rFonts w:asciiTheme="minorEastAsia" w:eastAsiaTheme="minorEastAsia" w:hAnsiTheme="minorEastAsia" w:cs="New Gulim"/>
                <w:b/>
                <w:bCs/>
                <w:sz w:val="20"/>
                <w:szCs w:val="20"/>
                <w:lang w:val="en-CA" w:eastAsia="en-CA"/>
              </w:rPr>
              <w:t>计划</w:t>
            </w:r>
            <w:r>
              <w:rPr>
                <w:rFonts w:asciiTheme="minorEastAsia" w:eastAsiaTheme="minorEastAsia" w:hAnsiTheme="minorEastAsia" w:cs="Batang"/>
                <w:b/>
                <w:bCs/>
                <w:sz w:val="20"/>
                <w:szCs w:val="20"/>
                <w:lang w:val="en-CA" w:eastAsia="en-CA"/>
              </w:rPr>
              <w:t>淘汰</w:t>
            </w:r>
          </w:p>
          <w:p w:rsidR="009723E5" w:rsidRDefault="00D039F8">
            <w:pPr>
              <w:jc w:val="center"/>
              <w:rPr>
                <w:b/>
                <w:bCs/>
                <w:sz w:val="20"/>
                <w:szCs w:val="20"/>
                <w:lang w:val="en-CA" w:eastAsia="zh-CN"/>
              </w:rPr>
            </w:pPr>
            <w:r>
              <w:rPr>
                <w:rFonts w:asciiTheme="minorEastAsia" w:eastAsiaTheme="minorEastAsia" w:hAnsiTheme="minorEastAsia" w:cs="Batang" w:hint="eastAsia"/>
                <w:b/>
                <w:bCs/>
                <w:sz w:val="20"/>
                <w:szCs w:val="20"/>
                <w:lang w:val="en-CA" w:eastAsia="zh-CN"/>
              </w:rPr>
              <w:t>比例</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zh-CN"/>
              </w:rPr>
            </w:pPr>
            <w:r>
              <w:rPr>
                <w:rFonts w:asciiTheme="minorEastAsia" w:eastAsiaTheme="minorEastAsia" w:hAnsiTheme="minorEastAsia"/>
                <w:b/>
                <w:bCs/>
                <w:sz w:val="20"/>
                <w:szCs w:val="20"/>
                <w:lang w:val="en-CA" w:eastAsia="zh-CN"/>
              </w:rPr>
              <w:t>2018</w:t>
            </w:r>
            <w:r>
              <w:rPr>
                <w:rFonts w:asciiTheme="minorEastAsia" w:eastAsiaTheme="minorEastAsia" w:hAnsiTheme="minorEastAsia" w:hint="eastAsia"/>
                <w:b/>
                <w:bCs/>
                <w:sz w:val="20"/>
                <w:szCs w:val="20"/>
                <w:lang w:val="en-CA" w:eastAsia="zh-CN"/>
              </w:rPr>
              <w:t>年估</w:t>
            </w:r>
            <w:r>
              <w:rPr>
                <w:rFonts w:asciiTheme="minorEastAsia" w:eastAsiaTheme="minorEastAsia" w:hAnsiTheme="minorEastAsia" w:cs="New Gulim"/>
                <w:b/>
                <w:bCs/>
                <w:sz w:val="20"/>
                <w:szCs w:val="20"/>
                <w:lang w:val="en-CA" w:eastAsia="zh-CN"/>
              </w:rPr>
              <w:t>计</w:t>
            </w:r>
            <w:r>
              <w:rPr>
                <w:rFonts w:asciiTheme="minorEastAsia" w:eastAsiaTheme="minorEastAsia" w:hAnsiTheme="minorEastAsia" w:cs="New Gulim" w:hint="eastAsia"/>
                <w:b/>
                <w:bCs/>
                <w:sz w:val="20"/>
                <w:szCs w:val="20"/>
                <w:lang w:val="en-CA" w:eastAsia="zh-CN"/>
              </w:rPr>
              <w:t>发放</w:t>
            </w:r>
            <w:r>
              <w:rPr>
                <w:rFonts w:asciiTheme="minorEastAsia" w:eastAsiaTheme="minorEastAsia" w:hAnsiTheme="minorEastAsia" w:cs="Batang"/>
                <w:b/>
                <w:bCs/>
                <w:sz w:val="20"/>
                <w:szCs w:val="20"/>
                <w:lang w:val="en-CA" w:eastAsia="zh-CN"/>
              </w:rPr>
              <w:t>的</w:t>
            </w:r>
            <w:r>
              <w:rPr>
                <w:rFonts w:asciiTheme="minorEastAsia" w:eastAsiaTheme="minorEastAsia" w:hAnsiTheme="minorEastAsia" w:cs="New Gulim"/>
                <w:b/>
                <w:bCs/>
                <w:sz w:val="20"/>
                <w:szCs w:val="20"/>
                <w:lang w:val="en-CA" w:eastAsia="zh-CN"/>
              </w:rPr>
              <w:t>资</w:t>
            </w:r>
            <w:r>
              <w:rPr>
                <w:rFonts w:asciiTheme="minorEastAsia" w:eastAsiaTheme="minorEastAsia" w:hAnsiTheme="minorEastAsia" w:cs="Batang"/>
                <w:b/>
                <w:bCs/>
                <w:sz w:val="20"/>
                <w:szCs w:val="20"/>
                <w:lang w:val="en-CA" w:eastAsia="zh-CN"/>
              </w:rPr>
              <w:t>金（美元）</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zh-CN"/>
              </w:rPr>
            </w:pPr>
            <w:r>
              <w:rPr>
                <w:rFonts w:asciiTheme="minorEastAsia" w:eastAsiaTheme="minorEastAsia" w:hAnsiTheme="minorEastAsia"/>
                <w:b/>
                <w:bCs/>
                <w:sz w:val="20"/>
                <w:szCs w:val="20"/>
                <w:lang w:val="en-CA" w:eastAsia="zh-CN"/>
              </w:rPr>
              <w:t>2018</w:t>
            </w:r>
            <w:r>
              <w:rPr>
                <w:rFonts w:asciiTheme="minorEastAsia" w:eastAsiaTheme="minorEastAsia" w:hAnsiTheme="minorEastAsia" w:hint="eastAsia"/>
                <w:b/>
                <w:bCs/>
                <w:sz w:val="20"/>
                <w:szCs w:val="20"/>
                <w:lang w:val="en-CA" w:eastAsia="zh-CN"/>
              </w:rPr>
              <w:t>年发放的</w:t>
            </w:r>
            <w:r>
              <w:rPr>
                <w:rFonts w:asciiTheme="minorEastAsia" w:eastAsiaTheme="minorEastAsia" w:hAnsiTheme="minorEastAsia" w:cs="New Gulim"/>
                <w:b/>
                <w:bCs/>
                <w:sz w:val="20"/>
                <w:szCs w:val="20"/>
                <w:lang w:val="en-CA" w:eastAsia="zh-CN"/>
              </w:rPr>
              <w:t>资</w:t>
            </w:r>
            <w:r>
              <w:rPr>
                <w:rFonts w:asciiTheme="minorEastAsia" w:eastAsiaTheme="minorEastAsia" w:hAnsiTheme="minorEastAsia" w:cs="Batang"/>
                <w:b/>
                <w:bCs/>
                <w:sz w:val="20"/>
                <w:szCs w:val="20"/>
                <w:lang w:val="en-CA" w:eastAsia="zh-CN"/>
              </w:rPr>
              <w:t>金（美元）</w:t>
            </w:r>
          </w:p>
        </w:tc>
        <w:tc>
          <w:tcPr>
            <w:tcW w:w="1418"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rFonts w:eastAsiaTheme="minorEastAsia"/>
                <w:b/>
                <w:bCs/>
                <w:sz w:val="20"/>
                <w:szCs w:val="20"/>
                <w:lang w:val="en-CA" w:eastAsia="zh-CN"/>
              </w:rPr>
            </w:pPr>
            <w:r>
              <w:rPr>
                <w:rFonts w:asciiTheme="minorEastAsia" w:eastAsiaTheme="minorEastAsia" w:hAnsiTheme="minorEastAsia"/>
                <w:b/>
                <w:bCs/>
                <w:sz w:val="20"/>
                <w:szCs w:val="20"/>
                <w:lang w:val="en-CA" w:eastAsia="en-CA"/>
              </w:rPr>
              <w:t>2018</w:t>
            </w:r>
            <w:r>
              <w:rPr>
                <w:rFonts w:asciiTheme="minorEastAsia" w:eastAsiaTheme="minorEastAsia" w:hAnsiTheme="minorEastAsia" w:hint="eastAsia"/>
                <w:b/>
                <w:bCs/>
                <w:sz w:val="20"/>
                <w:szCs w:val="20"/>
                <w:lang w:val="en-CA" w:eastAsia="en-CA"/>
              </w:rPr>
              <w:t>年超支的</w:t>
            </w:r>
            <w:r>
              <w:rPr>
                <w:rFonts w:asciiTheme="minorEastAsia" w:eastAsiaTheme="minorEastAsia" w:hAnsiTheme="minorEastAsia" w:cs="New Gulim"/>
                <w:b/>
                <w:bCs/>
                <w:sz w:val="20"/>
                <w:szCs w:val="20"/>
                <w:lang w:val="en-CA" w:eastAsia="en-CA"/>
              </w:rPr>
              <w:t>资</w:t>
            </w:r>
            <w:r>
              <w:rPr>
                <w:rFonts w:asciiTheme="minorEastAsia" w:eastAsiaTheme="minorEastAsia" w:hAnsiTheme="minorEastAsia" w:cs="Batang"/>
                <w:b/>
                <w:bCs/>
                <w:sz w:val="20"/>
                <w:szCs w:val="20"/>
                <w:lang w:val="en-CA" w:eastAsia="en-CA"/>
              </w:rPr>
              <w:t>金</w:t>
            </w:r>
            <w:r>
              <w:rPr>
                <w:rFonts w:asciiTheme="minorEastAsia" w:eastAsiaTheme="minorEastAsia" w:hAnsiTheme="minorEastAsia" w:cs="Batang" w:hint="eastAsia"/>
                <w:b/>
                <w:bCs/>
                <w:sz w:val="20"/>
                <w:szCs w:val="20"/>
                <w:lang w:val="en-CA" w:eastAsia="zh-CN"/>
              </w:rPr>
              <w:t>比例</w:t>
            </w:r>
          </w:p>
        </w:tc>
        <w:tc>
          <w:tcPr>
            <w:tcW w:w="1417"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rFonts w:asciiTheme="minorEastAsia" w:eastAsiaTheme="minorEastAsia" w:hAnsiTheme="minorEastAsia" w:cs="Batang"/>
                <w:b/>
                <w:bCs/>
                <w:sz w:val="20"/>
                <w:szCs w:val="20"/>
                <w:lang w:val="en-CA" w:eastAsia="zh-CN"/>
              </w:rPr>
            </w:pPr>
            <w:r>
              <w:rPr>
                <w:rFonts w:asciiTheme="minorEastAsia" w:eastAsiaTheme="minorEastAsia" w:hAnsiTheme="minorEastAsia"/>
                <w:b/>
                <w:bCs/>
                <w:sz w:val="20"/>
                <w:szCs w:val="20"/>
                <w:lang w:val="en-CA" w:eastAsia="zh-CN"/>
              </w:rPr>
              <w:t>2018</w:t>
            </w:r>
            <w:r>
              <w:rPr>
                <w:rFonts w:asciiTheme="minorEastAsia" w:eastAsiaTheme="minorEastAsia" w:hAnsiTheme="minorEastAsia" w:hint="eastAsia"/>
                <w:b/>
                <w:bCs/>
                <w:sz w:val="20"/>
                <w:szCs w:val="20"/>
                <w:lang w:val="en-CA" w:eastAsia="zh-CN"/>
              </w:rPr>
              <w:t>年已完成</w:t>
            </w:r>
            <w:r>
              <w:rPr>
                <w:rFonts w:asciiTheme="minorEastAsia" w:eastAsiaTheme="minorEastAsia" w:hAnsiTheme="minorEastAsia" w:cs="New Gulim"/>
                <w:b/>
                <w:bCs/>
                <w:sz w:val="20"/>
                <w:szCs w:val="20"/>
                <w:lang w:val="en-CA" w:eastAsia="zh-CN"/>
              </w:rPr>
              <w:t>计划项</w:t>
            </w:r>
            <w:r>
              <w:rPr>
                <w:rFonts w:asciiTheme="minorEastAsia" w:eastAsiaTheme="minorEastAsia" w:hAnsiTheme="minorEastAsia" w:cs="Batang"/>
                <w:b/>
                <w:bCs/>
                <w:sz w:val="20"/>
                <w:szCs w:val="20"/>
                <w:lang w:val="en-CA" w:eastAsia="zh-CN"/>
              </w:rPr>
              <w:t>目的</w:t>
            </w:r>
          </w:p>
          <w:p w:rsidR="009723E5" w:rsidRDefault="00D039F8">
            <w:pPr>
              <w:jc w:val="center"/>
              <w:rPr>
                <w:b/>
                <w:bCs/>
                <w:sz w:val="20"/>
                <w:szCs w:val="20"/>
                <w:lang w:val="en-CA" w:eastAsia="zh-CN"/>
              </w:rPr>
            </w:pPr>
            <w:r>
              <w:rPr>
                <w:rFonts w:asciiTheme="minorEastAsia" w:eastAsiaTheme="minorEastAsia" w:hAnsiTheme="minorEastAsia" w:cs="Batang" w:hint="eastAsia"/>
                <w:b/>
                <w:bCs/>
                <w:sz w:val="20"/>
                <w:szCs w:val="20"/>
                <w:lang w:val="en-CA" w:eastAsia="zh-CN"/>
              </w:rPr>
              <w:t>比例</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阿富汗</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218,850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153,929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阿尔巴尼</w:t>
            </w:r>
            <w:r>
              <w:rPr>
                <w:rFonts w:asciiTheme="minorEastAsia" w:eastAsiaTheme="minorEastAsia" w:hAnsiTheme="minorEastAsia" w:cs="New Gulim" w:hint="eastAsia"/>
                <w:sz w:val="20"/>
                <w:szCs w:val="20"/>
                <w:lang w:val="en-CA" w:eastAsia="en-CA"/>
              </w:rPr>
              <w:t>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105,748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84,168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阿尔及利</w:t>
            </w:r>
            <w:r>
              <w:rPr>
                <w:rFonts w:asciiTheme="minorEastAsia" w:eastAsiaTheme="minorEastAsia" w:hAnsiTheme="minorEastAsia" w:cs="New Gulim" w:hint="eastAsia"/>
                <w:sz w:val="20"/>
                <w:szCs w:val="20"/>
                <w:lang w:val="en-CA" w:eastAsia="en-CA"/>
              </w:rPr>
              <w:t>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1,142,960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1,035,089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安哥拉</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222,664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153,537</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安提瓜和巴布</w:t>
            </w:r>
            <w:r>
              <w:rPr>
                <w:rFonts w:asciiTheme="minorEastAsia" w:eastAsiaTheme="minorEastAsia" w:hAnsiTheme="minorEastAsia" w:cs="New Gulim" w:hint="eastAsia"/>
                <w:sz w:val="20"/>
                <w:szCs w:val="20"/>
                <w:lang w:val="en-CA" w:eastAsia="en-CA"/>
              </w:rPr>
              <w:t>达</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50,141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17,500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阿根廷</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470,240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629,739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亚</w:t>
            </w:r>
            <w:r>
              <w:rPr>
                <w:rFonts w:asciiTheme="minorEastAsia" w:eastAsiaTheme="minorEastAsia" w:hAnsiTheme="minorEastAsia" w:cs="Batang" w:hint="eastAsia"/>
                <w:sz w:val="20"/>
                <w:szCs w:val="20"/>
                <w:lang w:val="en-CA" w:eastAsia="en-CA"/>
              </w:rPr>
              <w:t>美尼</w:t>
            </w:r>
            <w:r>
              <w:rPr>
                <w:rFonts w:asciiTheme="minorEastAsia" w:eastAsiaTheme="minorEastAsia" w:hAnsiTheme="minorEastAsia" w:cs="New Gulim" w:hint="eastAsia"/>
                <w:sz w:val="20"/>
                <w:szCs w:val="20"/>
                <w:lang w:val="en-CA" w:eastAsia="en-CA"/>
              </w:rPr>
              <w:t>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102,780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147,328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巴哈</w:t>
            </w:r>
            <w:r>
              <w:rPr>
                <w:rFonts w:asciiTheme="minorEastAsia" w:eastAsiaTheme="minorEastAsia" w:hAnsiTheme="minorEastAsia" w:cs="New Gulim" w:hint="eastAsia"/>
                <w:sz w:val="20"/>
                <w:szCs w:val="20"/>
                <w:lang w:val="en-CA" w:eastAsia="en-CA"/>
              </w:rPr>
              <w:t>马</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79,565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25,832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巴林</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3.7</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154,740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404,383</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孟加拉</w:t>
            </w:r>
            <w:r>
              <w:rPr>
                <w:rFonts w:asciiTheme="minorEastAsia" w:eastAsiaTheme="minorEastAsia" w:hAnsiTheme="minorEastAsia" w:cs="New Gulim" w:hint="eastAsia"/>
                <w:sz w:val="20"/>
                <w:szCs w:val="20"/>
                <w:lang w:val="en-CA" w:eastAsia="en-CA"/>
              </w:rPr>
              <w:t>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141,751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136,126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巴巴多斯</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122,691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151,668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伯利</w:t>
            </w:r>
            <w:r>
              <w:rPr>
                <w:rFonts w:asciiTheme="minorEastAsia" w:eastAsiaTheme="minorEastAsia" w:hAnsiTheme="minorEastAsia" w:cs="New Gulim" w:hint="eastAsia"/>
                <w:sz w:val="20"/>
                <w:szCs w:val="20"/>
                <w:lang w:val="en-CA" w:eastAsia="en-CA"/>
              </w:rPr>
              <w:t>兹</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50,450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39,270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贝</w:t>
            </w:r>
            <w:r>
              <w:rPr>
                <w:rFonts w:asciiTheme="minorEastAsia" w:eastAsiaTheme="minorEastAsia" w:hAnsiTheme="minorEastAsia" w:cs="Batang" w:hint="eastAsia"/>
                <w:sz w:val="20"/>
                <w:szCs w:val="20"/>
                <w:lang w:val="en-CA" w:eastAsia="en-CA"/>
              </w:rPr>
              <w:t>宁</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147,497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185,317</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不丹</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61,717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64,488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zh-CN"/>
              </w:rPr>
            </w:pPr>
            <w:r>
              <w:rPr>
                <w:rFonts w:asciiTheme="minorEastAsia" w:eastAsiaTheme="minorEastAsia" w:hAnsiTheme="minorEastAsia" w:hint="eastAsia"/>
                <w:sz w:val="20"/>
                <w:szCs w:val="20"/>
                <w:lang w:val="en-CA" w:eastAsia="zh-CN"/>
              </w:rPr>
              <w:t>玻利</w:t>
            </w:r>
            <w:r>
              <w:rPr>
                <w:rFonts w:asciiTheme="minorEastAsia" w:eastAsiaTheme="minorEastAsia" w:hAnsiTheme="minorEastAsia" w:cs="New Gulim" w:hint="eastAsia"/>
                <w:sz w:val="20"/>
                <w:szCs w:val="20"/>
                <w:lang w:val="en-CA" w:eastAsia="zh-CN"/>
              </w:rPr>
              <w:t>维亚</w:t>
            </w:r>
            <w:r>
              <w:rPr>
                <w:rFonts w:asciiTheme="minorEastAsia" w:eastAsiaTheme="minorEastAsia" w:hAnsiTheme="minorEastAsia" w:cs="Batang" w:hint="eastAsia"/>
                <w:sz w:val="20"/>
                <w:szCs w:val="20"/>
                <w:lang w:val="en-CA" w:eastAsia="zh-CN"/>
              </w:rPr>
              <w:t>（多民族</w:t>
            </w:r>
            <w:r>
              <w:rPr>
                <w:rFonts w:asciiTheme="minorEastAsia" w:eastAsiaTheme="minorEastAsia" w:hAnsiTheme="minorEastAsia" w:cs="New Gulim" w:hint="eastAsia"/>
                <w:sz w:val="20"/>
                <w:szCs w:val="20"/>
                <w:lang w:val="en-CA" w:eastAsia="zh-CN"/>
              </w:rPr>
              <w:t>国</w:t>
            </w:r>
            <w:r>
              <w:rPr>
                <w:rFonts w:asciiTheme="minorEastAsia" w:eastAsiaTheme="minorEastAsia" w:hAnsiTheme="minorEastAsia" w:cs="Batang" w:hint="eastAsia"/>
                <w:sz w:val="20"/>
                <w:szCs w:val="20"/>
                <w:lang w:val="en-CA" w:eastAsia="zh-CN"/>
              </w:rPr>
              <w:t>）</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54,710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42,665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zh-CN"/>
              </w:rPr>
            </w:pPr>
            <w:r>
              <w:rPr>
                <w:rFonts w:asciiTheme="minorEastAsia" w:eastAsiaTheme="minorEastAsia" w:hAnsiTheme="minorEastAsia" w:hint="eastAsia"/>
                <w:sz w:val="20"/>
                <w:szCs w:val="20"/>
                <w:lang w:val="en-CA" w:eastAsia="zh-CN"/>
              </w:rPr>
              <w:t>波斯尼</w:t>
            </w:r>
            <w:r>
              <w:rPr>
                <w:rFonts w:asciiTheme="minorEastAsia" w:eastAsiaTheme="minorEastAsia" w:hAnsiTheme="minorEastAsia" w:cs="New Gulim" w:hint="eastAsia"/>
                <w:sz w:val="20"/>
                <w:szCs w:val="20"/>
                <w:lang w:val="en-CA" w:eastAsia="zh-CN"/>
              </w:rPr>
              <w:t>亚</w:t>
            </w:r>
            <w:r>
              <w:rPr>
                <w:rFonts w:asciiTheme="minorEastAsia" w:eastAsiaTheme="minorEastAsia" w:hAnsiTheme="minorEastAsia" w:cs="Batang" w:hint="eastAsia"/>
                <w:sz w:val="20"/>
                <w:szCs w:val="20"/>
                <w:lang w:val="en-CA" w:eastAsia="zh-CN"/>
              </w:rPr>
              <w:t>和黑塞哥</w:t>
            </w:r>
            <w:r>
              <w:rPr>
                <w:rFonts w:asciiTheme="minorEastAsia" w:eastAsiaTheme="minorEastAsia" w:hAnsiTheme="minorEastAsia" w:cs="New Gulim" w:hint="eastAsia"/>
                <w:sz w:val="20"/>
                <w:szCs w:val="20"/>
                <w:lang w:val="en-CA" w:eastAsia="zh-CN"/>
              </w:rPr>
              <w:t>维</w:t>
            </w:r>
            <w:r>
              <w:rPr>
                <w:rFonts w:asciiTheme="minorEastAsia" w:eastAsiaTheme="minorEastAsia" w:hAnsiTheme="minorEastAsia" w:cs="Batang" w:hint="eastAsia"/>
                <w:sz w:val="20"/>
                <w:szCs w:val="20"/>
                <w:lang w:val="en-CA" w:eastAsia="zh-CN"/>
              </w:rPr>
              <w:t>那</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93,004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133,189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博茨瓦</w:t>
            </w:r>
            <w:r>
              <w:rPr>
                <w:rFonts w:asciiTheme="minorEastAsia" w:eastAsiaTheme="minorEastAsia" w:hAnsiTheme="minorEastAsia" w:cs="New Gulim" w:hint="eastAsia"/>
                <w:sz w:val="20"/>
                <w:szCs w:val="20"/>
                <w:lang w:val="en-CA" w:eastAsia="en-CA"/>
              </w:rPr>
              <w:t>纳</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0.5</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125,812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241,010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192</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巴西</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56.9</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4,298,058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5,839,681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文</w:t>
            </w:r>
            <w:r>
              <w:rPr>
                <w:rFonts w:asciiTheme="minorEastAsia" w:eastAsiaTheme="minorEastAsia" w:hAnsiTheme="minorEastAsia" w:cs="New Gulim" w:hint="eastAsia"/>
                <w:sz w:val="20"/>
                <w:szCs w:val="20"/>
                <w:lang w:val="en-CA" w:eastAsia="en-CA"/>
              </w:rPr>
              <w:t>莱达鲁萨兰国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0.4</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125,814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113,079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布基</w:t>
            </w:r>
            <w:r>
              <w:rPr>
                <w:rFonts w:asciiTheme="minorEastAsia" w:eastAsiaTheme="minorEastAsia" w:hAnsiTheme="minorEastAsia" w:cs="New Gulim" w:hint="eastAsia"/>
                <w:sz w:val="20"/>
                <w:szCs w:val="20"/>
                <w:lang w:val="en-CA" w:eastAsia="en-CA"/>
              </w:rPr>
              <w:t>纳</w:t>
            </w:r>
            <w:r>
              <w:rPr>
                <w:rFonts w:asciiTheme="minorEastAsia" w:eastAsiaTheme="minorEastAsia" w:hAnsiTheme="minorEastAsia" w:cs="Batang" w:hint="eastAsia"/>
                <w:sz w:val="20"/>
                <w:szCs w:val="20"/>
                <w:lang w:val="en-CA" w:eastAsia="en-CA"/>
              </w:rPr>
              <w:t>法索</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68,905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87,128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布隆迪</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26,750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72,500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柬</w:t>
            </w:r>
            <w:r>
              <w:rPr>
                <w:rFonts w:asciiTheme="minorEastAsia" w:eastAsiaTheme="minorEastAsia" w:hAnsiTheme="minorEastAsia" w:cs="New Gulim" w:hint="eastAsia"/>
                <w:sz w:val="20"/>
                <w:szCs w:val="20"/>
                <w:lang w:val="en-CA" w:eastAsia="en-CA"/>
              </w:rPr>
              <w:t>埔</w:t>
            </w:r>
            <w:r>
              <w:rPr>
                <w:rFonts w:asciiTheme="minorEastAsia" w:eastAsiaTheme="minorEastAsia" w:hAnsiTheme="minorEastAsia" w:cs="Batang" w:hint="eastAsia"/>
                <w:sz w:val="20"/>
                <w:szCs w:val="20"/>
                <w:lang w:val="en-CA" w:eastAsia="en-CA"/>
              </w:rPr>
              <w:t>寨</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84,564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113,499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喀</w:t>
            </w:r>
            <w:r>
              <w:rPr>
                <w:rFonts w:asciiTheme="minorEastAsia" w:eastAsiaTheme="minorEastAsia" w:hAnsiTheme="minorEastAsia" w:cs="New Gulim" w:hint="eastAsia"/>
                <w:sz w:val="20"/>
                <w:szCs w:val="20"/>
                <w:lang w:val="en-CA" w:eastAsia="en-CA"/>
              </w:rPr>
              <w:t>麦</w:t>
            </w:r>
            <w:r>
              <w:rPr>
                <w:rFonts w:asciiTheme="minorEastAsia" w:eastAsiaTheme="minorEastAsia" w:hAnsiTheme="minorEastAsia" w:cs="Batang" w:hint="eastAsia"/>
                <w:sz w:val="20"/>
                <w:szCs w:val="20"/>
                <w:lang w:val="en-CA" w:eastAsia="en-CA"/>
              </w:rPr>
              <w:t>隆</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203,281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46,347</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lastRenderedPageBreak/>
              <w:t>佛得角</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75,762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144,582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中非共和</w:t>
            </w:r>
            <w:r>
              <w:rPr>
                <w:rFonts w:asciiTheme="minorEastAsia" w:eastAsiaTheme="minorEastAsia" w:hAnsiTheme="minorEastAsia" w:cs="New Gulim"/>
                <w:sz w:val="20"/>
                <w:szCs w:val="20"/>
                <w:lang w:val="en-CA" w:eastAsia="en-CA"/>
              </w:rPr>
              <w:t>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乍得</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38,105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36,212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智利</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556,671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1,116,659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中</w:t>
            </w:r>
            <w:r>
              <w:rPr>
                <w:rFonts w:asciiTheme="minorEastAsia" w:eastAsiaTheme="minorEastAsia" w:hAnsiTheme="minorEastAsia" w:cs="New Gulim" w:hint="eastAsia"/>
                <w:sz w:val="20"/>
                <w:szCs w:val="20"/>
                <w:lang w:val="en-CA" w:eastAsia="en-CA"/>
              </w:rPr>
              <w:t>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88.8</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25,508,292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37,810,739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72</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哥</w:t>
            </w:r>
            <w:r>
              <w:rPr>
                <w:rFonts w:asciiTheme="minorEastAsia" w:eastAsiaTheme="minorEastAsia" w:hAnsiTheme="minorEastAsia" w:cs="New Gulim" w:hint="eastAsia"/>
                <w:sz w:val="20"/>
                <w:szCs w:val="20"/>
                <w:lang w:val="en-CA" w:eastAsia="en-CA"/>
              </w:rPr>
              <w:t>伦</w:t>
            </w:r>
            <w:r>
              <w:rPr>
                <w:rFonts w:asciiTheme="minorEastAsia" w:eastAsiaTheme="minorEastAsia" w:hAnsiTheme="minorEastAsia" w:cs="Batang" w:hint="eastAsia"/>
                <w:sz w:val="20"/>
                <w:szCs w:val="20"/>
                <w:lang w:val="en-CA" w:eastAsia="en-CA"/>
              </w:rPr>
              <w:t>比</w:t>
            </w:r>
            <w:r>
              <w:rPr>
                <w:rFonts w:asciiTheme="minorEastAsia" w:eastAsiaTheme="minorEastAsia" w:hAnsiTheme="minorEastAsia" w:cs="New Gulim" w:hint="eastAsia"/>
                <w:sz w:val="20"/>
                <w:szCs w:val="20"/>
                <w:lang w:val="en-CA" w:eastAsia="en-CA"/>
              </w:rPr>
              <w:t>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1,022,318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1,655,927</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162</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科摩</w:t>
            </w:r>
            <w:r>
              <w:rPr>
                <w:rFonts w:asciiTheme="minorEastAsia" w:eastAsiaTheme="minorEastAsia" w:hAnsiTheme="minorEastAsia" w:cs="New Gulim" w:hint="eastAsia"/>
                <w:sz w:val="20"/>
                <w:szCs w:val="20"/>
                <w:lang w:val="en-CA" w:eastAsia="en-CA"/>
              </w:rPr>
              <w:t>罗</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45,002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45,355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刚</w:t>
            </w:r>
            <w:r>
              <w:rPr>
                <w:rFonts w:asciiTheme="minorEastAsia" w:eastAsiaTheme="minorEastAsia" w:hAnsiTheme="minorEastAsia" w:cs="Batang" w:hint="eastAsia"/>
                <w:sz w:val="20"/>
                <w:szCs w:val="20"/>
                <w:lang w:val="en-CA" w:eastAsia="en-CA"/>
              </w:rPr>
              <w:t>果</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59,666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106,905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库</w:t>
            </w:r>
            <w:r>
              <w:rPr>
                <w:rFonts w:asciiTheme="minorEastAsia" w:eastAsiaTheme="minorEastAsia" w:hAnsiTheme="minorEastAsia" w:cs="Batang" w:hint="eastAsia"/>
                <w:sz w:val="20"/>
                <w:szCs w:val="20"/>
                <w:lang w:val="en-CA" w:eastAsia="en-CA"/>
              </w:rPr>
              <w:t>克群</w:t>
            </w:r>
            <w:r>
              <w:rPr>
                <w:rFonts w:asciiTheme="minorEastAsia" w:eastAsiaTheme="minorEastAsia" w:hAnsiTheme="minorEastAsia" w:cs="New Gulim" w:hint="eastAsia"/>
                <w:sz w:val="20"/>
                <w:szCs w:val="20"/>
                <w:lang w:val="en-CA" w:eastAsia="en-CA"/>
              </w:rPr>
              <w:t>岛</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78,520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47,437</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哥斯</w:t>
            </w:r>
            <w:r>
              <w:rPr>
                <w:rFonts w:asciiTheme="minorEastAsia" w:eastAsiaTheme="minorEastAsia" w:hAnsiTheme="minorEastAsia" w:cs="New Gulim" w:hint="eastAsia"/>
                <w:sz w:val="20"/>
                <w:szCs w:val="20"/>
                <w:lang w:val="en-CA" w:eastAsia="en-CA"/>
              </w:rPr>
              <w:t>达</w:t>
            </w:r>
            <w:r>
              <w:rPr>
                <w:rFonts w:asciiTheme="minorEastAsia" w:eastAsiaTheme="minorEastAsia" w:hAnsiTheme="minorEastAsia" w:cs="Batang" w:hint="eastAsia"/>
                <w:sz w:val="20"/>
                <w:szCs w:val="20"/>
                <w:lang w:val="en-CA" w:eastAsia="en-CA"/>
              </w:rPr>
              <w:t>黎加</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185,918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175,042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科特迪瓦</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196,160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58,288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古巴</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205,499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141,381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zh-CN"/>
              </w:rPr>
            </w:pPr>
            <w:r>
              <w:rPr>
                <w:rFonts w:asciiTheme="minorEastAsia" w:eastAsiaTheme="minorEastAsia" w:hAnsiTheme="minorEastAsia" w:hint="eastAsia"/>
                <w:sz w:val="20"/>
                <w:szCs w:val="20"/>
                <w:lang w:val="en-CA" w:eastAsia="zh-CN"/>
              </w:rPr>
              <w:t>朝</w:t>
            </w:r>
            <w:r>
              <w:rPr>
                <w:rFonts w:asciiTheme="minorEastAsia" w:eastAsiaTheme="minorEastAsia" w:hAnsiTheme="minorEastAsia" w:cs="New Gulim" w:hint="eastAsia"/>
                <w:sz w:val="20"/>
                <w:szCs w:val="20"/>
                <w:lang w:val="en-CA" w:eastAsia="zh-CN"/>
              </w:rPr>
              <w:t>鲜</w:t>
            </w:r>
            <w:r>
              <w:rPr>
                <w:rFonts w:asciiTheme="minorEastAsia" w:eastAsiaTheme="minorEastAsia" w:hAnsiTheme="minorEastAsia" w:cs="Batang" w:hint="eastAsia"/>
                <w:sz w:val="20"/>
                <w:szCs w:val="20"/>
                <w:lang w:val="en-CA" w:eastAsia="zh-CN"/>
              </w:rPr>
              <w:t>民主主</w:t>
            </w:r>
            <w:r>
              <w:rPr>
                <w:rFonts w:asciiTheme="minorEastAsia" w:eastAsiaTheme="minorEastAsia" w:hAnsiTheme="minorEastAsia" w:cs="New Gulim" w:hint="eastAsia"/>
                <w:sz w:val="20"/>
                <w:szCs w:val="20"/>
                <w:lang w:val="en-CA" w:eastAsia="zh-CN"/>
              </w:rPr>
              <w:t>义</w:t>
            </w:r>
            <w:r>
              <w:rPr>
                <w:rFonts w:asciiTheme="minorEastAsia" w:eastAsiaTheme="minorEastAsia" w:hAnsiTheme="minorEastAsia" w:cs="Batang" w:hint="eastAsia"/>
                <w:sz w:val="20"/>
                <w:szCs w:val="20"/>
                <w:lang w:val="en-CA" w:eastAsia="zh-CN"/>
              </w:rPr>
              <w:t>人民共和</w:t>
            </w:r>
            <w:r>
              <w:rPr>
                <w:rFonts w:asciiTheme="minorEastAsia" w:eastAsiaTheme="minorEastAsia" w:hAnsiTheme="minorEastAsia" w:cs="New Gulim" w:hint="eastAsia"/>
                <w:sz w:val="20"/>
                <w:szCs w:val="20"/>
                <w:lang w:val="en-CA" w:eastAsia="zh-CN"/>
              </w:rPr>
              <w:t>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53,495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19,422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刚</w:t>
            </w:r>
            <w:r>
              <w:rPr>
                <w:rFonts w:asciiTheme="minorEastAsia" w:eastAsiaTheme="minorEastAsia" w:hAnsiTheme="minorEastAsia" w:cs="Batang" w:hint="eastAsia"/>
                <w:sz w:val="20"/>
                <w:szCs w:val="20"/>
                <w:lang w:val="en-CA" w:eastAsia="en-CA"/>
              </w:rPr>
              <w:t>果民主共和</w:t>
            </w:r>
            <w:r>
              <w:rPr>
                <w:rFonts w:asciiTheme="minorEastAsia" w:eastAsiaTheme="minorEastAsia" w:hAnsiTheme="minorEastAsia" w:cs="New Gulim" w:hint="eastAsia"/>
                <w:sz w:val="20"/>
                <w:szCs w:val="20"/>
                <w:lang w:val="en-CA" w:eastAsia="en-CA"/>
              </w:rPr>
              <w:t>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82,730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56,014</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吉布提</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80,571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87,376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多米尼加</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44,880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多米尼加共和</w:t>
            </w:r>
            <w:r>
              <w:rPr>
                <w:rFonts w:asciiTheme="minorEastAsia" w:eastAsiaTheme="minorEastAsia" w:hAnsiTheme="minorEastAsia" w:cs="New Gulim" w:hint="eastAsia"/>
                <w:sz w:val="20"/>
                <w:szCs w:val="20"/>
                <w:lang w:val="en-CA" w:eastAsia="en-CA"/>
              </w:rPr>
              <w:t>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169,428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339,327</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厄瓜多尔</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0.4</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99,277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202,823</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zh-CN"/>
              </w:rPr>
              <w:t>埃及</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3.7</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1,608,952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1,227,361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萨尔瓦多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128,214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115,164</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赤道几内亚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厄立特里亚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89,339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179,640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埃斯瓦蒂尼王国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0.2</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84,133</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123,824</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埃塞俄比亚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0.3</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98,800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88,112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斐济</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0.2</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60,712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93,042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加蓬</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79,105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108,834</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冈比亚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101,822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77,105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lastRenderedPageBreak/>
              <w:t>格鲁吉亚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30,777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30,593</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加纳</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116,448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184,822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格林纳达</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84,078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106,926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危地马拉</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81,331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137,117</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几内亚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72,002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117,166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几内亚比绍</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116,750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108,874</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圭亚那</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120,084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104,358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海地</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96,365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45,376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洪都拉斯</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95,004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108,848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印度</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13.6</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5,295,198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4,377,178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78</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印度尼西亚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28.9</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3,056,717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2,021,706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zh-CN"/>
              </w:rPr>
            </w:pPr>
            <w:r>
              <w:rPr>
                <w:rFonts w:asciiTheme="minorEastAsia" w:eastAsiaTheme="minorEastAsia" w:hAnsiTheme="minorEastAsia" w:hint="eastAsia"/>
                <w:sz w:val="20"/>
                <w:szCs w:val="20"/>
                <w:lang w:val="en-CA" w:eastAsia="zh-CN"/>
              </w:rPr>
              <w:t>伊朗（伊斯兰共和国）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1,306,381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718,646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伊拉克</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907,571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214,625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43</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牙买加</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140,349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73,249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52</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约旦</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486,415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209,031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肯尼亚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237,866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219,213</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92</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基里巴斯</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35,432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44,225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科威特</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3,168,709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3,239,430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102</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吉尔吉斯斯坦</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72,940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205,800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282</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rPr>
            </w:pPr>
            <w:r>
              <w:rPr>
                <w:rFonts w:asciiTheme="minorEastAsia" w:eastAsiaTheme="minorEastAsia" w:hAnsiTheme="minorEastAsia" w:hint="eastAsia"/>
                <w:sz w:val="20"/>
                <w:szCs w:val="20"/>
              </w:rPr>
              <w:t>老挝人民民主共和国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36,567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73,485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黎巴嫩</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29.8</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283,781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858,593</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莱索托</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116,160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152,501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利比里亚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77,263</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121,556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利比亚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824,001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820,681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马达加斯加</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70,500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126,869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马拉维</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62,626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179,311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马来西亚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1,441,111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2,092,990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lastRenderedPageBreak/>
              <w:t>马尔代夫</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159,143</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239,251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马里</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3.4</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79,656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183,473</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马绍尔群岛</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48,297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毛里塔尼亚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106,500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30,000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毛里求斯</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71,996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67,182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墨西哥</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1,790,306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1,783,068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29</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zh-CN"/>
              </w:rPr>
            </w:pPr>
            <w:r>
              <w:rPr>
                <w:rFonts w:asciiTheme="minorEastAsia" w:eastAsiaTheme="minorEastAsia" w:hAnsiTheme="minorEastAsia" w:hint="eastAsia"/>
                <w:sz w:val="20"/>
                <w:szCs w:val="20"/>
                <w:lang w:val="en-CA" w:eastAsia="zh-CN"/>
              </w:rPr>
              <w:t>密克罗尼西亚（联邦国）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90,334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57,039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蒙古</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39,000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60,506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黑山共和国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48,740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摩洛哥</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205,000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114,496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莫桑比克</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150,637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75,008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缅甸</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62,305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17,414</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纳米比亚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89,000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100,383</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瑙</w:t>
            </w:r>
            <w:r>
              <w:rPr>
                <w:rFonts w:asciiTheme="minorEastAsia" w:eastAsiaTheme="minorEastAsia" w:hAnsiTheme="minorEastAsia" w:cs="New Gulim" w:hint="eastAsia"/>
                <w:sz w:val="20"/>
                <w:szCs w:val="20"/>
                <w:lang w:val="en-CA" w:eastAsia="en-CA"/>
              </w:rPr>
              <w:t>鲁</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41,109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尼泊尔</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0.1</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77,900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161,941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尼加拉瓜</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40,217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62,166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尼日尔</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114,501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95,329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zh-CN"/>
              </w:rPr>
              <w:t>尼日利亚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22.1</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991,424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1,302,898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纽</w:t>
            </w:r>
            <w:r>
              <w:rPr>
                <w:rFonts w:asciiTheme="minorEastAsia" w:eastAsiaTheme="minorEastAsia" w:hAnsiTheme="minorEastAsia" w:cs="Batang" w:hint="eastAsia"/>
                <w:sz w:val="20"/>
                <w:szCs w:val="20"/>
                <w:lang w:val="en-CA" w:eastAsia="en-CA"/>
              </w:rPr>
              <w:t>埃</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29,658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北</w:t>
            </w:r>
            <w:r>
              <w:rPr>
                <w:rFonts w:asciiTheme="minorEastAsia" w:eastAsiaTheme="minorEastAsia" w:hAnsiTheme="minorEastAsia" w:cs="New Gulim" w:hint="eastAsia"/>
                <w:sz w:val="20"/>
                <w:szCs w:val="20"/>
                <w:lang w:val="en-CA" w:eastAsia="en-CA"/>
              </w:rPr>
              <w:t>马</w:t>
            </w:r>
            <w:r>
              <w:rPr>
                <w:rFonts w:asciiTheme="minorEastAsia" w:eastAsiaTheme="minorEastAsia" w:hAnsiTheme="minorEastAsia" w:cs="Batang" w:hint="eastAsia"/>
                <w:sz w:val="20"/>
                <w:szCs w:val="20"/>
                <w:lang w:val="en-CA" w:eastAsia="en-CA"/>
              </w:rPr>
              <w:t>其</w:t>
            </w:r>
            <w:r>
              <w:rPr>
                <w:rFonts w:asciiTheme="minorEastAsia" w:eastAsiaTheme="minorEastAsia" w:hAnsiTheme="minorEastAsia" w:cs="New Gulim" w:hint="eastAsia"/>
                <w:sz w:val="20"/>
                <w:szCs w:val="20"/>
                <w:lang w:val="en-CA" w:eastAsia="en-CA"/>
              </w:rPr>
              <w:t>顿</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73,001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82,524</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阿曼</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101,778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199,738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巴基斯坦</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734,611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654,103</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zh-CN"/>
              </w:rPr>
              <w:t>帕劳</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33,038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33,900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巴拿</w:t>
            </w:r>
            <w:r>
              <w:rPr>
                <w:rFonts w:asciiTheme="minorEastAsia" w:eastAsiaTheme="minorEastAsia" w:hAnsiTheme="minorEastAsia" w:cs="New Gulim" w:hint="eastAsia"/>
                <w:sz w:val="20"/>
                <w:szCs w:val="20"/>
                <w:lang w:val="en-CA" w:eastAsia="en-CA"/>
              </w:rPr>
              <w:t>马</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0.7</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204,761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231,290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巴布</w:t>
            </w:r>
            <w:r>
              <w:rPr>
                <w:rFonts w:asciiTheme="minorEastAsia" w:eastAsiaTheme="minorEastAsia" w:hAnsiTheme="minorEastAsia" w:cs="New Gulim" w:hint="eastAsia"/>
                <w:sz w:val="20"/>
                <w:szCs w:val="20"/>
                <w:lang w:val="en-CA" w:eastAsia="en-CA"/>
              </w:rPr>
              <w:t>亚</w:t>
            </w:r>
            <w:r>
              <w:rPr>
                <w:rFonts w:asciiTheme="minorEastAsia" w:eastAsiaTheme="minorEastAsia" w:hAnsiTheme="minorEastAsia" w:cs="Batang" w:hint="eastAsia"/>
                <w:sz w:val="20"/>
                <w:szCs w:val="20"/>
                <w:lang w:val="en-CA" w:eastAsia="en-CA"/>
              </w:rPr>
              <w:t>新几</w:t>
            </w:r>
            <w:r>
              <w:rPr>
                <w:rFonts w:asciiTheme="minorEastAsia" w:eastAsiaTheme="minorEastAsia" w:hAnsiTheme="minorEastAsia" w:cs="New Gulim" w:hint="eastAsia"/>
                <w:sz w:val="20"/>
                <w:szCs w:val="20"/>
                <w:lang w:val="en-CA" w:eastAsia="en-CA"/>
              </w:rPr>
              <w:t>内亚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92,500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123,548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巴拉圭</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98,643</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78,405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秘</w:t>
            </w:r>
            <w:r>
              <w:rPr>
                <w:rFonts w:asciiTheme="minorEastAsia" w:eastAsiaTheme="minorEastAsia" w:hAnsiTheme="minorEastAsia" w:cs="New Gulim" w:hint="eastAsia"/>
                <w:sz w:val="20"/>
                <w:szCs w:val="20"/>
                <w:lang w:val="en-CA" w:eastAsia="en-CA"/>
              </w:rPr>
              <w:t>鲁</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315,828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102,612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lastRenderedPageBreak/>
              <w:t>菲律</w:t>
            </w:r>
            <w:r>
              <w:rPr>
                <w:rFonts w:asciiTheme="minorEastAsia" w:eastAsiaTheme="minorEastAsia" w:hAnsiTheme="minorEastAsia" w:cs="New Gulim" w:hint="eastAsia"/>
                <w:sz w:val="20"/>
                <w:szCs w:val="20"/>
                <w:lang w:val="en-CA" w:eastAsia="en-CA"/>
              </w:rPr>
              <w:t>宾</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127,670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157,785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卡塔尔</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111,316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30,425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摩尔多瓦共和</w:t>
            </w:r>
            <w:r>
              <w:rPr>
                <w:rFonts w:asciiTheme="minorEastAsia" w:eastAsiaTheme="minorEastAsia" w:hAnsiTheme="minorEastAsia" w:cs="New Gulim" w:hint="eastAsia"/>
                <w:sz w:val="20"/>
                <w:szCs w:val="20"/>
                <w:lang w:val="en-CA" w:eastAsia="en-CA"/>
              </w:rPr>
              <w:t>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83,474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106,094</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卢</w:t>
            </w:r>
            <w:r>
              <w:rPr>
                <w:rFonts w:asciiTheme="minorEastAsia" w:eastAsiaTheme="minorEastAsia" w:hAnsiTheme="minorEastAsia" w:cs="Batang" w:hint="eastAsia"/>
                <w:sz w:val="20"/>
                <w:szCs w:val="20"/>
                <w:lang w:val="en-CA" w:eastAsia="en-CA"/>
              </w:rPr>
              <w:t>旺</w:t>
            </w:r>
            <w:r>
              <w:rPr>
                <w:rFonts w:asciiTheme="minorEastAsia" w:eastAsiaTheme="minorEastAsia" w:hAnsiTheme="minorEastAsia" w:cs="New Gulim" w:hint="eastAsia"/>
                <w:sz w:val="20"/>
                <w:szCs w:val="20"/>
                <w:lang w:val="en-CA" w:eastAsia="en-CA"/>
              </w:rPr>
              <w:t>达</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88,626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115,630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圣</w:t>
            </w:r>
            <w:r>
              <w:rPr>
                <w:rFonts w:asciiTheme="minorEastAsia" w:eastAsiaTheme="minorEastAsia" w:hAnsiTheme="minorEastAsia" w:cs="Batang" w:hint="eastAsia"/>
                <w:sz w:val="20"/>
                <w:szCs w:val="20"/>
                <w:lang w:val="en-CA" w:eastAsia="en-CA"/>
              </w:rPr>
              <w:t>基茨和尼</w:t>
            </w:r>
            <w:r>
              <w:rPr>
                <w:rFonts w:asciiTheme="minorEastAsia" w:eastAsiaTheme="minorEastAsia" w:hAnsiTheme="minorEastAsia" w:cs="New Gulim" w:hint="eastAsia"/>
                <w:sz w:val="20"/>
                <w:szCs w:val="20"/>
                <w:lang w:val="en-CA" w:eastAsia="en-CA"/>
              </w:rPr>
              <w:t>维</w:t>
            </w:r>
            <w:r>
              <w:rPr>
                <w:rFonts w:asciiTheme="minorEastAsia" w:eastAsiaTheme="minorEastAsia" w:hAnsiTheme="minorEastAsia" w:cs="Batang" w:hint="eastAsia"/>
                <w:sz w:val="20"/>
                <w:szCs w:val="20"/>
                <w:lang w:val="en-CA" w:eastAsia="en-CA"/>
              </w:rPr>
              <w:t>斯</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80,760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圣卢</w:t>
            </w:r>
            <w:r>
              <w:rPr>
                <w:rFonts w:asciiTheme="minorEastAsia" w:eastAsiaTheme="minorEastAsia" w:hAnsiTheme="minorEastAsia" w:cs="Batang" w:hint="eastAsia"/>
                <w:sz w:val="20"/>
                <w:szCs w:val="20"/>
                <w:lang w:val="en-CA" w:eastAsia="en-CA"/>
              </w:rPr>
              <w:t>西</w:t>
            </w:r>
            <w:r>
              <w:rPr>
                <w:rFonts w:asciiTheme="minorEastAsia" w:eastAsiaTheme="minorEastAsia" w:hAnsiTheme="minorEastAsia" w:cs="New Gulim" w:hint="eastAsia"/>
                <w:sz w:val="20"/>
                <w:szCs w:val="20"/>
                <w:lang w:val="en-CA" w:eastAsia="en-CA"/>
              </w:rPr>
              <w:t>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110,755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31,155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zh-CN"/>
              </w:rPr>
            </w:pPr>
            <w:r>
              <w:rPr>
                <w:rFonts w:asciiTheme="minorEastAsia" w:eastAsiaTheme="minorEastAsia" w:hAnsiTheme="minorEastAsia" w:cs="New Gulim" w:hint="eastAsia"/>
                <w:sz w:val="20"/>
                <w:szCs w:val="20"/>
                <w:lang w:val="en-CA" w:eastAsia="zh-CN"/>
              </w:rPr>
              <w:t>圣</w:t>
            </w:r>
            <w:r>
              <w:rPr>
                <w:rFonts w:asciiTheme="minorEastAsia" w:eastAsiaTheme="minorEastAsia" w:hAnsiTheme="minorEastAsia" w:cs="Batang" w:hint="eastAsia"/>
                <w:sz w:val="20"/>
                <w:szCs w:val="20"/>
                <w:lang w:val="en-CA" w:eastAsia="zh-CN"/>
              </w:rPr>
              <w:t>文森特和格林</w:t>
            </w:r>
            <w:r>
              <w:rPr>
                <w:rFonts w:asciiTheme="minorEastAsia" w:eastAsiaTheme="minorEastAsia" w:hAnsiTheme="minorEastAsia" w:cs="New Gulim" w:hint="eastAsia"/>
                <w:sz w:val="20"/>
                <w:szCs w:val="20"/>
                <w:lang w:val="en-CA" w:eastAsia="zh-CN"/>
              </w:rPr>
              <w:t>纳</w:t>
            </w:r>
            <w:r>
              <w:rPr>
                <w:rFonts w:asciiTheme="minorEastAsia" w:eastAsiaTheme="minorEastAsia" w:hAnsiTheme="minorEastAsia" w:cs="Batang" w:hint="eastAsia"/>
                <w:sz w:val="20"/>
                <w:szCs w:val="20"/>
                <w:lang w:val="en-CA" w:eastAsia="zh-CN"/>
              </w:rPr>
              <w:t>丁斯</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85,500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30,000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萨</w:t>
            </w:r>
            <w:r>
              <w:rPr>
                <w:rFonts w:asciiTheme="minorEastAsia" w:eastAsiaTheme="minorEastAsia" w:hAnsiTheme="minorEastAsia" w:cs="Batang" w:hint="eastAsia"/>
                <w:sz w:val="20"/>
                <w:szCs w:val="20"/>
                <w:lang w:val="en-CA" w:eastAsia="en-CA"/>
              </w:rPr>
              <w:t>摩</w:t>
            </w:r>
            <w:r>
              <w:rPr>
                <w:rFonts w:asciiTheme="minorEastAsia" w:eastAsiaTheme="minorEastAsia" w:hAnsiTheme="minorEastAsia" w:cs="New Gulim" w:hint="eastAsia"/>
                <w:sz w:val="20"/>
                <w:szCs w:val="20"/>
                <w:lang w:val="en-CA" w:eastAsia="en-CA"/>
              </w:rPr>
              <w:t>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35,421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67,500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圣</w:t>
            </w:r>
            <w:r>
              <w:rPr>
                <w:rFonts w:asciiTheme="minorEastAsia" w:eastAsiaTheme="minorEastAsia" w:hAnsiTheme="minorEastAsia" w:cs="Batang" w:hint="eastAsia"/>
                <w:sz w:val="20"/>
                <w:szCs w:val="20"/>
                <w:lang w:val="en-CA" w:eastAsia="en-CA"/>
              </w:rPr>
              <w:t>多美和普林西比</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41,626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62,671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沙特阿拉伯</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1,587,550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1,590,442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塞</w:t>
            </w:r>
            <w:r>
              <w:rPr>
                <w:rFonts w:asciiTheme="minorEastAsia" w:eastAsiaTheme="minorEastAsia" w:hAnsiTheme="minorEastAsia" w:cs="New Gulim" w:hint="eastAsia"/>
                <w:sz w:val="20"/>
                <w:szCs w:val="20"/>
                <w:lang w:val="en-CA" w:eastAsia="en-CA"/>
              </w:rPr>
              <w:t>内</w:t>
            </w:r>
            <w:r>
              <w:rPr>
                <w:rFonts w:asciiTheme="minorEastAsia" w:eastAsiaTheme="minorEastAsia" w:hAnsiTheme="minorEastAsia" w:cs="Batang" w:hint="eastAsia"/>
                <w:sz w:val="20"/>
                <w:szCs w:val="20"/>
                <w:lang w:val="en-CA" w:eastAsia="en-CA"/>
              </w:rPr>
              <w:t>加尔</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242,208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264,116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塞尔</w:t>
            </w:r>
            <w:r>
              <w:rPr>
                <w:rFonts w:asciiTheme="minorEastAsia" w:eastAsiaTheme="minorEastAsia" w:hAnsiTheme="minorEastAsia" w:cs="New Gulim" w:hint="eastAsia"/>
                <w:sz w:val="20"/>
                <w:szCs w:val="20"/>
                <w:lang w:val="en-CA" w:eastAsia="en-CA"/>
              </w:rPr>
              <w:t>维亚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0.2</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267,876</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295,844</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塞舌尔</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39,125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83,310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213</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塞拉利</w:t>
            </w:r>
            <w:r>
              <w:rPr>
                <w:rFonts w:asciiTheme="minorEastAsia" w:eastAsiaTheme="minorEastAsia" w:hAnsiTheme="minorEastAsia" w:cs="New Gulim" w:hint="eastAsia"/>
                <w:sz w:val="20"/>
                <w:szCs w:val="20"/>
                <w:lang w:val="en-CA" w:eastAsia="en-CA"/>
              </w:rPr>
              <w:t>昂</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0.1</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73,899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122,383</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所</w:t>
            </w:r>
            <w:r>
              <w:rPr>
                <w:rFonts w:asciiTheme="minorEastAsia" w:eastAsiaTheme="minorEastAsia" w:hAnsiTheme="minorEastAsia" w:cs="New Gulim" w:hint="eastAsia"/>
                <w:sz w:val="20"/>
                <w:szCs w:val="20"/>
                <w:lang w:val="en-CA" w:eastAsia="en-CA"/>
              </w:rPr>
              <w:t>罗门</w:t>
            </w:r>
            <w:r>
              <w:rPr>
                <w:rFonts w:asciiTheme="minorEastAsia" w:eastAsiaTheme="minorEastAsia" w:hAnsiTheme="minorEastAsia" w:cs="Batang" w:hint="eastAsia"/>
                <w:sz w:val="20"/>
                <w:szCs w:val="20"/>
                <w:lang w:val="en-CA" w:eastAsia="en-CA"/>
              </w:rPr>
              <w:t>群</w:t>
            </w:r>
            <w:r>
              <w:rPr>
                <w:rFonts w:asciiTheme="minorEastAsia" w:eastAsiaTheme="minorEastAsia" w:hAnsiTheme="minorEastAsia" w:cs="New Gulim" w:hint="eastAsia"/>
                <w:sz w:val="20"/>
                <w:szCs w:val="20"/>
                <w:lang w:val="en-CA" w:eastAsia="en-CA"/>
              </w:rPr>
              <w:t>岛</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53,955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72,300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索</w:t>
            </w:r>
            <w:r>
              <w:rPr>
                <w:rFonts w:asciiTheme="minorEastAsia" w:eastAsiaTheme="minorEastAsia" w:hAnsiTheme="minorEastAsia" w:cs="New Gulim" w:hint="eastAsia"/>
                <w:sz w:val="20"/>
                <w:szCs w:val="20"/>
                <w:lang w:val="en-CA" w:eastAsia="en-CA"/>
              </w:rPr>
              <w:t>马</w:t>
            </w:r>
            <w:r>
              <w:rPr>
                <w:rFonts w:asciiTheme="minorEastAsia" w:eastAsiaTheme="minorEastAsia" w:hAnsiTheme="minorEastAsia" w:cs="Batang" w:hint="eastAsia"/>
                <w:sz w:val="20"/>
                <w:szCs w:val="20"/>
                <w:lang w:val="en-CA" w:eastAsia="en-CA"/>
              </w:rPr>
              <w:t>里</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68,500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129,182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南非</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562,000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1,390,413</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南</w:t>
            </w:r>
            <w:r>
              <w:rPr>
                <w:rFonts w:asciiTheme="minorEastAsia" w:eastAsiaTheme="minorEastAsia" w:hAnsiTheme="minorEastAsia" w:cs="New Gulim" w:hint="eastAsia"/>
                <w:sz w:val="20"/>
                <w:szCs w:val="20"/>
                <w:lang w:val="en-CA" w:eastAsia="en-CA"/>
              </w:rPr>
              <w:t>苏</w:t>
            </w:r>
            <w:r>
              <w:rPr>
                <w:rFonts w:asciiTheme="minorEastAsia" w:eastAsiaTheme="minorEastAsia" w:hAnsiTheme="minorEastAsia" w:cs="Batang" w:hint="eastAsia"/>
                <w:sz w:val="20"/>
                <w:szCs w:val="20"/>
                <w:lang w:val="en-CA" w:eastAsia="en-CA"/>
              </w:rPr>
              <w:t>丹</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45,991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20,090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斯里</w:t>
            </w:r>
            <w:r>
              <w:rPr>
                <w:rFonts w:asciiTheme="minorEastAsia" w:eastAsiaTheme="minorEastAsia" w:hAnsiTheme="minorEastAsia" w:cs="New Gulim" w:hint="eastAsia"/>
                <w:sz w:val="20"/>
                <w:szCs w:val="20"/>
                <w:lang w:val="en-CA" w:eastAsia="en-CA"/>
              </w:rPr>
              <w:t>兰</w:t>
            </w:r>
            <w:r>
              <w:rPr>
                <w:rFonts w:asciiTheme="minorEastAsia" w:eastAsiaTheme="minorEastAsia" w:hAnsiTheme="minorEastAsia" w:cs="Batang" w:hint="eastAsia"/>
                <w:sz w:val="20"/>
                <w:szCs w:val="20"/>
                <w:lang w:val="en-CA" w:eastAsia="en-CA"/>
              </w:rPr>
              <w:t>卡</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79,314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209,159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苏</w:t>
            </w:r>
            <w:r>
              <w:rPr>
                <w:rFonts w:asciiTheme="minorEastAsia" w:eastAsiaTheme="minorEastAsia" w:hAnsiTheme="minorEastAsia" w:cs="Batang" w:hint="eastAsia"/>
                <w:sz w:val="20"/>
                <w:szCs w:val="20"/>
                <w:lang w:val="en-CA" w:eastAsia="en-CA"/>
              </w:rPr>
              <w:t>丹</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4.3</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574,882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220,319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苏</w:t>
            </w:r>
            <w:r>
              <w:rPr>
                <w:rFonts w:asciiTheme="minorEastAsia" w:eastAsiaTheme="minorEastAsia" w:hAnsiTheme="minorEastAsia" w:cs="Batang" w:hint="eastAsia"/>
                <w:sz w:val="20"/>
                <w:szCs w:val="20"/>
                <w:lang w:val="en-CA" w:eastAsia="en-CA"/>
              </w:rPr>
              <w:t>里南</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96,025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17,372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阿拉伯</w:t>
            </w:r>
            <w:r>
              <w:rPr>
                <w:rFonts w:asciiTheme="minorEastAsia" w:eastAsiaTheme="minorEastAsia" w:hAnsiTheme="minorEastAsia" w:cs="New Gulim" w:hint="eastAsia"/>
                <w:sz w:val="20"/>
                <w:szCs w:val="20"/>
                <w:lang w:val="en-CA" w:eastAsia="en-CA"/>
              </w:rPr>
              <w:t>叙</w:t>
            </w:r>
            <w:r>
              <w:rPr>
                <w:rFonts w:asciiTheme="minorEastAsia" w:eastAsiaTheme="minorEastAsia" w:hAnsiTheme="minorEastAsia" w:cs="Batang" w:hint="eastAsia"/>
                <w:sz w:val="20"/>
                <w:szCs w:val="20"/>
                <w:lang w:val="en-CA" w:eastAsia="en-CA"/>
              </w:rPr>
              <w:t>利</w:t>
            </w:r>
            <w:r>
              <w:rPr>
                <w:rFonts w:asciiTheme="minorEastAsia" w:eastAsiaTheme="minorEastAsia" w:hAnsiTheme="minorEastAsia" w:cs="New Gulim" w:hint="eastAsia"/>
                <w:sz w:val="20"/>
                <w:szCs w:val="20"/>
                <w:lang w:val="en-CA" w:eastAsia="en-CA"/>
              </w:rPr>
              <w:t>亚</w:t>
            </w:r>
            <w:r>
              <w:rPr>
                <w:rFonts w:asciiTheme="minorEastAsia" w:eastAsiaTheme="minorEastAsia" w:hAnsiTheme="minorEastAsia" w:cs="Batang" w:hint="eastAsia"/>
                <w:sz w:val="20"/>
                <w:szCs w:val="20"/>
                <w:lang w:val="en-CA" w:eastAsia="en-CA"/>
              </w:rPr>
              <w:t>共和</w:t>
            </w:r>
            <w:r>
              <w:rPr>
                <w:rFonts w:asciiTheme="minorEastAsia" w:eastAsiaTheme="minorEastAsia" w:hAnsiTheme="minorEastAsia" w:cs="New Gulim" w:hint="eastAsia"/>
                <w:sz w:val="20"/>
                <w:szCs w:val="20"/>
                <w:lang w:val="en-CA" w:eastAsia="en-CA"/>
              </w:rPr>
              <w:t>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120,001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8,370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泰</w:t>
            </w:r>
            <w:r>
              <w:rPr>
                <w:rFonts w:asciiTheme="minorEastAsia" w:eastAsiaTheme="minorEastAsia" w:hAnsiTheme="minorEastAsia" w:cs="New Gulim" w:hint="eastAsia"/>
                <w:sz w:val="20"/>
                <w:szCs w:val="20"/>
                <w:lang w:val="en-CA" w:eastAsia="en-CA"/>
              </w:rPr>
              <w:t>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74.6</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5,124,662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4,806,561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93</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东</w:t>
            </w:r>
            <w:r>
              <w:rPr>
                <w:rFonts w:asciiTheme="minorEastAsia" w:eastAsiaTheme="minorEastAsia" w:hAnsiTheme="minorEastAsia" w:cs="Batang" w:hint="eastAsia"/>
                <w:sz w:val="20"/>
                <w:szCs w:val="20"/>
                <w:lang w:val="en-CA" w:eastAsia="en-CA"/>
              </w:rPr>
              <w:t>帝汶</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123,040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134,572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多哥</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0.9</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98,835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115,796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汤</w:t>
            </w:r>
            <w:r>
              <w:rPr>
                <w:rFonts w:asciiTheme="minorEastAsia" w:eastAsiaTheme="minorEastAsia" w:hAnsiTheme="minorEastAsia" w:cs="Batang" w:hint="eastAsia"/>
                <w:sz w:val="20"/>
                <w:szCs w:val="20"/>
                <w:lang w:val="en-CA" w:eastAsia="en-CA"/>
              </w:rPr>
              <w:t>加</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46,328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67,415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特立尼</w:t>
            </w:r>
            <w:r>
              <w:rPr>
                <w:rFonts w:asciiTheme="minorEastAsia" w:eastAsiaTheme="minorEastAsia" w:hAnsiTheme="minorEastAsia" w:cs="New Gulim" w:hint="eastAsia"/>
                <w:sz w:val="20"/>
                <w:szCs w:val="20"/>
                <w:lang w:val="en-CA" w:eastAsia="en-CA"/>
              </w:rPr>
              <w:t>达</w:t>
            </w:r>
            <w:r>
              <w:rPr>
                <w:rFonts w:asciiTheme="minorEastAsia" w:eastAsiaTheme="minorEastAsia" w:hAnsiTheme="minorEastAsia" w:cs="Batang" w:hint="eastAsia"/>
                <w:sz w:val="20"/>
                <w:szCs w:val="20"/>
                <w:lang w:val="en-CA" w:eastAsia="en-CA"/>
              </w:rPr>
              <w:t>和多巴哥</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208,067</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178,178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lastRenderedPageBreak/>
              <w:t>突尼斯</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356,458</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280,139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zh-CN"/>
              </w:rPr>
              <w:t>土耳其</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746,580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516,175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土</w:t>
            </w:r>
            <w:r>
              <w:rPr>
                <w:rFonts w:asciiTheme="minorEastAsia" w:eastAsiaTheme="minorEastAsia" w:hAnsiTheme="minorEastAsia" w:cs="New Gulim" w:hint="eastAsia"/>
                <w:sz w:val="20"/>
                <w:szCs w:val="20"/>
                <w:lang w:val="en-CA" w:eastAsia="en-CA"/>
              </w:rPr>
              <w:t>库</w:t>
            </w:r>
            <w:r>
              <w:rPr>
                <w:rFonts w:asciiTheme="minorEastAsia" w:eastAsiaTheme="minorEastAsia" w:hAnsiTheme="minorEastAsia" w:cs="Batang" w:hint="eastAsia"/>
                <w:sz w:val="20"/>
                <w:szCs w:val="20"/>
                <w:lang w:val="en-CA" w:eastAsia="en-CA"/>
              </w:rPr>
              <w:t>曼斯坦</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105,041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106,091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图</w:t>
            </w:r>
            <w:r>
              <w:rPr>
                <w:rFonts w:asciiTheme="minorEastAsia" w:eastAsiaTheme="minorEastAsia" w:hAnsiTheme="minorEastAsia" w:cs="Batang" w:hint="eastAsia"/>
                <w:sz w:val="20"/>
                <w:szCs w:val="20"/>
                <w:lang w:val="en-CA" w:eastAsia="en-CA"/>
              </w:rPr>
              <w:t>瓦</w:t>
            </w:r>
            <w:r>
              <w:rPr>
                <w:rFonts w:asciiTheme="minorEastAsia" w:eastAsiaTheme="minorEastAsia" w:hAnsiTheme="minorEastAsia" w:cs="New Gulim" w:hint="eastAsia"/>
                <w:sz w:val="20"/>
                <w:szCs w:val="20"/>
                <w:lang w:val="en-CA" w:eastAsia="en-CA"/>
              </w:rPr>
              <w:t>卢</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23,181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13,703</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59</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乌</w:t>
            </w:r>
            <w:r>
              <w:rPr>
                <w:rFonts w:asciiTheme="minorEastAsia" w:eastAsiaTheme="minorEastAsia" w:hAnsiTheme="minorEastAsia" w:cs="Batang" w:hint="eastAsia"/>
                <w:sz w:val="20"/>
                <w:szCs w:val="20"/>
                <w:lang w:val="en-CA" w:eastAsia="en-CA"/>
              </w:rPr>
              <w:t>干</w:t>
            </w:r>
            <w:r>
              <w:rPr>
                <w:rFonts w:asciiTheme="minorEastAsia" w:eastAsiaTheme="minorEastAsia" w:hAnsiTheme="minorEastAsia" w:cs="New Gulim" w:hint="eastAsia"/>
                <w:sz w:val="20"/>
                <w:szCs w:val="20"/>
                <w:lang w:val="en-CA" w:eastAsia="en-CA"/>
              </w:rPr>
              <w:t>达</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63,719</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52,193</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乌</w:t>
            </w:r>
            <w:r>
              <w:rPr>
                <w:rFonts w:asciiTheme="minorEastAsia" w:eastAsiaTheme="minorEastAsia" w:hAnsiTheme="minorEastAsia" w:cs="Batang" w:hint="eastAsia"/>
                <w:sz w:val="20"/>
                <w:szCs w:val="20"/>
                <w:lang w:val="en-CA" w:eastAsia="en-CA"/>
              </w:rPr>
              <w:t>拉圭</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187,504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312,327</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rPr>
            </w:pPr>
            <w:r>
              <w:rPr>
                <w:rFonts w:asciiTheme="minorEastAsia" w:eastAsiaTheme="minorEastAsia" w:hAnsiTheme="minorEastAsia" w:hint="eastAsia"/>
                <w:sz w:val="20"/>
                <w:szCs w:val="20"/>
              </w:rPr>
              <w:t>坦桑尼</w:t>
            </w:r>
            <w:r>
              <w:rPr>
                <w:rFonts w:asciiTheme="minorEastAsia" w:eastAsiaTheme="minorEastAsia" w:hAnsiTheme="minorEastAsia" w:cs="New Gulim" w:hint="eastAsia"/>
                <w:sz w:val="20"/>
                <w:szCs w:val="20"/>
              </w:rPr>
              <w:t>亚联</w:t>
            </w:r>
            <w:r>
              <w:rPr>
                <w:rFonts w:asciiTheme="minorEastAsia" w:eastAsiaTheme="minorEastAsia" w:hAnsiTheme="minorEastAsia" w:cs="Batang"/>
                <w:sz w:val="20"/>
                <w:szCs w:val="20"/>
              </w:rPr>
              <w:t>合共和</w:t>
            </w:r>
            <w:r>
              <w:rPr>
                <w:rFonts w:asciiTheme="minorEastAsia" w:eastAsiaTheme="minorEastAsia" w:hAnsiTheme="minorEastAsia" w:cs="New Gulim"/>
                <w:sz w:val="20"/>
                <w:szCs w:val="20"/>
              </w:rPr>
              <w:t>国</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74,400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42,869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瓦努阿</w:t>
            </w:r>
            <w:r>
              <w:rPr>
                <w:rFonts w:asciiTheme="minorEastAsia" w:eastAsiaTheme="minorEastAsia" w:hAnsiTheme="minorEastAsia" w:cs="New Gulim" w:hint="eastAsia"/>
                <w:sz w:val="20"/>
                <w:szCs w:val="20"/>
                <w:lang w:val="en-CA" w:eastAsia="en-CA"/>
              </w:rPr>
              <w:t>图</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53,465</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40,986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zh-CN"/>
              </w:rPr>
            </w:pPr>
            <w:r>
              <w:rPr>
                <w:rFonts w:asciiTheme="minorEastAsia" w:eastAsiaTheme="minorEastAsia" w:hAnsiTheme="minorEastAsia" w:hint="eastAsia"/>
                <w:sz w:val="20"/>
                <w:szCs w:val="20"/>
                <w:lang w:eastAsia="zh-CN"/>
              </w:rPr>
              <w:t>委</w:t>
            </w:r>
            <w:r>
              <w:rPr>
                <w:rFonts w:asciiTheme="minorEastAsia" w:eastAsiaTheme="minorEastAsia" w:hAnsiTheme="minorEastAsia" w:cs="New Gulim" w:hint="eastAsia"/>
                <w:sz w:val="20"/>
                <w:szCs w:val="20"/>
                <w:lang w:eastAsia="zh-CN"/>
              </w:rPr>
              <w:t>内</w:t>
            </w:r>
            <w:r>
              <w:rPr>
                <w:rFonts w:asciiTheme="minorEastAsia" w:eastAsiaTheme="minorEastAsia" w:hAnsiTheme="minorEastAsia" w:cs="Batang" w:hint="eastAsia"/>
                <w:sz w:val="20"/>
                <w:szCs w:val="20"/>
                <w:lang w:eastAsia="zh-CN"/>
              </w:rPr>
              <w:t>瑞拉（玻利瓦尔共和</w:t>
            </w:r>
            <w:r>
              <w:rPr>
                <w:rFonts w:asciiTheme="minorEastAsia" w:eastAsiaTheme="minorEastAsia" w:hAnsiTheme="minorEastAsia" w:cs="New Gulim" w:hint="eastAsia"/>
                <w:sz w:val="20"/>
                <w:szCs w:val="20"/>
                <w:lang w:eastAsia="zh-CN"/>
              </w:rPr>
              <w:t>国</w:t>
            </w:r>
            <w:r>
              <w:rPr>
                <w:rFonts w:asciiTheme="minorEastAsia" w:eastAsiaTheme="minorEastAsia" w:hAnsiTheme="minorEastAsia" w:cs="Batang" w:hint="eastAsia"/>
                <w:sz w:val="20"/>
                <w:szCs w:val="20"/>
                <w:lang w:eastAsia="zh-CN"/>
              </w:rPr>
              <w:t>）</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353,650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342,851</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越南</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123,012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53,890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44</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也</w:t>
            </w:r>
            <w:r>
              <w:rPr>
                <w:rFonts w:asciiTheme="minorEastAsia" w:eastAsiaTheme="minorEastAsia" w:hAnsiTheme="minorEastAsia" w:cs="New Gulim" w:hint="eastAsia"/>
                <w:sz w:val="20"/>
                <w:szCs w:val="20"/>
                <w:lang w:val="en-CA" w:eastAsia="en-CA"/>
              </w:rPr>
              <w:t>门</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11.6</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190,253</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en-CA"/>
              </w:rPr>
              <w:t>赞</w:t>
            </w:r>
            <w:r>
              <w:rPr>
                <w:rFonts w:asciiTheme="minorEastAsia" w:eastAsiaTheme="minorEastAsia" w:hAnsiTheme="minorEastAsia" w:cs="Batang" w:hint="eastAsia"/>
                <w:sz w:val="20"/>
                <w:szCs w:val="20"/>
                <w:lang w:val="en-CA" w:eastAsia="en-CA"/>
              </w:rPr>
              <w:t>比</w:t>
            </w:r>
            <w:r>
              <w:rPr>
                <w:rFonts w:asciiTheme="minorEastAsia" w:eastAsiaTheme="minorEastAsia" w:hAnsiTheme="minorEastAsia" w:cs="New Gulim" w:hint="eastAsia"/>
                <w:sz w:val="20"/>
                <w:szCs w:val="20"/>
                <w:lang w:val="en-CA" w:eastAsia="en-CA"/>
              </w:rPr>
              <w:t>亚</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64,984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63,800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98</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津巴布</w:t>
            </w:r>
            <w:r>
              <w:rPr>
                <w:rFonts w:asciiTheme="minorEastAsia" w:eastAsiaTheme="minorEastAsia" w:hAnsiTheme="minorEastAsia" w:cs="New Gulim" w:hint="eastAsia"/>
                <w:sz w:val="20"/>
                <w:szCs w:val="20"/>
                <w:lang w:val="en-CA" w:eastAsia="en-CA"/>
              </w:rPr>
              <w:t>韦</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98,851</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148,165</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150</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zh-CN"/>
              </w:rPr>
              <w:t>区域</w:t>
            </w:r>
            <w:r>
              <w:rPr>
                <w:rFonts w:asciiTheme="minorEastAsia" w:eastAsiaTheme="minorEastAsia" w:hAnsiTheme="minorEastAsia"/>
                <w:sz w:val="20"/>
                <w:szCs w:val="20"/>
                <w:lang w:val="en-CA" w:eastAsia="en-CA"/>
              </w:rPr>
              <w:t xml:space="preserve">: </w:t>
            </w:r>
            <w:r>
              <w:rPr>
                <w:rFonts w:asciiTheme="minorEastAsia" w:eastAsiaTheme="minorEastAsia" w:hAnsiTheme="minorEastAsia" w:hint="eastAsia"/>
                <w:sz w:val="20"/>
                <w:szCs w:val="20"/>
                <w:lang w:val="en-CA" w:eastAsia="zh-CN"/>
              </w:rPr>
              <w:t>非洲</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210,000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245,002</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117</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zh-CN"/>
              </w:rPr>
              <w:t>区域</w:t>
            </w:r>
            <w:r>
              <w:rPr>
                <w:rFonts w:asciiTheme="minorEastAsia" w:eastAsiaTheme="minorEastAsia" w:hAnsiTheme="minorEastAsia"/>
                <w:sz w:val="20"/>
                <w:szCs w:val="20"/>
                <w:lang w:val="en-CA" w:eastAsia="en-CA"/>
              </w:rPr>
              <w:t xml:space="preserve">: </w:t>
            </w:r>
            <w:r>
              <w:rPr>
                <w:rFonts w:asciiTheme="minorEastAsia" w:eastAsiaTheme="minorEastAsia" w:hAnsiTheme="minorEastAsia" w:cs="New Gulim" w:hint="eastAsia"/>
                <w:sz w:val="20"/>
                <w:szCs w:val="20"/>
                <w:lang w:val="en-CA" w:eastAsia="zh-CN"/>
              </w:rPr>
              <w:t>亚太</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131,303</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42,498</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zh-CN"/>
              </w:rPr>
              <w:t>区域</w:t>
            </w:r>
            <w:r>
              <w:rPr>
                <w:rFonts w:asciiTheme="minorEastAsia" w:eastAsiaTheme="minorEastAsia" w:hAnsiTheme="minorEastAsia"/>
                <w:sz w:val="20"/>
                <w:szCs w:val="20"/>
                <w:lang w:val="en-CA" w:eastAsia="en-CA"/>
              </w:rPr>
              <w:t xml:space="preserve">: </w:t>
            </w:r>
            <w:r>
              <w:rPr>
                <w:rFonts w:asciiTheme="minorEastAsia" w:eastAsiaTheme="minorEastAsia" w:hAnsiTheme="minorEastAsia" w:cs="New Gulim" w:hint="eastAsia"/>
                <w:sz w:val="20"/>
                <w:szCs w:val="20"/>
                <w:lang w:val="en-CA" w:eastAsia="zh-CN"/>
              </w:rPr>
              <w:t>欧洲</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129,000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34,066</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zh-CN"/>
              </w:rPr>
              <w:t>全球</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left"/>
              <w:rPr>
                <w:sz w:val="20"/>
                <w:szCs w:val="20"/>
                <w:lang w:val="en-CA" w:eastAsia="en-CA"/>
              </w:rPr>
            </w:pPr>
            <w:r>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12,154,384</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9,247,199</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76</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2694" w:type="dxa"/>
            <w:tcBorders>
              <w:top w:val="nil"/>
              <w:left w:val="single" w:sz="4" w:space="0" w:color="auto"/>
              <w:bottom w:val="single" w:sz="4" w:space="0" w:color="auto"/>
              <w:right w:val="single" w:sz="4" w:space="0" w:color="auto"/>
            </w:tcBorders>
            <w:shd w:val="clear" w:color="auto" w:fill="auto"/>
            <w:noWrap/>
            <w:tcMar>
              <w:left w:w="57" w:type="dxa"/>
              <w:right w:w="57" w:type="dxa"/>
            </w:tcMar>
          </w:tcPr>
          <w:p w:rsidR="009723E5" w:rsidRDefault="00D039F8">
            <w:pPr>
              <w:jc w:val="left"/>
              <w:rPr>
                <w:b/>
                <w:bCs/>
                <w:sz w:val="20"/>
                <w:szCs w:val="20"/>
                <w:lang w:val="en-CA" w:eastAsia="zh-CN"/>
              </w:rPr>
            </w:pPr>
            <w:r>
              <w:rPr>
                <w:rFonts w:hint="eastAsia"/>
                <w:b/>
                <w:bCs/>
                <w:sz w:val="20"/>
                <w:szCs w:val="20"/>
                <w:lang w:val="en-US" w:eastAsia="zh-CN"/>
              </w:rPr>
              <w:t>合计</w:t>
            </w:r>
          </w:p>
        </w:tc>
        <w:tc>
          <w:tcPr>
            <w:tcW w:w="851"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405.1</w:t>
            </w:r>
          </w:p>
        </w:tc>
        <w:tc>
          <w:tcPr>
            <w:tcW w:w="1275"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22</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88,493,823</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98,441,267</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111</w:t>
            </w:r>
          </w:p>
        </w:tc>
        <w:tc>
          <w:tcPr>
            <w:tcW w:w="1417"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63</w:t>
            </w:r>
          </w:p>
        </w:tc>
      </w:tr>
    </w:tbl>
    <w:p w:rsidR="009723E5" w:rsidRDefault="00D039F8">
      <w:pPr>
        <w:pStyle w:val="Title1"/>
        <w:keepNext/>
        <w:jc w:val="both"/>
        <w:rPr>
          <w:b w:val="0"/>
          <w:caps w:val="0"/>
          <w:sz w:val="20"/>
          <w:szCs w:val="20"/>
          <w:lang w:val="en-CA" w:eastAsia="zh-CN"/>
        </w:rPr>
      </w:pPr>
      <w:r>
        <w:rPr>
          <w:b w:val="0"/>
          <w:caps w:val="0"/>
          <w:sz w:val="20"/>
          <w:szCs w:val="20"/>
          <w:lang w:val="en-CA" w:eastAsia="zh-CN"/>
        </w:rPr>
        <w:t xml:space="preserve">* </w:t>
      </w:r>
      <w:r>
        <w:rPr>
          <w:rFonts w:ascii="New Gulim" w:hAnsi="New Gulim" w:cs="New Gulim"/>
          <w:b w:val="0"/>
          <w:caps w:val="0"/>
          <w:sz w:val="20"/>
          <w:szCs w:val="20"/>
          <w:lang w:val="en-CA" w:eastAsia="zh-CN"/>
        </w:rPr>
        <w:t>与氢氟碳</w:t>
      </w:r>
      <w:r>
        <w:rPr>
          <w:rFonts w:ascii="Batang" w:hAnsi="Batang" w:cs="Batang"/>
          <w:b w:val="0"/>
          <w:caps w:val="0"/>
          <w:sz w:val="20"/>
          <w:szCs w:val="20"/>
          <w:lang w:val="en-CA" w:eastAsia="zh-CN"/>
        </w:rPr>
        <w:t>化合物有</w:t>
      </w:r>
      <w:r>
        <w:rPr>
          <w:rFonts w:ascii="New Gulim" w:hAnsi="New Gulim" w:cs="New Gulim"/>
          <w:b w:val="0"/>
          <w:caps w:val="0"/>
          <w:sz w:val="20"/>
          <w:szCs w:val="20"/>
          <w:lang w:val="en-CA" w:eastAsia="zh-CN"/>
        </w:rPr>
        <w:t>关</w:t>
      </w:r>
      <w:r>
        <w:rPr>
          <w:rFonts w:ascii="Batang" w:hAnsi="Batang" w:cs="Batang"/>
          <w:b w:val="0"/>
          <w:caps w:val="0"/>
          <w:sz w:val="20"/>
          <w:szCs w:val="20"/>
          <w:lang w:val="en-CA" w:eastAsia="zh-CN"/>
        </w:rPr>
        <w:t>的</w:t>
      </w:r>
      <w:r>
        <w:rPr>
          <w:rFonts w:ascii="New Gulim" w:hAnsi="New Gulim" w:cs="New Gulim"/>
          <w:b w:val="0"/>
          <w:caps w:val="0"/>
          <w:sz w:val="20"/>
          <w:szCs w:val="20"/>
          <w:lang w:val="en-CA" w:eastAsia="zh-CN"/>
        </w:rPr>
        <w:t>项</w:t>
      </w:r>
      <w:r>
        <w:rPr>
          <w:rFonts w:ascii="Batang" w:hAnsi="Batang" w:cs="Batang"/>
          <w:b w:val="0"/>
          <w:caps w:val="0"/>
          <w:sz w:val="20"/>
          <w:szCs w:val="20"/>
          <w:lang w:val="en-CA" w:eastAsia="zh-CN"/>
        </w:rPr>
        <w:t>目在</w:t>
      </w:r>
      <w:r>
        <w:rPr>
          <w:b w:val="0"/>
          <w:caps w:val="0"/>
          <w:sz w:val="20"/>
          <w:szCs w:val="20"/>
          <w:lang w:val="en-CA" w:eastAsia="zh-CN"/>
        </w:rPr>
        <w:t>2018</w:t>
      </w:r>
      <w:r>
        <w:rPr>
          <w:rFonts w:hint="eastAsia"/>
          <w:b w:val="0"/>
          <w:caps w:val="0"/>
          <w:sz w:val="20"/>
          <w:szCs w:val="20"/>
          <w:lang w:val="en-CA" w:eastAsia="zh-CN"/>
        </w:rPr>
        <w:t>年</w:t>
      </w:r>
      <w:r>
        <w:rPr>
          <w:rFonts w:ascii="New Gulim" w:eastAsia="New Gulim" w:hAnsi="New Gulim" w:cs="New Gulim" w:hint="eastAsia"/>
          <w:b w:val="0"/>
          <w:caps w:val="0"/>
          <w:sz w:val="20"/>
          <w:szCs w:val="20"/>
          <w:lang w:val="en-CA" w:eastAsia="zh-CN"/>
        </w:rPr>
        <w:t>没有</w:t>
      </w:r>
      <w:r>
        <w:rPr>
          <w:rFonts w:ascii="Batang" w:hAnsi="Batang" w:cs="Batang"/>
          <w:b w:val="0"/>
          <w:caps w:val="0"/>
          <w:sz w:val="20"/>
          <w:szCs w:val="20"/>
          <w:lang w:val="en-CA" w:eastAsia="zh-CN"/>
        </w:rPr>
        <w:t>淘汰。</w:t>
      </w:r>
    </w:p>
    <w:p w:rsidR="009723E5" w:rsidRDefault="009723E5">
      <w:pPr>
        <w:pStyle w:val="Title1"/>
        <w:rPr>
          <w:caps w:val="0"/>
          <w:lang w:val="en-CA" w:eastAsia="zh-CN"/>
        </w:rPr>
      </w:pPr>
    </w:p>
    <w:p w:rsidR="009723E5" w:rsidRDefault="009723E5">
      <w:pPr>
        <w:pStyle w:val="Title1"/>
        <w:jc w:val="both"/>
        <w:rPr>
          <w:b w:val="0"/>
          <w:caps w:val="0"/>
          <w:sz w:val="19"/>
          <w:szCs w:val="19"/>
          <w:lang w:val="en-CA" w:eastAsia="zh-CN"/>
        </w:rPr>
      </w:pPr>
    </w:p>
    <w:p w:rsidR="009723E5" w:rsidRDefault="009723E5">
      <w:pPr>
        <w:pStyle w:val="Title1"/>
        <w:rPr>
          <w:caps w:val="0"/>
          <w:lang w:val="en-CA" w:eastAsia="zh-CN"/>
        </w:rPr>
      </w:pPr>
    </w:p>
    <w:p w:rsidR="009723E5" w:rsidRDefault="009723E5">
      <w:pPr>
        <w:rPr>
          <w:lang w:val="en-CA" w:eastAsia="zh-CN"/>
        </w:rPr>
        <w:sectPr w:rsidR="009723E5">
          <w:headerReference w:type="even" r:id="rId20"/>
          <w:headerReference w:type="default" r:id="rId21"/>
          <w:headerReference w:type="first" r:id="rId22"/>
          <w:footerReference w:type="first" r:id="rId23"/>
          <w:pgSz w:w="12240" w:h="15840"/>
          <w:pgMar w:top="720" w:right="1440" w:bottom="864" w:left="1440" w:header="720" w:footer="475" w:gutter="0"/>
          <w:pgNumType w:start="1"/>
          <w:cols w:space="720"/>
          <w:titlePg/>
        </w:sectPr>
      </w:pPr>
    </w:p>
    <w:p w:rsidR="009723E5" w:rsidRDefault="009723E5">
      <w:pPr>
        <w:pStyle w:val="Title1"/>
        <w:rPr>
          <w:lang w:val="en-CA" w:eastAsia="zh-CN"/>
        </w:rPr>
      </w:pPr>
    </w:p>
    <w:p w:rsidR="009723E5" w:rsidRDefault="00D039F8">
      <w:pPr>
        <w:pStyle w:val="Title1"/>
        <w:rPr>
          <w:rFonts w:asciiTheme="minorEastAsia" w:eastAsiaTheme="minorEastAsia" w:hAnsiTheme="minorEastAsia"/>
          <w:caps w:val="0"/>
          <w:lang w:val="en-CA" w:eastAsia="zh-CN"/>
        </w:rPr>
      </w:pPr>
      <w:r>
        <w:rPr>
          <w:rFonts w:asciiTheme="minorEastAsia" w:eastAsiaTheme="minorEastAsia" w:hAnsiTheme="minorEastAsia" w:hint="eastAsia"/>
          <w:caps w:val="0"/>
          <w:lang w:val="en-CA" w:eastAsia="zh-CN"/>
        </w:rPr>
        <w:t>附</w:t>
      </w:r>
      <w:r>
        <w:rPr>
          <w:rFonts w:asciiTheme="minorEastAsia" w:eastAsiaTheme="minorEastAsia" w:hAnsiTheme="minorEastAsia" w:cs="New Gulim" w:hint="eastAsia"/>
          <w:caps w:val="0"/>
          <w:lang w:val="en-CA" w:eastAsia="zh-CN"/>
        </w:rPr>
        <w:t>录</w:t>
      </w:r>
      <w:r>
        <w:rPr>
          <w:rFonts w:asciiTheme="minorEastAsia" w:eastAsiaTheme="minorEastAsia" w:hAnsiTheme="minorEastAsia" w:cs="Batang" w:hint="eastAsia"/>
          <w:caps w:val="0"/>
          <w:lang w:val="en-CA" w:eastAsia="zh-CN"/>
        </w:rPr>
        <w:t>二</w:t>
      </w:r>
    </w:p>
    <w:p w:rsidR="009723E5" w:rsidRDefault="00D039F8">
      <w:pPr>
        <w:pStyle w:val="Title1"/>
        <w:rPr>
          <w:rFonts w:asciiTheme="minorEastAsia" w:eastAsiaTheme="minorEastAsia" w:hAnsiTheme="minorEastAsia"/>
          <w:caps w:val="0"/>
          <w:lang w:val="en-CA" w:eastAsia="zh-CN"/>
        </w:rPr>
      </w:pPr>
      <w:r>
        <w:rPr>
          <w:rFonts w:asciiTheme="minorEastAsia" w:eastAsiaTheme="minorEastAsia" w:hAnsiTheme="minorEastAsia" w:hint="eastAsia"/>
          <w:caps w:val="0"/>
          <w:lang w:val="en-CA" w:eastAsia="zh-CN"/>
        </w:rPr>
        <w:t>各</w:t>
      </w:r>
      <w:r>
        <w:rPr>
          <w:rFonts w:asciiTheme="minorEastAsia" w:eastAsiaTheme="minorEastAsia" w:hAnsiTheme="minorEastAsia" w:cs="New Gulim" w:hint="eastAsia"/>
          <w:caps w:val="0"/>
          <w:lang w:val="en-CA" w:eastAsia="zh-CN"/>
        </w:rPr>
        <w:t>国氟氯烃</w:t>
      </w:r>
      <w:r>
        <w:rPr>
          <w:rFonts w:asciiTheme="minorEastAsia" w:eastAsiaTheme="minorEastAsia" w:hAnsiTheme="minorEastAsia" w:cs="Batang"/>
          <w:caps w:val="0"/>
          <w:lang w:val="en-CA" w:eastAsia="zh-CN"/>
        </w:rPr>
        <w:t>淘汰管理</w:t>
      </w:r>
      <w:r>
        <w:rPr>
          <w:rFonts w:asciiTheme="minorEastAsia" w:eastAsiaTheme="minorEastAsia" w:hAnsiTheme="minorEastAsia" w:cs="New Gulim" w:hint="eastAsia"/>
          <w:caps w:val="0"/>
          <w:lang w:val="en-CA" w:eastAsia="zh-CN"/>
        </w:rPr>
        <w:t>计划</w:t>
      </w:r>
    </w:p>
    <w:p w:rsidR="009723E5" w:rsidRDefault="00D039F8">
      <w:pPr>
        <w:pStyle w:val="Title1"/>
        <w:rPr>
          <w:lang w:val="en-CA"/>
        </w:rPr>
      </w:pPr>
      <w:r>
        <w:rPr>
          <w:rFonts w:asciiTheme="minorEastAsia" w:eastAsiaTheme="minorEastAsia" w:hAnsiTheme="minorEastAsia" w:hint="eastAsia"/>
          <w:caps w:val="0"/>
          <w:lang w:val="en-CA"/>
        </w:rPr>
        <w:t>截至2018年12月31日</w:t>
      </w:r>
    </w:p>
    <w:p w:rsidR="009723E5" w:rsidRDefault="009723E5">
      <w:pPr>
        <w:pStyle w:val="Title1"/>
        <w:rPr>
          <w:lang w:val="en-CA"/>
        </w:rPr>
      </w:pPr>
    </w:p>
    <w:tbl>
      <w:tblPr>
        <w:tblW w:w="9826" w:type="dxa"/>
        <w:tblInd w:w="-289" w:type="dxa"/>
        <w:tblLayout w:type="fixed"/>
        <w:tblLook w:val="04A0" w:firstRow="1" w:lastRow="0" w:firstColumn="1" w:lastColumn="0" w:noHBand="0" w:noVBand="1"/>
      </w:tblPr>
      <w:tblGrid>
        <w:gridCol w:w="3164"/>
        <w:gridCol w:w="1332"/>
        <w:gridCol w:w="1332"/>
        <w:gridCol w:w="1333"/>
        <w:gridCol w:w="1332"/>
        <w:gridCol w:w="1333"/>
      </w:tblGrid>
      <w:tr w:rsidR="009723E5">
        <w:trPr>
          <w:tblHeader/>
        </w:trPr>
        <w:tc>
          <w:tcPr>
            <w:tcW w:w="3164"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rsidR="009723E5" w:rsidRDefault="00D039F8">
            <w:pPr>
              <w:jc w:val="left"/>
              <w:rPr>
                <w:b/>
                <w:bCs/>
                <w:sz w:val="20"/>
                <w:szCs w:val="20"/>
                <w:lang w:val="en-CA" w:eastAsia="en-CA"/>
              </w:rPr>
            </w:pPr>
            <w:r>
              <w:rPr>
                <w:rFonts w:asciiTheme="minorEastAsia" w:eastAsiaTheme="minorEastAsia" w:hAnsiTheme="minorEastAsia" w:cs="New Gulim" w:hint="eastAsia"/>
                <w:b/>
                <w:bCs/>
                <w:sz w:val="20"/>
                <w:szCs w:val="20"/>
                <w:lang w:val="en-CA" w:eastAsia="zh-CN"/>
              </w:rPr>
              <w:t>国家</w:t>
            </w:r>
          </w:p>
        </w:tc>
        <w:tc>
          <w:tcPr>
            <w:tcW w:w="1332"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hint="eastAsia"/>
                <w:b/>
                <w:bCs/>
                <w:sz w:val="20"/>
                <w:szCs w:val="20"/>
                <w:lang w:val="en-CA" w:eastAsia="en-CA"/>
              </w:rPr>
              <w:t>批准的淘汰</w:t>
            </w:r>
            <w:r>
              <w:rPr>
                <w:rFonts w:asciiTheme="minorEastAsia" w:eastAsiaTheme="minorEastAsia" w:hAnsiTheme="minorEastAsia"/>
                <w:b/>
                <w:bCs/>
                <w:sz w:val="20"/>
                <w:szCs w:val="20"/>
                <w:lang w:val="en-CA" w:eastAsia="en-CA"/>
              </w:rPr>
              <w:t xml:space="preserve"> (ODP </w:t>
            </w:r>
            <w:r>
              <w:rPr>
                <w:rFonts w:asciiTheme="minorEastAsia" w:eastAsiaTheme="minorEastAsia" w:hAnsiTheme="minorEastAsia" w:cs="New Gulim" w:hint="eastAsia"/>
                <w:b/>
                <w:bCs/>
                <w:sz w:val="20"/>
                <w:szCs w:val="20"/>
                <w:lang w:val="en-CA" w:eastAsia="zh-CN"/>
              </w:rPr>
              <w:t>吨</w:t>
            </w:r>
            <w:r>
              <w:rPr>
                <w:rFonts w:asciiTheme="minorEastAsia" w:eastAsiaTheme="minorEastAsia" w:hAnsiTheme="minorEastAsia"/>
                <w:b/>
                <w:bCs/>
                <w:sz w:val="20"/>
                <w:szCs w:val="20"/>
                <w:lang w:val="en-CA" w:eastAsia="en-CA"/>
              </w:rPr>
              <w:t>)</w:t>
            </w:r>
          </w:p>
        </w:tc>
        <w:tc>
          <w:tcPr>
            <w:tcW w:w="1332"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rFonts w:asciiTheme="minorEastAsia" w:eastAsiaTheme="minorEastAsia" w:hAnsiTheme="minorEastAsia" w:cs="Batang"/>
                <w:b/>
                <w:bCs/>
                <w:sz w:val="20"/>
                <w:szCs w:val="20"/>
                <w:lang w:val="en-CA" w:eastAsia="en-CA"/>
              </w:rPr>
            </w:pPr>
            <w:r>
              <w:rPr>
                <w:rFonts w:asciiTheme="minorEastAsia" w:eastAsiaTheme="minorEastAsia" w:hAnsiTheme="minorEastAsia" w:hint="eastAsia"/>
                <w:b/>
                <w:bCs/>
                <w:sz w:val="20"/>
                <w:szCs w:val="20"/>
                <w:lang w:val="en-CA" w:eastAsia="en-CA"/>
              </w:rPr>
              <w:t>核准</w:t>
            </w:r>
            <w:r>
              <w:rPr>
                <w:rFonts w:asciiTheme="minorEastAsia" w:eastAsiaTheme="minorEastAsia" w:hAnsiTheme="minorEastAsia" w:cs="New Gulim"/>
                <w:b/>
                <w:bCs/>
                <w:sz w:val="20"/>
                <w:szCs w:val="20"/>
                <w:lang w:val="en-CA" w:eastAsia="en-CA"/>
              </w:rPr>
              <w:t>资</w:t>
            </w:r>
            <w:r>
              <w:rPr>
                <w:rFonts w:asciiTheme="minorEastAsia" w:eastAsiaTheme="minorEastAsia" w:hAnsiTheme="minorEastAsia" w:cs="Batang"/>
                <w:b/>
                <w:bCs/>
                <w:sz w:val="20"/>
                <w:szCs w:val="20"/>
                <w:lang w:val="en-CA" w:eastAsia="en-CA"/>
              </w:rPr>
              <w:t>金</w:t>
            </w:r>
          </w:p>
          <w:p w:rsidR="009723E5" w:rsidRDefault="00D039F8">
            <w:pPr>
              <w:jc w:val="center"/>
              <w:rPr>
                <w:b/>
                <w:bCs/>
                <w:sz w:val="20"/>
                <w:szCs w:val="20"/>
                <w:lang w:val="en-CA" w:eastAsia="en-CA"/>
              </w:rPr>
            </w:pPr>
            <w:r>
              <w:rPr>
                <w:rFonts w:asciiTheme="minorEastAsia" w:eastAsiaTheme="minorEastAsia" w:hAnsiTheme="minorEastAsia" w:cs="Batang"/>
                <w:b/>
                <w:bCs/>
                <w:sz w:val="20"/>
                <w:szCs w:val="20"/>
                <w:lang w:val="en-CA" w:eastAsia="en-CA"/>
              </w:rPr>
              <w:t>（美元）</w:t>
            </w:r>
          </w:p>
        </w:tc>
        <w:tc>
          <w:tcPr>
            <w:tcW w:w="1333"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rFonts w:asciiTheme="minorEastAsia" w:eastAsiaTheme="minorEastAsia" w:hAnsiTheme="minorEastAsia" w:cs="Batang"/>
                <w:b/>
                <w:bCs/>
                <w:sz w:val="20"/>
                <w:szCs w:val="20"/>
                <w:lang w:val="en-CA" w:eastAsia="en-CA"/>
              </w:rPr>
            </w:pPr>
            <w:r>
              <w:rPr>
                <w:rFonts w:asciiTheme="minorEastAsia" w:eastAsiaTheme="minorEastAsia" w:hAnsiTheme="minorEastAsia" w:cs="New Gulim" w:hint="eastAsia"/>
                <w:b/>
                <w:bCs/>
                <w:sz w:val="20"/>
                <w:szCs w:val="20"/>
                <w:lang w:val="en-CA" w:eastAsia="zh-CN"/>
              </w:rPr>
              <w:t>发放</w:t>
            </w:r>
            <w:r>
              <w:rPr>
                <w:rFonts w:asciiTheme="minorEastAsia" w:eastAsiaTheme="minorEastAsia" w:hAnsiTheme="minorEastAsia" w:cs="New Gulim"/>
                <w:b/>
                <w:bCs/>
                <w:sz w:val="20"/>
                <w:szCs w:val="20"/>
                <w:lang w:val="en-CA" w:eastAsia="en-CA"/>
              </w:rPr>
              <w:t>资</w:t>
            </w:r>
            <w:r>
              <w:rPr>
                <w:rFonts w:asciiTheme="minorEastAsia" w:eastAsiaTheme="minorEastAsia" w:hAnsiTheme="minorEastAsia" w:cs="Batang"/>
                <w:b/>
                <w:bCs/>
                <w:sz w:val="20"/>
                <w:szCs w:val="20"/>
                <w:lang w:val="en-CA" w:eastAsia="en-CA"/>
              </w:rPr>
              <w:t>金</w:t>
            </w:r>
          </w:p>
          <w:p w:rsidR="009723E5" w:rsidRDefault="00D039F8">
            <w:pPr>
              <w:jc w:val="center"/>
              <w:rPr>
                <w:b/>
                <w:bCs/>
                <w:sz w:val="20"/>
                <w:szCs w:val="20"/>
                <w:lang w:val="en-CA" w:eastAsia="en-CA"/>
              </w:rPr>
            </w:pPr>
            <w:r>
              <w:rPr>
                <w:rFonts w:asciiTheme="minorEastAsia" w:eastAsiaTheme="minorEastAsia" w:hAnsiTheme="minorEastAsia" w:cs="Batang"/>
                <w:b/>
                <w:bCs/>
                <w:sz w:val="20"/>
                <w:szCs w:val="20"/>
                <w:lang w:val="en-CA" w:eastAsia="en-CA"/>
              </w:rPr>
              <w:t>（美元）</w:t>
            </w:r>
          </w:p>
        </w:tc>
        <w:tc>
          <w:tcPr>
            <w:tcW w:w="1332"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rFonts w:asciiTheme="minorEastAsia" w:eastAsiaTheme="minorEastAsia" w:hAnsiTheme="minorEastAsia"/>
                <w:b/>
                <w:bCs/>
                <w:sz w:val="20"/>
                <w:szCs w:val="20"/>
                <w:lang w:val="en-CA" w:eastAsia="en-CA"/>
              </w:rPr>
            </w:pPr>
            <w:r>
              <w:rPr>
                <w:rFonts w:asciiTheme="minorEastAsia" w:eastAsiaTheme="minorEastAsia" w:hAnsiTheme="minorEastAsia" w:hint="eastAsia"/>
                <w:b/>
                <w:bCs/>
                <w:sz w:val="20"/>
                <w:szCs w:val="20"/>
                <w:lang w:val="en-CA" w:eastAsia="zh-CN"/>
              </w:rPr>
              <w:t>余</w:t>
            </w:r>
            <w:r>
              <w:rPr>
                <w:rFonts w:asciiTheme="minorEastAsia" w:eastAsiaTheme="minorEastAsia" w:hAnsiTheme="minorEastAsia"/>
                <w:b/>
                <w:bCs/>
                <w:sz w:val="20"/>
                <w:szCs w:val="20"/>
                <w:lang w:val="en-CA" w:eastAsia="zh-CN"/>
              </w:rPr>
              <w:t>额</w:t>
            </w:r>
            <w:r>
              <w:rPr>
                <w:rFonts w:asciiTheme="minorEastAsia" w:eastAsiaTheme="minorEastAsia" w:hAnsiTheme="minorEastAsia"/>
                <w:b/>
                <w:bCs/>
                <w:sz w:val="20"/>
                <w:szCs w:val="20"/>
                <w:lang w:val="en-CA" w:eastAsia="en-CA"/>
              </w:rPr>
              <w:t xml:space="preserve"> </w:t>
            </w:r>
          </w:p>
          <w:p w:rsidR="009723E5" w:rsidRDefault="00D039F8">
            <w:pPr>
              <w:jc w:val="center"/>
              <w:rPr>
                <w:b/>
                <w:bCs/>
                <w:sz w:val="20"/>
                <w:szCs w:val="20"/>
                <w:lang w:val="en-CA" w:eastAsia="en-CA"/>
              </w:rPr>
            </w:pPr>
            <w:r>
              <w:rPr>
                <w:rFonts w:asciiTheme="minorEastAsia" w:eastAsiaTheme="minorEastAsia" w:hAnsiTheme="minorEastAsia"/>
                <w:b/>
                <w:bCs/>
                <w:sz w:val="20"/>
                <w:szCs w:val="20"/>
                <w:lang w:val="en-CA" w:eastAsia="en-CA"/>
              </w:rPr>
              <w:t>(</w:t>
            </w:r>
            <w:r>
              <w:rPr>
                <w:rFonts w:asciiTheme="minorEastAsia" w:eastAsiaTheme="minorEastAsia" w:hAnsiTheme="minorEastAsia" w:hint="eastAsia"/>
                <w:b/>
                <w:bCs/>
                <w:sz w:val="20"/>
                <w:szCs w:val="20"/>
                <w:lang w:val="en-CA" w:eastAsia="zh-CN"/>
              </w:rPr>
              <w:t>美元</w:t>
            </w:r>
            <w:r>
              <w:rPr>
                <w:rFonts w:asciiTheme="minorEastAsia" w:eastAsiaTheme="minorEastAsia" w:hAnsiTheme="minorEastAsia"/>
                <w:b/>
                <w:bCs/>
                <w:sz w:val="20"/>
                <w:szCs w:val="20"/>
                <w:lang w:val="en-CA" w:eastAsia="en-CA"/>
              </w:rPr>
              <w:t>)</w:t>
            </w:r>
          </w:p>
        </w:tc>
        <w:tc>
          <w:tcPr>
            <w:tcW w:w="1333" w:type="dxa"/>
            <w:tcBorders>
              <w:top w:val="single" w:sz="4" w:space="0" w:color="auto"/>
              <w:left w:val="nil"/>
              <w:bottom w:val="single" w:sz="4" w:space="0" w:color="auto"/>
              <w:right w:val="single" w:sz="4" w:space="0" w:color="auto"/>
            </w:tcBorders>
            <w:shd w:val="clear" w:color="auto" w:fill="auto"/>
            <w:tcMar>
              <w:left w:w="57" w:type="dxa"/>
              <w:right w:w="57" w:type="dxa"/>
            </w:tcMar>
          </w:tcPr>
          <w:p w:rsidR="009723E5" w:rsidRDefault="00D039F8">
            <w:pPr>
              <w:jc w:val="center"/>
              <w:rPr>
                <w:b/>
                <w:bCs/>
                <w:sz w:val="20"/>
                <w:szCs w:val="20"/>
                <w:lang w:val="en-CA" w:eastAsia="en-CA"/>
              </w:rPr>
            </w:pPr>
            <w:r>
              <w:rPr>
                <w:rFonts w:asciiTheme="minorEastAsia" w:eastAsiaTheme="minorEastAsia" w:hAnsiTheme="minorEastAsia" w:cs="New Gulim" w:hint="eastAsia"/>
                <w:b/>
                <w:bCs/>
                <w:sz w:val="20"/>
                <w:szCs w:val="20"/>
                <w:lang w:val="en-CA" w:eastAsia="zh-CN"/>
              </w:rPr>
              <w:t>发放</w:t>
            </w:r>
            <w:r>
              <w:rPr>
                <w:rFonts w:asciiTheme="minorEastAsia" w:eastAsiaTheme="minorEastAsia" w:hAnsiTheme="minorEastAsia" w:cs="New Gulim"/>
                <w:b/>
                <w:bCs/>
                <w:sz w:val="20"/>
                <w:szCs w:val="20"/>
                <w:lang w:val="en-CA" w:eastAsia="en-CA"/>
              </w:rPr>
              <w:t>资</w:t>
            </w:r>
            <w:r>
              <w:rPr>
                <w:rFonts w:asciiTheme="minorEastAsia" w:eastAsiaTheme="minorEastAsia" w:hAnsiTheme="minorEastAsia" w:cs="Batang"/>
                <w:b/>
                <w:bCs/>
                <w:sz w:val="20"/>
                <w:szCs w:val="20"/>
                <w:lang w:val="en-CA" w:eastAsia="en-CA"/>
              </w:rPr>
              <w:t>金</w:t>
            </w:r>
            <w:r>
              <w:rPr>
                <w:rFonts w:asciiTheme="minorEastAsia" w:eastAsiaTheme="minorEastAsia" w:hAnsiTheme="minorEastAsia"/>
                <w:b/>
                <w:bCs/>
                <w:sz w:val="20"/>
                <w:szCs w:val="20"/>
                <w:lang w:val="en-CA" w:eastAsia="en-CA"/>
              </w:rPr>
              <w:t xml:space="preserve"> (%)</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阿富汗</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604,725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292,111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312,614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阿尔巴尼</w:t>
            </w:r>
            <w:r>
              <w:rPr>
                <w:rFonts w:asciiTheme="minorEastAsia" w:eastAsiaTheme="minorEastAsia" w:hAnsiTheme="minorEastAsia" w:cs="New Gulim" w:hint="eastAsia"/>
                <w:sz w:val="20"/>
                <w:szCs w:val="20"/>
                <w:lang w:val="en-CA" w:eastAsia="en-C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282,465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236,369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46,096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84</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阿尔及利</w:t>
            </w:r>
            <w:r>
              <w:rPr>
                <w:rFonts w:asciiTheme="minorEastAsia" w:eastAsiaTheme="minorEastAsia" w:hAnsiTheme="minorEastAsia" w:cs="New Gulim" w:hint="eastAsia"/>
                <w:sz w:val="20"/>
                <w:szCs w:val="20"/>
                <w:lang w:val="en-CA" w:eastAsia="en-C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1,808,804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1,106,745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702,059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安哥拉</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626,000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248,151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377,849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en-CA"/>
              </w:rPr>
              <w:t>安提瓜和巴布</w:t>
            </w:r>
            <w:r>
              <w:rPr>
                <w:rFonts w:asciiTheme="minorEastAsia" w:eastAsiaTheme="minorEastAsia" w:hAnsiTheme="minorEastAsia" w:cs="New Gulim" w:hint="eastAsia"/>
                <w:sz w:val="20"/>
                <w:szCs w:val="20"/>
                <w:lang w:val="en-CA" w:eastAsia="en-CA"/>
              </w:rPr>
              <w:t>达</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45,850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27,235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18,615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阿根廷</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104.0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12,077,789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10,074,929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2,002,860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亚</w:t>
            </w:r>
            <w:r>
              <w:rPr>
                <w:rFonts w:asciiTheme="minorEastAsia" w:eastAsiaTheme="minorEastAsia" w:hAnsiTheme="minorEastAsia" w:cs="Batang"/>
              </w:rPr>
              <w:t>美尼</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605,536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535,615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69,921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巴哈</w:t>
            </w:r>
            <w:r>
              <w:rPr>
                <w:rFonts w:asciiTheme="minorEastAsia" w:eastAsiaTheme="minorEastAsia" w:hAnsiTheme="minorEastAsia" w:cs="New Gulim" w:hint="eastAsia"/>
              </w:rPr>
              <w:t>马</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277,050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183,177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93,873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巴林</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814,455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571,050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243,406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孟加拉</w:t>
            </w:r>
            <w:r>
              <w:rPr>
                <w:rFonts w:asciiTheme="minorEastAsia" w:eastAsiaTheme="minorEastAsia" w:hAnsiTheme="minorEastAsia" w:cs="New Gulim" w:hint="eastAsia"/>
              </w:rPr>
              <w:t>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4,053,716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1,478,324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2,575,392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巴巴多斯</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115,745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94,255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55</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伯利</w:t>
            </w:r>
            <w:r>
              <w:rPr>
                <w:rFonts w:asciiTheme="minorEastAsia" w:eastAsiaTheme="minorEastAsia" w:hAnsiTheme="minorEastAsia" w:cs="New Gulim" w:hint="eastAsia"/>
              </w:rPr>
              <w:t>兹</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242,500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140,000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102,500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贝</w:t>
            </w:r>
            <w:r>
              <w:rPr>
                <w:rFonts w:asciiTheme="minorEastAsia" w:eastAsiaTheme="minorEastAsia" w:hAnsiTheme="minorEastAsia" w:cs="Batang"/>
              </w:rPr>
              <w:t>宁</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565,828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448,324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117,505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不丹</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423,000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367,610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55,390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zh-CN"/>
              </w:rPr>
            </w:pPr>
            <w:r>
              <w:rPr>
                <w:rFonts w:asciiTheme="minorEastAsia" w:eastAsiaTheme="minorEastAsia" w:hAnsiTheme="minorEastAsia" w:hint="eastAsia"/>
                <w:lang w:eastAsia="zh-CN"/>
              </w:rPr>
              <w:t>玻利</w:t>
            </w:r>
            <w:r>
              <w:rPr>
                <w:rFonts w:asciiTheme="minorEastAsia" w:eastAsiaTheme="minorEastAsia" w:hAnsiTheme="minorEastAsia" w:cs="New Gulim" w:hint="eastAsia"/>
                <w:lang w:eastAsia="zh-CN"/>
              </w:rPr>
              <w:t>维亚</w:t>
            </w:r>
            <w:r>
              <w:rPr>
                <w:rFonts w:asciiTheme="minorEastAsia" w:eastAsiaTheme="minorEastAsia" w:hAnsiTheme="minorEastAsia" w:cs="Batang"/>
                <w:lang w:eastAsia="zh-CN"/>
              </w:rPr>
              <w:t>（多民族</w:t>
            </w:r>
            <w:r>
              <w:rPr>
                <w:rFonts w:asciiTheme="minorEastAsia" w:eastAsiaTheme="minorEastAsia" w:hAnsiTheme="minorEastAsia" w:cs="New Gulim" w:hint="eastAsia"/>
                <w:lang w:eastAsia="zh-CN"/>
              </w:rPr>
              <w:t>国</w:t>
            </w:r>
            <w:r>
              <w:rPr>
                <w:rFonts w:asciiTheme="minorEastAsia" w:eastAsiaTheme="minorEastAsia" w:hAnsiTheme="minorEastAsia" w:cs="Batang"/>
                <w:lang w:eastAsia="zh-CN"/>
              </w:rPr>
              <w:t>）</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283,344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249,072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34,272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zh-CN"/>
              </w:rPr>
            </w:pPr>
            <w:r>
              <w:rPr>
                <w:rFonts w:asciiTheme="minorEastAsia" w:eastAsiaTheme="minorEastAsia" w:hAnsiTheme="minorEastAsia" w:hint="eastAsia"/>
                <w:lang w:eastAsia="zh-CN"/>
              </w:rPr>
              <w:t>波斯尼</w:t>
            </w:r>
            <w:r>
              <w:rPr>
                <w:rFonts w:asciiTheme="minorEastAsia" w:eastAsiaTheme="minorEastAsia" w:hAnsiTheme="minorEastAsia" w:cs="New Gulim" w:hint="eastAsia"/>
                <w:lang w:eastAsia="zh-CN"/>
              </w:rPr>
              <w:t>亚</w:t>
            </w:r>
            <w:r>
              <w:rPr>
                <w:rFonts w:asciiTheme="minorEastAsia" w:eastAsiaTheme="minorEastAsia" w:hAnsiTheme="minorEastAsia" w:cs="Batang"/>
                <w:lang w:eastAsia="zh-CN"/>
              </w:rPr>
              <w:t>和黑塞哥</w:t>
            </w:r>
            <w:r>
              <w:rPr>
                <w:rFonts w:asciiTheme="minorEastAsia" w:eastAsiaTheme="minorEastAsia" w:hAnsiTheme="minorEastAsia" w:cs="New Gulim" w:hint="eastAsia"/>
                <w:lang w:eastAsia="zh-CN"/>
              </w:rPr>
              <w:t>维</w:t>
            </w:r>
            <w:r>
              <w:rPr>
                <w:rFonts w:asciiTheme="minorEastAsia" w:eastAsiaTheme="minorEastAsia" w:hAnsiTheme="minorEastAsia" w:cs="Batang"/>
                <w:lang w:eastAsia="zh-CN"/>
              </w:rPr>
              <w:t>那</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908,645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729,240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179,405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博茨瓦</w:t>
            </w:r>
            <w:r>
              <w:rPr>
                <w:rFonts w:asciiTheme="minorEastAsia" w:eastAsiaTheme="minorEastAsia" w:hAnsiTheme="minorEastAsia" w:cs="New Gulim" w:hint="eastAsia"/>
              </w:rPr>
              <w:t>纳</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180,139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324,861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巴西</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474.4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41,490,199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22,288,700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19,201,499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54</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文</w:t>
            </w:r>
            <w:r>
              <w:rPr>
                <w:rFonts w:asciiTheme="minorEastAsia" w:eastAsiaTheme="minorEastAsia" w:hAnsiTheme="minorEastAsia" w:cs="New Gulim" w:hint="eastAsia"/>
              </w:rPr>
              <w:t>莱达鲁萨兰国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282,900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190,195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92,705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布基</w:t>
            </w:r>
            <w:r>
              <w:rPr>
                <w:rFonts w:asciiTheme="minorEastAsia" w:eastAsiaTheme="minorEastAsia" w:hAnsiTheme="minorEastAsia" w:cs="New Gulim" w:hint="eastAsia"/>
              </w:rPr>
              <w:t>纳</w:t>
            </w:r>
            <w:r>
              <w:rPr>
                <w:rFonts w:asciiTheme="minorEastAsia" w:eastAsiaTheme="minorEastAsia" w:hAnsiTheme="minorEastAsia" w:cs="Batang"/>
              </w:rPr>
              <w:t>法索</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565,630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430,674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134,956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布隆迪</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296,844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146,860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149,984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lastRenderedPageBreak/>
              <w:t>柬</w:t>
            </w:r>
            <w:r>
              <w:rPr>
                <w:rFonts w:asciiTheme="minorEastAsia" w:eastAsiaTheme="minorEastAsia" w:hAnsiTheme="minorEastAsia" w:cs="New Gulim" w:hint="eastAsia"/>
              </w:rPr>
              <w:t>埔</w:t>
            </w:r>
            <w:r>
              <w:rPr>
                <w:rFonts w:asciiTheme="minorEastAsia" w:eastAsiaTheme="minorEastAsia" w:hAnsiTheme="minorEastAsia" w:cs="Batang"/>
              </w:rPr>
              <w:t>寨</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899,221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815,827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83,394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喀</w:t>
            </w:r>
            <w:r>
              <w:rPr>
                <w:rFonts w:asciiTheme="minorEastAsia" w:eastAsiaTheme="minorEastAsia" w:hAnsiTheme="minorEastAsia" w:cs="New Gulim" w:hint="eastAsia"/>
              </w:rPr>
              <w:t>麦</w:t>
            </w:r>
            <w:r>
              <w:rPr>
                <w:rFonts w:asciiTheme="minorEastAsia" w:eastAsiaTheme="minorEastAsia" w:hAnsiTheme="minorEastAsia" w:cs="Batang"/>
              </w:rPr>
              <w:t>隆</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1,690,013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1,013,588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676,425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佛得角</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140,290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113,834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26,456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中非共和</w:t>
            </w:r>
            <w:r>
              <w:rPr>
                <w:rFonts w:asciiTheme="minorEastAsia" w:eastAsiaTheme="minorEastAsia" w:hAnsiTheme="minorEastAsia" w:cs="New Gulim" w:hint="eastAsia"/>
              </w:rPr>
              <w:t>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64,001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135,999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乍得</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489,542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444,542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智利</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66.1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5,005,337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2,473,412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2,531,925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中</w:t>
            </w:r>
            <w:r>
              <w:rPr>
                <w:rFonts w:asciiTheme="minorEastAsia" w:eastAsiaTheme="minorEastAsia" w:hAnsiTheme="minorEastAsia" w:cs="New Gulim" w:hint="eastAsia"/>
              </w:rPr>
              <w:t>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3,463.9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371,419,891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300,662,418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70,757,473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哥</w:t>
            </w:r>
            <w:r>
              <w:rPr>
                <w:rFonts w:asciiTheme="minorEastAsia" w:eastAsiaTheme="minorEastAsia" w:hAnsiTheme="minorEastAsia" w:cs="New Gulim" w:hint="eastAsia"/>
              </w:rPr>
              <w:t>伦</w:t>
            </w:r>
            <w:r>
              <w:rPr>
                <w:rFonts w:asciiTheme="minorEastAsia" w:eastAsiaTheme="minorEastAsia" w:hAnsiTheme="minorEastAsia" w:cs="Batang"/>
              </w:rPr>
              <w:t>比</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11,020,413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8,720,649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2,299,764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科摩</w:t>
            </w:r>
            <w:r>
              <w:rPr>
                <w:rFonts w:asciiTheme="minorEastAsia" w:eastAsiaTheme="minorEastAsia" w:hAnsiTheme="minorEastAsia" w:cs="New Gulim" w:hint="eastAsia"/>
              </w:rPr>
              <w:t>罗</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114,000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98,035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15,965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刚</w:t>
            </w:r>
            <w:r>
              <w:rPr>
                <w:rFonts w:asciiTheme="minorEastAsia" w:eastAsiaTheme="minorEastAsia" w:hAnsiTheme="minorEastAsia" w:cs="Batang"/>
              </w:rPr>
              <w:t>果</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288,626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222,961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65,665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库</w:t>
            </w:r>
            <w:r>
              <w:rPr>
                <w:rFonts w:asciiTheme="minorEastAsia" w:eastAsiaTheme="minorEastAsia" w:hAnsiTheme="minorEastAsia" w:cs="Batang"/>
              </w:rPr>
              <w:t>克群</w:t>
            </w:r>
            <w:r>
              <w:rPr>
                <w:rFonts w:asciiTheme="minorEastAsia" w:eastAsiaTheme="minorEastAsia" w:hAnsiTheme="minorEastAsia" w:cs="New Gulim" w:hint="eastAsia"/>
              </w:rPr>
              <w:t>岛</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89,100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62,750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26,350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哥斯</w:t>
            </w:r>
            <w:r>
              <w:rPr>
                <w:rFonts w:asciiTheme="minorEastAsia" w:eastAsiaTheme="minorEastAsia" w:hAnsiTheme="minorEastAsia" w:cs="New Gulim" w:hint="eastAsia"/>
              </w:rPr>
              <w:t>达</w:t>
            </w:r>
            <w:r>
              <w:rPr>
                <w:rFonts w:asciiTheme="minorEastAsia" w:eastAsiaTheme="minorEastAsia" w:hAnsiTheme="minorEastAsia" w:cs="Batang"/>
              </w:rPr>
              <w:t>黎加</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1,097,522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1,030,365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67,157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94</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科特迪瓦</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900,000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424,013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475,987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zh-CN"/>
              </w:rPr>
              <w:t>克罗地亚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804,104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804,105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sz w:val="20"/>
                <w:szCs w:val="20"/>
                <w:lang w:val="en-CA" w:eastAsia="zh-CN"/>
              </w:rPr>
              <w:t>古巴</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1,691,527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1,386,248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305,279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zh-CN"/>
              </w:rPr>
            </w:pPr>
            <w:r>
              <w:rPr>
                <w:rFonts w:asciiTheme="minorEastAsia" w:eastAsiaTheme="minorEastAsia" w:hAnsiTheme="minorEastAsia" w:hint="eastAsia"/>
                <w:lang w:eastAsia="zh-CN"/>
              </w:rPr>
              <w:t>朝</w:t>
            </w:r>
            <w:r>
              <w:rPr>
                <w:rFonts w:asciiTheme="minorEastAsia" w:eastAsiaTheme="minorEastAsia" w:hAnsiTheme="minorEastAsia" w:cs="New Gulim" w:hint="eastAsia"/>
                <w:lang w:eastAsia="zh-CN"/>
              </w:rPr>
              <w:t>鲜</w:t>
            </w:r>
            <w:r>
              <w:rPr>
                <w:rFonts w:asciiTheme="minorEastAsia" w:eastAsiaTheme="minorEastAsia" w:hAnsiTheme="minorEastAsia" w:cs="Batang"/>
                <w:lang w:eastAsia="zh-CN"/>
              </w:rPr>
              <w:t>民主主</w:t>
            </w:r>
            <w:r>
              <w:rPr>
                <w:rFonts w:asciiTheme="minorEastAsia" w:eastAsiaTheme="minorEastAsia" w:hAnsiTheme="minorEastAsia" w:cs="New Gulim" w:hint="eastAsia"/>
                <w:lang w:eastAsia="zh-CN"/>
              </w:rPr>
              <w:t>义</w:t>
            </w:r>
            <w:r>
              <w:rPr>
                <w:rFonts w:asciiTheme="minorEastAsia" w:eastAsiaTheme="minorEastAsia" w:hAnsiTheme="minorEastAsia" w:cs="Batang"/>
                <w:lang w:eastAsia="zh-CN"/>
              </w:rPr>
              <w:t>人民共和</w:t>
            </w:r>
            <w:r>
              <w:rPr>
                <w:rFonts w:asciiTheme="minorEastAsia" w:eastAsiaTheme="minorEastAsia" w:hAnsiTheme="minorEastAsia" w:cs="New Gulim" w:hint="eastAsia"/>
                <w:lang w:eastAsia="zh-CN"/>
              </w:rPr>
              <w:t>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808,320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146,412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661,908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ind w:right="-110"/>
              <w:jc w:val="left"/>
              <w:rPr>
                <w:sz w:val="20"/>
                <w:szCs w:val="20"/>
                <w:lang w:val="en-CA" w:eastAsia="en-CA"/>
              </w:rPr>
            </w:pPr>
            <w:r>
              <w:rPr>
                <w:rFonts w:asciiTheme="minorEastAsia" w:eastAsiaTheme="minorEastAsia" w:hAnsiTheme="minorEastAsia" w:cs="New Gulim" w:hint="eastAsia"/>
              </w:rPr>
              <w:t>刚</w:t>
            </w:r>
            <w:r>
              <w:rPr>
                <w:rFonts w:asciiTheme="minorEastAsia" w:eastAsiaTheme="minorEastAsia" w:hAnsiTheme="minorEastAsia" w:cs="Batang"/>
              </w:rPr>
              <w:t>果民主共和</w:t>
            </w:r>
            <w:r>
              <w:rPr>
                <w:rFonts w:asciiTheme="minorEastAsia" w:eastAsiaTheme="minorEastAsia" w:hAnsiTheme="minorEastAsia" w:cs="New Gulim" w:hint="eastAsia"/>
              </w:rPr>
              <w:t>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438,002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36,998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92</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吉布提</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99,500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81,000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多米尼加</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82,250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10,026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72,224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多米尼加共和</w:t>
            </w:r>
            <w:r>
              <w:rPr>
                <w:rFonts w:asciiTheme="minorEastAsia" w:eastAsiaTheme="minorEastAsia" w:hAnsiTheme="minorEastAsia" w:cs="New Gulim" w:hint="eastAsia"/>
              </w:rPr>
              <w:t>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3,024,186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2,237,582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786,604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74</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厄瓜多尔</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2,327,005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1,736,933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590,072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埃及</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226.0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12,981,482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6,124,583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6,856,899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萨</w:t>
            </w:r>
            <w:r>
              <w:rPr>
                <w:rFonts w:asciiTheme="minorEastAsia" w:eastAsiaTheme="minorEastAsia" w:hAnsiTheme="minorEastAsia" w:cs="Batang"/>
              </w:rPr>
              <w:t>尔瓦多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1,039,277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809,002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230,275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赤道几</w:t>
            </w:r>
            <w:r>
              <w:rPr>
                <w:rFonts w:asciiTheme="minorEastAsia" w:eastAsiaTheme="minorEastAsia" w:hAnsiTheme="minorEastAsia" w:cs="New Gulim" w:hint="eastAsia"/>
              </w:rPr>
              <w:t>内亚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249,962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144,962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厄立特里</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188,821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155,059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33,762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埃斯瓦蒂尼王</w:t>
            </w:r>
            <w:r>
              <w:rPr>
                <w:rFonts w:asciiTheme="minorEastAsia" w:eastAsiaTheme="minorEastAsia" w:hAnsiTheme="minorEastAsia" w:cs="New Gulim" w:hint="eastAsia"/>
              </w:rPr>
              <w:t>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822,099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772,131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49,968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94</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lastRenderedPageBreak/>
              <w:t>埃塞俄比</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279,771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132,191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147,580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斐</w:t>
            </w:r>
            <w:r>
              <w:rPr>
                <w:rFonts w:asciiTheme="minorEastAsia" w:eastAsiaTheme="minorEastAsia" w:hAnsiTheme="minorEastAsia" w:cs="New Gulim" w:hint="eastAsia"/>
              </w:rPr>
              <w:t>济</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283,500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199,395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84,105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加蓬</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431,000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229,732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201,268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53</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冈</w:t>
            </w:r>
            <w:r>
              <w:rPr>
                <w:rFonts w:asciiTheme="minorEastAsia" w:eastAsiaTheme="minorEastAsia" w:hAnsiTheme="minorEastAsia" w:cs="Batang"/>
              </w:rPr>
              <w:t>比</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188,497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73,895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114,602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格</w:t>
            </w:r>
            <w:r>
              <w:rPr>
                <w:rFonts w:asciiTheme="minorEastAsia" w:eastAsiaTheme="minorEastAsia" w:hAnsiTheme="minorEastAsia" w:cs="New Gulim" w:hint="eastAsia"/>
              </w:rPr>
              <w:t>鲁</w:t>
            </w:r>
            <w:r>
              <w:rPr>
                <w:rFonts w:asciiTheme="minorEastAsia" w:eastAsiaTheme="minorEastAsia" w:hAnsiTheme="minorEastAsia" w:cs="Batang"/>
              </w:rPr>
              <w:t>吉</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469,400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308,244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161,156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加</w:t>
            </w:r>
            <w:r>
              <w:rPr>
                <w:rFonts w:asciiTheme="minorEastAsia" w:eastAsiaTheme="minorEastAsia" w:hAnsiTheme="minorEastAsia" w:cs="New Gulim" w:hint="eastAsia"/>
              </w:rPr>
              <w:t>纳</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1,235,000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1,030,756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204,244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格林</w:t>
            </w:r>
            <w:r>
              <w:rPr>
                <w:rFonts w:asciiTheme="minorEastAsia" w:eastAsiaTheme="minorEastAsia" w:hAnsiTheme="minorEastAsia" w:cs="New Gulim" w:hint="eastAsia"/>
              </w:rPr>
              <w:t>纳达</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189,000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92,101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96,899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危地</w:t>
            </w:r>
            <w:r>
              <w:rPr>
                <w:rFonts w:asciiTheme="minorEastAsia" w:eastAsiaTheme="minorEastAsia" w:hAnsiTheme="minorEastAsia" w:cs="New Gulim" w:hint="eastAsia"/>
              </w:rPr>
              <w:t>马</w:t>
            </w:r>
            <w:r>
              <w:rPr>
                <w:rFonts w:asciiTheme="minorEastAsia" w:eastAsiaTheme="minorEastAsia" w:hAnsiTheme="minorEastAsia" w:cs="Batang"/>
              </w:rPr>
              <w:t>拉</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393,369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297,323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96,045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几</w:t>
            </w:r>
            <w:r>
              <w:rPr>
                <w:rFonts w:asciiTheme="minorEastAsia" w:eastAsiaTheme="minorEastAsia" w:hAnsiTheme="minorEastAsia" w:cs="New Gulim" w:hint="eastAsia"/>
              </w:rPr>
              <w:t>内亚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303,981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298,053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5,928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几</w:t>
            </w:r>
            <w:r>
              <w:rPr>
                <w:rFonts w:asciiTheme="minorEastAsia" w:eastAsiaTheme="minorEastAsia" w:hAnsiTheme="minorEastAsia" w:cs="New Gulim" w:hint="eastAsia"/>
              </w:rPr>
              <w:t>内亚</w:t>
            </w:r>
            <w:r>
              <w:rPr>
                <w:rFonts w:asciiTheme="minorEastAsia" w:eastAsiaTheme="minorEastAsia" w:hAnsiTheme="minorEastAsia" w:cs="Batang"/>
              </w:rPr>
              <w:t>比</w:t>
            </w:r>
            <w:r>
              <w:rPr>
                <w:rFonts w:asciiTheme="minorEastAsia" w:eastAsiaTheme="minorEastAsia" w:hAnsiTheme="minorEastAsia" w:cs="New Gulim" w:hint="eastAsia"/>
              </w:rPr>
              <w:t>绍</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251,138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166,489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84,649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圭</w:t>
            </w:r>
            <w:r>
              <w:rPr>
                <w:rFonts w:asciiTheme="minorEastAsia" w:eastAsiaTheme="minorEastAsia" w:hAnsiTheme="minorEastAsia" w:cs="New Gulim" w:hint="eastAsia"/>
              </w:rPr>
              <w:t>亚</w:t>
            </w:r>
            <w:r>
              <w:rPr>
                <w:rFonts w:asciiTheme="minorEastAsia" w:eastAsiaTheme="minorEastAsia" w:hAnsiTheme="minorEastAsia" w:cs="Batang"/>
              </w:rPr>
              <w:t>那</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281,180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197,469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83,711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海地</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167,119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19,591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147,528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洪都拉斯</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558,623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356,137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202,485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64</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印度</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820.9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48,103,490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23,734,780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24,368,710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印度尼西</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176.9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15,691,133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10,355,116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5,336,017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zh-CN"/>
              </w:rPr>
            </w:pPr>
            <w:r>
              <w:rPr>
                <w:rFonts w:asciiTheme="minorEastAsia" w:eastAsiaTheme="minorEastAsia" w:hAnsiTheme="minorEastAsia" w:hint="eastAsia"/>
                <w:lang w:eastAsia="zh-CN"/>
              </w:rPr>
              <w:t>伊朗（伊斯</w:t>
            </w:r>
            <w:r>
              <w:rPr>
                <w:rFonts w:asciiTheme="minorEastAsia" w:eastAsiaTheme="minorEastAsia" w:hAnsiTheme="minorEastAsia" w:cs="New Gulim" w:hint="eastAsia"/>
                <w:lang w:eastAsia="zh-CN"/>
              </w:rPr>
              <w:t>兰</w:t>
            </w:r>
            <w:r>
              <w:rPr>
                <w:rFonts w:asciiTheme="minorEastAsia" w:eastAsiaTheme="minorEastAsia" w:hAnsiTheme="minorEastAsia" w:cs="Batang"/>
                <w:lang w:eastAsia="zh-CN"/>
              </w:rPr>
              <w:t>共和</w:t>
            </w:r>
            <w:r>
              <w:rPr>
                <w:rFonts w:asciiTheme="minorEastAsia" w:eastAsiaTheme="minorEastAsia" w:hAnsiTheme="minorEastAsia" w:cs="New Gulim" w:hint="eastAsia"/>
                <w:lang w:eastAsia="zh-CN"/>
              </w:rPr>
              <w:t>国</w:t>
            </w:r>
            <w:r>
              <w:rPr>
                <w:rFonts w:asciiTheme="minorEastAsia" w:eastAsiaTheme="minorEastAsia" w:hAnsiTheme="minorEastAsia" w:cs="Batang"/>
                <w:lang w:eastAsia="zh-CN"/>
              </w:rPr>
              <w:t>）</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217.2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12,911,012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10,006,350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2,904,662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伊拉克</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200,604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549,397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牙</w:t>
            </w:r>
            <w:r>
              <w:rPr>
                <w:rFonts w:asciiTheme="minorEastAsia" w:eastAsiaTheme="minorEastAsia" w:hAnsiTheme="minorEastAsia" w:cs="New Gulim" w:hint="eastAsia"/>
              </w:rPr>
              <w:t>买</w:t>
            </w:r>
            <w:r>
              <w:rPr>
                <w:rFonts w:asciiTheme="minorEastAsia" w:eastAsiaTheme="minorEastAsia" w:hAnsiTheme="minorEastAsia" w:cs="Batang"/>
              </w:rPr>
              <w:t>加</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589,450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470,628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118,822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约</w:t>
            </w:r>
            <w:r>
              <w:rPr>
                <w:rFonts w:asciiTheme="minorEastAsia" w:eastAsiaTheme="minorEastAsia" w:hAnsiTheme="minorEastAsia" w:cs="Batang"/>
              </w:rPr>
              <w:t>旦</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4,282,471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3,283,171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999,300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肯尼</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1,356,500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900,000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456,500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基里巴斯</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98,100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70,789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27,311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72</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科威特</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209.9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7,500,378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3,118,402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4,381,977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42</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吉尔吉斯斯坦</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738,792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407,922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330,870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55</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ind w:right="-252"/>
              <w:jc w:val="left"/>
              <w:rPr>
                <w:sz w:val="20"/>
                <w:szCs w:val="20"/>
                <w:lang w:val="en-CA" w:eastAsia="en-CA"/>
              </w:rPr>
            </w:pPr>
            <w:r>
              <w:rPr>
                <w:rFonts w:asciiTheme="minorEastAsia" w:eastAsiaTheme="minorEastAsia" w:hAnsiTheme="minorEastAsia" w:hint="eastAsia"/>
              </w:rPr>
              <w:t>老</w:t>
            </w:r>
            <w:r>
              <w:rPr>
                <w:rFonts w:asciiTheme="minorEastAsia" w:eastAsiaTheme="minorEastAsia" w:hAnsiTheme="minorEastAsia" w:cs="New Gulim" w:hint="eastAsia"/>
              </w:rPr>
              <w:t>挝</w:t>
            </w:r>
            <w:r>
              <w:rPr>
                <w:rFonts w:asciiTheme="minorEastAsia" w:eastAsiaTheme="minorEastAsia" w:hAnsiTheme="minorEastAsia" w:cs="Batang"/>
              </w:rPr>
              <w:t>人民民主共和</w:t>
            </w:r>
            <w:r>
              <w:rPr>
                <w:rFonts w:asciiTheme="minorEastAsia" w:eastAsiaTheme="minorEastAsia" w:hAnsiTheme="minorEastAsia" w:cs="New Gulim" w:hint="eastAsia"/>
              </w:rPr>
              <w:t>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252,000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172,218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79,782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黎巴嫩</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68.5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6,019,109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4,968,166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1,050,943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莱</w:t>
            </w:r>
            <w:r>
              <w:rPr>
                <w:rFonts w:asciiTheme="minorEastAsia" w:eastAsiaTheme="minorEastAsia" w:hAnsiTheme="minorEastAsia" w:cs="Batang"/>
              </w:rPr>
              <w:t>索托</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252,000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193,313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58,687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lastRenderedPageBreak/>
              <w:t>利比里</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283,500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226,212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57,288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利比</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1,161,310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676,105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485,205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rPr>
              <w:t>马达</w:t>
            </w:r>
            <w:r>
              <w:rPr>
                <w:rFonts w:asciiTheme="minorEastAsia" w:eastAsiaTheme="minorEastAsia" w:hAnsiTheme="minorEastAsia" w:cs="Batang"/>
              </w:rPr>
              <w:t>加斯加</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504,000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362,490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141,510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72</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马</w:t>
            </w:r>
            <w:r>
              <w:rPr>
                <w:rFonts w:asciiTheme="minorEastAsia" w:eastAsiaTheme="minorEastAsia" w:hAnsiTheme="minorEastAsia" w:cs="Batang"/>
              </w:rPr>
              <w:t>拉</w:t>
            </w:r>
            <w:r>
              <w:rPr>
                <w:rFonts w:asciiTheme="minorEastAsia" w:eastAsiaTheme="minorEastAsia" w:hAnsiTheme="minorEastAsia" w:cs="New Gulim" w:hint="eastAsia"/>
              </w:rPr>
              <w:t>维</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313,750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271,001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42,749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马来</w:t>
            </w:r>
            <w:r>
              <w:rPr>
                <w:rFonts w:asciiTheme="minorEastAsia" w:eastAsiaTheme="minorEastAsia" w:hAnsiTheme="minorEastAsia" w:cs="Batang"/>
              </w:rPr>
              <w:t>西</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186.6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13,095,408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11,103,285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1,992,123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85</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马</w:t>
            </w:r>
            <w:r>
              <w:rPr>
                <w:rFonts w:asciiTheme="minorEastAsia" w:eastAsiaTheme="minorEastAsia" w:hAnsiTheme="minorEastAsia" w:cs="Batang"/>
              </w:rPr>
              <w:t>尔代夫</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1,081,616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959,777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121,839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马</w:t>
            </w:r>
            <w:r>
              <w:rPr>
                <w:rFonts w:asciiTheme="minorEastAsia" w:eastAsiaTheme="minorEastAsia" w:hAnsiTheme="minorEastAsia" w:cs="Batang"/>
              </w:rPr>
              <w:t>里</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448,830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354,723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94,107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马绍</w:t>
            </w:r>
            <w:r>
              <w:rPr>
                <w:rFonts w:asciiTheme="minorEastAsia" w:eastAsiaTheme="minorEastAsia" w:hAnsiTheme="minorEastAsia" w:cs="Batang"/>
              </w:rPr>
              <w:t>尔群</w:t>
            </w:r>
            <w:r>
              <w:rPr>
                <w:rFonts w:asciiTheme="minorEastAsia" w:eastAsiaTheme="minorEastAsia" w:hAnsiTheme="minorEastAsia" w:cs="New Gulim" w:hint="eastAsia"/>
              </w:rPr>
              <w:t>岛</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101,700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76,616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25,084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毛里塔尼</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毛里求斯</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621,200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351,682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269,518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墨西哥</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555.7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27,049,907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20,974,027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6,075,880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zh-CN"/>
              </w:rPr>
            </w:pPr>
            <w:r>
              <w:rPr>
                <w:rFonts w:asciiTheme="minorEastAsia" w:eastAsiaTheme="minorEastAsia" w:hAnsiTheme="minorEastAsia" w:hint="eastAsia"/>
                <w:lang w:eastAsia="zh-CN"/>
              </w:rPr>
              <w:t>密克</w:t>
            </w:r>
            <w:r>
              <w:rPr>
                <w:rFonts w:asciiTheme="minorEastAsia" w:eastAsiaTheme="minorEastAsia" w:hAnsiTheme="minorEastAsia" w:cs="New Gulim" w:hint="eastAsia"/>
                <w:lang w:eastAsia="zh-CN"/>
              </w:rPr>
              <w:t>罗</w:t>
            </w:r>
            <w:r>
              <w:rPr>
                <w:rFonts w:asciiTheme="minorEastAsia" w:eastAsiaTheme="minorEastAsia" w:hAnsiTheme="minorEastAsia" w:cs="Batang"/>
                <w:lang w:eastAsia="zh-CN"/>
              </w:rPr>
              <w:t>尼西</w:t>
            </w:r>
            <w:r>
              <w:rPr>
                <w:rFonts w:asciiTheme="minorEastAsia" w:eastAsiaTheme="minorEastAsia" w:hAnsiTheme="minorEastAsia" w:cs="New Gulim" w:hint="eastAsia"/>
                <w:lang w:eastAsia="zh-CN"/>
              </w:rPr>
              <w:t>亚</w:t>
            </w:r>
            <w:r>
              <w:rPr>
                <w:rFonts w:asciiTheme="minorEastAsia" w:eastAsiaTheme="minorEastAsia" w:hAnsiTheme="minorEastAsia" w:cs="Batang"/>
                <w:lang w:eastAsia="zh-CN"/>
              </w:rPr>
              <w:t>（</w:t>
            </w:r>
            <w:r>
              <w:rPr>
                <w:rFonts w:asciiTheme="minorEastAsia" w:eastAsiaTheme="minorEastAsia" w:hAnsiTheme="minorEastAsia" w:cs="New Gulim" w:hint="eastAsia"/>
                <w:lang w:eastAsia="zh-CN"/>
              </w:rPr>
              <w:t>联</w:t>
            </w:r>
            <w:r>
              <w:rPr>
                <w:rFonts w:asciiTheme="minorEastAsia" w:eastAsiaTheme="minorEastAsia" w:hAnsiTheme="minorEastAsia" w:cs="Batang"/>
                <w:lang w:eastAsia="zh-CN"/>
              </w:rPr>
              <w:t>邦</w:t>
            </w:r>
            <w:r>
              <w:rPr>
                <w:rFonts w:asciiTheme="minorEastAsia" w:eastAsiaTheme="minorEastAsia" w:hAnsiTheme="minorEastAsia" w:cs="New Gulim" w:hint="eastAsia"/>
                <w:lang w:eastAsia="zh-CN"/>
              </w:rPr>
              <w:t>国</w:t>
            </w:r>
            <w:r>
              <w:rPr>
                <w:rFonts w:asciiTheme="minorEastAsia" w:eastAsiaTheme="minorEastAsia" w:hAnsiTheme="minorEastAsia" w:cs="Batang"/>
                <w:lang w:eastAsia="zh-CN"/>
              </w:rPr>
              <w:t>）</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100,800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73,406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27,394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73</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蒙古</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320,769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292,275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28,494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黑山共和</w:t>
            </w:r>
            <w:r>
              <w:rPr>
                <w:rFonts w:asciiTheme="minorEastAsia" w:eastAsiaTheme="minorEastAsia" w:hAnsiTheme="minorEastAsia" w:cs="New Gulim" w:hint="eastAsia"/>
              </w:rPr>
              <w:t>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350,889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348,748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2,141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摩洛哥</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1,249,159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1,069,161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179,998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莫桑比克</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49,111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100,889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缅</w:t>
            </w:r>
            <w:r>
              <w:rPr>
                <w:rFonts w:asciiTheme="minorEastAsia" w:eastAsiaTheme="minorEastAsia" w:hAnsiTheme="minorEastAsia" w:cs="Batang"/>
              </w:rPr>
              <w:t>甸</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251,000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62,453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188,547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纳</w:t>
            </w:r>
            <w:r>
              <w:rPr>
                <w:rFonts w:asciiTheme="minorEastAsia" w:eastAsiaTheme="minorEastAsia" w:hAnsiTheme="minorEastAsia" w:cs="Batang"/>
              </w:rPr>
              <w:t>米比</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493,190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316,810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瑙</w:t>
            </w:r>
            <w:r>
              <w:rPr>
                <w:rFonts w:asciiTheme="minorEastAsia" w:eastAsiaTheme="minorEastAsia" w:hAnsiTheme="minorEastAsia" w:cs="New Gulim" w:hint="eastAsia"/>
              </w:rPr>
              <w:t>鲁</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66,600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48,625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17,975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73</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尼泊尔</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189,000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137,941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51,059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73</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尼加拉瓜</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292,777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201,248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91,529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尼日尔</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274,090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273,764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尼日利</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143.7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7,978,283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4,668,850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3,309,433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纽</w:t>
            </w:r>
            <w:r>
              <w:rPr>
                <w:rFonts w:asciiTheme="minorEastAsia" w:eastAsiaTheme="minorEastAsia" w:hAnsiTheme="minorEastAsia" w:cs="Batang"/>
              </w:rPr>
              <w:t>埃</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65,700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57,225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8,475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北</w:t>
            </w:r>
            <w:r>
              <w:rPr>
                <w:rFonts w:asciiTheme="minorEastAsia" w:eastAsiaTheme="minorEastAsia" w:hAnsiTheme="minorEastAsia" w:cs="New Gulim" w:hint="eastAsia"/>
              </w:rPr>
              <w:t>马</w:t>
            </w:r>
            <w:r>
              <w:rPr>
                <w:rFonts w:asciiTheme="minorEastAsia" w:eastAsiaTheme="minorEastAsia" w:hAnsiTheme="minorEastAsia" w:cs="Batang"/>
              </w:rPr>
              <w:t>其</w:t>
            </w:r>
            <w:r>
              <w:rPr>
                <w:rFonts w:asciiTheme="minorEastAsia" w:eastAsiaTheme="minorEastAsia" w:hAnsiTheme="minorEastAsia" w:cs="New Gulim" w:hint="eastAsia"/>
              </w:rPr>
              <w:t>顿</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927,130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753,294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173,837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阿曼</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840,890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646,697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194,194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lastRenderedPageBreak/>
              <w:t>巴基斯坦</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136.3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7,992,576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5,938,228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2,054,348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74</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帕</w:t>
            </w:r>
            <w:r>
              <w:rPr>
                <w:rFonts w:asciiTheme="minorEastAsia" w:eastAsiaTheme="minorEastAsia" w:hAnsiTheme="minorEastAsia" w:cs="New Gulim" w:hint="eastAsia"/>
              </w:rPr>
              <w:t>劳</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108,000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82,875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25,125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巴拿</w:t>
            </w:r>
            <w:r>
              <w:rPr>
                <w:rFonts w:asciiTheme="minorEastAsia" w:eastAsiaTheme="minorEastAsia" w:hAnsiTheme="minorEastAsia" w:cs="New Gulim" w:hint="eastAsia"/>
              </w:rPr>
              <w:t>马</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985,141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430,614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554,527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44</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巴布</w:t>
            </w:r>
            <w:r>
              <w:rPr>
                <w:rFonts w:asciiTheme="minorEastAsia" w:eastAsiaTheme="minorEastAsia" w:hAnsiTheme="minorEastAsia" w:cs="New Gulim" w:hint="eastAsia"/>
              </w:rPr>
              <w:t>亚</w:t>
            </w:r>
            <w:r>
              <w:rPr>
                <w:rFonts w:asciiTheme="minorEastAsia" w:eastAsiaTheme="minorEastAsia" w:hAnsiTheme="minorEastAsia" w:cs="Batang"/>
              </w:rPr>
              <w:t>新几</w:t>
            </w:r>
            <w:r>
              <w:rPr>
                <w:rFonts w:asciiTheme="minorEastAsia" w:eastAsiaTheme="minorEastAsia" w:hAnsiTheme="minorEastAsia" w:cs="New Gulim" w:hint="eastAsia"/>
              </w:rPr>
              <w:t>内亚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991,000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623,048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367,952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63</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巴拉圭</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567,000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405,334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161,666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秘</w:t>
            </w:r>
            <w:r>
              <w:rPr>
                <w:rFonts w:asciiTheme="minorEastAsia" w:eastAsiaTheme="minorEastAsia" w:hAnsiTheme="minorEastAsia" w:cs="New Gulim" w:hint="eastAsia"/>
              </w:rPr>
              <w:t>鲁</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695,171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272,905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422,266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菲律</w:t>
            </w:r>
            <w:r>
              <w:rPr>
                <w:rFonts w:asciiTheme="minorEastAsia" w:eastAsiaTheme="minorEastAsia" w:hAnsiTheme="minorEastAsia" w:cs="New Gulim" w:hint="eastAsia"/>
              </w:rPr>
              <w:t>宾</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3,628,365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2,618,342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1,010,023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72</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卡塔尔</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1,150,907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927,242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223,665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摩尔多瓦共和</w:t>
            </w:r>
            <w:r>
              <w:rPr>
                <w:rFonts w:asciiTheme="minorEastAsia" w:eastAsiaTheme="minorEastAsia" w:hAnsiTheme="minorEastAsia" w:cs="New Gulim" w:hint="eastAsia"/>
              </w:rPr>
              <w:t>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217,851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108,443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109,408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卢</w:t>
            </w:r>
            <w:r>
              <w:rPr>
                <w:rFonts w:asciiTheme="minorEastAsia" w:eastAsiaTheme="minorEastAsia" w:hAnsiTheme="minorEastAsia" w:cs="Batang"/>
              </w:rPr>
              <w:t>旺</w:t>
            </w:r>
            <w:r>
              <w:rPr>
                <w:rFonts w:asciiTheme="minorEastAsia" w:eastAsiaTheme="minorEastAsia" w:hAnsiTheme="minorEastAsia" w:cs="New Gulim" w:hint="eastAsia"/>
              </w:rPr>
              <w:t>达</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249,399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153,161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96,238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圣</w:t>
            </w:r>
            <w:r>
              <w:rPr>
                <w:rFonts w:asciiTheme="minorEastAsia" w:eastAsiaTheme="minorEastAsia" w:hAnsiTheme="minorEastAsia" w:cs="Batang"/>
              </w:rPr>
              <w:t>基茨和尼</w:t>
            </w:r>
            <w:r>
              <w:rPr>
                <w:rFonts w:asciiTheme="minorEastAsia" w:eastAsiaTheme="minorEastAsia" w:hAnsiTheme="minorEastAsia" w:cs="New Gulim" w:hint="eastAsia"/>
              </w:rPr>
              <w:t>维</w:t>
            </w:r>
            <w:r>
              <w:rPr>
                <w:rFonts w:asciiTheme="minorEastAsia" w:eastAsiaTheme="minorEastAsia" w:hAnsiTheme="minorEastAsia" w:cs="Batang"/>
              </w:rPr>
              <w:t>斯</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147,600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58,400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89,200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圣卢</w:t>
            </w:r>
            <w:r>
              <w:rPr>
                <w:rFonts w:asciiTheme="minorEastAsia" w:eastAsiaTheme="minorEastAsia" w:hAnsiTheme="minorEastAsia" w:cs="Batang"/>
              </w:rPr>
              <w:t>西</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184,419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140,960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43,459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zh-CN"/>
              </w:rPr>
            </w:pPr>
            <w:r>
              <w:rPr>
                <w:rFonts w:asciiTheme="minorEastAsia" w:eastAsiaTheme="minorEastAsia" w:hAnsiTheme="minorEastAsia" w:cs="New Gulim"/>
                <w:lang w:eastAsia="zh-CN"/>
              </w:rPr>
              <w:t>圣</w:t>
            </w:r>
            <w:r>
              <w:rPr>
                <w:rFonts w:asciiTheme="minorEastAsia" w:eastAsiaTheme="minorEastAsia" w:hAnsiTheme="minorEastAsia" w:cs="Batang"/>
                <w:lang w:eastAsia="zh-CN"/>
              </w:rPr>
              <w:t>文森特和格林</w:t>
            </w:r>
            <w:r>
              <w:rPr>
                <w:rFonts w:asciiTheme="minorEastAsia" w:eastAsiaTheme="minorEastAsia" w:hAnsiTheme="minorEastAsia" w:cs="New Gulim" w:hint="eastAsia"/>
                <w:lang w:eastAsia="zh-CN"/>
              </w:rPr>
              <w:t>纳</w:t>
            </w:r>
            <w:r>
              <w:rPr>
                <w:rFonts w:asciiTheme="minorEastAsia" w:eastAsiaTheme="minorEastAsia" w:hAnsiTheme="minorEastAsia" w:cs="Batang"/>
                <w:lang w:eastAsia="zh-CN"/>
              </w:rPr>
              <w:t>丁斯</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318,951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178,951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萨</w:t>
            </w:r>
            <w:r>
              <w:rPr>
                <w:rFonts w:asciiTheme="minorEastAsia" w:eastAsiaTheme="minorEastAsia" w:hAnsiTheme="minorEastAsia" w:cs="Batang"/>
              </w:rPr>
              <w:t>摩</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133,650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106,250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27,400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圣</w:t>
            </w:r>
            <w:r>
              <w:rPr>
                <w:rFonts w:asciiTheme="minorEastAsia" w:eastAsiaTheme="minorEastAsia" w:hAnsiTheme="minorEastAsia" w:cs="Batang"/>
              </w:rPr>
              <w:t>多美和普林西比</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139,012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94,212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44,800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沙特阿拉伯</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353.5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10,579,575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5,231,016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5,348,559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塞</w:t>
            </w:r>
            <w:r>
              <w:rPr>
                <w:rFonts w:asciiTheme="minorEastAsia" w:eastAsiaTheme="minorEastAsia" w:hAnsiTheme="minorEastAsia" w:cs="New Gulim" w:hint="eastAsia"/>
              </w:rPr>
              <w:t>内</w:t>
            </w:r>
            <w:r>
              <w:rPr>
                <w:rFonts w:asciiTheme="minorEastAsia" w:eastAsiaTheme="minorEastAsia" w:hAnsiTheme="minorEastAsia" w:cs="Batang"/>
              </w:rPr>
              <w:t>加尔</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454,023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317,994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136,029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塞尔</w:t>
            </w:r>
            <w:r>
              <w:rPr>
                <w:rFonts w:asciiTheme="minorEastAsia" w:eastAsiaTheme="minorEastAsia" w:hAnsiTheme="minorEastAsia" w:cs="New Gulim" w:hint="eastAsia"/>
              </w:rPr>
              <w:t>维亚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933,256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733,583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199,673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塞舌尔</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540,000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345,110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194,890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64</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塞拉利</w:t>
            </w:r>
            <w:r>
              <w:rPr>
                <w:rFonts w:asciiTheme="minorEastAsia" w:eastAsiaTheme="minorEastAsia" w:hAnsiTheme="minorEastAsia" w:cs="New Gulim" w:hint="eastAsia"/>
              </w:rPr>
              <w:t>昂</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165,620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93,685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71,935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所</w:t>
            </w:r>
            <w:r>
              <w:rPr>
                <w:rFonts w:asciiTheme="minorEastAsia" w:eastAsiaTheme="minorEastAsia" w:hAnsiTheme="minorEastAsia" w:cs="New Gulim" w:hint="eastAsia"/>
              </w:rPr>
              <w:t>罗门</w:t>
            </w:r>
            <w:r>
              <w:rPr>
                <w:rFonts w:asciiTheme="minorEastAsia" w:eastAsiaTheme="minorEastAsia" w:hAnsiTheme="minorEastAsia" w:cs="Batang"/>
              </w:rPr>
              <w:t>群</w:t>
            </w:r>
            <w:r>
              <w:rPr>
                <w:rFonts w:asciiTheme="minorEastAsia" w:eastAsiaTheme="minorEastAsia" w:hAnsiTheme="minorEastAsia" w:cs="New Gulim" w:hint="eastAsia"/>
              </w:rPr>
              <w:t>岛</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175,500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129,650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45,850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74</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索</w:t>
            </w:r>
            <w:r>
              <w:rPr>
                <w:rFonts w:asciiTheme="minorEastAsia" w:eastAsiaTheme="minorEastAsia" w:hAnsiTheme="minorEastAsia" w:cs="New Gulim" w:hint="eastAsia"/>
              </w:rPr>
              <w:t>马</w:t>
            </w:r>
            <w:r>
              <w:rPr>
                <w:rFonts w:asciiTheme="minorEastAsia" w:eastAsiaTheme="minorEastAsia" w:hAnsiTheme="minorEastAsia" w:cs="Batang"/>
              </w:rPr>
              <w:t>里</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353,746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285,250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68,496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南非</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5,855,184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4,628,702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1,226,482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南</w:t>
            </w:r>
            <w:r>
              <w:rPr>
                <w:rFonts w:asciiTheme="minorEastAsia" w:eastAsiaTheme="minorEastAsia" w:hAnsiTheme="minorEastAsia" w:cs="New Gulim" w:hint="eastAsia"/>
              </w:rPr>
              <w:t>苏</w:t>
            </w:r>
            <w:r>
              <w:rPr>
                <w:rFonts w:asciiTheme="minorEastAsia" w:eastAsiaTheme="minorEastAsia" w:hAnsiTheme="minorEastAsia" w:cs="Batang"/>
              </w:rPr>
              <w:t>丹</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斯里</w:t>
            </w:r>
            <w:r>
              <w:rPr>
                <w:rFonts w:asciiTheme="minorEastAsia" w:eastAsiaTheme="minorEastAsia" w:hAnsiTheme="minorEastAsia" w:cs="New Gulim" w:hint="eastAsia"/>
              </w:rPr>
              <w:t>兰</w:t>
            </w:r>
            <w:r>
              <w:rPr>
                <w:rFonts w:asciiTheme="minorEastAsia" w:eastAsiaTheme="minorEastAsia" w:hAnsiTheme="minorEastAsia" w:cs="Batang"/>
              </w:rPr>
              <w:t>卡</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591,866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534,503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57,363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苏</w:t>
            </w:r>
            <w:r>
              <w:rPr>
                <w:rFonts w:asciiTheme="minorEastAsia" w:eastAsiaTheme="minorEastAsia" w:hAnsiTheme="minorEastAsia" w:cs="Batang"/>
              </w:rPr>
              <w:t>丹</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47.2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4,166,680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1,573,417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2,593,263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lastRenderedPageBreak/>
              <w:t>苏</w:t>
            </w:r>
            <w:r>
              <w:rPr>
                <w:rFonts w:asciiTheme="minorEastAsia" w:eastAsiaTheme="minorEastAsia" w:hAnsiTheme="minorEastAsia" w:cs="Batang"/>
              </w:rPr>
              <w:t>里南</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187,500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84,178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103,322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45</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泰</w:t>
            </w:r>
            <w:r>
              <w:rPr>
                <w:rFonts w:asciiTheme="minorEastAsia" w:eastAsiaTheme="minorEastAsia" w:hAnsiTheme="minorEastAsia" w:cs="New Gulim" w:hint="eastAsia"/>
              </w:rPr>
              <w:t>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255.0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19,608,630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16,924,008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2,684,622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东</w:t>
            </w:r>
            <w:r>
              <w:rPr>
                <w:rFonts w:asciiTheme="minorEastAsia" w:eastAsiaTheme="minorEastAsia" w:hAnsiTheme="minorEastAsia" w:cs="Batang"/>
              </w:rPr>
              <w:t>帝汶</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409,700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279,330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130,370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多哥</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527,000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323,964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203,036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汤</w:t>
            </w:r>
            <w:r>
              <w:rPr>
                <w:rFonts w:asciiTheme="minorEastAsia" w:eastAsiaTheme="minorEastAsia" w:hAnsiTheme="minorEastAsia" w:cs="Batang"/>
              </w:rPr>
              <w:t>加</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114,300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78,502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35,798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特立尼</w:t>
            </w:r>
            <w:r>
              <w:rPr>
                <w:rFonts w:asciiTheme="minorEastAsia" w:eastAsiaTheme="minorEastAsia" w:hAnsiTheme="minorEastAsia" w:cs="New Gulim" w:hint="eastAsia"/>
              </w:rPr>
              <w:t>达</w:t>
            </w:r>
            <w:r>
              <w:rPr>
                <w:rFonts w:asciiTheme="minorEastAsia" w:eastAsiaTheme="minorEastAsia" w:hAnsiTheme="minorEastAsia" w:cs="Batang"/>
              </w:rPr>
              <w:t>和多巴哥</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1,374,733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1,033,298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341,435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突尼斯</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1,606,868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551,467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1,055,401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34</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土耳其</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384.5</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11,122,291</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8,572,836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2,549,455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土</w:t>
            </w:r>
            <w:r>
              <w:rPr>
                <w:rFonts w:asciiTheme="minorEastAsia" w:eastAsiaTheme="minorEastAsia" w:hAnsiTheme="minorEastAsia" w:cs="New Gulim" w:hint="eastAsia"/>
              </w:rPr>
              <w:t>库</w:t>
            </w:r>
            <w:r>
              <w:rPr>
                <w:rFonts w:asciiTheme="minorEastAsia" w:eastAsiaTheme="minorEastAsia" w:hAnsiTheme="minorEastAsia" w:cs="Batang"/>
              </w:rPr>
              <w:t>曼斯坦</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614,547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501,452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113,095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图</w:t>
            </w:r>
            <w:r>
              <w:rPr>
                <w:rFonts w:asciiTheme="minorEastAsia" w:eastAsiaTheme="minorEastAsia" w:hAnsiTheme="minorEastAsia" w:cs="Batang"/>
              </w:rPr>
              <w:t>瓦</w:t>
            </w:r>
            <w:r>
              <w:rPr>
                <w:rFonts w:asciiTheme="minorEastAsia" w:eastAsiaTheme="minorEastAsia" w:hAnsiTheme="minorEastAsia" w:cs="New Gulim" w:hint="eastAsia"/>
              </w:rPr>
              <w:t>卢</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82,800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65,472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17,328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rPr>
              <w:t>乌</w:t>
            </w:r>
            <w:r>
              <w:rPr>
                <w:rFonts w:asciiTheme="minorEastAsia" w:eastAsiaTheme="minorEastAsia" w:hAnsiTheme="minorEastAsia" w:cs="Batang"/>
              </w:rPr>
              <w:t>干</w:t>
            </w:r>
            <w:r>
              <w:rPr>
                <w:rFonts w:asciiTheme="minorEastAsia" w:eastAsiaTheme="minorEastAsia" w:hAnsiTheme="minorEastAsia" w:cs="New Gulim" w:hint="eastAsia"/>
              </w:rPr>
              <w:t>达</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143,977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75,210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68,767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52</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乌</w:t>
            </w:r>
            <w:r>
              <w:rPr>
                <w:rFonts w:asciiTheme="minorEastAsia" w:eastAsiaTheme="minorEastAsia" w:hAnsiTheme="minorEastAsia" w:cs="Batang"/>
              </w:rPr>
              <w:t>拉圭</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187,875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96,371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91,504</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51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坦桑尼</w:t>
            </w:r>
            <w:r>
              <w:rPr>
                <w:rFonts w:asciiTheme="minorEastAsia" w:eastAsiaTheme="minorEastAsia" w:hAnsiTheme="minorEastAsia" w:cs="New Gulim" w:hint="eastAsia"/>
              </w:rPr>
              <w:t>亚联</w:t>
            </w:r>
            <w:r>
              <w:rPr>
                <w:rFonts w:asciiTheme="minorEastAsia" w:eastAsiaTheme="minorEastAsia" w:hAnsiTheme="minorEastAsia" w:cs="Batang"/>
              </w:rPr>
              <w:t>合共和</w:t>
            </w:r>
            <w:r>
              <w:rPr>
                <w:rFonts w:asciiTheme="minorEastAsia" w:eastAsiaTheme="minorEastAsia" w:hAnsiTheme="minorEastAsia" w:cs="New Gulim" w:hint="eastAsia"/>
              </w:rPr>
              <w:t>国</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1,373,893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603,187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770,706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44</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瓦努阿</w:t>
            </w:r>
            <w:r>
              <w:rPr>
                <w:rFonts w:asciiTheme="minorEastAsia" w:eastAsiaTheme="minorEastAsia" w:hAnsiTheme="minorEastAsia" w:cs="New Gulim" w:hint="eastAsia"/>
              </w:rPr>
              <w:t>图</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133,650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108,838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24,812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81</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zh-CN"/>
              </w:rPr>
            </w:pPr>
            <w:r>
              <w:rPr>
                <w:rFonts w:asciiTheme="minorEastAsia" w:eastAsiaTheme="minorEastAsia" w:hAnsiTheme="minorEastAsia" w:hint="eastAsia"/>
                <w:lang w:eastAsia="zh-CN"/>
              </w:rPr>
              <w:t>委</w:t>
            </w:r>
            <w:r>
              <w:rPr>
                <w:rFonts w:asciiTheme="minorEastAsia" w:eastAsiaTheme="minorEastAsia" w:hAnsiTheme="minorEastAsia" w:cs="New Gulim" w:hint="eastAsia"/>
                <w:lang w:eastAsia="zh-CN"/>
              </w:rPr>
              <w:t>内</w:t>
            </w:r>
            <w:r>
              <w:rPr>
                <w:rFonts w:asciiTheme="minorEastAsia" w:eastAsiaTheme="minorEastAsia" w:hAnsiTheme="minorEastAsia" w:cs="Batang"/>
                <w:lang w:eastAsia="zh-CN"/>
              </w:rPr>
              <w:t>瑞拉（玻利瓦尔共和</w:t>
            </w:r>
            <w:r>
              <w:rPr>
                <w:rFonts w:asciiTheme="minorEastAsia" w:eastAsiaTheme="minorEastAsia" w:hAnsiTheme="minorEastAsia" w:cs="New Gulim" w:hint="eastAsia"/>
                <w:lang w:eastAsia="zh-CN"/>
              </w:rPr>
              <w:t>国</w:t>
            </w:r>
            <w:r>
              <w:rPr>
                <w:rFonts w:asciiTheme="minorEastAsia" w:eastAsiaTheme="minorEastAsia" w:hAnsiTheme="minorEastAsia" w:cs="Batang"/>
                <w:lang w:eastAsia="zh-CN"/>
              </w:rPr>
              <w:t>）</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28.9</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2,492,725</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2,212,697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280,028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89</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越南</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148.6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8,551,589</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8,205,602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345,987</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96</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也</w:t>
            </w:r>
            <w:r>
              <w:rPr>
                <w:rFonts w:asciiTheme="minorEastAsia" w:eastAsiaTheme="minorEastAsia" w:hAnsiTheme="minorEastAsia" w:cs="New Gulim" w:hint="eastAsia"/>
              </w:rPr>
              <w:t>门</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625,000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176,907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448,093</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rPr>
              <w:t>赞</w:t>
            </w:r>
            <w:r>
              <w:rPr>
                <w:rFonts w:asciiTheme="minorEastAsia" w:eastAsiaTheme="minorEastAsia" w:hAnsiTheme="minorEastAsia" w:cs="Batang"/>
              </w:rPr>
              <w:t>比</w:t>
            </w:r>
            <w:r>
              <w:rPr>
                <w:rFonts w:asciiTheme="minorEastAsia" w:eastAsiaTheme="minorEastAsia" w:hAnsiTheme="minorEastAsia" w:cs="New Gulim" w:hint="eastAsia"/>
              </w:rPr>
              <w:t>亚</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1.7</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282,956</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169,956</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113,000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60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hint="eastAsia"/>
              </w:rPr>
              <w:t>津巴布</w:t>
            </w:r>
            <w:r>
              <w:rPr>
                <w:rFonts w:asciiTheme="minorEastAsia" w:eastAsiaTheme="minorEastAsia" w:hAnsiTheme="minorEastAsia" w:cs="New Gulim" w:hint="eastAsia"/>
              </w:rPr>
              <w:t>韦</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12.3</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982,818</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838,278</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144,540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85</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sz w:val="20"/>
                <w:szCs w:val="20"/>
                <w:lang w:val="en-CA" w:eastAsia="en-CA"/>
              </w:rPr>
            </w:pPr>
            <w:r>
              <w:rPr>
                <w:rFonts w:asciiTheme="minorEastAsia" w:eastAsiaTheme="minorEastAsia" w:hAnsiTheme="minorEastAsia" w:cs="New Gulim" w:hint="eastAsia"/>
                <w:sz w:val="20"/>
                <w:szCs w:val="20"/>
                <w:lang w:val="en-CA" w:eastAsia="zh-CN"/>
              </w:rPr>
              <w:t>区域</w:t>
            </w:r>
            <w:r>
              <w:rPr>
                <w:rFonts w:asciiTheme="minorEastAsia" w:eastAsiaTheme="minorEastAsia" w:hAnsiTheme="minorEastAsia"/>
                <w:sz w:val="20"/>
                <w:szCs w:val="20"/>
                <w:lang w:val="en-CA" w:eastAsia="en-CA"/>
              </w:rPr>
              <w:t xml:space="preserve">: </w:t>
            </w:r>
            <w:r>
              <w:rPr>
                <w:rFonts w:asciiTheme="minorEastAsia" w:eastAsiaTheme="minorEastAsia" w:hAnsiTheme="minorEastAsia" w:cs="New Gulim" w:hint="eastAsia"/>
                <w:sz w:val="20"/>
                <w:szCs w:val="20"/>
                <w:lang w:val="en-CA" w:eastAsia="zh-CN"/>
              </w:rPr>
              <w:t>亚太</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240,000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240,000</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sz w:val="20"/>
                <w:szCs w:val="20"/>
                <w:lang w:val="en-CA" w:eastAsia="en-CA"/>
              </w:rPr>
            </w:pPr>
            <w:r>
              <w:rPr>
                <w:sz w:val="20"/>
                <w:szCs w:val="20"/>
                <w:lang w:val="en-CA" w:eastAsia="en-CA"/>
              </w:rPr>
              <w:t>100</w:t>
            </w:r>
          </w:p>
        </w:tc>
      </w:tr>
      <w:tr w:rsidR="009723E5">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9723E5" w:rsidRDefault="00D039F8">
            <w:pPr>
              <w:jc w:val="left"/>
              <w:rPr>
                <w:b/>
                <w:bCs/>
                <w:sz w:val="20"/>
                <w:szCs w:val="20"/>
                <w:lang w:val="en-CA" w:eastAsia="zh-CN"/>
              </w:rPr>
            </w:pPr>
            <w:r>
              <w:rPr>
                <w:rFonts w:hint="eastAsia"/>
                <w:b/>
                <w:bCs/>
                <w:sz w:val="20"/>
                <w:szCs w:val="20"/>
                <w:lang w:val="en-US" w:eastAsia="zh-CN"/>
              </w:rPr>
              <w:t>合计</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8,984.2</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739,284,432</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544,000,871</w:t>
            </w:r>
          </w:p>
        </w:tc>
        <w:tc>
          <w:tcPr>
            <w:tcW w:w="1332"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195,283,560</w:t>
            </w:r>
          </w:p>
        </w:tc>
        <w:tc>
          <w:tcPr>
            <w:tcW w:w="1333" w:type="dxa"/>
            <w:tcBorders>
              <w:top w:val="nil"/>
              <w:left w:val="nil"/>
              <w:bottom w:val="single" w:sz="4" w:space="0" w:color="auto"/>
              <w:right w:val="single" w:sz="4" w:space="0" w:color="auto"/>
            </w:tcBorders>
            <w:shd w:val="clear" w:color="auto" w:fill="auto"/>
            <w:noWrap/>
            <w:tcMar>
              <w:left w:w="57" w:type="dxa"/>
              <w:right w:w="57" w:type="dxa"/>
            </w:tcMar>
          </w:tcPr>
          <w:p w:rsidR="009723E5" w:rsidRDefault="00D039F8">
            <w:pPr>
              <w:jc w:val="right"/>
              <w:rPr>
                <w:b/>
                <w:bCs/>
                <w:sz w:val="20"/>
                <w:szCs w:val="20"/>
                <w:lang w:val="en-CA" w:eastAsia="en-CA"/>
              </w:rPr>
            </w:pPr>
            <w:r>
              <w:rPr>
                <w:b/>
                <w:bCs/>
                <w:sz w:val="20"/>
                <w:szCs w:val="20"/>
                <w:lang w:val="en-CA" w:eastAsia="en-CA"/>
              </w:rPr>
              <w:t>74</w:t>
            </w:r>
          </w:p>
        </w:tc>
      </w:tr>
    </w:tbl>
    <w:p w:rsidR="009723E5" w:rsidRDefault="009723E5">
      <w:pPr>
        <w:pStyle w:val="Title1"/>
        <w:rPr>
          <w:lang w:val="en-CA"/>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9723E5">
        <w:tc>
          <w:tcPr>
            <w:tcW w:w="1871" w:type="dxa"/>
          </w:tcPr>
          <w:p w:rsidR="009723E5" w:rsidRDefault="009723E5">
            <w:pPr>
              <w:tabs>
                <w:tab w:val="left" w:pos="8280"/>
              </w:tabs>
            </w:pPr>
          </w:p>
        </w:tc>
        <w:tc>
          <w:tcPr>
            <w:tcW w:w="1872" w:type="dxa"/>
          </w:tcPr>
          <w:p w:rsidR="009723E5" w:rsidRDefault="009723E5">
            <w:pPr>
              <w:tabs>
                <w:tab w:val="left" w:pos="8280"/>
              </w:tabs>
            </w:pPr>
          </w:p>
        </w:tc>
        <w:tc>
          <w:tcPr>
            <w:tcW w:w="1872" w:type="dxa"/>
            <w:tcBorders>
              <w:bottom w:val="single" w:sz="4" w:space="0" w:color="auto"/>
            </w:tcBorders>
          </w:tcPr>
          <w:p w:rsidR="009723E5" w:rsidRDefault="009723E5">
            <w:pPr>
              <w:tabs>
                <w:tab w:val="left" w:pos="8280"/>
              </w:tabs>
            </w:pPr>
          </w:p>
        </w:tc>
        <w:tc>
          <w:tcPr>
            <w:tcW w:w="1872" w:type="dxa"/>
          </w:tcPr>
          <w:p w:rsidR="009723E5" w:rsidRDefault="009723E5">
            <w:pPr>
              <w:tabs>
                <w:tab w:val="left" w:pos="8280"/>
              </w:tabs>
            </w:pPr>
          </w:p>
        </w:tc>
        <w:tc>
          <w:tcPr>
            <w:tcW w:w="1873" w:type="dxa"/>
          </w:tcPr>
          <w:p w:rsidR="009723E5" w:rsidRDefault="009723E5">
            <w:pPr>
              <w:tabs>
                <w:tab w:val="left" w:pos="8280"/>
              </w:tabs>
            </w:pPr>
          </w:p>
        </w:tc>
      </w:tr>
    </w:tbl>
    <w:p w:rsidR="009723E5" w:rsidRDefault="009723E5">
      <w:pPr>
        <w:tabs>
          <w:tab w:val="left" w:pos="8280"/>
        </w:tabs>
      </w:pPr>
    </w:p>
    <w:p w:rsidR="009723E5" w:rsidRDefault="00D039F8">
      <w:pPr>
        <w:rPr>
          <w:lang w:val="en-CA"/>
        </w:rPr>
        <w:sectPr w:rsidR="009723E5" w:rsidSect="00282A58">
          <w:headerReference w:type="even" r:id="rId24"/>
          <w:headerReference w:type="default" r:id="rId25"/>
          <w:footerReference w:type="even" r:id="rId26"/>
          <w:footerReference w:type="default" r:id="rId27"/>
          <w:headerReference w:type="first" r:id="rId28"/>
          <w:footerReference w:type="first" r:id="rId29"/>
          <w:pgSz w:w="12240" w:h="15840"/>
          <w:pgMar w:top="720" w:right="1440" w:bottom="864" w:left="1440" w:header="720" w:footer="475" w:gutter="0"/>
          <w:cols w:space="720"/>
          <w:docGrid w:linePitch="299"/>
        </w:sectPr>
      </w:pPr>
      <w:r>
        <w:br w:type="page"/>
      </w:r>
    </w:p>
    <w:p w:rsidR="009723E5" w:rsidRDefault="009723E5">
      <w:pPr>
        <w:jc w:val="center"/>
        <w:rPr>
          <w:rFonts w:eastAsia="SimHei"/>
          <w:b/>
          <w:sz w:val="24"/>
          <w:lang w:val="en-CA" w:eastAsia="zh-CN"/>
        </w:rPr>
      </w:pPr>
    </w:p>
    <w:p w:rsidR="009723E5" w:rsidRDefault="00D039F8">
      <w:pPr>
        <w:jc w:val="center"/>
        <w:rPr>
          <w:rFonts w:eastAsia="SimHei"/>
          <w:b/>
          <w:sz w:val="24"/>
          <w:lang w:eastAsia="zh-CN"/>
        </w:rPr>
      </w:pPr>
      <w:r>
        <w:rPr>
          <w:rFonts w:eastAsia="SimHei" w:hint="eastAsia"/>
          <w:b/>
          <w:sz w:val="24"/>
          <w:lang w:eastAsia="zh-CN"/>
        </w:rPr>
        <w:t>附件一</w:t>
      </w: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D039F8">
      <w:pPr>
        <w:tabs>
          <w:tab w:val="left" w:pos="3250"/>
        </w:tabs>
        <w:rPr>
          <w:lang w:val="en-CA"/>
        </w:rPr>
      </w:pPr>
      <w:r>
        <w:rPr>
          <w:lang w:val="en-CA"/>
        </w:rPr>
        <w:tab/>
      </w: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jc w:val="right"/>
        <w:rPr>
          <w:lang w:val="en-CA"/>
        </w:rPr>
      </w:pPr>
    </w:p>
    <w:p w:rsidR="009723E5" w:rsidRDefault="009723E5">
      <w:pPr>
        <w:rPr>
          <w:lang w:val="fr-FR"/>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9723E5">
        <w:tc>
          <w:tcPr>
            <w:tcW w:w="1871" w:type="dxa"/>
          </w:tcPr>
          <w:p w:rsidR="009723E5" w:rsidRDefault="009723E5">
            <w:pPr>
              <w:rPr>
                <w:lang w:val="en-CA"/>
              </w:rPr>
            </w:pPr>
          </w:p>
        </w:tc>
        <w:tc>
          <w:tcPr>
            <w:tcW w:w="1872" w:type="dxa"/>
          </w:tcPr>
          <w:p w:rsidR="009723E5" w:rsidRDefault="009723E5">
            <w:pPr>
              <w:rPr>
                <w:lang w:val="en-CA"/>
              </w:rPr>
            </w:pPr>
          </w:p>
        </w:tc>
        <w:tc>
          <w:tcPr>
            <w:tcW w:w="1872" w:type="dxa"/>
            <w:tcBorders>
              <w:bottom w:val="single" w:sz="4" w:space="0" w:color="auto"/>
            </w:tcBorders>
          </w:tcPr>
          <w:p w:rsidR="009723E5" w:rsidRDefault="009723E5">
            <w:pPr>
              <w:rPr>
                <w:b/>
                <w:bCs/>
                <w:lang w:val="en-CA"/>
              </w:rPr>
            </w:pPr>
          </w:p>
        </w:tc>
        <w:tc>
          <w:tcPr>
            <w:tcW w:w="1872" w:type="dxa"/>
          </w:tcPr>
          <w:p w:rsidR="009723E5" w:rsidRDefault="009723E5">
            <w:pPr>
              <w:rPr>
                <w:lang w:val="en-CA"/>
              </w:rPr>
            </w:pPr>
          </w:p>
        </w:tc>
        <w:tc>
          <w:tcPr>
            <w:tcW w:w="1873" w:type="dxa"/>
          </w:tcPr>
          <w:p w:rsidR="009723E5" w:rsidRDefault="009723E5">
            <w:pPr>
              <w:rPr>
                <w:lang w:val="en-CA"/>
              </w:rPr>
            </w:pPr>
          </w:p>
        </w:tc>
      </w:tr>
    </w:tbl>
    <w:p w:rsidR="009723E5" w:rsidRDefault="009723E5">
      <w:pPr>
        <w:rPr>
          <w:lang w:val="fr-FR"/>
        </w:rPr>
      </w:pPr>
    </w:p>
    <w:p w:rsidR="009723E5" w:rsidRDefault="009723E5">
      <w:pPr>
        <w:jc w:val="center"/>
        <w:rPr>
          <w:b/>
          <w:bCs/>
          <w:lang w:val="es-ES"/>
        </w:rPr>
      </w:pPr>
    </w:p>
    <w:p w:rsidR="009723E5" w:rsidRDefault="009723E5">
      <w:pPr>
        <w:jc w:val="right"/>
        <w:rPr>
          <w:lang w:val="en-CA"/>
        </w:rPr>
      </w:pPr>
    </w:p>
    <w:sectPr w:rsidR="009723E5">
      <w:headerReference w:type="first" r:id="rId30"/>
      <w:footerReference w:type="first" r:id="rId31"/>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9F8" w:rsidRDefault="00D039F8">
      <w:pPr>
        <w:spacing w:after="0" w:line="240" w:lineRule="auto"/>
      </w:pPr>
      <w:r>
        <w:separator/>
      </w:r>
    </w:p>
  </w:endnote>
  <w:endnote w:type="continuationSeparator" w:id="0">
    <w:p w:rsidR="00D039F8" w:rsidRDefault="00D03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default"/>
    <w:sig w:usb0="00000000" w:usb1="00000000"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Times New Roman Bold">
    <w:altName w:val="Times New Roman"/>
    <w:panose1 w:val="02020803070505020304"/>
    <w:charset w:val="00"/>
    <w:family w:val="roman"/>
    <w:pitch w:val="default"/>
  </w:font>
  <w:font w:name="New Gulim">
    <w:altName w:val="Malgun Gothic"/>
    <w:charset w:val="81"/>
    <w:family w:val="roman"/>
    <w:pitch w:val="default"/>
    <w:sig w:usb0="00000000" w:usb1="00000000" w:usb2="00000030" w:usb3="00000000" w:csb0="0008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D039F8">
    <w:pPr>
      <w:jc w:val="center"/>
    </w:pPr>
    <w:r>
      <w:fldChar w:fldCharType="begin"/>
    </w:r>
    <w:r>
      <w:instrText xml:space="preserve"> PAGE </w:instrText>
    </w:r>
    <w:r>
      <w:fldChar w:fldCharType="separate"/>
    </w:r>
    <w:r w:rsidR="00296B62">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D039F8">
    <w:pPr>
      <w:jc w:val="center"/>
    </w:pPr>
    <w:r>
      <w:fldChar w:fldCharType="begin"/>
    </w:r>
    <w:r>
      <w:instrText xml:space="preserve"> PAGE </w:instrText>
    </w:r>
    <w:r>
      <w:fldChar w:fldCharType="separate"/>
    </w:r>
    <w:r w:rsidR="00296B62">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D039F8" w:rsidP="000465C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570492"/>
    </w:sdtPr>
    <w:sdtEndPr/>
    <w:sdtContent>
      <w:p w:rsidR="00D039F8" w:rsidRDefault="00D039F8">
        <w:pPr>
          <w:pStyle w:val="Footer"/>
          <w:jc w:val="center"/>
        </w:pPr>
        <w:r>
          <w:fldChar w:fldCharType="begin"/>
        </w:r>
        <w:r>
          <w:instrText xml:space="preserve"> PAGE   \* MERGEFORMAT </w:instrText>
        </w:r>
        <w:r>
          <w:fldChar w:fldCharType="separate"/>
        </w:r>
        <w:r w:rsidR="00296B62">
          <w:rPr>
            <w:noProof/>
          </w:rPr>
          <w:t>1</w:t>
        </w:r>
        <w:r>
          <w:fldChar w:fldCharType="end"/>
        </w:r>
      </w:p>
    </w:sdtContent>
  </w:sdt>
  <w:p w:rsidR="00D039F8" w:rsidRDefault="00D039F8">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357181"/>
    </w:sdtPr>
    <w:sdtEndPr/>
    <w:sdtContent>
      <w:p w:rsidR="00D039F8" w:rsidRDefault="00D039F8">
        <w:pPr>
          <w:pStyle w:val="Footer"/>
          <w:jc w:val="center"/>
        </w:pPr>
        <w:r>
          <w:fldChar w:fldCharType="begin"/>
        </w:r>
        <w:r>
          <w:instrText xml:space="preserve"> PAGE   \* MERGEFORMAT </w:instrText>
        </w:r>
        <w:r>
          <w:fldChar w:fldCharType="separate"/>
        </w:r>
        <w:r w:rsidR="00296B62">
          <w:rPr>
            <w:noProof/>
          </w:rPr>
          <w:t>1</w:t>
        </w:r>
        <w:r>
          <w:fldChar w:fldCharType="end"/>
        </w:r>
      </w:p>
    </w:sdtContent>
  </w:sdt>
  <w:p w:rsidR="00D039F8" w:rsidRDefault="00D039F8">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D039F8">
    <w:pPr>
      <w:jc w:val="center"/>
    </w:pPr>
    <w:r>
      <w:fldChar w:fldCharType="begin"/>
    </w:r>
    <w:r>
      <w:instrText xml:space="preserve"> PAGE </w:instrText>
    </w:r>
    <w:r>
      <w:fldChar w:fldCharType="separate"/>
    </w:r>
    <w:r w:rsidR="00296B62">
      <w:rPr>
        <w:noProof/>
      </w:rPr>
      <w:t>8</w:t>
    </w:r>
    <w: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D039F8">
    <w:pPr>
      <w:jc w:val="center"/>
    </w:pPr>
    <w:r>
      <w:fldChar w:fldCharType="begin"/>
    </w:r>
    <w:r>
      <w:instrText xml:space="preserve"> PAGE </w:instrText>
    </w:r>
    <w:r>
      <w:fldChar w:fldCharType="separate"/>
    </w:r>
    <w:r w:rsidR="00296B62">
      <w:rPr>
        <w:noProof/>
      </w:rPr>
      <w:t>7</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D039F8">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D039F8" w:rsidRDefault="00D039F8">
    <w:pPr>
      <w:pStyle w:val="Footer"/>
      <w:rPr>
        <w:lang w:eastAsia="zh-CN"/>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sdtPr>
    <w:sdtEndPr/>
    <w:sdtContent>
      <w:p w:rsidR="00D039F8" w:rsidRDefault="00D039F8">
        <w:pPr>
          <w:pStyle w:val="Footer"/>
          <w:jc w:val="center"/>
        </w:pPr>
        <w:r>
          <w:fldChar w:fldCharType="begin"/>
        </w:r>
        <w:r>
          <w:instrText xml:space="preserve"> PAGE   \* MERGEFORMAT </w:instrText>
        </w:r>
        <w:r>
          <w:fldChar w:fldCharType="separate"/>
        </w:r>
        <w:r w:rsidR="00296B62">
          <w:rPr>
            <w:noProof/>
          </w:rPr>
          <w:t>1</w:t>
        </w:r>
        <w:r>
          <w:fldChar w:fldCharType="end"/>
        </w:r>
      </w:p>
    </w:sdtContent>
  </w:sdt>
  <w:p w:rsidR="00D039F8" w:rsidRDefault="00D039F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9F8" w:rsidRDefault="00D039F8">
      <w:pPr>
        <w:spacing w:after="0" w:line="240" w:lineRule="auto"/>
      </w:pPr>
      <w:r>
        <w:separator/>
      </w:r>
    </w:p>
  </w:footnote>
  <w:footnote w:type="continuationSeparator" w:id="0">
    <w:p w:rsidR="00D039F8" w:rsidRDefault="00D039F8">
      <w:pPr>
        <w:spacing w:after="0" w:line="240" w:lineRule="auto"/>
      </w:pPr>
      <w:r>
        <w:continuationSeparator/>
      </w:r>
    </w:p>
  </w:footnote>
  <w:footnote w:id="1">
    <w:p w:rsidR="00D039F8" w:rsidRDefault="00D039F8">
      <w:pPr>
        <w:pStyle w:val="FootnoteText"/>
        <w:spacing w:after="0"/>
        <w:ind w:left="0" w:firstLine="0"/>
        <w:jc w:val="both"/>
        <w:rPr>
          <w:lang w:val="en-CA" w:eastAsia="zh-CN"/>
        </w:rPr>
      </w:pPr>
      <w:r>
        <w:rPr>
          <w:rStyle w:val="FootnoteReference"/>
          <w:sz w:val="20"/>
          <w:szCs w:val="20"/>
          <w:lang w:val="en-CA"/>
        </w:rPr>
        <w:footnoteRef/>
      </w:r>
      <w:r>
        <w:rPr>
          <w:lang w:val="en-CA" w:eastAsia="zh-CN"/>
        </w:rPr>
        <w:t xml:space="preserve"> </w:t>
      </w:r>
      <w:r>
        <w:rPr>
          <w:lang w:val="en-CA" w:eastAsia="zh-CN"/>
        </w:rPr>
        <w:t>进度报告由以下</w:t>
      </w:r>
      <w:r>
        <w:rPr>
          <w:rFonts w:hint="eastAsia"/>
          <w:lang w:eastAsia="zh-CN"/>
        </w:rPr>
        <w:t>国家和</w:t>
      </w:r>
      <w:r>
        <w:rPr>
          <w:lang w:val="en-CA" w:eastAsia="zh-CN"/>
        </w:rPr>
        <w:t>机构提交：澳大利亚</w:t>
      </w:r>
      <w:r>
        <w:rPr>
          <w:rFonts w:hint="eastAsia"/>
          <w:lang w:val="en-CA" w:eastAsia="zh-CN"/>
        </w:rPr>
        <w:t>、</w:t>
      </w:r>
      <w:r>
        <w:rPr>
          <w:lang w:val="en-CA" w:eastAsia="zh-CN"/>
        </w:rPr>
        <w:t>加拿大</w:t>
      </w:r>
      <w:r>
        <w:rPr>
          <w:rFonts w:hint="eastAsia"/>
          <w:lang w:val="en-CA" w:eastAsia="zh-CN"/>
        </w:rPr>
        <w:t>、</w:t>
      </w:r>
      <w:r>
        <w:rPr>
          <w:lang w:val="en-CA" w:eastAsia="zh-CN"/>
        </w:rPr>
        <w:t>法国</w:t>
      </w:r>
      <w:r>
        <w:rPr>
          <w:rFonts w:hint="eastAsia"/>
          <w:lang w:val="en-CA" w:eastAsia="zh-CN"/>
        </w:rPr>
        <w:t>、</w:t>
      </w:r>
      <w:r>
        <w:rPr>
          <w:lang w:val="en-CA" w:eastAsia="zh-CN"/>
        </w:rPr>
        <w:t>德国</w:t>
      </w:r>
      <w:r>
        <w:rPr>
          <w:rFonts w:hint="eastAsia"/>
          <w:lang w:val="en-CA" w:eastAsia="zh-CN"/>
        </w:rPr>
        <w:t>、</w:t>
      </w:r>
      <w:r>
        <w:rPr>
          <w:lang w:val="en-CA" w:eastAsia="zh-CN"/>
        </w:rPr>
        <w:t>意大利</w:t>
      </w:r>
      <w:r>
        <w:rPr>
          <w:rFonts w:hint="eastAsia"/>
          <w:lang w:val="en-CA" w:eastAsia="zh-CN"/>
        </w:rPr>
        <w:t>、</w:t>
      </w:r>
      <w:r>
        <w:rPr>
          <w:lang w:val="en-CA" w:eastAsia="zh-CN"/>
        </w:rPr>
        <w:t>日本</w:t>
      </w:r>
      <w:r>
        <w:rPr>
          <w:rFonts w:hint="eastAsia"/>
          <w:lang w:val="en-CA" w:eastAsia="zh-CN"/>
        </w:rPr>
        <w:t>、</w:t>
      </w:r>
      <w:r>
        <w:rPr>
          <w:lang w:val="en-CA" w:eastAsia="zh-CN"/>
        </w:rPr>
        <w:t>俄罗斯联邦</w:t>
      </w:r>
      <w:r>
        <w:rPr>
          <w:rFonts w:hint="eastAsia"/>
          <w:lang w:val="en-CA" w:eastAsia="zh-CN"/>
        </w:rPr>
        <w:t>、</w:t>
      </w:r>
      <w:r>
        <w:rPr>
          <w:lang w:val="en-CA" w:eastAsia="zh-CN"/>
        </w:rPr>
        <w:t>西班牙</w:t>
      </w:r>
      <w:r>
        <w:rPr>
          <w:rFonts w:hint="eastAsia"/>
          <w:lang w:val="en-CA" w:eastAsia="zh-CN"/>
        </w:rPr>
        <w:t>、</w:t>
      </w:r>
      <w:r>
        <w:rPr>
          <w:lang w:val="en-CA" w:eastAsia="zh-CN"/>
        </w:rPr>
        <w:t>开发署</w:t>
      </w:r>
      <w:r>
        <w:rPr>
          <w:rFonts w:hint="eastAsia"/>
          <w:lang w:val="en-CA" w:eastAsia="zh-CN"/>
        </w:rPr>
        <w:t>、</w:t>
      </w:r>
      <w:r>
        <w:rPr>
          <w:lang w:val="en-CA" w:eastAsia="zh-CN"/>
        </w:rPr>
        <w:t>环境署</w:t>
      </w:r>
      <w:r>
        <w:rPr>
          <w:rFonts w:hint="eastAsia"/>
          <w:lang w:val="en-CA" w:eastAsia="zh-CN"/>
        </w:rPr>
        <w:t>、</w:t>
      </w:r>
      <w:r>
        <w:rPr>
          <w:lang w:val="en-CA" w:eastAsia="zh-CN"/>
        </w:rPr>
        <w:t>工发组织</w:t>
      </w:r>
      <w:r>
        <w:rPr>
          <w:lang w:val="en-CA" w:eastAsia="zh-CN"/>
        </w:rPr>
        <w:t xml:space="preserve"> </w:t>
      </w:r>
      <w:r>
        <w:rPr>
          <w:lang w:val="en-CA" w:eastAsia="zh-CN"/>
        </w:rPr>
        <w:t>和世界银行（</w:t>
      </w:r>
      <w:r>
        <w:rPr>
          <w:lang w:val="en-CA" w:eastAsia="zh-CN"/>
        </w:rPr>
        <w:t>UNEP / OzL.Pro / ExCom / 84/17</w:t>
      </w:r>
      <w:r>
        <w:rPr>
          <w:lang w:val="en-CA" w:eastAsia="zh-CN"/>
        </w:rPr>
        <w:t>至</w:t>
      </w:r>
      <w:r>
        <w:rPr>
          <w:lang w:val="en-CA" w:eastAsia="zh-CN"/>
        </w:rPr>
        <w:t>84/21</w:t>
      </w:r>
      <w:r>
        <w:rPr>
          <w:lang w:val="en-CA" w:eastAsia="zh-CN"/>
        </w:rPr>
        <w:t>）。</w:t>
      </w:r>
    </w:p>
  </w:footnote>
  <w:footnote w:id="2">
    <w:p w:rsidR="00D039F8" w:rsidRDefault="00D039F8">
      <w:pPr>
        <w:pStyle w:val="FootnoteText"/>
        <w:spacing w:after="0"/>
        <w:ind w:left="0" w:firstLine="0"/>
        <w:jc w:val="both"/>
        <w:rPr>
          <w:lang w:val="en-CA" w:eastAsia="zh-CN"/>
        </w:rPr>
      </w:pPr>
      <w:r>
        <w:rPr>
          <w:rStyle w:val="FootnoteReference"/>
          <w:sz w:val="20"/>
          <w:szCs w:val="20"/>
          <w:lang w:val="en-CA"/>
        </w:rPr>
        <w:footnoteRef/>
      </w:r>
      <w:r>
        <w:rPr>
          <w:lang w:val="en-CA" w:eastAsia="zh-CN"/>
        </w:rPr>
        <w:t xml:space="preserve"> </w:t>
      </w:r>
      <w:r>
        <w:rPr>
          <w:lang w:val="en-CA" w:eastAsia="zh-CN"/>
        </w:rPr>
        <w:t>执行委员会要求逐个项目</w:t>
      </w:r>
      <w:r>
        <w:rPr>
          <w:rFonts w:hint="eastAsia"/>
          <w:lang w:eastAsia="zh-CN"/>
        </w:rPr>
        <w:t>的</w:t>
      </w:r>
      <w:r>
        <w:rPr>
          <w:lang w:val="en-CA" w:eastAsia="zh-CN"/>
        </w:rPr>
        <w:t>详细信息</w:t>
      </w:r>
      <w:r>
        <w:rPr>
          <w:rFonts w:hint="eastAsia"/>
          <w:lang w:eastAsia="zh-CN"/>
        </w:rPr>
        <w:t>要</w:t>
      </w:r>
      <w:r>
        <w:rPr>
          <w:lang w:val="en-CA" w:eastAsia="zh-CN"/>
        </w:rPr>
        <w:t>提供给委员会成员，并应要求提供打印输出（第</w:t>
      </w:r>
      <w:r>
        <w:rPr>
          <w:lang w:val="en-CA" w:eastAsia="zh-CN"/>
        </w:rPr>
        <w:t>19/23</w:t>
      </w:r>
      <w:r>
        <w:rPr>
          <w:lang w:val="en-CA" w:eastAsia="zh-CN"/>
        </w:rPr>
        <w:t>号决定）。</w:t>
      </w:r>
      <w:r>
        <w:rPr>
          <w:lang w:val="en-CA" w:eastAsia="zh-CN"/>
        </w:rPr>
        <w:t xml:space="preserve"> </w:t>
      </w:r>
      <w:r>
        <w:rPr>
          <w:rFonts w:hint="eastAsia"/>
          <w:lang w:eastAsia="zh-CN"/>
        </w:rPr>
        <w:t>踪</w:t>
      </w:r>
      <w:r>
        <w:rPr>
          <w:lang w:val="en-CA" w:eastAsia="zh-CN"/>
        </w:rPr>
        <w:t>合进度报告的数据库</w:t>
      </w:r>
      <w:r>
        <w:rPr>
          <w:rFonts w:hint="eastAsia"/>
          <w:lang w:eastAsia="zh-CN"/>
        </w:rPr>
        <w:t>载于</w:t>
      </w:r>
      <w:r>
        <w:rPr>
          <w:lang w:val="en-CA" w:eastAsia="zh-CN"/>
        </w:rPr>
        <w:t>执行委员会内部网</w:t>
      </w:r>
      <w:r>
        <w:rPr>
          <w:rFonts w:hint="eastAsia"/>
          <w:lang w:val="en-CA" w:eastAsia="zh-CN"/>
        </w:rPr>
        <w:t>，</w:t>
      </w:r>
      <w:r>
        <w:rPr>
          <w:rFonts w:hint="eastAsia"/>
          <w:lang w:eastAsia="zh-CN"/>
        </w:rPr>
        <w:t>以</w:t>
      </w:r>
      <w:r>
        <w:rPr>
          <w:lang w:val="en-CA" w:eastAsia="zh-CN"/>
        </w:rPr>
        <w:t>电子表格程序</w:t>
      </w:r>
      <w:r>
        <w:rPr>
          <w:lang w:val="en-CA" w:eastAsia="zh-CN"/>
        </w:rPr>
        <w:t>Microsoft Excel</w:t>
      </w:r>
      <w:r>
        <w:rPr>
          <w:lang w:val="en-CA" w:eastAsia="zh-CN"/>
        </w:rPr>
        <w:t>。</w:t>
      </w:r>
    </w:p>
  </w:footnote>
  <w:footnote w:id="3">
    <w:p w:rsidR="00D039F8" w:rsidRDefault="00D039F8">
      <w:pPr>
        <w:pStyle w:val="FootnoteText"/>
        <w:spacing w:after="0"/>
        <w:ind w:left="0" w:firstLine="0"/>
        <w:jc w:val="both"/>
        <w:rPr>
          <w:lang w:eastAsia="zh-CN"/>
        </w:rPr>
      </w:pPr>
      <w:r>
        <w:rPr>
          <w:rStyle w:val="FootnoteReference"/>
          <w:sz w:val="20"/>
          <w:szCs w:val="20"/>
          <w:lang w:val="en-GB"/>
        </w:rPr>
        <w:footnoteRef/>
      </w:r>
      <w:r>
        <w:rPr>
          <w:lang w:val="en-GB" w:eastAsia="zh-CN"/>
        </w:rPr>
        <w:t xml:space="preserve"> </w:t>
      </w:r>
      <w:r>
        <w:rPr>
          <w:lang w:eastAsia="zh-CN"/>
        </w:rPr>
        <w:t>正在执行的项目</w:t>
      </w:r>
      <w:r>
        <w:rPr>
          <w:rFonts w:hint="eastAsia"/>
          <w:lang w:eastAsia="zh-CN"/>
        </w:rPr>
        <w:t>是截止</w:t>
      </w:r>
      <w:r>
        <w:rPr>
          <w:lang w:eastAsia="zh-CN"/>
        </w:rPr>
        <w:t>2018</w:t>
      </w:r>
      <w:r>
        <w:rPr>
          <w:lang w:eastAsia="zh-CN"/>
        </w:rPr>
        <w:t>年</w:t>
      </w:r>
      <w:r>
        <w:rPr>
          <w:lang w:eastAsia="zh-CN"/>
        </w:rPr>
        <w:t>12</w:t>
      </w:r>
      <w:r>
        <w:rPr>
          <w:lang w:eastAsia="zh-CN"/>
        </w:rPr>
        <w:t>月</w:t>
      </w:r>
      <w:r>
        <w:rPr>
          <w:lang w:eastAsia="zh-CN"/>
        </w:rPr>
        <w:t>31</w:t>
      </w:r>
      <w:r>
        <w:rPr>
          <w:lang w:eastAsia="zh-CN"/>
        </w:rPr>
        <w:t>日所有执行项目。进展的主要指标包括：已</w:t>
      </w:r>
      <w:r>
        <w:rPr>
          <w:rFonts w:hint="eastAsia"/>
          <w:lang w:eastAsia="zh-CN"/>
        </w:rPr>
        <w:t>发放</w:t>
      </w:r>
      <w:r>
        <w:rPr>
          <w:lang w:eastAsia="zh-CN"/>
        </w:rPr>
        <w:t>资金的</w:t>
      </w:r>
      <w:r>
        <w:rPr>
          <w:rFonts w:hint="eastAsia"/>
          <w:lang w:eastAsia="zh-CN"/>
        </w:rPr>
        <w:t>比例</w:t>
      </w:r>
      <w:r>
        <w:rPr>
          <w:lang w:eastAsia="zh-CN"/>
        </w:rPr>
        <w:t>和已开始</w:t>
      </w:r>
      <w:r>
        <w:rPr>
          <w:rFonts w:hint="eastAsia"/>
          <w:lang w:eastAsia="zh-CN"/>
        </w:rPr>
        <w:t>发放</w:t>
      </w:r>
      <w:r>
        <w:rPr>
          <w:lang w:eastAsia="zh-CN"/>
        </w:rPr>
        <w:t>资金的项目的</w:t>
      </w:r>
      <w:r>
        <w:rPr>
          <w:rFonts w:hint="eastAsia"/>
          <w:lang w:eastAsia="zh-CN"/>
        </w:rPr>
        <w:t>比例</w:t>
      </w:r>
      <w:r>
        <w:rPr>
          <w:lang w:eastAsia="zh-CN"/>
        </w:rPr>
        <w:t>；预计到年底将</w:t>
      </w:r>
      <w:r>
        <w:rPr>
          <w:rFonts w:hint="eastAsia"/>
          <w:lang w:eastAsia="zh-CN"/>
        </w:rPr>
        <w:t>发放</w:t>
      </w:r>
      <w:r>
        <w:rPr>
          <w:lang w:eastAsia="zh-CN"/>
        </w:rPr>
        <w:t>资金占已</w:t>
      </w:r>
      <w:r>
        <w:rPr>
          <w:rFonts w:hint="eastAsia"/>
          <w:lang w:eastAsia="zh-CN"/>
        </w:rPr>
        <w:t>核</w:t>
      </w:r>
      <w:r>
        <w:rPr>
          <w:lang w:eastAsia="zh-CN"/>
        </w:rPr>
        <w:t>准资金的</w:t>
      </w:r>
      <w:r>
        <w:rPr>
          <w:rFonts w:hint="eastAsia"/>
          <w:lang w:eastAsia="zh-CN"/>
        </w:rPr>
        <w:t>比例</w:t>
      </w:r>
      <w:r>
        <w:rPr>
          <w:lang w:eastAsia="zh-CN"/>
        </w:rPr>
        <w:t>；预计</w:t>
      </w:r>
      <w:r>
        <w:rPr>
          <w:rFonts w:hint="eastAsia"/>
          <w:lang w:eastAsia="zh-CN"/>
        </w:rPr>
        <w:t>执行</w:t>
      </w:r>
      <w:r>
        <w:rPr>
          <w:lang w:eastAsia="zh-CN"/>
        </w:rPr>
        <w:t>延迟的</w:t>
      </w:r>
      <w:r>
        <w:rPr>
          <w:rFonts w:hint="eastAsia"/>
          <w:lang w:eastAsia="zh-CN"/>
        </w:rPr>
        <w:t>项目的</w:t>
      </w:r>
      <w:r>
        <w:rPr>
          <w:lang w:eastAsia="zh-CN"/>
        </w:rPr>
        <w:t>平均时间；以及在进度报告数据库的备注栏中提供的信息。</w:t>
      </w:r>
    </w:p>
    <w:p w:rsidR="000465CC" w:rsidRDefault="000465CC">
      <w:pPr>
        <w:pStyle w:val="FootnoteText"/>
        <w:spacing w:after="0"/>
        <w:ind w:left="0" w:firstLine="0"/>
        <w:jc w:val="both"/>
        <w:rPr>
          <w:lang w:eastAsia="zh-CN"/>
        </w:rPr>
      </w:pPr>
    </w:p>
    <w:p w:rsidR="000465CC" w:rsidRDefault="000465CC">
      <w:pPr>
        <w:pStyle w:val="FootnoteText"/>
        <w:spacing w:after="0"/>
        <w:ind w:left="0" w:firstLine="0"/>
        <w:jc w:val="both"/>
        <w:rPr>
          <w:lang w:val="en-GB" w:eastAsia="zh-CN"/>
        </w:rPr>
      </w:pPr>
    </w:p>
  </w:footnote>
  <w:footnote w:id="4">
    <w:p w:rsidR="00D039F8" w:rsidRDefault="00D039F8">
      <w:pPr>
        <w:pStyle w:val="FootnoteText"/>
        <w:spacing w:after="0"/>
        <w:ind w:left="0" w:firstLine="0"/>
        <w:jc w:val="both"/>
        <w:rPr>
          <w:highlight w:val="yellow"/>
          <w:lang w:eastAsia="zh-CN"/>
        </w:rPr>
      </w:pPr>
      <w:r>
        <w:rPr>
          <w:rStyle w:val="FootnoteReference"/>
        </w:rPr>
        <w:footnoteRef/>
      </w:r>
      <w:r>
        <w:rPr>
          <w:lang w:eastAsia="zh-CN"/>
        </w:rPr>
        <w:t xml:space="preserve"> </w:t>
      </w:r>
      <w:r>
        <w:rPr>
          <w:lang w:eastAsia="zh-CN"/>
        </w:rPr>
        <w:t>在第</w:t>
      </w:r>
      <w:r>
        <w:rPr>
          <w:rFonts w:hint="eastAsia"/>
          <w:lang w:eastAsia="zh-CN"/>
        </w:rPr>
        <w:t>77</w:t>
      </w:r>
      <w:r>
        <w:rPr>
          <w:lang w:eastAsia="zh-CN"/>
        </w:rPr>
        <w:t>次会议上，执行委员会赞赏地接受了</w:t>
      </w:r>
      <w:r>
        <w:rPr>
          <w:lang w:eastAsia="zh-CN"/>
        </w:rPr>
        <w:t>17</w:t>
      </w:r>
      <w:r>
        <w:rPr>
          <w:lang w:eastAsia="zh-CN"/>
        </w:rPr>
        <w:t>个非第</w:t>
      </w:r>
      <w:r>
        <w:rPr>
          <w:lang w:eastAsia="zh-CN"/>
        </w:rPr>
        <w:t>5</w:t>
      </w:r>
      <w:r>
        <w:rPr>
          <w:lang w:eastAsia="zh-CN"/>
        </w:rPr>
        <w:t>条缔约方宣布为执行基加利修正案提供快速启动支持的额外捐款，指出这类</w:t>
      </w:r>
      <w:r>
        <w:rPr>
          <w:rFonts w:hint="eastAsia"/>
          <w:lang w:eastAsia="zh-CN"/>
        </w:rPr>
        <w:t>供</w:t>
      </w:r>
      <w:r>
        <w:rPr>
          <w:lang w:eastAsia="zh-CN"/>
        </w:rPr>
        <w:t>资是一次性的，不会取代捐助者的捐款。</w:t>
      </w:r>
      <w:r>
        <w:rPr>
          <w:lang w:eastAsia="zh-CN"/>
        </w:rPr>
        <w:t xml:space="preserve"> </w:t>
      </w:r>
      <w:r>
        <w:rPr>
          <w:rFonts w:hint="eastAsia"/>
          <w:lang w:eastAsia="zh-CN"/>
        </w:rPr>
        <w:t>捐助</w:t>
      </w:r>
      <w:r>
        <w:rPr>
          <w:lang w:eastAsia="zh-CN"/>
        </w:rPr>
        <w:t>的缔约方是澳大利亚</w:t>
      </w:r>
      <w:r>
        <w:rPr>
          <w:rFonts w:hint="eastAsia"/>
          <w:lang w:eastAsia="zh-CN"/>
        </w:rPr>
        <w:t>、</w:t>
      </w:r>
      <w:r>
        <w:rPr>
          <w:lang w:eastAsia="zh-CN"/>
        </w:rPr>
        <w:t>加拿大</w:t>
      </w:r>
      <w:r>
        <w:rPr>
          <w:rFonts w:hint="eastAsia"/>
          <w:lang w:eastAsia="zh-CN"/>
        </w:rPr>
        <w:t>、</w:t>
      </w:r>
      <w:r>
        <w:rPr>
          <w:lang w:eastAsia="zh-CN"/>
        </w:rPr>
        <w:t>丹麦</w:t>
      </w:r>
      <w:r>
        <w:rPr>
          <w:rFonts w:hint="eastAsia"/>
          <w:lang w:eastAsia="zh-CN"/>
        </w:rPr>
        <w:t>、</w:t>
      </w:r>
      <w:r>
        <w:rPr>
          <w:lang w:eastAsia="zh-CN"/>
        </w:rPr>
        <w:t>芬兰</w:t>
      </w:r>
      <w:r>
        <w:rPr>
          <w:rFonts w:hint="eastAsia"/>
          <w:lang w:eastAsia="zh-CN"/>
        </w:rPr>
        <w:t>、</w:t>
      </w:r>
      <w:r>
        <w:rPr>
          <w:lang w:eastAsia="zh-CN"/>
        </w:rPr>
        <w:t>法国</w:t>
      </w:r>
      <w:r>
        <w:rPr>
          <w:rFonts w:hint="eastAsia"/>
          <w:lang w:eastAsia="zh-CN"/>
        </w:rPr>
        <w:t>、</w:t>
      </w:r>
      <w:r>
        <w:rPr>
          <w:lang w:eastAsia="zh-CN"/>
        </w:rPr>
        <w:t>德国</w:t>
      </w:r>
      <w:r>
        <w:rPr>
          <w:rFonts w:hint="eastAsia"/>
          <w:lang w:eastAsia="zh-CN"/>
        </w:rPr>
        <w:t>、</w:t>
      </w:r>
      <w:r>
        <w:rPr>
          <w:lang w:eastAsia="zh-CN"/>
        </w:rPr>
        <w:t>爱尔兰</w:t>
      </w:r>
      <w:r>
        <w:rPr>
          <w:rFonts w:hint="eastAsia"/>
          <w:lang w:eastAsia="zh-CN"/>
        </w:rPr>
        <w:t>、</w:t>
      </w:r>
      <w:r>
        <w:rPr>
          <w:lang w:eastAsia="zh-CN"/>
        </w:rPr>
        <w:t>意大利</w:t>
      </w:r>
      <w:r>
        <w:rPr>
          <w:rFonts w:hint="eastAsia"/>
          <w:lang w:eastAsia="zh-CN"/>
        </w:rPr>
        <w:t>、</w:t>
      </w:r>
      <w:r>
        <w:rPr>
          <w:lang w:eastAsia="zh-CN"/>
        </w:rPr>
        <w:t>日本</w:t>
      </w:r>
      <w:r>
        <w:rPr>
          <w:rFonts w:hint="eastAsia"/>
          <w:lang w:eastAsia="zh-CN"/>
        </w:rPr>
        <w:t>、</w:t>
      </w:r>
      <w:r>
        <w:rPr>
          <w:lang w:eastAsia="zh-CN"/>
        </w:rPr>
        <w:t>卢森堡</w:t>
      </w:r>
      <w:r>
        <w:rPr>
          <w:rFonts w:hint="eastAsia"/>
          <w:lang w:eastAsia="zh-CN"/>
        </w:rPr>
        <w:t>、</w:t>
      </w:r>
      <w:r>
        <w:rPr>
          <w:lang w:eastAsia="zh-CN"/>
        </w:rPr>
        <w:t>荷兰</w:t>
      </w:r>
      <w:r>
        <w:rPr>
          <w:rFonts w:hint="eastAsia"/>
          <w:lang w:eastAsia="zh-CN"/>
        </w:rPr>
        <w:t>、</w:t>
      </w:r>
      <w:r>
        <w:rPr>
          <w:lang w:eastAsia="zh-CN"/>
        </w:rPr>
        <w:t>新西兰</w:t>
      </w:r>
      <w:r>
        <w:rPr>
          <w:rFonts w:hint="eastAsia"/>
          <w:lang w:eastAsia="zh-CN"/>
        </w:rPr>
        <w:t>、</w:t>
      </w:r>
      <w:r>
        <w:rPr>
          <w:lang w:eastAsia="zh-CN"/>
        </w:rPr>
        <w:t>挪威</w:t>
      </w:r>
      <w:r>
        <w:rPr>
          <w:rFonts w:hint="eastAsia"/>
          <w:lang w:eastAsia="zh-CN"/>
        </w:rPr>
        <w:t>、</w:t>
      </w:r>
      <w:r>
        <w:rPr>
          <w:lang w:eastAsia="zh-CN"/>
        </w:rPr>
        <w:t>瑞典，瑞士</w:t>
      </w:r>
      <w:r>
        <w:rPr>
          <w:rFonts w:hint="eastAsia"/>
          <w:lang w:eastAsia="zh-CN"/>
        </w:rPr>
        <w:t>、</w:t>
      </w:r>
      <w:r>
        <w:rPr>
          <w:lang w:eastAsia="zh-CN"/>
        </w:rPr>
        <w:t>大不列颠及北爱尔兰联合王国</w:t>
      </w:r>
      <w:r>
        <w:rPr>
          <w:rFonts w:hint="eastAsia"/>
          <w:lang w:eastAsia="zh-CN"/>
        </w:rPr>
        <w:t>、</w:t>
      </w:r>
      <w:r>
        <w:rPr>
          <w:lang w:eastAsia="zh-CN"/>
        </w:rPr>
        <w:t>美利坚合众国。</w:t>
      </w:r>
    </w:p>
  </w:footnote>
  <w:footnote w:id="5">
    <w:p w:rsidR="00D039F8" w:rsidRDefault="00D039F8">
      <w:pPr>
        <w:pStyle w:val="FootnoteText"/>
        <w:spacing w:after="0"/>
        <w:ind w:left="0" w:firstLine="0"/>
        <w:jc w:val="both"/>
        <w:rPr>
          <w:lang w:eastAsia="zh-CN"/>
        </w:rPr>
      </w:pPr>
      <w:r>
        <w:rPr>
          <w:rStyle w:val="FootnoteReference"/>
        </w:rPr>
        <w:footnoteRef/>
      </w:r>
      <w:r>
        <w:t xml:space="preserve"> </w:t>
      </w:r>
      <w:r>
        <w:rPr>
          <w:rFonts w:hint="eastAsia"/>
          <w:lang w:eastAsia="zh-CN"/>
        </w:rPr>
        <w:t xml:space="preserve"> </w:t>
      </w:r>
      <w:r>
        <w:rPr>
          <w:lang w:val="en-CA"/>
        </w:rPr>
        <w:t>不包括在相关项目建议书中考虑的项目，</w:t>
      </w:r>
      <w:r>
        <w:rPr>
          <w:rFonts w:hint="eastAsia"/>
          <w:lang w:eastAsia="zh-CN"/>
        </w:rPr>
        <w:t>依据</w:t>
      </w:r>
      <w:r>
        <w:rPr>
          <w:lang w:val="en-CA"/>
        </w:rPr>
        <w:t>具有特定报告要求的项目的报告（</w:t>
      </w:r>
      <w:r>
        <w:rPr>
          <w:lang w:val="en-CA"/>
        </w:rPr>
        <w:t>UNEP / OzL.Pro / ExCom / 84/22</w:t>
      </w:r>
      <w:r>
        <w:rPr>
          <w:lang w:val="en-CA"/>
        </w:rPr>
        <w:t>和</w:t>
      </w:r>
      <w:r>
        <w:rPr>
          <w:lang w:val="en-CA"/>
        </w:rPr>
        <w:t>Add.1</w:t>
      </w:r>
      <w:r>
        <w:rPr>
          <w:lang w:val="en-CA"/>
        </w:rPr>
        <w:t>）</w:t>
      </w:r>
      <w:r>
        <w:rPr>
          <w:rFonts w:hint="eastAsia"/>
          <w:lang w:val="en-CA" w:eastAsia="zh-CN"/>
        </w:rPr>
        <w:t>，</w:t>
      </w:r>
      <w:r>
        <w:rPr>
          <w:lang w:val="en-CA"/>
        </w:rPr>
        <w:t>或</w:t>
      </w:r>
      <w:r>
        <w:rPr>
          <w:rFonts w:hint="eastAsia"/>
          <w:lang w:eastAsia="zh-CN"/>
        </w:rPr>
        <w:t>依据</w:t>
      </w:r>
      <w:r>
        <w:rPr>
          <w:lang w:val="en-CA"/>
        </w:rPr>
        <w:t>付款申请延误（</w:t>
      </w:r>
      <w:r>
        <w:rPr>
          <w:lang w:val="en-CA"/>
        </w:rPr>
        <w:t>UNEP /OzL.Pro/ExCom/84/25</w:t>
      </w:r>
      <w:r>
        <w:rPr>
          <w:lang w:val="en-CA"/>
        </w:rPr>
        <w:t>）</w:t>
      </w:r>
    </w:p>
  </w:footnote>
  <w:footnote w:id="6">
    <w:p w:rsidR="00D039F8" w:rsidRDefault="00D039F8">
      <w:pPr>
        <w:pStyle w:val="FootnoteText"/>
        <w:spacing w:after="0"/>
        <w:ind w:left="0" w:firstLine="0"/>
        <w:jc w:val="both"/>
      </w:pPr>
      <w:r>
        <w:rPr>
          <w:rStyle w:val="FootnoteReference"/>
        </w:rPr>
        <w:footnoteRef/>
      </w:r>
      <w:r>
        <w:t xml:space="preserve"> </w:t>
      </w:r>
      <w:r>
        <w:rPr>
          <w:lang w:val="en-CA"/>
        </w:rPr>
        <w:t>不包括在相关项目建议书中考虑的项目，</w:t>
      </w:r>
      <w:r>
        <w:rPr>
          <w:rFonts w:hint="eastAsia"/>
          <w:lang w:eastAsia="zh-CN"/>
        </w:rPr>
        <w:t>依据</w:t>
      </w:r>
      <w:r>
        <w:rPr>
          <w:lang w:val="en-CA"/>
        </w:rPr>
        <w:t>具有特定报告要求的项目的报告（</w:t>
      </w:r>
      <w:r>
        <w:rPr>
          <w:lang w:val="en-CA"/>
        </w:rPr>
        <w:t>UNEP / OzL.Pro / ExCom / 84/22</w:t>
      </w:r>
      <w:r>
        <w:rPr>
          <w:lang w:val="en-CA"/>
        </w:rPr>
        <w:t>和</w:t>
      </w:r>
      <w:r>
        <w:rPr>
          <w:lang w:val="en-CA"/>
        </w:rPr>
        <w:t>Add.1</w:t>
      </w:r>
      <w:r>
        <w:rPr>
          <w:lang w:val="en-CA"/>
        </w:rPr>
        <w:t>）</w:t>
      </w:r>
      <w:r>
        <w:rPr>
          <w:rFonts w:hint="eastAsia"/>
          <w:lang w:val="en-CA" w:eastAsia="zh-CN"/>
        </w:rPr>
        <w:t>，</w:t>
      </w:r>
      <w:r>
        <w:rPr>
          <w:lang w:val="en-CA"/>
        </w:rPr>
        <w:t>或</w:t>
      </w:r>
      <w:r>
        <w:rPr>
          <w:rFonts w:hint="eastAsia"/>
          <w:lang w:eastAsia="zh-CN"/>
        </w:rPr>
        <w:t>依据</w:t>
      </w:r>
      <w:r>
        <w:rPr>
          <w:lang w:val="en-CA"/>
        </w:rPr>
        <w:t>付款申请延误（</w:t>
      </w:r>
      <w:r>
        <w:rPr>
          <w:lang w:val="en-CA"/>
        </w:rPr>
        <w:t>UNEP /OzL.Pro/ExCom/84/25</w:t>
      </w:r>
      <w:r>
        <w:rPr>
          <w:lang w:val="en-CA"/>
        </w:rPr>
        <w:t>）</w:t>
      </w:r>
    </w:p>
  </w:footnote>
  <w:footnote w:id="7">
    <w:p w:rsidR="00D039F8" w:rsidRDefault="00D039F8">
      <w:pPr>
        <w:pStyle w:val="FootnoteText"/>
        <w:spacing w:after="0"/>
        <w:ind w:left="0" w:firstLine="0"/>
        <w:jc w:val="both"/>
        <w:rPr>
          <w:lang w:eastAsia="zh-CN"/>
        </w:rPr>
      </w:pPr>
      <w:r>
        <w:rPr>
          <w:rStyle w:val="FootnoteReference"/>
          <w:sz w:val="20"/>
          <w:szCs w:val="20"/>
        </w:rPr>
        <w:footnoteRef/>
      </w:r>
      <w:r>
        <w:rPr>
          <w:lang w:eastAsia="zh-CN"/>
        </w:rPr>
        <w:t xml:space="preserve"> </w:t>
      </w:r>
      <w:r>
        <w:rPr>
          <w:rFonts w:hint="eastAsia"/>
          <w:lang w:eastAsia="zh-CN"/>
        </w:rPr>
        <w:t xml:space="preserve"> </w:t>
      </w:r>
      <w:r>
        <w:rPr>
          <w:lang w:val="en-CA" w:eastAsia="zh-CN"/>
        </w:rPr>
        <w:t>淘汰包括批准</w:t>
      </w:r>
      <w:r>
        <w:rPr>
          <w:lang w:val="en-CA" w:eastAsia="zh-CN"/>
        </w:rPr>
        <w:t>335.5</w:t>
      </w:r>
      <w:r>
        <w:rPr>
          <w:lang w:val="en-CA" w:eastAsia="zh-CN"/>
        </w:rPr>
        <w:t>公吨含二氧化碳当量</w:t>
      </w:r>
      <w:r>
        <w:rPr>
          <w:lang w:val="en-CA" w:eastAsia="zh-CN"/>
        </w:rPr>
        <w:t>521,709</w:t>
      </w:r>
      <w:r>
        <w:rPr>
          <w:rFonts w:hint="eastAsia"/>
          <w:lang w:eastAsia="zh-CN"/>
        </w:rPr>
        <w:t>公吨</w:t>
      </w:r>
      <w:r>
        <w:rPr>
          <w:lang w:val="en-CA" w:eastAsia="zh-CN"/>
        </w:rPr>
        <w:t>的氢氟碳化合物投资项目。</w:t>
      </w:r>
      <w:r>
        <w:rPr>
          <w:lang w:val="en-CA" w:eastAsia="zh-CN"/>
        </w:rPr>
        <w:t xml:space="preserve"> </w:t>
      </w:r>
    </w:p>
  </w:footnote>
  <w:footnote w:id="8">
    <w:p w:rsidR="00D039F8" w:rsidRDefault="00D039F8">
      <w:pPr>
        <w:pStyle w:val="FootnoteText"/>
        <w:spacing w:after="0"/>
        <w:ind w:left="0" w:firstLine="0"/>
        <w:jc w:val="both"/>
        <w:rPr>
          <w:lang w:eastAsia="zh-CN"/>
        </w:rPr>
      </w:pPr>
      <w:r>
        <w:rPr>
          <w:rStyle w:val="FootnoteReference"/>
          <w:sz w:val="20"/>
          <w:szCs w:val="20"/>
        </w:rPr>
        <w:footnoteRef/>
      </w:r>
      <w:r>
        <w:rPr>
          <w:lang w:eastAsia="zh-CN"/>
        </w:rPr>
        <w:t xml:space="preserve"> </w:t>
      </w:r>
      <w:r>
        <w:rPr>
          <w:lang w:val="en-CA" w:eastAsia="zh-CN"/>
        </w:rPr>
        <w:t>包括</w:t>
      </w:r>
      <w:r>
        <w:rPr>
          <w:lang w:val="en-CA" w:eastAsia="zh-CN"/>
        </w:rPr>
        <w:t>335.5</w:t>
      </w:r>
      <w:r>
        <w:rPr>
          <w:lang w:val="en-CA" w:eastAsia="zh-CN"/>
        </w:rPr>
        <w:t>公吨的</w:t>
      </w:r>
      <w:r>
        <w:rPr>
          <w:lang w:val="en-CA" w:eastAsia="zh-CN"/>
        </w:rPr>
        <w:t>HFC</w:t>
      </w:r>
      <w:r>
        <w:rPr>
          <w:lang w:val="en-CA" w:eastAsia="zh-CN"/>
        </w:rPr>
        <w:t>投资项目。</w:t>
      </w:r>
    </w:p>
  </w:footnote>
  <w:footnote w:id="9">
    <w:p w:rsidR="00D039F8" w:rsidRDefault="00D039F8">
      <w:pPr>
        <w:pStyle w:val="Heading2"/>
        <w:numPr>
          <w:ilvl w:val="1"/>
          <w:numId w:val="0"/>
        </w:numPr>
        <w:rPr>
          <w:rStyle w:val="FootnoteReference"/>
          <w:sz w:val="20"/>
          <w:szCs w:val="20"/>
          <w:vertAlign w:val="baseline"/>
          <w:lang w:val="en-CA" w:eastAsia="zh-CN"/>
        </w:rPr>
      </w:pPr>
      <w:r>
        <w:rPr>
          <w:rStyle w:val="FootnoteReference"/>
          <w:sz w:val="20"/>
          <w:szCs w:val="20"/>
          <w:lang w:val="en-CA"/>
        </w:rPr>
        <w:footnoteRef/>
      </w:r>
      <w:r>
        <w:rPr>
          <w:rStyle w:val="FootnoteReference"/>
          <w:sz w:val="20"/>
          <w:szCs w:val="20"/>
          <w:lang w:val="en-CA" w:eastAsia="zh-CN"/>
        </w:rPr>
        <w:t xml:space="preserve"> </w:t>
      </w:r>
      <w:r>
        <w:rPr>
          <w:rStyle w:val="FootnoteReference"/>
          <w:sz w:val="20"/>
          <w:szCs w:val="20"/>
          <w:vertAlign w:val="baseline"/>
          <w:lang w:val="en-CA" w:eastAsia="zh-CN"/>
        </w:rPr>
        <w:t xml:space="preserve"> </w:t>
      </w:r>
      <w:r>
        <w:rPr>
          <w:sz w:val="20"/>
          <w:szCs w:val="20"/>
          <w:lang w:val="en-CA" w:eastAsia="zh-CN"/>
        </w:rPr>
        <w:t>进行中项目的成本效益较高的主要原因是氟氯烃的</w:t>
      </w:r>
      <w:r>
        <w:rPr>
          <w:sz w:val="20"/>
          <w:szCs w:val="20"/>
          <w:lang w:val="en-CA" w:eastAsia="zh-CN"/>
        </w:rPr>
        <w:t>ODP</w:t>
      </w:r>
      <w:r>
        <w:rPr>
          <w:sz w:val="20"/>
          <w:szCs w:val="20"/>
          <w:lang w:val="en-CA" w:eastAsia="zh-CN"/>
        </w:rPr>
        <w:t>值较低</w:t>
      </w:r>
      <w:r>
        <w:rPr>
          <w:rFonts w:hint="eastAsia"/>
          <w:sz w:val="20"/>
          <w:szCs w:val="20"/>
          <w:lang w:val="en-CA" w:eastAsia="zh-CN"/>
        </w:rPr>
        <w:t>，</w:t>
      </w:r>
      <w:r>
        <w:rPr>
          <w:rFonts w:hint="eastAsia"/>
          <w:sz w:val="20"/>
          <w:szCs w:val="20"/>
          <w:lang w:val="en-US" w:eastAsia="zh-CN"/>
        </w:rPr>
        <w:t>还</w:t>
      </w:r>
      <w:r>
        <w:rPr>
          <w:sz w:val="20"/>
          <w:szCs w:val="20"/>
          <w:lang w:val="en-CA" w:eastAsia="zh-CN"/>
        </w:rPr>
        <w:t>归因于机构分配淘汰</w:t>
      </w:r>
      <w:r>
        <w:rPr>
          <w:rFonts w:hint="eastAsia"/>
          <w:sz w:val="20"/>
          <w:szCs w:val="20"/>
          <w:lang w:val="en-US" w:eastAsia="zh-CN"/>
        </w:rPr>
        <w:t>量</w:t>
      </w:r>
      <w:r>
        <w:rPr>
          <w:sz w:val="20"/>
          <w:szCs w:val="20"/>
          <w:lang w:val="en-CA" w:eastAsia="zh-CN"/>
        </w:rPr>
        <w:t>的手段。氟氯烃淘汰管理计划的多年期协定的成本效益为</w:t>
      </w:r>
      <w:r>
        <w:rPr>
          <w:sz w:val="20"/>
          <w:szCs w:val="20"/>
          <w:lang w:val="en-CA" w:eastAsia="zh-CN"/>
        </w:rPr>
        <w:t>82.29 /</w:t>
      </w:r>
      <w:r>
        <w:rPr>
          <w:sz w:val="20"/>
          <w:szCs w:val="20"/>
          <w:lang w:val="en-CA" w:eastAsia="zh-CN"/>
        </w:rPr>
        <w:t>千克</w:t>
      </w:r>
      <w:r>
        <w:rPr>
          <w:sz w:val="20"/>
          <w:szCs w:val="20"/>
          <w:lang w:val="en-CA" w:eastAsia="zh-CN"/>
        </w:rPr>
        <w:t>ODP</w:t>
      </w:r>
      <w:r>
        <w:rPr>
          <w:sz w:val="20"/>
          <w:szCs w:val="20"/>
          <w:lang w:val="en-CA" w:eastAsia="zh-CN"/>
        </w:rPr>
        <w:t>，氟氯烃产</w:t>
      </w:r>
      <w:r>
        <w:rPr>
          <w:rFonts w:hint="eastAsia"/>
          <w:sz w:val="20"/>
          <w:szCs w:val="20"/>
          <w:lang w:val="en-US" w:eastAsia="zh-CN"/>
        </w:rPr>
        <w:t>量</w:t>
      </w:r>
      <w:r>
        <w:rPr>
          <w:sz w:val="20"/>
          <w:szCs w:val="20"/>
          <w:lang w:val="en-CA" w:eastAsia="zh-CN"/>
        </w:rPr>
        <w:t>淘汰管理计划的第一阶段的成本效益为</w:t>
      </w:r>
      <w:r>
        <w:rPr>
          <w:sz w:val="20"/>
          <w:szCs w:val="20"/>
          <w:lang w:val="en-CA" w:eastAsia="zh-CN"/>
        </w:rPr>
        <w:t>23.93</w:t>
      </w:r>
      <w:r>
        <w:rPr>
          <w:sz w:val="20"/>
          <w:szCs w:val="20"/>
          <w:lang w:val="en-CA" w:eastAsia="zh-CN"/>
        </w:rPr>
        <w:t>美元</w:t>
      </w:r>
      <w:r>
        <w:rPr>
          <w:sz w:val="20"/>
          <w:szCs w:val="20"/>
          <w:lang w:val="en-CA" w:eastAsia="zh-CN"/>
        </w:rPr>
        <w:t>/</w:t>
      </w:r>
      <w:r>
        <w:rPr>
          <w:sz w:val="20"/>
          <w:szCs w:val="20"/>
          <w:lang w:val="en-CA" w:eastAsia="zh-CN"/>
        </w:rPr>
        <w:t>千克</w:t>
      </w:r>
      <w:r>
        <w:rPr>
          <w:sz w:val="20"/>
          <w:szCs w:val="20"/>
          <w:lang w:val="en-CA" w:eastAsia="zh-CN"/>
        </w:rPr>
        <w:t>ODP</w:t>
      </w:r>
      <w:r>
        <w:rPr>
          <w:sz w:val="20"/>
          <w:szCs w:val="20"/>
          <w:lang w:val="en-CA" w:eastAsia="zh-CN"/>
        </w:rPr>
        <w:t>。</w:t>
      </w:r>
      <w:r>
        <w:rPr>
          <w:lang w:val="en-CA" w:eastAsia="zh-CN"/>
        </w:rPr>
        <w:t xml:space="preserve"> </w:t>
      </w:r>
    </w:p>
  </w:footnote>
  <w:footnote w:id="10">
    <w:p w:rsidR="00D039F8" w:rsidRDefault="00D039F8">
      <w:pPr>
        <w:pStyle w:val="FootnoteText"/>
        <w:spacing w:after="0"/>
        <w:ind w:left="0" w:firstLine="0"/>
      </w:pPr>
      <w:r>
        <w:rPr>
          <w:rStyle w:val="FootnoteReference"/>
        </w:rPr>
        <w:footnoteRef/>
      </w:r>
      <w:r>
        <w:t xml:space="preserve"> </w:t>
      </w:r>
      <w:r>
        <w:rPr>
          <w:lang w:val="en-CA"/>
        </w:rPr>
        <w:t>UNEP/OzL.Pro/ExCom/84/39</w:t>
      </w:r>
    </w:p>
  </w:footnote>
  <w:footnote w:id="11">
    <w:p w:rsidR="00D039F8" w:rsidRDefault="00D039F8">
      <w:pPr>
        <w:pStyle w:val="FootnoteText"/>
        <w:spacing w:after="0"/>
        <w:ind w:left="0" w:firstLine="0"/>
      </w:pPr>
      <w:r>
        <w:rPr>
          <w:rStyle w:val="FootnoteReference"/>
        </w:rPr>
        <w:footnoteRef/>
      </w:r>
      <w:r>
        <w:t xml:space="preserve"> </w:t>
      </w:r>
      <w:r>
        <w:rPr>
          <w:lang w:val="en-CA"/>
        </w:rPr>
        <w:t>UNEP/OzL.Pro/ExCom/84/52</w:t>
      </w:r>
    </w:p>
  </w:footnote>
  <w:footnote w:id="12">
    <w:p w:rsidR="00D039F8" w:rsidRDefault="00D039F8">
      <w:pPr>
        <w:pStyle w:val="FootnoteText"/>
        <w:spacing w:after="0"/>
        <w:ind w:left="0" w:firstLine="0"/>
      </w:pPr>
      <w:r>
        <w:rPr>
          <w:rStyle w:val="FootnoteReference"/>
        </w:rPr>
        <w:footnoteRef/>
      </w:r>
      <w:r>
        <w:t xml:space="preserve"> </w:t>
      </w:r>
      <w:r>
        <w:rPr>
          <w:lang w:val="en-CA"/>
        </w:rPr>
        <w:t>UNEP/OzL.Pro/ExCom/84/61</w:t>
      </w:r>
    </w:p>
  </w:footnote>
  <w:footnote w:id="13">
    <w:p w:rsidR="00D039F8" w:rsidRDefault="00D039F8">
      <w:pPr>
        <w:pStyle w:val="FootnoteText"/>
        <w:spacing w:after="0"/>
        <w:ind w:left="0" w:firstLine="0"/>
      </w:pPr>
      <w:r>
        <w:rPr>
          <w:rStyle w:val="FootnoteReference"/>
        </w:rPr>
        <w:footnoteRef/>
      </w:r>
      <w:r>
        <w:t xml:space="preserve"> </w:t>
      </w:r>
      <w:r>
        <w:rPr>
          <w:lang w:val="en-CA"/>
        </w:rPr>
        <w:t xml:space="preserve">UNEP/OzL.Pro/ExCom/84/22 </w:t>
      </w:r>
      <w:r>
        <w:rPr>
          <w:rFonts w:hint="eastAsia"/>
          <w:lang w:eastAsia="zh-CN"/>
        </w:rPr>
        <w:t>和</w:t>
      </w:r>
      <w:r>
        <w:rPr>
          <w:lang w:val="en-CA"/>
        </w:rPr>
        <w:t xml:space="preserve"> Add.1</w:t>
      </w:r>
    </w:p>
  </w:footnote>
  <w:footnote w:id="14">
    <w:p w:rsidR="00D039F8" w:rsidRDefault="00D039F8">
      <w:pPr>
        <w:pStyle w:val="FootnoteText"/>
        <w:spacing w:after="0"/>
        <w:rPr>
          <w:lang w:eastAsia="zh-CN"/>
        </w:rPr>
      </w:pPr>
      <w:r>
        <w:rPr>
          <w:rStyle w:val="FootnoteReference"/>
        </w:rPr>
        <w:footnoteRef/>
      </w:r>
      <w:r>
        <w:rPr>
          <w:lang w:eastAsia="zh-CN"/>
        </w:rPr>
        <w:t xml:space="preserve"> UNEP/OzL.Pro/ExCom/84/25</w:t>
      </w:r>
    </w:p>
  </w:footnote>
  <w:footnote w:id="15">
    <w:p w:rsidR="00D039F8" w:rsidRDefault="00D039F8">
      <w:pPr>
        <w:pStyle w:val="FootnoteText"/>
        <w:spacing w:after="0"/>
        <w:ind w:left="0" w:firstLine="0"/>
        <w:jc w:val="both"/>
        <w:rPr>
          <w:lang w:val="en-CA" w:eastAsia="zh-CN"/>
        </w:rPr>
      </w:pPr>
      <w:r>
        <w:rPr>
          <w:rStyle w:val="FootnoteReference"/>
          <w:sz w:val="20"/>
          <w:szCs w:val="20"/>
          <w:lang w:val="en-CA"/>
        </w:rPr>
        <w:footnoteRef/>
      </w:r>
      <w:r>
        <w:rPr>
          <w:lang w:val="en-CA" w:eastAsia="zh-CN"/>
        </w:rPr>
        <w:t xml:space="preserve"> </w:t>
      </w:r>
      <w:r>
        <w:rPr>
          <w:lang w:val="en-CA" w:eastAsia="zh-CN"/>
        </w:rPr>
        <w:t>已为执行委员会的会议，秘书处的运作和司库费用批准追加</w:t>
      </w:r>
      <w:r>
        <w:rPr>
          <w:lang w:val="en-CA" w:eastAsia="zh-CN"/>
        </w:rPr>
        <w:t>128,690</w:t>
      </w:r>
      <w:r>
        <w:rPr>
          <w:rFonts w:hint="eastAsia"/>
          <w:lang w:eastAsia="zh-CN"/>
        </w:rPr>
        <w:t>百</w:t>
      </w:r>
      <w:r>
        <w:rPr>
          <w:lang w:val="en-CA" w:eastAsia="zh-CN"/>
        </w:rPr>
        <w:t>万美元。</w:t>
      </w:r>
    </w:p>
  </w:footnote>
  <w:footnote w:id="16">
    <w:p w:rsidR="00D039F8" w:rsidRDefault="00D039F8">
      <w:pPr>
        <w:pStyle w:val="FootnoteText"/>
        <w:spacing w:after="0"/>
        <w:ind w:left="0" w:firstLine="0"/>
        <w:jc w:val="both"/>
        <w:rPr>
          <w:lang w:val="en-CA" w:eastAsia="zh-CN"/>
        </w:rPr>
      </w:pPr>
      <w:r>
        <w:rPr>
          <w:rStyle w:val="FootnoteReference"/>
          <w:sz w:val="20"/>
          <w:szCs w:val="20"/>
          <w:lang w:val="en-CA"/>
        </w:rPr>
        <w:footnoteRef/>
      </w:r>
      <w:r>
        <w:rPr>
          <w:lang w:val="en-CA" w:eastAsia="zh-CN"/>
        </w:rPr>
        <w:t xml:space="preserve">  </w:t>
      </w:r>
      <w:r>
        <w:rPr>
          <w:lang w:val="en-CA" w:eastAsia="zh-CN"/>
        </w:rPr>
        <w:t>数据</w:t>
      </w:r>
      <w:r>
        <w:rPr>
          <w:rFonts w:hint="eastAsia"/>
          <w:lang w:eastAsia="zh-CN"/>
        </w:rPr>
        <w:t>呈现</w:t>
      </w:r>
      <w:r>
        <w:rPr>
          <w:lang w:val="en-CA" w:eastAsia="zh-CN"/>
        </w:rPr>
        <w:t>是</w:t>
      </w:r>
      <w:r>
        <w:rPr>
          <w:rFonts w:hint="eastAsia"/>
          <w:lang w:eastAsia="zh-CN"/>
        </w:rPr>
        <w:t>依</w:t>
      </w:r>
      <w:r>
        <w:rPr>
          <w:lang w:val="en-CA" w:eastAsia="zh-CN"/>
        </w:rPr>
        <w:t>据项目批准的年份。</w:t>
      </w:r>
      <w:r>
        <w:rPr>
          <w:lang w:val="en-CA" w:eastAsia="zh-CN"/>
        </w:rPr>
        <w:t xml:space="preserve"> </w:t>
      </w:r>
      <w:r>
        <w:rPr>
          <w:rFonts w:hint="eastAsia"/>
          <w:lang w:eastAsia="zh-CN"/>
        </w:rPr>
        <w:t>数据</w:t>
      </w:r>
      <w:r>
        <w:rPr>
          <w:lang w:val="en-CA" w:eastAsia="zh-CN"/>
        </w:rPr>
        <w:t>平等地对待所有批准（投资和非投资项目）（即，一个投资项目或</w:t>
      </w:r>
      <w:r>
        <w:rPr>
          <w:lang w:val="en-CA" w:eastAsia="zh-CN"/>
        </w:rPr>
        <w:t>100</w:t>
      </w:r>
      <w:r>
        <w:rPr>
          <w:lang w:val="en-CA" w:eastAsia="zh-CN"/>
        </w:rPr>
        <w:t>万美元多年期协定的年度供资</w:t>
      </w:r>
      <w:r>
        <w:rPr>
          <w:rFonts w:hint="eastAsia"/>
          <w:lang w:eastAsia="zh-CN"/>
        </w:rPr>
        <w:t>付款</w:t>
      </w:r>
      <w:r>
        <w:rPr>
          <w:lang w:val="en-CA" w:eastAsia="zh-CN"/>
        </w:rPr>
        <w:t>被视为一个项目，而一项国家</w:t>
      </w:r>
      <w:r>
        <w:rPr>
          <w:rFonts w:hint="eastAsia"/>
          <w:lang w:eastAsia="zh-CN"/>
        </w:rPr>
        <w:t>方案</w:t>
      </w:r>
      <w:r>
        <w:rPr>
          <w:lang w:val="en-CA" w:eastAsia="zh-CN"/>
        </w:rPr>
        <w:t>编制为</w:t>
      </w:r>
      <w:r>
        <w:rPr>
          <w:lang w:val="en-CA" w:eastAsia="zh-CN"/>
        </w:rPr>
        <w:t>30,000</w:t>
      </w:r>
      <w:r>
        <w:rPr>
          <w:lang w:val="en-CA" w:eastAsia="zh-CN"/>
        </w:rPr>
        <w:t>美元）。</w:t>
      </w:r>
      <w:r>
        <w:rPr>
          <w:lang w:val="en-CA" w:eastAsia="zh-CN"/>
        </w:rPr>
        <w:t xml:space="preserve"> </w:t>
      </w:r>
      <w:r>
        <w:rPr>
          <w:lang w:val="en-CA" w:eastAsia="zh-CN"/>
        </w:rPr>
        <w:t>年度</w:t>
      </w:r>
      <w:r>
        <w:rPr>
          <w:rFonts w:hint="eastAsia"/>
          <w:lang w:eastAsia="zh-CN"/>
        </w:rPr>
        <w:t>概</w:t>
      </w:r>
      <w:r>
        <w:rPr>
          <w:lang w:val="en-CA" w:eastAsia="zh-CN"/>
        </w:rPr>
        <w:t>要的关键指标是：已完成项目的</w:t>
      </w:r>
      <w:r>
        <w:rPr>
          <w:rFonts w:hint="eastAsia"/>
          <w:lang w:val="en-CA" w:eastAsia="zh-CN"/>
        </w:rPr>
        <w:t>比例</w:t>
      </w:r>
      <w:r>
        <w:rPr>
          <w:lang w:val="en-CA" w:eastAsia="zh-CN"/>
        </w:rPr>
        <w:t>，淘汰的</w:t>
      </w:r>
      <w:r>
        <w:rPr>
          <w:lang w:val="en-CA" w:eastAsia="zh-CN"/>
        </w:rPr>
        <w:t>ODP</w:t>
      </w:r>
      <w:r>
        <w:rPr>
          <w:lang w:val="en-CA" w:eastAsia="zh-CN"/>
        </w:rPr>
        <w:t>和已</w:t>
      </w:r>
      <w:r>
        <w:rPr>
          <w:rFonts w:hint="eastAsia"/>
          <w:lang w:val="en-CA" w:eastAsia="zh-CN"/>
        </w:rPr>
        <w:t>发放</w:t>
      </w:r>
      <w:r>
        <w:rPr>
          <w:lang w:val="en-CA" w:eastAsia="zh-CN"/>
        </w:rPr>
        <w:t>的资金</w:t>
      </w:r>
      <w:r>
        <w:rPr>
          <w:rFonts w:hint="eastAsia"/>
          <w:lang w:val="en-CA" w:eastAsia="zh-CN"/>
        </w:rPr>
        <w:t>比例</w:t>
      </w:r>
      <w:r>
        <w:rPr>
          <w:lang w:val="en-CA" w:eastAsia="zh-CN"/>
        </w:rPr>
        <w:t>。</w:t>
      </w:r>
      <w:r>
        <w:rPr>
          <w:lang w:val="en-CA" w:eastAsia="zh-CN"/>
        </w:rPr>
        <w:t xml:space="preserve"> </w:t>
      </w:r>
    </w:p>
  </w:footnote>
  <w:footnote w:id="17">
    <w:p w:rsidR="00D039F8" w:rsidRDefault="00D039F8">
      <w:pPr>
        <w:pStyle w:val="FootnoteText"/>
        <w:tabs>
          <w:tab w:val="left" w:pos="0"/>
        </w:tabs>
        <w:spacing w:after="0"/>
        <w:ind w:left="0" w:firstLine="0"/>
        <w:jc w:val="both"/>
        <w:rPr>
          <w:lang w:val="en-CA" w:eastAsia="zh-CN"/>
        </w:rPr>
      </w:pPr>
      <w:r>
        <w:rPr>
          <w:rStyle w:val="FootnoteReference"/>
          <w:sz w:val="20"/>
          <w:szCs w:val="20"/>
          <w:lang w:val="en-CA"/>
        </w:rPr>
        <w:footnoteRef/>
      </w:r>
      <w:r>
        <w:rPr>
          <w:lang w:val="en-CA" w:eastAsia="zh-CN"/>
        </w:rPr>
        <w:t xml:space="preserve"> </w:t>
      </w:r>
      <w:r>
        <w:rPr>
          <w:lang w:val="en-CA" w:eastAsia="zh-CN"/>
        </w:rPr>
        <w:t>基金淘汰的总量包括来自已完成投资项目的</w:t>
      </w:r>
      <w:r>
        <w:rPr>
          <w:lang w:val="en-CA" w:eastAsia="zh-CN"/>
        </w:rPr>
        <w:t>472,151 ODP</w:t>
      </w:r>
      <w:r>
        <w:rPr>
          <w:lang w:val="en-CA" w:eastAsia="zh-CN"/>
        </w:rPr>
        <w:t>吨受控物质，来自已完成非投资项目的</w:t>
      </w:r>
      <w:r>
        <w:rPr>
          <w:lang w:val="en-CA" w:eastAsia="zh-CN"/>
        </w:rPr>
        <w:t>14,419 ODP</w:t>
      </w:r>
      <w:r>
        <w:rPr>
          <w:lang w:val="en-CA" w:eastAsia="zh-CN"/>
        </w:rPr>
        <w:t>吨</w:t>
      </w:r>
      <w:r>
        <w:rPr>
          <w:rFonts w:hint="eastAsia"/>
          <w:lang w:val="en-CA" w:eastAsia="zh-CN"/>
        </w:rPr>
        <w:t>，</w:t>
      </w:r>
      <w:r>
        <w:rPr>
          <w:lang w:val="en-CA" w:eastAsia="zh-CN"/>
        </w:rPr>
        <w:t>和来自进行中项目的</w:t>
      </w:r>
      <w:r>
        <w:rPr>
          <w:lang w:val="en-CA" w:eastAsia="zh-CN"/>
        </w:rPr>
        <w:t>4,200 ODP</w:t>
      </w:r>
      <w:r>
        <w:rPr>
          <w:lang w:val="en-CA" w:eastAsia="zh-CN"/>
        </w:rPr>
        <w:t>吨。</w:t>
      </w:r>
    </w:p>
  </w:footnote>
  <w:footnote w:id="18">
    <w:p w:rsidR="00D039F8" w:rsidRDefault="00D039F8">
      <w:pPr>
        <w:pStyle w:val="Heading1"/>
        <w:numPr>
          <w:ilvl w:val="0"/>
          <w:numId w:val="0"/>
        </w:numPr>
        <w:rPr>
          <w:lang w:eastAsia="zh-CN"/>
        </w:rPr>
      </w:pPr>
      <w:r>
        <w:rPr>
          <w:rStyle w:val="FootnoteReference"/>
          <w:sz w:val="20"/>
          <w:szCs w:val="20"/>
        </w:rPr>
        <w:footnoteRef/>
      </w:r>
      <w:r>
        <w:rPr>
          <w:lang w:eastAsia="zh-CN"/>
        </w:rPr>
        <w:t xml:space="preserve"> </w:t>
      </w:r>
      <w:r>
        <w:rPr>
          <w:sz w:val="20"/>
          <w:szCs w:val="20"/>
          <w:lang w:val="en-CA" w:eastAsia="zh-CN"/>
        </w:rPr>
        <w:t>第</w:t>
      </w:r>
      <w:r>
        <w:rPr>
          <w:sz w:val="20"/>
          <w:szCs w:val="20"/>
          <w:lang w:val="en-CA" w:eastAsia="zh-CN"/>
        </w:rPr>
        <w:t>17/22</w:t>
      </w:r>
      <w:r>
        <w:rPr>
          <w:sz w:val="20"/>
          <w:szCs w:val="20"/>
          <w:lang w:val="en-CA" w:eastAsia="zh-CN"/>
        </w:rPr>
        <w:t>和</w:t>
      </w:r>
      <w:r>
        <w:rPr>
          <w:sz w:val="20"/>
          <w:szCs w:val="20"/>
          <w:lang w:val="en-CA" w:eastAsia="zh-CN"/>
        </w:rPr>
        <w:t>19/23</w:t>
      </w:r>
      <w:r>
        <w:rPr>
          <w:sz w:val="20"/>
          <w:szCs w:val="20"/>
          <w:lang w:val="en-CA" w:eastAsia="zh-CN"/>
        </w:rPr>
        <w:t>号决定将已完成的项目</w:t>
      </w:r>
      <w:r>
        <w:rPr>
          <w:sz w:val="20"/>
          <w:szCs w:val="20"/>
          <w:lang w:val="en-CA" w:eastAsia="zh-CN"/>
        </w:rPr>
        <w:t>/</w:t>
      </w:r>
      <w:r>
        <w:rPr>
          <w:sz w:val="20"/>
          <w:szCs w:val="20"/>
          <w:lang w:val="en-CA" w:eastAsia="zh-CN"/>
        </w:rPr>
        <w:t>活动定义为已委托开展的项目</w:t>
      </w:r>
      <w:r>
        <w:rPr>
          <w:rFonts w:hint="eastAsia"/>
          <w:sz w:val="20"/>
          <w:szCs w:val="20"/>
          <w:lang w:val="en-CA" w:eastAsia="zh-CN"/>
        </w:rPr>
        <w:t>，</w:t>
      </w:r>
      <w:r>
        <w:rPr>
          <w:sz w:val="20"/>
          <w:szCs w:val="20"/>
          <w:lang w:val="en-CA" w:eastAsia="zh-CN"/>
        </w:rPr>
        <w:t>以及已淘汰消耗臭氧层物质的项目。进一步的决定（第</w:t>
      </w:r>
      <w:r>
        <w:rPr>
          <w:sz w:val="20"/>
          <w:szCs w:val="20"/>
          <w:lang w:val="en-CA" w:eastAsia="zh-CN"/>
        </w:rPr>
        <w:t>28/2</w:t>
      </w:r>
      <w:r>
        <w:rPr>
          <w:sz w:val="20"/>
          <w:szCs w:val="20"/>
          <w:lang w:val="en-CA" w:eastAsia="zh-CN"/>
        </w:rPr>
        <w:t>号决定）将该定义扩大到涵盖以下情况：在所涵盖的</w:t>
      </w:r>
      <w:r>
        <w:rPr>
          <w:rFonts w:hint="eastAsia"/>
          <w:sz w:val="20"/>
          <w:szCs w:val="20"/>
          <w:lang w:val="en-US" w:eastAsia="zh-CN"/>
        </w:rPr>
        <w:t>行业</w:t>
      </w:r>
      <w:r>
        <w:rPr>
          <w:sz w:val="20"/>
          <w:szCs w:val="20"/>
          <w:lang w:val="en-CA" w:eastAsia="zh-CN"/>
        </w:rPr>
        <w:t>中没有明显进一步使用氟氯化碳的情况；正在生产替代产品（和</w:t>
      </w:r>
      <w:r>
        <w:rPr>
          <w:sz w:val="20"/>
          <w:szCs w:val="20"/>
          <w:lang w:val="en-CA" w:eastAsia="zh-CN"/>
        </w:rPr>
        <w:t>/</w:t>
      </w:r>
      <w:r>
        <w:rPr>
          <w:sz w:val="20"/>
          <w:szCs w:val="20"/>
          <w:lang w:val="en-CA" w:eastAsia="zh-CN"/>
        </w:rPr>
        <w:t>或已经开始生产）；以及</w:t>
      </w:r>
      <w:r>
        <w:rPr>
          <w:rFonts w:hint="eastAsia"/>
          <w:sz w:val="20"/>
          <w:szCs w:val="20"/>
          <w:lang w:val="en-US" w:eastAsia="zh-CN"/>
        </w:rPr>
        <w:t>使用</w:t>
      </w:r>
      <w:r>
        <w:rPr>
          <w:sz w:val="20"/>
          <w:szCs w:val="20"/>
          <w:lang w:val="en-CA" w:eastAsia="zh-CN"/>
        </w:rPr>
        <w:t>氟氯化碳的设备已被销毁</w:t>
      </w:r>
      <w:r>
        <w:rPr>
          <w:sz w:val="20"/>
          <w:szCs w:val="20"/>
          <w:lang w:val="en-CA" w:eastAsia="zh-CN"/>
        </w:rPr>
        <w:t>/</w:t>
      </w:r>
      <w:r>
        <w:rPr>
          <w:rFonts w:hint="eastAsia"/>
          <w:sz w:val="20"/>
          <w:szCs w:val="20"/>
          <w:lang w:val="en-US" w:eastAsia="zh-CN"/>
        </w:rPr>
        <w:t>撤</w:t>
      </w:r>
      <w:r>
        <w:rPr>
          <w:sz w:val="20"/>
          <w:szCs w:val="20"/>
          <w:lang w:val="en-CA" w:eastAsia="zh-CN"/>
        </w:rPr>
        <w:t>除</w:t>
      </w:r>
      <w:r>
        <w:rPr>
          <w:sz w:val="20"/>
          <w:szCs w:val="20"/>
          <w:lang w:val="en-CA" w:eastAsia="zh-CN"/>
        </w:rPr>
        <w:t>/</w:t>
      </w:r>
      <w:r>
        <w:rPr>
          <w:sz w:val="20"/>
          <w:szCs w:val="20"/>
          <w:lang w:val="en-CA" w:eastAsia="zh-CN"/>
        </w:rPr>
        <w:t>使其不能用于消耗臭氧层物质。没有淘汰</w:t>
      </w:r>
      <w:r>
        <w:rPr>
          <w:sz w:val="20"/>
          <w:szCs w:val="20"/>
          <w:lang w:val="en-CA" w:eastAsia="zh-CN"/>
        </w:rPr>
        <w:t>ODS</w:t>
      </w:r>
      <w:r>
        <w:rPr>
          <w:sz w:val="20"/>
          <w:szCs w:val="20"/>
          <w:lang w:val="en-CA" w:eastAsia="zh-CN"/>
        </w:rPr>
        <w:t>的工作计划活动在活动结束时（例如，</w:t>
      </w:r>
      <w:r>
        <w:rPr>
          <w:rFonts w:hint="eastAsia"/>
          <w:sz w:val="20"/>
          <w:szCs w:val="20"/>
          <w:lang w:val="en-US" w:eastAsia="zh-CN"/>
        </w:rPr>
        <w:t>已经举办培训班</w:t>
      </w:r>
      <w:r>
        <w:rPr>
          <w:sz w:val="20"/>
          <w:szCs w:val="20"/>
          <w:lang w:val="en-CA" w:eastAsia="zh-CN"/>
        </w:rPr>
        <w:t>）视为已完成。该定义已应用于与氟氯烃有关的项目。</w:t>
      </w:r>
      <w:r>
        <w:rPr>
          <w:lang w:val="en-CA" w:eastAsia="zh-CN"/>
        </w:rPr>
        <w:t xml:space="preserve"> </w:t>
      </w:r>
    </w:p>
  </w:footnote>
  <w:footnote w:id="19">
    <w:p w:rsidR="00D039F8" w:rsidRDefault="00D039F8">
      <w:pPr>
        <w:pStyle w:val="FootnoteText"/>
        <w:spacing w:after="0"/>
        <w:ind w:left="0" w:firstLine="0"/>
        <w:jc w:val="both"/>
        <w:rPr>
          <w:lang w:eastAsia="zh-CN"/>
        </w:rPr>
      </w:pPr>
      <w:r>
        <w:rPr>
          <w:rStyle w:val="FootnoteReference"/>
          <w:sz w:val="20"/>
          <w:szCs w:val="20"/>
        </w:rPr>
        <w:footnoteRef/>
      </w:r>
      <w:r>
        <w:rPr>
          <w:lang w:val="en-CA" w:eastAsia="zh-CN"/>
        </w:rPr>
        <w:t>未</w:t>
      </w:r>
      <w:r>
        <w:rPr>
          <w:rFonts w:hint="eastAsia"/>
          <w:lang w:val="en-CA" w:eastAsia="zh-CN"/>
        </w:rPr>
        <w:t>发放</w:t>
      </w:r>
      <w:r>
        <w:rPr>
          <w:lang w:val="en-CA" w:eastAsia="zh-CN"/>
        </w:rPr>
        <w:t>已完成项目的资金</w:t>
      </w:r>
      <w:r>
        <w:rPr>
          <w:lang w:val="en-CA" w:eastAsia="zh-CN"/>
        </w:rPr>
        <w:t>100</w:t>
      </w:r>
      <w:r>
        <w:rPr>
          <w:lang w:val="en-CA" w:eastAsia="zh-CN"/>
        </w:rPr>
        <w:t>％，是因为可能需要六个月至一年的时间才能最终确定会计记录。</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360" w:rsidRDefault="00296B62" w:rsidP="00001360">
    <w:pPr>
      <w:jc w:val="left"/>
    </w:pPr>
    <w:r>
      <w:fldChar w:fldCharType="begin"/>
    </w:r>
    <w:r>
      <w:instrText xml:space="preserve"> DOCPROPERTY "Document number"  \* MERGEFORMAT </w:instrText>
    </w:r>
    <w:r>
      <w:fldChar w:fldCharType="separate"/>
    </w:r>
    <w:r>
      <w:t>UNEP/OzL.Pro/ExCom/84/16</w:t>
    </w:r>
    <w:r>
      <w:fldChar w:fldCharType="end"/>
    </w:r>
  </w:p>
  <w:p w:rsidR="00D039F8" w:rsidRPr="00001360" w:rsidRDefault="00D039F8" w:rsidP="00001360">
    <w:pPr>
      <w:pStyle w:val="Heade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3E5" w:rsidRDefault="00296B62">
    <w:pPr>
      <w:jc w:val="right"/>
    </w:pPr>
    <w:r>
      <w:fldChar w:fldCharType="begin"/>
    </w:r>
    <w:r>
      <w:instrText xml:space="preserve"> DOCPROPERTY "Document number"  \* MERGEFORMAT </w:instrText>
    </w:r>
    <w:r>
      <w:fldChar w:fldCharType="separate"/>
    </w:r>
    <w:r>
      <w:t>UNEP/OzL.Pro/ExCom/84/16</w:t>
    </w:r>
    <w:r>
      <w:fldChar w:fldCharType="end"/>
    </w:r>
  </w:p>
  <w:p w:rsidR="009723E5" w:rsidRDefault="009723E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0465CC" w:rsidP="000465CC">
    <w:pPr>
      <w:spacing w:after="0" w:line="240" w:lineRule="auto"/>
      <w:jc w:val="right"/>
    </w:pPr>
    <w:fldSimple w:instr=" DOCPROPERTY &quot;Document number&quot;  \* MERGEFORMAT ">
      <w:r w:rsidR="00296B62">
        <w:t>UNEP/OzL.Pro/ExCom/84/16</w:t>
      </w:r>
    </w:fldSimple>
  </w:p>
  <w:p w:rsidR="00D039F8" w:rsidRDefault="00D039F8" w:rsidP="000465CC">
    <w:pPr>
      <w:spacing w:after="0" w:line="240" w:lineRule="auto"/>
      <w:jc w:val="right"/>
    </w:pPr>
    <w:r>
      <w:t>Annex I</w:t>
    </w:r>
  </w:p>
  <w:p w:rsidR="00D039F8" w:rsidRDefault="00D039F8" w:rsidP="00C92512">
    <w:pP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0465CC" w:rsidP="000465CC">
    <w:pPr>
      <w:spacing w:after="0" w:line="240" w:lineRule="auto"/>
      <w:jc w:val="right"/>
    </w:pPr>
    <w:fldSimple w:instr=" DOCPROPERTY &quot;Document number&quot;  \* MERGEFORMAT ">
      <w:r w:rsidR="00296B62">
        <w:t>UNEP/OzL.Pro/ExCom/84/16</w:t>
      </w:r>
    </w:fldSimple>
  </w:p>
  <w:p w:rsidR="00D039F8" w:rsidRDefault="00D039F8" w:rsidP="000465CC">
    <w:pPr>
      <w:spacing w:after="0" w:line="240" w:lineRule="auto"/>
      <w:jc w:val="right"/>
    </w:pPr>
    <w:r>
      <w:t>Annex I</w:t>
    </w:r>
  </w:p>
  <w:p w:rsidR="00D039F8" w:rsidRDefault="00D039F8" w:rsidP="000465CC">
    <w:pPr>
      <w:spacing w:after="0" w:line="240" w:lineRule="auto"/>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0465CC" w:rsidP="000465CC">
    <w:pPr>
      <w:spacing w:after="0" w:line="240" w:lineRule="auto"/>
      <w:jc w:val="right"/>
    </w:pPr>
    <w:fldSimple w:instr=" DOCPROPERTY &quot;Document number&quot;  \* MERGEFORMAT ">
      <w:r w:rsidR="00296B62">
        <w:t>UNEP/OzL.Pro/ExCom/84/16</w:t>
      </w:r>
    </w:fldSimple>
  </w:p>
  <w:p w:rsidR="00D039F8" w:rsidRDefault="00D039F8" w:rsidP="000465CC">
    <w:pPr>
      <w:pStyle w:val="Header"/>
      <w:spacing w:after="0" w:line="240" w:lineRule="auto"/>
      <w:jc w:val="right"/>
    </w:pPr>
    <w:r>
      <w:t>Annex I</w:t>
    </w:r>
  </w:p>
  <w:p w:rsidR="00D039F8" w:rsidRDefault="00D039F8" w:rsidP="004D119F">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0465CC" w:rsidP="000465CC">
    <w:pPr>
      <w:spacing w:after="0" w:line="240" w:lineRule="auto"/>
      <w:jc w:val="left"/>
    </w:pPr>
    <w:fldSimple w:instr=" DOCPROPERTY &quot;Document number&quot;  \* MERGEFORMAT ">
      <w:r w:rsidR="00296B62">
        <w:t>UNEP/OzL.Pro/ExCom/84/16</w:t>
      </w:r>
    </w:fldSimple>
  </w:p>
  <w:p w:rsidR="00D039F8" w:rsidRDefault="00D039F8" w:rsidP="000465CC">
    <w:pPr>
      <w:spacing w:after="0" w:line="240" w:lineRule="auto"/>
      <w:jc w:val="left"/>
    </w:pPr>
    <w:r>
      <w:t>Annex I</w:t>
    </w:r>
  </w:p>
  <w:p w:rsidR="00D039F8" w:rsidRDefault="00D039F8" w:rsidP="000465CC">
    <w:pPr>
      <w:spacing w:after="0" w:line="240" w:lineRule="auto"/>
      <w:jc w:val="left"/>
    </w:pPr>
    <w:r>
      <w:t>Appendix I</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0465CC" w:rsidP="000465CC">
    <w:pPr>
      <w:spacing w:after="0" w:line="240" w:lineRule="auto"/>
      <w:jc w:val="right"/>
    </w:pPr>
    <w:fldSimple w:instr=" DOCPROPERTY &quot;Document number&quot;  \* MERGEFORMAT ">
      <w:r w:rsidR="00296B62">
        <w:t>UNEP/OzL.Pro/ExCom/84/16</w:t>
      </w:r>
    </w:fldSimple>
  </w:p>
  <w:p w:rsidR="00D039F8" w:rsidRDefault="00D039F8" w:rsidP="000465CC">
    <w:pPr>
      <w:spacing w:after="0" w:line="240" w:lineRule="auto"/>
      <w:jc w:val="right"/>
    </w:pPr>
    <w:r>
      <w:t>Annex I</w:t>
    </w:r>
  </w:p>
  <w:p w:rsidR="00D039F8" w:rsidRDefault="00D039F8" w:rsidP="000465CC">
    <w:pPr>
      <w:spacing w:after="0" w:line="240" w:lineRule="auto"/>
      <w:jc w:val="right"/>
    </w:pPr>
    <w:r>
      <w:t>Appendix I</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0465CC" w:rsidP="000465CC">
    <w:pPr>
      <w:spacing w:after="0" w:line="240" w:lineRule="auto"/>
      <w:jc w:val="right"/>
    </w:pPr>
    <w:fldSimple w:instr=" DOCPROPERTY &quot;Document number&quot;  \* MERGEFORMAT ">
      <w:r w:rsidR="00296B62">
        <w:t>UNEP/OzL.Pro/ExCom/84/16</w:t>
      </w:r>
    </w:fldSimple>
  </w:p>
  <w:p w:rsidR="00D039F8" w:rsidRDefault="00D039F8" w:rsidP="000465CC">
    <w:pPr>
      <w:pStyle w:val="Header"/>
      <w:spacing w:after="0" w:line="240" w:lineRule="auto"/>
      <w:jc w:val="right"/>
    </w:pPr>
    <w:r>
      <w:t>Annex I</w:t>
    </w:r>
  </w:p>
  <w:p w:rsidR="00D039F8" w:rsidRDefault="00D039F8" w:rsidP="000465CC">
    <w:pPr>
      <w:pStyle w:val="Header"/>
      <w:spacing w:after="0" w:line="240" w:lineRule="auto"/>
      <w:jc w:val="right"/>
    </w:pPr>
    <w:r>
      <w:t>Appendix I</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A58" w:rsidRDefault="00282A58" w:rsidP="000465CC">
    <w:pPr>
      <w:spacing w:after="0" w:line="240" w:lineRule="auto"/>
      <w:jc w:val="left"/>
    </w:pPr>
    <w:r>
      <w:t>UNEP/OzL.Pro/ExCom/84/16</w:t>
    </w:r>
  </w:p>
  <w:p w:rsidR="00282A58" w:rsidRDefault="00282A58" w:rsidP="000465CC">
    <w:pPr>
      <w:spacing w:after="0" w:line="240" w:lineRule="auto"/>
      <w:jc w:val="left"/>
    </w:pPr>
    <w:r>
      <w:t>Annex I</w:t>
    </w:r>
  </w:p>
  <w:p w:rsidR="00D039F8" w:rsidRPr="00282A58" w:rsidRDefault="00282A58" w:rsidP="000465CC">
    <w:pPr>
      <w:spacing w:after="0" w:line="240" w:lineRule="auto"/>
      <w:jc w:val="left"/>
    </w:pPr>
    <w:r>
      <w:t>Appendix II</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A58" w:rsidRDefault="00282A58" w:rsidP="000465CC">
    <w:pPr>
      <w:spacing w:after="0" w:line="240" w:lineRule="auto"/>
      <w:jc w:val="right"/>
    </w:pPr>
    <w:r>
      <w:t>UNEP/OzL.Pro/ExCom/84/16</w:t>
    </w:r>
  </w:p>
  <w:p w:rsidR="00282A58" w:rsidRDefault="00282A58" w:rsidP="000465CC">
    <w:pPr>
      <w:spacing w:after="0" w:line="240" w:lineRule="auto"/>
      <w:jc w:val="right"/>
    </w:pPr>
    <w:r>
      <w:t>Annex I</w:t>
    </w:r>
  </w:p>
  <w:p w:rsidR="00D039F8" w:rsidRPr="00282A58" w:rsidRDefault="00282A58" w:rsidP="000465CC">
    <w:pPr>
      <w:spacing w:after="0" w:line="240" w:lineRule="auto"/>
      <w:jc w:val="right"/>
    </w:pPr>
    <w:r>
      <w:t>Appendix II</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AC0" w:rsidRDefault="00296B62" w:rsidP="008B0AC0">
    <w:pPr>
      <w:jc w:val="left"/>
    </w:pPr>
    <w:r>
      <w:fldChar w:fldCharType="begin"/>
    </w:r>
    <w:r>
      <w:instrText xml:space="preserve"> DOCPROPERTY "Document number"  \* MERGEFORMAT </w:instrText>
    </w:r>
    <w:r>
      <w:fldChar w:fldCharType="separate"/>
    </w:r>
    <w:r>
      <w:t>UNEP/OzL.Pro/ExCom/84/16</w:t>
    </w:r>
    <w:r>
      <w:fldChar w:fldCharType="end"/>
    </w:r>
  </w:p>
  <w:p w:rsidR="008B0AC0" w:rsidRDefault="008B0AC0" w:rsidP="008B0AC0">
    <w:pPr>
      <w:pStyle w:val="Header"/>
      <w:jc w:val="left"/>
    </w:pPr>
    <w:r>
      <w:t>Annex I</w:t>
    </w:r>
  </w:p>
  <w:p w:rsidR="008B0AC0" w:rsidRDefault="008B0AC0" w:rsidP="008B0AC0">
    <w:pPr>
      <w:pStyle w:val="Header"/>
      <w:jc w:val="left"/>
    </w:pPr>
    <w:r>
      <w:t>Appendix I</w:t>
    </w:r>
  </w:p>
  <w:p w:rsidR="00971208" w:rsidRPr="008B0AC0" w:rsidRDefault="00971208" w:rsidP="008B0AC0">
    <w:pPr>
      <w:pStyle w:val="Header"/>
      <w:jc w:val="lef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F8" w:rsidRDefault="000465CC">
    <w:pPr>
      <w:jc w:val="right"/>
    </w:pPr>
    <w:fldSimple w:instr=" DOCPROPERTY &quot;Document number&quot;  \* MERGEFORMAT ">
      <w:r w:rsidR="00296B62">
        <w:t>UNEP/OzL.Pro/ExCom/84/16</w:t>
      </w:r>
    </w:fldSimple>
  </w:p>
  <w:p w:rsidR="00D039F8" w:rsidRDefault="00D039F8">
    <w:pPr>
      <w:pStyle w:val="Header"/>
      <w:jc w:val="right"/>
    </w:pPr>
    <w:r>
      <w:t>Annex I</w:t>
    </w:r>
  </w:p>
  <w:p w:rsidR="00D039F8" w:rsidRDefault="00D039F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976ADCA"/>
    <w:lvl w:ilvl="0">
      <w:start w:val="1"/>
      <w:numFmt w:val="decimal"/>
      <w:pStyle w:val="Heading1"/>
      <w:lvlText w:val="%1."/>
      <w:lvlJc w:val="left"/>
      <w:pPr>
        <w:tabs>
          <w:tab w:val="left" w:pos="0"/>
        </w:tabs>
        <w:ind w:left="0" w:firstLine="0"/>
      </w:pPr>
      <w:rPr>
        <w:rFonts w:ascii="Times New Roman" w:hAnsi="Times New Roman"/>
        <w:b w:val="0"/>
      </w:r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abstractNumId w:val="0"/>
  </w:num>
  <w:num w:numId="2">
    <w:abstractNumId w:val="2"/>
  </w:num>
  <w:num w:numId="3">
    <w:abstractNumId w:val="3"/>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6145"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6E3DCF"/>
    <w:rsid w:val="00001360"/>
    <w:rsid w:val="000465CC"/>
    <w:rsid w:val="00052574"/>
    <w:rsid w:val="0006755D"/>
    <w:rsid w:val="001F57DF"/>
    <w:rsid w:val="002472B2"/>
    <w:rsid w:val="00282A58"/>
    <w:rsid w:val="00296B62"/>
    <w:rsid w:val="002B6997"/>
    <w:rsid w:val="002C7B54"/>
    <w:rsid w:val="00311B1A"/>
    <w:rsid w:val="003244DF"/>
    <w:rsid w:val="00357FB9"/>
    <w:rsid w:val="00361EF8"/>
    <w:rsid w:val="003B468A"/>
    <w:rsid w:val="00443B26"/>
    <w:rsid w:val="004D119F"/>
    <w:rsid w:val="005A12AF"/>
    <w:rsid w:val="00665A8D"/>
    <w:rsid w:val="006B7072"/>
    <w:rsid w:val="006E7492"/>
    <w:rsid w:val="00716443"/>
    <w:rsid w:val="007B1DC5"/>
    <w:rsid w:val="00803127"/>
    <w:rsid w:val="008B0AC0"/>
    <w:rsid w:val="009169DC"/>
    <w:rsid w:val="00931799"/>
    <w:rsid w:val="00971208"/>
    <w:rsid w:val="009723E5"/>
    <w:rsid w:val="00A47872"/>
    <w:rsid w:val="00A8067B"/>
    <w:rsid w:val="00B83637"/>
    <w:rsid w:val="00C4722B"/>
    <w:rsid w:val="00C92512"/>
    <w:rsid w:val="00D039F8"/>
    <w:rsid w:val="00D2077F"/>
    <w:rsid w:val="00D64FC5"/>
    <w:rsid w:val="00DB218E"/>
    <w:rsid w:val="00DF2578"/>
    <w:rsid w:val="00E156D9"/>
    <w:rsid w:val="00EE3CE9"/>
    <w:rsid w:val="00F172A6"/>
    <w:rsid w:val="00F905E2"/>
    <w:rsid w:val="00FF53AD"/>
    <w:rsid w:val="02BB2A18"/>
    <w:rsid w:val="044F1D79"/>
    <w:rsid w:val="06850036"/>
    <w:rsid w:val="06F42FA8"/>
    <w:rsid w:val="08E43478"/>
    <w:rsid w:val="0A27237C"/>
    <w:rsid w:val="0BF10C5F"/>
    <w:rsid w:val="11061E49"/>
    <w:rsid w:val="127A6E1D"/>
    <w:rsid w:val="133F4154"/>
    <w:rsid w:val="1352636C"/>
    <w:rsid w:val="13DF390D"/>
    <w:rsid w:val="18AB3D1D"/>
    <w:rsid w:val="1A6E3DCF"/>
    <w:rsid w:val="1C0A7CAF"/>
    <w:rsid w:val="1D0444D6"/>
    <w:rsid w:val="1D057A8F"/>
    <w:rsid w:val="1D0C3A92"/>
    <w:rsid w:val="1DB57F88"/>
    <w:rsid w:val="1DDB1C20"/>
    <w:rsid w:val="1E00202D"/>
    <w:rsid w:val="1FF65E11"/>
    <w:rsid w:val="20E203B0"/>
    <w:rsid w:val="210C0D43"/>
    <w:rsid w:val="22C81FC9"/>
    <w:rsid w:val="27BF3443"/>
    <w:rsid w:val="2D0C03F4"/>
    <w:rsid w:val="2E0D64D2"/>
    <w:rsid w:val="2EA14E68"/>
    <w:rsid w:val="30CC184A"/>
    <w:rsid w:val="313D7056"/>
    <w:rsid w:val="33B04A8E"/>
    <w:rsid w:val="356226B6"/>
    <w:rsid w:val="360C1D9E"/>
    <w:rsid w:val="365A490F"/>
    <w:rsid w:val="38471968"/>
    <w:rsid w:val="38D02674"/>
    <w:rsid w:val="3945441B"/>
    <w:rsid w:val="3C0B7CB3"/>
    <w:rsid w:val="3D8E0393"/>
    <w:rsid w:val="3DC46296"/>
    <w:rsid w:val="3EB11FE0"/>
    <w:rsid w:val="3F7B43EA"/>
    <w:rsid w:val="43491E9B"/>
    <w:rsid w:val="43DE513D"/>
    <w:rsid w:val="459E2DA4"/>
    <w:rsid w:val="4846322E"/>
    <w:rsid w:val="4848388C"/>
    <w:rsid w:val="48763AA8"/>
    <w:rsid w:val="48AF52AA"/>
    <w:rsid w:val="49E4612C"/>
    <w:rsid w:val="49F72935"/>
    <w:rsid w:val="4A4F1D55"/>
    <w:rsid w:val="4AB7175C"/>
    <w:rsid w:val="4D5F13DA"/>
    <w:rsid w:val="4E523278"/>
    <w:rsid w:val="4E9320E0"/>
    <w:rsid w:val="545E419E"/>
    <w:rsid w:val="556B2F8D"/>
    <w:rsid w:val="56C043E8"/>
    <w:rsid w:val="583A1345"/>
    <w:rsid w:val="58FD21B8"/>
    <w:rsid w:val="59EE7347"/>
    <w:rsid w:val="5A0E2788"/>
    <w:rsid w:val="5B726122"/>
    <w:rsid w:val="5CC94474"/>
    <w:rsid w:val="5D3626A5"/>
    <w:rsid w:val="62D04CA6"/>
    <w:rsid w:val="633478E4"/>
    <w:rsid w:val="6369431E"/>
    <w:rsid w:val="662A7F78"/>
    <w:rsid w:val="67823B63"/>
    <w:rsid w:val="67D65F3B"/>
    <w:rsid w:val="68BD2075"/>
    <w:rsid w:val="6A470BB0"/>
    <w:rsid w:val="6A4D7CF2"/>
    <w:rsid w:val="6B8746A8"/>
    <w:rsid w:val="6BC13C04"/>
    <w:rsid w:val="6E610226"/>
    <w:rsid w:val="6E633B43"/>
    <w:rsid w:val="70131012"/>
    <w:rsid w:val="71927F39"/>
    <w:rsid w:val="738705CE"/>
    <w:rsid w:val="75AB14E4"/>
    <w:rsid w:val="76FC76B2"/>
    <w:rsid w:val="7A5D6078"/>
    <w:rsid w:val="7DFD42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4:docId w14:val="6F1C79C0"/>
  <w15:docId w15:val="{D5D0C765-BCE2-4F29-8F8F-8020D9A05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lsdException w:name="Table Columns 1" w:semiHidden="1" w:uiPriority="0" w:unhideWhenUsed="1" w:qFormat="1"/>
    <w:lsdException w:name="Table Columns 2" w:semiHidden="1" w:uiPriority="0" w:unhideWhenUsed="1"/>
    <w:lsdException w:name="Table Columns 3" w:semiHidden="1" w:uiPriority="0" w:unhideWhenUsed="1"/>
    <w:lsdException w:name="Table Columns 4" w:semiHidden="1" w:uiPriority="0" w:unhideWhenUsed="1" w:qFormat="1"/>
    <w:lsdException w:name="Table Columns 5" w:semiHidden="1" w:uiPriority="0" w:unhideWhenUsed="1" w:qFormat="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qFormat="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lsdException w:name="Table 3D effects 2" w:semiHidden="1" w:uiPriority="0" w:unhideWhenUsed="1" w:qFormat="1"/>
    <w:lsdException w:name="Table 3D effects 3" w:semiHidden="1" w:uiPriority="0" w:unhideWhenUsed="1" w:qFormat="1"/>
    <w:lsdException w:name="Table Contemporary" w:semiHidden="1" w:uiPriority="0" w:unhideWhenUsed="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eastAsia="SimSun"/>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uiPriority w:val="99"/>
    <w:qFormat/>
    <w:pPr>
      <w:spacing w:after="120"/>
      <w:ind w:left="432" w:hanging="432"/>
      <w:jc w:val="left"/>
    </w:pPr>
    <w:rPr>
      <w:sz w:val="20"/>
      <w:szCs w:val="20"/>
      <w:lang w:val="en-US" w:eastAsia="fr-FR"/>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uiPriority w:val="99"/>
    <w:qFormat/>
    <w:rPr>
      <w:rFonts w:ascii="Times New Roman" w:hAnsi="Times New Roman" w:cs="Times New Roman"/>
      <w:position w:val="0"/>
      <w:sz w:val="24"/>
      <w:szCs w:val="24"/>
      <w:vertAlign w:val="superscript"/>
    </w:rPr>
  </w:style>
  <w:style w:type="paragraph" w:customStyle="1" w:styleId="sub-title">
    <w:name w:val="sub-title"/>
    <w:pPr>
      <w:jc w:val="both"/>
      <w:outlineLvl w:val="0"/>
    </w:pPr>
    <w:rPr>
      <w:rFonts w:eastAsia="SimSun"/>
      <w:b/>
      <w:sz w:val="22"/>
      <w:szCs w:val="22"/>
      <w:lang w:eastAsia="en-US"/>
    </w:rPr>
  </w:style>
  <w:style w:type="paragraph" w:customStyle="1" w:styleId="Title1">
    <w:name w:val="Title1"/>
    <w:pPr>
      <w:jc w:val="center"/>
      <w:outlineLvl w:val="0"/>
    </w:pPr>
    <w:rPr>
      <w:rFonts w:eastAsia="SimSu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rPr>
      <w:rFonts w:eastAsia="SimSun"/>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paragraph" w:customStyle="1" w:styleId="a--">
    <w:name w:val="a-(-)"/>
    <w:basedOn w:val="Normal"/>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subhead">
    <w:name w:val="subhead"/>
    <w:basedOn w:val="Normal"/>
    <w:next w:val="Normal"/>
    <w:pPr>
      <w:tabs>
        <w:tab w:val="left" w:pos="-720"/>
        <w:tab w:val="left" w:pos="0"/>
        <w:tab w:val="left" w:pos="720"/>
        <w:tab w:val="left" w:pos="1440"/>
        <w:tab w:val="left" w:pos="2160"/>
        <w:tab w:val="left" w:pos="2880"/>
        <w:tab w:val="left" w:pos="3600"/>
      </w:tabs>
      <w:jc w:val="center"/>
    </w:pPr>
    <w:rPr>
      <w:sz w:val="24"/>
      <w:szCs w:val="20"/>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6.xml"/><Relationship Id="rId3" Type="http://schemas.openxmlformats.org/officeDocument/2006/relationships/numbering" Target="numbering.xml"/><Relationship Id="rId21" Type="http://schemas.openxmlformats.org/officeDocument/2006/relationships/header" Target="header7.xm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11.xml"/><Relationship Id="rId36" Type="http://schemas.openxmlformats.org/officeDocument/2006/relationships/customXml" Target="../customXml/item5.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2.xml"/><Relationship Id="rId35" Type="http://schemas.openxmlformats.org/officeDocument/2006/relationships/customXml" Target="../customXml/item4.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191116%2084%20mfs\C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UNEP/OzL.Pro/ExCom/84/16</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AC00A406-5FE5-4C4F-A13F-82C4D97C49F8}"/>
</file>

<file path=customXml/itemProps3.xml><?xml version="1.0" encoding="utf-8"?>
<ds:datastoreItem xmlns:ds="http://schemas.openxmlformats.org/officeDocument/2006/customXml" ds:itemID="{19BC2365-0920-42C3-944E-46F4CFD00688}"/>
</file>

<file path=customXml/itemProps4.xml><?xml version="1.0" encoding="utf-8"?>
<ds:datastoreItem xmlns:ds="http://schemas.openxmlformats.org/officeDocument/2006/customXml" ds:itemID="{3871A3AB-6ACB-4643-B381-F39A2B3EEB73}"/>
</file>

<file path=customXml/itemProps5.xml><?xml version="1.0" encoding="utf-8"?>
<ds:datastoreItem xmlns:ds="http://schemas.openxmlformats.org/officeDocument/2006/customXml" ds:itemID="{A95813FC-0181-47A0-9388-94D2AD9FABB5}"/>
</file>

<file path=docProps/app.xml><?xml version="1.0" encoding="utf-8"?>
<Properties xmlns="http://schemas.openxmlformats.org/officeDocument/2006/extended-properties" xmlns:vt="http://schemas.openxmlformats.org/officeDocument/2006/docPropsVTypes">
  <Template>C84-template</Template>
  <TotalTime>98</TotalTime>
  <Pages>32</Pages>
  <Words>10987</Words>
  <Characters>15123</Characters>
  <Application>Microsoft Office Word</Application>
  <DocSecurity>0</DocSecurity>
  <Lines>126</Lines>
  <Paragraphs>52</Paragraphs>
  <ScaleCrop>false</ScaleCrop>
  <HeadingPairs>
    <vt:vector size="2" baseType="variant">
      <vt:variant>
        <vt:lpstr>Title</vt:lpstr>
      </vt:variant>
      <vt:variant>
        <vt:i4>1</vt:i4>
      </vt:variant>
    </vt:vector>
  </HeadingPairs>
  <TitlesOfParts>
    <vt:vector size="1" baseType="lpstr">
      <vt:lpstr>截至2018年12月31日的综合进度报告</vt:lpstr>
    </vt:vector>
  </TitlesOfParts>
  <Company/>
  <LinksUpToDate>false</LinksUpToDate>
  <CharactersWithSpaces>26058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截至2018年12月31日的综合进度报告</dc:title>
  <dc:creator>Administrator</dc:creator>
  <cp:lastModifiedBy>HBE</cp:lastModifiedBy>
  <cp:revision>33</cp:revision>
  <cp:lastPrinted>2019-11-29T22:29:00Z</cp:lastPrinted>
  <dcterms:created xsi:type="dcterms:W3CDTF">2019-11-22T00:01:00Z</dcterms:created>
  <dcterms:modified xsi:type="dcterms:W3CDTF">2019-11-29T22:30:00Z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UNEP/OzL.Pro/ExCom/84/16</vt:lpwstr>
  </property>
  <property fmtid="{D5CDD505-2E9C-101B-9397-08002B2CF9AE}" pid="3" name="Revision date">
    <vt:lpwstr>10/2/2019</vt:lpwstr>
  </property>
  <property fmtid="{D5CDD505-2E9C-101B-9397-08002B2CF9AE}" pid="4" name="KSOProductBuildVer">
    <vt:lpwstr>2052-11.1.0.8863</vt:lpwstr>
  </property>
  <property fmtid="{D5CDD505-2E9C-101B-9397-08002B2CF9AE}" pid="5" name="ContentTypeId">
    <vt:lpwstr>0x010100425C447D7ECE4948834BAD83A694AABC</vt:lpwstr>
  </property>
</Properties>
</file>