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7784494B" w14:textId="77777777" w:rsidTr="00522481">
        <w:trPr>
          <w:trHeight w:val="720"/>
        </w:trPr>
        <w:tc>
          <w:tcPr>
            <w:tcW w:w="5387" w:type="dxa"/>
            <w:gridSpan w:val="2"/>
            <w:tcBorders>
              <w:bottom w:val="single" w:sz="18" w:space="0" w:color="auto"/>
            </w:tcBorders>
          </w:tcPr>
          <w:p w14:paraId="48827589" w14:textId="77777777" w:rsidR="001D5B23" w:rsidRPr="009B0D30"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FE3F6EA" w14:textId="77777777" w:rsidR="001D5B23" w:rsidRPr="009B0D30" w:rsidRDefault="001D5B23" w:rsidP="00522481">
            <w:pPr>
              <w:jc w:val="right"/>
              <w:rPr>
                <w:sz w:val="52"/>
                <w:szCs w:val="52"/>
              </w:rPr>
            </w:pPr>
            <w:r w:rsidRPr="009B0D30">
              <w:rPr>
                <w:rFonts w:ascii="Univers Bold" w:hAnsi="Univers Bold"/>
                <w:b/>
                <w:sz w:val="72"/>
              </w:rPr>
              <w:t>EP</w:t>
            </w:r>
          </w:p>
        </w:tc>
      </w:tr>
      <w:tr w:rsidR="001D5B23" w:rsidRPr="009B0D30" w14:paraId="66FB7348" w14:textId="77777777" w:rsidTr="005224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8FCBDBB" w14:textId="77777777" w:rsidR="001D5B23" w:rsidRPr="009B0D30" w:rsidRDefault="001D5B23" w:rsidP="00522481">
            <w:pPr>
              <w:spacing w:before="120"/>
              <w:ind w:left="-9"/>
            </w:pPr>
            <w:r w:rsidRPr="009B0D30">
              <w:rPr>
                <w:noProof/>
                <w:lang w:val="en-US" w:eastAsia="zh-CN"/>
              </w:rPr>
              <mc:AlternateContent>
                <mc:Choice Requires="wpg">
                  <w:drawing>
                    <wp:inline distT="0" distB="0" distL="0" distR="0" wp14:anchorId="01D14731" wp14:editId="54A4CFAF">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12FCCD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3076F9A" w14:textId="77777777" w:rsidR="001D5B23" w:rsidRPr="00271CCC"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4F51110E" w14:textId="77777777" w:rsidR="001D5B23" w:rsidRPr="00271CCC"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74082312" w14:textId="77777777" w:rsidR="001D5B23" w:rsidRPr="00271CCC"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7366A56" w14:textId="77777777" w:rsidR="001D5B23" w:rsidRPr="009B0D30" w:rsidRDefault="001D5B23" w:rsidP="00522481">
            <w:r w:rsidRPr="009B0D30">
              <w:t>Distr.</w:t>
            </w:r>
          </w:p>
          <w:p w14:paraId="7D9A6EBB" w14:textId="77777777" w:rsidR="001D5B23" w:rsidRPr="009B0D30" w:rsidRDefault="001D5B23" w:rsidP="00522481">
            <w:r w:rsidRPr="009B0D30">
              <w:t>GENERAL</w:t>
            </w:r>
          </w:p>
          <w:p w14:paraId="28970820" w14:textId="77777777" w:rsidR="001D5B23" w:rsidRPr="009B0D30" w:rsidRDefault="001D5B23" w:rsidP="00522481"/>
          <w:p w14:paraId="451F87C5" w14:textId="77777777" w:rsidR="001D5B23" w:rsidRPr="009B0D30" w:rsidRDefault="001D5B23" w:rsidP="00522481"/>
          <w:p w14:paraId="65A869BB" w14:textId="79E05261" w:rsidR="001D5B23" w:rsidRPr="009B0D30" w:rsidRDefault="001C4A3D" w:rsidP="00522481">
            <w:fldSimple w:instr=" DOCPROPERTY &quot;Document number&quot;  \* MERGEFORMAT ">
              <w:r>
                <w:t>UNEP/OzL.Pro/ExCom/96/37</w:t>
              </w:r>
            </w:fldSimple>
          </w:p>
          <w:p w14:paraId="08ED0A9F" w14:textId="543BD88E" w:rsidR="001D5B23" w:rsidRPr="009B0D30" w:rsidRDefault="001D5B23" w:rsidP="00522481">
            <w:r w:rsidRPr="009B0D30">
              <w:fldChar w:fldCharType="begin"/>
            </w:r>
            <w:r w:rsidRPr="009B0D30">
              <w:instrText xml:space="preserve"> DOCPROPERTY "Revision date" \@ "d MMMM YYYY"  \* MERGEFORMAT </w:instrText>
            </w:r>
            <w:r w:rsidRPr="009B0D30">
              <w:fldChar w:fldCharType="separate"/>
            </w:r>
            <w:r w:rsidR="00436251">
              <w:t>24 April 2025</w:t>
            </w:r>
            <w:r w:rsidRPr="009B0D30">
              <w:fldChar w:fldCharType="end"/>
            </w:r>
          </w:p>
          <w:p w14:paraId="08BD2785" w14:textId="77777777" w:rsidR="001D5B23" w:rsidRPr="009B0D30" w:rsidRDefault="001D5B23" w:rsidP="00522481">
            <w:pPr>
              <w:rPr>
                <w:caps/>
              </w:rPr>
            </w:pPr>
          </w:p>
          <w:p w14:paraId="5BA1BDCE" w14:textId="77777777" w:rsidR="001D5B23" w:rsidRPr="009B0D30" w:rsidRDefault="001D5B23" w:rsidP="00522481">
            <w:r w:rsidRPr="009B0D30">
              <w:t>ORIGINAL: ENGLISH</w:t>
            </w:r>
          </w:p>
        </w:tc>
      </w:tr>
    </w:tbl>
    <w:p w14:paraId="57827D20" w14:textId="01A6A838" w:rsidR="001D5B23" w:rsidRDefault="001D5B23" w:rsidP="001D5B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1E035A">
        <w:t>six</w:t>
      </w:r>
      <w:r w:rsidRPr="00E9339B">
        <w:t xml:space="preserve">th </w:t>
      </w:r>
      <w:r>
        <w:t>Meeting</w:t>
      </w:r>
    </w:p>
    <w:p w14:paraId="44072B03" w14:textId="54E1DFBE" w:rsidR="001D5B23" w:rsidRDefault="001D5B23" w:rsidP="001D5B23">
      <w:pPr>
        <w:jc w:val="left"/>
      </w:pPr>
      <w:r>
        <w:t xml:space="preserve">Montreal, </w:t>
      </w:r>
      <w:r w:rsidR="001E035A">
        <w:t>26</w:t>
      </w:r>
      <w:r>
        <w:t>-</w:t>
      </w:r>
      <w:r w:rsidR="001E035A">
        <w:t>30</w:t>
      </w:r>
      <w:r>
        <w:t xml:space="preserve"> </w:t>
      </w:r>
      <w:r w:rsidR="001E035A">
        <w:t>May</w:t>
      </w:r>
      <w:r w:rsidRPr="00DA2387">
        <w:t xml:space="preserve"> 202</w:t>
      </w:r>
      <w:r w:rsidR="001E035A">
        <w:t>5</w:t>
      </w:r>
    </w:p>
    <w:p w14:paraId="6209EBA1" w14:textId="34701FC7" w:rsidR="001D5B23" w:rsidRDefault="001D5B23" w:rsidP="001D5B23">
      <w:pPr>
        <w:jc w:val="left"/>
      </w:pPr>
      <w:r>
        <w:t>Item</w:t>
      </w:r>
      <w:r w:rsidR="000063EF">
        <w:t>s</w:t>
      </w:r>
      <w:r>
        <w:t xml:space="preserve"> </w:t>
      </w:r>
      <w:r w:rsidR="008A0C2F">
        <w:t>9</w:t>
      </w:r>
      <w:r w:rsidR="008A0C2F" w:rsidRPr="00BC1685">
        <w:t>(c)</w:t>
      </w:r>
      <w:r w:rsidR="000063EF" w:rsidRPr="00BC1685">
        <w:t xml:space="preserve"> and </w:t>
      </w:r>
      <w:r w:rsidR="00075873" w:rsidRPr="00BC1685">
        <w:t>9(d)</w:t>
      </w:r>
      <w:r w:rsidRPr="00BC1685">
        <w:t xml:space="preserve"> of</w:t>
      </w:r>
      <w:r w:rsidRPr="00512BEF">
        <w:t xml:space="preserve"> the provisional agenda</w:t>
      </w:r>
      <w:r w:rsidRPr="00512BEF">
        <w:rPr>
          <w:rStyle w:val="FootnoteReference"/>
        </w:rPr>
        <w:footnoteReference w:id="2"/>
      </w:r>
    </w:p>
    <w:p w14:paraId="31A15BA7" w14:textId="77777777" w:rsidR="00C15867" w:rsidRPr="009B0D30" w:rsidRDefault="00C15867" w:rsidP="00CA59FB">
      <w:pPr>
        <w:jc w:val="left"/>
      </w:pPr>
    </w:p>
    <w:p w14:paraId="1645D92E" w14:textId="77777777" w:rsidR="00CF295F" w:rsidRDefault="00CF295F" w:rsidP="00CF295F">
      <w:pPr>
        <w:jc w:val="center"/>
        <w:rPr>
          <w:b/>
          <w:color w:val="0070C0"/>
          <w:highlight w:val="lightGray"/>
        </w:rPr>
      </w:pPr>
    </w:p>
    <w:p w14:paraId="68E437AC" w14:textId="77777777" w:rsidR="00CD2348" w:rsidRDefault="00CD2348" w:rsidP="00CF295F">
      <w:pPr>
        <w:jc w:val="center"/>
        <w:rPr>
          <w:b/>
          <w:color w:val="0070C0"/>
        </w:rPr>
      </w:pPr>
    </w:p>
    <w:p w14:paraId="11F91CB8" w14:textId="7F3BE0FF" w:rsidR="00CF295F" w:rsidRPr="00996241" w:rsidRDefault="00CF295F" w:rsidP="00CF295F">
      <w:pPr>
        <w:jc w:val="center"/>
        <w:rPr>
          <w:b/>
        </w:rPr>
      </w:pPr>
      <w:r w:rsidRPr="00996241">
        <w:rPr>
          <w:b/>
        </w:rPr>
        <w:t>PROJECT PROPOSA</w:t>
      </w:r>
      <w:r>
        <w:rPr>
          <w:b/>
        </w:rPr>
        <w:t>L</w:t>
      </w:r>
      <w:r w:rsidR="00231922">
        <w:rPr>
          <w:b/>
        </w:rPr>
        <w:t>S</w:t>
      </w:r>
      <w:r w:rsidR="000007EB">
        <w:rPr>
          <w:b/>
        </w:rPr>
        <w:t>:</w:t>
      </w:r>
      <w:r w:rsidRPr="00996241">
        <w:rPr>
          <w:b/>
        </w:rPr>
        <w:t xml:space="preserve"> </w:t>
      </w:r>
      <w:r w:rsidR="000007EB" w:rsidRPr="000007EB">
        <w:rPr>
          <w:b/>
        </w:rPr>
        <w:t>GEORGIA</w:t>
      </w:r>
    </w:p>
    <w:p w14:paraId="1CCF71DF" w14:textId="77777777" w:rsidR="00CF295F" w:rsidRPr="00DA764B" w:rsidRDefault="00CF295F" w:rsidP="00CF295F"/>
    <w:p w14:paraId="5D50463C" w14:textId="77777777" w:rsidR="00CF295F" w:rsidRPr="00DA764B" w:rsidRDefault="00CF295F" w:rsidP="00CF295F"/>
    <w:p w14:paraId="6BA35DE9" w14:textId="035FED65" w:rsidR="00CF295F" w:rsidRPr="00996241" w:rsidRDefault="00CF295F" w:rsidP="00CF295F">
      <w:pPr>
        <w:ind w:firstLine="720"/>
      </w:pPr>
      <w:r w:rsidRPr="00996241">
        <w:t>This document consists of the comments and recommendation of the Secretariat on the following project proposal</w:t>
      </w:r>
      <w:r w:rsidR="00D3102C">
        <w:t>s</w:t>
      </w:r>
      <w:r w:rsidRPr="001E035A">
        <w:t>:</w:t>
      </w:r>
    </w:p>
    <w:p w14:paraId="7556A5FB" w14:textId="293AB953" w:rsidR="00CF295F" w:rsidRPr="007E74E9" w:rsidRDefault="00D125B0" w:rsidP="00CF295F">
      <w:pPr>
        <w:spacing w:before="240" w:after="240"/>
        <w:rPr>
          <w:u w:val="single"/>
        </w:rPr>
      </w:pPr>
      <w:r w:rsidRPr="00D125B0">
        <w:rPr>
          <w:u w:val="single"/>
        </w:rPr>
        <w:t>Energy efficiency</w:t>
      </w:r>
    </w:p>
    <w:tbl>
      <w:tblPr>
        <w:tblStyle w:val="TableGrid"/>
        <w:tblW w:w="0" w:type="auto"/>
        <w:tblLook w:val="04A0" w:firstRow="1" w:lastRow="0" w:firstColumn="1" w:lastColumn="0" w:noHBand="0" w:noVBand="1"/>
      </w:tblPr>
      <w:tblGrid>
        <w:gridCol w:w="5567"/>
        <w:gridCol w:w="2088"/>
        <w:gridCol w:w="1705"/>
      </w:tblGrid>
      <w:tr w:rsidR="00771899" w:rsidRPr="00EE5B08" w14:paraId="2DF139AD" w14:textId="1DDBA4D3" w:rsidTr="00C819B3">
        <w:tc>
          <w:tcPr>
            <w:tcW w:w="5567" w:type="dxa"/>
            <w:tcBorders>
              <w:top w:val="nil"/>
              <w:left w:val="nil"/>
              <w:bottom w:val="nil"/>
              <w:right w:val="nil"/>
            </w:tcBorders>
            <w:shd w:val="clear" w:color="auto" w:fill="auto"/>
          </w:tcPr>
          <w:p w14:paraId="7D2DB94E" w14:textId="05180704" w:rsidR="00771899" w:rsidRPr="007E74E9" w:rsidRDefault="00771899" w:rsidP="006059C6">
            <w:pPr>
              <w:pStyle w:val="ListParagraph"/>
              <w:numPr>
                <w:ilvl w:val="0"/>
                <w:numId w:val="12"/>
              </w:numPr>
              <w:ind w:hanging="830"/>
              <w:rPr>
                <w:lang w:val="en-CA"/>
              </w:rPr>
            </w:pPr>
            <w:r w:rsidRPr="007E74E9">
              <w:rPr>
                <w:lang w:val="en-CA"/>
              </w:rPr>
              <w:t>Additional activities to maintain energy efficiency for the servicing sector under decision 89/6</w:t>
            </w:r>
          </w:p>
        </w:tc>
        <w:tc>
          <w:tcPr>
            <w:tcW w:w="2088" w:type="dxa"/>
            <w:tcBorders>
              <w:top w:val="nil"/>
              <w:left w:val="nil"/>
              <w:bottom w:val="nil"/>
              <w:right w:val="nil"/>
            </w:tcBorders>
          </w:tcPr>
          <w:p w14:paraId="5E2AE071" w14:textId="77777777" w:rsidR="00771899" w:rsidRPr="007E74E9" w:rsidRDefault="00771899" w:rsidP="006059C6">
            <w:pPr>
              <w:jc w:val="right"/>
            </w:pPr>
            <w:r w:rsidRPr="007E74E9">
              <w:t>UNDP</w:t>
            </w:r>
          </w:p>
        </w:tc>
        <w:tc>
          <w:tcPr>
            <w:tcW w:w="1705" w:type="dxa"/>
            <w:tcBorders>
              <w:top w:val="nil"/>
              <w:left w:val="nil"/>
              <w:bottom w:val="nil"/>
              <w:right w:val="nil"/>
            </w:tcBorders>
          </w:tcPr>
          <w:p w14:paraId="0E4EE1EF" w14:textId="581F34E7" w:rsidR="00771899" w:rsidRPr="007E74E9" w:rsidRDefault="00771899" w:rsidP="006059C6">
            <w:pPr>
              <w:jc w:val="right"/>
            </w:pPr>
            <w:r>
              <w:t xml:space="preserve">Blanket approval </w:t>
            </w:r>
          </w:p>
        </w:tc>
      </w:tr>
    </w:tbl>
    <w:p w14:paraId="38BCD8E4" w14:textId="4EFF0F88" w:rsidR="009145E4" w:rsidRDefault="009145E4" w:rsidP="000D0F57">
      <w:pPr>
        <w:pStyle w:val="Heading1"/>
        <w:numPr>
          <w:ilvl w:val="0"/>
          <w:numId w:val="0"/>
        </w:numPr>
        <w:tabs>
          <w:tab w:val="left" w:pos="1280"/>
        </w:tabs>
      </w:pPr>
    </w:p>
    <w:p w14:paraId="0B01971C" w14:textId="0770D363" w:rsidR="0085689A" w:rsidRPr="00D3102C" w:rsidRDefault="00423B46" w:rsidP="0085689A">
      <w:pPr>
        <w:rPr>
          <w:u w:val="single"/>
        </w:rPr>
      </w:pPr>
      <w:r w:rsidRPr="00D3102C">
        <w:rPr>
          <w:u w:val="single"/>
        </w:rPr>
        <w:t>Phase-</w:t>
      </w:r>
      <w:r w:rsidR="00460EB8" w:rsidRPr="00D3102C">
        <w:rPr>
          <w:u w:val="single"/>
        </w:rPr>
        <w:t>down</w:t>
      </w:r>
    </w:p>
    <w:p w14:paraId="3A8FA19B" w14:textId="77777777" w:rsidR="00423B46" w:rsidRDefault="00423B46" w:rsidP="0085689A"/>
    <w:tbl>
      <w:tblPr>
        <w:tblStyle w:val="TableGrid"/>
        <w:tblW w:w="0" w:type="auto"/>
        <w:tblLook w:val="04A0" w:firstRow="1" w:lastRow="0" w:firstColumn="1" w:lastColumn="0" w:noHBand="0" w:noVBand="1"/>
      </w:tblPr>
      <w:tblGrid>
        <w:gridCol w:w="5621"/>
        <w:gridCol w:w="2034"/>
        <w:gridCol w:w="1705"/>
      </w:tblGrid>
      <w:tr w:rsidR="00771899" w:rsidRPr="007E74E9" w14:paraId="51E4A4CC" w14:textId="193BADE2" w:rsidTr="00C819B3">
        <w:tc>
          <w:tcPr>
            <w:tcW w:w="5621" w:type="dxa"/>
            <w:tcBorders>
              <w:top w:val="nil"/>
              <w:left w:val="nil"/>
              <w:bottom w:val="nil"/>
              <w:right w:val="nil"/>
            </w:tcBorders>
            <w:shd w:val="clear" w:color="auto" w:fill="auto"/>
          </w:tcPr>
          <w:p w14:paraId="5667A75A" w14:textId="148D78D4" w:rsidR="00771899" w:rsidRPr="007E74E9" w:rsidRDefault="00771899" w:rsidP="004460A6">
            <w:pPr>
              <w:pStyle w:val="ListParagraph"/>
              <w:numPr>
                <w:ilvl w:val="0"/>
                <w:numId w:val="12"/>
              </w:numPr>
              <w:ind w:hanging="830"/>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stage I, first tranche</w:t>
            </w:r>
            <w:r w:rsidRPr="00EE5B08">
              <w:rPr>
                <w:lang w:val="en-CA"/>
              </w:rPr>
              <w:t>)</w:t>
            </w:r>
          </w:p>
        </w:tc>
        <w:tc>
          <w:tcPr>
            <w:tcW w:w="2034" w:type="dxa"/>
            <w:tcBorders>
              <w:top w:val="nil"/>
              <w:left w:val="nil"/>
              <w:bottom w:val="nil"/>
              <w:right w:val="nil"/>
            </w:tcBorders>
          </w:tcPr>
          <w:p w14:paraId="618BF937" w14:textId="56FCE433" w:rsidR="00771899" w:rsidRPr="007E74E9" w:rsidRDefault="00771899" w:rsidP="004460A6">
            <w:pPr>
              <w:jc w:val="right"/>
            </w:pPr>
            <w:r>
              <w:t xml:space="preserve">UNEP and </w:t>
            </w:r>
            <w:r w:rsidRPr="007E74E9">
              <w:t>UNDP</w:t>
            </w:r>
          </w:p>
        </w:tc>
        <w:tc>
          <w:tcPr>
            <w:tcW w:w="1705" w:type="dxa"/>
            <w:tcBorders>
              <w:top w:val="nil"/>
              <w:left w:val="nil"/>
              <w:bottom w:val="nil"/>
              <w:right w:val="nil"/>
            </w:tcBorders>
          </w:tcPr>
          <w:p w14:paraId="218A7C7D" w14:textId="0C902E17" w:rsidR="00771899" w:rsidRDefault="006310EF" w:rsidP="004460A6">
            <w:pPr>
              <w:jc w:val="right"/>
            </w:pPr>
            <w:r>
              <w:t xml:space="preserve">Individual consideration </w:t>
            </w:r>
          </w:p>
        </w:tc>
      </w:tr>
    </w:tbl>
    <w:p w14:paraId="64FB822C" w14:textId="77777777" w:rsidR="0085689A" w:rsidRPr="0085689A" w:rsidRDefault="0085689A" w:rsidP="0085689A"/>
    <w:p w14:paraId="1496690C" w14:textId="77777777" w:rsidR="004E7F9C" w:rsidRPr="000D0F57" w:rsidRDefault="004E7F9C" w:rsidP="000D0F57">
      <w:pPr>
        <w:jc w:val="center"/>
      </w:pPr>
    </w:p>
    <w:p w14:paraId="6948B1A5" w14:textId="77777777" w:rsidR="008C5738" w:rsidRPr="000D0F57" w:rsidRDefault="008C5738" w:rsidP="000D0F57">
      <w:pPr>
        <w:jc w:val="center"/>
      </w:pPr>
    </w:p>
    <w:p w14:paraId="24D4014D" w14:textId="77777777" w:rsidR="00BB2764" w:rsidRPr="001E035A" w:rsidRDefault="00BB2764" w:rsidP="000D0F57">
      <w:pPr>
        <w:jc w:val="center"/>
      </w:pPr>
    </w:p>
    <w:p w14:paraId="7442B233" w14:textId="77777777" w:rsidR="008C5738" w:rsidRPr="009B0D30" w:rsidRDefault="004E7F9C" w:rsidP="000D0F57">
      <w:pPr>
        <w:pStyle w:val="StyleHeader4Para4Left0Firstline0"/>
        <w:tabs>
          <w:tab w:val="clear" w:pos="2880"/>
          <w:tab w:val="clear" w:pos="5760"/>
        </w:tabs>
        <w:jc w:val="left"/>
        <w:rPr>
          <w:b/>
          <w:sz w:val="22"/>
        </w:rPr>
      </w:pPr>
      <w:r w:rsidRPr="009B0D30">
        <w:rPr>
          <w:b/>
          <w:sz w:val="22"/>
        </w:rPr>
        <w:br w:type="page"/>
      </w:r>
    </w:p>
    <w:p w14:paraId="1AE6BA00" w14:textId="77777777" w:rsidR="00F70625" w:rsidRPr="00F70625" w:rsidRDefault="00F70625" w:rsidP="00F70625">
      <w:pPr>
        <w:spacing w:after="240"/>
        <w:jc w:val="center"/>
        <w:rPr>
          <w:b/>
        </w:rPr>
      </w:pPr>
      <w:r w:rsidRPr="00F70625">
        <w:rPr>
          <w:b/>
        </w:rPr>
        <w:lastRenderedPageBreak/>
        <w:t>PROJECT DESCRIPTION</w:t>
      </w:r>
    </w:p>
    <w:p w14:paraId="32F5E870" w14:textId="282E9881" w:rsidR="00DD1260" w:rsidRPr="00B44566" w:rsidRDefault="00F70625" w:rsidP="005C5ED1">
      <w:pPr>
        <w:numPr>
          <w:ilvl w:val="0"/>
          <w:numId w:val="3"/>
        </w:numPr>
        <w:spacing w:after="240"/>
        <w:outlineLvl w:val="0"/>
        <w:rPr>
          <w:u w:val="single"/>
        </w:rPr>
      </w:pPr>
      <w:r w:rsidRPr="00F70625">
        <w:t xml:space="preserve">The second tranche </w:t>
      </w:r>
      <w:r w:rsidR="00F51552">
        <w:t xml:space="preserve">of stage II </w:t>
      </w:r>
      <w:r w:rsidR="00F51552" w:rsidRPr="00F70625">
        <w:t xml:space="preserve">of the HCFC phase-out management plan (HPMP) </w:t>
      </w:r>
      <w:r w:rsidR="00F51552">
        <w:t>for Georgia</w:t>
      </w:r>
      <w:r w:rsidR="00F51552" w:rsidRPr="00F70625">
        <w:t xml:space="preserve"> </w:t>
      </w:r>
      <w:r w:rsidRPr="00F70625">
        <w:t>was approved at the 95</w:t>
      </w:r>
      <w:r w:rsidRPr="005C5ED1">
        <w:rPr>
          <w:vertAlign w:val="superscript"/>
        </w:rPr>
        <w:t>th</w:t>
      </w:r>
      <w:r w:rsidRPr="00F70625">
        <w:t xml:space="preserve"> meeting.</w:t>
      </w:r>
      <w:r w:rsidRPr="00F70625">
        <w:rPr>
          <w:vertAlign w:val="superscript"/>
        </w:rPr>
        <w:footnoteReference w:id="3"/>
      </w:r>
      <w:r w:rsidRPr="00F70625">
        <w:t xml:space="preserve"> </w:t>
      </w:r>
      <w:r w:rsidR="00F51552">
        <w:t xml:space="preserve">In the </w:t>
      </w:r>
      <w:r w:rsidR="00725ABC">
        <w:t xml:space="preserve">tranche </w:t>
      </w:r>
      <w:r w:rsidR="00F51552">
        <w:t xml:space="preserve">request originally submitted, </w:t>
      </w:r>
      <w:r w:rsidR="00725ABC">
        <w:t xml:space="preserve">it </w:t>
      </w:r>
      <w:r w:rsidR="00F51552">
        <w:t>contained a request for funding additional activities to maintain energy efficiency in the refrigeration servicing sector</w:t>
      </w:r>
      <w:r w:rsidR="0083474A">
        <w:t>.</w:t>
      </w:r>
      <w:r w:rsidR="00F51552">
        <w:t xml:space="preserve"> </w:t>
      </w:r>
      <w:r w:rsidR="00DD1260" w:rsidRPr="00F70625">
        <w:t>However, since the purpose of the project proposal was to introduce green building standards and raise related awareness, the Secretariat suggested submitting a new proposal related to the introduction of low-GWP and energy</w:t>
      </w:r>
      <w:r w:rsidR="003B6EDA" w:rsidRPr="008E5891">
        <w:noBreakHyphen/>
      </w:r>
      <w:r w:rsidR="00DD1260" w:rsidRPr="00F70625">
        <w:t xml:space="preserve">efficient technology for the </w:t>
      </w:r>
      <w:r w:rsidR="009212F1" w:rsidRPr="00F70625">
        <w:t>refrigeration</w:t>
      </w:r>
      <w:r w:rsidR="009212F1">
        <w:t>,</w:t>
      </w:r>
      <w:r w:rsidR="009212F1" w:rsidRPr="00F70625">
        <w:t xml:space="preserve"> air-conditioning </w:t>
      </w:r>
      <w:r w:rsidR="00DD1260" w:rsidRPr="00F70625">
        <w:t xml:space="preserve">and heat pump </w:t>
      </w:r>
      <w:r w:rsidR="009212F1">
        <w:t xml:space="preserve">(RACHP) </w:t>
      </w:r>
      <w:r w:rsidR="00DD1260" w:rsidRPr="00F70625">
        <w:t xml:space="preserve">sectors. Given that the resubmission of </w:t>
      </w:r>
      <w:r w:rsidR="00AB30BA">
        <w:t>the</w:t>
      </w:r>
      <w:r w:rsidR="00DD1260" w:rsidRPr="00F70625">
        <w:t xml:space="preserve"> new proposal required consultations with the country’s main stakeholders and authorities, UNDP welcomed the opportunity to resubmit </w:t>
      </w:r>
      <w:r w:rsidR="00AB30BA">
        <w:t>the</w:t>
      </w:r>
      <w:r w:rsidR="00DD1260" w:rsidRPr="00F70625">
        <w:t xml:space="preserve"> proposal under decisions 89/6 and 92/22</w:t>
      </w:r>
      <w:r w:rsidR="00207BFD" w:rsidRPr="00F70625">
        <w:rPr>
          <w:vertAlign w:val="superscript"/>
        </w:rPr>
        <w:footnoteReference w:id="4"/>
      </w:r>
      <w:r w:rsidR="00DD1260" w:rsidRPr="00F70625">
        <w:t xml:space="preserve"> as a stand-alone initiative at the 96</w:t>
      </w:r>
      <w:r w:rsidR="00DD1260" w:rsidRPr="005C5ED1">
        <w:rPr>
          <w:vertAlign w:val="superscript"/>
        </w:rPr>
        <w:t>th</w:t>
      </w:r>
      <w:r w:rsidR="00DD1260" w:rsidRPr="00F70625">
        <w:t xml:space="preserve"> meeting.</w:t>
      </w:r>
      <w:r w:rsidR="002B76FC">
        <w:rPr>
          <w:rStyle w:val="FootnoteReference"/>
        </w:rPr>
        <w:footnoteReference w:id="5"/>
      </w:r>
    </w:p>
    <w:p w14:paraId="0D04B3CA" w14:textId="429AE004" w:rsidR="00F70625" w:rsidRPr="00452518" w:rsidRDefault="00CD17C7" w:rsidP="00F70625">
      <w:pPr>
        <w:numPr>
          <w:ilvl w:val="0"/>
          <w:numId w:val="3"/>
        </w:numPr>
        <w:spacing w:after="240"/>
        <w:outlineLvl w:val="0"/>
        <w:rPr>
          <w:u w:val="single"/>
        </w:rPr>
      </w:pPr>
      <w:r>
        <w:t>Subsequently, o</w:t>
      </w:r>
      <w:r w:rsidR="00F70625" w:rsidRPr="00F70625">
        <w:t xml:space="preserve">n behalf of the Government of Georgia, UNDP as the designated implementing agency, has submitted </w:t>
      </w:r>
      <w:r w:rsidR="0025187A">
        <w:t xml:space="preserve">the </w:t>
      </w:r>
      <w:r w:rsidR="00E016BF">
        <w:t>new proposal</w:t>
      </w:r>
      <w:r w:rsidR="00F70625" w:rsidRPr="00F70625">
        <w:t>, in the amount of US $100,000, plus agency support costs of US $7,000.</w:t>
      </w:r>
      <w:r w:rsidR="00F70625" w:rsidRPr="00F70625">
        <w:rPr>
          <w:vertAlign w:val="superscript"/>
        </w:rPr>
        <w:footnoteReference w:id="6"/>
      </w:r>
      <w:r w:rsidR="00F70625" w:rsidRPr="00F70625">
        <w:t xml:space="preserve">  The submission includes a description of specific activities, targets, and an implementation plan </w:t>
      </w:r>
      <w:r w:rsidR="00F70625" w:rsidRPr="00452518">
        <w:t>from July 2025 to December 2027.</w:t>
      </w:r>
    </w:p>
    <w:p w14:paraId="08720B1A" w14:textId="77777777" w:rsidR="00F70625" w:rsidRPr="00F70625" w:rsidRDefault="00F70625" w:rsidP="00F70625">
      <w:pPr>
        <w:spacing w:after="240"/>
        <w:outlineLvl w:val="0"/>
        <w:rPr>
          <w:u w:val="single"/>
        </w:rPr>
      </w:pPr>
      <w:r w:rsidRPr="00F70625">
        <w:rPr>
          <w:u w:val="single"/>
        </w:rPr>
        <w:t>Report on HCFC consumption</w:t>
      </w:r>
    </w:p>
    <w:p w14:paraId="1A209933" w14:textId="06DFBFB4" w:rsidR="00F70625" w:rsidRPr="00F70625" w:rsidRDefault="00F70625" w:rsidP="00F70625">
      <w:pPr>
        <w:numPr>
          <w:ilvl w:val="0"/>
          <w:numId w:val="10"/>
        </w:numPr>
        <w:spacing w:after="240"/>
        <w:outlineLvl w:val="0"/>
      </w:pPr>
      <w:r w:rsidRPr="00F70625">
        <w:t xml:space="preserve">The Government of Georgia reported </w:t>
      </w:r>
      <w:r w:rsidR="00D656C5">
        <w:t xml:space="preserve">under the country programme (CP) implementation report </w:t>
      </w:r>
      <w:r w:rsidRPr="00F70625">
        <w:t xml:space="preserve">a consumption of 1.46 ODP tonnes of HCFCs in 2024, which is 72.5 percent below the country’s HCFC baseline for compliance. The </w:t>
      </w:r>
      <w:r w:rsidR="001E0316">
        <w:t xml:space="preserve">Article 7 data for 2024 has not been reported yet. </w:t>
      </w:r>
      <w:r w:rsidRPr="00F70625">
        <w:t>2020</w:t>
      </w:r>
      <w:r w:rsidRPr="00F70625">
        <w:noBreakHyphen/>
        <w:t>2024 HCFC consumption is shown in table 1.</w:t>
      </w:r>
    </w:p>
    <w:p w14:paraId="6FA1E835" w14:textId="77777777" w:rsidR="00F70625" w:rsidRPr="00F70625" w:rsidRDefault="00F70625" w:rsidP="00F70625">
      <w:pPr>
        <w:rPr>
          <w:b/>
        </w:rPr>
      </w:pPr>
      <w:r w:rsidRPr="00F70625">
        <w:rPr>
          <w:b/>
        </w:rPr>
        <w:t>Table 1. HCFC consumption in Georgia (2020-2024 Article 7 data)</w:t>
      </w:r>
    </w:p>
    <w:tbl>
      <w:tblPr>
        <w:tblW w:w="5000" w:type="pct"/>
        <w:tblLayout w:type="fixed"/>
        <w:tblLook w:val="04A0" w:firstRow="1" w:lastRow="0" w:firstColumn="1" w:lastColumn="0" w:noHBand="0" w:noVBand="1"/>
      </w:tblPr>
      <w:tblGrid>
        <w:gridCol w:w="3110"/>
        <w:gridCol w:w="1040"/>
        <w:gridCol w:w="1040"/>
        <w:gridCol w:w="1040"/>
        <w:gridCol w:w="1040"/>
        <w:gridCol w:w="1040"/>
        <w:gridCol w:w="1040"/>
      </w:tblGrid>
      <w:tr w:rsidR="00F70625" w:rsidRPr="00F70625" w14:paraId="2622B74E" w14:textId="77777777" w:rsidTr="00171193">
        <w:trPr>
          <w:trHeight w:val="248"/>
          <w:tblHeader/>
        </w:trPr>
        <w:tc>
          <w:tcPr>
            <w:tcW w:w="16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561950" w14:textId="77777777" w:rsidR="00F70625" w:rsidRPr="00F70625" w:rsidRDefault="00F70625" w:rsidP="00F70625">
            <w:pPr>
              <w:keepNext/>
              <w:jc w:val="center"/>
              <w:rPr>
                <w:b/>
                <w:bCs/>
                <w:sz w:val="20"/>
                <w:szCs w:val="20"/>
              </w:rPr>
            </w:pPr>
            <w:r w:rsidRPr="00F70625">
              <w:rPr>
                <w:b/>
                <w:bCs/>
                <w:sz w:val="20"/>
                <w:szCs w:val="20"/>
              </w:rPr>
              <w:t>HCFC-22</w:t>
            </w:r>
          </w:p>
        </w:tc>
        <w:tc>
          <w:tcPr>
            <w:tcW w:w="556" w:type="pct"/>
            <w:tcBorders>
              <w:top w:val="single" w:sz="4" w:space="0" w:color="auto"/>
              <w:left w:val="nil"/>
              <w:bottom w:val="single" w:sz="4" w:space="0" w:color="auto"/>
              <w:right w:val="single" w:sz="4" w:space="0" w:color="auto"/>
            </w:tcBorders>
            <w:shd w:val="clear" w:color="auto" w:fill="auto"/>
            <w:noWrap/>
            <w:vAlign w:val="center"/>
            <w:hideMark/>
          </w:tcPr>
          <w:p w14:paraId="4F15E6CE" w14:textId="77777777" w:rsidR="00F70625" w:rsidRPr="00F70625" w:rsidRDefault="00F70625" w:rsidP="00F70625">
            <w:pPr>
              <w:keepNext/>
              <w:jc w:val="center"/>
              <w:rPr>
                <w:b/>
                <w:bCs/>
                <w:sz w:val="20"/>
                <w:szCs w:val="20"/>
              </w:rPr>
            </w:pPr>
            <w:r w:rsidRPr="00F70625">
              <w:rPr>
                <w:b/>
                <w:bCs/>
                <w:sz w:val="20"/>
                <w:szCs w:val="20"/>
              </w:rPr>
              <w:t>2020</w:t>
            </w:r>
          </w:p>
        </w:tc>
        <w:tc>
          <w:tcPr>
            <w:tcW w:w="556" w:type="pct"/>
            <w:tcBorders>
              <w:top w:val="single" w:sz="4" w:space="0" w:color="auto"/>
              <w:left w:val="nil"/>
              <w:bottom w:val="single" w:sz="4" w:space="0" w:color="auto"/>
              <w:right w:val="single" w:sz="4" w:space="0" w:color="auto"/>
            </w:tcBorders>
          </w:tcPr>
          <w:p w14:paraId="16445763" w14:textId="77777777" w:rsidR="00F70625" w:rsidRPr="00F70625" w:rsidRDefault="00F70625" w:rsidP="00F70625">
            <w:pPr>
              <w:keepNext/>
              <w:jc w:val="center"/>
              <w:rPr>
                <w:b/>
                <w:bCs/>
                <w:sz w:val="20"/>
                <w:szCs w:val="20"/>
              </w:rPr>
            </w:pPr>
            <w:r w:rsidRPr="00F70625">
              <w:rPr>
                <w:b/>
                <w:bCs/>
                <w:sz w:val="20"/>
                <w:szCs w:val="20"/>
              </w:rPr>
              <w:t>2021</w:t>
            </w:r>
          </w:p>
        </w:tc>
        <w:tc>
          <w:tcPr>
            <w:tcW w:w="556" w:type="pct"/>
            <w:tcBorders>
              <w:top w:val="single" w:sz="4" w:space="0" w:color="auto"/>
              <w:left w:val="single" w:sz="4" w:space="0" w:color="auto"/>
              <w:bottom w:val="single" w:sz="4" w:space="0" w:color="auto"/>
              <w:right w:val="single" w:sz="4" w:space="0" w:color="auto"/>
            </w:tcBorders>
          </w:tcPr>
          <w:p w14:paraId="56D92FAE" w14:textId="77777777" w:rsidR="00F70625" w:rsidRPr="00F70625" w:rsidRDefault="00F70625" w:rsidP="00F70625">
            <w:pPr>
              <w:keepNext/>
              <w:jc w:val="center"/>
              <w:rPr>
                <w:b/>
                <w:bCs/>
                <w:sz w:val="20"/>
                <w:szCs w:val="20"/>
              </w:rPr>
            </w:pPr>
            <w:r w:rsidRPr="00F70625">
              <w:rPr>
                <w:b/>
                <w:bCs/>
                <w:sz w:val="20"/>
                <w:szCs w:val="20"/>
              </w:rPr>
              <w:t>2022</w:t>
            </w:r>
          </w:p>
        </w:tc>
        <w:tc>
          <w:tcPr>
            <w:tcW w:w="556" w:type="pct"/>
            <w:tcBorders>
              <w:top w:val="single" w:sz="4" w:space="0" w:color="auto"/>
              <w:left w:val="single" w:sz="4" w:space="0" w:color="auto"/>
              <w:bottom w:val="single" w:sz="4" w:space="0" w:color="auto"/>
              <w:right w:val="single" w:sz="4" w:space="0" w:color="auto"/>
            </w:tcBorders>
          </w:tcPr>
          <w:p w14:paraId="65070152" w14:textId="77777777" w:rsidR="00F70625" w:rsidRPr="00F70625" w:rsidRDefault="00F70625" w:rsidP="00F70625">
            <w:pPr>
              <w:keepNext/>
              <w:jc w:val="center"/>
              <w:rPr>
                <w:b/>
                <w:bCs/>
                <w:sz w:val="20"/>
                <w:szCs w:val="20"/>
              </w:rPr>
            </w:pPr>
            <w:r w:rsidRPr="00F70625">
              <w:rPr>
                <w:b/>
                <w:bCs/>
                <w:sz w:val="20"/>
                <w:szCs w:val="20"/>
              </w:rPr>
              <w:t>2023</w:t>
            </w:r>
          </w:p>
        </w:tc>
        <w:tc>
          <w:tcPr>
            <w:tcW w:w="556" w:type="pct"/>
            <w:tcBorders>
              <w:top w:val="single" w:sz="4" w:space="0" w:color="auto"/>
              <w:left w:val="single" w:sz="4" w:space="0" w:color="auto"/>
              <w:bottom w:val="single" w:sz="4" w:space="0" w:color="auto"/>
              <w:right w:val="single" w:sz="4" w:space="0" w:color="auto"/>
            </w:tcBorders>
            <w:vAlign w:val="center"/>
          </w:tcPr>
          <w:p w14:paraId="58CAA232" w14:textId="77777777" w:rsidR="00F70625" w:rsidRPr="00F70625" w:rsidRDefault="00F70625" w:rsidP="00F70625">
            <w:pPr>
              <w:keepNext/>
              <w:jc w:val="center"/>
              <w:rPr>
                <w:b/>
                <w:bCs/>
                <w:sz w:val="20"/>
                <w:szCs w:val="20"/>
              </w:rPr>
            </w:pPr>
            <w:r w:rsidRPr="00F70625">
              <w:rPr>
                <w:b/>
                <w:bCs/>
                <w:sz w:val="20"/>
                <w:szCs w:val="20"/>
              </w:rPr>
              <w:t>2024*</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D3838" w14:textId="77777777" w:rsidR="00F70625" w:rsidRPr="00F70625" w:rsidRDefault="00F70625" w:rsidP="00F70625">
            <w:pPr>
              <w:keepNext/>
              <w:jc w:val="center"/>
              <w:rPr>
                <w:b/>
                <w:bCs/>
                <w:sz w:val="20"/>
                <w:szCs w:val="20"/>
              </w:rPr>
            </w:pPr>
            <w:r w:rsidRPr="00F70625">
              <w:rPr>
                <w:b/>
                <w:bCs/>
                <w:sz w:val="20"/>
                <w:szCs w:val="20"/>
              </w:rPr>
              <w:t>Baseline</w:t>
            </w:r>
          </w:p>
        </w:tc>
      </w:tr>
      <w:tr w:rsidR="00F70625" w:rsidRPr="00F70625" w14:paraId="5B4E4F8B" w14:textId="77777777" w:rsidTr="00171193">
        <w:trPr>
          <w:trHeight w:val="240"/>
        </w:trPr>
        <w:tc>
          <w:tcPr>
            <w:tcW w:w="16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DEE1A9" w14:textId="77777777" w:rsidR="00F70625" w:rsidRPr="00F70625" w:rsidRDefault="00F70625" w:rsidP="00F70625">
            <w:pPr>
              <w:widowControl w:val="0"/>
              <w:ind w:left="98"/>
              <w:jc w:val="left"/>
              <w:rPr>
                <w:b/>
                <w:sz w:val="20"/>
                <w:szCs w:val="20"/>
              </w:rPr>
            </w:pPr>
            <w:r w:rsidRPr="00F70625">
              <w:rPr>
                <w:b/>
                <w:sz w:val="20"/>
                <w:szCs w:val="20"/>
              </w:rPr>
              <w:t>Metric tonnes (mt)</w:t>
            </w:r>
          </w:p>
        </w:tc>
        <w:tc>
          <w:tcPr>
            <w:tcW w:w="556" w:type="pct"/>
            <w:tcBorders>
              <w:top w:val="nil"/>
              <w:left w:val="nil"/>
              <w:bottom w:val="single" w:sz="4" w:space="0" w:color="auto"/>
              <w:right w:val="single" w:sz="4" w:space="0" w:color="auto"/>
            </w:tcBorders>
            <w:shd w:val="clear" w:color="auto" w:fill="auto"/>
            <w:noWrap/>
          </w:tcPr>
          <w:p w14:paraId="2D83DE52" w14:textId="77777777" w:rsidR="00F70625" w:rsidRPr="00F70625" w:rsidRDefault="00F70625" w:rsidP="00F70625">
            <w:pPr>
              <w:widowControl w:val="0"/>
              <w:ind w:left="-201"/>
              <w:jc w:val="right"/>
              <w:rPr>
                <w:sz w:val="20"/>
                <w:szCs w:val="20"/>
              </w:rPr>
            </w:pPr>
            <w:r w:rsidRPr="00F70625">
              <w:rPr>
                <w:sz w:val="20"/>
                <w:szCs w:val="20"/>
              </w:rPr>
              <w:t>15.50</w:t>
            </w:r>
          </w:p>
        </w:tc>
        <w:tc>
          <w:tcPr>
            <w:tcW w:w="556" w:type="pct"/>
            <w:tcBorders>
              <w:top w:val="single" w:sz="4" w:space="0" w:color="auto"/>
              <w:left w:val="nil"/>
              <w:bottom w:val="single" w:sz="4" w:space="0" w:color="auto"/>
              <w:right w:val="single" w:sz="4" w:space="0" w:color="auto"/>
            </w:tcBorders>
          </w:tcPr>
          <w:p w14:paraId="36F4C608" w14:textId="77777777" w:rsidR="00F70625" w:rsidRPr="00F70625" w:rsidRDefault="00F70625" w:rsidP="00F70625">
            <w:pPr>
              <w:widowControl w:val="0"/>
              <w:ind w:left="-201"/>
              <w:jc w:val="right"/>
              <w:rPr>
                <w:sz w:val="20"/>
                <w:szCs w:val="20"/>
              </w:rPr>
            </w:pPr>
            <w:r w:rsidRPr="00F70625">
              <w:rPr>
                <w:sz w:val="20"/>
                <w:szCs w:val="20"/>
              </w:rPr>
              <w:t>16.69</w:t>
            </w:r>
          </w:p>
        </w:tc>
        <w:tc>
          <w:tcPr>
            <w:tcW w:w="556" w:type="pct"/>
            <w:tcBorders>
              <w:top w:val="nil"/>
              <w:left w:val="single" w:sz="4" w:space="0" w:color="auto"/>
              <w:bottom w:val="single" w:sz="4" w:space="0" w:color="auto"/>
              <w:right w:val="single" w:sz="4" w:space="0" w:color="auto"/>
            </w:tcBorders>
          </w:tcPr>
          <w:p w14:paraId="675DFD5E" w14:textId="77777777" w:rsidR="00F70625" w:rsidRPr="00F70625" w:rsidRDefault="00F70625" w:rsidP="00F70625">
            <w:pPr>
              <w:widowControl w:val="0"/>
              <w:ind w:left="-201"/>
              <w:jc w:val="right"/>
              <w:rPr>
                <w:sz w:val="20"/>
                <w:szCs w:val="20"/>
              </w:rPr>
            </w:pPr>
            <w:r w:rsidRPr="00F70625">
              <w:rPr>
                <w:sz w:val="20"/>
                <w:szCs w:val="20"/>
              </w:rPr>
              <w:t>17.60</w:t>
            </w:r>
          </w:p>
        </w:tc>
        <w:tc>
          <w:tcPr>
            <w:tcW w:w="556" w:type="pct"/>
            <w:tcBorders>
              <w:top w:val="nil"/>
              <w:left w:val="single" w:sz="4" w:space="0" w:color="auto"/>
              <w:bottom w:val="single" w:sz="4" w:space="0" w:color="auto"/>
              <w:right w:val="single" w:sz="4" w:space="0" w:color="auto"/>
            </w:tcBorders>
          </w:tcPr>
          <w:p w14:paraId="1BCDDE89" w14:textId="77777777" w:rsidR="00F70625" w:rsidRPr="00F70625" w:rsidRDefault="00F70625" w:rsidP="00F70625">
            <w:pPr>
              <w:widowControl w:val="0"/>
              <w:ind w:left="-201"/>
              <w:jc w:val="right"/>
              <w:rPr>
                <w:rFonts w:eastAsiaTheme="minorHAnsi"/>
                <w:sz w:val="20"/>
                <w:szCs w:val="20"/>
              </w:rPr>
            </w:pPr>
            <w:r w:rsidRPr="00F70625">
              <w:rPr>
                <w:rFonts w:eastAsiaTheme="minorHAnsi"/>
                <w:sz w:val="20"/>
                <w:szCs w:val="20"/>
              </w:rPr>
              <w:t>15.64</w:t>
            </w:r>
          </w:p>
        </w:tc>
        <w:tc>
          <w:tcPr>
            <w:tcW w:w="556" w:type="pct"/>
            <w:tcBorders>
              <w:top w:val="nil"/>
              <w:left w:val="single" w:sz="4" w:space="0" w:color="auto"/>
              <w:bottom w:val="single" w:sz="4" w:space="0" w:color="auto"/>
              <w:right w:val="single" w:sz="4" w:space="0" w:color="auto"/>
            </w:tcBorders>
          </w:tcPr>
          <w:p w14:paraId="43DEEA03" w14:textId="77777777" w:rsidR="00F70625" w:rsidRPr="00F70625" w:rsidRDefault="00F70625" w:rsidP="00F70625">
            <w:pPr>
              <w:widowControl w:val="0"/>
              <w:ind w:left="-201" w:right="38"/>
              <w:jc w:val="right"/>
              <w:rPr>
                <w:sz w:val="20"/>
                <w:szCs w:val="20"/>
              </w:rPr>
            </w:pPr>
            <w:r w:rsidRPr="00F70625">
              <w:rPr>
                <w:sz w:val="20"/>
                <w:szCs w:val="20"/>
              </w:rPr>
              <w:t>26.63</w:t>
            </w:r>
          </w:p>
        </w:tc>
        <w:tc>
          <w:tcPr>
            <w:tcW w:w="556" w:type="pct"/>
            <w:tcBorders>
              <w:top w:val="nil"/>
              <w:left w:val="single" w:sz="4" w:space="0" w:color="auto"/>
              <w:bottom w:val="single" w:sz="4" w:space="0" w:color="auto"/>
              <w:right w:val="single" w:sz="4" w:space="0" w:color="auto"/>
            </w:tcBorders>
            <w:shd w:val="clear" w:color="auto" w:fill="auto"/>
            <w:noWrap/>
          </w:tcPr>
          <w:p w14:paraId="59C4506D" w14:textId="77777777" w:rsidR="00F70625" w:rsidRPr="00F70625" w:rsidRDefault="00F70625" w:rsidP="00F70625">
            <w:pPr>
              <w:widowControl w:val="0"/>
              <w:ind w:left="-201" w:right="38"/>
              <w:jc w:val="right"/>
              <w:rPr>
                <w:sz w:val="20"/>
                <w:szCs w:val="20"/>
              </w:rPr>
            </w:pPr>
            <w:r w:rsidRPr="00F70625">
              <w:rPr>
                <w:sz w:val="20"/>
                <w:szCs w:val="20"/>
              </w:rPr>
              <w:t>96.36</w:t>
            </w:r>
          </w:p>
        </w:tc>
      </w:tr>
      <w:tr w:rsidR="00F70625" w:rsidRPr="00F70625" w14:paraId="7A5CFFC3" w14:textId="77777777" w:rsidTr="00171193">
        <w:trPr>
          <w:trHeight w:val="248"/>
        </w:trPr>
        <w:tc>
          <w:tcPr>
            <w:tcW w:w="16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4E818D" w14:textId="77777777" w:rsidR="00F70625" w:rsidRPr="00F70625" w:rsidRDefault="00F70625" w:rsidP="00F70625">
            <w:pPr>
              <w:widowControl w:val="0"/>
              <w:ind w:left="98"/>
              <w:jc w:val="left"/>
              <w:rPr>
                <w:b/>
                <w:sz w:val="20"/>
                <w:szCs w:val="20"/>
              </w:rPr>
            </w:pPr>
            <w:r w:rsidRPr="00F70625">
              <w:rPr>
                <w:b/>
                <w:sz w:val="20"/>
                <w:szCs w:val="20"/>
              </w:rPr>
              <w:t>ODP tonnes</w:t>
            </w:r>
          </w:p>
        </w:tc>
        <w:tc>
          <w:tcPr>
            <w:tcW w:w="556" w:type="pct"/>
            <w:tcBorders>
              <w:top w:val="nil"/>
              <w:left w:val="nil"/>
              <w:bottom w:val="single" w:sz="4" w:space="0" w:color="auto"/>
              <w:right w:val="single" w:sz="4" w:space="0" w:color="auto"/>
            </w:tcBorders>
            <w:shd w:val="clear" w:color="auto" w:fill="auto"/>
            <w:noWrap/>
          </w:tcPr>
          <w:p w14:paraId="6CCCFA4D" w14:textId="77777777" w:rsidR="00F70625" w:rsidRPr="00F70625" w:rsidRDefault="00F70625" w:rsidP="00F70625">
            <w:pPr>
              <w:widowControl w:val="0"/>
              <w:ind w:left="-201"/>
              <w:jc w:val="right"/>
              <w:rPr>
                <w:sz w:val="20"/>
                <w:szCs w:val="20"/>
              </w:rPr>
            </w:pPr>
            <w:r w:rsidRPr="00F70625">
              <w:rPr>
                <w:sz w:val="20"/>
                <w:szCs w:val="20"/>
              </w:rPr>
              <w:t>0.85</w:t>
            </w:r>
          </w:p>
        </w:tc>
        <w:tc>
          <w:tcPr>
            <w:tcW w:w="556" w:type="pct"/>
            <w:tcBorders>
              <w:top w:val="single" w:sz="4" w:space="0" w:color="auto"/>
              <w:left w:val="nil"/>
              <w:bottom w:val="single" w:sz="4" w:space="0" w:color="auto"/>
              <w:right w:val="single" w:sz="4" w:space="0" w:color="auto"/>
            </w:tcBorders>
          </w:tcPr>
          <w:p w14:paraId="0EAB5463" w14:textId="77777777" w:rsidR="00F70625" w:rsidRPr="00F70625" w:rsidRDefault="00F70625" w:rsidP="00F70625">
            <w:pPr>
              <w:widowControl w:val="0"/>
              <w:ind w:left="-201"/>
              <w:jc w:val="right"/>
              <w:rPr>
                <w:sz w:val="20"/>
                <w:szCs w:val="20"/>
              </w:rPr>
            </w:pPr>
            <w:r w:rsidRPr="00F70625">
              <w:rPr>
                <w:sz w:val="20"/>
                <w:szCs w:val="20"/>
              </w:rPr>
              <w:t>0.92</w:t>
            </w:r>
          </w:p>
        </w:tc>
        <w:tc>
          <w:tcPr>
            <w:tcW w:w="556" w:type="pct"/>
            <w:tcBorders>
              <w:top w:val="nil"/>
              <w:left w:val="single" w:sz="4" w:space="0" w:color="auto"/>
              <w:bottom w:val="single" w:sz="4" w:space="0" w:color="auto"/>
              <w:right w:val="single" w:sz="4" w:space="0" w:color="auto"/>
            </w:tcBorders>
          </w:tcPr>
          <w:p w14:paraId="5DD1098B" w14:textId="77777777" w:rsidR="00F70625" w:rsidRPr="00F70625" w:rsidRDefault="00F70625" w:rsidP="00F70625">
            <w:pPr>
              <w:widowControl w:val="0"/>
              <w:ind w:left="-201"/>
              <w:jc w:val="right"/>
              <w:rPr>
                <w:sz w:val="20"/>
                <w:szCs w:val="20"/>
              </w:rPr>
            </w:pPr>
            <w:r w:rsidRPr="00F70625">
              <w:rPr>
                <w:sz w:val="20"/>
                <w:szCs w:val="20"/>
              </w:rPr>
              <w:t>0.97</w:t>
            </w:r>
          </w:p>
        </w:tc>
        <w:tc>
          <w:tcPr>
            <w:tcW w:w="556" w:type="pct"/>
            <w:tcBorders>
              <w:top w:val="nil"/>
              <w:left w:val="single" w:sz="4" w:space="0" w:color="auto"/>
              <w:bottom w:val="single" w:sz="4" w:space="0" w:color="auto"/>
              <w:right w:val="single" w:sz="4" w:space="0" w:color="auto"/>
            </w:tcBorders>
          </w:tcPr>
          <w:p w14:paraId="37680073" w14:textId="77777777" w:rsidR="00F70625" w:rsidRPr="00F70625" w:rsidRDefault="00F70625" w:rsidP="00F70625">
            <w:pPr>
              <w:ind w:left="-201"/>
              <w:jc w:val="right"/>
              <w:rPr>
                <w:rFonts w:eastAsiaTheme="minorHAnsi"/>
                <w:sz w:val="20"/>
                <w:szCs w:val="20"/>
              </w:rPr>
            </w:pPr>
            <w:r w:rsidRPr="00F70625">
              <w:rPr>
                <w:rFonts w:eastAsiaTheme="minorHAnsi"/>
                <w:sz w:val="20"/>
                <w:szCs w:val="20"/>
              </w:rPr>
              <w:t>0.86</w:t>
            </w:r>
          </w:p>
        </w:tc>
        <w:tc>
          <w:tcPr>
            <w:tcW w:w="556" w:type="pct"/>
            <w:tcBorders>
              <w:top w:val="nil"/>
              <w:left w:val="single" w:sz="4" w:space="0" w:color="auto"/>
              <w:bottom w:val="single" w:sz="4" w:space="0" w:color="auto"/>
              <w:right w:val="single" w:sz="4" w:space="0" w:color="auto"/>
            </w:tcBorders>
          </w:tcPr>
          <w:p w14:paraId="2BE60549" w14:textId="77777777" w:rsidR="00F70625" w:rsidRPr="00F70625" w:rsidRDefault="00F70625" w:rsidP="00F70625">
            <w:pPr>
              <w:ind w:left="-201" w:right="38"/>
              <w:jc w:val="right"/>
              <w:rPr>
                <w:rFonts w:eastAsiaTheme="minorHAnsi"/>
                <w:sz w:val="20"/>
                <w:szCs w:val="20"/>
              </w:rPr>
            </w:pPr>
            <w:r w:rsidRPr="00F70625">
              <w:rPr>
                <w:rFonts w:eastAsiaTheme="minorHAnsi"/>
                <w:sz w:val="20"/>
                <w:szCs w:val="20"/>
              </w:rPr>
              <w:t>1.46</w:t>
            </w:r>
          </w:p>
        </w:tc>
        <w:tc>
          <w:tcPr>
            <w:tcW w:w="556" w:type="pct"/>
            <w:tcBorders>
              <w:top w:val="nil"/>
              <w:left w:val="single" w:sz="4" w:space="0" w:color="auto"/>
              <w:bottom w:val="single" w:sz="4" w:space="0" w:color="auto"/>
              <w:right w:val="single" w:sz="4" w:space="0" w:color="auto"/>
            </w:tcBorders>
            <w:shd w:val="clear" w:color="auto" w:fill="auto"/>
            <w:noWrap/>
          </w:tcPr>
          <w:p w14:paraId="32657C44" w14:textId="77777777" w:rsidR="00F70625" w:rsidRPr="00F70625" w:rsidRDefault="00F70625" w:rsidP="00F70625">
            <w:pPr>
              <w:ind w:left="-201" w:right="38"/>
              <w:jc w:val="right"/>
              <w:rPr>
                <w:rFonts w:eastAsiaTheme="minorHAnsi"/>
                <w:sz w:val="20"/>
                <w:szCs w:val="20"/>
              </w:rPr>
            </w:pPr>
            <w:r w:rsidRPr="00F70625">
              <w:rPr>
                <w:rFonts w:eastAsiaTheme="minorHAnsi"/>
                <w:sz w:val="20"/>
                <w:szCs w:val="20"/>
              </w:rPr>
              <w:t>5.3</w:t>
            </w:r>
          </w:p>
        </w:tc>
      </w:tr>
    </w:tbl>
    <w:p w14:paraId="5CCCCB7B" w14:textId="77777777" w:rsidR="00F70625" w:rsidRPr="00F70625" w:rsidRDefault="00F70625" w:rsidP="00F70625">
      <w:pPr>
        <w:rPr>
          <w:iCs/>
          <w:sz w:val="18"/>
          <w:szCs w:val="18"/>
        </w:rPr>
      </w:pPr>
      <w:r w:rsidRPr="00F70625">
        <w:rPr>
          <w:iCs/>
          <w:sz w:val="18"/>
          <w:szCs w:val="18"/>
        </w:rPr>
        <w:t>*CP data</w:t>
      </w:r>
    </w:p>
    <w:p w14:paraId="37A72066" w14:textId="583B8F63" w:rsidR="00F70625" w:rsidRPr="00F70625" w:rsidRDefault="00F70625" w:rsidP="00F70625">
      <w:pPr>
        <w:numPr>
          <w:ilvl w:val="0"/>
          <w:numId w:val="10"/>
        </w:numPr>
        <w:spacing w:before="240" w:after="240"/>
        <w:outlineLvl w:val="0"/>
      </w:pPr>
      <w:r w:rsidRPr="00F70625">
        <w:t xml:space="preserve">HCFC-22 consumption decreased substantially from the country’s baseline due to the implementation of activities under the HPMP, the introduction of HFCs and low-GWP alternatives, and </w:t>
      </w:r>
      <w:r w:rsidR="00D11916">
        <w:t xml:space="preserve">the possible </w:t>
      </w:r>
      <w:r w:rsidRPr="00F70625">
        <w:t xml:space="preserve">influence by the COVID-19 pandemic. The increase in consumption in 2024 was likely due to stockpiling in advance of the 2025 compliance target. </w:t>
      </w:r>
    </w:p>
    <w:p w14:paraId="2192C66B" w14:textId="77777777" w:rsidR="00F70625" w:rsidRPr="00F70625" w:rsidRDefault="00F70625" w:rsidP="00F70625">
      <w:pPr>
        <w:spacing w:after="240"/>
        <w:outlineLvl w:val="0"/>
        <w:rPr>
          <w:i/>
        </w:rPr>
      </w:pPr>
      <w:r w:rsidRPr="00F70625">
        <w:rPr>
          <w:i/>
        </w:rPr>
        <w:t>Country programme implementation report</w:t>
      </w:r>
    </w:p>
    <w:p w14:paraId="16D2B6CA" w14:textId="77777777" w:rsidR="00F70625" w:rsidRPr="00F70625" w:rsidRDefault="00F70625" w:rsidP="00F70625">
      <w:pPr>
        <w:numPr>
          <w:ilvl w:val="0"/>
          <w:numId w:val="10"/>
        </w:numPr>
        <w:spacing w:after="240"/>
        <w:outlineLvl w:val="0"/>
        <w:rPr>
          <w:vertAlign w:val="superscript"/>
        </w:rPr>
      </w:pPr>
      <w:r w:rsidRPr="00F70625">
        <w:t>The Government of Georgia reported HCFC sector consumption data under the 2023 country programme (CP) implementation report that is consistent with the data reported under Article 7 of the Montreal Protocol.</w:t>
      </w:r>
      <w:r w:rsidRPr="00F70625">
        <w:rPr>
          <w:vertAlign w:val="superscript"/>
        </w:rPr>
        <w:t xml:space="preserve"> </w:t>
      </w:r>
    </w:p>
    <w:p w14:paraId="2CBB148A" w14:textId="77777777" w:rsidR="00F70625" w:rsidRPr="00F70625" w:rsidRDefault="00F70625" w:rsidP="00F70625">
      <w:pPr>
        <w:widowControl w:val="0"/>
        <w:tabs>
          <w:tab w:val="left" w:pos="2880"/>
          <w:tab w:val="left" w:pos="5760"/>
        </w:tabs>
        <w:spacing w:after="240"/>
        <w:rPr>
          <w:b/>
          <w:bCs/>
        </w:rPr>
      </w:pPr>
      <w:r w:rsidRPr="00F70625">
        <w:rPr>
          <w:b/>
        </w:rPr>
        <w:t>Project description</w:t>
      </w:r>
    </w:p>
    <w:p w14:paraId="200FAB9B" w14:textId="443B9D43" w:rsidR="00F70625" w:rsidRPr="00F70625" w:rsidRDefault="00974951" w:rsidP="00F70625">
      <w:pPr>
        <w:pStyle w:val="Heading1"/>
        <w:numPr>
          <w:ilvl w:val="0"/>
          <w:numId w:val="38"/>
        </w:numPr>
      </w:pPr>
      <w:bookmarkStart w:id="0" w:name="_Hlk181100406"/>
      <w:bookmarkStart w:id="1" w:name="_Hlk126934425"/>
      <w:bookmarkStart w:id="2" w:name="_Hlk126663552"/>
      <w:bookmarkStart w:id="3" w:name="_Hlk126662278"/>
      <w:r>
        <w:t xml:space="preserve">The Government of </w:t>
      </w:r>
      <w:r w:rsidR="00F70625" w:rsidRPr="00F70625">
        <w:t>Georgia has been making efforts to enhance energy efficiency while phasing out HCFCs and preparing for the phase-down of HFCs. The country ratified the Kigali Amendment on 11</w:t>
      </w:r>
      <w:r w:rsidR="00DF5F4E">
        <w:t> </w:t>
      </w:r>
      <w:r w:rsidR="00F70625" w:rsidRPr="00F70625">
        <w:t>July</w:t>
      </w:r>
      <w:r w:rsidR="00DF5F4E">
        <w:t> </w:t>
      </w:r>
      <w:r w:rsidR="00F70625" w:rsidRPr="00F70625">
        <w:t xml:space="preserve">2023 and has </w:t>
      </w:r>
      <w:r w:rsidR="005E29F1">
        <w:t xml:space="preserve">also </w:t>
      </w:r>
      <w:r w:rsidR="00F70625" w:rsidRPr="00F70625">
        <w:t xml:space="preserve">submitted stage I of </w:t>
      </w:r>
      <w:r w:rsidR="005E29F1">
        <w:t xml:space="preserve">the </w:t>
      </w:r>
      <w:r w:rsidR="00F70625" w:rsidRPr="00F70625">
        <w:t>K</w:t>
      </w:r>
      <w:r w:rsidR="005E29F1">
        <w:t>igali HFC implementation plan (K</w:t>
      </w:r>
      <w:r w:rsidR="00F70625" w:rsidRPr="00F70625">
        <w:t>IP</w:t>
      </w:r>
      <w:r w:rsidR="005E29F1">
        <w:t>)</w:t>
      </w:r>
      <w:r w:rsidR="00F70625" w:rsidRPr="00F70625">
        <w:t xml:space="preserve"> to the </w:t>
      </w:r>
      <w:r w:rsidR="005E29F1">
        <w:t xml:space="preserve">present </w:t>
      </w:r>
      <w:r w:rsidR="00F70625" w:rsidRPr="00F70625">
        <w:lastRenderedPageBreak/>
        <w:t>meeting. The implementation of the project is expected to help the country to sustain the HCFC phase-out while maintaining/enhancing energy efficiency in the RAC sector.</w:t>
      </w:r>
    </w:p>
    <w:bookmarkEnd w:id="0"/>
    <w:p w14:paraId="20C6D79D" w14:textId="79C5E53C" w:rsidR="00F70625" w:rsidRPr="001417FB" w:rsidRDefault="00974951" w:rsidP="00F701DA">
      <w:pPr>
        <w:pStyle w:val="Heading1"/>
        <w:rPr>
          <w:lang w:val="en-US"/>
        </w:rPr>
      </w:pPr>
      <w:r>
        <w:rPr>
          <w:lang w:val="en-US"/>
        </w:rPr>
        <w:t>T</w:t>
      </w:r>
      <w:r w:rsidR="00F70625" w:rsidRPr="001417FB">
        <w:rPr>
          <w:lang w:val="en-US"/>
        </w:rPr>
        <w:t xml:space="preserve">he Government </w:t>
      </w:r>
      <w:r>
        <w:rPr>
          <w:lang w:val="en-US"/>
        </w:rPr>
        <w:t>of Georgia ha</w:t>
      </w:r>
      <w:r w:rsidR="00DF5F4E">
        <w:rPr>
          <w:lang w:val="en-US"/>
        </w:rPr>
        <w:t>s</w:t>
      </w:r>
      <w:r>
        <w:rPr>
          <w:lang w:val="en-US"/>
        </w:rPr>
        <w:t xml:space="preserve"> implemented measures </w:t>
      </w:r>
      <w:r w:rsidR="00F70625" w:rsidRPr="001417FB">
        <w:rPr>
          <w:lang w:val="en-US"/>
        </w:rPr>
        <w:t xml:space="preserve">to improve refrigerant management </w:t>
      </w:r>
      <w:r w:rsidR="009B4AD8">
        <w:rPr>
          <w:lang w:val="en-US"/>
        </w:rPr>
        <w:t xml:space="preserve">which </w:t>
      </w:r>
      <w:r w:rsidR="00F70625" w:rsidRPr="001417FB">
        <w:rPr>
          <w:lang w:val="en-US"/>
        </w:rPr>
        <w:t xml:space="preserve">include the adoption </w:t>
      </w:r>
      <w:r w:rsidR="000C3B5A" w:rsidRPr="00F70625">
        <w:t>of</w:t>
      </w:r>
      <w:r w:rsidR="00F70625" w:rsidRPr="00F70625">
        <w:t xml:space="preserve"> legislative changes </w:t>
      </w:r>
      <w:r w:rsidR="00F70625" w:rsidRPr="001417FB">
        <w:rPr>
          <w:lang w:val="en-US"/>
        </w:rPr>
        <w:t xml:space="preserve">in June 2023 that </w:t>
      </w:r>
      <w:r w:rsidR="00F70625" w:rsidRPr="00F70625">
        <w:t xml:space="preserve">establish requirements for leakage monitoring, collection, recovery, recycling and disposal of HCFCs and HFCs and their transboundary shipment; </w:t>
      </w:r>
      <w:r>
        <w:t xml:space="preserve">the </w:t>
      </w:r>
      <w:r w:rsidR="00723F5E">
        <w:t xml:space="preserve">implementation of </w:t>
      </w:r>
      <w:r w:rsidR="00F70625" w:rsidRPr="00F70625">
        <w:t>a web</w:t>
      </w:r>
      <w:r w:rsidR="00F70625" w:rsidRPr="00F70625">
        <w:noBreakHyphen/>
        <w:t>based electronic re</w:t>
      </w:r>
      <w:r w:rsidR="009808CE">
        <w:t>frigerant</w:t>
      </w:r>
      <w:r w:rsidR="00F70625" w:rsidRPr="00F70625">
        <w:t xml:space="preserve"> management system (ERMS) </w:t>
      </w:r>
      <w:r>
        <w:t>since</w:t>
      </w:r>
      <w:r w:rsidR="00F70625" w:rsidRPr="00F70625">
        <w:t xml:space="preserve"> January 2024; and </w:t>
      </w:r>
      <w:r>
        <w:t xml:space="preserve">the introduction of </w:t>
      </w:r>
      <w:r w:rsidR="00F70625" w:rsidRPr="00F70625">
        <w:t xml:space="preserve">updated standards for safety and environmental requirements </w:t>
      </w:r>
      <w:r w:rsidR="00F70625" w:rsidRPr="001417FB">
        <w:rPr>
          <w:lang w:val="en-US"/>
        </w:rPr>
        <w:t>at the end of 2024.</w:t>
      </w:r>
    </w:p>
    <w:p w14:paraId="074A67DF" w14:textId="1FA00918" w:rsidR="00F70625" w:rsidRPr="00F70625" w:rsidRDefault="00F70625" w:rsidP="00F70625">
      <w:pPr>
        <w:numPr>
          <w:ilvl w:val="0"/>
          <w:numId w:val="3"/>
        </w:numPr>
        <w:spacing w:after="240"/>
        <w:outlineLvl w:val="0"/>
        <w:rPr>
          <w:lang w:val="en-US"/>
        </w:rPr>
      </w:pPr>
      <w:r w:rsidRPr="00F70625">
        <w:rPr>
          <w:lang w:val="en-US"/>
        </w:rPr>
        <w:t xml:space="preserve">Under stage II of the HPMP, the country has made </w:t>
      </w:r>
      <w:r w:rsidR="006C5E8E">
        <w:rPr>
          <w:lang w:val="en-US"/>
        </w:rPr>
        <w:t>further</w:t>
      </w:r>
      <w:r w:rsidRPr="00F70625">
        <w:rPr>
          <w:lang w:val="en-US"/>
        </w:rPr>
        <w:t xml:space="preserve"> progress </w:t>
      </w:r>
      <w:r w:rsidR="006C5E8E">
        <w:rPr>
          <w:lang w:val="en-US"/>
        </w:rPr>
        <w:t xml:space="preserve">through </w:t>
      </w:r>
      <w:r w:rsidRPr="00F70625">
        <w:rPr>
          <w:lang w:val="en-US"/>
        </w:rPr>
        <w:t>the creation of a short</w:t>
      </w:r>
      <w:r w:rsidR="00F94BA9" w:rsidRPr="00B14AE1">
        <w:rPr>
          <w:lang w:val="en-US"/>
        </w:rPr>
        <w:noBreakHyphen/>
      </w:r>
      <w:r w:rsidRPr="00F70625">
        <w:rPr>
          <w:lang w:val="en-US"/>
        </w:rPr>
        <w:t>term retraining program</w:t>
      </w:r>
      <w:r w:rsidR="0052118C">
        <w:rPr>
          <w:lang w:val="en-US"/>
        </w:rPr>
        <w:t>me</w:t>
      </w:r>
      <w:r w:rsidRPr="00F70625">
        <w:rPr>
          <w:lang w:val="en-US"/>
        </w:rPr>
        <w:t xml:space="preserve"> </w:t>
      </w:r>
      <w:r w:rsidR="00EB194F">
        <w:rPr>
          <w:lang w:val="en-US"/>
        </w:rPr>
        <w:t>on</w:t>
      </w:r>
      <w:r w:rsidRPr="00F70625">
        <w:rPr>
          <w:lang w:val="en-US"/>
        </w:rPr>
        <w:t xml:space="preserve"> refrigerant</w:t>
      </w:r>
      <w:r w:rsidR="00712437">
        <w:rPr>
          <w:lang w:val="en-US"/>
        </w:rPr>
        <w:t>-</w:t>
      </w:r>
      <w:r w:rsidRPr="00F70625">
        <w:rPr>
          <w:lang w:val="en-US"/>
        </w:rPr>
        <w:t xml:space="preserve">charged equipment </w:t>
      </w:r>
      <w:r w:rsidR="00EB194F">
        <w:rPr>
          <w:lang w:val="en-US"/>
        </w:rPr>
        <w:t xml:space="preserve">servicing </w:t>
      </w:r>
      <w:r w:rsidRPr="00F70625">
        <w:rPr>
          <w:lang w:val="en-US"/>
        </w:rPr>
        <w:t xml:space="preserve">and the establishment of </w:t>
      </w:r>
      <w:r w:rsidR="00CD7989">
        <w:rPr>
          <w:lang w:val="en-US"/>
        </w:rPr>
        <w:t>a</w:t>
      </w:r>
      <w:r w:rsidRPr="00F70625">
        <w:rPr>
          <w:lang w:val="en-US"/>
        </w:rPr>
        <w:t xml:space="preserve"> RACHP professional standard. Additionally, safety and environmental standards for the installation, operation, maintenance, repair, and disposal of refrigeration systems and appliances have been updated to address new challenges, such as handling refrigerants with varying flammability, toxicity, and pressure characteristics. Following the development of these standards, the growing adoption of alternative refrigerants and energy-efficient practices in RACHP systems highlights the need to further enhance existing training materials and train teachers from vocational schools and universities that intend to implement the RACHP professional standard. </w:t>
      </w:r>
    </w:p>
    <w:p w14:paraId="4C7F9494" w14:textId="05F99055" w:rsidR="00F70625" w:rsidRPr="00F70625" w:rsidRDefault="00F70625" w:rsidP="00F70625">
      <w:pPr>
        <w:numPr>
          <w:ilvl w:val="0"/>
          <w:numId w:val="3"/>
        </w:numPr>
        <w:spacing w:after="240"/>
        <w:outlineLvl w:val="0"/>
        <w:rPr>
          <w:lang w:val="en-US"/>
        </w:rPr>
      </w:pPr>
      <w:r w:rsidRPr="00F70625">
        <w:rPr>
          <w:lang w:val="en-US"/>
        </w:rPr>
        <w:t xml:space="preserve">The project related to energy efficiency, submitted in line with decision 89/6, is designed to update and enhance the training materials used in </w:t>
      </w:r>
      <w:r w:rsidR="007D7BA4">
        <w:rPr>
          <w:lang w:val="en-US"/>
        </w:rPr>
        <w:t>the</w:t>
      </w:r>
      <w:r w:rsidRPr="00F70625">
        <w:rPr>
          <w:lang w:val="en-US"/>
        </w:rPr>
        <w:t xml:space="preserve"> RACHP sector</w:t>
      </w:r>
      <w:r w:rsidR="00CD6F54">
        <w:rPr>
          <w:lang w:val="en-US"/>
        </w:rPr>
        <w:t>s</w:t>
      </w:r>
      <w:r w:rsidRPr="00F70625">
        <w:rPr>
          <w:lang w:val="en-US"/>
        </w:rPr>
        <w:t xml:space="preserve"> </w:t>
      </w:r>
      <w:r w:rsidR="007D7BA4">
        <w:rPr>
          <w:lang w:val="en-US"/>
        </w:rPr>
        <w:t xml:space="preserve">in the country </w:t>
      </w:r>
      <w:r w:rsidRPr="00F70625">
        <w:rPr>
          <w:lang w:val="en-US"/>
        </w:rPr>
        <w:t>to strengthen good practices in the assessment, installation, maintenance, and servicing of RACHP equipment, energy efficiency measures during servicing and operational procedures, and safety considerations. These activities will help ensure technicians are well</w:t>
      </w:r>
      <w:r w:rsidRPr="00F70625">
        <w:rPr>
          <w:lang w:val="en-US"/>
        </w:rPr>
        <w:noBreakHyphen/>
        <w:t xml:space="preserve">prepared to meet the evolving technical and environmental demands of the </w:t>
      </w:r>
      <w:r w:rsidR="008B2E92">
        <w:rPr>
          <w:lang w:val="en-US"/>
        </w:rPr>
        <w:t xml:space="preserve">servicing </w:t>
      </w:r>
      <w:r w:rsidRPr="00F70625">
        <w:rPr>
          <w:lang w:val="en-US"/>
        </w:rPr>
        <w:t xml:space="preserve">sector. </w:t>
      </w:r>
    </w:p>
    <w:p w14:paraId="5573BEF1" w14:textId="77777777" w:rsidR="00F70625" w:rsidRPr="00F70625" w:rsidRDefault="00F70625" w:rsidP="00F70625">
      <w:pPr>
        <w:numPr>
          <w:ilvl w:val="0"/>
          <w:numId w:val="3"/>
        </w:numPr>
        <w:spacing w:after="240"/>
        <w:outlineLvl w:val="0"/>
      </w:pPr>
      <w:bookmarkStart w:id="4" w:name="_Hlk126934504"/>
      <w:bookmarkEnd w:id="1"/>
      <w:bookmarkEnd w:id="2"/>
      <w:bookmarkEnd w:id="3"/>
      <w:r w:rsidRPr="00F70625">
        <w:t>The description and proposed cost of activities, as originally submitted, are presented in table 2 below.</w:t>
      </w:r>
    </w:p>
    <w:p w14:paraId="547100D6" w14:textId="77777777" w:rsidR="00F70625" w:rsidRPr="00F70625" w:rsidRDefault="00F70625" w:rsidP="00F70625">
      <w:pPr>
        <w:keepNext/>
        <w:keepLines/>
        <w:outlineLvl w:val="0"/>
        <w:rPr>
          <w:b/>
          <w:bCs/>
        </w:rPr>
      </w:pPr>
      <w:r w:rsidRPr="00F70625">
        <w:rPr>
          <w:b/>
          <w:bCs/>
        </w:rPr>
        <w:t>Table 2. Activities, expected outputs and requested funding for the project to maintain energy efficiency for the servicing sector in Georgia</w:t>
      </w:r>
    </w:p>
    <w:tbl>
      <w:tblPr>
        <w:tblW w:w="9493" w:type="dxa"/>
        <w:tblLook w:val="04A0" w:firstRow="1" w:lastRow="0" w:firstColumn="1" w:lastColumn="0" w:noHBand="0" w:noVBand="1"/>
      </w:tblPr>
      <w:tblGrid>
        <w:gridCol w:w="2425"/>
        <w:gridCol w:w="5934"/>
        <w:gridCol w:w="1134"/>
      </w:tblGrid>
      <w:tr w:rsidR="00F70625" w:rsidRPr="00F70625" w14:paraId="75ED1C4F" w14:textId="77777777" w:rsidTr="000C6CAA">
        <w:trPr>
          <w:trHeight w:val="510"/>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9F10E" w14:textId="77777777" w:rsidR="00F70625" w:rsidRPr="00F70625" w:rsidRDefault="00F70625" w:rsidP="00F70625">
            <w:pPr>
              <w:keepNext/>
              <w:keepLines/>
              <w:jc w:val="center"/>
              <w:rPr>
                <w:b/>
                <w:bCs/>
                <w:sz w:val="20"/>
                <w:szCs w:val="20"/>
                <w:lang w:eastAsia="en-CA"/>
              </w:rPr>
            </w:pPr>
            <w:r w:rsidRPr="00F70625">
              <w:rPr>
                <w:b/>
                <w:bCs/>
                <w:sz w:val="20"/>
                <w:szCs w:val="20"/>
                <w:lang w:eastAsia="en-CA"/>
              </w:rPr>
              <w:t>Activity</w:t>
            </w:r>
          </w:p>
        </w:tc>
        <w:tc>
          <w:tcPr>
            <w:tcW w:w="5934" w:type="dxa"/>
            <w:tcBorders>
              <w:top w:val="single" w:sz="4" w:space="0" w:color="auto"/>
              <w:left w:val="nil"/>
              <w:bottom w:val="single" w:sz="4" w:space="0" w:color="auto"/>
              <w:right w:val="single" w:sz="4" w:space="0" w:color="auto"/>
            </w:tcBorders>
            <w:shd w:val="clear" w:color="auto" w:fill="auto"/>
            <w:vAlign w:val="center"/>
            <w:hideMark/>
          </w:tcPr>
          <w:p w14:paraId="5FE15B5C" w14:textId="77777777" w:rsidR="00F70625" w:rsidRPr="00F70625" w:rsidRDefault="00F70625" w:rsidP="00F70625">
            <w:pPr>
              <w:keepNext/>
              <w:keepLines/>
              <w:jc w:val="center"/>
              <w:rPr>
                <w:b/>
                <w:bCs/>
                <w:sz w:val="20"/>
                <w:szCs w:val="20"/>
                <w:lang w:eastAsia="en-CA"/>
              </w:rPr>
            </w:pPr>
            <w:r w:rsidRPr="00F70625">
              <w:rPr>
                <w:b/>
                <w:bCs/>
                <w:sz w:val="20"/>
                <w:szCs w:val="20"/>
                <w:lang w:eastAsia="en-CA"/>
              </w:rPr>
              <w:t>Details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37AB7E1" w14:textId="77777777" w:rsidR="00F70625" w:rsidRPr="00F70625" w:rsidRDefault="00F70625" w:rsidP="00F70625">
            <w:pPr>
              <w:keepNext/>
              <w:keepLines/>
              <w:jc w:val="center"/>
              <w:rPr>
                <w:b/>
                <w:bCs/>
                <w:sz w:val="20"/>
                <w:szCs w:val="20"/>
                <w:lang w:eastAsia="en-CA"/>
              </w:rPr>
            </w:pPr>
            <w:r w:rsidRPr="00F70625">
              <w:rPr>
                <w:b/>
                <w:bCs/>
                <w:sz w:val="20"/>
                <w:szCs w:val="20"/>
                <w:lang w:eastAsia="en-CA"/>
              </w:rPr>
              <w:t>Cost (US $)</w:t>
            </w:r>
          </w:p>
        </w:tc>
      </w:tr>
      <w:tr w:rsidR="00F70625" w:rsidRPr="00F70625" w14:paraId="23882C60" w14:textId="77777777" w:rsidTr="000C6CAA">
        <w:trPr>
          <w:trHeight w:val="719"/>
        </w:trPr>
        <w:tc>
          <w:tcPr>
            <w:tcW w:w="2425" w:type="dxa"/>
            <w:vMerge w:val="restart"/>
            <w:tcBorders>
              <w:top w:val="nil"/>
              <w:left w:val="single" w:sz="4" w:space="0" w:color="auto"/>
              <w:right w:val="single" w:sz="4" w:space="0" w:color="auto"/>
            </w:tcBorders>
            <w:shd w:val="clear" w:color="auto" w:fill="auto"/>
            <w:hideMark/>
          </w:tcPr>
          <w:p w14:paraId="24640048" w14:textId="77777777" w:rsidR="00F70625" w:rsidRPr="00F70625" w:rsidRDefault="00F70625" w:rsidP="000C6CAA">
            <w:pPr>
              <w:spacing w:after="160" w:line="259" w:lineRule="auto"/>
              <w:jc w:val="left"/>
              <w:rPr>
                <w:sz w:val="20"/>
                <w:szCs w:val="20"/>
                <w:lang w:val="en-US" w:eastAsia="en-CA"/>
              </w:rPr>
            </w:pPr>
            <w:r w:rsidRPr="00F70625">
              <w:rPr>
                <w:sz w:val="20"/>
                <w:szCs w:val="20"/>
                <w:lang w:val="en-US" w:eastAsia="en-CA"/>
              </w:rPr>
              <w:t>Needs assessment for updating the training materials</w:t>
            </w:r>
          </w:p>
          <w:p w14:paraId="2B6B8E1E" w14:textId="77777777" w:rsidR="00F70625" w:rsidRPr="00F70625" w:rsidRDefault="00F70625" w:rsidP="0061164A">
            <w:pPr>
              <w:jc w:val="left"/>
              <w:rPr>
                <w:sz w:val="20"/>
                <w:szCs w:val="20"/>
                <w:lang w:eastAsia="en-CA"/>
              </w:rPr>
            </w:pPr>
          </w:p>
        </w:tc>
        <w:tc>
          <w:tcPr>
            <w:tcW w:w="5934" w:type="dxa"/>
            <w:tcBorders>
              <w:top w:val="nil"/>
              <w:left w:val="nil"/>
              <w:bottom w:val="single" w:sz="4" w:space="0" w:color="auto"/>
              <w:right w:val="single" w:sz="4" w:space="0" w:color="auto"/>
            </w:tcBorders>
            <w:shd w:val="clear" w:color="auto" w:fill="auto"/>
            <w:hideMark/>
          </w:tcPr>
          <w:p w14:paraId="5837E512" w14:textId="77777777" w:rsidR="00F70625" w:rsidRPr="00F70625" w:rsidRDefault="00F70625" w:rsidP="00F70625">
            <w:pPr>
              <w:jc w:val="left"/>
              <w:rPr>
                <w:sz w:val="20"/>
                <w:szCs w:val="20"/>
                <w:lang w:eastAsia="en-CA"/>
              </w:rPr>
            </w:pPr>
            <w:r w:rsidRPr="00F70625">
              <w:rPr>
                <w:sz w:val="20"/>
                <w:szCs w:val="20"/>
                <w:lang w:eastAsia="en-CA"/>
              </w:rPr>
              <w:t>Conduct a detailed review of existing training materials to identify gaps in the coverage of good practices, energy efficiency, and safety considerations</w:t>
            </w:r>
          </w:p>
        </w:tc>
        <w:tc>
          <w:tcPr>
            <w:tcW w:w="1134" w:type="dxa"/>
            <w:tcBorders>
              <w:top w:val="nil"/>
              <w:left w:val="nil"/>
              <w:bottom w:val="single" w:sz="4" w:space="0" w:color="auto"/>
              <w:right w:val="single" w:sz="4" w:space="0" w:color="auto"/>
            </w:tcBorders>
            <w:shd w:val="clear" w:color="auto" w:fill="auto"/>
            <w:hideMark/>
          </w:tcPr>
          <w:p w14:paraId="735BCB03" w14:textId="77777777" w:rsidR="00F70625" w:rsidRPr="00F70625" w:rsidRDefault="00F70625" w:rsidP="00F70625">
            <w:pPr>
              <w:jc w:val="right"/>
              <w:rPr>
                <w:sz w:val="20"/>
                <w:szCs w:val="20"/>
                <w:lang w:eastAsia="en-CA"/>
              </w:rPr>
            </w:pPr>
            <w:r w:rsidRPr="00F70625">
              <w:rPr>
                <w:sz w:val="20"/>
                <w:szCs w:val="20"/>
                <w:lang w:eastAsia="en-CA"/>
              </w:rPr>
              <w:t>16,500</w:t>
            </w:r>
          </w:p>
        </w:tc>
      </w:tr>
      <w:tr w:rsidR="00F70625" w:rsidRPr="00F70625" w14:paraId="59FF14C7" w14:textId="77777777" w:rsidTr="000C6CAA">
        <w:trPr>
          <w:trHeight w:val="428"/>
        </w:trPr>
        <w:tc>
          <w:tcPr>
            <w:tcW w:w="2425" w:type="dxa"/>
            <w:vMerge/>
            <w:tcBorders>
              <w:left w:val="single" w:sz="4" w:space="0" w:color="auto"/>
              <w:bottom w:val="single" w:sz="4" w:space="0" w:color="auto"/>
              <w:right w:val="single" w:sz="4" w:space="0" w:color="auto"/>
            </w:tcBorders>
            <w:shd w:val="clear" w:color="auto" w:fill="auto"/>
            <w:hideMark/>
          </w:tcPr>
          <w:p w14:paraId="3A1B2323" w14:textId="77777777" w:rsidR="00F70625" w:rsidRPr="00F70625" w:rsidRDefault="00F70625" w:rsidP="0061164A">
            <w:pPr>
              <w:jc w:val="left"/>
              <w:rPr>
                <w:sz w:val="20"/>
                <w:szCs w:val="20"/>
                <w:lang w:eastAsia="en-CA"/>
              </w:rPr>
            </w:pPr>
          </w:p>
        </w:tc>
        <w:tc>
          <w:tcPr>
            <w:tcW w:w="5934" w:type="dxa"/>
            <w:tcBorders>
              <w:top w:val="nil"/>
              <w:left w:val="nil"/>
              <w:bottom w:val="single" w:sz="4" w:space="0" w:color="auto"/>
              <w:right w:val="single" w:sz="4" w:space="0" w:color="auto"/>
            </w:tcBorders>
            <w:shd w:val="clear" w:color="auto" w:fill="auto"/>
            <w:hideMark/>
          </w:tcPr>
          <w:p w14:paraId="3E1FBB66" w14:textId="77777777" w:rsidR="00F70625" w:rsidRPr="00F70625" w:rsidRDefault="00F70625" w:rsidP="00F70625">
            <w:pPr>
              <w:jc w:val="left"/>
              <w:rPr>
                <w:sz w:val="20"/>
                <w:szCs w:val="20"/>
                <w:lang w:eastAsia="en-CA"/>
              </w:rPr>
            </w:pPr>
            <w:r w:rsidRPr="00F70625">
              <w:rPr>
                <w:sz w:val="20"/>
                <w:szCs w:val="20"/>
                <w:lang w:eastAsia="en-CA"/>
              </w:rPr>
              <w:t>Conduct a workshop to validate the identified gaps of the existing training materials in the coverage of good practices, energy efficiency, and safety considerations</w:t>
            </w:r>
          </w:p>
        </w:tc>
        <w:tc>
          <w:tcPr>
            <w:tcW w:w="1134" w:type="dxa"/>
            <w:tcBorders>
              <w:top w:val="nil"/>
              <w:left w:val="nil"/>
              <w:bottom w:val="single" w:sz="4" w:space="0" w:color="auto"/>
              <w:right w:val="single" w:sz="4" w:space="0" w:color="auto"/>
            </w:tcBorders>
            <w:shd w:val="clear" w:color="auto" w:fill="auto"/>
            <w:hideMark/>
          </w:tcPr>
          <w:p w14:paraId="62650F0B" w14:textId="77777777" w:rsidR="00F70625" w:rsidRPr="00F70625" w:rsidRDefault="00F70625" w:rsidP="00F70625">
            <w:pPr>
              <w:jc w:val="right"/>
              <w:rPr>
                <w:sz w:val="20"/>
                <w:szCs w:val="20"/>
                <w:lang w:eastAsia="en-CA"/>
              </w:rPr>
            </w:pPr>
            <w:r w:rsidRPr="00F70625">
              <w:rPr>
                <w:sz w:val="20"/>
                <w:szCs w:val="20"/>
                <w:lang w:eastAsia="en-CA"/>
              </w:rPr>
              <w:t>3,500</w:t>
            </w:r>
          </w:p>
        </w:tc>
      </w:tr>
      <w:tr w:rsidR="00F70625" w:rsidRPr="00F70625" w14:paraId="3D89C390" w14:textId="77777777" w:rsidTr="000C6CAA">
        <w:trPr>
          <w:trHeight w:val="734"/>
        </w:trPr>
        <w:tc>
          <w:tcPr>
            <w:tcW w:w="2425" w:type="dxa"/>
            <w:tcBorders>
              <w:top w:val="nil"/>
              <w:left w:val="single" w:sz="4" w:space="0" w:color="auto"/>
              <w:bottom w:val="single" w:sz="4" w:space="0" w:color="auto"/>
              <w:right w:val="single" w:sz="4" w:space="0" w:color="auto"/>
            </w:tcBorders>
            <w:shd w:val="clear" w:color="auto" w:fill="auto"/>
            <w:hideMark/>
          </w:tcPr>
          <w:p w14:paraId="29CCF2D5" w14:textId="77777777" w:rsidR="00F70625" w:rsidRPr="00F70625" w:rsidRDefault="00F70625" w:rsidP="0061164A">
            <w:pPr>
              <w:keepNext/>
              <w:jc w:val="left"/>
              <w:rPr>
                <w:sz w:val="20"/>
                <w:szCs w:val="20"/>
                <w:lang w:eastAsia="en-CA"/>
              </w:rPr>
            </w:pPr>
            <w:r w:rsidRPr="00F70625">
              <w:rPr>
                <w:sz w:val="20"/>
                <w:szCs w:val="20"/>
                <w:lang w:eastAsia="en-CA"/>
              </w:rPr>
              <w:t xml:space="preserve">Content development </w:t>
            </w:r>
          </w:p>
        </w:tc>
        <w:tc>
          <w:tcPr>
            <w:tcW w:w="5934" w:type="dxa"/>
            <w:tcBorders>
              <w:top w:val="nil"/>
              <w:left w:val="nil"/>
              <w:bottom w:val="single" w:sz="4" w:space="0" w:color="auto"/>
              <w:right w:val="single" w:sz="4" w:space="0" w:color="auto"/>
            </w:tcBorders>
            <w:shd w:val="clear" w:color="auto" w:fill="auto"/>
            <w:hideMark/>
          </w:tcPr>
          <w:p w14:paraId="368C955E" w14:textId="77777777" w:rsidR="00F70625" w:rsidRPr="00F70625" w:rsidRDefault="00F70625" w:rsidP="00F70625">
            <w:pPr>
              <w:keepNext/>
              <w:jc w:val="left"/>
              <w:rPr>
                <w:sz w:val="20"/>
                <w:szCs w:val="20"/>
                <w:lang w:eastAsia="en-CA"/>
              </w:rPr>
            </w:pPr>
            <w:r w:rsidRPr="00F70625">
              <w:rPr>
                <w:sz w:val="20"/>
                <w:szCs w:val="20"/>
                <w:lang w:eastAsia="en-CA"/>
              </w:rPr>
              <w:t xml:space="preserve">Training materials updated with a focus on good practices in RACHP equipment servicing, energy efficiency optimization techniques and safe handling and servicing procedures for refrigerants with varying characteristics (flammability, toxicity and pressure)  </w:t>
            </w:r>
          </w:p>
        </w:tc>
        <w:tc>
          <w:tcPr>
            <w:tcW w:w="1134" w:type="dxa"/>
            <w:tcBorders>
              <w:top w:val="nil"/>
              <w:left w:val="nil"/>
              <w:bottom w:val="single" w:sz="4" w:space="0" w:color="auto"/>
              <w:right w:val="single" w:sz="4" w:space="0" w:color="auto"/>
            </w:tcBorders>
            <w:shd w:val="clear" w:color="auto" w:fill="auto"/>
            <w:hideMark/>
          </w:tcPr>
          <w:p w14:paraId="4A4B15A2" w14:textId="77777777" w:rsidR="00F70625" w:rsidRPr="00F70625" w:rsidRDefault="00F70625" w:rsidP="00F70625">
            <w:pPr>
              <w:keepNext/>
              <w:jc w:val="right"/>
              <w:rPr>
                <w:sz w:val="20"/>
                <w:szCs w:val="20"/>
                <w:lang w:eastAsia="en-CA"/>
              </w:rPr>
            </w:pPr>
            <w:r w:rsidRPr="00F70625">
              <w:rPr>
                <w:sz w:val="20"/>
                <w:szCs w:val="20"/>
                <w:lang w:eastAsia="en-CA"/>
              </w:rPr>
              <w:t>50,000</w:t>
            </w:r>
          </w:p>
        </w:tc>
      </w:tr>
      <w:tr w:rsidR="00F70625" w:rsidRPr="00F70625" w14:paraId="170EAF6E" w14:textId="77777777" w:rsidTr="000C6CAA">
        <w:trPr>
          <w:trHeight w:val="512"/>
        </w:trPr>
        <w:tc>
          <w:tcPr>
            <w:tcW w:w="2425" w:type="dxa"/>
            <w:vMerge w:val="restart"/>
            <w:tcBorders>
              <w:top w:val="nil"/>
              <w:left w:val="single" w:sz="4" w:space="0" w:color="auto"/>
              <w:right w:val="single" w:sz="4" w:space="0" w:color="auto"/>
            </w:tcBorders>
            <w:shd w:val="clear" w:color="auto" w:fill="auto"/>
            <w:hideMark/>
          </w:tcPr>
          <w:p w14:paraId="692051BD" w14:textId="77777777" w:rsidR="00F70625" w:rsidRPr="00F70625" w:rsidRDefault="00F70625" w:rsidP="0061164A">
            <w:pPr>
              <w:jc w:val="left"/>
              <w:rPr>
                <w:sz w:val="20"/>
                <w:szCs w:val="20"/>
                <w:lang w:eastAsia="en-CA"/>
              </w:rPr>
            </w:pPr>
            <w:r w:rsidRPr="00F70625">
              <w:rPr>
                <w:sz w:val="20"/>
                <w:szCs w:val="20"/>
                <w:lang w:val="en-US" w:eastAsia="en-CA"/>
              </w:rPr>
              <w:t xml:space="preserve">Stakeholders’ engagement to validate updated training materials </w:t>
            </w:r>
          </w:p>
        </w:tc>
        <w:tc>
          <w:tcPr>
            <w:tcW w:w="5934" w:type="dxa"/>
            <w:tcBorders>
              <w:top w:val="nil"/>
              <w:left w:val="nil"/>
              <w:bottom w:val="single" w:sz="4" w:space="0" w:color="auto"/>
              <w:right w:val="single" w:sz="4" w:space="0" w:color="auto"/>
            </w:tcBorders>
            <w:shd w:val="clear" w:color="auto" w:fill="auto"/>
            <w:hideMark/>
          </w:tcPr>
          <w:p w14:paraId="17ECA51E" w14:textId="77777777" w:rsidR="00F70625" w:rsidRPr="00F70625" w:rsidRDefault="00F70625" w:rsidP="00F70625">
            <w:pPr>
              <w:jc w:val="left"/>
              <w:rPr>
                <w:sz w:val="20"/>
                <w:szCs w:val="20"/>
                <w:lang w:eastAsia="en-CA"/>
              </w:rPr>
            </w:pPr>
            <w:r w:rsidRPr="00F70625">
              <w:rPr>
                <w:sz w:val="20"/>
                <w:szCs w:val="20"/>
                <w:lang w:eastAsia="en-CA"/>
              </w:rPr>
              <w:t>One workshop organized for up to 30 main stakeholders from training institutions, RACHP professionals, and policymakers</w:t>
            </w:r>
          </w:p>
        </w:tc>
        <w:tc>
          <w:tcPr>
            <w:tcW w:w="1134" w:type="dxa"/>
            <w:tcBorders>
              <w:top w:val="nil"/>
              <w:left w:val="nil"/>
              <w:bottom w:val="single" w:sz="4" w:space="0" w:color="auto"/>
              <w:right w:val="single" w:sz="4" w:space="0" w:color="auto"/>
            </w:tcBorders>
            <w:shd w:val="clear" w:color="auto" w:fill="auto"/>
            <w:hideMark/>
          </w:tcPr>
          <w:p w14:paraId="6C872120" w14:textId="77777777" w:rsidR="00F70625" w:rsidRPr="00F70625" w:rsidRDefault="00F70625" w:rsidP="00F70625">
            <w:pPr>
              <w:jc w:val="right"/>
              <w:rPr>
                <w:sz w:val="20"/>
                <w:szCs w:val="20"/>
                <w:lang w:eastAsia="en-CA"/>
              </w:rPr>
            </w:pPr>
            <w:r w:rsidRPr="00F70625">
              <w:rPr>
                <w:sz w:val="20"/>
                <w:szCs w:val="20"/>
                <w:lang w:eastAsia="en-CA"/>
              </w:rPr>
              <w:t>7,500</w:t>
            </w:r>
          </w:p>
        </w:tc>
      </w:tr>
      <w:tr w:rsidR="00F70625" w:rsidRPr="00F70625" w14:paraId="03B65DB1" w14:textId="77777777" w:rsidTr="000C6CAA">
        <w:trPr>
          <w:trHeight w:val="510"/>
        </w:trPr>
        <w:tc>
          <w:tcPr>
            <w:tcW w:w="2425" w:type="dxa"/>
            <w:vMerge/>
            <w:tcBorders>
              <w:left w:val="single" w:sz="4" w:space="0" w:color="auto"/>
              <w:bottom w:val="single" w:sz="4" w:space="0" w:color="auto"/>
              <w:right w:val="single" w:sz="4" w:space="0" w:color="auto"/>
            </w:tcBorders>
            <w:shd w:val="clear" w:color="auto" w:fill="auto"/>
            <w:hideMark/>
          </w:tcPr>
          <w:p w14:paraId="296CCA88" w14:textId="77777777" w:rsidR="00F70625" w:rsidRPr="00F70625" w:rsidRDefault="00F70625" w:rsidP="0061164A">
            <w:pPr>
              <w:jc w:val="left"/>
              <w:rPr>
                <w:sz w:val="20"/>
                <w:szCs w:val="20"/>
                <w:lang w:eastAsia="en-CA"/>
              </w:rPr>
            </w:pPr>
          </w:p>
        </w:tc>
        <w:tc>
          <w:tcPr>
            <w:tcW w:w="5934" w:type="dxa"/>
            <w:tcBorders>
              <w:top w:val="nil"/>
              <w:left w:val="nil"/>
              <w:bottom w:val="single" w:sz="4" w:space="0" w:color="auto"/>
              <w:right w:val="single" w:sz="4" w:space="0" w:color="auto"/>
            </w:tcBorders>
            <w:shd w:val="clear" w:color="auto" w:fill="auto"/>
            <w:hideMark/>
          </w:tcPr>
          <w:p w14:paraId="4DA28664" w14:textId="77777777" w:rsidR="00F70625" w:rsidRPr="00F70625" w:rsidRDefault="00F70625" w:rsidP="00F70625">
            <w:pPr>
              <w:jc w:val="left"/>
              <w:rPr>
                <w:sz w:val="20"/>
                <w:szCs w:val="20"/>
                <w:lang w:eastAsia="en-CA"/>
              </w:rPr>
            </w:pPr>
            <w:r w:rsidRPr="00F70625">
              <w:rPr>
                <w:sz w:val="20"/>
                <w:szCs w:val="20"/>
                <w:lang w:eastAsia="en-CA"/>
              </w:rPr>
              <w:t>Training modules updated based on recommendations received during the validation workshop </w:t>
            </w:r>
          </w:p>
        </w:tc>
        <w:tc>
          <w:tcPr>
            <w:tcW w:w="1134" w:type="dxa"/>
            <w:tcBorders>
              <w:top w:val="nil"/>
              <w:left w:val="nil"/>
              <w:bottom w:val="single" w:sz="4" w:space="0" w:color="auto"/>
              <w:right w:val="single" w:sz="4" w:space="0" w:color="auto"/>
            </w:tcBorders>
            <w:shd w:val="clear" w:color="auto" w:fill="auto"/>
            <w:hideMark/>
          </w:tcPr>
          <w:p w14:paraId="6F0A9300" w14:textId="77777777" w:rsidR="00F70625" w:rsidRPr="00F70625" w:rsidRDefault="00F70625" w:rsidP="00F70625">
            <w:pPr>
              <w:jc w:val="right"/>
              <w:rPr>
                <w:sz w:val="20"/>
                <w:szCs w:val="20"/>
                <w:lang w:eastAsia="en-CA"/>
              </w:rPr>
            </w:pPr>
            <w:r w:rsidRPr="00F70625">
              <w:rPr>
                <w:sz w:val="20"/>
                <w:szCs w:val="20"/>
                <w:lang w:eastAsia="en-CA"/>
              </w:rPr>
              <w:t>7,500</w:t>
            </w:r>
          </w:p>
        </w:tc>
      </w:tr>
      <w:tr w:rsidR="00F70625" w:rsidRPr="00F70625" w14:paraId="2FA07F07" w14:textId="77777777" w:rsidTr="000C6CAA">
        <w:trPr>
          <w:trHeight w:val="819"/>
        </w:trPr>
        <w:tc>
          <w:tcPr>
            <w:tcW w:w="2425" w:type="dxa"/>
            <w:tcBorders>
              <w:top w:val="single" w:sz="4" w:space="0" w:color="auto"/>
              <w:left w:val="single" w:sz="4" w:space="0" w:color="auto"/>
              <w:bottom w:val="single" w:sz="4" w:space="0" w:color="auto"/>
              <w:right w:val="nil"/>
            </w:tcBorders>
            <w:shd w:val="clear" w:color="auto" w:fill="auto"/>
            <w:hideMark/>
          </w:tcPr>
          <w:p w14:paraId="0634F7FE" w14:textId="77777777" w:rsidR="00F70625" w:rsidRPr="00F70625" w:rsidRDefault="00F70625" w:rsidP="0061164A">
            <w:pPr>
              <w:jc w:val="left"/>
              <w:rPr>
                <w:rFonts w:ascii="Calibri" w:hAnsi="Calibri" w:cs="Calibri"/>
                <w:sz w:val="21"/>
                <w:szCs w:val="21"/>
                <w:lang w:eastAsia="en-CA"/>
              </w:rPr>
            </w:pPr>
            <w:r w:rsidRPr="00F70625">
              <w:rPr>
                <w:sz w:val="20"/>
                <w:szCs w:val="20"/>
                <w:lang w:eastAsia="en-CA"/>
              </w:rPr>
              <w:t xml:space="preserve"> Training of relevant stakeholders </w:t>
            </w:r>
          </w:p>
        </w:tc>
        <w:tc>
          <w:tcPr>
            <w:tcW w:w="5934" w:type="dxa"/>
            <w:tcBorders>
              <w:top w:val="nil"/>
              <w:left w:val="single" w:sz="4" w:space="0" w:color="auto"/>
              <w:bottom w:val="single" w:sz="4" w:space="0" w:color="auto"/>
              <w:right w:val="single" w:sz="4" w:space="0" w:color="auto"/>
            </w:tcBorders>
            <w:shd w:val="clear" w:color="auto" w:fill="auto"/>
            <w:hideMark/>
          </w:tcPr>
          <w:p w14:paraId="391A7097" w14:textId="77777777" w:rsidR="00F70625" w:rsidRPr="00F70625" w:rsidRDefault="00F70625" w:rsidP="00F70625">
            <w:pPr>
              <w:jc w:val="left"/>
              <w:rPr>
                <w:sz w:val="20"/>
                <w:szCs w:val="20"/>
                <w:lang w:val="en-US" w:eastAsia="en-CA"/>
              </w:rPr>
            </w:pPr>
            <w:r w:rsidRPr="00F70625">
              <w:rPr>
                <w:sz w:val="20"/>
                <w:szCs w:val="20"/>
                <w:lang w:val="en-US" w:eastAsia="en-CA"/>
              </w:rPr>
              <w:t>Deliver updated training materials to technical and vocational education and training (TVET) institutions; and</w:t>
            </w:r>
          </w:p>
          <w:p w14:paraId="465E15DD" w14:textId="77777777" w:rsidR="00F70625" w:rsidRPr="00F70625" w:rsidRDefault="00F70625" w:rsidP="00F70625">
            <w:pPr>
              <w:jc w:val="left"/>
              <w:rPr>
                <w:sz w:val="20"/>
                <w:szCs w:val="20"/>
                <w:lang w:eastAsia="en-CA"/>
              </w:rPr>
            </w:pPr>
            <w:r w:rsidRPr="00F70625">
              <w:rPr>
                <w:sz w:val="20"/>
                <w:szCs w:val="20"/>
                <w:lang w:val="en-US" w:eastAsia="en-CA"/>
              </w:rPr>
              <w:t>Organize t</w:t>
            </w:r>
            <w:r w:rsidRPr="00F70625">
              <w:rPr>
                <w:sz w:val="20"/>
                <w:szCs w:val="20"/>
                <w:lang w:eastAsia="en-CA"/>
              </w:rPr>
              <w:t xml:space="preserve">wo workshops for up to 50 participants of </w:t>
            </w:r>
            <w:r w:rsidRPr="00F70625">
              <w:rPr>
                <w:sz w:val="20"/>
                <w:szCs w:val="20"/>
                <w:lang w:val="en-US" w:eastAsia="en-CA"/>
              </w:rPr>
              <w:t>TVET institutions and RACHP professionals</w:t>
            </w:r>
          </w:p>
        </w:tc>
        <w:tc>
          <w:tcPr>
            <w:tcW w:w="1134" w:type="dxa"/>
            <w:tcBorders>
              <w:top w:val="nil"/>
              <w:left w:val="nil"/>
              <w:bottom w:val="single" w:sz="4" w:space="0" w:color="auto"/>
              <w:right w:val="single" w:sz="4" w:space="0" w:color="auto"/>
            </w:tcBorders>
            <w:shd w:val="clear" w:color="auto" w:fill="auto"/>
            <w:hideMark/>
          </w:tcPr>
          <w:p w14:paraId="2279A44A" w14:textId="77777777" w:rsidR="00F70625" w:rsidRPr="00F70625" w:rsidRDefault="00F70625" w:rsidP="00F70625">
            <w:pPr>
              <w:jc w:val="right"/>
              <w:rPr>
                <w:sz w:val="20"/>
                <w:szCs w:val="20"/>
                <w:lang w:eastAsia="en-CA"/>
              </w:rPr>
            </w:pPr>
            <w:r w:rsidRPr="00F70625">
              <w:rPr>
                <w:sz w:val="20"/>
                <w:szCs w:val="20"/>
                <w:lang w:eastAsia="en-CA"/>
              </w:rPr>
              <w:t>15,000</w:t>
            </w:r>
          </w:p>
        </w:tc>
      </w:tr>
      <w:tr w:rsidR="00F70625" w:rsidRPr="00F70625" w14:paraId="41D38BCE" w14:textId="77777777" w:rsidTr="00171193">
        <w:trPr>
          <w:trHeight w:val="213"/>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B3608B5" w14:textId="77777777" w:rsidR="00F70625" w:rsidRPr="00F70625" w:rsidRDefault="00F70625" w:rsidP="00F70625">
            <w:pPr>
              <w:ind w:left="457"/>
              <w:jc w:val="left"/>
              <w:rPr>
                <w:b/>
                <w:bCs/>
                <w:sz w:val="20"/>
                <w:szCs w:val="20"/>
                <w:lang w:eastAsia="en-CA"/>
              </w:rPr>
            </w:pPr>
            <w:r w:rsidRPr="00F70625">
              <w:rPr>
                <w:b/>
                <w:bCs/>
                <w:sz w:val="20"/>
                <w:szCs w:val="20"/>
              </w:rPr>
              <w:t>Total</w:t>
            </w:r>
          </w:p>
        </w:tc>
        <w:tc>
          <w:tcPr>
            <w:tcW w:w="1134" w:type="dxa"/>
            <w:tcBorders>
              <w:top w:val="nil"/>
              <w:left w:val="nil"/>
              <w:bottom w:val="single" w:sz="4" w:space="0" w:color="auto"/>
              <w:right w:val="single" w:sz="4" w:space="0" w:color="auto"/>
            </w:tcBorders>
            <w:shd w:val="clear" w:color="auto" w:fill="auto"/>
            <w:hideMark/>
          </w:tcPr>
          <w:p w14:paraId="22F8E770" w14:textId="77777777" w:rsidR="00F70625" w:rsidRPr="00F70625" w:rsidRDefault="00F70625" w:rsidP="00F70625">
            <w:pPr>
              <w:jc w:val="right"/>
              <w:rPr>
                <w:b/>
                <w:bCs/>
                <w:sz w:val="20"/>
                <w:szCs w:val="20"/>
                <w:lang w:eastAsia="en-CA"/>
              </w:rPr>
            </w:pPr>
            <w:r w:rsidRPr="00F70625">
              <w:rPr>
                <w:b/>
                <w:bCs/>
                <w:sz w:val="20"/>
                <w:szCs w:val="20"/>
                <w:lang w:eastAsia="en-CA"/>
              </w:rPr>
              <w:t>100,000</w:t>
            </w:r>
          </w:p>
        </w:tc>
      </w:tr>
    </w:tbl>
    <w:bookmarkEnd w:id="4"/>
    <w:p w14:paraId="6BA728B0" w14:textId="77777777" w:rsidR="00F70625" w:rsidRPr="00F70625" w:rsidRDefault="00F70625" w:rsidP="000C6CAA">
      <w:pPr>
        <w:keepNext/>
        <w:spacing w:before="360" w:after="240"/>
        <w:jc w:val="center"/>
        <w:rPr>
          <w:b/>
        </w:rPr>
      </w:pPr>
      <w:r w:rsidRPr="00F70625">
        <w:rPr>
          <w:b/>
        </w:rPr>
        <w:lastRenderedPageBreak/>
        <w:t>SECRETARIAT’S COMMENTS AND RECOMMENDATION</w:t>
      </w:r>
    </w:p>
    <w:p w14:paraId="06D0D363" w14:textId="77777777" w:rsidR="00F70625" w:rsidRPr="00F70625" w:rsidRDefault="00F70625" w:rsidP="00F70625">
      <w:pPr>
        <w:keepNext/>
        <w:keepLines/>
        <w:rPr>
          <w:b/>
        </w:rPr>
      </w:pPr>
      <w:r w:rsidRPr="00F70625">
        <w:rPr>
          <w:b/>
        </w:rPr>
        <w:t>COMMENTS</w:t>
      </w:r>
    </w:p>
    <w:p w14:paraId="144A42BA" w14:textId="77777777" w:rsidR="00F70625" w:rsidRPr="00F70625" w:rsidRDefault="00F70625" w:rsidP="00F70625"/>
    <w:p w14:paraId="7FEE912A" w14:textId="31C2FB18" w:rsidR="00F70625" w:rsidRPr="00F70625" w:rsidRDefault="00F70625" w:rsidP="00F70625">
      <w:pPr>
        <w:numPr>
          <w:ilvl w:val="0"/>
          <w:numId w:val="3"/>
        </w:numPr>
        <w:spacing w:after="240"/>
        <w:outlineLvl w:val="0"/>
      </w:pPr>
      <w:r w:rsidRPr="00F70625">
        <w:t xml:space="preserve">The Secretariat reviewed the project proposal in line with decisions 89/6(b) and 92/22 and sought additional information from UNDP to better understand how the development and update of training material proposed under the present project would complement and not duplicate the update of training material that was being undertaken under the HPMP. UNDP clarified that the training materials and trainings are different in content and target audience. The development of training materials in the HPMP focuses on updated safety and environmental standards, and the target audience includes RAC technicians. Under the present project, the update and development of training materials are intended solely for teachers from vocational schools and universities that plan to implement the new RACHP professional </w:t>
      </w:r>
      <w:r w:rsidR="008B7A17" w:rsidRPr="00F70625">
        <w:t>standard and</w:t>
      </w:r>
      <w:r w:rsidRPr="00F70625">
        <w:t xml:space="preserve"> </w:t>
      </w:r>
      <w:r w:rsidR="00351EB2">
        <w:t xml:space="preserve">so </w:t>
      </w:r>
      <w:r w:rsidRPr="00F70625">
        <w:t>the training sessions.</w:t>
      </w:r>
    </w:p>
    <w:p w14:paraId="7E43EFEA" w14:textId="58282B6B" w:rsidR="00F70625" w:rsidRPr="00F70625" w:rsidRDefault="00F70625" w:rsidP="00F70625">
      <w:pPr>
        <w:numPr>
          <w:ilvl w:val="0"/>
          <w:numId w:val="39"/>
        </w:numPr>
        <w:spacing w:after="240"/>
        <w:outlineLvl w:val="0"/>
      </w:pPr>
      <w:r w:rsidRPr="00F70625">
        <w:t>Further to a discussion, the cost of training material development was rationalized, and the number of trainings were increased. In addition, the Secretariat noted that a significant portion of the remaining HCFC consumption was in the commercial refrigeration servicing sector and it was agreed to include a demonstration project to showcase the effective replacement of HCFC-22-based commercial refrigeration equipment in two small supermarkets with R-290 monoblocs.</w:t>
      </w:r>
      <w:r w:rsidRPr="00F70625">
        <w:rPr>
          <w:vertAlign w:val="superscript"/>
        </w:rPr>
        <w:footnoteReference w:id="7"/>
      </w:r>
      <w:r w:rsidRPr="00F70625">
        <w:t xml:space="preserve"> The end users will provide the necessary infrastructure and civil works, while the project will fund equipment. As part of the </w:t>
      </w:r>
      <w:r w:rsidR="00FF417E">
        <w:t xml:space="preserve">technology </w:t>
      </w:r>
      <w:r w:rsidRPr="00F70625">
        <w:t>demonstration project</w:t>
      </w:r>
      <w:r w:rsidR="0036269B">
        <w:t xml:space="preserve"> at two end</w:t>
      </w:r>
      <w:r w:rsidR="00833A60">
        <w:t xml:space="preserve"> </w:t>
      </w:r>
      <w:r w:rsidR="0036269B">
        <w:t>users</w:t>
      </w:r>
      <w:r w:rsidRPr="00F70625">
        <w:t>, UNDP will monitor and document the resulting energy savings, which can help increase market uptake and availability of low-GWP energy</w:t>
      </w:r>
      <w:r w:rsidR="0096178B">
        <w:t>-</w:t>
      </w:r>
      <w:r w:rsidRPr="00F70625">
        <w:t xml:space="preserve">efficient alternatives, drive demand for R-290 equipment, and develop the supply chain. </w:t>
      </w:r>
      <w:r w:rsidR="00947BD2">
        <w:rPr>
          <w:lang w:val="en-GB"/>
        </w:rPr>
        <w:t xml:space="preserve">UNDP will submit a report </w:t>
      </w:r>
      <w:r w:rsidR="004B29BB">
        <w:rPr>
          <w:lang w:val="en-GB"/>
        </w:rPr>
        <w:t xml:space="preserve">on the implementation of the demonstration project </w:t>
      </w:r>
      <w:r w:rsidR="00825937">
        <w:rPr>
          <w:lang w:val="en-GB"/>
        </w:rPr>
        <w:t xml:space="preserve">upon its completion, in line with decision 92/36(g). </w:t>
      </w:r>
      <w:r w:rsidRPr="00F70625">
        <w:rPr>
          <w:lang w:val="en-GB"/>
        </w:rPr>
        <w:t xml:space="preserve">The agreed costs and activities are summarized in table 3 </w:t>
      </w:r>
      <w:r w:rsidRPr="00F70625">
        <w:t>below.</w:t>
      </w:r>
    </w:p>
    <w:p w14:paraId="0F57E75C" w14:textId="77777777" w:rsidR="00F70625" w:rsidRPr="00F70625" w:rsidRDefault="00F70625" w:rsidP="00F70625">
      <w:pPr>
        <w:keepNext/>
        <w:outlineLvl w:val="0"/>
        <w:rPr>
          <w:b/>
          <w:bCs/>
        </w:rPr>
      </w:pPr>
      <w:r w:rsidRPr="00F70625">
        <w:rPr>
          <w:b/>
          <w:bCs/>
        </w:rPr>
        <w:t>Table 3. Agreed costs for the project proposed to maintain energy efficiency for the servicing sector in Georgia (US $)</w:t>
      </w:r>
    </w:p>
    <w:tbl>
      <w:tblPr>
        <w:tblW w:w="9350" w:type="dxa"/>
        <w:tblLayout w:type="fixed"/>
        <w:tblLook w:val="04A0" w:firstRow="1" w:lastRow="0" w:firstColumn="1" w:lastColumn="0" w:noHBand="0" w:noVBand="1"/>
      </w:tblPr>
      <w:tblGrid>
        <w:gridCol w:w="657"/>
        <w:gridCol w:w="2740"/>
        <w:gridCol w:w="1134"/>
        <w:gridCol w:w="3775"/>
        <w:gridCol w:w="1044"/>
      </w:tblGrid>
      <w:tr w:rsidR="00F70625" w:rsidRPr="00F70625" w14:paraId="26AFFAEA" w14:textId="77777777" w:rsidTr="00452518">
        <w:trPr>
          <w:trHeight w:val="510"/>
          <w:tblHeader/>
        </w:trPr>
        <w:tc>
          <w:tcPr>
            <w:tcW w:w="657" w:type="dxa"/>
            <w:tcBorders>
              <w:top w:val="single" w:sz="4" w:space="0" w:color="auto"/>
              <w:left w:val="single" w:sz="4" w:space="0" w:color="auto"/>
              <w:bottom w:val="single" w:sz="4" w:space="0" w:color="auto"/>
              <w:right w:val="single" w:sz="4" w:space="0" w:color="auto"/>
            </w:tcBorders>
            <w:vAlign w:val="center"/>
          </w:tcPr>
          <w:p w14:paraId="3A5377EF" w14:textId="77777777" w:rsidR="00F70625" w:rsidRPr="00F70625" w:rsidRDefault="00F70625" w:rsidP="00F70625">
            <w:pPr>
              <w:jc w:val="center"/>
              <w:rPr>
                <w:b/>
                <w:bCs/>
                <w:sz w:val="20"/>
                <w:szCs w:val="20"/>
                <w:lang w:eastAsia="en-CA"/>
              </w:rPr>
            </w:pPr>
            <w:r w:rsidRPr="00F70625">
              <w:rPr>
                <w:b/>
                <w:bCs/>
                <w:sz w:val="20"/>
                <w:szCs w:val="20"/>
                <w:lang w:eastAsia="en-CA"/>
              </w:rPr>
              <w:t>Item</w:t>
            </w:r>
          </w:p>
        </w:tc>
        <w:tc>
          <w:tcPr>
            <w:tcW w:w="2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CD88D" w14:textId="77777777" w:rsidR="00F70625" w:rsidRPr="00F70625" w:rsidRDefault="00F70625" w:rsidP="00F70625">
            <w:pPr>
              <w:jc w:val="center"/>
              <w:rPr>
                <w:b/>
                <w:bCs/>
                <w:sz w:val="20"/>
                <w:szCs w:val="20"/>
                <w:lang w:eastAsia="en-CA"/>
              </w:rPr>
            </w:pPr>
            <w:r w:rsidRPr="00F70625">
              <w:rPr>
                <w:b/>
                <w:bCs/>
                <w:sz w:val="20"/>
                <w:szCs w:val="20"/>
                <w:lang w:eastAsia="en-CA"/>
              </w:rPr>
              <w:t>Activity</w:t>
            </w:r>
          </w:p>
        </w:tc>
        <w:tc>
          <w:tcPr>
            <w:tcW w:w="1134" w:type="dxa"/>
            <w:tcBorders>
              <w:top w:val="single" w:sz="4" w:space="0" w:color="auto"/>
              <w:left w:val="nil"/>
              <w:bottom w:val="single" w:sz="4" w:space="0" w:color="auto"/>
              <w:right w:val="single" w:sz="4" w:space="0" w:color="auto"/>
            </w:tcBorders>
          </w:tcPr>
          <w:p w14:paraId="667C730F" w14:textId="77777777" w:rsidR="00F70625" w:rsidRPr="00F70625" w:rsidRDefault="00F70625" w:rsidP="00F70625">
            <w:pPr>
              <w:jc w:val="center"/>
              <w:rPr>
                <w:b/>
                <w:bCs/>
                <w:sz w:val="20"/>
                <w:szCs w:val="20"/>
                <w:lang w:eastAsia="en-CA"/>
              </w:rPr>
            </w:pPr>
            <w:r w:rsidRPr="00F70625">
              <w:rPr>
                <w:b/>
                <w:bCs/>
                <w:sz w:val="20"/>
                <w:szCs w:val="20"/>
                <w:lang w:eastAsia="en-CA"/>
              </w:rPr>
              <w:t xml:space="preserve">As submitted </w:t>
            </w:r>
          </w:p>
        </w:tc>
        <w:tc>
          <w:tcPr>
            <w:tcW w:w="37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6FE7C" w14:textId="77777777" w:rsidR="00F70625" w:rsidRPr="00F70625" w:rsidRDefault="00F70625" w:rsidP="00F70625">
            <w:pPr>
              <w:jc w:val="center"/>
              <w:rPr>
                <w:b/>
                <w:bCs/>
                <w:sz w:val="20"/>
                <w:szCs w:val="20"/>
                <w:lang w:eastAsia="en-CA"/>
              </w:rPr>
            </w:pPr>
            <w:r w:rsidRPr="00F70625">
              <w:rPr>
                <w:b/>
                <w:bCs/>
                <w:sz w:val="20"/>
                <w:szCs w:val="20"/>
                <w:lang w:eastAsia="en-CA"/>
              </w:rPr>
              <w:t>Activity</w:t>
            </w:r>
          </w:p>
        </w:tc>
        <w:tc>
          <w:tcPr>
            <w:tcW w:w="1044" w:type="dxa"/>
            <w:tcBorders>
              <w:top w:val="single" w:sz="4" w:space="0" w:color="auto"/>
              <w:left w:val="nil"/>
              <w:bottom w:val="single" w:sz="4" w:space="0" w:color="auto"/>
              <w:right w:val="single" w:sz="4" w:space="0" w:color="auto"/>
            </w:tcBorders>
            <w:shd w:val="clear" w:color="auto" w:fill="auto"/>
            <w:vAlign w:val="center"/>
            <w:hideMark/>
          </w:tcPr>
          <w:p w14:paraId="576DB46F" w14:textId="77777777" w:rsidR="00F70625" w:rsidRPr="00F70625" w:rsidRDefault="00F70625" w:rsidP="00F70625">
            <w:pPr>
              <w:jc w:val="center"/>
              <w:rPr>
                <w:b/>
                <w:bCs/>
                <w:sz w:val="20"/>
                <w:szCs w:val="20"/>
                <w:lang w:eastAsia="en-CA"/>
              </w:rPr>
            </w:pPr>
            <w:r w:rsidRPr="00F70625">
              <w:rPr>
                <w:b/>
                <w:bCs/>
                <w:sz w:val="20"/>
                <w:szCs w:val="20"/>
                <w:lang w:eastAsia="en-CA"/>
              </w:rPr>
              <w:t xml:space="preserve">As </w:t>
            </w:r>
            <w:proofErr w:type="gramStart"/>
            <w:r w:rsidRPr="00F70625">
              <w:rPr>
                <w:b/>
                <w:bCs/>
                <w:sz w:val="20"/>
                <w:szCs w:val="20"/>
                <w:lang w:eastAsia="en-CA"/>
              </w:rPr>
              <w:t>agreed</w:t>
            </w:r>
            <w:proofErr w:type="gramEnd"/>
          </w:p>
        </w:tc>
      </w:tr>
      <w:tr w:rsidR="00F70625" w:rsidRPr="00F70625" w14:paraId="6AE4037C" w14:textId="77777777" w:rsidTr="00452518">
        <w:trPr>
          <w:trHeight w:val="125"/>
        </w:trPr>
        <w:tc>
          <w:tcPr>
            <w:tcW w:w="657" w:type="dxa"/>
            <w:tcBorders>
              <w:top w:val="single" w:sz="4" w:space="0" w:color="auto"/>
              <w:left w:val="single" w:sz="4" w:space="0" w:color="auto"/>
              <w:bottom w:val="single" w:sz="4" w:space="0" w:color="auto"/>
              <w:right w:val="single" w:sz="4" w:space="0" w:color="auto"/>
            </w:tcBorders>
          </w:tcPr>
          <w:p w14:paraId="4839AEC3" w14:textId="77777777" w:rsidR="00F70625" w:rsidRPr="00F70625" w:rsidRDefault="00F70625" w:rsidP="00F70625">
            <w:pPr>
              <w:jc w:val="center"/>
              <w:rPr>
                <w:sz w:val="20"/>
                <w:szCs w:val="20"/>
                <w:lang w:eastAsia="en-CA"/>
              </w:rPr>
            </w:pPr>
            <w:r w:rsidRPr="00F70625">
              <w:rPr>
                <w:sz w:val="20"/>
                <w:szCs w:val="20"/>
                <w:lang w:eastAsia="en-CA"/>
              </w:rPr>
              <w:t>1</w:t>
            </w:r>
          </w:p>
        </w:tc>
        <w:tc>
          <w:tcPr>
            <w:tcW w:w="2740" w:type="dxa"/>
            <w:tcBorders>
              <w:top w:val="single" w:sz="4" w:space="0" w:color="auto"/>
              <w:left w:val="single" w:sz="4" w:space="0" w:color="auto"/>
              <w:bottom w:val="single" w:sz="4" w:space="0" w:color="auto"/>
              <w:right w:val="single" w:sz="4" w:space="0" w:color="auto"/>
            </w:tcBorders>
            <w:shd w:val="clear" w:color="auto" w:fill="auto"/>
            <w:hideMark/>
          </w:tcPr>
          <w:p w14:paraId="67F23AD1" w14:textId="77777777" w:rsidR="00F70625" w:rsidRPr="00F70625" w:rsidRDefault="00F70625" w:rsidP="00452518">
            <w:pPr>
              <w:spacing w:after="160" w:line="259" w:lineRule="auto"/>
              <w:jc w:val="left"/>
              <w:rPr>
                <w:sz w:val="20"/>
                <w:szCs w:val="20"/>
                <w:lang w:val="en-US" w:eastAsia="en-CA"/>
              </w:rPr>
            </w:pPr>
            <w:r w:rsidRPr="00F70625">
              <w:rPr>
                <w:sz w:val="20"/>
                <w:szCs w:val="20"/>
                <w:lang w:val="en-US" w:eastAsia="en-CA"/>
              </w:rPr>
              <w:t>Needs Assessment for updating the training materials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C744CF" w14:textId="77777777" w:rsidR="00F70625" w:rsidRPr="00F70625" w:rsidRDefault="00F70625" w:rsidP="00F70625">
            <w:pPr>
              <w:jc w:val="center"/>
              <w:rPr>
                <w:sz w:val="20"/>
                <w:szCs w:val="20"/>
                <w:lang w:eastAsia="en-CA"/>
              </w:rPr>
            </w:pPr>
            <w:r w:rsidRPr="00F70625">
              <w:rPr>
                <w:sz w:val="20"/>
                <w:szCs w:val="20"/>
                <w:lang w:eastAsia="en-CA"/>
              </w:rPr>
              <w:t>20,000</w:t>
            </w:r>
          </w:p>
        </w:tc>
        <w:tc>
          <w:tcPr>
            <w:tcW w:w="3775" w:type="dxa"/>
            <w:vMerge w:val="restart"/>
            <w:tcBorders>
              <w:top w:val="single" w:sz="4" w:space="0" w:color="auto"/>
              <w:left w:val="single" w:sz="4" w:space="0" w:color="auto"/>
              <w:right w:val="single" w:sz="4" w:space="0" w:color="auto"/>
            </w:tcBorders>
            <w:shd w:val="clear" w:color="auto" w:fill="auto"/>
          </w:tcPr>
          <w:p w14:paraId="41A78DB8" w14:textId="77777777" w:rsidR="00F70625" w:rsidRPr="00F70625" w:rsidRDefault="00F70625" w:rsidP="00F70625">
            <w:pPr>
              <w:jc w:val="left"/>
              <w:rPr>
                <w:sz w:val="20"/>
                <w:szCs w:val="20"/>
                <w:lang w:eastAsia="en-CA"/>
              </w:rPr>
            </w:pPr>
            <w:r w:rsidRPr="00F70625">
              <w:rPr>
                <w:sz w:val="20"/>
                <w:szCs w:val="20"/>
                <w:lang w:eastAsia="en-CA"/>
              </w:rPr>
              <w:t>Needs assessment and content development for updated training materials, stakeholders’ engagement for validation and feedback</w:t>
            </w:r>
          </w:p>
        </w:tc>
        <w:tc>
          <w:tcPr>
            <w:tcW w:w="1044" w:type="dxa"/>
            <w:vMerge w:val="restart"/>
            <w:tcBorders>
              <w:top w:val="single" w:sz="4" w:space="0" w:color="auto"/>
              <w:left w:val="single" w:sz="4" w:space="0" w:color="auto"/>
              <w:right w:val="single" w:sz="4" w:space="0" w:color="auto"/>
            </w:tcBorders>
            <w:shd w:val="clear" w:color="auto" w:fill="auto"/>
          </w:tcPr>
          <w:p w14:paraId="53F4A17C" w14:textId="77777777" w:rsidR="00F70625" w:rsidRPr="00F70625" w:rsidRDefault="00F70625" w:rsidP="00F70625">
            <w:pPr>
              <w:jc w:val="center"/>
              <w:rPr>
                <w:sz w:val="20"/>
                <w:szCs w:val="20"/>
                <w:lang w:eastAsia="en-CA"/>
              </w:rPr>
            </w:pPr>
            <w:r w:rsidRPr="00F70625">
              <w:rPr>
                <w:sz w:val="20"/>
                <w:szCs w:val="20"/>
                <w:lang w:eastAsia="en-CA"/>
              </w:rPr>
              <w:t>15,000</w:t>
            </w:r>
          </w:p>
        </w:tc>
      </w:tr>
      <w:tr w:rsidR="00F70625" w:rsidRPr="00F70625" w14:paraId="35D5C970" w14:textId="77777777" w:rsidTr="00452518">
        <w:trPr>
          <w:trHeight w:val="171"/>
        </w:trPr>
        <w:tc>
          <w:tcPr>
            <w:tcW w:w="657" w:type="dxa"/>
            <w:tcBorders>
              <w:top w:val="single" w:sz="4" w:space="0" w:color="auto"/>
              <w:left w:val="single" w:sz="4" w:space="0" w:color="auto"/>
              <w:bottom w:val="single" w:sz="4" w:space="0" w:color="auto"/>
              <w:right w:val="single" w:sz="4" w:space="0" w:color="auto"/>
            </w:tcBorders>
          </w:tcPr>
          <w:p w14:paraId="4866AC66" w14:textId="77777777" w:rsidR="00F70625" w:rsidRPr="00F70625" w:rsidRDefault="00F70625" w:rsidP="00F70625">
            <w:pPr>
              <w:keepNext/>
              <w:jc w:val="center"/>
              <w:rPr>
                <w:sz w:val="20"/>
                <w:szCs w:val="20"/>
                <w:lang w:eastAsia="en-CA"/>
              </w:rPr>
            </w:pPr>
            <w:r w:rsidRPr="00F70625">
              <w:rPr>
                <w:sz w:val="20"/>
                <w:szCs w:val="20"/>
                <w:lang w:eastAsia="en-CA"/>
              </w:rPr>
              <w:t>2</w:t>
            </w:r>
          </w:p>
        </w:tc>
        <w:tc>
          <w:tcPr>
            <w:tcW w:w="2740" w:type="dxa"/>
            <w:tcBorders>
              <w:top w:val="single" w:sz="4" w:space="0" w:color="auto"/>
              <w:left w:val="single" w:sz="4" w:space="0" w:color="auto"/>
              <w:bottom w:val="single" w:sz="4" w:space="0" w:color="auto"/>
              <w:right w:val="single" w:sz="4" w:space="0" w:color="auto"/>
            </w:tcBorders>
            <w:shd w:val="clear" w:color="auto" w:fill="auto"/>
            <w:hideMark/>
          </w:tcPr>
          <w:p w14:paraId="25F0A4BD" w14:textId="77777777" w:rsidR="00F70625" w:rsidRPr="00F70625" w:rsidRDefault="00F70625" w:rsidP="00F70625">
            <w:pPr>
              <w:keepNext/>
              <w:jc w:val="left"/>
              <w:rPr>
                <w:sz w:val="20"/>
                <w:szCs w:val="20"/>
                <w:lang w:eastAsia="en-CA"/>
              </w:rPr>
            </w:pPr>
            <w:r w:rsidRPr="00F70625">
              <w:rPr>
                <w:sz w:val="20"/>
                <w:szCs w:val="20"/>
                <w:lang w:eastAsia="en-CA"/>
              </w:rPr>
              <w:t>Content development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ECBEC7" w14:textId="77777777" w:rsidR="00F70625" w:rsidRPr="00F70625" w:rsidRDefault="00F70625" w:rsidP="00F70625">
            <w:pPr>
              <w:keepNext/>
              <w:jc w:val="center"/>
              <w:rPr>
                <w:sz w:val="20"/>
                <w:szCs w:val="20"/>
                <w:lang w:eastAsia="en-CA"/>
              </w:rPr>
            </w:pPr>
            <w:r w:rsidRPr="00F70625">
              <w:rPr>
                <w:sz w:val="20"/>
                <w:szCs w:val="20"/>
                <w:lang w:eastAsia="en-CA"/>
              </w:rPr>
              <w:t>50,000</w:t>
            </w:r>
          </w:p>
        </w:tc>
        <w:tc>
          <w:tcPr>
            <w:tcW w:w="3775" w:type="dxa"/>
            <w:vMerge/>
            <w:tcBorders>
              <w:left w:val="single" w:sz="4" w:space="0" w:color="auto"/>
              <w:right w:val="single" w:sz="4" w:space="0" w:color="auto"/>
            </w:tcBorders>
            <w:shd w:val="clear" w:color="auto" w:fill="auto"/>
          </w:tcPr>
          <w:p w14:paraId="645FA325" w14:textId="77777777" w:rsidR="00F70625" w:rsidRPr="00F70625" w:rsidRDefault="00F70625" w:rsidP="00F70625">
            <w:pPr>
              <w:jc w:val="left"/>
              <w:rPr>
                <w:sz w:val="20"/>
                <w:szCs w:val="20"/>
                <w:lang w:eastAsia="en-CA"/>
              </w:rPr>
            </w:pPr>
          </w:p>
        </w:tc>
        <w:tc>
          <w:tcPr>
            <w:tcW w:w="1044" w:type="dxa"/>
            <w:vMerge/>
            <w:tcBorders>
              <w:left w:val="single" w:sz="4" w:space="0" w:color="auto"/>
              <w:right w:val="single" w:sz="4" w:space="0" w:color="auto"/>
            </w:tcBorders>
            <w:shd w:val="clear" w:color="auto" w:fill="auto"/>
          </w:tcPr>
          <w:p w14:paraId="4402ADE3" w14:textId="77777777" w:rsidR="00F70625" w:rsidRPr="00F70625" w:rsidRDefault="00F70625" w:rsidP="00F70625">
            <w:pPr>
              <w:keepNext/>
              <w:jc w:val="center"/>
              <w:rPr>
                <w:sz w:val="20"/>
                <w:szCs w:val="20"/>
                <w:lang w:eastAsia="en-CA"/>
              </w:rPr>
            </w:pPr>
          </w:p>
        </w:tc>
      </w:tr>
      <w:tr w:rsidR="00F70625" w:rsidRPr="00F70625" w14:paraId="4FC4F43E" w14:textId="77777777" w:rsidTr="00452518">
        <w:trPr>
          <w:trHeight w:val="231"/>
        </w:trPr>
        <w:tc>
          <w:tcPr>
            <w:tcW w:w="657" w:type="dxa"/>
            <w:tcBorders>
              <w:top w:val="single" w:sz="4" w:space="0" w:color="auto"/>
              <w:left w:val="single" w:sz="4" w:space="0" w:color="auto"/>
              <w:bottom w:val="single" w:sz="4" w:space="0" w:color="auto"/>
              <w:right w:val="single" w:sz="4" w:space="0" w:color="auto"/>
            </w:tcBorders>
          </w:tcPr>
          <w:p w14:paraId="659D9DB5" w14:textId="77777777" w:rsidR="00F70625" w:rsidRPr="00F70625" w:rsidRDefault="00F70625" w:rsidP="00F70625">
            <w:pPr>
              <w:jc w:val="center"/>
              <w:rPr>
                <w:sz w:val="20"/>
                <w:szCs w:val="20"/>
                <w:lang w:eastAsia="en-CA"/>
              </w:rPr>
            </w:pPr>
            <w:r w:rsidRPr="00F70625">
              <w:rPr>
                <w:sz w:val="20"/>
                <w:szCs w:val="20"/>
                <w:lang w:eastAsia="en-CA"/>
              </w:rPr>
              <w:t>3</w:t>
            </w:r>
          </w:p>
        </w:tc>
        <w:tc>
          <w:tcPr>
            <w:tcW w:w="2740" w:type="dxa"/>
            <w:tcBorders>
              <w:top w:val="single" w:sz="4" w:space="0" w:color="auto"/>
              <w:left w:val="single" w:sz="4" w:space="0" w:color="auto"/>
              <w:bottom w:val="single" w:sz="4" w:space="0" w:color="auto"/>
              <w:right w:val="single" w:sz="4" w:space="0" w:color="auto"/>
            </w:tcBorders>
            <w:shd w:val="clear" w:color="auto" w:fill="auto"/>
            <w:hideMark/>
          </w:tcPr>
          <w:p w14:paraId="6AB828A7" w14:textId="77777777" w:rsidR="00F70625" w:rsidRPr="00F70625" w:rsidRDefault="00F70625" w:rsidP="00F70625">
            <w:pPr>
              <w:jc w:val="left"/>
              <w:rPr>
                <w:sz w:val="20"/>
                <w:szCs w:val="20"/>
                <w:lang w:eastAsia="en-CA"/>
              </w:rPr>
            </w:pPr>
            <w:r w:rsidRPr="00F70625">
              <w:rPr>
                <w:sz w:val="20"/>
                <w:szCs w:val="20"/>
                <w:lang w:val="en-US" w:eastAsia="en-CA"/>
              </w:rPr>
              <w:t>Stakeholders’ engagement to validate updated training materials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FC9132" w14:textId="77777777" w:rsidR="00F70625" w:rsidRPr="00F70625" w:rsidRDefault="00F70625" w:rsidP="00F70625">
            <w:pPr>
              <w:jc w:val="center"/>
              <w:rPr>
                <w:sz w:val="20"/>
                <w:szCs w:val="20"/>
                <w:lang w:eastAsia="en-CA"/>
              </w:rPr>
            </w:pPr>
            <w:r w:rsidRPr="00F70625">
              <w:rPr>
                <w:sz w:val="20"/>
                <w:szCs w:val="20"/>
                <w:lang w:eastAsia="en-CA"/>
              </w:rPr>
              <w:t>15,000</w:t>
            </w:r>
          </w:p>
        </w:tc>
        <w:tc>
          <w:tcPr>
            <w:tcW w:w="3775" w:type="dxa"/>
            <w:vMerge/>
            <w:tcBorders>
              <w:left w:val="single" w:sz="4" w:space="0" w:color="auto"/>
              <w:bottom w:val="single" w:sz="4" w:space="0" w:color="auto"/>
              <w:right w:val="single" w:sz="4" w:space="0" w:color="auto"/>
            </w:tcBorders>
            <w:shd w:val="clear" w:color="auto" w:fill="auto"/>
          </w:tcPr>
          <w:p w14:paraId="355AEEAD" w14:textId="77777777" w:rsidR="00F70625" w:rsidRPr="00F70625" w:rsidRDefault="00F70625" w:rsidP="00F70625">
            <w:pPr>
              <w:jc w:val="left"/>
              <w:rPr>
                <w:sz w:val="20"/>
                <w:szCs w:val="20"/>
                <w:lang w:eastAsia="en-CA"/>
              </w:rPr>
            </w:pPr>
          </w:p>
        </w:tc>
        <w:tc>
          <w:tcPr>
            <w:tcW w:w="1044" w:type="dxa"/>
            <w:vMerge/>
            <w:tcBorders>
              <w:left w:val="single" w:sz="4" w:space="0" w:color="auto"/>
              <w:bottom w:val="single" w:sz="4" w:space="0" w:color="auto"/>
              <w:right w:val="single" w:sz="4" w:space="0" w:color="auto"/>
            </w:tcBorders>
            <w:shd w:val="clear" w:color="auto" w:fill="auto"/>
          </w:tcPr>
          <w:p w14:paraId="7C832F92" w14:textId="77777777" w:rsidR="00F70625" w:rsidRPr="00F70625" w:rsidRDefault="00F70625" w:rsidP="00F70625">
            <w:pPr>
              <w:jc w:val="center"/>
              <w:rPr>
                <w:sz w:val="20"/>
                <w:szCs w:val="20"/>
                <w:lang w:eastAsia="en-CA"/>
              </w:rPr>
            </w:pPr>
          </w:p>
        </w:tc>
      </w:tr>
      <w:tr w:rsidR="00F70625" w:rsidRPr="00F70625" w14:paraId="111D8549" w14:textId="77777777" w:rsidTr="00452518">
        <w:trPr>
          <w:trHeight w:val="206"/>
        </w:trPr>
        <w:tc>
          <w:tcPr>
            <w:tcW w:w="657" w:type="dxa"/>
            <w:tcBorders>
              <w:top w:val="single" w:sz="4" w:space="0" w:color="auto"/>
              <w:left w:val="single" w:sz="4" w:space="0" w:color="auto"/>
              <w:bottom w:val="single" w:sz="4" w:space="0" w:color="auto"/>
              <w:right w:val="single" w:sz="4" w:space="0" w:color="auto"/>
            </w:tcBorders>
          </w:tcPr>
          <w:p w14:paraId="51DAC045" w14:textId="77777777" w:rsidR="00F70625" w:rsidRPr="00F70625" w:rsidRDefault="00F70625" w:rsidP="00F70625">
            <w:pPr>
              <w:jc w:val="center"/>
              <w:rPr>
                <w:sz w:val="20"/>
                <w:szCs w:val="20"/>
                <w:lang w:eastAsia="en-CA"/>
              </w:rPr>
            </w:pPr>
            <w:r w:rsidRPr="00F70625">
              <w:rPr>
                <w:sz w:val="20"/>
                <w:szCs w:val="20"/>
                <w:lang w:eastAsia="en-CA"/>
              </w:rPr>
              <w:t>4</w:t>
            </w:r>
          </w:p>
        </w:tc>
        <w:tc>
          <w:tcPr>
            <w:tcW w:w="2740" w:type="dxa"/>
            <w:tcBorders>
              <w:top w:val="single" w:sz="4" w:space="0" w:color="auto"/>
              <w:left w:val="single" w:sz="4" w:space="0" w:color="auto"/>
              <w:bottom w:val="single" w:sz="4" w:space="0" w:color="auto"/>
              <w:right w:val="single" w:sz="4" w:space="0" w:color="auto"/>
            </w:tcBorders>
            <w:shd w:val="clear" w:color="auto" w:fill="auto"/>
            <w:hideMark/>
          </w:tcPr>
          <w:p w14:paraId="500EF76C" w14:textId="77777777" w:rsidR="00F70625" w:rsidRPr="00F70625" w:rsidRDefault="00F70625" w:rsidP="00F70625">
            <w:pPr>
              <w:jc w:val="left"/>
              <w:rPr>
                <w:sz w:val="20"/>
                <w:szCs w:val="20"/>
                <w:lang w:eastAsia="en-CA"/>
              </w:rPr>
            </w:pPr>
            <w:r w:rsidRPr="00F70625">
              <w:rPr>
                <w:sz w:val="20"/>
                <w:szCs w:val="20"/>
                <w:lang w:eastAsia="en-CA"/>
              </w:rPr>
              <w:t xml:space="preserve">Training of relevant stakeholders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36DAB3" w14:textId="77777777" w:rsidR="00F70625" w:rsidRPr="00F70625" w:rsidRDefault="00F70625" w:rsidP="00F70625">
            <w:pPr>
              <w:jc w:val="center"/>
              <w:rPr>
                <w:sz w:val="20"/>
                <w:szCs w:val="20"/>
                <w:lang w:eastAsia="en-CA"/>
              </w:rPr>
            </w:pPr>
            <w:r w:rsidRPr="00F70625">
              <w:rPr>
                <w:sz w:val="20"/>
                <w:szCs w:val="20"/>
                <w:lang w:eastAsia="en-CA"/>
              </w:rPr>
              <w:t>15,000</w:t>
            </w: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7870F784" w14:textId="2DCA6AEE" w:rsidR="00F70625" w:rsidRPr="00F70625" w:rsidRDefault="00F70625" w:rsidP="00F70625">
            <w:pPr>
              <w:jc w:val="left"/>
              <w:rPr>
                <w:sz w:val="20"/>
                <w:szCs w:val="20"/>
                <w:lang w:eastAsia="en-CA"/>
              </w:rPr>
            </w:pPr>
            <w:r w:rsidRPr="00F70625">
              <w:rPr>
                <w:sz w:val="20"/>
                <w:szCs w:val="20"/>
                <w:lang w:eastAsia="en-CA"/>
              </w:rPr>
              <w:t>Training: three workshops for 60</w:t>
            </w:r>
            <w:r w:rsidR="00452518">
              <w:rPr>
                <w:sz w:val="20"/>
                <w:szCs w:val="20"/>
                <w:lang w:eastAsia="en-CA"/>
              </w:rPr>
              <w:t> </w:t>
            </w:r>
            <w:r w:rsidRPr="00F70625">
              <w:rPr>
                <w:sz w:val="20"/>
                <w:szCs w:val="20"/>
                <w:lang w:eastAsia="en-CA"/>
              </w:rPr>
              <w:t>representatives of TVET and RACHP professionals, and two workshops for 50</w:t>
            </w:r>
            <w:r w:rsidR="00452518">
              <w:rPr>
                <w:sz w:val="20"/>
                <w:szCs w:val="20"/>
                <w:lang w:eastAsia="en-CA"/>
              </w:rPr>
              <w:t> </w:t>
            </w:r>
            <w:r w:rsidRPr="00F70625">
              <w:rPr>
                <w:sz w:val="20"/>
                <w:szCs w:val="20"/>
                <w:lang w:eastAsia="en-CA"/>
              </w:rPr>
              <w:t>supermarket beneficiaries, and other relevant supermarket stakeholders</w:t>
            </w:r>
          </w:p>
        </w:tc>
        <w:tc>
          <w:tcPr>
            <w:tcW w:w="1044" w:type="dxa"/>
            <w:tcBorders>
              <w:top w:val="single" w:sz="4" w:space="0" w:color="auto"/>
              <w:left w:val="single" w:sz="4" w:space="0" w:color="auto"/>
              <w:bottom w:val="single" w:sz="4" w:space="0" w:color="auto"/>
              <w:right w:val="single" w:sz="4" w:space="0" w:color="auto"/>
            </w:tcBorders>
            <w:shd w:val="clear" w:color="auto" w:fill="auto"/>
          </w:tcPr>
          <w:p w14:paraId="20D471C6" w14:textId="77777777" w:rsidR="00F70625" w:rsidRPr="00F70625" w:rsidRDefault="00F70625" w:rsidP="00F70625">
            <w:pPr>
              <w:jc w:val="center"/>
              <w:rPr>
                <w:sz w:val="20"/>
                <w:szCs w:val="20"/>
                <w:lang w:eastAsia="en-CA"/>
              </w:rPr>
            </w:pPr>
            <w:r w:rsidRPr="00F70625">
              <w:rPr>
                <w:sz w:val="20"/>
                <w:szCs w:val="20"/>
                <w:lang w:eastAsia="en-CA"/>
              </w:rPr>
              <w:t>33,000</w:t>
            </w:r>
          </w:p>
        </w:tc>
      </w:tr>
      <w:tr w:rsidR="00F70625" w:rsidRPr="00F70625" w14:paraId="10B851AF" w14:textId="77777777" w:rsidTr="00452518">
        <w:trPr>
          <w:trHeight w:val="819"/>
        </w:trPr>
        <w:tc>
          <w:tcPr>
            <w:tcW w:w="657" w:type="dxa"/>
            <w:tcBorders>
              <w:top w:val="nil"/>
              <w:left w:val="single" w:sz="4" w:space="0" w:color="auto"/>
              <w:bottom w:val="single" w:sz="4" w:space="0" w:color="auto"/>
              <w:right w:val="nil"/>
            </w:tcBorders>
          </w:tcPr>
          <w:p w14:paraId="348EF885" w14:textId="77777777" w:rsidR="00F70625" w:rsidRPr="00F70625" w:rsidRDefault="00F70625" w:rsidP="00F70625">
            <w:pPr>
              <w:jc w:val="center"/>
              <w:rPr>
                <w:sz w:val="20"/>
                <w:szCs w:val="20"/>
                <w:lang w:val="en-US" w:eastAsia="en-CA"/>
              </w:rPr>
            </w:pPr>
            <w:r w:rsidRPr="00F70625">
              <w:rPr>
                <w:sz w:val="20"/>
                <w:szCs w:val="20"/>
                <w:lang w:val="en-US" w:eastAsia="en-CA"/>
              </w:rPr>
              <w:t>5</w:t>
            </w:r>
          </w:p>
        </w:tc>
        <w:tc>
          <w:tcPr>
            <w:tcW w:w="2740" w:type="dxa"/>
            <w:tcBorders>
              <w:top w:val="nil"/>
              <w:left w:val="single" w:sz="4" w:space="0" w:color="auto"/>
              <w:bottom w:val="single" w:sz="4" w:space="0" w:color="auto"/>
              <w:right w:val="single" w:sz="4" w:space="0" w:color="auto"/>
            </w:tcBorders>
            <w:shd w:val="clear" w:color="auto" w:fill="D9D9D9" w:themeFill="background1" w:themeFillShade="D9"/>
            <w:hideMark/>
          </w:tcPr>
          <w:p w14:paraId="6BE0C63A" w14:textId="77777777" w:rsidR="00F70625" w:rsidRPr="00F70625" w:rsidRDefault="00F70625" w:rsidP="00F70625">
            <w:pPr>
              <w:jc w:val="left"/>
              <w:rPr>
                <w:rFonts w:ascii="Calibri" w:hAnsi="Calibri" w:cs="Calibri"/>
                <w:sz w:val="20"/>
                <w:szCs w:val="20"/>
                <w:lang w:eastAsia="en-CA"/>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219CF4" w14:textId="77777777" w:rsidR="00F70625" w:rsidRPr="00F70625" w:rsidRDefault="00F70625" w:rsidP="00F70625">
            <w:pPr>
              <w:jc w:val="left"/>
              <w:rPr>
                <w:sz w:val="20"/>
                <w:szCs w:val="20"/>
                <w:lang w:eastAsia="en-CA"/>
              </w:rPr>
            </w:pPr>
          </w:p>
        </w:tc>
        <w:tc>
          <w:tcPr>
            <w:tcW w:w="3775" w:type="dxa"/>
            <w:tcBorders>
              <w:top w:val="nil"/>
              <w:left w:val="single" w:sz="4" w:space="0" w:color="auto"/>
              <w:bottom w:val="single" w:sz="4" w:space="0" w:color="auto"/>
              <w:right w:val="single" w:sz="4" w:space="0" w:color="auto"/>
            </w:tcBorders>
            <w:shd w:val="clear" w:color="auto" w:fill="auto"/>
            <w:hideMark/>
          </w:tcPr>
          <w:p w14:paraId="098EF61D" w14:textId="4595673B" w:rsidR="00F70625" w:rsidRPr="00F70625" w:rsidRDefault="00F70625" w:rsidP="00F70625">
            <w:pPr>
              <w:jc w:val="left"/>
              <w:rPr>
                <w:sz w:val="20"/>
                <w:szCs w:val="20"/>
                <w:lang w:eastAsia="en-CA"/>
              </w:rPr>
            </w:pPr>
            <w:r w:rsidRPr="00F70625">
              <w:rPr>
                <w:sz w:val="20"/>
                <w:szCs w:val="20"/>
              </w:rPr>
              <w:t xml:space="preserve">Pilot </w:t>
            </w:r>
            <w:r w:rsidR="0048664B">
              <w:rPr>
                <w:sz w:val="20"/>
                <w:szCs w:val="20"/>
              </w:rPr>
              <w:t>demonstration</w:t>
            </w:r>
            <w:r w:rsidRPr="00F70625">
              <w:rPr>
                <w:sz w:val="20"/>
                <w:szCs w:val="20"/>
              </w:rPr>
              <w:t>: Install and monitor two R-290 monoblocs in smaller supermarkets, monitor the performance and energy efficiency of the baseline and alternative technology for at least one year, assess and raise awareness on project results</w:t>
            </w:r>
          </w:p>
        </w:tc>
        <w:tc>
          <w:tcPr>
            <w:tcW w:w="1044" w:type="dxa"/>
            <w:tcBorders>
              <w:top w:val="nil"/>
              <w:left w:val="nil"/>
              <w:bottom w:val="single" w:sz="4" w:space="0" w:color="auto"/>
              <w:right w:val="single" w:sz="4" w:space="0" w:color="auto"/>
            </w:tcBorders>
            <w:shd w:val="clear" w:color="auto" w:fill="auto"/>
          </w:tcPr>
          <w:p w14:paraId="4C847639" w14:textId="77777777" w:rsidR="00F70625" w:rsidRPr="00F70625" w:rsidRDefault="00F70625" w:rsidP="00F70625">
            <w:pPr>
              <w:jc w:val="center"/>
              <w:rPr>
                <w:sz w:val="20"/>
                <w:szCs w:val="20"/>
                <w:lang w:eastAsia="en-CA"/>
              </w:rPr>
            </w:pPr>
            <w:r w:rsidRPr="00F70625">
              <w:rPr>
                <w:sz w:val="20"/>
                <w:szCs w:val="20"/>
                <w:lang w:eastAsia="en-CA"/>
              </w:rPr>
              <w:t>52,000</w:t>
            </w:r>
          </w:p>
        </w:tc>
      </w:tr>
      <w:tr w:rsidR="00F70625" w:rsidRPr="00F70625" w14:paraId="10A92BB8" w14:textId="77777777" w:rsidTr="00452518">
        <w:trPr>
          <w:trHeight w:val="213"/>
        </w:trPr>
        <w:tc>
          <w:tcPr>
            <w:tcW w:w="3397" w:type="dxa"/>
            <w:gridSpan w:val="2"/>
            <w:tcBorders>
              <w:top w:val="nil"/>
              <w:left w:val="single" w:sz="4" w:space="0" w:color="auto"/>
              <w:bottom w:val="single" w:sz="4" w:space="0" w:color="auto"/>
              <w:right w:val="single" w:sz="4" w:space="0" w:color="auto"/>
            </w:tcBorders>
          </w:tcPr>
          <w:p w14:paraId="0A226C69" w14:textId="77777777" w:rsidR="00F70625" w:rsidRPr="00F70625" w:rsidRDefault="00F70625" w:rsidP="00F70625">
            <w:pPr>
              <w:ind w:left="22"/>
              <w:jc w:val="left"/>
              <w:rPr>
                <w:b/>
                <w:bCs/>
                <w:sz w:val="20"/>
                <w:szCs w:val="20"/>
              </w:rPr>
            </w:pPr>
            <w:r w:rsidRPr="00F70625">
              <w:rPr>
                <w:b/>
                <w:bCs/>
                <w:sz w:val="20"/>
                <w:szCs w:val="20"/>
              </w:rPr>
              <w:t>Total</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5A5B6B5" w14:textId="77777777" w:rsidR="00F70625" w:rsidRPr="00F70625" w:rsidRDefault="00F70625" w:rsidP="00F70625">
            <w:pPr>
              <w:ind w:left="-40"/>
              <w:jc w:val="right"/>
              <w:rPr>
                <w:b/>
                <w:bCs/>
                <w:sz w:val="20"/>
                <w:szCs w:val="20"/>
                <w:lang w:eastAsia="en-CA"/>
              </w:rPr>
            </w:pPr>
            <w:r w:rsidRPr="00F70625">
              <w:rPr>
                <w:b/>
                <w:bCs/>
                <w:sz w:val="20"/>
                <w:szCs w:val="20"/>
                <w:lang w:eastAsia="en-CA"/>
              </w:rPr>
              <w:t>100,000</w:t>
            </w: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215F314C" w14:textId="77777777" w:rsidR="00F70625" w:rsidRPr="00F70625" w:rsidRDefault="00F70625" w:rsidP="00F70625">
            <w:pPr>
              <w:ind w:left="457"/>
              <w:jc w:val="left"/>
              <w:rPr>
                <w:b/>
                <w:bCs/>
                <w:sz w:val="20"/>
                <w:szCs w:val="20"/>
                <w:lang w:eastAsia="en-CA"/>
              </w:rPr>
            </w:pPr>
          </w:p>
        </w:tc>
        <w:tc>
          <w:tcPr>
            <w:tcW w:w="1044" w:type="dxa"/>
            <w:tcBorders>
              <w:top w:val="nil"/>
              <w:left w:val="nil"/>
              <w:bottom w:val="single" w:sz="4" w:space="0" w:color="auto"/>
              <w:right w:val="single" w:sz="4" w:space="0" w:color="auto"/>
            </w:tcBorders>
            <w:shd w:val="clear" w:color="auto" w:fill="auto"/>
          </w:tcPr>
          <w:p w14:paraId="5BF2E788" w14:textId="77777777" w:rsidR="00F70625" w:rsidRPr="00F70625" w:rsidRDefault="00F70625" w:rsidP="00F70625">
            <w:pPr>
              <w:jc w:val="right"/>
              <w:rPr>
                <w:b/>
                <w:bCs/>
                <w:sz w:val="20"/>
                <w:szCs w:val="20"/>
                <w:lang w:eastAsia="en-CA"/>
              </w:rPr>
            </w:pPr>
            <w:r w:rsidRPr="00F70625">
              <w:rPr>
                <w:b/>
                <w:bCs/>
                <w:sz w:val="20"/>
                <w:szCs w:val="20"/>
                <w:lang w:eastAsia="en-CA"/>
              </w:rPr>
              <w:t>100,000</w:t>
            </w:r>
          </w:p>
        </w:tc>
      </w:tr>
    </w:tbl>
    <w:p w14:paraId="44FEE71E" w14:textId="77777777" w:rsidR="00F70625" w:rsidRPr="00F70625" w:rsidRDefault="00F70625" w:rsidP="00C77AB5">
      <w:pPr>
        <w:keepNext/>
        <w:spacing w:before="240" w:after="240"/>
        <w:outlineLvl w:val="0"/>
        <w:rPr>
          <w:u w:val="single"/>
        </w:rPr>
      </w:pPr>
      <w:r w:rsidRPr="00F70625">
        <w:rPr>
          <w:u w:val="single"/>
        </w:rPr>
        <w:lastRenderedPageBreak/>
        <w:t>Gender policy implementation</w:t>
      </w:r>
    </w:p>
    <w:p w14:paraId="01F5495C" w14:textId="5D91F6A2" w:rsidR="00F70625" w:rsidRPr="00F70625" w:rsidRDefault="007C0C61" w:rsidP="00F70625">
      <w:pPr>
        <w:numPr>
          <w:ilvl w:val="0"/>
          <w:numId w:val="39"/>
        </w:numPr>
        <w:spacing w:after="240"/>
        <w:outlineLvl w:val="0"/>
      </w:pPr>
      <w:bookmarkStart w:id="5" w:name="_Hlk195792134"/>
      <w:r>
        <w:t>T</w:t>
      </w:r>
      <w:r w:rsidR="00F70625" w:rsidRPr="00F70625">
        <w:t>he Government of Georgia will encourage the engagement of women in various activities during implementation of this project</w:t>
      </w:r>
      <w:r w:rsidR="00906E04">
        <w:t xml:space="preserve"> including in the</w:t>
      </w:r>
      <w:r w:rsidR="00F70625" w:rsidRPr="00F70625">
        <w:t xml:space="preserve"> development of training programme</w:t>
      </w:r>
      <w:r w:rsidR="00906E04">
        <w:t>s</w:t>
      </w:r>
      <w:bookmarkEnd w:id="5"/>
      <w:r w:rsidR="00F70625" w:rsidRPr="00F70625">
        <w:t xml:space="preserve">.  </w:t>
      </w:r>
    </w:p>
    <w:p w14:paraId="3A0C11A2" w14:textId="77777777" w:rsidR="00F70625" w:rsidRPr="00F70625" w:rsidRDefault="00F70625" w:rsidP="00F70625">
      <w:pPr>
        <w:spacing w:after="240"/>
      </w:pPr>
      <w:r w:rsidRPr="00F70625">
        <w:rPr>
          <w:u w:val="single"/>
        </w:rPr>
        <w:t>Updated Agreement</w:t>
      </w:r>
      <w:r w:rsidRPr="00F70625">
        <w:t xml:space="preserve"> </w:t>
      </w:r>
    </w:p>
    <w:p w14:paraId="7C0D4B11" w14:textId="3AFC8735" w:rsidR="00F70625" w:rsidRPr="00F70625" w:rsidRDefault="00F70625" w:rsidP="00F70625">
      <w:pPr>
        <w:pStyle w:val="Heading1"/>
        <w:numPr>
          <w:ilvl w:val="0"/>
          <w:numId w:val="40"/>
        </w:numPr>
      </w:pPr>
      <w:r w:rsidRPr="00F70625">
        <w:rPr>
          <w:lang w:eastAsia="en-CA"/>
        </w:rPr>
        <w:t>In view of the inclusion of funding for additional activities to maintain energy efficiency in the refrigeration servicing sector and the accordingly revised funding schedule, the Agreement between the Government of Georgia and the Executive Committee has been updated. Specifically, Appendix 2</w:t>
      </w:r>
      <w:r w:rsidRPr="00F70625">
        <w:rPr>
          <w:lang w:eastAsia="en-CA"/>
        </w:rPr>
        <w:noBreakHyphen/>
        <w:t>A has been revi</w:t>
      </w:r>
      <w:r w:rsidR="00191429">
        <w:rPr>
          <w:lang w:eastAsia="en-CA"/>
        </w:rPr>
        <w:t>sed</w:t>
      </w:r>
      <w:r w:rsidRPr="00F70625">
        <w:rPr>
          <w:lang w:eastAsia="en-CA"/>
        </w:rPr>
        <w:t>, and paragraph 17 has been added to indicate that the updated Agreement supersedes that reached at the 88</w:t>
      </w:r>
      <w:r w:rsidRPr="00F70625">
        <w:rPr>
          <w:vertAlign w:val="superscript"/>
          <w:lang w:eastAsia="en-CA"/>
        </w:rPr>
        <w:t>th</w:t>
      </w:r>
      <w:r w:rsidRPr="00F70625">
        <w:rPr>
          <w:lang w:eastAsia="en-CA"/>
        </w:rPr>
        <w:t> meeting by decision 88/50, as contained in annex I to the present document. The updated Agreement will be appended to the final report of the 96</w:t>
      </w:r>
      <w:r w:rsidRPr="00F70625">
        <w:rPr>
          <w:vertAlign w:val="superscript"/>
          <w:lang w:eastAsia="en-CA"/>
        </w:rPr>
        <w:t>th</w:t>
      </w:r>
      <w:r w:rsidRPr="00F70625">
        <w:rPr>
          <w:lang w:eastAsia="en-CA"/>
        </w:rPr>
        <w:t> meeting</w:t>
      </w:r>
      <w:r w:rsidRPr="00F70625">
        <w:t>.</w:t>
      </w:r>
    </w:p>
    <w:p w14:paraId="2505CC81" w14:textId="77777777" w:rsidR="00F70625" w:rsidRPr="00F70625" w:rsidRDefault="00F70625" w:rsidP="00F70625">
      <w:pPr>
        <w:keepNext/>
        <w:spacing w:before="240" w:after="240"/>
        <w:rPr>
          <w:u w:val="single"/>
        </w:rPr>
      </w:pPr>
      <w:r w:rsidRPr="00F70625">
        <w:rPr>
          <w:u w:val="single"/>
        </w:rPr>
        <w:t>Conclusion</w:t>
      </w:r>
    </w:p>
    <w:p w14:paraId="6A83381E" w14:textId="2532E598" w:rsidR="00F70625" w:rsidRPr="00F70625" w:rsidRDefault="00F70625" w:rsidP="00F70625">
      <w:pPr>
        <w:numPr>
          <w:ilvl w:val="0"/>
          <w:numId w:val="3"/>
        </w:numPr>
        <w:spacing w:after="240"/>
        <w:outlineLvl w:val="0"/>
      </w:pPr>
      <w:r w:rsidRPr="00F70625">
        <w:t>The project has been submitted in accordance with decisions 89/6(b) and 92/22 and includes activities in the RACHP sector</w:t>
      </w:r>
      <w:r w:rsidR="00191429">
        <w:t>s</w:t>
      </w:r>
      <w:r w:rsidRPr="00F70625">
        <w:t xml:space="preserve"> to update training materials, train the trainers and demonstrate the use of energy efficient R-290 technology in the commercial refrigeration servicing sector which has the potential for meaningful uptake of that technology. The project will contribute to the overall objectives of the HPMP and help the country sustain the achieved reductions of HCFCs while adopting more energy-efficient RAC technologies.</w:t>
      </w:r>
    </w:p>
    <w:p w14:paraId="470CCD23" w14:textId="77777777" w:rsidR="00F70625" w:rsidRPr="00F70625" w:rsidRDefault="00F70625" w:rsidP="00F70625">
      <w:pPr>
        <w:keepNext/>
        <w:spacing w:before="360" w:after="240"/>
        <w:rPr>
          <w:b/>
        </w:rPr>
      </w:pPr>
      <w:r w:rsidRPr="00F70625">
        <w:rPr>
          <w:b/>
        </w:rPr>
        <w:t>RECOMMENDATION</w:t>
      </w:r>
    </w:p>
    <w:p w14:paraId="68F59654" w14:textId="77777777" w:rsidR="0056607D" w:rsidRDefault="00F70625" w:rsidP="00F70625">
      <w:pPr>
        <w:numPr>
          <w:ilvl w:val="0"/>
          <w:numId w:val="3"/>
        </w:numPr>
        <w:spacing w:after="240"/>
        <w:outlineLvl w:val="0"/>
      </w:pPr>
      <w:bookmarkStart w:id="6" w:name="_Hlk122622077"/>
      <w:r w:rsidRPr="00F70625">
        <w:t>The Fund Secretariat recommends blanket approval of the project for additional activities for the introduction of alternatives to HCFCs with low global</w:t>
      </w:r>
      <w:r w:rsidRPr="00F70625">
        <w:noBreakHyphen/>
        <w:t xml:space="preserve">warming potential and for maintaining energy efficiency in the refrigeration servicing sector in Georgia, and the </w:t>
      </w:r>
      <w:r w:rsidRPr="00452518">
        <w:t>corresponding 2025-2027</w:t>
      </w:r>
      <w:r w:rsidRPr="00F70625">
        <w:t xml:space="preserve"> implementation plan, at the funding level shown in the table below, on the understanding that</w:t>
      </w:r>
      <w:r w:rsidR="0056607D">
        <w:t>:</w:t>
      </w:r>
    </w:p>
    <w:p w14:paraId="395CEBD2" w14:textId="0C1D915A" w:rsidR="0056607D" w:rsidRDefault="0056607D" w:rsidP="0056607D">
      <w:pPr>
        <w:pStyle w:val="Heading2"/>
      </w:pPr>
      <w:r>
        <w:t>T</w:t>
      </w:r>
      <w:r w:rsidR="00F70625" w:rsidRPr="00F70625">
        <w:t>he Fund Secretariat has updated the Agreement between the Government of Georgia and the Executive Committee, as contained in annex I to the present document, specifically Appendix 2</w:t>
      </w:r>
      <w:r w:rsidR="00F70625" w:rsidRPr="00F70625">
        <w:noBreakHyphen/>
        <w:t xml:space="preserve">A, to reflect the revised funding level owing to the </w:t>
      </w:r>
      <w:r w:rsidR="00F70625" w:rsidRPr="00F70625">
        <w:rPr>
          <w:lang w:eastAsia="en-CA"/>
        </w:rPr>
        <w:t>inclusion of</w:t>
      </w:r>
      <w:r w:rsidR="00F70625" w:rsidRPr="00F70625">
        <w:t xml:space="preserve"> funding for additional activities to maintain energy efficiency in the refrigeration servicing sector; and paragraph 17, which has been added to indicate that the updated Agreement supersedes that reached at the 88</w:t>
      </w:r>
      <w:r w:rsidR="00F70625" w:rsidRPr="00F70625">
        <w:rPr>
          <w:vertAlign w:val="superscript"/>
        </w:rPr>
        <w:t>th</w:t>
      </w:r>
      <w:r w:rsidR="00F70625" w:rsidRPr="00F70625">
        <w:t xml:space="preserve"> meeting by decision 88/50</w:t>
      </w:r>
      <w:r>
        <w:t>; and</w:t>
      </w:r>
    </w:p>
    <w:p w14:paraId="51268351" w14:textId="362623C6" w:rsidR="00F70625" w:rsidRPr="00F70625" w:rsidRDefault="00FD5094" w:rsidP="005C646C">
      <w:pPr>
        <w:pStyle w:val="Heading2"/>
      </w:pPr>
      <w:r w:rsidRPr="00FD5094">
        <w:t xml:space="preserve">That upon completion of the pilot </w:t>
      </w:r>
      <w:r>
        <w:t xml:space="preserve">technology </w:t>
      </w:r>
      <w:r w:rsidRPr="00F70625">
        <w:t>demonstration project</w:t>
      </w:r>
      <w:r>
        <w:t xml:space="preserve"> at two end</w:t>
      </w:r>
      <w:r w:rsidR="00EF39CB">
        <w:t xml:space="preserve"> </w:t>
      </w:r>
      <w:r>
        <w:t>users</w:t>
      </w:r>
      <w:r w:rsidRPr="00FD5094">
        <w:t>, UN</w:t>
      </w:r>
      <w:r>
        <w:t>DP</w:t>
      </w:r>
      <w:r w:rsidRPr="00FD5094">
        <w:t xml:space="preserve"> will submit a final report on the implementation of this project, in line with decision</w:t>
      </w:r>
      <w:r w:rsidR="00EF39CB">
        <w:t> </w:t>
      </w:r>
      <w:r w:rsidRPr="00FD5094">
        <w:t>92/36(g)</w:t>
      </w:r>
      <w:r w:rsidR="00F70625" w:rsidRPr="00F70625">
        <w:t>.</w:t>
      </w:r>
    </w:p>
    <w:tbl>
      <w:tblPr>
        <w:tblStyle w:val="TableGrid"/>
        <w:tblW w:w="0" w:type="auto"/>
        <w:tblLook w:val="04A0" w:firstRow="1" w:lastRow="0" w:firstColumn="1" w:lastColumn="0" w:noHBand="0" w:noVBand="1"/>
      </w:tblPr>
      <w:tblGrid>
        <w:gridCol w:w="704"/>
        <w:gridCol w:w="3969"/>
        <w:gridCol w:w="1559"/>
        <w:gridCol w:w="1559"/>
        <w:gridCol w:w="1559"/>
      </w:tblGrid>
      <w:tr w:rsidR="00F70625" w:rsidRPr="00F70625" w14:paraId="5C3A01C4" w14:textId="77777777" w:rsidTr="00171193">
        <w:tc>
          <w:tcPr>
            <w:tcW w:w="704" w:type="dxa"/>
            <w:tcBorders>
              <w:top w:val="single" w:sz="4" w:space="0" w:color="auto"/>
              <w:left w:val="single" w:sz="4" w:space="0" w:color="auto"/>
              <w:bottom w:val="single" w:sz="4" w:space="0" w:color="auto"/>
              <w:right w:val="single" w:sz="4" w:space="0" w:color="auto"/>
            </w:tcBorders>
          </w:tcPr>
          <w:p w14:paraId="4D889ED4" w14:textId="77777777" w:rsidR="00F70625" w:rsidRPr="00F70625" w:rsidRDefault="00F70625" w:rsidP="00F70625">
            <w:pPr>
              <w:rPr>
                <w:sz w:val="20"/>
                <w:szCs w:val="20"/>
                <w:highlight w:val="yellow"/>
                <w:lang w:val="en-US"/>
              </w:rPr>
            </w:pPr>
          </w:p>
        </w:tc>
        <w:tc>
          <w:tcPr>
            <w:tcW w:w="3969" w:type="dxa"/>
            <w:tcBorders>
              <w:top w:val="single" w:sz="4" w:space="0" w:color="auto"/>
              <w:left w:val="single" w:sz="4" w:space="0" w:color="auto"/>
              <w:bottom w:val="single" w:sz="4" w:space="0" w:color="auto"/>
              <w:right w:val="single" w:sz="4" w:space="0" w:color="auto"/>
            </w:tcBorders>
            <w:hideMark/>
          </w:tcPr>
          <w:p w14:paraId="0D421425" w14:textId="77777777" w:rsidR="00F70625" w:rsidRPr="00F70625" w:rsidRDefault="00F70625" w:rsidP="00F70625">
            <w:pPr>
              <w:jc w:val="center"/>
              <w:rPr>
                <w:b/>
                <w:bCs/>
                <w:sz w:val="20"/>
                <w:szCs w:val="20"/>
                <w:lang w:val="en-US"/>
              </w:rPr>
            </w:pPr>
            <w:r w:rsidRPr="00F70625">
              <w:rPr>
                <w:b/>
                <w:bCs/>
                <w:sz w:val="20"/>
                <w:szCs w:val="20"/>
                <w:lang w:val="en-US"/>
              </w:rPr>
              <w:t>Project title</w:t>
            </w:r>
          </w:p>
        </w:tc>
        <w:tc>
          <w:tcPr>
            <w:tcW w:w="1559" w:type="dxa"/>
            <w:tcBorders>
              <w:top w:val="single" w:sz="4" w:space="0" w:color="auto"/>
              <w:left w:val="single" w:sz="4" w:space="0" w:color="auto"/>
              <w:bottom w:val="single" w:sz="4" w:space="0" w:color="auto"/>
              <w:right w:val="single" w:sz="4" w:space="0" w:color="auto"/>
            </w:tcBorders>
            <w:hideMark/>
          </w:tcPr>
          <w:p w14:paraId="3B0B7CD9" w14:textId="77777777" w:rsidR="00F70625" w:rsidRPr="00F70625" w:rsidRDefault="00F70625" w:rsidP="00F70625">
            <w:pPr>
              <w:jc w:val="center"/>
              <w:rPr>
                <w:b/>
                <w:bCs/>
                <w:sz w:val="20"/>
                <w:szCs w:val="20"/>
                <w:lang w:val="en-US"/>
              </w:rPr>
            </w:pPr>
            <w:r w:rsidRPr="00F70625">
              <w:rPr>
                <w:b/>
                <w:bCs/>
                <w:sz w:val="20"/>
                <w:szCs w:val="20"/>
                <w:lang w:val="en-US"/>
              </w:rPr>
              <w:t>Project funding (US $)</w:t>
            </w:r>
          </w:p>
        </w:tc>
        <w:tc>
          <w:tcPr>
            <w:tcW w:w="1559" w:type="dxa"/>
            <w:tcBorders>
              <w:top w:val="single" w:sz="4" w:space="0" w:color="auto"/>
              <w:left w:val="single" w:sz="4" w:space="0" w:color="auto"/>
              <w:bottom w:val="single" w:sz="4" w:space="0" w:color="auto"/>
              <w:right w:val="single" w:sz="4" w:space="0" w:color="auto"/>
            </w:tcBorders>
            <w:hideMark/>
          </w:tcPr>
          <w:p w14:paraId="42C16D85" w14:textId="77777777" w:rsidR="00F70625" w:rsidRPr="00F70625" w:rsidRDefault="00F70625" w:rsidP="00F70625">
            <w:pPr>
              <w:jc w:val="center"/>
              <w:rPr>
                <w:b/>
                <w:bCs/>
                <w:sz w:val="20"/>
                <w:szCs w:val="20"/>
                <w:lang w:val="en-US"/>
              </w:rPr>
            </w:pPr>
            <w:r w:rsidRPr="00F70625">
              <w:rPr>
                <w:b/>
                <w:bCs/>
                <w:sz w:val="20"/>
                <w:szCs w:val="20"/>
                <w:lang w:val="en-US"/>
              </w:rPr>
              <w:t>Support costs (US $)</w:t>
            </w:r>
          </w:p>
        </w:tc>
        <w:tc>
          <w:tcPr>
            <w:tcW w:w="1559" w:type="dxa"/>
            <w:tcBorders>
              <w:top w:val="single" w:sz="4" w:space="0" w:color="auto"/>
              <w:left w:val="single" w:sz="4" w:space="0" w:color="auto"/>
              <w:bottom w:val="single" w:sz="4" w:space="0" w:color="auto"/>
              <w:right w:val="single" w:sz="4" w:space="0" w:color="auto"/>
            </w:tcBorders>
            <w:hideMark/>
          </w:tcPr>
          <w:p w14:paraId="1193553F" w14:textId="77777777" w:rsidR="00F70625" w:rsidRPr="00F70625" w:rsidRDefault="00F70625" w:rsidP="00F70625">
            <w:pPr>
              <w:jc w:val="center"/>
              <w:rPr>
                <w:b/>
                <w:bCs/>
                <w:sz w:val="20"/>
                <w:szCs w:val="20"/>
                <w:lang w:val="en-US"/>
              </w:rPr>
            </w:pPr>
            <w:r w:rsidRPr="00F70625">
              <w:rPr>
                <w:b/>
                <w:bCs/>
                <w:sz w:val="20"/>
                <w:szCs w:val="20"/>
                <w:lang w:val="en-US"/>
              </w:rPr>
              <w:t>Implementing agency</w:t>
            </w:r>
          </w:p>
        </w:tc>
      </w:tr>
      <w:tr w:rsidR="00F70625" w:rsidRPr="00F70625" w14:paraId="234616EA" w14:textId="77777777" w:rsidTr="00171193">
        <w:tc>
          <w:tcPr>
            <w:tcW w:w="704" w:type="dxa"/>
            <w:tcBorders>
              <w:top w:val="single" w:sz="4" w:space="0" w:color="auto"/>
              <w:left w:val="single" w:sz="4" w:space="0" w:color="auto"/>
              <w:bottom w:val="single" w:sz="4" w:space="0" w:color="auto"/>
              <w:right w:val="single" w:sz="4" w:space="0" w:color="auto"/>
            </w:tcBorders>
            <w:hideMark/>
          </w:tcPr>
          <w:p w14:paraId="386298AA" w14:textId="77777777" w:rsidR="00F70625" w:rsidRPr="00F70625" w:rsidRDefault="00F70625" w:rsidP="00F70625">
            <w:pPr>
              <w:rPr>
                <w:sz w:val="20"/>
                <w:szCs w:val="20"/>
                <w:highlight w:val="yellow"/>
                <w:lang w:val="en-US"/>
              </w:rPr>
            </w:pPr>
            <w:r w:rsidRPr="00F70625">
              <w:rPr>
                <w:sz w:val="20"/>
                <w:szCs w:val="20"/>
                <w:lang w:val="en-US"/>
              </w:rPr>
              <w:t>(a)</w:t>
            </w:r>
          </w:p>
        </w:tc>
        <w:tc>
          <w:tcPr>
            <w:tcW w:w="3969" w:type="dxa"/>
            <w:tcBorders>
              <w:top w:val="single" w:sz="4" w:space="0" w:color="auto"/>
              <w:left w:val="single" w:sz="4" w:space="0" w:color="auto"/>
              <w:bottom w:val="single" w:sz="4" w:space="0" w:color="auto"/>
              <w:right w:val="single" w:sz="4" w:space="0" w:color="auto"/>
            </w:tcBorders>
            <w:hideMark/>
          </w:tcPr>
          <w:p w14:paraId="39879124" w14:textId="77777777" w:rsidR="00F70625" w:rsidRPr="00F70625" w:rsidRDefault="00F70625" w:rsidP="00F70625">
            <w:pPr>
              <w:rPr>
                <w:sz w:val="20"/>
                <w:szCs w:val="20"/>
                <w:lang w:val="en-US"/>
              </w:rPr>
            </w:pPr>
            <w:r w:rsidRPr="00F70625">
              <w:rPr>
                <w:sz w:val="20"/>
                <w:szCs w:val="20"/>
                <w:lang w:val="en-US"/>
              </w:rPr>
              <w:t>Additional activities for the introduction of alternatives to HCFCs with low global warming potential and for maintaining energy efficiency in the refrigeration servicing sector</w:t>
            </w:r>
          </w:p>
        </w:tc>
        <w:tc>
          <w:tcPr>
            <w:tcW w:w="1559" w:type="dxa"/>
            <w:tcBorders>
              <w:top w:val="single" w:sz="4" w:space="0" w:color="auto"/>
              <w:left w:val="single" w:sz="4" w:space="0" w:color="auto"/>
              <w:bottom w:val="single" w:sz="4" w:space="0" w:color="auto"/>
              <w:right w:val="single" w:sz="4" w:space="0" w:color="auto"/>
            </w:tcBorders>
            <w:hideMark/>
          </w:tcPr>
          <w:p w14:paraId="20D7F4B0" w14:textId="77777777" w:rsidR="00F70625" w:rsidRPr="00F70625" w:rsidRDefault="00F70625" w:rsidP="00F70625">
            <w:pPr>
              <w:jc w:val="right"/>
              <w:rPr>
                <w:sz w:val="20"/>
                <w:szCs w:val="20"/>
                <w:lang w:val="en-US"/>
              </w:rPr>
            </w:pPr>
            <w:r w:rsidRPr="00F70625">
              <w:rPr>
                <w:sz w:val="20"/>
                <w:szCs w:val="20"/>
                <w:lang w:val="en-US"/>
              </w:rPr>
              <w:t>100,000</w:t>
            </w:r>
          </w:p>
        </w:tc>
        <w:tc>
          <w:tcPr>
            <w:tcW w:w="1559" w:type="dxa"/>
            <w:tcBorders>
              <w:top w:val="single" w:sz="4" w:space="0" w:color="auto"/>
              <w:left w:val="single" w:sz="4" w:space="0" w:color="auto"/>
              <w:bottom w:val="single" w:sz="4" w:space="0" w:color="auto"/>
              <w:right w:val="single" w:sz="4" w:space="0" w:color="auto"/>
            </w:tcBorders>
            <w:hideMark/>
          </w:tcPr>
          <w:p w14:paraId="17D2B8EA" w14:textId="77777777" w:rsidR="00F70625" w:rsidRPr="00F70625" w:rsidRDefault="00F70625" w:rsidP="00F70625">
            <w:pPr>
              <w:jc w:val="right"/>
              <w:rPr>
                <w:sz w:val="20"/>
                <w:szCs w:val="20"/>
                <w:lang w:val="en-US"/>
              </w:rPr>
            </w:pPr>
            <w:r w:rsidRPr="00F70625">
              <w:rPr>
                <w:sz w:val="20"/>
                <w:szCs w:val="20"/>
                <w:lang w:val="en-US"/>
              </w:rPr>
              <w:t>7,000</w:t>
            </w:r>
          </w:p>
        </w:tc>
        <w:tc>
          <w:tcPr>
            <w:tcW w:w="1559" w:type="dxa"/>
            <w:tcBorders>
              <w:top w:val="single" w:sz="4" w:space="0" w:color="auto"/>
              <w:left w:val="single" w:sz="4" w:space="0" w:color="auto"/>
              <w:bottom w:val="single" w:sz="4" w:space="0" w:color="auto"/>
              <w:right w:val="single" w:sz="4" w:space="0" w:color="auto"/>
            </w:tcBorders>
            <w:hideMark/>
          </w:tcPr>
          <w:p w14:paraId="0A0CAC99" w14:textId="77777777" w:rsidR="00F70625" w:rsidRPr="00F70625" w:rsidRDefault="00F70625" w:rsidP="00F70625">
            <w:pPr>
              <w:jc w:val="center"/>
              <w:rPr>
                <w:sz w:val="20"/>
                <w:szCs w:val="20"/>
                <w:lang w:val="en-US"/>
              </w:rPr>
            </w:pPr>
            <w:r w:rsidRPr="00F70625">
              <w:rPr>
                <w:sz w:val="20"/>
                <w:szCs w:val="20"/>
                <w:lang w:val="en-US"/>
              </w:rPr>
              <w:t>UNDP</w:t>
            </w:r>
          </w:p>
        </w:tc>
      </w:tr>
      <w:bookmarkEnd w:id="6"/>
    </w:tbl>
    <w:p w14:paraId="52E9E4BA" w14:textId="77777777" w:rsidR="00F70625" w:rsidRPr="00F70625" w:rsidRDefault="00F70625" w:rsidP="00F70625">
      <w:pPr>
        <w:jc w:val="left"/>
        <w:rPr>
          <w:rFonts w:eastAsia="SimSun"/>
          <w:b/>
          <w:highlight w:val="yellow"/>
        </w:rPr>
      </w:pPr>
    </w:p>
    <w:p w14:paraId="167F8C1A" w14:textId="77777777" w:rsidR="00F70625" w:rsidRDefault="00F70625" w:rsidP="00F70625">
      <w:pPr>
        <w:jc w:val="left"/>
        <w:rPr>
          <w:rFonts w:eastAsia="SimSun"/>
          <w:b/>
          <w:highlight w:val="yellow"/>
        </w:rPr>
        <w:sectPr w:rsidR="00F70625" w:rsidSect="00A647EB">
          <w:headerReference w:type="even" r:id="rId15"/>
          <w:headerReference w:type="default" r:id="rId16"/>
          <w:footerReference w:type="even" r:id="rId17"/>
          <w:footerReference w:type="default" r:id="rId18"/>
          <w:pgSz w:w="12240" w:h="15840" w:code="1"/>
          <w:pgMar w:top="864" w:right="1440" w:bottom="720" w:left="1440" w:header="720" w:footer="475" w:gutter="0"/>
          <w:pgNumType w:start="1"/>
          <w:cols w:space="720"/>
          <w:titlePg/>
          <w:docGrid w:linePitch="299"/>
        </w:sectPr>
      </w:pPr>
    </w:p>
    <w:p w14:paraId="3DBB3674" w14:textId="77777777" w:rsidR="0070038F" w:rsidRPr="00DD285C" w:rsidRDefault="0070038F" w:rsidP="007E05CF">
      <w:pPr>
        <w:spacing w:after="120"/>
        <w:jc w:val="center"/>
        <w:rPr>
          <w:b/>
        </w:rPr>
      </w:pPr>
      <w:r w:rsidRPr="00DD285C">
        <w:rPr>
          <w:b/>
        </w:rPr>
        <w:lastRenderedPageBreak/>
        <w:t>PROJECT EVALUATION SHEET – MULTI-YEAR PROJECTS</w:t>
      </w:r>
    </w:p>
    <w:p w14:paraId="5224D795" w14:textId="284C5AA7" w:rsidR="0070038F" w:rsidRPr="00DD285C" w:rsidRDefault="000007EB" w:rsidP="00671CBC">
      <w:pPr>
        <w:spacing w:after="200"/>
        <w:jc w:val="center"/>
        <w:rPr>
          <w:b/>
        </w:rPr>
      </w:pPr>
      <w:r w:rsidRPr="000007EB">
        <w:rPr>
          <w:b/>
        </w:rPr>
        <w:t>Georgia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EB31E3" w14:paraId="3F888F04" w14:textId="77777777" w:rsidTr="009774CB">
        <w:trPr>
          <w:trHeight w:val="248"/>
        </w:trPr>
        <w:tc>
          <w:tcPr>
            <w:tcW w:w="2275" w:type="pct"/>
            <w:shd w:val="clear" w:color="auto" w:fill="auto"/>
          </w:tcPr>
          <w:p w14:paraId="6A6F47FE" w14:textId="77777777" w:rsidR="0070038F" w:rsidRPr="00996241" w:rsidRDefault="0070038F" w:rsidP="009774CB">
            <w:pPr>
              <w:rPr>
                <w:b/>
                <w:sz w:val="20"/>
              </w:rPr>
            </w:pPr>
            <w:r w:rsidRPr="00996241">
              <w:rPr>
                <w:b/>
                <w:sz w:val="20"/>
              </w:rPr>
              <w:t>PROJECT TITLE</w:t>
            </w:r>
          </w:p>
        </w:tc>
        <w:tc>
          <w:tcPr>
            <w:tcW w:w="2725" w:type="pct"/>
            <w:shd w:val="clear" w:color="auto" w:fill="auto"/>
          </w:tcPr>
          <w:p w14:paraId="4A29C572" w14:textId="77777777" w:rsidR="0070038F" w:rsidRPr="00996241" w:rsidRDefault="0070038F" w:rsidP="009774CB">
            <w:pPr>
              <w:jc w:val="center"/>
              <w:rPr>
                <w:b/>
                <w:sz w:val="20"/>
              </w:rPr>
            </w:pPr>
            <w:r w:rsidRPr="00996241">
              <w:rPr>
                <w:b/>
                <w:sz w:val="20"/>
              </w:rPr>
              <w:t>AGENCY</w:t>
            </w:r>
          </w:p>
        </w:tc>
      </w:tr>
      <w:tr w:rsidR="0070038F" w:rsidRPr="00EB31E3" w14:paraId="03573CF8" w14:textId="77777777" w:rsidTr="009774CB">
        <w:trPr>
          <w:trHeight w:val="40"/>
        </w:trPr>
        <w:tc>
          <w:tcPr>
            <w:tcW w:w="2275" w:type="pct"/>
            <w:shd w:val="clear" w:color="auto" w:fill="auto"/>
            <w:vAlign w:val="center"/>
          </w:tcPr>
          <w:p w14:paraId="74E355CE" w14:textId="77777777" w:rsidR="0070038F" w:rsidRPr="009931F4" w:rsidRDefault="0070038F" w:rsidP="009774CB">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 xml:space="preserve">plan (stage </w:t>
            </w:r>
            <w:r w:rsidRPr="000D0F57">
              <w:rPr>
                <w:color w:val="000000" w:themeColor="text1"/>
                <w:sz w:val="20"/>
              </w:rPr>
              <w:t>I</w:t>
            </w:r>
            <w:r w:rsidRPr="00407D60">
              <w:rPr>
                <w:color w:val="000000" w:themeColor="text1"/>
                <w:sz w:val="20"/>
              </w:rPr>
              <w:t>)</w:t>
            </w:r>
          </w:p>
        </w:tc>
        <w:tc>
          <w:tcPr>
            <w:tcW w:w="2725" w:type="pct"/>
            <w:shd w:val="clear" w:color="auto" w:fill="auto"/>
            <w:vAlign w:val="center"/>
          </w:tcPr>
          <w:p w14:paraId="505FB95E" w14:textId="51CC6109" w:rsidR="0070038F" w:rsidRPr="00996241" w:rsidRDefault="002B236C" w:rsidP="009774CB">
            <w:pPr>
              <w:jc w:val="center"/>
              <w:rPr>
                <w:color w:val="000000" w:themeColor="text1"/>
                <w:sz w:val="20"/>
              </w:rPr>
            </w:pPr>
            <w:r w:rsidRPr="002B236C">
              <w:rPr>
                <w:color w:val="000000" w:themeColor="text1"/>
                <w:sz w:val="20"/>
              </w:rPr>
              <w:t>UNEP</w:t>
            </w:r>
            <w:r w:rsidR="0070038F" w:rsidRPr="00996241">
              <w:rPr>
                <w:color w:val="000000" w:themeColor="text1"/>
                <w:sz w:val="20"/>
              </w:rPr>
              <w:t xml:space="preserve"> (lead), </w:t>
            </w:r>
            <w:r w:rsidRPr="002B236C">
              <w:rPr>
                <w:color w:val="000000" w:themeColor="text1"/>
                <w:sz w:val="20"/>
              </w:rPr>
              <w:t>UNDP</w:t>
            </w:r>
          </w:p>
        </w:tc>
      </w:tr>
    </w:tbl>
    <w:p w14:paraId="44CAA633" w14:textId="77777777" w:rsidR="0070038F" w:rsidRPr="00CE7DD7"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0"/>
        <w:gridCol w:w="1701"/>
        <w:gridCol w:w="1275"/>
        <w:gridCol w:w="2124"/>
      </w:tblGrid>
      <w:tr w:rsidR="0070038F" w:rsidRPr="00996241" w14:paraId="7AC7463F" w14:textId="77777777" w:rsidTr="003238A9">
        <w:trPr>
          <w:trHeight w:val="77"/>
        </w:trPr>
        <w:tc>
          <w:tcPr>
            <w:tcW w:w="2272" w:type="pct"/>
            <w:shd w:val="clear" w:color="auto" w:fill="auto"/>
          </w:tcPr>
          <w:p w14:paraId="2D56BD88" w14:textId="77777777" w:rsidR="0070038F" w:rsidRPr="00996241" w:rsidRDefault="0070038F" w:rsidP="009774CB">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909" w:type="pct"/>
            <w:shd w:val="clear" w:color="auto" w:fill="auto"/>
          </w:tcPr>
          <w:p w14:paraId="73B1DD6D" w14:textId="45D3B635" w:rsidR="0070038F" w:rsidRPr="00996241" w:rsidRDefault="0070038F" w:rsidP="000D0F57">
            <w:pPr>
              <w:ind w:right="-247"/>
              <w:jc w:val="left"/>
              <w:rPr>
                <w:sz w:val="20"/>
              </w:rPr>
            </w:pPr>
            <w:r w:rsidRPr="00377CDA">
              <w:rPr>
                <w:b/>
                <w:bCs/>
                <w:sz w:val="20"/>
              </w:rPr>
              <w:t>Year:</w:t>
            </w:r>
            <w:r w:rsidRPr="00996241">
              <w:rPr>
                <w:sz w:val="20"/>
              </w:rPr>
              <w:t xml:space="preserve"> </w:t>
            </w:r>
            <w:r w:rsidRPr="005071D4">
              <w:rPr>
                <w:color w:val="000000" w:themeColor="text1"/>
                <w:sz w:val="20"/>
              </w:rPr>
              <w:t>202</w:t>
            </w:r>
            <w:r w:rsidR="001E035A" w:rsidRPr="005071D4">
              <w:rPr>
                <w:color w:val="000000" w:themeColor="text1"/>
                <w:sz w:val="20"/>
              </w:rPr>
              <w:t>3</w:t>
            </w:r>
          </w:p>
        </w:tc>
        <w:tc>
          <w:tcPr>
            <w:tcW w:w="682" w:type="pct"/>
            <w:shd w:val="clear" w:color="auto" w:fill="auto"/>
          </w:tcPr>
          <w:p w14:paraId="09888255" w14:textId="155ABCA0" w:rsidR="0070038F" w:rsidRPr="00996241" w:rsidRDefault="00D35E6C" w:rsidP="009774CB">
            <w:pPr>
              <w:ind w:left="-109"/>
              <w:jc w:val="right"/>
              <w:rPr>
                <w:sz w:val="20"/>
              </w:rPr>
            </w:pPr>
            <w:r>
              <w:rPr>
                <w:sz w:val="20"/>
              </w:rPr>
              <w:t>36</w:t>
            </w:r>
            <w:r w:rsidR="000368AF">
              <w:rPr>
                <w:sz w:val="20"/>
              </w:rPr>
              <w:t>2.8</w:t>
            </w:r>
            <w:r w:rsidR="0070038F">
              <w:rPr>
                <w:sz w:val="20"/>
              </w:rPr>
              <w:t>mt</w:t>
            </w:r>
          </w:p>
        </w:tc>
        <w:tc>
          <w:tcPr>
            <w:tcW w:w="1136" w:type="pct"/>
            <w:shd w:val="clear" w:color="auto" w:fill="auto"/>
          </w:tcPr>
          <w:p w14:paraId="54FCA15D" w14:textId="0EAD8B5F" w:rsidR="0070038F" w:rsidRPr="00996241" w:rsidRDefault="00D35E6C" w:rsidP="009774CB">
            <w:pPr>
              <w:ind w:left="-110" w:right="33"/>
              <w:jc w:val="right"/>
              <w:rPr>
                <w:sz w:val="20"/>
              </w:rPr>
            </w:pPr>
            <w:r>
              <w:rPr>
                <w:sz w:val="20"/>
              </w:rPr>
              <w:t>846,45</w:t>
            </w:r>
            <w:r w:rsidR="00D674EF">
              <w:rPr>
                <w:sz w:val="20"/>
              </w:rPr>
              <w:t>6</w:t>
            </w:r>
            <w:r w:rsidR="003238A9">
              <w:rPr>
                <w:sz w:val="20"/>
              </w:rPr>
              <w:t xml:space="preserve"> </w:t>
            </w:r>
            <w:r w:rsidR="0070038F">
              <w:rPr>
                <w:sz w:val="20"/>
              </w:rPr>
              <w:t>CO</w:t>
            </w:r>
            <w:r w:rsidR="0070038F" w:rsidRPr="004F6489">
              <w:rPr>
                <w:sz w:val="20"/>
                <w:vertAlign w:val="subscript"/>
              </w:rPr>
              <w:t>2</w:t>
            </w:r>
            <w:r w:rsidR="0070038F">
              <w:rPr>
                <w:sz w:val="20"/>
              </w:rPr>
              <w:t>-eq tonnes</w:t>
            </w:r>
          </w:p>
        </w:tc>
      </w:tr>
    </w:tbl>
    <w:p w14:paraId="49DEDA71" w14:textId="77777777" w:rsidR="0070038F" w:rsidRPr="00CE7DD7"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0038F" w:rsidRPr="008533A5" w14:paraId="10A3EB96" w14:textId="77777777" w:rsidTr="009774CB">
        <w:trPr>
          <w:trHeight w:val="250"/>
        </w:trPr>
        <w:tc>
          <w:tcPr>
            <w:tcW w:w="5000" w:type="pct"/>
            <w:gridSpan w:val="10"/>
            <w:shd w:val="clear" w:color="auto" w:fill="auto"/>
          </w:tcPr>
          <w:p w14:paraId="056F0F20" w14:textId="77777777" w:rsidR="0070038F" w:rsidRPr="008533A5" w:rsidRDefault="0070038F" w:rsidP="009774CB">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0038F" w:rsidRPr="00EB31E3" w14:paraId="53B0642D" w14:textId="77777777" w:rsidTr="009774CB">
        <w:trPr>
          <w:trHeight w:val="96"/>
        </w:trPr>
        <w:tc>
          <w:tcPr>
            <w:tcW w:w="756" w:type="pct"/>
            <w:vMerge w:val="restart"/>
            <w:shd w:val="clear" w:color="auto" w:fill="auto"/>
            <w:tcMar>
              <w:left w:w="85" w:type="dxa"/>
              <w:right w:w="85" w:type="dxa"/>
            </w:tcMar>
            <w:vAlign w:val="center"/>
          </w:tcPr>
          <w:p w14:paraId="7B918C5D" w14:textId="77777777" w:rsidR="0070038F" w:rsidRPr="009931F4" w:rsidRDefault="0070038F" w:rsidP="009774CB">
            <w:pPr>
              <w:jc w:val="center"/>
              <w:rPr>
                <w:sz w:val="20"/>
              </w:rPr>
            </w:pPr>
          </w:p>
        </w:tc>
        <w:tc>
          <w:tcPr>
            <w:tcW w:w="454" w:type="pct"/>
            <w:vMerge w:val="restart"/>
            <w:shd w:val="clear" w:color="auto" w:fill="auto"/>
            <w:tcMar>
              <w:left w:w="85" w:type="dxa"/>
              <w:right w:w="85" w:type="dxa"/>
            </w:tcMar>
            <w:vAlign w:val="center"/>
          </w:tcPr>
          <w:p w14:paraId="19C2D8CE" w14:textId="77777777" w:rsidR="0070038F" w:rsidRPr="00996241" w:rsidRDefault="0070038F" w:rsidP="009774CB">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6304049E" w14:textId="77777777" w:rsidR="0070038F" w:rsidRPr="00996241" w:rsidRDefault="0070038F" w:rsidP="009774CB">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2C31FA91" w14:textId="77777777" w:rsidR="0070038F" w:rsidRPr="00996241" w:rsidRDefault="0070038F" w:rsidP="009774CB">
            <w:pPr>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14664600" w14:textId="77777777" w:rsidR="0070038F" w:rsidRPr="00996241" w:rsidRDefault="0070038F" w:rsidP="009774CB">
            <w:pPr>
              <w:jc w:val="center"/>
              <w:rPr>
                <w:sz w:val="20"/>
              </w:rPr>
            </w:pPr>
            <w:r>
              <w:rPr>
                <w:sz w:val="20"/>
              </w:rPr>
              <w:t>AC and r</w:t>
            </w:r>
            <w:r w:rsidRPr="00996241">
              <w:rPr>
                <w:sz w:val="20"/>
              </w:rPr>
              <w:t>efrigeration</w:t>
            </w:r>
          </w:p>
        </w:tc>
        <w:tc>
          <w:tcPr>
            <w:tcW w:w="454" w:type="pct"/>
            <w:vMerge w:val="restart"/>
            <w:shd w:val="clear" w:color="auto" w:fill="auto"/>
            <w:tcMar>
              <w:left w:w="85" w:type="dxa"/>
              <w:right w:w="85" w:type="dxa"/>
            </w:tcMar>
            <w:vAlign w:val="center"/>
          </w:tcPr>
          <w:p w14:paraId="32981FC1" w14:textId="77777777" w:rsidR="0070038F" w:rsidRPr="00996241" w:rsidRDefault="0070038F" w:rsidP="009774CB">
            <w:pPr>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1106F9F8" w14:textId="77777777" w:rsidR="0070038F" w:rsidRPr="00996241" w:rsidRDefault="0070038F" w:rsidP="009774CB">
            <w:pPr>
              <w:jc w:val="center"/>
              <w:rPr>
                <w:sz w:val="20"/>
              </w:rPr>
            </w:pPr>
            <w:r>
              <w:rPr>
                <w:sz w:val="20"/>
              </w:rPr>
              <w:t>Other</w:t>
            </w:r>
          </w:p>
        </w:tc>
      </w:tr>
      <w:tr w:rsidR="0070038F" w:rsidRPr="00EB31E3" w14:paraId="22C809B0" w14:textId="77777777" w:rsidTr="009774CB">
        <w:trPr>
          <w:trHeight w:val="96"/>
        </w:trPr>
        <w:tc>
          <w:tcPr>
            <w:tcW w:w="756" w:type="pct"/>
            <w:vMerge/>
            <w:shd w:val="clear" w:color="auto" w:fill="auto"/>
            <w:tcMar>
              <w:left w:w="85" w:type="dxa"/>
              <w:right w:w="85" w:type="dxa"/>
            </w:tcMar>
            <w:vAlign w:val="center"/>
          </w:tcPr>
          <w:p w14:paraId="30FFFE52" w14:textId="77777777" w:rsidR="0070038F" w:rsidRPr="009931F4" w:rsidRDefault="0070038F" w:rsidP="009774CB">
            <w:pPr>
              <w:jc w:val="center"/>
              <w:rPr>
                <w:sz w:val="20"/>
              </w:rPr>
            </w:pPr>
          </w:p>
        </w:tc>
        <w:tc>
          <w:tcPr>
            <w:tcW w:w="454" w:type="pct"/>
            <w:vMerge/>
            <w:shd w:val="clear" w:color="auto" w:fill="auto"/>
            <w:tcMar>
              <w:left w:w="85" w:type="dxa"/>
              <w:right w:w="85" w:type="dxa"/>
            </w:tcMar>
            <w:vAlign w:val="center"/>
          </w:tcPr>
          <w:p w14:paraId="67CC5FCF" w14:textId="77777777" w:rsidR="0070038F" w:rsidRPr="00996241" w:rsidRDefault="0070038F" w:rsidP="009774CB">
            <w:pPr>
              <w:jc w:val="center"/>
              <w:rPr>
                <w:sz w:val="20"/>
              </w:rPr>
            </w:pPr>
          </w:p>
        </w:tc>
        <w:tc>
          <w:tcPr>
            <w:tcW w:w="379" w:type="pct"/>
            <w:vMerge/>
            <w:shd w:val="clear" w:color="auto" w:fill="auto"/>
            <w:tcMar>
              <w:left w:w="85" w:type="dxa"/>
              <w:right w:w="85" w:type="dxa"/>
            </w:tcMar>
            <w:vAlign w:val="center"/>
          </w:tcPr>
          <w:p w14:paraId="2684881B" w14:textId="77777777" w:rsidR="0070038F" w:rsidRPr="00996241" w:rsidRDefault="0070038F" w:rsidP="009774CB">
            <w:pPr>
              <w:jc w:val="center"/>
              <w:rPr>
                <w:sz w:val="20"/>
              </w:rPr>
            </w:pPr>
          </w:p>
        </w:tc>
        <w:tc>
          <w:tcPr>
            <w:tcW w:w="530" w:type="pct"/>
            <w:vMerge/>
            <w:shd w:val="clear" w:color="auto" w:fill="auto"/>
            <w:tcMar>
              <w:left w:w="85" w:type="dxa"/>
              <w:right w:w="85" w:type="dxa"/>
            </w:tcMar>
            <w:vAlign w:val="center"/>
          </w:tcPr>
          <w:p w14:paraId="4566299B" w14:textId="77777777" w:rsidR="0070038F" w:rsidRPr="00996241" w:rsidRDefault="0070038F" w:rsidP="009774CB">
            <w:pPr>
              <w:jc w:val="center"/>
              <w:rPr>
                <w:sz w:val="20"/>
              </w:rPr>
            </w:pPr>
          </w:p>
        </w:tc>
        <w:tc>
          <w:tcPr>
            <w:tcW w:w="1519" w:type="pct"/>
            <w:gridSpan w:val="3"/>
            <w:shd w:val="clear" w:color="auto" w:fill="auto"/>
            <w:tcMar>
              <w:left w:w="85" w:type="dxa"/>
              <w:right w:w="85" w:type="dxa"/>
            </w:tcMar>
            <w:vAlign w:val="center"/>
          </w:tcPr>
          <w:p w14:paraId="7B57092E" w14:textId="77777777" w:rsidR="0070038F" w:rsidRPr="00996241" w:rsidRDefault="0070038F" w:rsidP="009774CB">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55081CCD" w14:textId="77777777" w:rsidR="0070038F" w:rsidRPr="00996241" w:rsidRDefault="0070038F" w:rsidP="009774CB">
            <w:pPr>
              <w:jc w:val="center"/>
              <w:rPr>
                <w:sz w:val="20"/>
              </w:rPr>
            </w:pPr>
            <w:r w:rsidRPr="00996241">
              <w:rPr>
                <w:sz w:val="20"/>
              </w:rPr>
              <w:t>Servicing</w:t>
            </w:r>
          </w:p>
        </w:tc>
        <w:tc>
          <w:tcPr>
            <w:tcW w:w="454" w:type="pct"/>
            <w:vMerge/>
            <w:shd w:val="clear" w:color="auto" w:fill="auto"/>
            <w:tcMar>
              <w:left w:w="85" w:type="dxa"/>
              <w:right w:w="85" w:type="dxa"/>
            </w:tcMar>
            <w:vAlign w:val="center"/>
          </w:tcPr>
          <w:p w14:paraId="3345BE50" w14:textId="77777777" w:rsidR="0070038F" w:rsidRPr="00996241" w:rsidRDefault="0070038F" w:rsidP="009774CB">
            <w:pPr>
              <w:jc w:val="center"/>
              <w:rPr>
                <w:sz w:val="20"/>
              </w:rPr>
            </w:pPr>
          </w:p>
        </w:tc>
        <w:tc>
          <w:tcPr>
            <w:tcW w:w="376" w:type="pct"/>
            <w:vMerge/>
            <w:shd w:val="clear" w:color="auto" w:fill="auto"/>
            <w:tcMar>
              <w:left w:w="85" w:type="dxa"/>
              <w:right w:w="85" w:type="dxa"/>
            </w:tcMar>
            <w:vAlign w:val="center"/>
          </w:tcPr>
          <w:p w14:paraId="15A2D4BD" w14:textId="77777777" w:rsidR="0070038F" w:rsidRPr="00996241" w:rsidRDefault="0070038F" w:rsidP="009774CB">
            <w:pPr>
              <w:jc w:val="center"/>
              <w:rPr>
                <w:sz w:val="20"/>
              </w:rPr>
            </w:pPr>
          </w:p>
        </w:tc>
      </w:tr>
      <w:tr w:rsidR="0070038F" w:rsidRPr="00EB31E3" w14:paraId="2A841B48" w14:textId="77777777" w:rsidTr="009774CB">
        <w:trPr>
          <w:trHeight w:val="96"/>
        </w:trPr>
        <w:tc>
          <w:tcPr>
            <w:tcW w:w="756" w:type="pct"/>
            <w:vMerge/>
            <w:shd w:val="clear" w:color="auto" w:fill="auto"/>
            <w:tcMar>
              <w:left w:w="85" w:type="dxa"/>
              <w:right w:w="85" w:type="dxa"/>
            </w:tcMar>
            <w:vAlign w:val="center"/>
          </w:tcPr>
          <w:p w14:paraId="6F287329" w14:textId="77777777" w:rsidR="0070038F" w:rsidRPr="009931F4" w:rsidRDefault="0070038F" w:rsidP="009774CB">
            <w:pPr>
              <w:jc w:val="center"/>
              <w:rPr>
                <w:sz w:val="20"/>
              </w:rPr>
            </w:pPr>
          </w:p>
        </w:tc>
        <w:tc>
          <w:tcPr>
            <w:tcW w:w="454" w:type="pct"/>
            <w:vMerge/>
            <w:shd w:val="clear" w:color="auto" w:fill="auto"/>
            <w:tcMar>
              <w:left w:w="85" w:type="dxa"/>
              <w:right w:w="85" w:type="dxa"/>
            </w:tcMar>
            <w:vAlign w:val="center"/>
          </w:tcPr>
          <w:p w14:paraId="7DD6DE02" w14:textId="77777777" w:rsidR="0070038F" w:rsidRPr="00996241" w:rsidRDefault="0070038F" w:rsidP="009774CB">
            <w:pPr>
              <w:jc w:val="center"/>
              <w:rPr>
                <w:sz w:val="20"/>
              </w:rPr>
            </w:pPr>
          </w:p>
        </w:tc>
        <w:tc>
          <w:tcPr>
            <w:tcW w:w="379" w:type="pct"/>
            <w:vMerge/>
            <w:shd w:val="clear" w:color="auto" w:fill="auto"/>
            <w:tcMar>
              <w:left w:w="85" w:type="dxa"/>
              <w:right w:w="85" w:type="dxa"/>
            </w:tcMar>
            <w:vAlign w:val="center"/>
          </w:tcPr>
          <w:p w14:paraId="370FE525" w14:textId="77777777" w:rsidR="0070038F" w:rsidRPr="00996241" w:rsidRDefault="0070038F" w:rsidP="009774CB">
            <w:pPr>
              <w:jc w:val="center"/>
              <w:rPr>
                <w:sz w:val="20"/>
              </w:rPr>
            </w:pPr>
          </w:p>
        </w:tc>
        <w:tc>
          <w:tcPr>
            <w:tcW w:w="530" w:type="pct"/>
            <w:vMerge/>
            <w:shd w:val="clear" w:color="auto" w:fill="auto"/>
            <w:tcMar>
              <w:left w:w="85" w:type="dxa"/>
              <w:right w:w="85" w:type="dxa"/>
            </w:tcMar>
            <w:vAlign w:val="center"/>
          </w:tcPr>
          <w:p w14:paraId="77D67E00" w14:textId="77777777" w:rsidR="0070038F" w:rsidRPr="00996241" w:rsidRDefault="0070038F" w:rsidP="009774CB">
            <w:pPr>
              <w:jc w:val="center"/>
              <w:rPr>
                <w:sz w:val="20"/>
              </w:rPr>
            </w:pPr>
          </w:p>
        </w:tc>
        <w:tc>
          <w:tcPr>
            <w:tcW w:w="683" w:type="pct"/>
            <w:shd w:val="clear" w:color="auto" w:fill="auto"/>
            <w:tcMar>
              <w:left w:w="85" w:type="dxa"/>
              <w:right w:w="85" w:type="dxa"/>
            </w:tcMar>
            <w:vAlign w:val="center"/>
          </w:tcPr>
          <w:p w14:paraId="7AACC3BA" w14:textId="77777777" w:rsidR="0070038F" w:rsidRPr="00996241" w:rsidRDefault="0070038F" w:rsidP="009774CB">
            <w:pPr>
              <w:jc w:val="center"/>
              <w:rPr>
                <w:sz w:val="20"/>
              </w:rPr>
            </w:pPr>
            <w:r>
              <w:rPr>
                <w:sz w:val="20"/>
              </w:rPr>
              <w:t>Refrigeration</w:t>
            </w:r>
          </w:p>
        </w:tc>
        <w:tc>
          <w:tcPr>
            <w:tcW w:w="418" w:type="pct"/>
            <w:shd w:val="clear" w:color="auto" w:fill="auto"/>
            <w:tcMar>
              <w:left w:w="85" w:type="dxa"/>
              <w:right w:w="85" w:type="dxa"/>
            </w:tcMar>
            <w:vAlign w:val="center"/>
          </w:tcPr>
          <w:p w14:paraId="50DDAEFB" w14:textId="77777777" w:rsidR="0070038F" w:rsidRPr="00996241" w:rsidRDefault="0070038F" w:rsidP="009774CB">
            <w:pPr>
              <w:jc w:val="center"/>
              <w:rPr>
                <w:sz w:val="20"/>
              </w:rPr>
            </w:pPr>
            <w:r>
              <w:rPr>
                <w:sz w:val="20"/>
              </w:rPr>
              <w:t>AC</w:t>
            </w:r>
          </w:p>
        </w:tc>
        <w:tc>
          <w:tcPr>
            <w:tcW w:w="418" w:type="pct"/>
            <w:shd w:val="clear" w:color="auto" w:fill="auto"/>
            <w:vAlign w:val="center"/>
          </w:tcPr>
          <w:p w14:paraId="638EA920" w14:textId="77777777" w:rsidR="0070038F" w:rsidRPr="00996241" w:rsidRDefault="0070038F" w:rsidP="009774CB">
            <w:pPr>
              <w:jc w:val="center"/>
              <w:rPr>
                <w:sz w:val="20"/>
              </w:rPr>
            </w:pPr>
            <w:r>
              <w:rPr>
                <w:sz w:val="20"/>
              </w:rPr>
              <w:t>Other</w:t>
            </w:r>
          </w:p>
        </w:tc>
        <w:tc>
          <w:tcPr>
            <w:tcW w:w="532" w:type="pct"/>
            <w:vMerge/>
            <w:shd w:val="clear" w:color="auto" w:fill="auto"/>
            <w:tcMar>
              <w:left w:w="85" w:type="dxa"/>
              <w:right w:w="85" w:type="dxa"/>
            </w:tcMar>
            <w:vAlign w:val="center"/>
          </w:tcPr>
          <w:p w14:paraId="72FB1793" w14:textId="77777777" w:rsidR="0070038F" w:rsidRPr="00996241" w:rsidRDefault="0070038F" w:rsidP="009774CB">
            <w:pPr>
              <w:jc w:val="center"/>
              <w:rPr>
                <w:sz w:val="20"/>
              </w:rPr>
            </w:pPr>
          </w:p>
        </w:tc>
        <w:tc>
          <w:tcPr>
            <w:tcW w:w="454" w:type="pct"/>
            <w:vMerge/>
            <w:shd w:val="clear" w:color="auto" w:fill="auto"/>
            <w:tcMar>
              <w:left w:w="85" w:type="dxa"/>
              <w:right w:w="85" w:type="dxa"/>
            </w:tcMar>
            <w:vAlign w:val="center"/>
          </w:tcPr>
          <w:p w14:paraId="25C45246" w14:textId="77777777" w:rsidR="0070038F" w:rsidRPr="00996241" w:rsidRDefault="0070038F" w:rsidP="009774CB">
            <w:pPr>
              <w:jc w:val="center"/>
              <w:rPr>
                <w:sz w:val="20"/>
              </w:rPr>
            </w:pPr>
          </w:p>
        </w:tc>
        <w:tc>
          <w:tcPr>
            <w:tcW w:w="376" w:type="pct"/>
            <w:vMerge/>
            <w:shd w:val="clear" w:color="auto" w:fill="auto"/>
            <w:tcMar>
              <w:left w:w="85" w:type="dxa"/>
              <w:right w:w="85" w:type="dxa"/>
            </w:tcMar>
            <w:vAlign w:val="center"/>
          </w:tcPr>
          <w:p w14:paraId="7795023F" w14:textId="77777777" w:rsidR="0070038F" w:rsidRPr="00996241" w:rsidRDefault="0070038F" w:rsidP="009774CB">
            <w:pPr>
              <w:jc w:val="center"/>
              <w:rPr>
                <w:sz w:val="20"/>
              </w:rPr>
            </w:pPr>
          </w:p>
        </w:tc>
      </w:tr>
      <w:tr w:rsidR="0070038F" w:rsidRPr="00EB31E3" w14:paraId="4E6D9001" w14:textId="77777777" w:rsidTr="009774CB">
        <w:trPr>
          <w:trHeight w:val="121"/>
        </w:trPr>
        <w:tc>
          <w:tcPr>
            <w:tcW w:w="756" w:type="pct"/>
            <w:shd w:val="clear" w:color="auto" w:fill="auto"/>
          </w:tcPr>
          <w:p w14:paraId="1044CB9E" w14:textId="52A080CD" w:rsidR="0070038F" w:rsidRPr="00340213" w:rsidRDefault="0070038F" w:rsidP="000D0F57">
            <w:pPr>
              <w:jc w:val="left"/>
              <w:rPr>
                <w:sz w:val="20"/>
              </w:rPr>
            </w:pPr>
            <w:r w:rsidRPr="00340213">
              <w:rPr>
                <w:sz w:val="20"/>
              </w:rPr>
              <w:t>Latest CP report (</w:t>
            </w:r>
            <w:r w:rsidR="00897A6D" w:rsidRPr="00340213">
              <w:rPr>
                <w:sz w:val="20"/>
              </w:rPr>
              <w:t>2024</w:t>
            </w:r>
            <w:r w:rsidRPr="00340213">
              <w:rPr>
                <w:sz w:val="20"/>
              </w:rPr>
              <w:t>)</w:t>
            </w:r>
          </w:p>
        </w:tc>
        <w:tc>
          <w:tcPr>
            <w:tcW w:w="454" w:type="pct"/>
            <w:shd w:val="clear" w:color="auto" w:fill="auto"/>
            <w:vAlign w:val="center"/>
          </w:tcPr>
          <w:p w14:paraId="3A441BE7" w14:textId="3833C9B1" w:rsidR="0070038F" w:rsidRPr="00340213" w:rsidRDefault="00897A6D" w:rsidP="000D0F57">
            <w:pPr>
              <w:ind w:left="-113"/>
              <w:jc w:val="right"/>
              <w:rPr>
                <w:sz w:val="20"/>
              </w:rPr>
            </w:pPr>
            <w:r w:rsidRPr="00340213">
              <w:rPr>
                <w:sz w:val="20"/>
              </w:rPr>
              <w:t xml:space="preserve"> </w:t>
            </w:r>
            <w:r w:rsidR="00765A7C">
              <w:rPr>
                <w:sz w:val="20"/>
              </w:rPr>
              <w:t>19,980</w:t>
            </w:r>
          </w:p>
        </w:tc>
        <w:tc>
          <w:tcPr>
            <w:tcW w:w="379" w:type="pct"/>
            <w:shd w:val="clear" w:color="auto" w:fill="auto"/>
            <w:vAlign w:val="center"/>
          </w:tcPr>
          <w:p w14:paraId="61EF4CE6" w14:textId="66BAB294" w:rsidR="0070038F" w:rsidRPr="00996241" w:rsidRDefault="00453637" w:rsidP="000D0F57">
            <w:pPr>
              <w:ind w:left="-120"/>
              <w:jc w:val="right"/>
              <w:rPr>
                <w:sz w:val="20"/>
              </w:rPr>
            </w:pPr>
            <w:r>
              <w:rPr>
                <w:sz w:val="20"/>
              </w:rPr>
              <w:t>0.00</w:t>
            </w:r>
          </w:p>
        </w:tc>
        <w:tc>
          <w:tcPr>
            <w:tcW w:w="530" w:type="pct"/>
            <w:shd w:val="clear" w:color="auto" w:fill="auto"/>
            <w:vAlign w:val="center"/>
          </w:tcPr>
          <w:p w14:paraId="3466078B" w14:textId="3883C1E3" w:rsidR="0070038F" w:rsidRPr="00996241" w:rsidRDefault="00765A7C" w:rsidP="000D0F57">
            <w:pPr>
              <w:ind w:left="-110"/>
              <w:jc w:val="right"/>
              <w:rPr>
                <w:sz w:val="20"/>
              </w:rPr>
            </w:pPr>
            <w:r>
              <w:rPr>
                <w:sz w:val="20"/>
              </w:rPr>
              <w:t>2,104</w:t>
            </w:r>
          </w:p>
        </w:tc>
        <w:tc>
          <w:tcPr>
            <w:tcW w:w="683" w:type="pct"/>
            <w:shd w:val="clear" w:color="auto" w:fill="auto"/>
            <w:vAlign w:val="center"/>
          </w:tcPr>
          <w:p w14:paraId="493C403A" w14:textId="547A0EA6" w:rsidR="0070038F" w:rsidRPr="00996241" w:rsidRDefault="00453637" w:rsidP="000D0F57">
            <w:pPr>
              <w:ind w:left="-108"/>
              <w:jc w:val="right"/>
              <w:rPr>
                <w:sz w:val="20"/>
              </w:rPr>
            </w:pPr>
            <w:r>
              <w:rPr>
                <w:sz w:val="20"/>
              </w:rPr>
              <w:t>0.00</w:t>
            </w:r>
          </w:p>
        </w:tc>
        <w:tc>
          <w:tcPr>
            <w:tcW w:w="418" w:type="pct"/>
            <w:shd w:val="clear" w:color="auto" w:fill="auto"/>
            <w:vAlign w:val="center"/>
          </w:tcPr>
          <w:p w14:paraId="2778DE05" w14:textId="38D28905" w:rsidR="0070038F" w:rsidRPr="00996241" w:rsidRDefault="00453637" w:rsidP="000D0F57">
            <w:pPr>
              <w:ind w:left="-106"/>
              <w:jc w:val="right"/>
              <w:rPr>
                <w:sz w:val="20"/>
              </w:rPr>
            </w:pPr>
            <w:r>
              <w:rPr>
                <w:sz w:val="20"/>
              </w:rPr>
              <w:t>0.00</w:t>
            </w:r>
          </w:p>
        </w:tc>
        <w:tc>
          <w:tcPr>
            <w:tcW w:w="418" w:type="pct"/>
            <w:shd w:val="clear" w:color="auto" w:fill="auto"/>
            <w:vAlign w:val="center"/>
          </w:tcPr>
          <w:p w14:paraId="62EA1D56" w14:textId="57B999BF" w:rsidR="0070038F" w:rsidRPr="00996241" w:rsidRDefault="00453637" w:rsidP="000D0F57">
            <w:pPr>
              <w:ind w:left="-106"/>
              <w:jc w:val="right"/>
              <w:rPr>
                <w:sz w:val="20"/>
              </w:rPr>
            </w:pPr>
            <w:r>
              <w:rPr>
                <w:sz w:val="20"/>
              </w:rPr>
              <w:t>0.00</w:t>
            </w:r>
          </w:p>
        </w:tc>
        <w:tc>
          <w:tcPr>
            <w:tcW w:w="532" w:type="pct"/>
            <w:shd w:val="clear" w:color="auto" w:fill="auto"/>
            <w:vAlign w:val="center"/>
          </w:tcPr>
          <w:p w14:paraId="4A745CEF" w14:textId="1A83A9EC" w:rsidR="0070038F" w:rsidRPr="00996241" w:rsidRDefault="00453637" w:rsidP="000D0F57">
            <w:pPr>
              <w:ind w:left="-110"/>
              <w:jc w:val="right"/>
              <w:rPr>
                <w:sz w:val="20"/>
              </w:rPr>
            </w:pPr>
            <w:r>
              <w:rPr>
                <w:sz w:val="20"/>
              </w:rPr>
              <w:t>423,702</w:t>
            </w:r>
          </w:p>
        </w:tc>
        <w:tc>
          <w:tcPr>
            <w:tcW w:w="454" w:type="pct"/>
            <w:shd w:val="clear" w:color="auto" w:fill="auto"/>
            <w:vAlign w:val="center"/>
          </w:tcPr>
          <w:p w14:paraId="6D1E1DDB" w14:textId="7D899E9D" w:rsidR="0070038F" w:rsidRPr="00996241" w:rsidRDefault="00453637" w:rsidP="000D0F57">
            <w:pPr>
              <w:ind w:left="-108"/>
              <w:jc w:val="right"/>
              <w:rPr>
                <w:sz w:val="20"/>
              </w:rPr>
            </w:pPr>
            <w:r>
              <w:rPr>
                <w:sz w:val="20"/>
              </w:rPr>
              <w:t>0.00</w:t>
            </w:r>
          </w:p>
        </w:tc>
        <w:tc>
          <w:tcPr>
            <w:tcW w:w="376" w:type="pct"/>
            <w:shd w:val="clear" w:color="auto" w:fill="auto"/>
            <w:vAlign w:val="center"/>
          </w:tcPr>
          <w:p w14:paraId="376C3D04" w14:textId="3B95A0A3" w:rsidR="0070038F" w:rsidRPr="00996241" w:rsidRDefault="00453637" w:rsidP="000D0F57">
            <w:pPr>
              <w:ind w:left="-114" w:right="-10"/>
              <w:jc w:val="right"/>
              <w:rPr>
                <w:sz w:val="20"/>
              </w:rPr>
            </w:pPr>
            <w:r>
              <w:rPr>
                <w:sz w:val="20"/>
              </w:rPr>
              <w:t>0.00</w:t>
            </w:r>
          </w:p>
        </w:tc>
      </w:tr>
      <w:tr w:rsidR="0070038F" w:rsidRPr="00EB31E3" w14:paraId="4D94B16A" w14:textId="77777777" w:rsidTr="009774CB">
        <w:trPr>
          <w:trHeight w:val="250"/>
        </w:trPr>
        <w:tc>
          <w:tcPr>
            <w:tcW w:w="756" w:type="pct"/>
            <w:shd w:val="clear" w:color="auto" w:fill="auto"/>
          </w:tcPr>
          <w:p w14:paraId="5C3A5020" w14:textId="77777777" w:rsidR="0070038F" w:rsidRPr="009B091A" w:rsidRDefault="0070038F" w:rsidP="000D0F57">
            <w:pPr>
              <w:ind w:right="-108"/>
              <w:jc w:val="left"/>
              <w:rPr>
                <w:color w:val="000000" w:themeColor="text1"/>
                <w:sz w:val="20"/>
              </w:rPr>
            </w:pPr>
            <w:r>
              <w:rPr>
                <w:color w:val="000000" w:themeColor="text1"/>
                <w:sz w:val="20"/>
              </w:rPr>
              <w:t xml:space="preserve">KIP stage I activities as agreed </w:t>
            </w:r>
            <w:r w:rsidRPr="005E0748">
              <w:rPr>
                <w:color w:val="000000" w:themeColor="text1"/>
                <w:sz w:val="20"/>
              </w:rPr>
              <w:t>(Y/N)</w:t>
            </w:r>
          </w:p>
        </w:tc>
        <w:tc>
          <w:tcPr>
            <w:tcW w:w="454" w:type="pct"/>
            <w:shd w:val="clear" w:color="auto" w:fill="auto"/>
            <w:vAlign w:val="center"/>
          </w:tcPr>
          <w:p w14:paraId="4420CCB1" w14:textId="190083AD" w:rsidR="0070038F" w:rsidRPr="00996241" w:rsidRDefault="007D0413" w:rsidP="000D0F57">
            <w:pPr>
              <w:jc w:val="center"/>
              <w:rPr>
                <w:sz w:val="20"/>
              </w:rPr>
            </w:pPr>
            <w:r>
              <w:rPr>
                <w:sz w:val="20"/>
              </w:rPr>
              <w:t>N</w:t>
            </w:r>
          </w:p>
        </w:tc>
        <w:tc>
          <w:tcPr>
            <w:tcW w:w="379" w:type="pct"/>
            <w:shd w:val="clear" w:color="auto" w:fill="auto"/>
            <w:vAlign w:val="center"/>
          </w:tcPr>
          <w:p w14:paraId="39597FD0" w14:textId="2361D054" w:rsidR="0070038F" w:rsidRPr="00996241" w:rsidRDefault="00453637" w:rsidP="000D0F57">
            <w:pPr>
              <w:jc w:val="center"/>
              <w:rPr>
                <w:sz w:val="20"/>
              </w:rPr>
            </w:pPr>
            <w:r>
              <w:rPr>
                <w:sz w:val="20"/>
              </w:rPr>
              <w:t>N</w:t>
            </w:r>
          </w:p>
        </w:tc>
        <w:tc>
          <w:tcPr>
            <w:tcW w:w="530" w:type="pct"/>
            <w:shd w:val="clear" w:color="auto" w:fill="auto"/>
            <w:vAlign w:val="center"/>
          </w:tcPr>
          <w:p w14:paraId="39891C6A" w14:textId="43C85525" w:rsidR="0070038F" w:rsidRPr="00996241" w:rsidRDefault="007D0413" w:rsidP="000D0F57">
            <w:pPr>
              <w:jc w:val="center"/>
              <w:rPr>
                <w:sz w:val="20"/>
              </w:rPr>
            </w:pPr>
            <w:r>
              <w:rPr>
                <w:sz w:val="20"/>
              </w:rPr>
              <w:t>N</w:t>
            </w:r>
          </w:p>
        </w:tc>
        <w:tc>
          <w:tcPr>
            <w:tcW w:w="683" w:type="pct"/>
            <w:shd w:val="clear" w:color="auto" w:fill="auto"/>
            <w:vAlign w:val="center"/>
          </w:tcPr>
          <w:p w14:paraId="5C13DDC8" w14:textId="7A81E3F4" w:rsidR="0070038F" w:rsidRPr="00996241" w:rsidRDefault="00453637" w:rsidP="000D0F57">
            <w:pPr>
              <w:jc w:val="center"/>
              <w:rPr>
                <w:sz w:val="20"/>
              </w:rPr>
            </w:pPr>
            <w:r>
              <w:rPr>
                <w:sz w:val="20"/>
              </w:rPr>
              <w:t>N</w:t>
            </w:r>
          </w:p>
        </w:tc>
        <w:tc>
          <w:tcPr>
            <w:tcW w:w="418" w:type="pct"/>
            <w:shd w:val="clear" w:color="auto" w:fill="auto"/>
            <w:vAlign w:val="center"/>
          </w:tcPr>
          <w:p w14:paraId="0130223E" w14:textId="641305BE" w:rsidR="0070038F" w:rsidRPr="00996241" w:rsidRDefault="00453637" w:rsidP="000D0F57">
            <w:pPr>
              <w:jc w:val="center"/>
              <w:rPr>
                <w:sz w:val="20"/>
              </w:rPr>
            </w:pPr>
            <w:r>
              <w:rPr>
                <w:sz w:val="20"/>
              </w:rPr>
              <w:t>N</w:t>
            </w:r>
          </w:p>
        </w:tc>
        <w:tc>
          <w:tcPr>
            <w:tcW w:w="418" w:type="pct"/>
            <w:shd w:val="clear" w:color="auto" w:fill="auto"/>
            <w:vAlign w:val="center"/>
          </w:tcPr>
          <w:p w14:paraId="2E9E5D2C" w14:textId="48D03ED6" w:rsidR="0070038F" w:rsidRPr="00996241" w:rsidRDefault="00453637" w:rsidP="000D0F57">
            <w:pPr>
              <w:jc w:val="center"/>
              <w:rPr>
                <w:sz w:val="20"/>
              </w:rPr>
            </w:pPr>
            <w:r>
              <w:rPr>
                <w:sz w:val="20"/>
              </w:rPr>
              <w:t>N</w:t>
            </w:r>
          </w:p>
        </w:tc>
        <w:tc>
          <w:tcPr>
            <w:tcW w:w="532" w:type="pct"/>
            <w:shd w:val="clear" w:color="auto" w:fill="auto"/>
            <w:vAlign w:val="center"/>
          </w:tcPr>
          <w:p w14:paraId="0C6920C1" w14:textId="32AB3F21" w:rsidR="0070038F" w:rsidRPr="00996241" w:rsidRDefault="00676039" w:rsidP="000D0F57">
            <w:pPr>
              <w:jc w:val="center"/>
              <w:rPr>
                <w:sz w:val="20"/>
              </w:rPr>
            </w:pPr>
            <w:r>
              <w:rPr>
                <w:sz w:val="20"/>
              </w:rPr>
              <w:t>Y</w:t>
            </w:r>
          </w:p>
        </w:tc>
        <w:tc>
          <w:tcPr>
            <w:tcW w:w="454" w:type="pct"/>
            <w:shd w:val="clear" w:color="auto" w:fill="auto"/>
            <w:vAlign w:val="center"/>
          </w:tcPr>
          <w:p w14:paraId="381A3AD5" w14:textId="78077866" w:rsidR="0070038F" w:rsidRPr="00996241" w:rsidRDefault="00453637" w:rsidP="000D0F57">
            <w:pPr>
              <w:jc w:val="center"/>
              <w:rPr>
                <w:sz w:val="20"/>
              </w:rPr>
            </w:pPr>
            <w:r>
              <w:rPr>
                <w:sz w:val="20"/>
              </w:rPr>
              <w:t>N</w:t>
            </w:r>
          </w:p>
        </w:tc>
        <w:tc>
          <w:tcPr>
            <w:tcW w:w="376" w:type="pct"/>
            <w:shd w:val="clear" w:color="auto" w:fill="auto"/>
            <w:vAlign w:val="center"/>
          </w:tcPr>
          <w:p w14:paraId="614FCDBD" w14:textId="51A2C708" w:rsidR="0070038F" w:rsidRPr="00996241" w:rsidRDefault="00453637" w:rsidP="000D0F57">
            <w:pPr>
              <w:jc w:val="center"/>
              <w:rPr>
                <w:sz w:val="20"/>
              </w:rPr>
            </w:pPr>
            <w:r>
              <w:rPr>
                <w:sz w:val="20"/>
              </w:rPr>
              <w:t>N</w:t>
            </w:r>
          </w:p>
        </w:tc>
      </w:tr>
    </w:tbl>
    <w:p w14:paraId="5C66FC9C" w14:textId="77777777" w:rsidR="0070038F"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965035" w14:paraId="4E099A93" w14:textId="77777777" w:rsidTr="009774CB">
        <w:trPr>
          <w:trHeight w:val="186"/>
        </w:trPr>
        <w:tc>
          <w:tcPr>
            <w:tcW w:w="3030" w:type="pct"/>
            <w:shd w:val="clear" w:color="auto" w:fill="auto"/>
            <w:tcMar>
              <w:top w:w="17" w:type="dxa"/>
              <w:left w:w="108" w:type="dxa"/>
              <w:bottom w:w="17" w:type="dxa"/>
              <w:right w:w="108" w:type="dxa"/>
            </w:tcMar>
          </w:tcPr>
          <w:p w14:paraId="75F5C2FC" w14:textId="77777777" w:rsidR="0070038F" w:rsidRPr="00965035" w:rsidRDefault="0070038F" w:rsidP="009774CB">
            <w:pPr>
              <w:keepNext/>
              <w:suppressAutoHyphens/>
              <w:ind w:right="-95"/>
              <w:jc w:val="left"/>
              <w:rPr>
                <w:b/>
                <w:caps/>
                <w:sz w:val="20"/>
                <w:szCs w:val="20"/>
              </w:rPr>
            </w:pPr>
            <w:r w:rsidRPr="00965035">
              <w:rPr>
                <w:b/>
                <w:caps/>
                <w:sz w:val="20"/>
              </w:rPr>
              <w:t>Average 2020-2022 HFC consumption in servicing</w:t>
            </w:r>
          </w:p>
        </w:tc>
        <w:tc>
          <w:tcPr>
            <w:tcW w:w="758" w:type="pct"/>
            <w:shd w:val="clear" w:color="auto" w:fill="auto"/>
          </w:tcPr>
          <w:p w14:paraId="70464756" w14:textId="747FB6B2" w:rsidR="0070038F" w:rsidRPr="00965035" w:rsidRDefault="00EF5DF6" w:rsidP="009774CB">
            <w:pPr>
              <w:keepNext/>
              <w:suppressAutoHyphens/>
              <w:ind w:right="116"/>
              <w:jc w:val="right"/>
              <w:rPr>
                <w:bCs/>
                <w:sz w:val="20"/>
                <w:szCs w:val="20"/>
              </w:rPr>
            </w:pPr>
            <w:r w:rsidRPr="005071D4">
              <w:rPr>
                <w:color w:val="000000" w:themeColor="text1"/>
                <w:sz w:val="20"/>
              </w:rPr>
              <w:t>278.23</w:t>
            </w:r>
            <w:r w:rsidR="0070038F" w:rsidRPr="00965035">
              <w:rPr>
                <w:bCs/>
                <w:sz w:val="20"/>
              </w:rPr>
              <w:t xml:space="preserve"> mt</w:t>
            </w:r>
          </w:p>
        </w:tc>
        <w:tc>
          <w:tcPr>
            <w:tcW w:w="1212" w:type="pct"/>
            <w:shd w:val="clear" w:color="auto" w:fill="auto"/>
          </w:tcPr>
          <w:p w14:paraId="532BAFF1" w14:textId="19A9D3A0" w:rsidR="0070038F" w:rsidRPr="00965035" w:rsidRDefault="005071D4" w:rsidP="009774CB">
            <w:pPr>
              <w:keepNext/>
              <w:tabs>
                <w:tab w:val="left" w:pos="720"/>
              </w:tabs>
              <w:suppressAutoHyphens/>
              <w:ind w:right="116"/>
              <w:jc w:val="right"/>
              <w:rPr>
                <w:sz w:val="20"/>
                <w:szCs w:val="20"/>
              </w:rPr>
            </w:pPr>
            <w:r>
              <w:rPr>
                <w:color w:val="000000" w:themeColor="text1"/>
                <w:sz w:val="20"/>
              </w:rPr>
              <w:t>654,136</w:t>
            </w:r>
            <w:r w:rsidR="0070038F" w:rsidRPr="00965035">
              <w:rPr>
                <w:color w:val="000000" w:themeColor="text1"/>
                <w:sz w:val="20"/>
              </w:rPr>
              <w:t xml:space="preserve"> </w:t>
            </w:r>
            <w:r w:rsidR="0070038F" w:rsidRPr="00965035">
              <w:rPr>
                <w:sz w:val="20"/>
              </w:rPr>
              <w:t>CO</w:t>
            </w:r>
            <w:r w:rsidR="0070038F" w:rsidRPr="00965035">
              <w:rPr>
                <w:sz w:val="20"/>
                <w:vertAlign w:val="subscript"/>
              </w:rPr>
              <w:t>2</w:t>
            </w:r>
            <w:r w:rsidR="0070038F" w:rsidRPr="00965035">
              <w:rPr>
                <w:sz w:val="20"/>
              </w:rPr>
              <w:t>-eq tonnes</w:t>
            </w:r>
          </w:p>
        </w:tc>
      </w:tr>
    </w:tbl>
    <w:p w14:paraId="617BD410" w14:textId="77777777" w:rsidR="0070038F"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486E19" w14:paraId="3DA74B00" w14:textId="77777777" w:rsidTr="009774CB">
        <w:trPr>
          <w:trHeight w:val="86"/>
          <w:tblHeader/>
        </w:trPr>
        <w:tc>
          <w:tcPr>
            <w:tcW w:w="2042" w:type="pct"/>
            <w:shd w:val="clear" w:color="auto" w:fill="auto"/>
            <w:tcMar>
              <w:top w:w="17" w:type="dxa"/>
              <w:left w:w="108" w:type="dxa"/>
              <w:bottom w:w="17" w:type="dxa"/>
              <w:right w:w="108" w:type="dxa"/>
            </w:tcMar>
            <w:vAlign w:val="center"/>
          </w:tcPr>
          <w:p w14:paraId="668361C5" w14:textId="77777777" w:rsidR="0070038F" w:rsidRPr="00486E19" w:rsidRDefault="0070038F" w:rsidP="009774CB">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9" w:type="pct"/>
            <w:shd w:val="clear" w:color="auto" w:fill="auto"/>
            <w:vAlign w:val="center"/>
          </w:tcPr>
          <w:p w14:paraId="594ABB59" w14:textId="77777777" w:rsidR="0070038F" w:rsidRPr="00486E19" w:rsidRDefault="0070038F" w:rsidP="009774CB">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23023E0B" w14:textId="77777777" w:rsidR="0070038F" w:rsidRPr="00486E19" w:rsidRDefault="0070038F" w:rsidP="009774CB">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2812F760" w14:textId="77777777" w:rsidR="0070038F" w:rsidRPr="00486E19" w:rsidRDefault="0070038F" w:rsidP="009774CB">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7AA8ED5F" w14:textId="77777777" w:rsidR="0070038F" w:rsidRPr="00486E19" w:rsidRDefault="0070038F" w:rsidP="009774CB">
            <w:pPr>
              <w:keepNext/>
              <w:suppressAutoHyphens/>
              <w:jc w:val="center"/>
              <w:rPr>
                <w:b/>
                <w:bCs/>
                <w:sz w:val="20"/>
                <w:szCs w:val="20"/>
              </w:rPr>
            </w:pPr>
            <w:r>
              <w:rPr>
                <w:b/>
                <w:bCs/>
                <w:sz w:val="20"/>
                <w:szCs w:val="20"/>
              </w:rPr>
              <w:t>Average 2020</w:t>
            </w:r>
            <w:r>
              <w:rPr>
                <w:b/>
                <w:bCs/>
                <w:sz w:val="20"/>
                <w:szCs w:val="20"/>
              </w:rPr>
              <w:noBreakHyphen/>
              <w:t>2022</w:t>
            </w:r>
          </w:p>
        </w:tc>
      </w:tr>
      <w:tr w:rsidR="00684545" w:rsidRPr="00486E19" w14:paraId="424AC108" w14:textId="77777777" w:rsidTr="009774CB">
        <w:trPr>
          <w:trHeight w:val="22"/>
        </w:trPr>
        <w:tc>
          <w:tcPr>
            <w:tcW w:w="2042" w:type="pct"/>
            <w:shd w:val="clear" w:color="auto" w:fill="auto"/>
            <w:tcMar>
              <w:top w:w="17" w:type="dxa"/>
              <w:left w:w="108" w:type="dxa"/>
              <w:bottom w:w="17" w:type="dxa"/>
              <w:right w:w="108" w:type="dxa"/>
            </w:tcMar>
          </w:tcPr>
          <w:p w14:paraId="55F511A5" w14:textId="77777777" w:rsidR="00684545" w:rsidRPr="00486E19" w:rsidRDefault="00684545" w:rsidP="00684545">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35B2CE32" w14:textId="7BFC299F" w:rsidR="00684545" w:rsidRPr="00D767DD" w:rsidRDefault="00684545" w:rsidP="00684545">
            <w:pPr>
              <w:keepNext/>
              <w:suppressAutoHyphens/>
              <w:ind w:right="147"/>
              <w:jc w:val="right"/>
              <w:rPr>
                <w:sz w:val="20"/>
                <w:szCs w:val="20"/>
                <w:highlight w:val="yellow"/>
              </w:rPr>
            </w:pPr>
            <w:r w:rsidRPr="00B774A3">
              <w:t xml:space="preserve">522,390 </w:t>
            </w:r>
          </w:p>
        </w:tc>
        <w:tc>
          <w:tcPr>
            <w:tcW w:w="705" w:type="pct"/>
            <w:shd w:val="clear" w:color="auto" w:fill="auto"/>
            <w:tcMar>
              <w:top w:w="17" w:type="dxa"/>
              <w:left w:w="108" w:type="dxa"/>
              <w:bottom w:w="17" w:type="dxa"/>
              <w:right w:w="108" w:type="dxa"/>
            </w:tcMar>
          </w:tcPr>
          <w:p w14:paraId="279D132E" w14:textId="0B255676" w:rsidR="00684545" w:rsidRPr="00D767DD" w:rsidRDefault="00684545" w:rsidP="00684545">
            <w:pPr>
              <w:keepNext/>
              <w:suppressAutoHyphens/>
              <w:ind w:right="38"/>
              <w:jc w:val="right"/>
              <w:rPr>
                <w:sz w:val="20"/>
                <w:szCs w:val="20"/>
                <w:highlight w:val="yellow"/>
              </w:rPr>
            </w:pPr>
            <w:r w:rsidRPr="00B774A3">
              <w:t xml:space="preserve">730,774 </w:t>
            </w:r>
          </w:p>
        </w:tc>
        <w:tc>
          <w:tcPr>
            <w:tcW w:w="682" w:type="pct"/>
            <w:shd w:val="clear" w:color="auto" w:fill="auto"/>
            <w:tcMar>
              <w:top w:w="17" w:type="dxa"/>
              <w:left w:w="108" w:type="dxa"/>
              <w:bottom w:w="17" w:type="dxa"/>
              <w:right w:w="108" w:type="dxa"/>
            </w:tcMar>
          </w:tcPr>
          <w:p w14:paraId="4FF59C55" w14:textId="3272A238" w:rsidR="00684545" w:rsidRPr="00D767DD" w:rsidRDefault="00684545" w:rsidP="00684545">
            <w:pPr>
              <w:keepNext/>
              <w:suppressAutoHyphens/>
              <w:ind w:right="34"/>
              <w:jc w:val="right"/>
              <w:rPr>
                <w:sz w:val="20"/>
                <w:szCs w:val="20"/>
                <w:highlight w:val="yellow"/>
              </w:rPr>
            </w:pPr>
            <w:r w:rsidRPr="00B774A3">
              <w:t>848,397</w:t>
            </w:r>
          </w:p>
        </w:tc>
        <w:tc>
          <w:tcPr>
            <w:tcW w:w="832" w:type="pct"/>
            <w:shd w:val="clear" w:color="auto" w:fill="auto"/>
            <w:tcMar>
              <w:top w:w="17" w:type="dxa"/>
              <w:left w:w="108" w:type="dxa"/>
              <w:bottom w:w="17" w:type="dxa"/>
              <w:right w:w="108" w:type="dxa"/>
            </w:tcMar>
          </w:tcPr>
          <w:p w14:paraId="1C7B53CE" w14:textId="0B276683" w:rsidR="00684545" w:rsidRPr="00D767DD" w:rsidRDefault="00684545" w:rsidP="00684545">
            <w:pPr>
              <w:keepNext/>
              <w:suppressAutoHyphens/>
              <w:ind w:right="33"/>
              <w:jc w:val="right"/>
              <w:rPr>
                <w:sz w:val="20"/>
                <w:szCs w:val="20"/>
                <w:highlight w:val="yellow"/>
              </w:rPr>
            </w:pPr>
            <w:r w:rsidRPr="00684545">
              <w:rPr>
                <w:color w:val="000000" w:themeColor="text1"/>
                <w:sz w:val="20"/>
              </w:rPr>
              <w:t>700,520</w:t>
            </w:r>
          </w:p>
        </w:tc>
      </w:tr>
      <w:tr w:rsidR="0070038F" w:rsidRPr="00486E19" w14:paraId="530D9F0C" w14:textId="77777777" w:rsidTr="009774CB">
        <w:trPr>
          <w:trHeight w:val="161"/>
        </w:trPr>
        <w:tc>
          <w:tcPr>
            <w:tcW w:w="4168" w:type="pct"/>
            <w:gridSpan w:val="4"/>
            <w:shd w:val="clear" w:color="auto" w:fill="auto"/>
            <w:tcMar>
              <w:top w:w="17" w:type="dxa"/>
              <w:left w:w="108" w:type="dxa"/>
              <w:bottom w:w="17" w:type="dxa"/>
              <w:right w:w="108" w:type="dxa"/>
            </w:tcMar>
          </w:tcPr>
          <w:p w14:paraId="48DC166A" w14:textId="77777777" w:rsidR="0070038F" w:rsidRPr="00486E19" w:rsidRDefault="0070038F" w:rsidP="009774CB">
            <w:pPr>
              <w:keepNext/>
              <w:suppressAutoHyphens/>
              <w:ind w:right="116"/>
              <w:jc w:val="left"/>
              <w:rPr>
                <w:sz w:val="20"/>
                <w:szCs w:val="20"/>
              </w:rPr>
            </w:pPr>
            <w:r w:rsidRPr="00486E19">
              <w:rPr>
                <w:sz w:val="20"/>
                <w:szCs w:val="20"/>
              </w:rPr>
              <w:t>HCFC baseline (65%)</w:t>
            </w:r>
          </w:p>
        </w:tc>
        <w:tc>
          <w:tcPr>
            <w:tcW w:w="832" w:type="pct"/>
            <w:shd w:val="clear" w:color="auto" w:fill="auto"/>
          </w:tcPr>
          <w:p w14:paraId="3E54B76D" w14:textId="3E7B7E6F" w:rsidR="0070038F" w:rsidRPr="00D767DD" w:rsidRDefault="00684545" w:rsidP="009774CB">
            <w:pPr>
              <w:keepNext/>
              <w:suppressAutoHyphens/>
              <w:ind w:right="116"/>
              <w:jc w:val="right"/>
              <w:rPr>
                <w:sz w:val="20"/>
                <w:szCs w:val="20"/>
                <w:highlight w:val="yellow"/>
              </w:rPr>
            </w:pPr>
            <w:r w:rsidRPr="00684545">
              <w:rPr>
                <w:color w:val="000000" w:themeColor="text1"/>
                <w:sz w:val="20"/>
              </w:rPr>
              <w:t>112,632</w:t>
            </w:r>
          </w:p>
        </w:tc>
      </w:tr>
      <w:tr w:rsidR="0070038F" w:rsidRPr="00486E19" w14:paraId="679970F7" w14:textId="77777777" w:rsidTr="009774CB">
        <w:trPr>
          <w:trHeight w:val="22"/>
        </w:trPr>
        <w:tc>
          <w:tcPr>
            <w:tcW w:w="4168" w:type="pct"/>
            <w:gridSpan w:val="4"/>
            <w:shd w:val="clear" w:color="auto" w:fill="auto"/>
            <w:tcMar>
              <w:top w:w="17" w:type="dxa"/>
              <w:left w:w="108" w:type="dxa"/>
              <w:bottom w:w="17" w:type="dxa"/>
              <w:right w:w="108" w:type="dxa"/>
            </w:tcMar>
          </w:tcPr>
          <w:p w14:paraId="4C9B7004" w14:textId="77777777" w:rsidR="0070038F" w:rsidRPr="00486E19" w:rsidRDefault="0070038F" w:rsidP="009774CB">
            <w:pPr>
              <w:keepNext/>
              <w:suppressAutoHyphens/>
              <w:ind w:right="116"/>
              <w:jc w:val="left"/>
              <w:rPr>
                <w:b/>
                <w:bCs/>
                <w:sz w:val="20"/>
                <w:szCs w:val="20"/>
              </w:rPr>
            </w:pPr>
            <w:r w:rsidRPr="00486E19">
              <w:rPr>
                <w:sz w:val="20"/>
                <w:szCs w:val="20"/>
              </w:rPr>
              <w:t>HFC baseline</w:t>
            </w:r>
          </w:p>
        </w:tc>
        <w:tc>
          <w:tcPr>
            <w:tcW w:w="832" w:type="pct"/>
            <w:shd w:val="clear" w:color="auto" w:fill="auto"/>
          </w:tcPr>
          <w:p w14:paraId="02252F6F" w14:textId="6D5AC890" w:rsidR="0070038F" w:rsidRPr="00D767DD" w:rsidRDefault="004469E7" w:rsidP="009774CB">
            <w:pPr>
              <w:keepNext/>
              <w:suppressAutoHyphens/>
              <w:ind w:right="116"/>
              <w:jc w:val="right"/>
              <w:rPr>
                <w:b/>
                <w:bCs/>
                <w:sz w:val="20"/>
                <w:szCs w:val="20"/>
                <w:highlight w:val="yellow"/>
              </w:rPr>
            </w:pPr>
            <w:r w:rsidRPr="004469E7">
              <w:rPr>
                <w:color w:val="000000" w:themeColor="text1"/>
                <w:sz w:val="20"/>
              </w:rPr>
              <w:t>813,152</w:t>
            </w:r>
          </w:p>
        </w:tc>
      </w:tr>
    </w:tbl>
    <w:p w14:paraId="048FA40E" w14:textId="77777777" w:rsidR="0070038F" w:rsidRPr="008956FC"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486E19" w14:paraId="1DF40E01" w14:textId="77777777" w:rsidTr="009774CB">
        <w:trPr>
          <w:trHeight w:val="22"/>
        </w:trPr>
        <w:tc>
          <w:tcPr>
            <w:tcW w:w="5000" w:type="pct"/>
            <w:gridSpan w:val="2"/>
            <w:shd w:val="clear" w:color="auto" w:fill="auto"/>
            <w:tcMar>
              <w:top w:w="17" w:type="dxa"/>
              <w:left w:w="108" w:type="dxa"/>
              <w:bottom w:w="17" w:type="dxa"/>
              <w:right w:w="108" w:type="dxa"/>
            </w:tcMar>
          </w:tcPr>
          <w:p w14:paraId="15955BEB" w14:textId="77777777" w:rsidR="0070038F" w:rsidRPr="00994499" w:rsidRDefault="0070038F" w:rsidP="009774CB">
            <w:pPr>
              <w:keepNext/>
              <w:suppressAutoHyphens/>
              <w:ind w:right="116"/>
              <w:jc w:val="left"/>
              <w:rPr>
                <w:sz w:val="20"/>
                <w:szCs w:val="20"/>
                <w:highlight w:val="cyan"/>
              </w:rPr>
            </w:pPr>
            <w:r w:rsidRPr="00BE0763">
              <w:rPr>
                <w:b/>
                <w:bCs/>
                <w:sz w:val="20"/>
                <w:szCs w:val="20"/>
              </w:rPr>
              <w:t>HFC CONSUMPTION ELIGIBLE FOR FUNDING</w:t>
            </w:r>
          </w:p>
        </w:tc>
      </w:tr>
      <w:tr w:rsidR="0070038F" w:rsidRPr="00486E19" w14:paraId="182DEB63" w14:textId="77777777" w:rsidTr="009774CB">
        <w:trPr>
          <w:trHeight w:val="22"/>
        </w:trPr>
        <w:tc>
          <w:tcPr>
            <w:tcW w:w="3484" w:type="pct"/>
            <w:shd w:val="clear" w:color="auto" w:fill="auto"/>
            <w:tcMar>
              <w:top w:w="17" w:type="dxa"/>
              <w:left w:w="108" w:type="dxa"/>
              <w:bottom w:w="17" w:type="dxa"/>
              <w:right w:w="108" w:type="dxa"/>
            </w:tcMar>
          </w:tcPr>
          <w:p w14:paraId="36CA08B7" w14:textId="77777777" w:rsidR="0070038F" w:rsidRPr="006430E5" w:rsidRDefault="0070038F" w:rsidP="009774CB">
            <w:pPr>
              <w:keepNext/>
              <w:suppressAutoHyphens/>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7FBD31D6" w14:textId="4FAB4198" w:rsidR="0070038F" w:rsidRPr="007527A8" w:rsidRDefault="0070038F" w:rsidP="009774CB">
            <w:pPr>
              <w:keepNext/>
              <w:suppressAutoHyphens/>
              <w:ind w:right="116"/>
              <w:jc w:val="right"/>
              <w:rPr>
                <w:b/>
                <w:bCs/>
                <w:sz w:val="20"/>
                <w:szCs w:val="20"/>
              </w:rPr>
            </w:pPr>
            <w:r w:rsidRPr="007527A8">
              <w:rPr>
                <w:sz w:val="20"/>
                <w:szCs w:val="20"/>
              </w:rPr>
              <w:t>TBD</w:t>
            </w:r>
          </w:p>
        </w:tc>
      </w:tr>
      <w:tr w:rsidR="0070038F" w:rsidRPr="00486E19" w14:paraId="507811E0" w14:textId="77777777" w:rsidTr="009774CB">
        <w:trPr>
          <w:trHeight w:val="22"/>
        </w:trPr>
        <w:tc>
          <w:tcPr>
            <w:tcW w:w="3484" w:type="pct"/>
            <w:shd w:val="clear" w:color="auto" w:fill="auto"/>
            <w:tcMar>
              <w:top w:w="17" w:type="dxa"/>
              <w:left w:w="108" w:type="dxa"/>
              <w:bottom w:w="17" w:type="dxa"/>
              <w:right w:w="108" w:type="dxa"/>
            </w:tcMar>
          </w:tcPr>
          <w:p w14:paraId="34ABE632" w14:textId="77777777" w:rsidR="0070038F" w:rsidRPr="00D1071D" w:rsidRDefault="0070038F" w:rsidP="009774CB">
            <w:pPr>
              <w:keepNext/>
              <w:suppressAutoHyphens/>
              <w:ind w:right="55"/>
              <w:jc w:val="left"/>
              <w:rPr>
                <w:b/>
                <w:bCs/>
                <w:sz w:val="20"/>
                <w:szCs w:val="20"/>
              </w:rPr>
            </w:pPr>
            <w:r>
              <w:rPr>
                <w:sz w:val="20"/>
                <w:szCs w:val="20"/>
              </w:rPr>
              <w:t>Previously approved HFC phase-down investment projects</w:t>
            </w:r>
          </w:p>
        </w:tc>
        <w:tc>
          <w:tcPr>
            <w:tcW w:w="1516" w:type="pct"/>
            <w:shd w:val="clear" w:color="auto" w:fill="auto"/>
          </w:tcPr>
          <w:p w14:paraId="41AACC9A" w14:textId="3735E75A" w:rsidR="0070038F" w:rsidRPr="007527A8" w:rsidRDefault="0070038F" w:rsidP="009774CB">
            <w:pPr>
              <w:keepNext/>
              <w:suppressAutoHyphens/>
              <w:ind w:right="116"/>
              <w:jc w:val="right"/>
              <w:rPr>
                <w:b/>
                <w:bCs/>
                <w:sz w:val="20"/>
                <w:szCs w:val="20"/>
              </w:rPr>
            </w:pPr>
            <w:r w:rsidRPr="007527A8">
              <w:rPr>
                <w:sz w:val="20"/>
                <w:szCs w:val="20"/>
              </w:rPr>
              <w:t>No</w:t>
            </w:r>
          </w:p>
        </w:tc>
      </w:tr>
      <w:tr w:rsidR="0070038F" w:rsidRPr="00486E19" w14:paraId="11074A6E" w14:textId="77777777" w:rsidTr="009774CB">
        <w:trPr>
          <w:trHeight w:val="221"/>
        </w:trPr>
        <w:tc>
          <w:tcPr>
            <w:tcW w:w="3484" w:type="pct"/>
            <w:shd w:val="clear" w:color="auto" w:fill="auto"/>
            <w:tcMar>
              <w:top w:w="17" w:type="dxa"/>
              <w:left w:w="108" w:type="dxa"/>
              <w:bottom w:w="17" w:type="dxa"/>
              <w:right w:w="108" w:type="dxa"/>
            </w:tcMar>
          </w:tcPr>
          <w:p w14:paraId="2952A7BA" w14:textId="77777777" w:rsidR="0070038F" w:rsidRPr="007036D5" w:rsidRDefault="0070038F" w:rsidP="009774CB">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16" w:type="pct"/>
            <w:shd w:val="clear" w:color="auto" w:fill="auto"/>
          </w:tcPr>
          <w:p w14:paraId="62F94CE1" w14:textId="6DDB585C" w:rsidR="0070038F" w:rsidRPr="007527A8" w:rsidRDefault="0070038F" w:rsidP="009774CB">
            <w:pPr>
              <w:ind w:right="116"/>
              <w:jc w:val="right"/>
              <w:rPr>
                <w:sz w:val="20"/>
                <w:szCs w:val="20"/>
              </w:rPr>
            </w:pPr>
            <w:r w:rsidRPr="007527A8">
              <w:rPr>
                <w:sz w:val="20"/>
                <w:szCs w:val="20"/>
              </w:rPr>
              <w:t>n/a</w:t>
            </w:r>
          </w:p>
        </w:tc>
      </w:tr>
    </w:tbl>
    <w:p w14:paraId="5FBF06A5" w14:textId="77777777" w:rsidR="0070038F" w:rsidRDefault="0070038F" w:rsidP="0070038F">
      <w:pPr>
        <w:jc w:val="center"/>
        <w:rPr>
          <w:sz w:val="10"/>
          <w:szCs w:val="10"/>
        </w:rPr>
      </w:pPr>
    </w:p>
    <w:tbl>
      <w:tblPr>
        <w:tblStyle w:val="1"/>
        <w:tblW w:w="5001" w:type="pct"/>
        <w:tblLayout w:type="fixed"/>
        <w:tblLook w:val="04A0" w:firstRow="1" w:lastRow="0" w:firstColumn="1" w:lastColumn="0" w:noHBand="0" w:noVBand="1"/>
      </w:tblPr>
      <w:tblGrid>
        <w:gridCol w:w="1412"/>
        <w:gridCol w:w="853"/>
        <w:gridCol w:w="853"/>
        <w:gridCol w:w="1038"/>
        <w:gridCol w:w="1040"/>
        <w:gridCol w:w="1038"/>
        <w:gridCol w:w="1040"/>
        <w:gridCol w:w="1038"/>
        <w:gridCol w:w="1040"/>
      </w:tblGrid>
      <w:tr w:rsidR="003E1F1C" w:rsidRPr="00162623" w14:paraId="3E6DC768" w14:textId="77777777" w:rsidTr="00405647">
        <w:trPr>
          <w:trHeight w:val="216"/>
        </w:trPr>
        <w:tc>
          <w:tcPr>
            <w:tcW w:w="1667" w:type="pct"/>
            <w:gridSpan w:val="3"/>
            <w:shd w:val="clear" w:color="auto" w:fill="auto"/>
          </w:tcPr>
          <w:p w14:paraId="2B5398F9" w14:textId="77777777" w:rsidR="00BF51E9" w:rsidRPr="00E74FA2" w:rsidRDefault="00BF51E9" w:rsidP="00BF51E9">
            <w:pPr>
              <w:rPr>
                <w:b/>
                <w:bCs/>
                <w:sz w:val="20"/>
                <w:szCs w:val="20"/>
              </w:rPr>
            </w:pPr>
            <w:r w:rsidRPr="00E74FA2">
              <w:rPr>
                <w:b/>
                <w:bCs/>
                <w:sz w:val="20"/>
                <w:szCs w:val="20"/>
              </w:rPr>
              <w:t>PROJECT DATA AS AGREED</w:t>
            </w:r>
          </w:p>
        </w:tc>
        <w:tc>
          <w:tcPr>
            <w:tcW w:w="555" w:type="pct"/>
            <w:shd w:val="clear" w:color="auto" w:fill="auto"/>
            <w:vAlign w:val="center"/>
          </w:tcPr>
          <w:p w14:paraId="41206525" w14:textId="77777777" w:rsidR="00BF51E9" w:rsidRPr="00E74FA2" w:rsidRDefault="00BF51E9" w:rsidP="00162623">
            <w:pPr>
              <w:jc w:val="center"/>
              <w:rPr>
                <w:b/>
                <w:bCs/>
                <w:sz w:val="20"/>
                <w:szCs w:val="20"/>
              </w:rPr>
            </w:pPr>
            <w:r w:rsidRPr="00E74FA2">
              <w:rPr>
                <w:b/>
                <w:bCs/>
                <w:sz w:val="20"/>
                <w:szCs w:val="20"/>
              </w:rPr>
              <w:t>2025*</w:t>
            </w:r>
          </w:p>
        </w:tc>
        <w:tc>
          <w:tcPr>
            <w:tcW w:w="556" w:type="pct"/>
            <w:vAlign w:val="center"/>
          </w:tcPr>
          <w:p w14:paraId="12D50A5F" w14:textId="77777777" w:rsidR="00BF51E9" w:rsidRPr="00E74FA2" w:rsidRDefault="00BF51E9" w:rsidP="00162623">
            <w:pPr>
              <w:jc w:val="center"/>
              <w:rPr>
                <w:b/>
                <w:bCs/>
                <w:sz w:val="20"/>
                <w:szCs w:val="20"/>
              </w:rPr>
            </w:pPr>
            <w:r w:rsidRPr="00E74FA2">
              <w:rPr>
                <w:b/>
                <w:bCs/>
                <w:sz w:val="20"/>
                <w:szCs w:val="20"/>
              </w:rPr>
              <w:t>2026</w:t>
            </w:r>
          </w:p>
        </w:tc>
        <w:tc>
          <w:tcPr>
            <w:tcW w:w="555" w:type="pct"/>
            <w:vAlign w:val="center"/>
          </w:tcPr>
          <w:p w14:paraId="11FB8E65" w14:textId="77777777" w:rsidR="00BF51E9" w:rsidRPr="00E74FA2" w:rsidRDefault="00BF51E9" w:rsidP="00162623">
            <w:pPr>
              <w:jc w:val="center"/>
              <w:rPr>
                <w:b/>
                <w:bCs/>
                <w:sz w:val="20"/>
                <w:szCs w:val="20"/>
              </w:rPr>
            </w:pPr>
            <w:r w:rsidRPr="00E74FA2">
              <w:rPr>
                <w:b/>
                <w:bCs/>
                <w:sz w:val="20"/>
                <w:szCs w:val="20"/>
              </w:rPr>
              <w:t>2027</w:t>
            </w:r>
          </w:p>
        </w:tc>
        <w:tc>
          <w:tcPr>
            <w:tcW w:w="556" w:type="pct"/>
          </w:tcPr>
          <w:p w14:paraId="7A926EC9" w14:textId="77777777" w:rsidR="00BF51E9" w:rsidRPr="00E74FA2" w:rsidRDefault="00BF51E9" w:rsidP="00162623">
            <w:pPr>
              <w:jc w:val="center"/>
              <w:rPr>
                <w:b/>
                <w:bCs/>
                <w:sz w:val="20"/>
                <w:szCs w:val="20"/>
              </w:rPr>
            </w:pPr>
            <w:r w:rsidRPr="00E74FA2">
              <w:rPr>
                <w:b/>
                <w:bCs/>
                <w:sz w:val="20"/>
                <w:szCs w:val="20"/>
              </w:rPr>
              <w:t>2028</w:t>
            </w:r>
          </w:p>
        </w:tc>
        <w:tc>
          <w:tcPr>
            <w:tcW w:w="555" w:type="pct"/>
          </w:tcPr>
          <w:p w14:paraId="5EB11AC4" w14:textId="77777777" w:rsidR="00BF51E9" w:rsidRPr="00E74FA2" w:rsidRDefault="00BF51E9" w:rsidP="00162623">
            <w:pPr>
              <w:jc w:val="center"/>
              <w:rPr>
                <w:b/>
                <w:bCs/>
                <w:sz w:val="20"/>
                <w:szCs w:val="20"/>
              </w:rPr>
            </w:pPr>
            <w:r w:rsidRPr="00E74FA2">
              <w:rPr>
                <w:b/>
                <w:bCs/>
                <w:sz w:val="20"/>
                <w:szCs w:val="20"/>
              </w:rPr>
              <w:t>2029</w:t>
            </w:r>
          </w:p>
        </w:tc>
        <w:tc>
          <w:tcPr>
            <w:tcW w:w="556" w:type="pct"/>
            <w:shd w:val="clear" w:color="auto" w:fill="auto"/>
            <w:vAlign w:val="center"/>
          </w:tcPr>
          <w:p w14:paraId="4B5CB3E2" w14:textId="77777777" w:rsidR="00BF51E9" w:rsidRPr="00E74FA2" w:rsidRDefault="00BF51E9" w:rsidP="00162623">
            <w:pPr>
              <w:jc w:val="center"/>
              <w:rPr>
                <w:b/>
                <w:bCs/>
                <w:sz w:val="20"/>
                <w:szCs w:val="20"/>
              </w:rPr>
            </w:pPr>
            <w:r w:rsidRPr="00E74FA2">
              <w:rPr>
                <w:b/>
                <w:bCs/>
                <w:sz w:val="20"/>
                <w:szCs w:val="20"/>
              </w:rPr>
              <w:t>Total</w:t>
            </w:r>
          </w:p>
        </w:tc>
      </w:tr>
      <w:tr w:rsidR="002E1836" w:rsidRPr="00162623" w14:paraId="39340111" w14:textId="77777777" w:rsidTr="0055468F">
        <w:trPr>
          <w:trHeight w:val="119"/>
        </w:trPr>
        <w:tc>
          <w:tcPr>
            <w:tcW w:w="755" w:type="pct"/>
            <w:vMerge w:val="restart"/>
            <w:shd w:val="clear" w:color="auto" w:fill="auto"/>
            <w:vAlign w:val="center"/>
          </w:tcPr>
          <w:p w14:paraId="1487C69D" w14:textId="15655E9D" w:rsidR="00FB584B" w:rsidRPr="00E74FA2" w:rsidRDefault="00FB584B" w:rsidP="00FB584B">
            <w:pPr>
              <w:jc w:val="left"/>
              <w:rPr>
                <w:sz w:val="20"/>
                <w:szCs w:val="20"/>
              </w:rPr>
            </w:pPr>
            <w:r w:rsidRPr="00E74FA2">
              <w:rPr>
                <w:sz w:val="20"/>
                <w:szCs w:val="20"/>
              </w:rPr>
              <w:t>Consumption (CO</w:t>
            </w:r>
            <w:r w:rsidRPr="00E74FA2">
              <w:rPr>
                <w:sz w:val="20"/>
                <w:szCs w:val="20"/>
                <w:vertAlign w:val="subscript"/>
              </w:rPr>
              <w:t>2</w:t>
            </w:r>
            <w:r w:rsidRPr="00E74FA2">
              <w:rPr>
                <w:sz w:val="20"/>
                <w:szCs w:val="20"/>
              </w:rPr>
              <w:noBreakHyphen/>
              <w:t>eq tonnes)</w:t>
            </w:r>
          </w:p>
        </w:tc>
        <w:tc>
          <w:tcPr>
            <w:tcW w:w="912" w:type="pct"/>
            <w:gridSpan w:val="2"/>
            <w:shd w:val="clear" w:color="auto" w:fill="auto"/>
            <w:vAlign w:val="bottom"/>
          </w:tcPr>
          <w:p w14:paraId="37DB22BE" w14:textId="77777777" w:rsidR="00FB584B" w:rsidRPr="00E74FA2" w:rsidRDefault="00FB584B" w:rsidP="00FB584B">
            <w:pPr>
              <w:jc w:val="left"/>
              <w:rPr>
                <w:sz w:val="20"/>
                <w:szCs w:val="20"/>
              </w:rPr>
            </w:pPr>
            <w:r w:rsidRPr="00E74FA2">
              <w:rPr>
                <w:sz w:val="20"/>
                <w:szCs w:val="20"/>
              </w:rPr>
              <w:t>Montreal Protocol limits</w:t>
            </w:r>
          </w:p>
        </w:tc>
        <w:tc>
          <w:tcPr>
            <w:tcW w:w="555" w:type="pct"/>
            <w:tcBorders>
              <w:top w:val="nil"/>
              <w:left w:val="nil"/>
              <w:bottom w:val="single" w:sz="4" w:space="0" w:color="auto"/>
              <w:right w:val="single" w:sz="4" w:space="0" w:color="auto"/>
            </w:tcBorders>
            <w:shd w:val="clear" w:color="auto" w:fill="auto"/>
            <w:vAlign w:val="center"/>
          </w:tcPr>
          <w:p w14:paraId="6CD0A538" w14:textId="0C47ABA4" w:rsidR="00FB584B" w:rsidRPr="00E74FA2" w:rsidRDefault="00FB584B" w:rsidP="00FB584B">
            <w:pPr>
              <w:jc w:val="right"/>
              <w:rPr>
                <w:sz w:val="20"/>
                <w:szCs w:val="20"/>
              </w:rPr>
            </w:pPr>
            <w:r w:rsidRPr="00E74FA2">
              <w:rPr>
                <w:sz w:val="20"/>
                <w:szCs w:val="20"/>
              </w:rPr>
              <w:t>813,152</w:t>
            </w:r>
          </w:p>
        </w:tc>
        <w:tc>
          <w:tcPr>
            <w:tcW w:w="556" w:type="pct"/>
            <w:tcBorders>
              <w:top w:val="nil"/>
              <w:left w:val="nil"/>
              <w:bottom w:val="single" w:sz="4" w:space="0" w:color="auto"/>
              <w:right w:val="single" w:sz="4" w:space="0" w:color="auto"/>
            </w:tcBorders>
            <w:shd w:val="clear" w:color="auto" w:fill="auto"/>
            <w:vAlign w:val="center"/>
          </w:tcPr>
          <w:p w14:paraId="1B5F3927" w14:textId="34907531" w:rsidR="00FB584B" w:rsidRPr="00E74FA2" w:rsidRDefault="00FB584B" w:rsidP="00FB584B">
            <w:pPr>
              <w:jc w:val="right"/>
              <w:rPr>
                <w:sz w:val="20"/>
                <w:szCs w:val="20"/>
              </w:rPr>
            </w:pPr>
            <w:r w:rsidRPr="00E74FA2">
              <w:rPr>
                <w:sz w:val="20"/>
                <w:szCs w:val="20"/>
              </w:rPr>
              <w:t>813,152</w:t>
            </w:r>
          </w:p>
        </w:tc>
        <w:tc>
          <w:tcPr>
            <w:tcW w:w="555" w:type="pct"/>
            <w:tcBorders>
              <w:top w:val="nil"/>
              <w:left w:val="nil"/>
              <w:bottom w:val="single" w:sz="4" w:space="0" w:color="auto"/>
              <w:right w:val="single" w:sz="4" w:space="0" w:color="auto"/>
            </w:tcBorders>
            <w:shd w:val="clear" w:color="auto" w:fill="auto"/>
            <w:vAlign w:val="center"/>
          </w:tcPr>
          <w:p w14:paraId="2F203E8C" w14:textId="24EC9EA3" w:rsidR="00FB584B" w:rsidRPr="00E74FA2" w:rsidRDefault="00FB584B" w:rsidP="00FB584B">
            <w:pPr>
              <w:jc w:val="right"/>
              <w:rPr>
                <w:sz w:val="20"/>
                <w:szCs w:val="20"/>
              </w:rPr>
            </w:pPr>
            <w:r w:rsidRPr="00E74FA2">
              <w:rPr>
                <w:sz w:val="20"/>
                <w:szCs w:val="20"/>
              </w:rPr>
              <w:t>813,152</w:t>
            </w:r>
          </w:p>
        </w:tc>
        <w:tc>
          <w:tcPr>
            <w:tcW w:w="556" w:type="pct"/>
            <w:tcBorders>
              <w:top w:val="nil"/>
              <w:left w:val="nil"/>
              <w:bottom w:val="single" w:sz="4" w:space="0" w:color="auto"/>
              <w:right w:val="single" w:sz="4" w:space="0" w:color="auto"/>
            </w:tcBorders>
            <w:shd w:val="clear" w:color="auto" w:fill="auto"/>
            <w:vAlign w:val="center"/>
          </w:tcPr>
          <w:p w14:paraId="030C4F3D" w14:textId="248E91C8" w:rsidR="00FB584B" w:rsidRPr="00E74FA2" w:rsidRDefault="00FB584B" w:rsidP="00FB584B">
            <w:pPr>
              <w:jc w:val="right"/>
              <w:rPr>
                <w:sz w:val="20"/>
                <w:szCs w:val="20"/>
              </w:rPr>
            </w:pPr>
            <w:r w:rsidRPr="00E74FA2">
              <w:rPr>
                <w:sz w:val="20"/>
                <w:szCs w:val="20"/>
              </w:rPr>
              <w:t>813,152</w:t>
            </w:r>
          </w:p>
        </w:tc>
        <w:tc>
          <w:tcPr>
            <w:tcW w:w="555" w:type="pct"/>
            <w:tcBorders>
              <w:top w:val="nil"/>
              <w:left w:val="nil"/>
              <w:bottom w:val="single" w:sz="4" w:space="0" w:color="auto"/>
              <w:right w:val="single" w:sz="4" w:space="0" w:color="auto"/>
            </w:tcBorders>
            <w:shd w:val="clear" w:color="auto" w:fill="auto"/>
            <w:vAlign w:val="center"/>
          </w:tcPr>
          <w:p w14:paraId="0A488A7D" w14:textId="0C7B72D6" w:rsidR="00FB584B" w:rsidRPr="00E74FA2" w:rsidRDefault="00FB584B" w:rsidP="00FB584B">
            <w:pPr>
              <w:jc w:val="right"/>
              <w:rPr>
                <w:sz w:val="20"/>
                <w:szCs w:val="20"/>
              </w:rPr>
            </w:pPr>
            <w:r w:rsidRPr="00E74FA2">
              <w:rPr>
                <w:sz w:val="20"/>
                <w:szCs w:val="20"/>
              </w:rPr>
              <w:t>731,837</w:t>
            </w:r>
          </w:p>
        </w:tc>
        <w:tc>
          <w:tcPr>
            <w:tcW w:w="556" w:type="pct"/>
            <w:vAlign w:val="center"/>
          </w:tcPr>
          <w:p w14:paraId="1BF5A126" w14:textId="77777777" w:rsidR="00FB584B" w:rsidRPr="00E74FA2" w:rsidRDefault="00FB584B" w:rsidP="00977A51">
            <w:pPr>
              <w:jc w:val="right"/>
              <w:rPr>
                <w:sz w:val="20"/>
                <w:szCs w:val="20"/>
              </w:rPr>
            </w:pPr>
            <w:r w:rsidRPr="00E74FA2">
              <w:rPr>
                <w:sz w:val="20"/>
                <w:szCs w:val="20"/>
              </w:rPr>
              <w:t>n/a</w:t>
            </w:r>
          </w:p>
        </w:tc>
      </w:tr>
      <w:tr w:rsidR="002E1836" w:rsidRPr="00162623" w14:paraId="3CD025EE" w14:textId="77777777" w:rsidTr="0055468F">
        <w:trPr>
          <w:trHeight w:val="46"/>
        </w:trPr>
        <w:tc>
          <w:tcPr>
            <w:tcW w:w="755" w:type="pct"/>
            <w:vMerge/>
            <w:shd w:val="clear" w:color="auto" w:fill="auto"/>
          </w:tcPr>
          <w:p w14:paraId="1B19C4B4" w14:textId="77777777" w:rsidR="00FB584B" w:rsidRPr="00E74FA2" w:rsidRDefault="00FB584B" w:rsidP="00FB584B">
            <w:pPr>
              <w:rPr>
                <w:sz w:val="20"/>
                <w:szCs w:val="20"/>
              </w:rPr>
            </w:pPr>
          </w:p>
        </w:tc>
        <w:tc>
          <w:tcPr>
            <w:tcW w:w="912" w:type="pct"/>
            <w:gridSpan w:val="2"/>
            <w:shd w:val="clear" w:color="auto" w:fill="auto"/>
            <w:vAlign w:val="bottom"/>
          </w:tcPr>
          <w:p w14:paraId="469BEF2D" w14:textId="77777777" w:rsidR="00FB584B" w:rsidRPr="00E74FA2" w:rsidRDefault="00FB584B" w:rsidP="00FB584B">
            <w:pPr>
              <w:jc w:val="left"/>
              <w:rPr>
                <w:sz w:val="20"/>
                <w:szCs w:val="20"/>
              </w:rPr>
            </w:pPr>
            <w:r w:rsidRPr="00E74FA2">
              <w:rPr>
                <w:sz w:val="20"/>
                <w:szCs w:val="20"/>
              </w:rPr>
              <w:t>Maximum allowable</w:t>
            </w:r>
          </w:p>
        </w:tc>
        <w:tc>
          <w:tcPr>
            <w:tcW w:w="555" w:type="pct"/>
            <w:tcBorders>
              <w:top w:val="nil"/>
              <w:left w:val="nil"/>
              <w:bottom w:val="single" w:sz="4" w:space="0" w:color="auto"/>
              <w:right w:val="single" w:sz="4" w:space="0" w:color="auto"/>
            </w:tcBorders>
            <w:shd w:val="clear" w:color="auto" w:fill="auto"/>
            <w:vAlign w:val="center"/>
          </w:tcPr>
          <w:p w14:paraId="67337D9E" w14:textId="76F132A9" w:rsidR="00FB584B" w:rsidRPr="00E74FA2" w:rsidRDefault="00FB584B" w:rsidP="00FB584B">
            <w:pPr>
              <w:jc w:val="right"/>
              <w:rPr>
                <w:sz w:val="20"/>
                <w:szCs w:val="20"/>
              </w:rPr>
            </w:pPr>
            <w:r w:rsidRPr="00E74FA2">
              <w:rPr>
                <w:sz w:val="20"/>
                <w:szCs w:val="20"/>
              </w:rPr>
              <w:t>796,428</w:t>
            </w:r>
          </w:p>
        </w:tc>
        <w:tc>
          <w:tcPr>
            <w:tcW w:w="556" w:type="pct"/>
            <w:tcBorders>
              <w:top w:val="nil"/>
              <w:left w:val="nil"/>
              <w:bottom w:val="single" w:sz="4" w:space="0" w:color="auto"/>
              <w:right w:val="single" w:sz="4" w:space="0" w:color="auto"/>
            </w:tcBorders>
            <w:shd w:val="clear" w:color="auto" w:fill="auto"/>
            <w:vAlign w:val="center"/>
          </w:tcPr>
          <w:p w14:paraId="3D67024C" w14:textId="1E318312" w:rsidR="00FB584B" w:rsidRPr="00E74FA2" w:rsidRDefault="00FB584B" w:rsidP="00FB584B">
            <w:pPr>
              <w:jc w:val="right"/>
              <w:rPr>
                <w:sz w:val="20"/>
                <w:szCs w:val="20"/>
              </w:rPr>
            </w:pPr>
            <w:r w:rsidRPr="00E74FA2">
              <w:rPr>
                <w:sz w:val="20"/>
                <w:szCs w:val="20"/>
              </w:rPr>
              <w:t>754,938</w:t>
            </w:r>
          </w:p>
        </w:tc>
        <w:tc>
          <w:tcPr>
            <w:tcW w:w="555" w:type="pct"/>
            <w:tcBorders>
              <w:top w:val="nil"/>
              <w:left w:val="nil"/>
              <w:bottom w:val="single" w:sz="4" w:space="0" w:color="auto"/>
              <w:right w:val="single" w:sz="4" w:space="0" w:color="auto"/>
            </w:tcBorders>
            <w:shd w:val="clear" w:color="auto" w:fill="auto"/>
            <w:vAlign w:val="center"/>
          </w:tcPr>
          <w:p w14:paraId="33CFE6AA" w14:textId="6C7DFED0" w:rsidR="00FB584B" w:rsidRPr="00E74FA2" w:rsidRDefault="00FB584B" w:rsidP="00FB584B">
            <w:pPr>
              <w:jc w:val="right"/>
              <w:rPr>
                <w:sz w:val="20"/>
                <w:szCs w:val="20"/>
              </w:rPr>
            </w:pPr>
            <w:r w:rsidRPr="00E74FA2">
              <w:rPr>
                <w:sz w:val="20"/>
                <w:szCs w:val="20"/>
              </w:rPr>
              <w:t>713,448</w:t>
            </w:r>
          </w:p>
        </w:tc>
        <w:tc>
          <w:tcPr>
            <w:tcW w:w="556" w:type="pct"/>
            <w:tcBorders>
              <w:top w:val="nil"/>
              <w:left w:val="nil"/>
              <w:bottom w:val="single" w:sz="4" w:space="0" w:color="auto"/>
              <w:right w:val="single" w:sz="4" w:space="0" w:color="auto"/>
            </w:tcBorders>
            <w:shd w:val="clear" w:color="auto" w:fill="auto"/>
            <w:vAlign w:val="center"/>
          </w:tcPr>
          <w:p w14:paraId="49D0E56B" w14:textId="38A55106" w:rsidR="00FB584B" w:rsidRPr="00E74FA2" w:rsidRDefault="00FB584B" w:rsidP="00FB584B">
            <w:pPr>
              <w:jc w:val="right"/>
              <w:rPr>
                <w:sz w:val="20"/>
                <w:szCs w:val="20"/>
              </w:rPr>
            </w:pPr>
            <w:r w:rsidRPr="00E74FA2">
              <w:rPr>
                <w:sz w:val="20"/>
                <w:szCs w:val="20"/>
              </w:rPr>
              <w:t>671,958</w:t>
            </w:r>
          </w:p>
        </w:tc>
        <w:tc>
          <w:tcPr>
            <w:tcW w:w="555" w:type="pct"/>
            <w:tcBorders>
              <w:top w:val="nil"/>
              <w:left w:val="nil"/>
              <w:bottom w:val="single" w:sz="4" w:space="0" w:color="auto"/>
              <w:right w:val="single" w:sz="4" w:space="0" w:color="auto"/>
            </w:tcBorders>
            <w:shd w:val="clear" w:color="auto" w:fill="auto"/>
            <w:vAlign w:val="center"/>
          </w:tcPr>
          <w:p w14:paraId="6DFE15A8" w14:textId="3922168A" w:rsidR="00FB584B" w:rsidRPr="00E74FA2" w:rsidRDefault="00FB584B" w:rsidP="00FB584B">
            <w:pPr>
              <w:jc w:val="right"/>
              <w:rPr>
                <w:sz w:val="20"/>
                <w:szCs w:val="20"/>
              </w:rPr>
            </w:pPr>
            <w:r w:rsidRPr="00E74FA2">
              <w:rPr>
                <w:sz w:val="20"/>
                <w:szCs w:val="20"/>
              </w:rPr>
              <w:t>630,468</w:t>
            </w:r>
          </w:p>
        </w:tc>
        <w:tc>
          <w:tcPr>
            <w:tcW w:w="556" w:type="pct"/>
            <w:vAlign w:val="center"/>
          </w:tcPr>
          <w:p w14:paraId="4791BB6D" w14:textId="77777777" w:rsidR="00FB584B" w:rsidRPr="00E74FA2" w:rsidRDefault="00FB584B" w:rsidP="00977A51">
            <w:pPr>
              <w:jc w:val="right"/>
              <w:rPr>
                <w:sz w:val="20"/>
                <w:szCs w:val="20"/>
              </w:rPr>
            </w:pPr>
            <w:r w:rsidRPr="00E74FA2">
              <w:rPr>
                <w:sz w:val="20"/>
                <w:szCs w:val="20"/>
              </w:rPr>
              <w:t>n/a</w:t>
            </w:r>
          </w:p>
        </w:tc>
      </w:tr>
      <w:tr w:rsidR="00162623" w:rsidRPr="00162623" w14:paraId="067B90E9" w14:textId="77777777" w:rsidTr="0055468F">
        <w:trPr>
          <w:trHeight w:val="46"/>
        </w:trPr>
        <w:tc>
          <w:tcPr>
            <w:tcW w:w="755" w:type="pct"/>
            <w:vMerge/>
            <w:shd w:val="clear" w:color="auto" w:fill="auto"/>
          </w:tcPr>
          <w:p w14:paraId="184BF36E" w14:textId="77777777" w:rsidR="00BF51E9" w:rsidRPr="00E74FA2" w:rsidRDefault="00BF51E9" w:rsidP="00BF51E9">
            <w:pPr>
              <w:rPr>
                <w:sz w:val="20"/>
                <w:szCs w:val="20"/>
              </w:rPr>
            </w:pPr>
          </w:p>
        </w:tc>
        <w:tc>
          <w:tcPr>
            <w:tcW w:w="912" w:type="pct"/>
            <w:gridSpan w:val="2"/>
            <w:shd w:val="clear" w:color="auto" w:fill="auto"/>
            <w:vAlign w:val="bottom"/>
          </w:tcPr>
          <w:p w14:paraId="34C67FE1" w14:textId="788CFDAB" w:rsidR="00BF51E9" w:rsidRPr="00E74FA2" w:rsidRDefault="00225C9F" w:rsidP="00C1607E">
            <w:pPr>
              <w:jc w:val="left"/>
              <w:rPr>
                <w:sz w:val="20"/>
                <w:szCs w:val="20"/>
              </w:rPr>
            </w:pPr>
            <w:r w:rsidRPr="00BE2598">
              <w:rPr>
                <w:sz w:val="20"/>
                <w:szCs w:val="20"/>
              </w:rPr>
              <w:t>Reduction from baseline</w:t>
            </w:r>
            <w:r w:rsidR="00BF51E9" w:rsidRPr="00BE2598">
              <w:rPr>
                <w:sz w:val="20"/>
                <w:szCs w:val="20"/>
              </w:rPr>
              <w:t xml:space="preserve"> (%)</w:t>
            </w:r>
          </w:p>
        </w:tc>
        <w:tc>
          <w:tcPr>
            <w:tcW w:w="555" w:type="pct"/>
            <w:vAlign w:val="center"/>
          </w:tcPr>
          <w:p w14:paraId="3E24A811" w14:textId="048C614F" w:rsidR="00BF51E9" w:rsidRPr="00E74FA2" w:rsidRDefault="00A23BAA" w:rsidP="002A6C9D">
            <w:pPr>
              <w:jc w:val="right"/>
              <w:rPr>
                <w:sz w:val="20"/>
                <w:szCs w:val="20"/>
              </w:rPr>
            </w:pPr>
            <w:r w:rsidRPr="00E74FA2">
              <w:rPr>
                <w:sz w:val="20"/>
                <w:szCs w:val="20"/>
              </w:rPr>
              <w:t>2</w:t>
            </w:r>
          </w:p>
        </w:tc>
        <w:tc>
          <w:tcPr>
            <w:tcW w:w="556" w:type="pct"/>
            <w:vAlign w:val="center"/>
          </w:tcPr>
          <w:p w14:paraId="1F50590A" w14:textId="76B2E6F8" w:rsidR="00BF51E9" w:rsidRPr="00E74FA2" w:rsidRDefault="002A6C9D" w:rsidP="002A6C9D">
            <w:pPr>
              <w:jc w:val="right"/>
              <w:rPr>
                <w:sz w:val="20"/>
                <w:szCs w:val="20"/>
              </w:rPr>
            </w:pPr>
            <w:r w:rsidRPr="00E74FA2">
              <w:rPr>
                <w:sz w:val="20"/>
                <w:szCs w:val="20"/>
              </w:rPr>
              <w:t>7</w:t>
            </w:r>
          </w:p>
        </w:tc>
        <w:tc>
          <w:tcPr>
            <w:tcW w:w="555" w:type="pct"/>
            <w:vAlign w:val="center"/>
          </w:tcPr>
          <w:p w14:paraId="68748556" w14:textId="670A87B3" w:rsidR="00BF51E9" w:rsidRPr="00E74FA2" w:rsidRDefault="002A6C9D" w:rsidP="002A6C9D">
            <w:pPr>
              <w:jc w:val="right"/>
              <w:rPr>
                <w:sz w:val="20"/>
                <w:szCs w:val="20"/>
              </w:rPr>
            </w:pPr>
            <w:r w:rsidRPr="00E74FA2">
              <w:rPr>
                <w:sz w:val="20"/>
                <w:szCs w:val="20"/>
              </w:rPr>
              <w:t>12</w:t>
            </w:r>
          </w:p>
        </w:tc>
        <w:tc>
          <w:tcPr>
            <w:tcW w:w="556" w:type="pct"/>
            <w:vAlign w:val="center"/>
          </w:tcPr>
          <w:p w14:paraId="592C10A1" w14:textId="12E63933" w:rsidR="00BF51E9" w:rsidRPr="00E74FA2" w:rsidRDefault="002A6C9D" w:rsidP="002A6C9D">
            <w:pPr>
              <w:jc w:val="right"/>
              <w:rPr>
                <w:sz w:val="20"/>
                <w:szCs w:val="20"/>
              </w:rPr>
            </w:pPr>
            <w:r w:rsidRPr="00E74FA2">
              <w:rPr>
                <w:sz w:val="20"/>
                <w:szCs w:val="20"/>
              </w:rPr>
              <w:t>17</w:t>
            </w:r>
          </w:p>
        </w:tc>
        <w:tc>
          <w:tcPr>
            <w:tcW w:w="555" w:type="pct"/>
            <w:vAlign w:val="center"/>
          </w:tcPr>
          <w:p w14:paraId="0A86C8E8" w14:textId="3AA33466" w:rsidR="00BF51E9" w:rsidRPr="00E74FA2" w:rsidRDefault="002A6C9D" w:rsidP="002A6C9D">
            <w:pPr>
              <w:jc w:val="right"/>
              <w:rPr>
                <w:sz w:val="20"/>
                <w:szCs w:val="20"/>
              </w:rPr>
            </w:pPr>
            <w:r w:rsidRPr="00E74FA2">
              <w:rPr>
                <w:sz w:val="20"/>
                <w:szCs w:val="20"/>
              </w:rPr>
              <w:t>22</w:t>
            </w:r>
          </w:p>
        </w:tc>
        <w:tc>
          <w:tcPr>
            <w:tcW w:w="556" w:type="pct"/>
            <w:vAlign w:val="center"/>
          </w:tcPr>
          <w:p w14:paraId="6FD62CA4" w14:textId="77777777" w:rsidR="00BF51E9" w:rsidRPr="00E74FA2" w:rsidRDefault="00BF51E9" w:rsidP="00977A51">
            <w:pPr>
              <w:jc w:val="right"/>
              <w:rPr>
                <w:sz w:val="20"/>
                <w:szCs w:val="20"/>
              </w:rPr>
            </w:pPr>
            <w:r w:rsidRPr="00E74FA2">
              <w:rPr>
                <w:sz w:val="20"/>
                <w:szCs w:val="20"/>
              </w:rPr>
              <w:t>n/a</w:t>
            </w:r>
          </w:p>
        </w:tc>
      </w:tr>
      <w:tr w:rsidR="005B602C" w:rsidRPr="00162623" w14:paraId="3945EBFD" w14:textId="77777777" w:rsidTr="0055468F">
        <w:trPr>
          <w:trHeight w:val="46"/>
        </w:trPr>
        <w:tc>
          <w:tcPr>
            <w:tcW w:w="755" w:type="pct"/>
            <w:vMerge w:val="restart"/>
            <w:shd w:val="clear" w:color="auto" w:fill="auto"/>
            <w:vAlign w:val="center"/>
          </w:tcPr>
          <w:p w14:paraId="4D72DB8A" w14:textId="77777777" w:rsidR="005B602C" w:rsidRPr="00E74FA2" w:rsidRDefault="005B602C" w:rsidP="005B602C">
            <w:pPr>
              <w:jc w:val="left"/>
              <w:rPr>
                <w:sz w:val="20"/>
                <w:szCs w:val="20"/>
              </w:rPr>
            </w:pPr>
            <w:r w:rsidRPr="00E74FA2">
              <w:rPr>
                <w:sz w:val="20"/>
                <w:szCs w:val="20"/>
              </w:rPr>
              <w:t>Amounts recommended in principle (US $)</w:t>
            </w:r>
          </w:p>
        </w:tc>
        <w:tc>
          <w:tcPr>
            <w:tcW w:w="456" w:type="pct"/>
            <w:vMerge w:val="restart"/>
            <w:shd w:val="clear" w:color="auto" w:fill="auto"/>
            <w:vAlign w:val="center"/>
          </w:tcPr>
          <w:p w14:paraId="4848874A" w14:textId="37EB48C7" w:rsidR="005B602C" w:rsidRPr="00E74FA2" w:rsidRDefault="005B602C" w:rsidP="005B602C">
            <w:pPr>
              <w:jc w:val="center"/>
              <w:rPr>
                <w:sz w:val="20"/>
                <w:szCs w:val="20"/>
              </w:rPr>
            </w:pPr>
            <w:r w:rsidRPr="00E74FA2">
              <w:rPr>
                <w:sz w:val="20"/>
                <w:szCs w:val="20"/>
              </w:rPr>
              <w:t>UNEP</w:t>
            </w:r>
          </w:p>
        </w:tc>
        <w:tc>
          <w:tcPr>
            <w:tcW w:w="456" w:type="pct"/>
            <w:shd w:val="clear" w:color="auto" w:fill="auto"/>
            <w:vAlign w:val="center"/>
          </w:tcPr>
          <w:p w14:paraId="4A5D0D02" w14:textId="2A40C4BB" w:rsidR="005B602C" w:rsidRPr="00E74FA2" w:rsidRDefault="005B602C" w:rsidP="005B602C">
            <w:pPr>
              <w:jc w:val="left"/>
              <w:rPr>
                <w:sz w:val="20"/>
                <w:szCs w:val="20"/>
              </w:rPr>
            </w:pPr>
            <w:r w:rsidRPr="00E74FA2">
              <w:rPr>
                <w:sz w:val="20"/>
                <w:szCs w:val="20"/>
              </w:rPr>
              <w:t>Project costs</w:t>
            </w:r>
          </w:p>
        </w:tc>
        <w:tc>
          <w:tcPr>
            <w:tcW w:w="555" w:type="pct"/>
            <w:tcBorders>
              <w:top w:val="nil"/>
              <w:left w:val="nil"/>
              <w:bottom w:val="single" w:sz="4" w:space="0" w:color="auto"/>
              <w:right w:val="single" w:sz="4" w:space="0" w:color="auto"/>
            </w:tcBorders>
            <w:shd w:val="clear" w:color="auto" w:fill="auto"/>
            <w:vAlign w:val="center"/>
          </w:tcPr>
          <w:p w14:paraId="6EC8D154" w14:textId="4B3F207C" w:rsidR="005B602C" w:rsidRPr="00E74FA2" w:rsidRDefault="005B602C" w:rsidP="00D66310">
            <w:pPr>
              <w:jc w:val="right"/>
              <w:rPr>
                <w:sz w:val="20"/>
                <w:szCs w:val="20"/>
              </w:rPr>
            </w:pPr>
            <w:r w:rsidRPr="00E74FA2">
              <w:rPr>
                <w:sz w:val="20"/>
                <w:szCs w:val="20"/>
              </w:rPr>
              <w:t>137,500</w:t>
            </w:r>
          </w:p>
        </w:tc>
        <w:tc>
          <w:tcPr>
            <w:tcW w:w="556" w:type="pct"/>
            <w:tcBorders>
              <w:top w:val="nil"/>
              <w:left w:val="nil"/>
              <w:bottom w:val="single" w:sz="4" w:space="0" w:color="auto"/>
              <w:right w:val="single" w:sz="4" w:space="0" w:color="auto"/>
            </w:tcBorders>
            <w:shd w:val="clear" w:color="auto" w:fill="auto"/>
            <w:vAlign w:val="center"/>
          </w:tcPr>
          <w:p w14:paraId="68868B7E" w14:textId="4FCE2451" w:rsidR="005B602C" w:rsidRPr="00E74FA2" w:rsidRDefault="005B602C" w:rsidP="00D66310">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0CA25AE9" w14:textId="32540727" w:rsidR="005B602C" w:rsidRPr="00E74FA2" w:rsidRDefault="005B602C" w:rsidP="00D66310">
            <w:pPr>
              <w:jc w:val="right"/>
              <w:rPr>
                <w:sz w:val="20"/>
                <w:szCs w:val="20"/>
              </w:rPr>
            </w:pPr>
            <w:r w:rsidRPr="00E74FA2">
              <w:rPr>
                <w:sz w:val="20"/>
                <w:szCs w:val="20"/>
              </w:rPr>
              <w:t>117,500</w:t>
            </w:r>
          </w:p>
        </w:tc>
        <w:tc>
          <w:tcPr>
            <w:tcW w:w="556" w:type="pct"/>
            <w:tcBorders>
              <w:top w:val="nil"/>
              <w:left w:val="nil"/>
              <w:bottom w:val="single" w:sz="4" w:space="0" w:color="auto"/>
              <w:right w:val="single" w:sz="4" w:space="0" w:color="auto"/>
            </w:tcBorders>
            <w:shd w:val="clear" w:color="auto" w:fill="auto"/>
            <w:vAlign w:val="center"/>
          </w:tcPr>
          <w:p w14:paraId="4B8652F8" w14:textId="5CA320D5" w:rsidR="005B602C" w:rsidRPr="00E74FA2" w:rsidRDefault="005B602C" w:rsidP="00D66310">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7B29C204" w14:textId="792F7806" w:rsidR="005B602C" w:rsidRPr="00E74FA2" w:rsidRDefault="005B602C" w:rsidP="00D66310">
            <w:pPr>
              <w:jc w:val="right"/>
              <w:rPr>
                <w:sz w:val="20"/>
                <w:szCs w:val="20"/>
              </w:rPr>
            </w:pPr>
            <w:r w:rsidRPr="00E74FA2">
              <w:rPr>
                <w:sz w:val="20"/>
                <w:szCs w:val="20"/>
              </w:rPr>
              <w:t>0</w:t>
            </w:r>
          </w:p>
        </w:tc>
        <w:tc>
          <w:tcPr>
            <w:tcW w:w="556" w:type="pct"/>
            <w:vAlign w:val="center"/>
          </w:tcPr>
          <w:p w14:paraId="0C051010" w14:textId="324B46EF" w:rsidR="005B602C" w:rsidRPr="00E74FA2" w:rsidRDefault="005B602C" w:rsidP="00D66310">
            <w:pPr>
              <w:jc w:val="right"/>
              <w:rPr>
                <w:sz w:val="20"/>
                <w:szCs w:val="20"/>
              </w:rPr>
            </w:pPr>
            <w:r w:rsidRPr="00E74FA2">
              <w:rPr>
                <w:sz w:val="20"/>
                <w:szCs w:val="20"/>
              </w:rPr>
              <w:t>255,000</w:t>
            </w:r>
          </w:p>
        </w:tc>
      </w:tr>
      <w:tr w:rsidR="005B602C" w:rsidRPr="00162623" w14:paraId="23E9BC90" w14:textId="77777777" w:rsidTr="0055468F">
        <w:trPr>
          <w:trHeight w:val="46"/>
        </w:trPr>
        <w:tc>
          <w:tcPr>
            <w:tcW w:w="755" w:type="pct"/>
            <w:vMerge/>
            <w:shd w:val="clear" w:color="auto" w:fill="auto"/>
          </w:tcPr>
          <w:p w14:paraId="4A7B08E6" w14:textId="77777777" w:rsidR="005B602C" w:rsidRPr="00E74FA2" w:rsidRDefault="005B602C" w:rsidP="005B602C">
            <w:pPr>
              <w:rPr>
                <w:sz w:val="20"/>
                <w:szCs w:val="20"/>
              </w:rPr>
            </w:pPr>
          </w:p>
        </w:tc>
        <w:tc>
          <w:tcPr>
            <w:tcW w:w="456" w:type="pct"/>
            <w:vMerge/>
            <w:shd w:val="clear" w:color="auto" w:fill="auto"/>
            <w:vAlign w:val="center"/>
          </w:tcPr>
          <w:p w14:paraId="32E32354" w14:textId="77777777" w:rsidR="005B602C" w:rsidRPr="00E74FA2" w:rsidRDefault="005B602C" w:rsidP="005B602C">
            <w:pPr>
              <w:jc w:val="center"/>
              <w:rPr>
                <w:sz w:val="20"/>
                <w:szCs w:val="20"/>
              </w:rPr>
            </w:pPr>
          </w:p>
        </w:tc>
        <w:tc>
          <w:tcPr>
            <w:tcW w:w="456" w:type="pct"/>
            <w:shd w:val="clear" w:color="auto" w:fill="auto"/>
            <w:vAlign w:val="center"/>
          </w:tcPr>
          <w:p w14:paraId="6D113E09" w14:textId="11C7F79A" w:rsidR="005B602C" w:rsidRPr="00E74FA2" w:rsidRDefault="005B602C" w:rsidP="005B602C">
            <w:pPr>
              <w:jc w:val="left"/>
              <w:rPr>
                <w:sz w:val="20"/>
                <w:szCs w:val="20"/>
              </w:rPr>
            </w:pPr>
            <w:r w:rsidRPr="00E74FA2">
              <w:rPr>
                <w:sz w:val="20"/>
                <w:szCs w:val="20"/>
              </w:rPr>
              <w:t>Support costs</w:t>
            </w:r>
          </w:p>
        </w:tc>
        <w:tc>
          <w:tcPr>
            <w:tcW w:w="555" w:type="pct"/>
            <w:tcBorders>
              <w:top w:val="nil"/>
              <w:left w:val="nil"/>
              <w:bottom w:val="single" w:sz="4" w:space="0" w:color="auto"/>
              <w:right w:val="single" w:sz="4" w:space="0" w:color="auto"/>
            </w:tcBorders>
            <w:shd w:val="clear" w:color="auto" w:fill="auto"/>
            <w:vAlign w:val="center"/>
          </w:tcPr>
          <w:p w14:paraId="4985E158" w14:textId="2D1C668E" w:rsidR="005B602C" w:rsidRPr="00E74FA2" w:rsidRDefault="005B602C" w:rsidP="00D66310">
            <w:pPr>
              <w:jc w:val="right"/>
              <w:rPr>
                <w:sz w:val="20"/>
                <w:szCs w:val="20"/>
              </w:rPr>
            </w:pPr>
            <w:r w:rsidRPr="00E74FA2">
              <w:rPr>
                <w:sz w:val="20"/>
                <w:szCs w:val="20"/>
              </w:rPr>
              <w:t>17,875</w:t>
            </w:r>
          </w:p>
        </w:tc>
        <w:tc>
          <w:tcPr>
            <w:tcW w:w="556" w:type="pct"/>
            <w:tcBorders>
              <w:top w:val="nil"/>
              <w:left w:val="nil"/>
              <w:bottom w:val="single" w:sz="4" w:space="0" w:color="auto"/>
              <w:right w:val="single" w:sz="4" w:space="0" w:color="auto"/>
            </w:tcBorders>
            <w:shd w:val="clear" w:color="auto" w:fill="auto"/>
            <w:vAlign w:val="center"/>
          </w:tcPr>
          <w:p w14:paraId="4314AF25" w14:textId="3597307A" w:rsidR="005B602C" w:rsidRPr="00E74FA2" w:rsidRDefault="005B602C" w:rsidP="00D66310">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0B8FF609" w14:textId="042B7877" w:rsidR="005B602C" w:rsidRPr="00E74FA2" w:rsidRDefault="005B602C" w:rsidP="00D66310">
            <w:pPr>
              <w:jc w:val="right"/>
              <w:rPr>
                <w:sz w:val="20"/>
                <w:szCs w:val="20"/>
              </w:rPr>
            </w:pPr>
            <w:r w:rsidRPr="00E74FA2">
              <w:rPr>
                <w:sz w:val="20"/>
                <w:szCs w:val="20"/>
              </w:rPr>
              <w:t>15,275</w:t>
            </w:r>
          </w:p>
        </w:tc>
        <w:tc>
          <w:tcPr>
            <w:tcW w:w="556" w:type="pct"/>
            <w:tcBorders>
              <w:top w:val="nil"/>
              <w:left w:val="nil"/>
              <w:bottom w:val="single" w:sz="4" w:space="0" w:color="auto"/>
              <w:right w:val="single" w:sz="4" w:space="0" w:color="auto"/>
            </w:tcBorders>
            <w:shd w:val="clear" w:color="auto" w:fill="auto"/>
            <w:vAlign w:val="center"/>
          </w:tcPr>
          <w:p w14:paraId="2CDE77B6" w14:textId="53EC88CC" w:rsidR="005B602C" w:rsidRPr="00E74FA2" w:rsidRDefault="005B602C" w:rsidP="00D66310">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6DA33CAF" w14:textId="6031B391" w:rsidR="005B602C" w:rsidRPr="00E74FA2" w:rsidRDefault="005B602C" w:rsidP="00D66310">
            <w:pPr>
              <w:jc w:val="right"/>
              <w:rPr>
                <w:sz w:val="20"/>
                <w:szCs w:val="20"/>
              </w:rPr>
            </w:pPr>
            <w:r w:rsidRPr="00E74FA2">
              <w:rPr>
                <w:sz w:val="20"/>
                <w:szCs w:val="20"/>
              </w:rPr>
              <w:t>0</w:t>
            </w:r>
          </w:p>
        </w:tc>
        <w:tc>
          <w:tcPr>
            <w:tcW w:w="556" w:type="pct"/>
            <w:vAlign w:val="center"/>
          </w:tcPr>
          <w:p w14:paraId="2A5BEEED" w14:textId="6AF0ADA7" w:rsidR="005B602C" w:rsidRPr="00E74FA2" w:rsidRDefault="004A7907" w:rsidP="00D66310">
            <w:pPr>
              <w:jc w:val="right"/>
              <w:rPr>
                <w:sz w:val="20"/>
                <w:szCs w:val="20"/>
              </w:rPr>
            </w:pPr>
            <w:r w:rsidRPr="00E74FA2">
              <w:rPr>
                <w:sz w:val="20"/>
                <w:szCs w:val="20"/>
              </w:rPr>
              <w:t>33,150</w:t>
            </w:r>
          </w:p>
        </w:tc>
      </w:tr>
      <w:tr w:rsidR="005B602C" w:rsidRPr="00162623" w14:paraId="2BA38E5C" w14:textId="77777777" w:rsidTr="0055468F">
        <w:trPr>
          <w:trHeight w:val="46"/>
        </w:trPr>
        <w:tc>
          <w:tcPr>
            <w:tcW w:w="755" w:type="pct"/>
            <w:vMerge/>
            <w:shd w:val="clear" w:color="auto" w:fill="auto"/>
          </w:tcPr>
          <w:p w14:paraId="58F39835" w14:textId="77777777" w:rsidR="005B602C" w:rsidRPr="00E74FA2" w:rsidRDefault="005B602C" w:rsidP="005B602C">
            <w:pPr>
              <w:rPr>
                <w:sz w:val="20"/>
                <w:szCs w:val="20"/>
              </w:rPr>
            </w:pPr>
          </w:p>
        </w:tc>
        <w:tc>
          <w:tcPr>
            <w:tcW w:w="456" w:type="pct"/>
            <w:vMerge w:val="restart"/>
            <w:shd w:val="clear" w:color="auto" w:fill="auto"/>
            <w:vAlign w:val="center"/>
          </w:tcPr>
          <w:p w14:paraId="166DEFB9" w14:textId="056544EB" w:rsidR="005B602C" w:rsidRPr="00E74FA2" w:rsidRDefault="005B602C" w:rsidP="005B602C">
            <w:pPr>
              <w:jc w:val="center"/>
              <w:rPr>
                <w:sz w:val="20"/>
                <w:szCs w:val="20"/>
              </w:rPr>
            </w:pPr>
            <w:r w:rsidRPr="00E74FA2">
              <w:rPr>
                <w:sz w:val="20"/>
                <w:szCs w:val="20"/>
              </w:rPr>
              <w:t>UNDP</w:t>
            </w:r>
          </w:p>
        </w:tc>
        <w:tc>
          <w:tcPr>
            <w:tcW w:w="456" w:type="pct"/>
            <w:shd w:val="clear" w:color="auto" w:fill="auto"/>
            <w:vAlign w:val="center"/>
          </w:tcPr>
          <w:p w14:paraId="1423166D" w14:textId="4EFD8C1E" w:rsidR="005B602C" w:rsidRPr="00E74FA2" w:rsidRDefault="005B602C" w:rsidP="005B602C">
            <w:pPr>
              <w:jc w:val="left"/>
              <w:rPr>
                <w:sz w:val="20"/>
                <w:szCs w:val="20"/>
              </w:rPr>
            </w:pPr>
            <w:r w:rsidRPr="00E74FA2">
              <w:rPr>
                <w:sz w:val="20"/>
                <w:szCs w:val="20"/>
              </w:rPr>
              <w:t>Project costs</w:t>
            </w:r>
          </w:p>
        </w:tc>
        <w:tc>
          <w:tcPr>
            <w:tcW w:w="555" w:type="pct"/>
            <w:tcBorders>
              <w:top w:val="nil"/>
              <w:left w:val="nil"/>
              <w:bottom w:val="single" w:sz="4" w:space="0" w:color="auto"/>
              <w:right w:val="single" w:sz="4" w:space="0" w:color="auto"/>
            </w:tcBorders>
            <w:shd w:val="clear" w:color="auto" w:fill="auto"/>
            <w:vAlign w:val="center"/>
          </w:tcPr>
          <w:p w14:paraId="21202007" w14:textId="6DC2A8D9" w:rsidR="005B602C" w:rsidRPr="00E74FA2" w:rsidRDefault="005B602C" w:rsidP="00D66310">
            <w:pPr>
              <w:jc w:val="right"/>
              <w:rPr>
                <w:sz w:val="20"/>
                <w:szCs w:val="20"/>
              </w:rPr>
            </w:pPr>
            <w:r w:rsidRPr="00E74FA2">
              <w:rPr>
                <w:sz w:val="20"/>
                <w:szCs w:val="20"/>
              </w:rPr>
              <w:t>67,000</w:t>
            </w:r>
          </w:p>
        </w:tc>
        <w:tc>
          <w:tcPr>
            <w:tcW w:w="556" w:type="pct"/>
            <w:tcBorders>
              <w:top w:val="nil"/>
              <w:left w:val="nil"/>
              <w:bottom w:val="single" w:sz="4" w:space="0" w:color="auto"/>
              <w:right w:val="single" w:sz="4" w:space="0" w:color="auto"/>
            </w:tcBorders>
            <w:shd w:val="clear" w:color="auto" w:fill="auto"/>
            <w:vAlign w:val="center"/>
          </w:tcPr>
          <w:p w14:paraId="14F7DF63" w14:textId="5FD4919A" w:rsidR="005B602C" w:rsidRPr="00E74FA2" w:rsidRDefault="005B602C" w:rsidP="00D66310">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04418A7F" w14:textId="78E2BC0D" w:rsidR="005B602C" w:rsidRPr="00E74FA2" w:rsidRDefault="005B602C" w:rsidP="00D66310">
            <w:pPr>
              <w:jc w:val="right"/>
              <w:rPr>
                <w:sz w:val="20"/>
                <w:szCs w:val="20"/>
              </w:rPr>
            </w:pPr>
            <w:r w:rsidRPr="00E74FA2">
              <w:rPr>
                <w:sz w:val="20"/>
                <w:szCs w:val="20"/>
              </w:rPr>
              <w:t>68,000</w:t>
            </w:r>
          </w:p>
        </w:tc>
        <w:tc>
          <w:tcPr>
            <w:tcW w:w="556" w:type="pct"/>
            <w:tcBorders>
              <w:top w:val="nil"/>
              <w:left w:val="nil"/>
              <w:bottom w:val="single" w:sz="4" w:space="0" w:color="auto"/>
              <w:right w:val="single" w:sz="4" w:space="0" w:color="auto"/>
            </w:tcBorders>
            <w:shd w:val="clear" w:color="auto" w:fill="auto"/>
            <w:vAlign w:val="center"/>
          </w:tcPr>
          <w:p w14:paraId="616AE015" w14:textId="2D552946" w:rsidR="005B602C" w:rsidRPr="00E74FA2" w:rsidRDefault="005B602C" w:rsidP="00D66310">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5C237D70" w14:textId="371D214C" w:rsidR="005B602C" w:rsidRPr="00E74FA2" w:rsidRDefault="005B602C" w:rsidP="00D66310">
            <w:pPr>
              <w:jc w:val="right"/>
              <w:rPr>
                <w:sz w:val="20"/>
                <w:szCs w:val="20"/>
              </w:rPr>
            </w:pPr>
            <w:r w:rsidRPr="00E74FA2">
              <w:rPr>
                <w:sz w:val="20"/>
                <w:szCs w:val="20"/>
              </w:rPr>
              <w:t>0</w:t>
            </w:r>
          </w:p>
        </w:tc>
        <w:tc>
          <w:tcPr>
            <w:tcW w:w="556" w:type="pct"/>
            <w:vAlign w:val="center"/>
          </w:tcPr>
          <w:p w14:paraId="58901C89" w14:textId="07D2D77E" w:rsidR="005B602C" w:rsidRPr="00E74FA2" w:rsidRDefault="005B602C" w:rsidP="00D66310">
            <w:pPr>
              <w:jc w:val="right"/>
              <w:rPr>
                <w:sz w:val="20"/>
                <w:szCs w:val="20"/>
              </w:rPr>
            </w:pPr>
            <w:r w:rsidRPr="00E74FA2">
              <w:rPr>
                <w:sz w:val="20"/>
                <w:szCs w:val="20"/>
              </w:rPr>
              <w:t>135,000</w:t>
            </w:r>
          </w:p>
        </w:tc>
      </w:tr>
      <w:tr w:rsidR="005B602C" w:rsidRPr="00162623" w14:paraId="26376642" w14:textId="77777777" w:rsidTr="0055468F">
        <w:trPr>
          <w:trHeight w:val="46"/>
        </w:trPr>
        <w:tc>
          <w:tcPr>
            <w:tcW w:w="755" w:type="pct"/>
            <w:vMerge/>
            <w:shd w:val="clear" w:color="auto" w:fill="auto"/>
          </w:tcPr>
          <w:p w14:paraId="3C992A0D" w14:textId="77777777" w:rsidR="005B602C" w:rsidRPr="00E74FA2" w:rsidRDefault="005B602C" w:rsidP="005B602C">
            <w:pPr>
              <w:rPr>
                <w:sz w:val="20"/>
                <w:szCs w:val="20"/>
              </w:rPr>
            </w:pPr>
          </w:p>
        </w:tc>
        <w:tc>
          <w:tcPr>
            <w:tcW w:w="456" w:type="pct"/>
            <w:vMerge/>
            <w:shd w:val="clear" w:color="auto" w:fill="auto"/>
          </w:tcPr>
          <w:p w14:paraId="016A2289" w14:textId="77777777" w:rsidR="005B602C" w:rsidRPr="00E74FA2" w:rsidRDefault="005B602C" w:rsidP="005B602C">
            <w:pPr>
              <w:jc w:val="left"/>
              <w:rPr>
                <w:sz w:val="20"/>
                <w:szCs w:val="20"/>
              </w:rPr>
            </w:pPr>
          </w:p>
        </w:tc>
        <w:tc>
          <w:tcPr>
            <w:tcW w:w="456" w:type="pct"/>
            <w:shd w:val="clear" w:color="auto" w:fill="auto"/>
            <w:vAlign w:val="center"/>
          </w:tcPr>
          <w:p w14:paraId="5AEF0B43" w14:textId="6FF53DBA" w:rsidR="005B602C" w:rsidRPr="00E74FA2" w:rsidRDefault="005B602C" w:rsidP="005B602C">
            <w:pPr>
              <w:jc w:val="left"/>
              <w:rPr>
                <w:sz w:val="20"/>
                <w:szCs w:val="20"/>
              </w:rPr>
            </w:pPr>
            <w:r w:rsidRPr="00E74FA2">
              <w:rPr>
                <w:sz w:val="20"/>
                <w:szCs w:val="20"/>
              </w:rPr>
              <w:t>Support costs</w:t>
            </w:r>
          </w:p>
        </w:tc>
        <w:tc>
          <w:tcPr>
            <w:tcW w:w="555" w:type="pct"/>
            <w:tcBorders>
              <w:top w:val="nil"/>
              <w:left w:val="nil"/>
              <w:bottom w:val="single" w:sz="4" w:space="0" w:color="auto"/>
              <w:right w:val="single" w:sz="4" w:space="0" w:color="auto"/>
            </w:tcBorders>
            <w:shd w:val="clear" w:color="auto" w:fill="auto"/>
            <w:vAlign w:val="center"/>
          </w:tcPr>
          <w:p w14:paraId="1F9001AD" w14:textId="7393234B" w:rsidR="005B602C" w:rsidRPr="00E74FA2" w:rsidRDefault="005B602C" w:rsidP="00D66310">
            <w:pPr>
              <w:jc w:val="right"/>
              <w:rPr>
                <w:sz w:val="20"/>
                <w:szCs w:val="20"/>
              </w:rPr>
            </w:pPr>
            <w:r w:rsidRPr="00E74FA2">
              <w:rPr>
                <w:sz w:val="20"/>
                <w:szCs w:val="20"/>
              </w:rPr>
              <w:t>8,710</w:t>
            </w:r>
          </w:p>
        </w:tc>
        <w:tc>
          <w:tcPr>
            <w:tcW w:w="556" w:type="pct"/>
            <w:tcBorders>
              <w:top w:val="nil"/>
              <w:left w:val="nil"/>
              <w:bottom w:val="single" w:sz="4" w:space="0" w:color="auto"/>
              <w:right w:val="single" w:sz="4" w:space="0" w:color="auto"/>
            </w:tcBorders>
            <w:shd w:val="clear" w:color="auto" w:fill="auto"/>
            <w:vAlign w:val="center"/>
          </w:tcPr>
          <w:p w14:paraId="0FCB3B7F" w14:textId="6EBDE769" w:rsidR="005B602C" w:rsidRPr="00E74FA2" w:rsidRDefault="005B602C" w:rsidP="00D66310">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02B61E07" w14:textId="06638808" w:rsidR="005B602C" w:rsidRPr="00E74FA2" w:rsidRDefault="005B602C" w:rsidP="00D66310">
            <w:pPr>
              <w:jc w:val="right"/>
              <w:rPr>
                <w:sz w:val="20"/>
                <w:szCs w:val="20"/>
              </w:rPr>
            </w:pPr>
            <w:r w:rsidRPr="00E74FA2">
              <w:rPr>
                <w:sz w:val="20"/>
                <w:szCs w:val="20"/>
              </w:rPr>
              <w:t>8,840</w:t>
            </w:r>
          </w:p>
        </w:tc>
        <w:tc>
          <w:tcPr>
            <w:tcW w:w="556" w:type="pct"/>
            <w:tcBorders>
              <w:top w:val="nil"/>
              <w:left w:val="nil"/>
              <w:bottom w:val="single" w:sz="4" w:space="0" w:color="auto"/>
              <w:right w:val="single" w:sz="4" w:space="0" w:color="auto"/>
            </w:tcBorders>
            <w:shd w:val="clear" w:color="auto" w:fill="auto"/>
            <w:vAlign w:val="center"/>
          </w:tcPr>
          <w:p w14:paraId="1FAAB070" w14:textId="33664923" w:rsidR="005B602C" w:rsidRPr="00E74FA2" w:rsidRDefault="005B602C" w:rsidP="00D66310">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723F6D83" w14:textId="7610A053" w:rsidR="005B602C" w:rsidRPr="00E74FA2" w:rsidRDefault="005B602C" w:rsidP="00D66310">
            <w:pPr>
              <w:jc w:val="right"/>
              <w:rPr>
                <w:sz w:val="20"/>
                <w:szCs w:val="20"/>
              </w:rPr>
            </w:pPr>
            <w:r w:rsidRPr="00E74FA2">
              <w:rPr>
                <w:sz w:val="20"/>
                <w:szCs w:val="20"/>
              </w:rPr>
              <w:t>0</w:t>
            </w:r>
          </w:p>
        </w:tc>
        <w:tc>
          <w:tcPr>
            <w:tcW w:w="556" w:type="pct"/>
            <w:vAlign w:val="center"/>
          </w:tcPr>
          <w:p w14:paraId="06592D9C" w14:textId="53B04159" w:rsidR="005B602C" w:rsidRPr="00E74FA2" w:rsidRDefault="004A7907" w:rsidP="00D66310">
            <w:pPr>
              <w:jc w:val="right"/>
              <w:rPr>
                <w:sz w:val="20"/>
                <w:szCs w:val="20"/>
              </w:rPr>
            </w:pPr>
            <w:r w:rsidRPr="00E74FA2">
              <w:rPr>
                <w:sz w:val="20"/>
                <w:szCs w:val="20"/>
              </w:rPr>
              <w:t>17,550</w:t>
            </w:r>
          </w:p>
        </w:tc>
      </w:tr>
      <w:tr w:rsidR="00405647" w:rsidRPr="00162623" w14:paraId="66C28BDC" w14:textId="77777777" w:rsidTr="00405647">
        <w:trPr>
          <w:trHeight w:val="157"/>
        </w:trPr>
        <w:tc>
          <w:tcPr>
            <w:tcW w:w="755" w:type="pct"/>
            <w:vMerge/>
            <w:shd w:val="clear" w:color="auto" w:fill="auto"/>
            <w:vAlign w:val="center"/>
          </w:tcPr>
          <w:p w14:paraId="365AA860" w14:textId="77777777" w:rsidR="00405647" w:rsidRPr="00E74FA2" w:rsidRDefault="00405647" w:rsidP="00405647">
            <w:pPr>
              <w:rPr>
                <w:sz w:val="20"/>
                <w:szCs w:val="20"/>
              </w:rPr>
            </w:pPr>
          </w:p>
        </w:tc>
        <w:tc>
          <w:tcPr>
            <w:tcW w:w="912" w:type="pct"/>
            <w:gridSpan w:val="2"/>
            <w:shd w:val="clear" w:color="auto" w:fill="auto"/>
          </w:tcPr>
          <w:p w14:paraId="4EFA3FC5" w14:textId="77777777" w:rsidR="00405647" w:rsidRPr="00E74FA2" w:rsidRDefault="00405647" w:rsidP="00405647">
            <w:pPr>
              <w:jc w:val="left"/>
              <w:rPr>
                <w:sz w:val="20"/>
                <w:szCs w:val="20"/>
              </w:rPr>
            </w:pPr>
            <w:r w:rsidRPr="00E74FA2">
              <w:rPr>
                <w:sz w:val="20"/>
                <w:szCs w:val="20"/>
              </w:rPr>
              <w:t>Total project costs</w:t>
            </w:r>
          </w:p>
        </w:tc>
        <w:tc>
          <w:tcPr>
            <w:tcW w:w="555" w:type="pct"/>
            <w:vAlign w:val="center"/>
          </w:tcPr>
          <w:p w14:paraId="716D3AAF" w14:textId="285F06F2" w:rsidR="00405647" w:rsidRPr="00E74FA2" w:rsidRDefault="00405647" w:rsidP="00405647">
            <w:pPr>
              <w:jc w:val="right"/>
              <w:rPr>
                <w:sz w:val="20"/>
                <w:szCs w:val="20"/>
              </w:rPr>
            </w:pPr>
            <w:r w:rsidRPr="00E74FA2">
              <w:rPr>
                <w:sz w:val="20"/>
                <w:szCs w:val="20"/>
              </w:rPr>
              <w:t>204,500</w:t>
            </w:r>
          </w:p>
        </w:tc>
        <w:tc>
          <w:tcPr>
            <w:tcW w:w="556" w:type="pct"/>
            <w:tcBorders>
              <w:top w:val="nil"/>
              <w:left w:val="nil"/>
              <w:bottom w:val="single" w:sz="4" w:space="0" w:color="auto"/>
              <w:right w:val="single" w:sz="4" w:space="0" w:color="auto"/>
            </w:tcBorders>
            <w:shd w:val="clear" w:color="auto" w:fill="auto"/>
            <w:vAlign w:val="center"/>
          </w:tcPr>
          <w:p w14:paraId="06714EC7" w14:textId="60EF6646" w:rsidR="00405647" w:rsidRPr="00E74FA2" w:rsidRDefault="00405647" w:rsidP="00405647">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43E7DDDE" w14:textId="67C5E8E0" w:rsidR="00405647" w:rsidRPr="00E74FA2" w:rsidRDefault="00405647" w:rsidP="00405647">
            <w:pPr>
              <w:jc w:val="right"/>
              <w:rPr>
                <w:sz w:val="20"/>
                <w:szCs w:val="20"/>
              </w:rPr>
            </w:pPr>
            <w:r w:rsidRPr="00E74FA2">
              <w:rPr>
                <w:sz w:val="20"/>
                <w:szCs w:val="20"/>
              </w:rPr>
              <w:t>185,500</w:t>
            </w:r>
          </w:p>
        </w:tc>
        <w:tc>
          <w:tcPr>
            <w:tcW w:w="556" w:type="pct"/>
            <w:tcBorders>
              <w:top w:val="nil"/>
              <w:left w:val="nil"/>
              <w:bottom w:val="single" w:sz="4" w:space="0" w:color="auto"/>
              <w:right w:val="single" w:sz="4" w:space="0" w:color="auto"/>
            </w:tcBorders>
            <w:shd w:val="clear" w:color="auto" w:fill="auto"/>
            <w:vAlign w:val="center"/>
          </w:tcPr>
          <w:p w14:paraId="3137629E" w14:textId="287601C3" w:rsidR="00405647" w:rsidRPr="00E74FA2" w:rsidRDefault="00585F1D" w:rsidP="00405647">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34CF207D" w14:textId="5F917C0A" w:rsidR="00405647" w:rsidRPr="00E74FA2" w:rsidRDefault="00405647" w:rsidP="00405647">
            <w:pPr>
              <w:jc w:val="right"/>
              <w:rPr>
                <w:sz w:val="20"/>
                <w:szCs w:val="20"/>
              </w:rPr>
            </w:pPr>
            <w:r w:rsidRPr="00E74FA2">
              <w:rPr>
                <w:sz w:val="20"/>
                <w:szCs w:val="20"/>
              </w:rPr>
              <w:t>0</w:t>
            </w:r>
          </w:p>
        </w:tc>
        <w:tc>
          <w:tcPr>
            <w:tcW w:w="556" w:type="pct"/>
            <w:tcBorders>
              <w:top w:val="nil"/>
              <w:left w:val="nil"/>
              <w:bottom w:val="single" w:sz="4" w:space="0" w:color="auto"/>
              <w:right w:val="single" w:sz="4" w:space="0" w:color="auto"/>
            </w:tcBorders>
            <w:shd w:val="clear" w:color="auto" w:fill="auto"/>
            <w:vAlign w:val="center"/>
          </w:tcPr>
          <w:p w14:paraId="091E3421" w14:textId="74D87264" w:rsidR="00405647" w:rsidRPr="00E74FA2" w:rsidRDefault="00405647" w:rsidP="00405647">
            <w:pPr>
              <w:jc w:val="right"/>
              <w:rPr>
                <w:sz w:val="20"/>
                <w:szCs w:val="20"/>
              </w:rPr>
            </w:pPr>
            <w:r w:rsidRPr="00E74FA2">
              <w:rPr>
                <w:sz w:val="20"/>
                <w:szCs w:val="20"/>
              </w:rPr>
              <w:t>390,000</w:t>
            </w:r>
          </w:p>
        </w:tc>
      </w:tr>
      <w:tr w:rsidR="00405647" w:rsidRPr="00162623" w14:paraId="5890AB11" w14:textId="77777777" w:rsidTr="00405647">
        <w:trPr>
          <w:trHeight w:val="201"/>
        </w:trPr>
        <w:tc>
          <w:tcPr>
            <w:tcW w:w="755" w:type="pct"/>
            <w:vMerge/>
            <w:shd w:val="clear" w:color="auto" w:fill="auto"/>
          </w:tcPr>
          <w:p w14:paraId="507C67C3" w14:textId="77777777" w:rsidR="00405647" w:rsidRPr="00E74FA2" w:rsidRDefault="00405647" w:rsidP="00405647">
            <w:pPr>
              <w:rPr>
                <w:sz w:val="20"/>
                <w:szCs w:val="20"/>
              </w:rPr>
            </w:pPr>
          </w:p>
        </w:tc>
        <w:tc>
          <w:tcPr>
            <w:tcW w:w="912" w:type="pct"/>
            <w:gridSpan w:val="2"/>
            <w:shd w:val="clear" w:color="auto" w:fill="auto"/>
          </w:tcPr>
          <w:p w14:paraId="4FA592CF" w14:textId="77777777" w:rsidR="00405647" w:rsidRPr="00E74FA2" w:rsidRDefault="00405647" w:rsidP="00405647">
            <w:pPr>
              <w:jc w:val="left"/>
              <w:rPr>
                <w:sz w:val="20"/>
                <w:szCs w:val="20"/>
              </w:rPr>
            </w:pPr>
            <w:r w:rsidRPr="00E74FA2">
              <w:rPr>
                <w:sz w:val="20"/>
                <w:szCs w:val="20"/>
              </w:rPr>
              <w:t>Total support costs</w:t>
            </w:r>
          </w:p>
        </w:tc>
        <w:tc>
          <w:tcPr>
            <w:tcW w:w="555" w:type="pct"/>
            <w:vAlign w:val="center"/>
          </w:tcPr>
          <w:p w14:paraId="1DFDE96A" w14:textId="609A45C2" w:rsidR="00405647" w:rsidRPr="00E74FA2" w:rsidRDefault="00405647" w:rsidP="00405647">
            <w:pPr>
              <w:jc w:val="right"/>
              <w:rPr>
                <w:sz w:val="20"/>
                <w:szCs w:val="20"/>
              </w:rPr>
            </w:pPr>
            <w:r w:rsidRPr="00E74FA2">
              <w:rPr>
                <w:sz w:val="20"/>
                <w:szCs w:val="20"/>
              </w:rPr>
              <w:t>26,585</w:t>
            </w:r>
          </w:p>
        </w:tc>
        <w:tc>
          <w:tcPr>
            <w:tcW w:w="556" w:type="pct"/>
            <w:tcBorders>
              <w:top w:val="nil"/>
              <w:left w:val="nil"/>
              <w:bottom w:val="single" w:sz="4" w:space="0" w:color="auto"/>
              <w:right w:val="single" w:sz="4" w:space="0" w:color="auto"/>
            </w:tcBorders>
            <w:shd w:val="clear" w:color="auto" w:fill="auto"/>
            <w:vAlign w:val="center"/>
          </w:tcPr>
          <w:p w14:paraId="30F055A9" w14:textId="5B33882F" w:rsidR="00405647" w:rsidRPr="00E74FA2" w:rsidRDefault="00405647" w:rsidP="00405647">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0F12F92F" w14:textId="2E83C25A" w:rsidR="00405647" w:rsidRPr="00E74FA2" w:rsidRDefault="00405647" w:rsidP="00405647">
            <w:pPr>
              <w:jc w:val="right"/>
              <w:rPr>
                <w:sz w:val="20"/>
                <w:szCs w:val="20"/>
              </w:rPr>
            </w:pPr>
            <w:r w:rsidRPr="00E74FA2">
              <w:rPr>
                <w:sz w:val="20"/>
                <w:szCs w:val="20"/>
              </w:rPr>
              <w:t>24,115</w:t>
            </w:r>
          </w:p>
        </w:tc>
        <w:tc>
          <w:tcPr>
            <w:tcW w:w="556" w:type="pct"/>
            <w:tcBorders>
              <w:top w:val="nil"/>
              <w:left w:val="nil"/>
              <w:bottom w:val="single" w:sz="4" w:space="0" w:color="auto"/>
              <w:right w:val="single" w:sz="4" w:space="0" w:color="auto"/>
            </w:tcBorders>
            <w:shd w:val="clear" w:color="auto" w:fill="auto"/>
            <w:vAlign w:val="center"/>
          </w:tcPr>
          <w:p w14:paraId="65EE29CF" w14:textId="522E57C7" w:rsidR="00405647" w:rsidRPr="00E74FA2" w:rsidRDefault="00585F1D" w:rsidP="00405647">
            <w:pPr>
              <w:jc w:val="right"/>
              <w:rPr>
                <w:sz w:val="20"/>
                <w:szCs w:val="20"/>
              </w:rPr>
            </w:pPr>
            <w:r w:rsidRPr="00E74FA2">
              <w:rPr>
                <w:sz w:val="20"/>
                <w:szCs w:val="20"/>
              </w:rPr>
              <w:t>0</w:t>
            </w:r>
          </w:p>
        </w:tc>
        <w:tc>
          <w:tcPr>
            <w:tcW w:w="555" w:type="pct"/>
            <w:tcBorders>
              <w:top w:val="nil"/>
              <w:left w:val="nil"/>
              <w:bottom w:val="single" w:sz="4" w:space="0" w:color="auto"/>
              <w:right w:val="single" w:sz="4" w:space="0" w:color="auto"/>
            </w:tcBorders>
            <w:shd w:val="clear" w:color="auto" w:fill="auto"/>
            <w:vAlign w:val="center"/>
          </w:tcPr>
          <w:p w14:paraId="7CC6CAB4" w14:textId="2B2A241A" w:rsidR="00405647" w:rsidRPr="00E74FA2" w:rsidRDefault="00405647" w:rsidP="00405647">
            <w:pPr>
              <w:jc w:val="right"/>
              <w:rPr>
                <w:sz w:val="20"/>
                <w:szCs w:val="20"/>
              </w:rPr>
            </w:pPr>
            <w:r w:rsidRPr="00E74FA2">
              <w:rPr>
                <w:sz w:val="20"/>
                <w:szCs w:val="20"/>
              </w:rPr>
              <w:t>0</w:t>
            </w:r>
          </w:p>
        </w:tc>
        <w:tc>
          <w:tcPr>
            <w:tcW w:w="556" w:type="pct"/>
            <w:tcBorders>
              <w:top w:val="nil"/>
              <w:left w:val="nil"/>
              <w:bottom w:val="single" w:sz="4" w:space="0" w:color="auto"/>
              <w:right w:val="single" w:sz="4" w:space="0" w:color="auto"/>
            </w:tcBorders>
            <w:shd w:val="clear" w:color="auto" w:fill="auto"/>
            <w:vAlign w:val="center"/>
          </w:tcPr>
          <w:p w14:paraId="715B59CB" w14:textId="18FA5D38" w:rsidR="00405647" w:rsidRPr="00E74FA2" w:rsidRDefault="00405647" w:rsidP="00405647">
            <w:pPr>
              <w:jc w:val="right"/>
              <w:rPr>
                <w:sz w:val="20"/>
                <w:szCs w:val="20"/>
              </w:rPr>
            </w:pPr>
            <w:r w:rsidRPr="00E74FA2">
              <w:rPr>
                <w:sz w:val="20"/>
                <w:szCs w:val="20"/>
              </w:rPr>
              <w:t>50,700</w:t>
            </w:r>
          </w:p>
        </w:tc>
      </w:tr>
      <w:tr w:rsidR="00405647" w:rsidRPr="00162623" w14:paraId="1E483867" w14:textId="77777777" w:rsidTr="00405647">
        <w:trPr>
          <w:trHeight w:val="62"/>
        </w:trPr>
        <w:tc>
          <w:tcPr>
            <w:tcW w:w="755" w:type="pct"/>
            <w:vMerge/>
            <w:shd w:val="clear" w:color="auto" w:fill="auto"/>
          </w:tcPr>
          <w:p w14:paraId="40FFA1CA" w14:textId="77777777" w:rsidR="00405647" w:rsidRPr="00E74FA2" w:rsidRDefault="00405647" w:rsidP="00405647">
            <w:pPr>
              <w:rPr>
                <w:sz w:val="20"/>
                <w:szCs w:val="20"/>
              </w:rPr>
            </w:pPr>
          </w:p>
        </w:tc>
        <w:tc>
          <w:tcPr>
            <w:tcW w:w="912" w:type="pct"/>
            <w:gridSpan w:val="2"/>
            <w:shd w:val="clear" w:color="auto" w:fill="auto"/>
          </w:tcPr>
          <w:p w14:paraId="29EE8A77" w14:textId="77777777" w:rsidR="00405647" w:rsidRPr="00E74FA2" w:rsidRDefault="00405647" w:rsidP="00405647">
            <w:pPr>
              <w:jc w:val="left"/>
              <w:rPr>
                <w:sz w:val="20"/>
                <w:szCs w:val="20"/>
              </w:rPr>
            </w:pPr>
            <w:r w:rsidRPr="00E74FA2">
              <w:rPr>
                <w:sz w:val="20"/>
                <w:szCs w:val="20"/>
              </w:rPr>
              <w:t>Total funds</w:t>
            </w:r>
          </w:p>
        </w:tc>
        <w:tc>
          <w:tcPr>
            <w:tcW w:w="555" w:type="pct"/>
            <w:shd w:val="clear" w:color="auto" w:fill="auto"/>
            <w:vAlign w:val="center"/>
          </w:tcPr>
          <w:p w14:paraId="3F42C708" w14:textId="19730722" w:rsidR="00405647" w:rsidRPr="00E74FA2" w:rsidRDefault="00405647" w:rsidP="00405647">
            <w:pPr>
              <w:jc w:val="right"/>
              <w:rPr>
                <w:sz w:val="20"/>
                <w:szCs w:val="20"/>
              </w:rPr>
            </w:pPr>
            <w:r w:rsidRPr="00E74FA2">
              <w:rPr>
                <w:sz w:val="20"/>
                <w:szCs w:val="20"/>
              </w:rPr>
              <w:t>231,085</w:t>
            </w:r>
          </w:p>
        </w:tc>
        <w:tc>
          <w:tcPr>
            <w:tcW w:w="556" w:type="pct"/>
            <w:tcBorders>
              <w:top w:val="single" w:sz="4" w:space="0" w:color="auto"/>
              <w:left w:val="nil"/>
              <w:bottom w:val="single" w:sz="4" w:space="0" w:color="000000"/>
              <w:right w:val="single" w:sz="4" w:space="0" w:color="auto"/>
            </w:tcBorders>
            <w:shd w:val="clear" w:color="auto" w:fill="auto"/>
            <w:vAlign w:val="center"/>
          </w:tcPr>
          <w:p w14:paraId="7FDA4289" w14:textId="62FC5D78" w:rsidR="00405647" w:rsidRPr="00E74FA2" w:rsidRDefault="00405647" w:rsidP="00405647">
            <w:pPr>
              <w:jc w:val="right"/>
              <w:rPr>
                <w:sz w:val="20"/>
                <w:szCs w:val="20"/>
              </w:rPr>
            </w:pPr>
            <w:r w:rsidRPr="00E74FA2">
              <w:rPr>
                <w:sz w:val="20"/>
                <w:szCs w:val="20"/>
              </w:rPr>
              <w:t>0</w:t>
            </w:r>
          </w:p>
        </w:tc>
        <w:tc>
          <w:tcPr>
            <w:tcW w:w="555" w:type="pct"/>
            <w:tcBorders>
              <w:top w:val="single" w:sz="4" w:space="0" w:color="auto"/>
              <w:left w:val="nil"/>
              <w:bottom w:val="single" w:sz="4" w:space="0" w:color="000000"/>
              <w:right w:val="single" w:sz="4" w:space="0" w:color="auto"/>
            </w:tcBorders>
            <w:shd w:val="clear" w:color="auto" w:fill="auto"/>
            <w:vAlign w:val="center"/>
          </w:tcPr>
          <w:p w14:paraId="733790A8" w14:textId="0FC3BC88" w:rsidR="00405647" w:rsidRPr="00E74FA2" w:rsidRDefault="00405647" w:rsidP="00405647">
            <w:pPr>
              <w:jc w:val="right"/>
              <w:rPr>
                <w:sz w:val="20"/>
                <w:szCs w:val="20"/>
              </w:rPr>
            </w:pPr>
            <w:r w:rsidRPr="00E74FA2">
              <w:rPr>
                <w:sz w:val="20"/>
                <w:szCs w:val="20"/>
              </w:rPr>
              <w:t>209,615</w:t>
            </w:r>
          </w:p>
        </w:tc>
        <w:tc>
          <w:tcPr>
            <w:tcW w:w="556" w:type="pct"/>
            <w:tcBorders>
              <w:top w:val="single" w:sz="4" w:space="0" w:color="auto"/>
              <w:left w:val="nil"/>
              <w:bottom w:val="single" w:sz="4" w:space="0" w:color="000000"/>
              <w:right w:val="single" w:sz="4" w:space="0" w:color="auto"/>
            </w:tcBorders>
            <w:shd w:val="clear" w:color="auto" w:fill="auto"/>
            <w:vAlign w:val="center"/>
          </w:tcPr>
          <w:p w14:paraId="35B565DB" w14:textId="56EA4123" w:rsidR="00405647" w:rsidRPr="00E74FA2" w:rsidRDefault="00585F1D" w:rsidP="00405647">
            <w:pPr>
              <w:jc w:val="right"/>
              <w:rPr>
                <w:sz w:val="20"/>
                <w:szCs w:val="20"/>
              </w:rPr>
            </w:pPr>
            <w:r w:rsidRPr="00E74FA2">
              <w:rPr>
                <w:sz w:val="20"/>
                <w:szCs w:val="20"/>
              </w:rPr>
              <w:t>0</w:t>
            </w:r>
          </w:p>
        </w:tc>
        <w:tc>
          <w:tcPr>
            <w:tcW w:w="555" w:type="pct"/>
            <w:tcBorders>
              <w:top w:val="single" w:sz="4" w:space="0" w:color="auto"/>
              <w:left w:val="nil"/>
              <w:bottom w:val="single" w:sz="4" w:space="0" w:color="000000"/>
              <w:right w:val="single" w:sz="4" w:space="0" w:color="auto"/>
            </w:tcBorders>
            <w:shd w:val="clear" w:color="auto" w:fill="auto"/>
            <w:vAlign w:val="center"/>
          </w:tcPr>
          <w:p w14:paraId="0B1160E6" w14:textId="16C5EF7A" w:rsidR="00405647" w:rsidRPr="00E74FA2" w:rsidRDefault="00405647" w:rsidP="00405647">
            <w:pPr>
              <w:jc w:val="right"/>
              <w:rPr>
                <w:sz w:val="20"/>
                <w:szCs w:val="20"/>
              </w:rPr>
            </w:pPr>
            <w:r w:rsidRPr="00E74FA2">
              <w:rPr>
                <w:sz w:val="20"/>
                <w:szCs w:val="20"/>
              </w:rPr>
              <w:t>0</w:t>
            </w:r>
          </w:p>
        </w:tc>
        <w:tc>
          <w:tcPr>
            <w:tcW w:w="556" w:type="pct"/>
            <w:tcBorders>
              <w:top w:val="single" w:sz="4" w:space="0" w:color="auto"/>
              <w:left w:val="nil"/>
              <w:bottom w:val="single" w:sz="4" w:space="0" w:color="000000"/>
              <w:right w:val="single" w:sz="4" w:space="0" w:color="auto"/>
            </w:tcBorders>
            <w:shd w:val="clear" w:color="auto" w:fill="auto"/>
            <w:vAlign w:val="center"/>
          </w:tcPr>
          <w:p w14:paraId="34BEFEF8" w14:textId="168F0D6D" w:rsidR="00405647" w:rsidRPr="00E74FA2" w:rsidRDefault="00405647" w:rsidP="00405647">
            <w:pPr>
              <w:jc w:val="right"/>
              <w:rPr>
                <w:sz w:val="20"/>
                <w:szCs w:val="20"/>
              </w:rPr>
            </w:pPr>
            <w:r w:rsidRPr="00E74FA2">
              <w:rPr>
                <w:sz w:val="20"/>
                <w:szCs w:val="20"/>
              </w:rPr>
              <w:t>440,700</w:t>
            </w:r>
          </w:p>
        </w:tc>
      </w:tr>
    </w:tbl>
    <w:p w14:paraId="4F088F24" w14:textId="38992FE4" w:rsidR="0070038F" w:rsidRDefault="0070038F" w:rsidP="0070038F">
      <w:pPr>
        <w:ind w:right="-561"/>
        <w:jc w:val="left"/>
        <w:rPr>
          <w:sz w:val="18"/>
          <w:szCs w:val="18"/>
        </w:rPr>
      </w:pPr>
      <w:r w:rsidRPr="007527A8">
        <w:rPr>
          <w:sz w:val="18"/>
          <w:szCs w:val="18"/>
        </w:rPr>
        <w:t>* Recommended for approval at the present meeting</w:t>
      </w:r>
    </w:p>
    <w:p w14:paraId="166837D7" w14:textId="77777777" w:rsidR="0070038F" w:rsidRPr="00B6528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0038F" w:rsidRPr="00B65285" w14:paraId="5A738D35" w14:textId="77777777" w:rsidTr="00224E6E">
        <w:trPr>
          <w:trHeight w:val="63"/>
        </w:trPr>
        <w:tc>
          <w:tcPr>
            <w:tcW w:w="7650" w:type="dxa"/>
          </w:tcPr>
          <w:p w14:paraId="3732EBD4" w14:textId="30932AAB" w:rsidR="0070038F" w:rsidRPr="00B65285" w:rsidRDefault="0070038F" w:rsidP="000D0F57">
            <w:pPr>
              <w:spacing w:line="276" w:lineRule="auto"/>
              <w:ind w:right="-561"/>
              <w:contextualSpacing/>
              <w:jc w:val="left"/>
              <w:rPr>
                <w:sz w:val="20"/>
                <w:szCs w:val="20"/>
              </w:rPr>
            </w:pPr>
            <w:r w:rsidRPr="00B65285">
              <w:rPr>
                <w:sz w:val="20"/>
                <w:szCs w:val="20"/>
              </w:rPr>
              <w:t xml:space="preserve">Reduction from </w:t>
            </w:r>
            <w:r w:rsidR="00CC793C">
              <w:rPr>
                <w:sz w:val="20"/>
                <w:szCs w:val="20"/>
              </w:rPr>
              <w:t>remaining consumption eligible for funding</w:t>
            </w:r>
            <w:r w:rsidR="00407D60">
              <w:rPr>
                <w:sz w:val="20"/>
                <w:szCs w:val="20"/>
              </w:rPr>
              <w:t xml:space="preserve"> in</w:t>
            </w:r>
            <w:r w:rsidR="00CC793C">
              <w:rPr>
                <w:sz w:val="20"/>
                <w:szCs w:val="20"/>
              </w:rPr>
              <w:t xml:space="preserve"> </w:t>
            </w:r>
            <w:r w:rsidRPr="00B65285">
              <w:rPr>
                <w:sz w:val="20"/>
                <w:szCs w:val="20"/>
              </w:rPr>
              <w:t xml:space="preserve">stage I </w:t>
            </w:r>
            <w:r w:rsidR="00407D60">
              <w:rPr>
                <w:sz w:val="20"/>
                <w:szCs w:val="20"/>
              </w:rPr>
              <w:t>(</w:t>
            </w:r>
            <w:r w:rsidRPr="00B65285">
              <w:rPr>
                <w:sz w:val="20"/>
                <w:szCs w:val="20"/>
              </w:rPr>
              <w:t>CO</w:t>
            </w:r>
            <w:r w:rsidRPr="00B65285">
              <w:rPr>
                <w:sz w:val="20"/>
                <w:szCs w:val="20"/>
                <w:vertAlign w:val="subscript"/>
              </w:rPr>
              <w:t>2</w:t>
            </w:r>
            <w:r w:rsidRPr="00B65285">
              <w:rPr>
                <w:sz w:val="20"/>
                <w:szCs w:val="20"/>
              </w:rPr>
              <w:noBreakHyphen/>
              <w:t>eq tonnes</w:t>
            </w:r>
            <w:r w:rsidR="00407D60">
              <w:rPr>
                <w:sz w:val="20"/>
                <w:szCs w:val="20"/>
              </w:rPr>
              <w:t>)</w:t>
            </w:r>
          </w:p>
        </w:tc>
        <w:tc>
          <w:tcPr>
            <w:tcW w:w="1700" w:type="dxa"/>
          </w:tcPr>
          <w:p w14:paraId="378DEAC0" w14:textId="76918D0D" w:rsidR="0070038F" w:rsidRPr="00B65285" w:rsidRDefault="00177105" w:rsidP="00910EBE">
            <w:pPr>
              <w:spacing w:line="276" w:lineRule="auto"/>
              <w:ind w:right="33"/>
              <w:jc w:val="right"/>
              <w:rPr>
                <w:sz w:val="20"/>
                <w:szCs w:val="20"/>
              </w:rPr>
            </w:pPr>
            <w:r>
              <w:rPr>
                <w:sz w:val="20"/>
                <w:szCs w:val="20"/>
              </w:rPr>
              <w:t>182,684</w:t>
            </w:r>
            <w:r w:rsidR="00EB58B1">
              <w:rPr>
                <w:sz w:val="20"/>
                <w:szCs w:val="20"/>
              </w:rPr>
              <w:t xml:space="preserve"> </w:t>
            </w:r>
          </w:p>
        </w:tc>
      </w:tr>
    </w:tbl>
    <w:p w14:paraId="1DFD12B5" w14:textId="77777777" w:rsidR="0070038F" w:rsidRPr="00A72033" w:rsidRDefault="0070038F" w:rsidP="0070038F">
      <w:pPr>
        <w:jc w:val="center"/>
        <w:rPr>
          <w:sz w:val="10"/>
          <w:szCs w:val="10"/>
        </w:rPr>
      </w:pPr>
    </w:p>
    <w:tbl>
      <w:tblPr>
        <w:tblStyle w:val="TableGrid"/>
        <w:tblW w:w="5000" w:type="pct"/>
        <w:tblLook w:val="04A0" w:firstRow="1" w:lastRow="0" w:firstColumn="1" w:lastColumn="0" w:noHBand="0" w:noVBand="1"/>
      </w:tblPr>
      <w:tblGrid>
        <w:gridCol w:w="4391"/>
        <w:gridCol w:w="4959"/>
      </w:tblGrid>
      <w:tr w:rsidR="0070038F" w:rsidRPr="00EB31E3" w14:paraId="1A3A279C" w14:textId="77777777" w:rsidTr="00687469">
        <w:trPr>
          <w:trHeight w:hRule="exact" w:val="238"/>
        </w:trPr>
        <w:tc>
          <w:tcPr>
            <w:tcW w:w="2348" w:type="pct"/>
            <w:shd w:val="clear" w:color="auto" w:fill="auto"/>
          </w:tcPr>
          <w:p w14:paraId="10C3652D" w14:textId="77777777" w:rsidR="0070038F" w:rsidRPr="00996241" w:rsidRDefault="0070038F" w:rsidP="009774CB">
            <w:pPr>
              <w:jc w:val="left"/>
              <w:rPr>
                <w:b/>
                <w:color w:val="000000" w:themeColor="text1"/>
                <w:sz w:val="20"/>
              </w:rPr>
            </w:pPr>
            <w:r w:rsidRPr="00996241">
              <w:rPr>
                <w:b/>
                <w:color w:val="000000" w:themeColor="text1"/>
                <w:sz w:val="20"/>
              </w:rPr>
              <w:t>Secretariat's recommendation:</w:t>
            </w:r>
          </w:p>
        </w:tc>
        <w:tc>
          <w:tcPr>
            <w:tcW w:w="2652" w:type="pct"/>
            <w:shd w:val="clear" w:color="auto" w:fill="auto"/>
          </w:tcPr>
          <w:p w14:paraId="330D2466" w14:textId="22B82BC2" w:rsidR="0070038F" w:rsidRPr="00996241" w:rsidRDefault="0070038F" w:rsidP="009774CB">
            <w:pPr>
              <w:jc w:val="center"/>
              <w:rPr>
                <w:color w:val="000000" w:themeColor="text1"/>
                <w:sz w:val="20"/>
              </w:rPr>
            </w:pPr>
            <w:r w:rsidRPr="009B091A">
              <w:rPr>
                <w:color w:val="000000" w:themeColor="text1"/>
                <w:sz w:val="20"/>
              </w:rPr>
              <w:t>Individual consideration</w:t>
            </w:r>
          </w:p>
        </w:tc>
      </w:tr>
    </w:tbl>
    <w:p w14:paraId="75CF55FA" w14:textId="70A6341A" w:rsidR="0070038F" w:rsidRDefault="0070038F" w:rsidP="004E5773">
      <w:pPr>
        <w:jc w:val="center"/>
        <w:rPr>
          <w:b/>
        </w:rPr>
      </w:pPr>
      <w:r>
        <w:rPr>
          <w:b/>
        </w:rPr>
        <w:br w:type="page"/>
      </w:r>
      <w:r w:rsidRPr="009931F4">
        <w:rPr>
          <w:b/>
        </w:rPr>
        <w:lastRenderedPageBreak/>
        <w:t>PROJECT DESCRIPTION</w:t>
      </w:r>
    </w:p>
    <w:p w14:paraId="6DAC2BC8" w14:textId="77777777" w:rsidR="007527A8" w:rsidRPr="00996241" w:rsidRDefault="007527A8" w:rsidP="00AF77D2">
      <w:pPr>
        <w:jc w:val="left"/>
        <w:rPr>
          <w:b/>
        </w:rPr>
      </w:pPr>
    </w:p>
    <w:p w14:paraId="2E224CB6" w14:textId="77777777" w:rsidR="0070038F" w:rsidRDefault="0070038F" w:rsidP="00EB2CEA">
      <w:pPr>
        <w:pStyle w:val="Heading1"/>
      </w:pPr>
      <w:r>
        <w:t>The present document contains the following sections:</w:t>
      </w:r>
    </w:p>
    <w:p w14:paraId="74E5A360" w14:textId="77777777" w:rsidR="0070038F" w:rsidRPr="00732AEC" w:rsidRDefault="0070038F" w:rsidP="00CD65FA">
      <w:pPr>
        <w:pStyle w:val="ListParagraph"/>
        <w:numPr>
          <w:ilvl w:val="0"/>
          <w:numId w:val="13"/>
        </w:numPr>
        <w:spacing w:before="240" w:after="240"/>
        <w:ind w:left="1276" w:hanging="567"/>
        <w:contextualSpacing w:val="0"/>
      </w:pPr>
      <w:r w:rsidRPr="00732AEC">
        <w:t>Summary of the proposal as submitted</w:t>
      </w:r>
    </w:p>
    <w:p w14:paraId="28B9A219" w14:textId="0C554D4E" w:rsidR="0070038F" w:rsidRPr="0010256C" w:rsidRDefault="0070038F" w:rsidP="00C4144C">
      <w:pPr>
        <w:pStyle w:val="ListParagraph"/>
        <w:numPr>
          <w:ilvl w:val="0"/>
          <w:numId w:val="13"/>
        </w:numPr>
        <w:spacing w:before="240" w:after="240"/>
        <w:ind w:left="1276" w:hanging="567"/>
        <w:contextualSpacing w:val="0"/>
      </w:pPr>
      <w:r>
        <w:t xml:space="preserve">Background: </w:t>
      </w:r>
      <w:r w:rsidR="00BE79CE">
        <w:t>Status of i</w:t>
      </w:r>
      <w:r w:rsidRPr="00732AEC">
        <w:t>mplementation of th</w:t>
      </w:r>
      <w:r w:rsidR="00BE79CE">
        <w:t xml:space="preserve">e </w:t>
      </w:r>
      <w:r w:rsidRPr="00732AEC">
        <w:t xml:space="preserve">HCFC phase-out management </w:t>
      </w:r>
      <w:r w:rsidRPr="0010256C">
        <w:t xml:space="preserve">plan and previous HFC-related </w:t>
      </w:r>
      <w:r w:rsidR="00BE79CE" w:rsidRPr="0010256C">
        <w:t>activitie</w:t>
      </w:r>
      <w:r w:rsidRPr="0010256C">
        <w:t>s</w:t>
      </w:r>
    </w:p>
    <w:p w14:paraId="748C553F" w14:textId="74E1876C" w:rsidR="0070038F" w:rsidRPr="00732AEC" w:rsidRDefault="0070038F" w:rsidP="00CD65FA">
      <w:pPr>
        <w:pStyle w:val="ListParagraph"/>
        <w:numPr>
          <w:ilvl w:val="0"/>
          <w:numId w:val="13"/>
        </w:numPr>
        <w:spacing w:before="240" w:after="240"/>
        <w:ind w:left="1276" w:hanging="567"/>
        <w:contextualSpacing w:val="0"/>
      </w:pPr>
      <w:r>
        <w:t xml:space="preserve">HFC consumption </w:t>
      </w:r>
      <w:r w:rsidR="00D21A41">
        <w:t>o</w:t>
      </w:r>
      <w:r w:rsidRPr="00732AEC">
        <w:t>verview</w:t>
      </w:r>
      <w:r w:rsidR="00D21A41">
        <w:t>:</w:t>
      </w:r>
      <w:r w:rsidRPr="00732AEC">
        <w:t xml:space="preserve"> HFC consumption le</w:t>
      </w:r>
      <w:r>
        <w:t>vels, trends</w:t>
      </w:r>
      <w:r w:rsidR="00D21A41">
        <w:t>,</w:t>
      </w:r>
      <w:r>
        <w:t xml:space="preserve"> and </w:t>
      </w:r>
      <w:r w:rsidR="00D21A41">
        <w:t>consumption by sector</w:t>
      </w:r>
    </w:p>
    <w:p w14:paraId="46AF4C9F" w14:textId="6EFA3D78" w:rsidR="0070038F" w:rsidRPr="00732AEC" w:rsidRDefault="0070038F" w:rsidP="00CD65FA">
      <w:pPr>
        <w:pStyle w:val="ListParagraph"/>
        <w:numPr>
          <w:ilvl w:val="0"/>
          <w:numId w:val="13"/>
        </w:numPr>
        <w:spacing w:before="240" w:after="240"/>
        <w:ind w:left="1276" w:hanging="567"/>
        <w:contextualSpacing w:val="0"/>
      </w:pPr>
      <w:r w:rsidRPr="00732AEC">
        <w:t>Stage I of the Kigali HFC impl</w:t>
      </w:r>
      <w:r>
        <w:t>ementation plan, as submitted:</w:t>
      </w:r>
      <w:r w:rsidR="00741343">
        <w:t xml:space="preserve"> Regulatory framework, phase</w:t>
      </w:r>
      <w:r w:rsidR="00741343">
        <w:noBreakHyphen/>
        <w:t>down</w:t>
      </w:r>
      <w:r w:rsidRPr="00732AEC">
        <w:t xml:space="preserve"> strategy</w:t>
      </w:r>
      <w:r w:rsidR="00741343">
        <w:t>,</w:t>
      </w:r>
      <w:r w:rsidRPr="00732AEC">
        <w:t xml:space="preserve"> </w:t>
      </w:r>
      <w:r w:rsidR="00741343">
        <w:t xml:space="preserve">total stage cost, </w:t>
      </w:r>
      <w:r w:rsidRPr="00732AEC">
        <w:t>and imple</w:t>
      </w:r>
      <w:r>
        <w:t xml:space="preserve">mentation </w:t>
      </w:r>
      <w:r w:rsidR="00741343">
        <w:t xml:space="preserve">plan </w:t>
      </w:r>
      <w:r>
        <w:t>for the first tranche</w:t>
      </w:r>
    </w:p>
    <w:p w14:paraId="4E1B379E" w14:textId="77777777" w:rsidR="0070038F" w:rsidRDefault="0070038F" w:rsidP="00CD65FA">
      <w:pPr>
        <w:pStyle w:val="ListParagraph"/>
        <w:numPr>
          <w:ilvl w:val="0"/>
          <w:numId w:val="13"/>
        </w:numPr>
        <w:spacing w:before="240" w:after="240"/>
        <w:ind w:left="1276" w:hanging="567"/>
        <w:contextualSpacing w:val="0"/>
      </w:pPr>
      <w:r w:rsidRPr="00732AEC">
        <w:t>Secretariat’s comments, including</w:t>
      </w:r>
      <w:r>
        <w:t xml:space="preserve"> the agreed cost of activities</w:t>
      </w:r>
    </w:p>
    <w:p w14:paraId="053189A9" w14:textId="77777777" w:rsidR="0070038F" w:rsidRPr="00732AEC" w:rsidRDefault="0070038F" w:rsidP="00CD65FA">
      <w:pPr>
        <w:pStyle w:val="ListParagraph"/>
        <w:numPr>
          <w:ilvl w:val="0"/>
          <w:numId w:val="13"/>
        </w:numPr>
        <w:spacing w:before="240" w:after="240"/>
        <w:ind w:left="1276" w:hanging="567"/>
        <w:contextualSpacing w:val="0"/>
      </w:pPr>
      <w:r w:rsidRPr="00732AEC">
        <w:t>Recommendation</w:t>
      </w:r>
    </w:p>
    <w:p w14:paraId="587AC307" w14:textId="77777777" w:rsidR="0070038F" w:rsidRPr="00CB33B4" w:rsidRDefault="0070038F" w:rsidP="003803CC">
      <w:pPr>
        <w:pStyle w:val="Heading1"/>
        <w:keepNext/>
        <w:numPr>
          <w:ilvl w:val="0"/>
          <w:numId w:val="0"/>
        </w:numPr>
        <w:rPr>
          <w:b/>
          <w:bCs/>
        </w:rPr>
      </w:pPr>
      <w:r>
        <w:rPr>
          <w:b/>
          <w:bCs/>
        </w:rPr>
        <w:t>I.</w:t>
      </w:r>
      <w:r w:rsidR="00A73D1D">
        <w:rPr>
          <w:b/>
          <w:bCs/>
        </w:rPr>
        <w:tab/>
      </w:r>
      <w:r>
        <w:rPr>
          <w:b/>
          <w:bCs/>
        </w:rPr>
        <w:t>Summary of the proposal as submitted</w:t>
      </w:r>
    </w:p>
    <w:p w14:paraId="7898CAF1" w14:textId="39161CBC" w:rsidR="0070038F" w:rsidRDefault="0070038F" w:rsidP="00CD65FA">
      <w:pPr>
        <w:pStyle w:val="Heading1"/>
      </w:pPr>
      <w:r w:rsidRPr="00996241">
        <w:t xml:space="preserve">On behalf of the Government of </w:t>
      </w:r>
      <w:r w:rsidR="000007EB" w:rsidRPr="000007EB">
        <w:t>Georgia</w:t>
      </w:r>
      <w:r w:rsidRPr="00996241">
        <w:t xml:space="preserve">, </w:t>
      </w:r>
      <w:r w:rsidR="002B236C" w:rsidRPr="002B236C">
        <w:t>UNEP</w:t>
      </w:r>
      <w:r w:rsidRPr="00996241">
        <w:t xml:space="preserve"> as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00184804">
        <w:t>440,700</w:t>
      </w:r>
      <w:r w:rsidRPr="00996241">
        <w:t>, consisting of US $</w:t>
      </w:r>
      <w:r w:rsidR="00892BAC">
        <w:t>255,000</w:t>
      </w:r>
      <w:r w:rsidRPr="00996241">
        <w:t>, plus agency support costs of US $</w:t>
      </w:r>
      <w:r w:rsidR="00892BAC">
        <w:t>33,150</w:t>
      </w:r>
      <w:r w:rsidRPr="00996241">
        <w:t xml:space="preserve"> for </w:t>
      </w:r>
      <w:r w:rsidR="002B236C" w:rsidRPr="002B236C">
        <w:t>UNEP</w:t>
      </w:r>
      <w:r w:rsidRPr="00996241">
        <w:t xml:space="preserve"> and US $</w:t>
      </w:r>
      <w:r w:rsidR="00892BAC">
        <w:t>135,000</w:t>
      </w:r>
      <w:r w:rsidRPr="00996241">
        <w:t>, plus agency support costs of US $</w:t>
      </w:r>
      <w:r w:rsidR="00892BAC">
        <w:t>17,550</w:t>
      </w:r>
      <w:r w:rsidRPr="00996241">
        <w:t xml:space="preserve"> for </w:t>
      </w:r>
      <w:r w:rsidR="002B236C" w:rsidRPr="002B236C">
        <w:t>UNDP</w:t>
      </w:r>
      <w:r>
        <w:t>, as originally submitted.</w:t>
      </w:r>
      <w:r w:rsidRPr="00996241">
        <w:rPr>
          <w:vertAlign w:val="superscript"/>
        </w:rPr>
        <w:footnoteReference w:id="8"/>
      </w:r>
    </w:p>
    <w:p w14:paraId="18AE72DE" w14:textId="4EE5DF03" w:rsidR="0070038F" w:rsidRPr="00206604" w:rsidRDefault="0070038F" w:rsidP="00CD65FA">
      <w:pPr>
        <w:pStyle w:val="Heading1"/>
      </w:pPr>
      <w:r w:rsidRPr="00996241">
        <w:t xml:space="preserve">The </w:t>
      </w:r>
      <w:r w:rsidRPr="00206604">
        <w:t xml:space="preserve">implementation of stage I of the KIP will assist the Government of </w:t>
      </w:r>
      <w:r w:rsidR="000007EB" w:rsidRPr="00206604">
        <w:t>Georgia</w:t>
      </w:r>
      <w:r w:rsidRPr="00206604">
        <w:t xml:space="preserve"> in meeting the target of 10 per cent reduction from its</w:t>
      </w:r>
      <w:r w:rsidR="0094220A">
        <w:t xml:space="preserve"> average</w:t>
      </w:r>
      <w:r w:rsidRPr="00206604">
        <w:t xml:space="preserve"> HFC </w:t>
      </w:r>
      <w:r w:rsidR="0094220A">
        <w:t xml:space="preserve">consumption in the </w:t>
      </w:r>
      <w:r w:rsidRPr="00206604">
        <w:t>baseline</w:t>
      </w:r>
      <w:r w:rsidR="0094220A">
        <w:t xml:space="preserve"> years</w:t>
      </w:r>
      <w:r w:rsidR="008D2A65">
        <w:t>,</w:t>
      </w:r>
      <w:r w:rsidR="00204D69">
        <w:t xml:space="preserve"> or 22.</w:t>
      </w:r>
      <w:r w:rsidR="00962E49">
        <w:t>5</w:t>
      </w:r>
      <w:r w:rsidR="00204D69">
        <w:t xml:space="preserve"> per cent </w:t>
      </w:r>
      <w:r w:rsidR="008D2A65">
        <w:t>of</w:t>
      </w:r>
      <w:r w:rsidR="007C6F94">
        <w:t xml:space="preserve"> its HFC baseline</w:t>
      </w:r>
      <w:r w:rsidR="008D2A65">
        <w:t>,</w:t>
      </w:r>
      <w:r w:rsidRPr="00206604">
        <w:t xml:space="preserve"> by 1 January 2029. </w:t>
      </w:r>
    </w:p>
    <w:p w14:paraId="7779771A" w14:textId="01C45437" w:rsidR="0070038F" w:rsidRPr="00081D8F" w:rsidRDefault="0070038F" w:rsidP="00CD65FA">
      <w:pPr>
        <w:pStyle w:val="Heading1"/>
      </w:pPr>
      <w:r w:rsidRPr="00996241">
        <w:t>The first tranche of stage </w:t>
      </w:r>
      <w:r>
        <w:t xml:space="preserve">I </w:t>
      </w:r>
      <w:r w:rsidRPr="00996241">
        <w:t xml:space="preserve">of the </w:t>
      </w:r>
      <w:r>
        <w:t>KI</w:t>
      </w:r>
      <w:r w:rsidRPr="00996241">
        <w:t>P being requested at this meeting amounts to US $</w:t>
      </w:r>
      <w:r w:rsidR="006553FD">
        <w:t>231,</w:t>
      </w:r>
      <w:r w:rsidR="00C3438A">
        <w:t>085</w:t>
      </w:r>
      <w:r w:rsidRPr="00996241">
        <w:t>, consisting of US $</w:t>
      </w:r>
      <w:r w:rsidR="00C3438A">
        <w:t>137,500</w:t>
      </w:r>
      <w:r w:rsidRPr="00996241">
        <w:t xml:space="preserve">, plus agency support costs of </w:t>
      </w:r>
      <w:r w:rsidRPr="00985984">
        <w:t>US $</w:t>
      </w:r>
      <w:r w:rsidR="00C3438A">
        <w:t>17,875</w:t>
      </w:r>
      <w:r w:rsidRPr="00985984">
        <w:t xml:space="preserve"> for </w:t>
      </w:r>
      <w:r w:rsidR="002B236C" w:rsidRPr="002B236C">
        <w:t>UNEP</w:t>
      </w:r>
      <w:r w:rsidRPr="00985984">
        <w:t xml:space="preserve"> and US $</w:t>
      </w:r>
      <w:r w:rsidR="0019663F">
        <w:t>67,000</w:t>
      </w:r>
      <w:r w:rsidRPr="00985984">
        <w:t>, plus agency support costs of US $</w:t>
      </w:r>
      <w:r w:rsidR="0019663F">
        <w:t>8,710</w:t>
      </w:r>
      <w:r w:rsidRPr="00985984">
        <w:t xml:space="preserve"> for </w:t>
      </w:r>
      <w:r w:rsidR="002B236C" w:rsidRPr="002B236C">
        <w:t>UNDP</w:t>
      </w:r>
      <w:r w:rsidRPr="00985984">
        <w:t>, as originally submitted</w:t>
      </w:r>
      <w:r>
        <w:t xml:space="preserve">, for the period of </w:t>
      </w:r>
      <w:r w:rsidR="00817393">
        <w:t>July</w:t>
      </w:r>
      <w:r>
        <w:t xml:space="preserve"> 202</w:t>
      </w:r>
      <w:r w:rsidR="00BE79CE">
        <w:t>5</w:t>
      </w:r>
      <w:r>
        <w:t xml:space="preserve"> to </w:t>
      </w:r>
      <w:r w:rsidR="00817393">
        <w:t>December 2027</w:t>
      </w:r>
      <w:r w:rsidRPr="00985984">
        <w:t>.</w:t>
      </w:r>
      <w:r>
        <w:t xml:space="preserve"> </w:t>
      </w:r>
    </w:p>
    <w:p w14:paraId="09DB1317" w14:textId="1A535A5A" w:rsidR="0070038F" w:rsidRPr="00996241" w:rsidRDefault="0070038F" w:rsidP="00AE2A17">
      <w:pPr>
        <w:keepNext/>
        <w:spacing w:after="240"/>
        <w:rPr>
          <w:b/>
        </w:rPr>
      </w:pPr>
      <w:r>
        <w:rPr>
          <w:b/>
        </w:rPr>
        <w:t>II.</w:t>
      </w:r>
      <w:r w:rsidR="002B17B3">
        <w:rPr>
          <w:b/>
        </w:rPr>
        <w:tab/>
      </w:r>
      <w:r w:rsidRPr="00996241">
        <w:rPr>
          <w:b/>
        </w:rPr>
        <w:t>Background</w:t>
      </w:r>
    </w:p>
    <w:p w14:paraId="34780989" w14:textId="35F011BD" w:rsidR="0070038F" w:rsidRDefault="0070038F" w:rsidP="00AE2A17">
      <w:pPr>
        <w:keepNext/>
        <w:spacing w:after="240"/>
        <w:rPr>
          <w:bCs/>
          <w:u w:val="single"/>
        </w:rPr>
      </w:pPr>
      <w:r w:rsidRPr="00CF372D">
        <w:rPr>
          <w:bCs/>
          <w:u w:val="single"/>
        </w:rPr>
        <w:t>Status of implementation of the HCFC phase-out management plan</w:t>
      </w:r>
    </w:p>
    <w:p w14:paraId="7C129EBD" w14:textId="7EC943A4" w:rsidR="0070038F" w:rsidRPr="004649E9" w:rsidRDefault="0070038F" w:rsidP="00AE2A17">
      <w:pPr>
        <w:pStyle w:val="Heading1"/>
      </w:pPr>
      <w:r w:rsidRPr="004649E9">
        <w:t xml:space="preserve">Table </w:t>
      </w:r>
      <w:r w:rsidR="0056603C">
        <w:t>4</w:t>
      </w:r>
      <w:r w:rsidRPr="004649E9">
        <w:t xml:space="preserve"> presents information on the </w:t>
      </w:r>
      <w:r w:rsidR="00BE79CE">
        <w:t>HCFC phase-out management plan (</w:t>
      </w:r>
      <w:r w:rsidRPr="004649E9">
        <w:t>HPMP</w:t>
      </w:r>
      <w:r w:rsidR="00BE79CE">
        <w:t>)</w:t>
      </w:r>
      <w:r w:rsidRPr="004649E9">
        <w:t xml:space="preserve"> in </w:t>
      </w:r>
      <w:r w:rsidR="000007EB" w:rsidRPr="000007EB">
        <w:t>Georgia</w:t>
      </w:r>
      <w:r w:rsidRPr="004649E9">
        <w:t xml:space="preserve"> as of </w:t>
      </w:r>
      <w:r w:rsidR="00BE79CE" w:rsidRPr="00707753">
        <w:t>April</w:t>
      </w:r>
      <w:r w:rsidR="000D26F3" w:rsidRPr="004649E9">
        <w:t> </w:t>
      </w:r>
      <w:r w:rsidRPr="004649E9">
        <w:t>202</w:t>
      </w:r>
      <w:r w:rsidR="00BE79CE">
        <w:t>5</w:t>
      </w:r>
      <w:r w:rsidRPr="004649E9">
        <w:t>.</w:t>
      </w:r>
    </w:p>
    <w:p w14:paraId="7160ADEC" w14:textId="6908F96D" w:rsidR="0070038F" w:rsidRPr="007A50B5" w:rsidRDefault="0070038F" w:rsidP="00AE2A17">
      <w:pPr>
        <w:keepNext/>
      </w:pPr>
      <w:r w:rsidRPr="004649E9">
        <w:rPr>
          <w:b/>
        </w:rPr>
        <w:t xml:space="preserve">Table </w:t>
      </w:r>
      <w:r w:rsidR="0056603C">
        <w:rPr>
          <w:b/>
          <w:bCs/>
        </w:rPr>
        <w:t>4</w:t>
      </w:r>
      <w:r w:rsidRPr="004649E9">
        <w:rPr>
          <w:b/>
        </w:rPr>
        <w:t>.</w:t>
      </w:r>
      <w:r w:rsidRPr="00B13BCC">
        <w:rPr>
          <w:b/>
        </w:rPr>
        <w:t xml:space="preserve"> H</w:t>
      </w:r>
      <w:r w:rsidRPr="007A50B5">
        <w:rPr>
          <w:b/>
          <w:bCs/>
        </w:rPr>
        <w:t xml:space="preserve">PMP implementation status for </w:t>
      </w:r>
      <w:r w:rsidR="000007EB" w:rsidRPr="000007EB">
        <w:rPr>
          <w:b/>
          <w:bCs/>
        </w:rPr>
        <w:t>Georgia</w:t>
      </w:r>
    </w:p>
    <w:tbl>
      <w:tblPr>
        <w:tblStyle w:val="TableGrid"/>
        <w:tblW w:w="5000" w:type="pct"/>
        <w:tblLook w:val="04A0" w:firstRow="1" w:lastRow="0" w:firstColumn="1" w:lastColumn="0" w:noHBand="0" w:noVBand="1"/>
      </w:tblPr>
      <w:tblGrid>
        <w:gridCol w:w="3680"/>
        <w:gridCol w:w="2835"/>
        <w:gridCol w:w="2835"/>
      </w:tblGrid>
      <w:tr w:rsidR="00725599" w:rsidRPr="00DC5329" w14:paraId="5E7A64D5" w14:textId="11837A6A" w:rsidTr="001A5025">
        <w:trPr>
          <w:tblHeader/>
        </w:trPr>
        <w:tc>
          <w:tcPr>
            <w:tcW w:w="1968" w:type="pct"/>
          </w:tcPr>
          <w:p w14:paraId="24FD1AEA" w14:textId="05B417A8" w:rsidR="00725599" w:rsidRPr="00DC5329" w:rsidRDefault="00725599" w:rsidP="00AE2A17">
            <w:pPr>
              <w:jc w:val="center"/>
              <w:rPr>
                <w:b/>
                <w:bCs/>
                <w:sz w:val="20"/>
                <w:szCs w:val="20"/>
              </w:rPr>
            </w:pPr>
          </w:p>
        </w:tc>
        <w:tc>
          <w:tcPr>
            <w:tcW w:w="1516" w:type="pct"/>
          </w:tcPr>
          <w:p w14:paraId="1CFE574E" w14:textId="32079EEE" w:rsidR="00725599" w:rsidRPr="00DC5329" w:rsidRDefault="00725599" w:rsidP="00AE2A17">
            <w:pPr>
              <w:jc w:val="center"/>
              <w:rPr>
                <w:b/>
                <w:bCs/>
                <w:sz w:val="20"/>
                <w:szCs w:val="20"/>
              </w:rPr>
            </w:pPr>
            <w:r w:rsidRPr="00DC5329">
              <w:rPr>
                <w:b/>
                <w:bCs/>
                <w:sz w:val="20"/>
                <w:szCs w:val="20"/>
              </w:rPr>
              <w:t>Stage I</w:t>
            </w:r>
          </w:p>
        </w:tc>
        <w:tc>
          <w:tcPr>
            <w:tcW w:w="1516" w:type="pct"/>
          </w:tcPr>
          <w:p w14:paraId="64680C12" w14:textId="7884228E" w:rsidR="00725599" w:rsidRPr="00DC5329" w:rsidRDefault="00725599" w:rsidP="00AE2A17">
            <w:pPr>
              <w:jc w:val="center"/>
              <w:rPr>
                <w:b/>
                <w:bCs/>
                <w:sz w:val="20"/>
                <w:szCs w:val="20"/>
              </w:rPr>
            </w:pPr>
            <w:r w:rsidRPr="00DC5329">
              <w:rPr>
                <w:b/>
                <w:bCs/>
                <w:sz w:val="20"/>
                <w:szCs w:val="20"/>
              </w:rPr>
              <w:t>Stage II</w:t>
            </w:r>
          </w:p>
        </w:tc>
      </w:tr>
      <w:tr w:rsidR="00725599" w:rsidRPr="00DC5329" w14:paraId="4BF0D3DB" w14:textId="03DEAB98" w:rsidTr="001A5025">
        <w:tc>
          <w:tcPr>
            <w:tcW w:w="1968" w:type="pct"/>
            <w:vAlign w:val="center"/>
          </w:tcPr>
          <w:p w14:paraId="187B298E" w14:textId="254E73C7" w:rsidR="00725599" w:rsidRPr="00DC5329" w:rsidRDefault="00725599" w:rsidP="00AE2A17">
            <w:pPr>
              <w:jc w:val="left"/>
              <w:rPr>
                <w:sz w:val="20"/>
                <w:szCs w:val="20"/>
              </w:rPr>
            </w:pPr>
            <w:r w:rsidRPr="007C708D">
              <w:rPr>
                <w:sz w:val="20"/>
                <w:szCs w:val="20"/>
              </w:rPr>
              <w:t>Meetings w</w:t>
            </w:r>
            <w:r w:rsidRPr="00DC5329">
              <w:rPr>
                <w:sz w:val="20"/>
                <w:szCs w:val="20"/>
              </w:rPr>
              <w:t>hen HPMP was approved/updated</w:t>
            </w:r>
          </w:p>
        </w:tc>
        <w:tc>
          <w:tcPr>
            <w:tcW w:w="1516" w:type="pct"/>
            <w:vAlign w:val="center"/>
          </w:tcPr>
          <w:p w14:paraId="47F5EED3" w14:textId="42C20C28" w:rsidR="00725599" w:rsidRPr="007C708D" w:rsidRDefault="00725599" w:rsidP="00AE2A17">
            <w:pPr>
              <w:jc w:val="center"/>
              <w:rPr>
                <w:sz w:val="20"/>
                <w:szCs w:val="20"/>
              </w:rPr>
            </w:pPr>
            <w:r w:rsidRPr="007C708D">
              <w:rPr>
                <w:sz w:val="20"/>
                <w:szCs w:val="20"/>
              </w:rPr>
              <w:t>63</w:t>
            </w:r>
            <w:r w:rsidRPr="007C708D">
              <w:rPr>
                <w:sz w:val="20"/>
                <w:szCs w:val="20"/>
                <w:vertAlign w:val="superscript"/>
              </w:rPr>
              <w:t>rd</w:t>
            </w:r>
            <w:r w:rsidRPr="007C708D">
              <w:rPr>
                <w:sz w:val="20"/>
                <w:szCs w:val="20"/>
              </w:rPr>
              <w:t xml:space="preserve"> </w:t>
            </w:r>
          </w:p>
        </w:tc>
        <w:tc>
          <w:tcPr>
            <w:tcW w:w="1516" w:type="pct"/>
            <w:vAlign w:val="center"/>
          </w:tcPr>
          <w:p w14:paraId="40D7DE02" w14:textId="00E98280" w:rsidR="00725599" w:rsidRPr="007C708D" w:rsidRDefault="00725599" w:rsidP="00AE2A17">
            <w:pPr>
              <w:jc w:val="center"/>
              <w:rPr>
                <w:sz w:val="20"/>
                <w:szCs w:val="20"/>
              </w:rPr>
            </w:pPr>
            <w:r w:rsidRPr="007C708D">
              <w:rPr>
                <w:sz w:val="20"/>
                <w:szCs w:val="20"/>
              </w:rPr>
              <w:t>88</w:t>
            </w:r>
            <w:r w:rsidRPr="007C708D">
              <w:rPr>
                <w:sz w:val="20"/>
                <w:szCs w:val="20"/>
                <w:vertAlign w:val="superscript"/>
              </w:rPr>
              <w:t>th</w:t>
            </w:r>
            <w:r w:rsidRPr="007C708D">
              <w:rPr>
                <w:sz w:val="20"/>
                <w:szCs w:val="20"/>
              </w:rPr>
              <w:t xml:space="preserve"> </w:t>
            </w:r>
          </w:p>
        </w:tc>
      </w:tr>
      <w:tr w:rsidR="00725599" w:rsidRPr="00DC5329" w14:paraId="280D6E8D" w14:textId="1BAB625E" w:rsidTr="001A5025">
        <w:tc>
          <w:tcPr>
            <w:tcW w:w="1968" w:type="pct"/>
            <w:vAlign w:val="center"/>
          </w:tcPr>
          <w:p w14:paraId="70FC6773" w14:textId="40B836A0" w:rsidR="00725599" w:rsidRPr="00DC5329" w:rsidRDefault="00725599" w:rsidP="00AE2A17">
            <w:pPr>
              <w:jc w:val="left"/>
              <w:rPr>
                <w:sz w:val="20"/>
                <w:szCs w:val="20"/>
              </w:rPr>
            </w:pPr>
            <w:r w:rsidRPr="00DC5329">
              <w:rPr>
                <w:sz w:val="20"/>
                <w:szCs w:val="20"/>
              </w:rPr>
              <w:t>Reduction from baseline</w:t>
            </w:r>
          </w:p>
        </w:tc>
        <w:tc>
          <w:tcPr>
            <w:tcW w:w="1516" w:type="pct"/>
            <w:vAlign w:val="center"/>
          </w:tcPr>
          <w:p w14:paraId="1E19A063" w14:textId="090262C8" w:rsidR="00725599" w:rsidRPr="00DC5329" w:rsidRDefault="00452518" w:rsidP="00AE2A17">
            <w:pPr>
              <w:jc w:val="center"/>
              <w:rPr>
                <w:sz w:val="20"/>
                <w:szCs w:val="20"/>
              </w:rPr>
            </w:pPr>
            <w:r w:rsidRPr="00BE2598">
              <w:rPr>
                <w:sz w:val="20"/>
                <w:szCs w:val="20"/>
              </w:rPr>
              <w:t>42</w:t>
            </w:r>
            <w:r w:rsidR="00725599" w:rsidRPr="00176C79">
              <w:rPr>
                <w:sz w:val="20"/>
                <w:szCs w:val="20"/>
              </w:rPr>
              <w:t>%</w:t>
            </w:r>
            <w:r w:rsidR="00725599" w:rsidRPr="00DC5329">
              <w:rPr>
                <w:sz w:val="20"/>
                <w:szCs w:val="20"/>
              </w:rPr>
              <w:t xml:space="preserve"> by </w:t>
            </w:r>
            <w:r w:rsidR="00725599">
              <w:rPr>
                <w:sz w:val="20"/>
                <w:szCs w:val="20"/>
              </w:rPr>
              <w:t>2020</w:t>
            </w:r>
          </w:p>
        </w:tc>
        <w:tc>
          <w:tcPr>
            <w:tcW w:w="1516" w:type="pct"/>
            <w:vAlign w:val="center"/>
          </w:tcPr>
          <w:p w14:paraId="582AC84F" w14:textId="075D449E" w:rsidR="00725599" w:rsidRPr="00DC5329" w:rsidRDefault="00725599" w:rsidP="00AE2A17">
            <w:pPr>
              <w:jc w:val="center"/>
              <w:rPr>
                <w:sz w:val="20"/>
                <w:szCs w:val="20"/>
              </w:rPr>
            </w:pPr>
            <w:r>
              <w:rPr>
                <w:sz w:val="20"/>
                <w:szCs w:val="20"/>
              </w:rPr>
              <w:t>100</w:t>
            </w:r>
            <w:r w:rsidRPr="00DC5329">
              <w:rPr>
                <w:sz w:val="20"/>
                <w:szCs w:val="20"/>
              </w:rPr>
              <w:t xml:space="preserve">% by </w:t>
            </w:r>
            <w:r>
              <w:rPr>
                <w:sz w:val="20"/>
                <w:szCs w:val="20"/>
              </w:rPr>
              <w:t>2030</w:t>
            </w:r>
          </w:p>
        </w:tc>
      </w:tr>
      <w:tr w:rsidR="00725599" w:rsidRPr="00DC5329" w14:paraId="6517F63B" w14:textId="0BCE0FB5" w:rsidTr="001A5025">
        <w:tc>
          <w:tcPr>
            <w:tcW w:w="1968" w:type="pct"/>
            <w:vAlign w:val="center"/>
          </w:tcPr>
          <w:p w14:paraId="2656E66C" w14:textId="4DBF35DD" w:rsidR="00725599" w:rsidRPr="00DC5329" w:rsidRDefault="00725599" w:rsidP="00AE2A17">
            <w:pPr>
              <w:jc w:val="left"/>
              <w:rPr>
                <w:b/>
                <w:bCs/>
                <w:sz w:val="20"/>
                <w:szCs w:val="20"/>
              </w:rPr>
            </w:pPr>
            <w:r w:rsidRPr="00DC5329">
              <w:rPr>
                <w:b/>
                <w:bCs/>
                <w:sz w:val="20"/>
                <w:szCs w:val="20"/>
              </w:rPr>
              <w:t>Total project cost (US $)</w:t>
            </w:r>
          </w:p>
        </w:tc>
        <w:tc>
          <w:tcPr>
            <w:tcW w:w="1516" w:type="pct"/>
            <w:vAlign w:val="center"/>
          </w:tcPr>
          <w:p w14:paraId="6ED296D9" w14:textId="7C3D2DE6" w:rsidR="00725599" w:rsidRPr="00DC5329" w:rsidRDefault="00053667" w:rsidP="00AE2A17">
            <w:pPr>
              <w:jc w:val="center"/>
              <w:rPr>
                <w:sz w:val="20"/>
                <w:szCs w:val="20"/>
              </w:rPr>
            </w:pPr>
            <w:r>
              <w:rPr>
                <w:sz w:val="20"/>
                <w:szCs w:val="20"/>
              </w:rPr>
              <w:t>500</w:t>
            </w:r>
            <w:r w:rsidR="007D29BE">
              <w:rPr>
                <w:sz w:val="20"/>
                <w:szCs w:val="20"/>
              </w:rPr>
              <w:t>,900</w:t>
            </w:r>
          </w:p>
        </w:tc>
        <w:tc>
          <w:tcPr>
            <w:tcW w:w="1516" w:type="pct"/>
          </w:tcPr>
          <w:p w14:paraId="1FF1E5F7" w14:textId="36535588" w:rsidR="00725599" w:rsidRPr="00DC5329" w:rsidRDefault="00725599" w:rsidP="00AE2A17">
            <w:pPr>
              <w:jc w:val="center"/>
              <w:rPr>
                <w:sz w:val="20"/>
                <w:szCs w:val="20"/>
              </w:rPr>
            </w:pPr>
            <w:r>
              <w:rPr>
                <w:sz w:val="20"/>
                <w:szCs w:val="20"/>
              </w:rPr>
              <w:t>585,000</w:t>
            </w:r>
            <w:r w:rsidR="00574571" w:rsidRPr="00434CE6">
              <w:rPr>
                <w:sz w:val="20"/>
                <w:szCs w:val="20"/>
                <w:vertAlign w:val="superscript"/>
              </w:rPr>
              <w:t>*</w:t>
            </w:r>
          </w:p>
        </w:tc>
      </w:tr>
      <w:tr w:rsidR="00725599" w:rsidRPr="00DC5329" w14:paraId="548CDE22" w14:textId="0761CE79" w:rsidTr="001A5025">
        <w:tc>
          <w:tcPr>
            <w:tcW w:w="1968" w:type="pct"/>
            <w:vAlign w:val="center"/>
          </w:tcPr>
          <w:p w14:paraId="634E2DFE" w14:textId="78491C46" w:rsidR="00725599" w:rsidRPr="00DC5329" w:rsidRDefault="00725599" w:rsidP="00AE2A17">
            <w:pPr>
              <w:jc w:val="left"/>
              <w:rPr>
                <w:b/>
                <w:bCs/>
                <w:sz w:val="20"/>
                <w:szCs w:val="20"/>
              </w:rPr>
            </w:pPr>
            <w:r w:rsidRPr="00DC5329">
              <w:rPr>
                <w:b/>
                <w:bCs/>
                <w:sz w:val="20"/>
                <w:szCs w:val="20"/>
              </w:rPr>
              <w:t>Date of completion (actual/planned)</w:t>
            </w:r>
          </w:p>
        </w:tc>
        <w:tc>
          <w:tcPr>
            <w:tcW w:w="1516" w:type="pct"/>
            <w:vAlign w:val="center"/>
          </w:tcPr>
          <w:p w14:paraId="49474D14" w14:textId="61ED4362" w:rsidR="00725599" w:rsidRPr="00DC5329" w:rsidRDefault="00725599" w:rsidP="00AE2A17">
            <w:pPr>
              <w:jc w:val="center"/>
              <w:rPr>
                <w:sz w:val="20"/>
                <w:szCs w:val="20"/>
                <w:highlight w:val="cyan"/>
              </w:rPr>
            </w:pPr>
            <w:r w:rsidRPr="00BA1E35">
              <w:rPr>
                <w:sz w:val="20"/>
                <w:szCs w:val="20"/>
              </w:rPr>
              <w:t>1 December 2022</w:t>
            </w:r>
          </w:p>
        </w:tc>
        <w:tc>
          <w:tcPr>
            <w:tcW w:w="1516" w:type="pct"/>
            <w:vAlign w:val="center"/>
          </w:tcPr>
          <w:p w14:paraId="4F64D002" w14:textId="5042D783" w:rsidR="00725599" w:rsidRPr="00DC5329" w:rsidRDefault="00650D88" w:rsidP="00AE2A17">
            <w:pPr>
              <w:jc w:val="center"/>
              <w:rPr>
                <w:sz w:val="20"/>
                <w:szCs w:val="20"/>
                <w:highlight w:val="cyan"/>
              </w:rPr>
            </w:pPr>
            <w:r>
              <w:rPr>
                <w:sz w:val="20"/>
                <w:szCs w:val="20"/>
              </w:rPr>
              <w:t>3</w:t>
            </w:r>
            <w:r w:rsidR="00725599" w:rsidRPr="00384B9C">
              <w:rPr>
                <w:sz w:val="20"/>
                <w:szCs w:val="20"/>
              </w:rPr>
              <w:t>1 December 20</w:t>
            </w:r>
            <w:r w:rsidR="00384B9C" w:rsidRPr="00384B9C">
              <w:rPr>
                <w:sz w:val="20"/>
                <w:szCs w:val="20"/>
              </w:rPr>
              <w:t>3</w:t>
            </w:r>
            <w:r w:rsidR="003A7452">
              <w:rPr>
                <w:sz w:val="20"/>
                <w:szCs w:val="20"/>
              </w:rPr>
              <w:t>1</w:t>
            </w:r>
          </w:p>
        </w:tc>
      </w:tr>
    </w:tbl>
    <w:p w14:paraId="0118EFD7" w14:textId="0C471240" w:rsidR="0087079A" w:rsidRPr="00434CE6" w:rsidRDefault="0087079A" w:rsidP="00434CE6">
      <w:pPr>
        <w:rPr>
          <w:sz w:val="18"/>
          <w:szCs w:val="18"/>
        </w:rPr>
      </w:pPr>
      <w:r w:rsidRPr="00BE2598">
        <w:rPr>
          <w:sz w:val="18"/>
          <w:szCs w:val="18"/>
        </w:rPr>
        <w:t xml:space="preserve">* </w:t>
      </w:r>
      <w:r w:rsidR="00B36811" w:rsidRPr="00BE2598">
        <w:rPr>
          <w:sz w:val="18"/>
          <w:szCs w:val="18"/>
        </w:rPr>
        <w:t xml:space="preserve">An additional US $100,000 for additional activities to maintain/enhance energy efficiency under decision 89/6 </w:t>
      </w:r>
      <w:r w:rsidR="00314BCB" w:rsidRPr="00BE2598">
        <w:rPr>
          <w:sz w:val="18"/>
          <w:szCs w:val="18"/>
        </w:rPr>
        <w:t>was submitted to the present meeting.</w:t>
      </w:r>
    </w:p>
    <w:p w14:paraId="3B32A873" w14:textId="4AD0B1F8" w:rsidR="0070038F" w:rsidRPr="003662D4" w:rsidRDefault="0070038F" w:rsidP="00AE2A17">
      <w:pPr>
        <w:pStyle w:val="Heading1"/>
        <w:keepNext/>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r w:rsidRPr="003662D4">
        <w:t xml:space="preserve"> </w:t>
      </w:r>
    </w:p>
    <w:p w14:paraId="2628FA9F" w14:textId="70171D2B" w:rsidR="0070038F" w:rsidRDefault="0070038F" w:rsidP="00AE2A17">
      <w:pPr>
        <w:pStyle w:val="Heading1"/>
      </w:pPr>
      <w:r>
        <w:t xml:space="preserve">Table </w:t>
      </w:r>
      <w:r w:rsidR="0056603C">
        <w:t>5</w:t>
      </w:r>
      <w:r>
        <w:t xml:space="preserve"> presents an overview of activities implemented in </w:t>
      </w:r>
      <w:r w:rsidR="000007EB" w:rsidRPr="000007EB">
        <w:t>Georgia</w:t>
      </w:r>
      <w:r w:rsidRPr="00996EBF">
        <w:t xml:space="preserve"> </w:t>
      </w:r>
      <w:r>
        <w:t>in the context of the Kigali Amendment that have been funded by the Multilateral Fund.</w:t>
      </w:r>
    </w:p>
    <w:p w14:paraId="0D237890" w14:textId="1BFE60DA" w:rsidR="0070038F" w:rsidRPr="00996EBF" w:rsidRDefault="0070038F" w:rsidP="00AE2A17">
      <w:pPr>
        <w:pStyle w:val="Heading1"/>
        <w:keepNext/>
        <w:numPr>
          <w:ilvl w:val="0"/>
          <w:numId w:val="0"/>
        </w:numPr>
        <w:spacing w:after="0"/>
      </w:pPr>
      <w:r w:rsidRPr="00996EBF">
        <w:rPr>
          <w:b/>
          <w:bCs/>
        </w:rPr>
        <w:t xml:space="preserve">Table </w:t>
      </w:r>
      <w:r w:rsidR="0056603C">
        <w:rPr>
          <w:b/>
          <w:bCs/>
        </w:rPr>
        <w:t>5</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0007EB" w:rsidRPr="000007EB">
        <w:rPr>
          <w:b/>
          <w:bCs/>
        </w:rPr>
        <w:t>Georgia</w:t>
      </w:r>
      <w:r>
        <w:rPr>
          <w:b/>
          <w:bCs/>
        </w:rPr>
        <w:t xml:space="preserve"> </w:t>
      </w:r>
    </w:p>
    <w:tbl>
      <w:tblPr>
        <w:tblStyle w:val="TableGrid"/>
        <w:tblW w:w="5000" w:type="pct"/>
        <w:tblLook w:val="04A0" w:firstRow="1" w:lastRow="0" w:firstColumn="1" w:lastColumn="0" w:noHBand="0" w:noVBand="1"/>
      </w:tblPr>
      <w:tblGrid>
        <w:gridCol w:w="1129"/>
        <w:gridCol w:w="4559"/>
        <w:gridCol w:w="1416"/>
        <w:gridCol w:w="991"/>
        <w:gridCol w:w="1255"/>
      </w:tblGrid>
      <w:tr w:rsidR="0070038F" w:rsidRPr="007473C4" w14:paraId="1D5B1B3B" w14:textId="6B3E9288" w:rsidTr="00D21A41">
        <w:tc>
          <w:tcPr>
            <w:tcW w:w="604" w:type="pct"/>
            <w:vAlign w:val="center"/>
          </w:tcPr>
          <w:p w14:paraId="24D4D4C7" w14:textId="35A51A48" w:rsidR="0070038F" w:rsidRPr="00554263" w:rsidRDefault="0070038F" w:rsidP="00AE2A17">
            <w:pPr>
              <w:ind w:left="-109" w:right="-72"/>
              <w:jc w:val="center"/>
              <w:rPr>
                <w:b/>
                <w:sz w:val="20"/>
                <w:szCs w:val="20"/>
                <w:highlight w:val="cyan"/>
              </w:rPr>
            </w:pPr>
            <w:r w:rsidRPr="00554263">
              <w:rPr>
                <w:b/>
                <w:sz w:val="20"/>
                <w:szCs w:val="20"/>
              </w:rPr>
              <w:t>Approval meeting</w:t>
            </w:r>
          </w:p>
        </w:tc>
        <w:tc>
          <w:tcPr>
            <w:tcW w:w="2438" w:type="pct"/>
            <w:vAlign w:val="center"/>
          </w:tcPr>
          <w:p w14:paraId="13F38D12" w14:textId="0DA10F4B" w:rsidR="0070038F" w:rsidRPr="007473C4" w:rsidRDefault="0070038F" w:rsidP="00AE2A17">
            <w:pPr>
              <w:keepNext/>
              <w:jc w:val="center"/>
              <w:rPr>
                <w:b/>
                <w:bCs/>
                <w:sz w:val="20"/>
                <w:szCs w:val="20"/>
              </w:rPr>
            </w:pPr>
            <w:r w:rsidRPr="007473C4">
              <w:rPr>
                <w:b/>
                <w:bCs/>
                <w:sz w:val="20"/>
                <w:szCs w:val="20"/>
              </w:rPr>
              <w:t>Project</w:t>
            </w:r>
            <w:r>
              <w:rPr>
                <w:b/>
                <w:bCs/>
                <w:sz w:val="20"/>
                <w:szCs w:val="20"/>
              </w:rPr>
              <w:t xml:space="preserve"> title</w:t>
            </w:r>
          </w:p>
        </w:tc>
        <w:tc>
          <w:tcPr>
            <w:tcW w:w="757" w:type="pct"/>
            <w:vAlign w:val="center"/>
          </w:tcPr>
          <w:p w14:paraId="0177968D" w14:textId="4CCEC435" w:rsidR="0070038F" w:rsidRPr="007473C4" w:rsidRDefault="0070038F" w:rsidP="00AE2A17">
            <w:pPr>
              <w:keepNext/>
              <w:jc w:val="center"/>
              <w:rPr>
                <w:b/>
                <w:bCs/>
                <w:sz w:val="20"/>
                <w:szCs w:val="20"/>
              </w:rPr>
            </w:pPr>
            <w:r w:rsidRPr="007473C4">
              <w:rPr>
                <w:b/>
                <w:bCs/>
                <w:sz w:val="20"/>
                <w:szCs w:val="20"/>
              </w:rPr>
              <w:t>Implementing agency</w:t>
            </w:r>
          </w:p>
        </w:tc>
        <w:tc>
          <w:tcPr>
            <w:tcW w:w="530" w:type="pct"/>
            <w:vAlign w:val="center"/>
          </w:tcPr>
          <w:p w14:paraId="63D75CBD" w14:textId="38591290" w:rsidR="0070038F" w:rsidRPr="007473C4" w:rsidRDefault="0070038F" w:rsidP="00AE2A17">
            <w:pPr>
              <w:keepNext/>
              <w:jc w:val="center"/>
              <w:rPr>
                <w:b/>
                <w:bCs/>
                <w:sz w:val="20"/>
                <w:szCs w:val="20"/>
              </w:rPr>
            </w:pPr>
            <w:r w:rsidRPr="007473C4">
              <w:rPr>
                <w:b/>
                <w:bCs/>
                <w:sz w:val="20"/>
                <w:szCs w:val="20"/>
              </w:rPr>
              <w:t>Cost (US $)</w:t>
            </w:r>
          </w:p>
        </w:tc>
        <w:tc>
          <w:tcPr>
            <w:tcW w:w="671" w:type="pct"/>
            <w:vAlign w:val="center"/>
          </w:tcPr>
          <w:p w14:paraId="580D9D5F" w14:textId="02C56EF6" w:rsidR="0070038F" w:rsidRPr="007473C4" w:rsidRDefault="0070038F" w:rsidP="00AE2A17">
            <w:pPr>
              <w:keepNext/>
              <w:jc w:val="center"/>
              <w:rPr>
                <w:b/>
                <w:bCs/>
                <w:sz w:val="20"/>
                <w:szCs w:val="20"/>
              </w:rPr>
            </w:pPr>
            <w:r w:rsidRPr="007473C4">
              <w:rPr>
                <w:b/>
                <w:bCs/>
                <w:sz w:val="20"/>
                <w:szCs w:val="20"/>
              </w:rPr>
              <w:t>Date of completion</w:t>
            </w:r>
          </w:p>
        </w:tc>
      </w:tr>
      <w:tr w:rsidR="0070038F" w:rsidRPr="007473C4" w14:paraId="237EEF8B" w14:textId="2DDA999C" w:rsidTr="00D21A41">
        <w:tc>
          <w:tcPr>
            <w:tcW w:w="604" w:type="pct"/>
          </w:tcPr>
          <w:p w14:paraId="4B30787B" w14:textId="6415BECF" w:rsidR="0070038F" w:rsidRPr="007473C4" w:rsidRDefault="00C52497" w:rsidP="00AE2A17">
            <w:pPr>
              <w:ind w:left="-109" w:right="-72"/>
              <w:jc w:val="center"/>
              <w:rPr>
                <w:sz w:val="20"/>
                <w:szCs w:val="20"/>
              </w:rPr>
            </w:pPr>
            <w:r>
              <w:rPr>
                <w:sz w:val="20"/>
                <w:szCs w:val="20"/>
              </w:rPr>
              <w:t>74</w:t>
            </w:r>
            <w:r w:rsidRPr="00C52497">
              <w:rPr>
                <w:sz w:val="20"/>
                <w:szCs w:val="20"/>
                <w:vertAlign w:val="superscript"/>
              </w:rPr>
              <w:t>th</w:t>
            </w:r>
            <w:r>
              <w:rPr>
                <w:sz w:val="20"/>
                <w:szCs w:val="20"/>
              </w:rPr>
              <w:t xml:space="preserve"> </w:t>
            </w:r>
          </w:p>
        </w:tc>
        <w:tc>
          <w:tcPr>
            <w:tcW w:w="2438" w:type="pct"/>
            <w:shd w:val="clear" w:color="auto" w:fill="auto"/>
          </w:tcPr>
          <w:p w14:paraId="1D8ADC8E" w14:textId="647E5F20" w:rsidR="0070038F" w:rsidRPr="00397B76" w:rsidRDefault="0070038F" w:rsidP="00AE2A17">
            <w:pPr>
              <w:jc w:val="left"/>
              <w:rPr>
                <w:sz w:val="20"/>
                <w:szCs w:val="20"/>
              </w:rPr>
            </w:pPr>
            <w:r w:rsidRPr="00397B76">
              <w:rPr>
                <w:sz w:val="20"/>
                <w:szCs w:val="20"/>
              </w:rPr>
              <w:t>Survey of ODS alternatives</w:t>
            </w:r>
          </w:p>
        </w:tc>
        <w:tc>
          <w:tcPr>
            <w:tcW w:w="757" w:type="pct"/>
            <w:shd w:val="clear" w:color="auto" w:fill="auto"/>
          </w:tcPr>
          <w:p w14:paraId="733BED34" w14:textId="6EDB2456" w:rsidR="0070038F" w:rsidRPr="00397B76" w:rsidRDefault="00745C41" w:rsidP="00AE2A17">
            <w:pPr>
              <w:jc w:val="center"/>
              <w:rPr>
                <w:sz w:val="20"/>
                <w:szCs w:val="20"/>
              </w:rPr>
            </w:pPr>
            <w:r w:rsidRPr="00397B76">
              <w:rPr>
                <w:sz w:val="20"/>
                <w:szCs w:val="20"/>
              </w:rPr>
              <w:t>UNIDO</w:t>
            </w:r>
          </w:p>
        </w:tc>
        <w:tc>
          <w:tcPr>
            <w:tcW w:w="530" w:type="pct"/>
            <w:shd w:val="clear" w:color="auto" w:fill="auto"/>
          </w:tcPr>
          <w:p w14:paraId="5D07D7E1" w14:textId="5DF369E9" w:rsidR="0070038F" w:rsidRPr="007473C4" w:rsidRDefault="00493BD2" w:rsidP="00AE2A17">
            <w:pPr>
              <w:ind w:left="-129" w:right="55"/>
              <w:jc w:val="right"/>
              <w:rPr>
                <w:sz w:val="20"/>
                <w:szCs w:val="20"/>
              </w:rPr>
            </w:pPr>
            <w:r>
              <w:rPr>
                <w:sz w:val="20"/>
                <w:szCs w:val="20"/>
              </w:rPr>
              <w:t>40,000</w:t>
            </w:r>
          </w:p>
        </w:tc>
        <w:tc>
          <w:tcPr>
            <w:tcW w:w="671" w:type="pct"/>
            <w:shd w:val="clear" w:color="auto" w:fill="auto"/>
          </w:tcPr>
          <w:p w14:paraId="10F1B379" w14:textId="2A4B5403" w:rsidR="0070038F" w:rsidRPr="00C55B0B" w:rsidRDefault="00674B06" w:rsidP="00AE2A17">
            <w:pPr>
              <w:jc w:val="center"/>
              <w:rPr>
                <w:sz w:val="20"/>
                <w:szCs w:val="20"/>
              </w:rPr>
            </w:pPr>
            <w:r w:rsidRPr="00C55B0B">
              <w:rPr>
                <w:sz w:val="20"/>
                <w:szCs w:val="20"/>
              </w:rPr>
              <w:t>2017</w:t>
            </w:r>
          </w:p>
        </w:tc>
      </w:tr>
      <w:tr w:rsidR="0070038F" w:rsidRPr="007473C4" w14:paraId="49A7268C" w14:textId="36B6276A" w:rsidTr="00D21A41">
        <w:tc>
          <w:tcPr>
            <w:tcW w:w="604" w:type="pct"/>
          </w:tcPr>
          <w:p w14:paraId="57B85F04" w14:textId="7AC644A5" w:rsidR="0070038F" w:rsidRPr="007473C4" w:rsidRDefault="00937E32" w:rsidP="00AE2A17">
            <w:pPr>
              <w:ind w:left="-109" w:right="-72"/>
              <w:jc w:val="center"/>
              <w:rPr>
                <w:sz w:val="20"/>
                <w:szCs w:val="20"/>
              </w:rPr>
            </w:pPr>
            <w:r>
              <w:rPr>
                <w:sz w:val="20"/>
                <w:szCs w:val="20"/>
              </w:rPr>
              <w:t>81</w:t>
            </w:r>
            <w:r w:rsidRPr="00937E32">
              <w:rPr>
                <w:sz w:val="20"/>
                <w:szCs w:val="20"/>
                <w:vertAlign w:val="superscript"/>
              </w:rPr>
              <w:t>st</w:t>
            </w:r>
            <w:r>
              <w:rPr>
                <w:sz w:val="20"/>
                <w:szCs w:val="20"/>
              </w:rPr>
              <w:t xml:space="preserve"> </w:t>
            </w:r>
          </w:p>
        </w:tc>
        <w:tc>
          <w:tcPr>
            <w:tcW w:w="2438" w:type="pct"/>
            <w:shd w:val="clear" w:color="auto" w:fill="auto"/>
          </w:tcPr>
          <w:p w14:paraId="57220D25" w14:textId="33ECCE53" w:rsidR="0070038F" w:rsidRPr="00397B76" w:rsidRDefault="0070038F" w:rsidP="00AE2A17">
            <w:pPr>
              <w:jc w:val="left"/>
              <w:rPr>
                <w:sz w:val="20"/>
                <w:szCs w:val="20"/>
              </w:rPr>
            </w:pPr>
            <w:r w:rsidRPr="00397B76">
              <w:rPr>
                <w:sz w:val="20"/>
                <w:szCs w:val="20"/>
              </w:rPr>
              <w:t>Enabling activities for HFC phase-down</w:t>
            </w:r>
          </w:p>
        </w:tc>
        <w:tc>
          <w:tcPr>
            <w:tcW w:w="757" w:type="pct"/>
            <w:shd w:val="clear" w:color="auto" w:fill="auto"/>
          </w:tcPr>
          <w:p w14:paraId="505F2579" w14:textId="4867C279" w:rsidR="0070038F" w:rsidRPr="00397B76" w:rsidRDefault="00525941" w:rsidP="00AE2A17">
            <w:pPr>
              <w:jc w:val="center"/>
              <w:rPr>
                <w:sz w:val="20"/>
                <w:szCs w:val="20"/>
              </w:rPr>
            </w:pPr>
            <w:r w:rsidRPr="00397B76">
              <w:rPr>
                <w:sz w:val="20"/>
                <w:szCs w:val="20"/>
              </w:rPr>
              <w:t>UNEP</w:t>
            </w:r>
          </w:p>
        </w:tc>
        <w:tc>
          <w:tcPr>
            <w:tcW w:w="530" w:type="pct"/>
            <w:shd w:val="clear" w:color="auto" w:fill="auto"/>
          </w:tcPr>
          <w:p w14:paraId="6D2D7569" w14:textId="2386DEFE" w:rsidR="0070038F" w:rsidRPr="007473C4" w:rsidRDefault="009502F9" w:rsidP="00AE2A17">
            <w:pPr>
              <w:ind w:left="-129" w:right="55"/>
              <w:jc w:val="right"/>
              <w:rPr>
                <w:sz w:val="20"/>
                <w:szCs w:val="20"/>
              </w:rPr>
            </w:pPr>
            <w:r>
              <w:rPr>
                <w:sz w:val="20"/>
                <w:szCs w:val="20"/>
              </w:rPr>
              <w:t>95,000</w:t>
            </w:r>
          </w:p>
        </w:tc>
        <w:tc>
          <w:tcPr>
            <w:tcW w:w="671" w:type="pct"/>
            <w:shd w:val="clear" w:color="auto" w:fill="auto"/>
          </w:tcPr>
          <w:p w14:paraId="03FE30EA" w14:textId="2FCE39D2" w:rsidR="0070038F" w:rsidRPr="00C55B0B" w:rsidRDefault="004564F9" w:rsidP="00AE2A17">
            <w:pPr>
              <w:jc w:val="center"/>
              <w:rPr>
                <w:sz w:val="20"/>
                <w:szCs w:val="20"/>
              </w:rPr>
            </w:pPr>
            <w:r w:rsidRPr="00C55B0B">
              <w:rPr>
                <w:sz w:val="20"/>
                <w:szCs w:val="20"/>
              </w:rPr>
              <w:t>2022</w:t>
            </w:r>
          </w:p>
        </w:tc>
      </w:tr>
    </w:tbl>
    <w:p w14:paraId="0E761BE2" w14:textId="16C5267B" w:rsidR="0070038F" w:rsidRDefault="0070038F" w:rsidP="003803CC">
      <w:pPr>
        <w:keepNext/>
        <w:spacing w:before="240" w:after="240"/>
        <w:outlineLvl w:val="0"/>
        <w:rPr>
          <w:b/>
          <w:bCs/>
        </w:rPr>
      </w:pPr>
      <w:r>
        <w:rPr>
          <w:b/>
          <w:bCs/>
        </w:rPr>
        <w:t>III.</w:t>
      </w:r>
      <w:r w:rsidR="002B17B3">
        <w:rPr>
          <w:b/>
          <w:bCs/>
        </w:rPr>
        <w:tab/>
      </w:r>
      <w:r w:rsidRPr="004C52A4">
        <w:rPr>
          <w:b/>
          <w:bCs/>
        </w:rPr>
        <w:t>HFC consumption</w:t>
      </w:r>
      <w:r>
        <w:rPr>
          <w:b/>
          <w:bCs/>
        </w:rPr>
        <w:t xml:space="preserve"> overview</w:t>
      </w:r>
    </w:p>
    <w:p w14:paraId="64187003" w14:textId="77777777" w:rsidR="0070038F" w:rsidRPr="004C52A4" w:rsidRDefault="0070038F" w:rsidP="003803CC">
      <w:pPr>
        <w:keepNext/>
        <w:spacing w:before="240" w:after="240"/>
        <w:outlineLvl w:val="0"/>
        <w:rPr>
          <w:u w:val="single"/>
        </w:rPr>
      </w:pPr>
      <w:r>
        <w:rPr>
          <w:u w:val="single"/>
        </w:rPr>
        <w:t>HFC c</w:t>
      </w:r>
      <w:r w:rsidRPr="004C52A4">
        <w:rPr>
          <w:u w:val="single"/>
        </w:rPr>
        <w:t>onsumption levels</w:t>
      </w:r>
    </w:p>
    <w:p w14:paraId="6A98736A" w14:textId="7E6DAFCD" w:rsidR="004B57F3" w:rsidRPr="00E63F6F" w:rsidRDefault="000007EB" w:rsidP="004B57F3">
      <w:pPr>
        <w:pStyle w:val="Heading1"/>
      </w:pPr>
      <w:r w:rsidRPr="000007EB">
        <w:t>Georg</w:t>
      </w:r>
      <w:r w:rsidRPr="00814E28">
        <w:t>ia</w:t>
      </w:r>
      <w:r w:rsidR="0070038F" w:rsidRPr="00814E28">
        <w:t xml:space="preserve"> only imports HFCs for use in the </w:t>
      </w:r>
      <w:r w:rsidR="0016791E">
        <w:t>refrigeration and air-conditioning (</w:t>
      </w:r>
      <w:r w:rsidR="001C3FDF" w:rsidRPr="00814E28">
        <w:t>RAC</w:t>
      </w:r>
      <w:r w:rsidR="0016791E">
        <w:t>)</w:t>
      </w:r>
      <w:r w:rsidR="0087354B">
        <w:t xml:space="preserve"> </w:t>
      </w:r>
      <w:r w:rsidR="001C3FDF" w:rsidRPr="00814E28">
        <w:t>servicing</w:t>
      </w:r>
      <w:r w:rsidR="00814E28" w:rsidRPr="00814E28">
        <w:t xml:space="preserve"> sector</w:t>
      </w:r>
      <w:r w:rsidR="00912CD2" w:rsidRPr="00814E28">
        <w:t xml:space="preserve">, </w:t>
      </w:r>
      <w:r w:rsidR="00814E28" w:rsidRPr="00814E28">
        <w:t xml:space="preserve">the </w:t>
      </w:r>
      <w:r w:rsidR="00912CD2" w:rsidRPr="00814E28">
        <w:t>firefighting sector, and the aerosol sector</w:t>
      </w:r>
      <w:r w:rsidR="0070038F" w:rsidRPr="00814E28">
        <w:t>. The</w:t>
      </w:r>
      <w:r w:rsidR="0070038F">
        <w:t xml:space="preserve"> most consumed substances in </w:t>
      </w:r>
      <w:r w:rsidR="0070038F" w:rsidRPr="00E5492B">
        <w:t>202</w:t>
      </w:r>
      <w:r w:rsidR="00BE79CE" w:rsidRPr="00E5492B">
        <w:t>4</w:t>
      </w:r>
      <w:r w:rsidR="0070038F">
        <w:t xml:space="preserve"> were </w:t>
      </w:r>
      <w:r w:rsidR="007B02C5">
        <w:t>R-404A</w:t>
      </w:r>
      <w:r w:rsidR="0070038F" w:rsidRPr="00C53620">
        <w:t xml:space="preserve"> </w:t>
      </w:r>
      <w:r w:rsidR="0070038F" w:rsidRPr="00CD2619">
        <w:t>(</w:t>
      </w:r>
      <w:r w:rsidR="005A6BE2">
        <w:t>43.</w:t>
      </w:r>
      <w:r w:rsidR="004B1732">
        <w:t>6</w:t>
      </w:r>
      <w:r w:rsidR="00A3234C">
        <w:t> </w:t>
      </w:r>
      <w:r w:rsidR="0070038F" w:rsidRPr="00C53620">
        <w:t>per</w:t>
      </w:r>
      <w:r w:rsidR="0070038F">
        <w:t> </w:t>
      </w:r>
      <w:r w:rsidR="0070038F" w:rsidRPr="00C53620">
        <w:t>cent of total HFC consumption in CO</w:t>
      </w:r>
      <w:r w:rsidR="0070038F" w:rsidRPr="00117833">
        <w:rPr>
          <w:vertAlign w:val="subscript"/>
        </w:rPr>
        <w:t>2</w:t>
      </w:r>
      <w:r w:rsidR="0070038F">
        <w:noBreakHyphen/>
      </w:r>
      <w:r w:rsidR="0070038F" w:rsidRPr="00C53620">
        <w:t>eq</w:t>
      </w:r>
      <w:r w:rsidR="0070038F">
        <w:t>uivalent (CO</w:t>
      </w:r>
      <w:r w:rsidR="0070038F" w:rsidRPr="002A593C">
        <w:rPr>
          <w:vertAlign w:val="subscript"/>
        </w:rPr>
        <w:t>2</w:t>
      </w:r>
      <w:r w:rsidR="0070038F">
        <w:noBreakHyphen/>
        <w:t xml:space="preserve">eq) </w:t>
      </w:r>
      <w:r w:rsidR="0070038F" w:rsidRPr="00C53620">
        <w:t xml:space="preserve">tonnes), </w:t>
      </w:r>
      <w:r w:rsidR="00E61389">
        <w:t>HFC</w:t>
      </w:r>
      <w:r w:rsidR="00E61389">
        <w:noBreakHyphen/>
        <w:t>134a</w:t>
      </w:r>
      <w:r w:rsidR="0070038F" w:rsidRPr="00C53620">
        <w:t xml:space="preserve"> </w:t>
      </w:r>
      <w:r w:rsidR="0070038F" w:rsidRPr="004F2DE8">
        <w:t>(</w:t>
      </w:r>
      <w:r w:rsidR="005A6BE2">
        <w:t>2</w:t>
      </w:r>
      <w:r w:rsidR="00B93B4C">
        <w:t>5.</w:t>
      </w:r>
      <w:r w:rsidR="00C56B25">
        <w:t>9</w:t>
      </w:r>
      <w:r w:rsidR="005A6BE2">
        <w:t xml:space="preserve"> </w:t>
      </w:r>
      <w:r w:rsidR="0070038F" w:rsidRPr="00C53620">
        <w:t>per</w:t>
      </w:r>
      <w:r w:rsidR="0070038F">
        <w:t> </w:t>
      </w:r>
      <w:r w:rsidR="0070038F" w:rsidRPr="00C53620">
        <w:t xml:space="preserve">cent), </w:t>
      </w:r>
      <w:r w:rsidR="004F6108">
        <w:t>R-410A</w:t>
      </w:r>
      <w:r w:rsidR="0070038F" w:rsidRPr="00C53620">
        <w:t xml:space="preserve"> </w:t>
      </w:r>
      <w:r w:rsidR="0070038F" w:rsidRPr="002024FF">
        <w:t>(</w:t>
      </w:r>
      <w:r w:rsidR="005A6BE2">
        <w:t>14.</w:t>
      </w:r>
      <w:r w:rsidR="00B93B4C">
        <w:t>2</w:t>
      </w:r>
      <w:r w:rsidR="005A6BE2">
        <w:t xml:space="preserve"> </w:t>
      </w:r>
      <w:r w:rsidR="0070038F" w:rsidRPr="00C53620">
        <w:t>per</w:t>
      </w:r>
      <w:r w:rsidR="0070038F">
        <w:t> </w:t>
      </w:r>
      <w:r w:rsidR="0070038F" w:rsidRPr="00C53620">
        <w:t xml:space="preserve">cent), </w:t>
      </w:r>
      <w:r w:rsidR="004F6108">
        <w:t>R</w:t>
      </w:r>
      <w:r w:rsidR="005A6BE2">
        <w:noBreakHyphen/>
      </w:r>
      <w:r w:rsidR="004F6108">
        <w:t>507A</w:t>
      </w:r>
      <w:r w:rsidR="0070038F" w:rsidRPr="00C53620">
        <w:t xml:space="preserve"> </w:t>
      </w:r>
      <w:r w:rsidR="0070038F" w:rsidRPr="002024FF">
        <w:t>(</w:t>
      </w:r>
      <w:r w:rsidR="00E63F6F">
        <w:t xml:space="preserve">11.9 </w:t>
      </w:r>
      <w:r w:rsidR="0070038F" w:rsidRPr="00C53620">
        <w:t>per</w:t>
      </w:r>
      <w:r w:rsidR="0070038F">
        <w:t> </w:t>
      </w:r>
      <w:r w:rsidR="0070038F" w:rsidRPr="00C53620">
        <w:t>cent), and</w:t>
      </w:r>
      <w:r w:rsidR="0070038F">
        <w:t xml:space="preserve"> other HFCs</w:t>
      </w:r>
      <w:r w:rsidR="0070038F" w:rsidRPr="00C53620">
        <w:t xml:space="preserve"> </w:t>
      </w:r>
      <w:r w:rsidR="0070038F" w:rsidRPr="002024FF">
        <w:t>(</w:t>
      </w:r>
      <w:r w:rsidR="00506FA9">
        <w:t>4.</w:t>
      </w:r>
      <w:r w:rsidR="00C56B25">
        <w:t>4</w:t>
      </w:r>
      <w:r w:rsidR="0070038F">
        <w:t> </w:t>
      </w:r>
      <w:r w:rsidR="0070038F" w:rsidRPr="00C53620">
        <w:t>per</w:t>
      </w:r>
      <w:r w:rsidR="0070038F">
        <w:t> </w:t>
      </w:r>
      <w:r w:rsidR="0070038F" w:rsidRPr="00C53620">
        <w:t>cent). Table</w:t>
      </w:r>
      <w:r w:rsidR="0070038F">
        <w:t> </w:t>
      </w:r>
      <w:r w:rsidR="001E7E51">
        <w:t>6</w:t>
      </w:r>
      <w:r w:rsidR="0070038F" w:rsidRPr="00C53620">
        <w:t xml:space="preserve"> presents the country’s HFC consumption </w:t>
      </w:r>
      <w:r w:rsidR="0070038F" w:rsidRPr="00C6464C">
        <w:t xml:space="preserve">as reported </w:t>
      </w:r>
      <w:r w:rsidR="0070038F">
        <w:t>to the Ozone Secretariat</w:t>
      </w:r>
      <w:r w:rsidR="0070038F" w:rsidRPr="00C6464C">
        <w:t xml:space="preserve"> under </w:t>
      </w:r>
      <w:r w:rsidR="0070038F">
        <w:t>Article 7 of the Montreal Protocol</w:t>
      </w:r>
      <w:r w:rsidR="00C77075">
        <w:t xml:space="preserve"> and the country’s HFC baseline.</w:t>
      </w:r>
    </w:p>
    <w:p w14:paraId="1B5ADA8E" w14:textId="3F78DE6D" w:rsidR="0070038F" w:rsidRPr="005F7522" w:rsidRDefault="0070038F" w:rsidP="006A3364">
      <w:pPr>
        <w:pStyle w:val="Heading1"/>
        <w:keepNext/>
        <w:numPr>
          <w:ilvl w:val="0"/>
          <w:numId w:val="0"/>
        </w:numPr>
        <w:spacing w:after="0"/>
      </w:pPr>
      <w:r w:rsidRPr="005162D4">
        <w:rPr>
          <w:b/>
          <w:bCs/>
        </w:rPr>
        <w:t>Table </w:t>
      </w:r>
      <w:r w:rsidR="001E7E51">
        <w:rPr>
          <w:b/>
          <w:bCs/>
        </w:rPr>
        <w:t>6</w:t>
      </w:r>
      <w:r w:rsidRPr="005162D4">
        <w:rPr>
          <w:b/>
          <w:bCs/>
        </w:rPr>
        <w:t xml:space="preserve">. HFC consumption </w:t>
      </w:r>
      <w:r w:rsidR="00347499" w:rsidRPr="005162D4">
        <w:rPr>
          <w:b/>
          <w:bCs/>
        </w:rPr>
        <w:t>(</w:t>
      </w:r>
      <w:r w:rsidR="00347499" w:rsidRPr="00506FA9">
        <w:rPr>
          <w:b/>
          <w:bCs/>
        </w:rPr>
        <w:t>2020–2024</w:t>
      </w:r>
      <w:r w:rsidR="00347499">
        <w:rPr>
          <w:b/>
          <w:bCs/>
        </w:rPr>
        <w:t xml:space="preserve"> Article 7 data</w:t>
      </w:r>
      <w:r w:rsidR="00347499" w:rsidRPr="005162D4">
        <w:rPr>
          <w:b/>
          <w:bCs/>
        </w:rPr>
        <w:t>)</w:t>
      </w:r>
      <w:r w:rsidR="00347499">
        <w:rPr>
          <w:b/>
          <w:bCs/>
        </w:rPr>
        <w:t xml:space="preserve"> and baseline </w:t>
      </w:r>
      <w:r w:rsidRPr="005162D4">
        <w:rPr>
          <w:b/>
          <w:bCs/>
        </w:rPr>
        <w:t xml:space="preserve">in </w:t>
      </w:r>
      <w:r w:rsidR="000007EB" w:rsidRPr="000007EB">
        <w:rPr>
          <w:b/>
          <w:bCs/>
        </w:rPr>
        <w:t>Georgia</w:t>
      </w:r>
      <w:r w:rsidRPr="005162D4">
        <w:rPr>
          <w:b/>
          <w:bCs/>
        </w:rPr>
        <w:t xml:space="preserve">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1A40D1" w:rsidRPr="000A4838" w14:paraId="3D83E2AD"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077F4844"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3904018A"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GWP</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69BBE4BF" w14:textId="2EE5DE61"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w:t>
            </w:r>
            <w:r w:rsidR="00BE79CE">
              <w:rPr>
                <w:b/>
                <w:bCs/>
                <w:sz w:val="20"/>
                <w:szCs w:val="20"/>
              </w:rPr>
              <w:t>20</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68435684" w14:textId="65259583"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202</w:t>
            </w:r>
            <w:r w:rsidR="00BE79CE">
              <w:rPr>
                <w:b/>
                <w:bCs/>
                <w:sz w:val="20"/>
                <w:szCs w:val="20"/>
              </w:rPr>
              <w:t>1</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A5AEBB4" w14:textId="77EF43D6" w:rsidR="0070038F" w:rsidRPr="000A4838" w:rsidRDefault="0070038F" w:rsidP="009774CB">
            <w:pPr>
              <w:keepNext/>
              <w:keepLines/>
              <w:tabs>
                <w:tab w:val="left" w:pos="3141"/>
              </w:tabs>
              <w:suppressAutoHyphens/>
              <w:jc w:val="center"/>
              <w:rPr>
                <w:b/>
                <w:bCs/>
                <w:sz w:val="20"/>
                <w:szCs w:val="20"/>
              </w:rPr>
            </w:pPr>
            <w:r w:rsidRPr="00A4159A">
              <w:rPr>
                <w:b/>
                <w:sz w:val="20"/>
              </w:rPr>
              <w:t>202</w:t>
            </w:r>
            <w:r w:rsidR="00BE79CE" w:rsidRPr="00A4159A">
              <w:rPr>
                <w:b/>
                <w:sz w:val="20"/>
              </w:rPr>
              <w:t>2</w:t>
            </w:r>
          </w:p>
        </w:tc>
        <w:tc>
          <w:tcPr>
            <w:tcW w:w="734" w:type="pct"/>
            <w:tcBorders>
              <w:top w:val="single" w:sz="4" w:space="0" w:color="auto"/>
              <w:left w:val="single" w:sz="4" w:space="0" w:color="auto"/>
              <w:bottom w:val="single" w:sz="4" w:space="0" w:color="auto"/>
              <w:right w:val="single" w:sz="4" w:space="0" w:color="auto"/>
            </w:tcBorders>
            <w:vAlign w:val="center"/>
          </w:tcPr>
          <w:p w14:paraId="0D114BDC" w14:textId="76EF4EA0" w:rsidR="0070038F" w:rsidRPr="000A4838" w:rsidRDefault="0070038F" w:rsidP="009774CB">
            <w:pPr>
              <w:keepNext/>
              <w:keepLines/>
              <w:tabs>
                <w:tab w:val="left" w:pos="3141"/>
              </w:tabs>
              <w:suppressAutoHyphens/>
              <w:jc w:val="center"/>
              <w:rPr>
                <w:b/>
                <w:bCs/>
                <w:sz w:val="20"/>
                <w:szCs w:val="20"/>
              </w:rPr>
            </w:pPr>
            <w:r w:rsidRPr="00A4159A">
              <w:rPr>
                <w:b/>
                <w:sz w:val="20"/>
              </w:rPr>
              <w:t>202</w:t>
            </w:r>
            <w:r w:rsidR="00BE79CE" w:rsidRPr="00A4159A">
              <w:rPr>
                <w:b/>
                <w:sz w:val="20"/>
              </w:rPr>
              <w:t>3</w:t>
            </w:r>
          </w:p>
        </w:tc>
        <w:tc>
          <w:tcPr>
            <w:tcW w:w="707" w:type="pct"/>
            <w:tcBorders>
              <w:top w:val="single" w:sz="4" w:space="0" w:color="auto"/>
              <w:left w:val="single" w:sz="4" w:space="0" w:color="auto"/>
              <w:bottom w:val="single" w:sz="4" w:space="0" w:color="auto"/>
              <w:right w:val="single" w:sz="4" w:space="0" w:color="auto"/>
            </w:tcBorders>
          </w:tcPr>
          <w:p w14:paraId="6B97E6F3" w14:textId="6C404A53" w:rsidR="0070038F" w:rsidRPr="00AF59FB" w:rsidRDefault="0070038F" w:rsidP="009774CB">
            <w:pPr>
              <w:keepNext/>
              <w:keepLines/>
              <w:tabs>
                <w:tab w:val="left" w:pos="3141"/>
              </w:tabs>
              <w:suppressAutoHyphens/>
              <w:ind w:left="-157" w:right="-105"/>
              <w:jc w:val="center"/>
              <w:rPr>
                <w:b/>
                <w:bCs/>
                <w:sz w:val="20"/>
                <w:szCs w:val="20"/>
                <w:highlight w:val="cyan"/>
              </w:rPr>
            </w:pPr>
            <w:r w:rsidRPr="00BC6603">
              <w:rPr>
                <w:b/>
                <w:bCs/>
                <w:sz w:val="20"/>
                <w:szCs w:val="20"/>
              </w:rPr>
              <w:t>202</w:t>
            </w:r>
            <w:r w:rsidR="00BE79CE">
              <w:rPr>
                <w:b/>
                <w:bCs/>
                <w:sz w:val="20"/>
                <w:szCs w:val="20"/>
              </w:rPr>
              <w:t>4</w:t>
            </w:r>
            <w:r w:rsidRPr="002A07F6">
              <w:rPr>
                <w:b/>
                <w:bCs/>
                <w:sz w:val="20"/>
                <w:szCs w:val="20"/>
              </w:rPr>
              <w:t>*</w:t>
            </w:r>
          </w:p>
        </w:tc>
      </w:tr>
      <w:tr w:rsidR="0070038F" w:rsidRPr="000A4838" w14:paraId="01A01645" w14:textId="77777777" w:rsidTr="2A229FD5">
        <w:tc>
          <w:tcPr>
            <w:tcW w:w="5000" w:type="pct"/>
            <w:gridSpan w:val="7"/>
            <w:tcBorders>
              <w:top w:val="single" w:sz="4" w:space="0" w:color="auto"/>
              <w:left w:val="single" w:sz="4" w:space="0" w:color="auto"/>
              <w:bottom w:val="single" w:sz="4" w:space="0" w:color="auto"/>
              <w:right w:val="single" w:sz="4" w:space="0" w:color="auto"/>
            </w:tcBorders>
          </w:tcPr>
          <w:p w14:paraId="079BDDFE" w14:textId="77777777" w:rsidR="0070038F" w:rsidRPr="000A4838" w:rsidRDefault="0070038F" w:rsidP="009774CB">
            <w:pPr>
              <w:keepNext/>
              <w:keepLines/>
              <w:tabs>
                <w:tab w:val="left" w:pos="3141"/>
              </w:tabs>
              <w:suppressAutoHyphens/>
              <w:jc w:val="center"/>
              <w:rPr>
                <w:sz w:val="20"/>
                <w:szCs w:val="20"/>
              </w:rPr>
            </w:pPr>
            <w:r>
              <w:rPr>
                <w:b/>
                <w:bCs/>
                <w:sz w:val="20"/>
                <w:szCs w:val="20"/>
              </w:rPr>
              <w:t>Metric tonnes (mt)</w:t>
            </w:r>
          </w:p>
        </w:tc>
      </w:tr>
      <w:tr w:rsidR="001A40D1" w:rsidRPr="000A4838" w14:paraId="50CF0917"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758302FF" w14:textId="77777777" w:rsidR="0070038F" w:rsidRPr="000A4838" w:rsidRDefault="0070038F" w:rsidP="009774CB">
            <w:pPr>
              <w:keepNext/>
              <w:keepLines/>
              <w:tabs>
                <w:tab w:val="left" w:pos="3141"/>
              </w:tabs>
              <w:suppressAutoHyphens/>
              <w:rPr>
                <w:sz w:val="20"/>
                <w:szCs w:val="20"/>
              </w:rPr>
            </w:pPr>
            <w:r w:rsidRPr="000A4838">
              <w:rPr>
                <w:sz w:val="20"/>
                <w:szCs w:val="20"/>
              </w:rPr>
              <w:t>HFC-32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E16D7BD" w14:textId="77777777" w:rsidR="0070038F" w:rsidRPr="000A4838" w:rsidRDefault="0070038F" w:rsidP="009774CB">
            <w:pPr>
              <w:keepNext/>
              <w:keepLines/>
              <w:tabs>
                <w:tab w:val="left" w:pos="3141"/>
              </w:tabs>
              <w:suppressAutoHyphens/>
              <w:jc w:val="right"/>
              <w:rPr>
                <w:sz w:val="20"/>
                <w:szCs w:val="20"/>
              </w:rPr>
            </w:pPr>
            <w:r w:rsidRPr="000A4838">
              <w:rPr>
                <w:sz w:val="20"/>
                <w:szCs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0D5F50A5" w14:textId="27F13CDF" w:rsidR="0070038F" w:rsidRPr="000A4838" w:rsidRDefault="0059212F" w:rsidP="009774CB">
            <w:pPr>
              <w:keepNext/>
              <w:keepLines/>
              <w:tabs>
                <w:tab w:val="left" w:pos="3141"/>
              </w:tabs>
              <w:suppressAutoHyphens/>
              <w:jc w:val="right"/>
              <w:rPr>
                <w:sz w:val="20"/>
                <w:szCs w:val="20"/>
              </w:rPr>
            </w:pPr>
            <w:r>
              <w:rPr>
                <w:sz w:val="20"/>
                <w:szCs w:val="20"/>
              </w:rPr>
              <w:t>2.4</w:t>
            </w:r>
            <w:r w:rsidR="00ED1F62">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CA57B66" w14:textId="3E51FABA" w:rsidR="0070038F" w:rsidRPr="000A4838" w:rsidRDefault="0059212F" w:rsidP="009774CB">
            <w:pPr>
              <w:keepNext/>
              <w:keepLines/>
              <w:tabs>
                <w:tab w:val="left" w:pos="3141"/>
              </w:tabs>
              <w:suppressAutoHyphens/>
              <w:jc w:val="right"/>
              <w:rPr>
                <w:sz w:val="20"/>
                <w:szCs w:val="20"/>
              </w:rPr>
            </w:pPr>
            <w:r>
              <w:rPr>
                <w:sz w:val="20"/>
                <w:szCs w:val="20"/>
              </w:rPr>
              <w:t>4.3</w:t>
            </w:r>
            <w:r w:rsidR="00944BCD">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37BA70A" w14:textId="4C98D9C3" w:rsidR="0070038F" w:rsidRPr="000A4838" w:rsidRDefault="0059212F" w:rsidP="009774CB">
            <w:pPr>
              <w:keepNext/>
              <w:keepLines/>
              <w:tabs>
                <w:tab w:val="left" w:pos="3141"/>
              </w:tabs>
              <w:suppressAutoHyphens/>
              <w:jc w:val="right"/>
              <w:rPr>
                <w:sz w:val="20"/>
                <w:szCs w:val="20"/>
              </w:rPr>
            </w:pPr>
            <w:r>
              <w:rPr>
                <w:sz w:val="20"/>
                <w:szCs w:val="20"/>
              </w:rPr>
              <w:t>5.3</w:t>
            </w:r>
            <w:r w:rsidR="00533688">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09C3D9D7" w14:textId="50CB0041" w:rsidR="0070038F" w:rsidRPr="000A4838" w:rsidRDefault="007C1166" w:rsidP="009774CB">
            <w:pPr>
              <w:keepNext/>
              <w:keepLines/>
              <w:tabs>
                <w:tab w:val="left" w:pos="3141"/>
              </w:tabs>
              <w:suppressAutoHyphens/>
              <w:jc w:val="right"/>
              <w:rPr>
                <w:sz w:val="20"/>
                <w:szCs w:val="20"/>
              </w:rPr>
            </w:pPr>
            <w:r>
              <w:rPr>
                <w:sz w:val="20"/>
                <w:szCs w:val="20"/>
              </w:rPr>
              <w:t>1</w:t>
            </w:r>
            <w:r w:rsidR="005A0A68">
              <w:rPr>
                <w:sz w:val="20"/>
                <w:szCs w:val="20"/>
              </w:rPr>
              <w:t>.</w:t>
            </w:r>
            <w:r w:rsidR="002B2372">
              <w:rPr>
                <w:sz w:val="20"/>
                <w:szCs w:val="20"/>
              </w:rPr>
              <w:t>30</w:t>
            </w:r>
          </w:p>
        </w:tc>
        <w:tc>
          <w:tcPr>
            <w:tcW w:w="707" w:type="pct"/>
            <w:tcBorders>
              <w:top w:val="single" w:sz="4" w:space="0" w:color="auto"/>
              <w:left w:val="single" w:sz="4" w:space="0" w:color="auto"/>
              <w:bottom w:val="single" w:sz="4" w:space="0" w:color="auto"/>
              <w:right w:val="single" w:sz="4" w:space="0" w:color="auto"/>
            </w:tcBorders>
          </w:tcPr>
          <w:p w14:paraId="3988D137" w14:textId="1B85579E" w:rsidR="0070038F" w:rsidRPr="005B34E8" w:rsidRDefault="3A33DEC5" w:rsidP="009774CB">
            <w:pPr>
              <w:keepNext/>
              <w:keepLines/>
              <w:tabs>
                <w:tab w:val="left" w:pos="3141"/>
              </w:tabs>
              <w:suppressAutoHyphens/>
              <w:jc w:val="right"/>
              <w:rPr>
                <w:sz w:val="20"/>
                <w:szCs w:val="20"/>
              </w:rPr>
            </w:pPr>
            <w:r w:rsidRPr="2A229FD5">
              <w:rPr>
                <w:sz w:val="20"/>
                <w:szCs w:val="20"/>
              </w:rPr>
              <w:t>5.</w:t>
            </w:r>
            <w:r w:rsidR="2C6D283A" w:rsidRPr="2A229FD5">
              <w:rPr>
                <w:sz w:val="20"/>
                <w:szCs w:val="20"/>
              </w:rPr>
              <w:t>35</w:t>
            </w:r>
          </w:p>
        </w:tc>
      </w:tr>
      <w:tr w:rsidR="001A40D1" w:rsidRPr="000A4838" w14:paraId="7404E6B6"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319C9697" w14:textId="77777777" w:rsidR="0070038F" w:rsidRPr="000A4838" w:rsidRDefault="0070038F" w:rsidP="009774CB">
            <w:pPr>
              <w:keepNext/>
              <w:keepLines/>
              <w:tabs>
                <w:tab w:val="left" w:pos="3141"/>
              </w:tabs>
              <w:suppressAutoHyphens/>
              <w:rPr>
                <w:sz w:val="20"/>
                <w:szCs w:val="20"/>
              </w:rPr>
            </w:pPr>
            <w:r w:rsidRPr="000A4838">
              <w:rPr>
                <w:sz w:val="20"/>
                <w:szCs w:val="20"/>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F49F386" w14:textId="77777777" w:rsidR="0070038F" w:rsidRPr="000A4838" w:rsidRDefault="0070038F" w:rsidP="009774CB">
            <w:pPr>
              <w:keepNext/>
              <w:keepLines/>
              <w:tabs>
                <w:tab w:val="left" w:pos="3141"/>
              </w:tabs>
              <w:suppressAutoHyphens/>
              <w:jc w:val="right"/>
              <w:rPr>
                <w:sz w:val="20"/>
                <w:szCs w:val="20"/>
              </w:rPr>
            </w:pPr>
            <w:r w:rsidRPr="000A4838">
              <w:rPr>
                <w:sz w:val="20"/>
                <w:szCs w:val="20"/>
              </w:rPr>
              <w:t>1,430</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33103F43" w14:textId="42E5EDFC" w:rsidR="0070038F" w:rsidRPr="000A4838" w:rsidRDefault="0059212F" w:rsidP="009774CB">
            <w:pPr>
              <w:keepNext/>
              <w:keepLines/>
              <w:tabs>
                <w:tab w:val="left" w:pos="3141"/>
              </w:tabs>
              <w:suppressAutoHyphens/>
              <w:jc w:val="right"/>
              <w:rPr>
                <w:sz w:val="20"/>
                <w:szCs w:val="20"/>
              </w:rPr>
            </w:pPr>
            <w:r>
              <w:rPr>
                <w:sz w:val="20"/>
                <w:szCs w:val="20"/>
              </w:rPr>
              <w:t>108.7</w:t>
            </w:r>
            <w:r w:rsidR="00CC4214">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157B02E" w14:textId="5CC29B26" w:rsidR="0070038F" w:rsidRPr="000A4838" w:rsidRDefault="0059212F" w:rsidP="009774CB">
            <w:pPr>
              <w:keepNext/>
              <w:keepLines/>
              <w:tabs>
                <w:tab w:val="left" w:pos="3141"/>
              </w:tabs>
              <w:suppressAutoHyphens/>
              <w:jc w:val="right"/>
              <w:rPr>
                <w:sz w:val="20"/>
                <w:szCs w:val="20"/>
              </w:rPr>
            </w:pPr>
            <w:r>
              <w:rPr>
                <w:sz w:val="20"/>
                <w:szCs w:val="20"/>
              </w:rPr>
              <w:t>125.2</w:t>
            </w:r>
            <w:r w:rsidR="0039298E">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C0E8915" w14:textId="1EE6DEB1" w:rsidR="0070038F" w:rsidRPr="000A4838" w:rsidRDefault="0059212F" w:rsidP="009774CB">
            <w:pPr>
              <w:keepNext/>
              <w:keepLines/>
              <w:tabs>
                <w:tab w:val="left" w:pos="3141"/>
              </w:tabs>
              <w:suppressAutoHyphens/>
              <w:jc w:val="right"/>
              <w:rPr>
                <w:sz w:val="20"/>
                <w:szCs w:val="20"/>
              </w:rPr>
            </w:pPr>
            <w:r>
              <w:rPr>
                <w:sz w:val="20"/>
                <w:szCs w:val="20"/>
              </w:rPr>
              <w:t>189.1</w:t>
            </w:r>
            <w:r w:rsidR="00533688">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04ADE990" w14:textId="5A024855" w:rsidR="0070038F" w:rsidRPr="000A4838" w:rsidRDefault="007F2B99" w:rsidP="009774CB">
            <w:pPr>
              <w:keepNext/>
              <w:keepLines/>
              <w:tabs>
                <w:tab w:val="left" w:pos="3141"/>
              </w:tabs>
              <w:suppressAutoHyphens/>
              <w:jc w:val="right"/>
              <w:rPr>
                <w:sz w:val="20"/>
                <w:szCs w:val="20"/>
              </w:rPr>
            </w:pPr>
            <w:r>
              <w:rPr>
                <w:sz w:val="20"/>
                <w:szCs w:val="20"/>
              </w:rPr>
              <w:t>174.57</w:t>
            </w:r>
          </w:p>
        </w:tc>
        <w:tc>
          <w:tcPr>
            <w:tcW w:w="707" w:type="pct"/>
            <w:tcBorders>
              <w:top w:val="single" w:sz="4" w:space="0" w:color="auto"/>
              <w:left w:val="single" w:sz="4" w:space="0" w:color="auto"/>
              <w:bottom w:val="single" w:sz="4" w:space="0" w:color="auto"/>
              <w:right w:val="single" w:sz="4" w:space="0" w:color="auto"/>
            </w:tcBorders>
          </w:tcPr>
          <w:p w14:paraId="1EE5E167" w14:textId="028AEE03" w:rsidR="0070038F" w:rsidRPr="005B34E8" w:rsidRDefault="00897A6D" w:rsidP="009774CB">
            <w:pPr>
              <w:keepNext/>
              <w:keepLines/>
              <w:tabs>
                <w:tab w:val="left" w:pos="3141"/>
              </w:tabs>
              <w:suppressAutoHyphens/>
              <w:jc w:val="right"/>
              <w:rPr>
                <w:sz w:val="20"/>
                <w:szCs w:val="20"/>
              </w:rPr>
            </w:pPr>
            <w:r w:rsidRPr="005B34E8">
              <w:rPr>
                <w:sz w:val="20"/>
                <w:szCs w:val="20"/>
              </w:rPr>
              <w:t>80.61</w:t>
            </w:r>
          </w:p>
        </w:tc>
      </w:tr>
      <w:tr w:rsidR="00364CED" w:rsidRPr="000A4838" w14:paraId="17942E2D"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352EAADA" w14:textId="2A75C1F5" w:rsidR="00364CED" w:rsidRPr="000A4838" w:rsidRDefault="00364CED" w:rsidP="009774CB">
            <w:pPr>
              <w:keepNext/>
              <w:keepLines/>
              <w:tabs>
                <w:tab w:val="left" w:pos="3141"/>
              </w:tabs>
              <w:suppressAutoHyphens/>
              <w:rPr>
                <w:sz w:val="20"/>
                <w:szCs w:val="20"/>
              </w:rPr>
            </w:pPr>
            <w:r>
              <w:rPr>
                <w:sz w:val="20"/>
                <w:szCs w:val="20"/>
              </w:rPr>
              <w:t>HFC-227</w:t>
            </w:r>
            <w:r w:rsidR="001321FC">
              <w:rPr>
                <w:sz w:val="20"/>
                <w:szCs w:val="20"/>
              </w:rPr>
              <w:t>ea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A5D4A08" w14:textId="3F6B253E" w:rsidR="00364CED" w:rsidRPr="000A4838" w:rsidRDefault="009613AD" w:rsidP="009774CB">
            <w:pPr>
              <w:keepNext/>
              <w:keepLines/>
              <w:tabs>
                <w:tab w:val="left" w:pos="3141"/>
              </w:tabs>
              <w:suppressAutoHyphens/>
              <w:jc w:val="right"/>
              <w:rPr>
                <w:sz w:val="20"/>
                <w:szCs w:val="20"/>
              </w:rPr>
            </w:pPr>
            <w:r>
              <w:rPr>
                <w:sz w:val="20"/>
                <w:szCs w:val="20"/>
              </w:rPr>
              <w:t>3,220</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47EDF0C5" w14:textId="49203EC6" w:rsidR="00364CED" w:rsidRDefault="009F462A" w:rsidP="009F462A">
            <w:pPr>
              <w:keepNext/>
              <w:keepLines/>
              <w:tabs>
                <w:tab w:val="left" w:pos="3141"/>
              </w:tabs>
              <w:suppressAutoHyphens/>
              <w:jc w:val="right"/>
              <w:rPr>
                <w:sz w:val="20"/>
                <w:szCs w:val="20"/>
              </w:rPr>
            </w:pPr>
            <w:r>
              <w:rPr>
                <w:sz w:val="20"/>
                <w:szCs w:val="20"/>
              </w:rPr>
              <w:t>0.00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0E3A8392" w14:textId="19497042" w:rsidR="00364CED" w:rsidRDefault="009F462A" w:rsidP="009774CB">
            <w:pPr>
              <w:keepNext/>
              <w:keepLines/>
              <w:tabs>
                <w:tab w:val="left" w:pos="3141"/>
              </w:tabs>
              <w:suppressAutoHyphens/>
              <w:jc w:val="right"/>
              <w:rPr>
                <w:sz w:val="20"/>
                <w:szCs w:val="20"/>
              </w:rPr>
            </w:pPr>
            <w:r>
              <w:rPr>
                <w:sz w:val="20"/>
                <w:szCs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5D62EE2" w14:textId="2302C957" w:rsidR="00364CED" w:rsidRDefault="00103563" w:rsidP="009774CB">
            <w:pPr>
              <w:keepNext/>
              <w:keepLines/>
              <w:tabs>
                <w:tab w:val="left" w:pos="3141"/>
              </w:tabs>
              <w:suppressAutoHyphens/>
              <w:jc w:val="right"/>
              <w:rPr>
                <w:sz w:val="20"/>
                <w:szCs w:val="20"/>
              </w:rPr>
            </w:pPr>
            <w:r>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34D192CE" w14:textId="6EED5D0D" w:rsidR="00364CED" w:rsidRPr="000A4838" w:rsidRDefault="00D13BB9" w:rsidP="009774CB">
            <w:pPr>
              <w:keepNext/>
              <w:keepLines/>
              <w:tabs>
                <w:tab w:val="left" w:pos="3141"/>
              </w:tabs>
              <w:suppressAutoHyphens/>
              <w:jc w:val="right"/>
              <w:rPr>
                <w:sz w:val="20"/>
                <w:szCs w:val="20"/>
              </w:rPr>
            </w:pPr>
            <w:r>
              <w:rPr>
                <w:sz w:val="20"/>
                <w:szCs w:val="20"/>
              </w:rPr>
              <w:t>0.60</w:t>
            </w:r>
          </w:p>
        </w:tc>
        <w:tc>
          <w:tcPr>
            <w:tcW w:w="707" w:type="pct"/>
            <w:tcBorders>
              <w:top w:val="single" w:sz="4" w:space="0" w:color="auto"/>
              <w:left w:val="single" w:sz="4" w:space="0" w:color="auto"/>
              <w:bottom w:val="single" w:sz="4" w:space="0" w:color="auto"/>
              <w:right w:val="single" w:sz="4" w:space="0" w:color="auto"/>
            </w:tcBorders>
          </w:tcPr>
          <w:p w14:paraId="66F9C8AB" w14:textId="6633DBD9" w:rsidR="00364CED" w:rsidRPr="005B34E8" w:rsidRDefault="00D25E45" w:rsidP="009774CB">
            <w:pPr>
              <w:keepNext/>
              <w:keepLines/>
              <w:tabs>
                <w:tab w:val="left" w:pos="3141"/>
              </w:tabs>
              <w:suppressAutoHyphens/>
              <w:jc w:val="right"/>
              <w:rPr>
                <w:sz w:val="20"/>
                <w:szCs w:val="20"/>
              </w:rPr>
            </w:pPr>
            <w:r w:rsidRPr="005B34E8">
              <w:rPr>
                <w:sz w:val="20"/>
                <w:szCs w:val="20"/>
              </w:rPr>
              <w:t>0.65</w:t>
            </w:r>
          </w:p>
        </w:tc>
      </w:tr>
      <w:tr w:rsidR="001A40D1" w:rsidRPr="000A4838" w14:paraId="6E68E7FF"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7B13BA17" w14:textId="77777777" w:rsidR="0070038F" w:rsidRPr="000A4838" w:rsidRDefault="0070038F" w:rsidP="009774CB">
            <w:pPr>
              <w:keepNext/>
              <w:keepLines/>
              <w:tabs>
                <w:tab w:val="left" w:pos="3141"/>
              </w:tabs>
              <w:suppressAutoHyphens/>
              <w:rPr>
                <w:sz w:val="20"/>
                <w:szCs w:val="20"/>
              </w:rPr>
            </w:pPr>
            <w:r>
              <w:rPr>
                <w:sz w:val="20"/>
                <w:szCs w:val="20"/>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ED70CCD" w14:textId="01E0D07D" w:rsidR="0070038F" w:rsidRPr="000A4838" w:rsidRDefault="0070038F" w:rsidP="009774CB">
            <w:pPr>
              <w:keepNext/>
              <w:keepLines/>
              <w:suppressAutoHyphens/>
              <w:jc w:val="right"/>
              <w:rPr>
                <w:sz w:val="20"/>
                <w:szCs w:val="20"/>
              </w:rPr>
            </w:pPr>
            <w:r>
              <w:rPr>
                <w:sz w:val="20"/>
                <w:szCs w:val="20"/>
              </w:rPr>
              <w:t>3,92</w:t>
            </w:r>
            <w:r w:rsidR="00C71335">
              <w:rPr>
                <w:sz w:val="20"/>
                <w:szCs w:val="20"/>
              </w:rPr>
              <w:t>1.6</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5B12E578" w14:textId="09E7BD82" w:rsidR="0070038F" w:rsidRPr="000A4838" w:rsidRDefault="0059212F" w:rsidP="009774CB">
            <w:pPr>
              <w:keepNext/>
              <w:keepLines/>
              <w:tabs>
                <w:tab w:val="left" w:pos="3141"/>
              </w:tabs>
              <w:suppressAutoHyphens/>
              <w:jc w:val="right"/>
              <w:rPr>
                <w:sz w:val="20"/>
                <w:szCs w:val="20"/>
              </w:rPr>
            </w:pPr>
            <w:r>
              <w:rPr>
                <w:sz w:val="20"/>
                <w:szCs w:val="20"/>
              </w:rPr>
              <w:t>71.1</w:t>
            </w:r>
            <w:r w:rsidR="00CC4214">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7EFA13FE" w14:textId="30C6DC38" w:rsidR="0070038F" w:rsidRPr="000A4838" w:rsidRDefault="0059212F" w:rsidP="009774CB">
            <w:pPr>
              <w:keepNext/>
              <w:keepLines/>
              <w:tabs>
                <w:tab w:val="left" w:pos="3141"/>
              </w:tabs>
              <w:suppressAutoHyphens/>
              <w:jc w:val="right"/>
              <w:rPr>
                <w:sz w:val="20"/>
                <w:szCs w:val="20"/>
              </w:rPr>
            </w:pPr>
            <w:r>
              <w:rPr>
                <w:sz w:val="20"/>
                <w:szCs w:val="20"/>
              </w:rPr>
              <w:t>93.9</w:t>
            </w:r>
            <w:r w:rsidR="0039298E">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ADDEA96" w14:textId="19F9DF68" w:rsidR="0070038F" w:rsidRPr="000A4838" w:rsidRDefault="0059212F" w:rsidP="009774CB">
            <w:pPr>
              <w:keepNext/>
              <w:keepLines/>
              <w:tabs>
                <w:tab w:val="left" w:pos="3141"/>
              </w:tabs>
              <w:suppressAutoHyphens/>
              <w:jc w:val="right"/>
              <w:rPr>
                <w:sz w:val="20"/>
                <w:szCs w:val="20"/>
              </w:rPr>
            </w:pPr>
            <w:r>
              <w:rPr>
                <w:sz w:val="20"/>
                <w:szCs w:val="20"/>
              </w:rPr>
              <w:t>84.0</w:t>
            </w:r>
            <w:r w:rsidR="00533688">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0E7D6B51" w14:textId="3D98BED8" w:rsidR="0070038F" w:rsidRPr="000A4838" w:rsidRDefault="00BB09CC" w:rsidP="009774CB">
            <w:pPr>
              <w:keepNext/>
              <w:keepLines/>
              <w:tabs>
                <w:tab w:val="left" w:pos="3141"/>
              </w:tabs>
              <w:suppressAutoHyphens/>
              <w:jc w:val="right"/>
              <w:rPr>
                <w:sz w:val="20"/>
                <w:szCs w:val="20"/>
              </w:rPr>
            </w:pPr>
            <w:r>
              <w:rPr>
                <w:sz w:val="20"/>
                <w:szCs w:val="20"/>
              </w:rPr>
              <w:t>101.59</w:t>
            </w:r>
          </w:p>
        </w:tc>
        <w:tc>
          <w:tcPr>
            <w:tcW w:w="707" w:type="pct"/>
            <w:tcBorders>
              <w:top w:val="single" w:sz="4" w:space="0" w:color="auto"/>
              <w:left w:val="single" w:sz="4" w:space="0" w:color="auto"/>
              <w:bottom w:val="single" w:sz="4" w:space="0" w:color="auto"/>
              <w:right w:val="single" w:sz="4" w:space="0" w:color="auto"/>
            </w:tcBorders>
          </w:tcPr>
          <w:p w14:paraId="7C8AA856" w14:textId="5A1FD57B" w:rsidR="0070038F" w:rsidRPr="005B34E8" w:rsidRDefault="00B630F2" w:rsidP="009774CB">
            <w:pPr>
              <w:keepNext/>
              <w:keepLines/>
              <w:tabs>
                <w:tab w:val="left" w:pos="3141"/>
              </w:tabs>
              <w:suppressAutoHyphens/>
              <w:jc w:val="right"/>
              <w:rPr>
                <w:sz w:val="20"/>
                <w:szCs w:val="20"/>
              </w:rPr>
            </w:pPr>
            <w:r w:rsidRPr="005B34E8">
              <w:rPr>
                <w:sz w:val="20"/>
                <w:szCs w:val="20"/>
              </w:rPr>
              <w:t>49.</w:t>
            </w:r>
            <w:r w:rsidR="00897A6D" w:rsidRPr="005B34E8">
              <w:rPr>
                <w:sz w:val="20"/>
                <w:szCs w:val="20"/>
              </w:rPr>
              <w:t>57</w:t>
            </w:r>
          </w:p>
        </w:tc>
      </w:tr>
      <w:tr w:rsidR="0059212F" w:rsidRPr="000A4838" w14:paraId="1E0DC8B1"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03D2C1D8" w14:textId="7B67630E" w:rsidR="0059212F" w:rsidRDefault="0059212F" w:rsidP="009774CB">
            <w:pPr>
              <w:keepNext/>
              <w:keepLines/>
              <w:tabs>
                <w:tab w:val="left" w:pos="3141"/>
              </w:tabs>
              <w:suppressAutoHyphens/>
              <w:rPr>
                <w:sz w:val="20"/>
                <w:szCs w:val="20"/>
              </w:rPr>
            </w:pPr>
            <w:r>
              <w:rPr>
                <w:sz w:val="20"/>
                <w:szCs w:val="20"/>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7633430" w14:textId="359CF0F9" w:rsidR="0059212F" w:rsidRDefault="003310C7" w:rsidP="009774CB">
            <w:pPr>
              <w:keepNext/>
              <w:keepLines/>
              <w:suppressAutoHyphens/>
              <w:jc w:val="right"/>
              <w:rPr>
                <w:sz w:val="20"/>
                <w:szCs w:val="20"/>
              </w:rPr>
            </w:pPr>
            <w:r>
              <w:rPr>
                <w:sz w:val="20"/>
                <w:szCs w:val="20"/>
              </w:rPr>
              <w:t>1,77</w:t>
            </w:r>
            <w:r w:rsidR="005E74EF">
              <w:rPr>
                <w:sz w:val="20"/>
                <w:szCs w:val="20"/>
              </w:rPr>
              <w:t>3.85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43D60288" w14:textId="1D682338" w:rsidR="0059212F" w:rsidRDefault="0059212F" w:rsidP="009774CB">
            <w:pPr>
              <w:keepNext/>
              <w:keepLines/>
              <w:tabs>
                <w:tab w:val="left" w:pos="3141"/>
              </w:tabs>
              <w:suppressAutoHyphens/>
              <w:jc w:val="right"/>
              <w:rPr>
                <w:sz w:val="20"/>
                <w:szCs w:val="20"/>
              </w:rPr>
            </w:pPr>
            <w:r>
              <w:rPr>
                <w:sz w:val="20"/>
                <w:szCs w:val="20"/>
              </w:rPr>
              <w:t>3.8</w:t>
            </w:r>
            <w:r w:rsidR="00CC4214">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042C073B" w14:textId="57FB1AE5" w:rsidR="0059212F" w:rsidRPr="000A4838" w:rsidRDefault="0059212F" w:rsidP="009774CB">
            <w:pPr>
              <w:keepNext/>
              <w:keepLines/>
              <w:tabs>
                <w:tab w:val="left" w:pos="3141"/>
              </w:tabs>
              <w:suppressAutoHyphens/>
              <w:jc w:val="right"/>
              <w:rPr>
                <w:sz w:val="20"/>
                <w:szCs w:val="20"/>
              </w:rPr>
            </w:pPr>
            <w:r>
              <w:rPr>
                <w:sz w:val="20"/>
                <w:szCs w:val="20"/>
              </w:rPr>
              <w:t>2.2</w:t>
            </w:r>
            <w:r w:rsidR="0039298E">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81E2486" w14:textId="23CBBD54" w:rsidR="0059212F" w:rsidRPr="000A4838" w:rsidRDefault="0059212F" w:rsidP="009774CB">
            <w:pPr>
              <w:keepNext/>
              <w:keepLines/>
              <w:tabs>
                <w:tab w:val="left" w:pos="3141"/>
              </w:tabs>
              <w:suppressAutoHyphens/>
              <w:jc w:val="right"/>
              <w:rPr>
                <w:sz w:val="20"/>
                <w:szCs w:val="20"/>
              </w:rPr>
            </w:pPr>
            <w:r>
              <w:rPr>
                <w:sz w:val="20"/>
                <w:szCs w:val="20"/>
              </w:rPr>
              <w:t>15.0</w:t>
            </w:r>
            <w:r w:rsidR="009676B9">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276BE41A" w14:textId="608DCBA4" w:rsidR="0059212F" w:rsidRPr="000A4838" w:rsidRDefault="00BA5AF9" w:rsidP="009774CB">
            <w:pPr>
              <w:keepNext/>
              <w:keepLines/>
              <w:tabs>
                <w:tab w:val="left" w:pos="3141"/>
              </w:tabs>
              <w:suppressAutoHyphens/>
              <w:jc w:val="right"/>
              <w:rPr>
                <w:sz w:val="20"/>
                <w:szCs w:val="20"/>
              </w:rPr>
            </w:pPr>
            <w:r>
              <w:rPr>
                <w:sz w:val="20"/>
                <w:szCs w:val="20"/>
              </w:rPr>
              <w:t>5.76</w:t>
            </w:r>
          </w:p>
        </w:tc>
        <w:tc>
          <w:tcPr>
            <w:tcW w:w="707" w:type="pct"/>
            <w:tcBorders>
              <w:top w:val="single" w:sz="4" w:space="0" w:color="auto"/>
              <w:left w:val="single" w:sz="4" w:space="0" w:color="auto"/>
              <w:bottom w:val="single" w:sz="4" w:space="0" w:color="auto"/>
              <w:right w:val="single" w:sz="4" w:space="0" w:color="auto"/>
            </w:tcBorders>
          </w:tcPr>
          <w:p w14:paraId="711A6E7E" w14:textId="1DF9D0B5" w:rsidR="0059212F" w:rsidRPr="005B34E8" w:rsidRDefault="00B630F2" w:rsidP="009774CB">
            <w:pPr>
              <w:keepNext/>
              <w:keepLines/>
              <w:tabs>
                <w:tab w:val="left" w:pos="3141"/>
              </w:tabs>
              <w:suppressAutoHyphens/>
              <w:jc w:val="right"/>
              <w:rPr>
                <w:sz w:val="20"/>
                <w:szCs w:val="20"/>
              </w:rPr>
            </w:pPr>
            <w:r w:rsidRPr="005B34E8">
              <w:rPr>
                <w:sz w:val="20"/>
                <w:szCs w:val="20"/>
              </w:rPr>
              <w:t>6.96</w:t>
            </w:r>
          </w:p>
        </w:tc>
      </w:tr>
      <w:tr w:rsidR="001A40D1" w:rsidRPr="000A4838" w14:paraId="72C4297F"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49990C1C" w14:textId="77777777" w:rsidR="0070038F" w:rsidRPr="000A4838" w:rsidRDefault="0070038F" w:rsidP="009774CB">
            <w:pPr>
              <w:keepNext/>
              <w:keepLines/>
              <w:tabs>
                <w:tab w:val="left" w:pos="3141"/>
              </w:tabs>
              <w:suppressAutoHyphens/>
              <w:rPr>
                <w:sz w:val="20"/>
                <w:szCs w:val="20"/>
              </w:rPr>
            </w:pPr>
            <w:r>
              <w:rPr>
                <w:sz w:val="20"/>
                <w:szCs w:val="20"/>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F726C5C" w14:textId="115E1B08" w:rsidR="0070038F" w:rsidRPr="000A4838" w:rsidRDefault="0070038F" w:rsidP="009774CB">
            <w:pPr>
              <w:keepNext/>
              <w:keepLines/>
              <w:tabs>
                <w:tab w:val="left" w:pos="3141"/>
              </w:tabs>
              <w:suppressAutoHyphens/>
              <w:jc w:val="right"/>
              <w:rPr>
                <w:sz w:val="20"/>
                <w:szCs w:val="20"/>
              </w:rPr>
            </w:pPr>
            <w:r>
              <w:rPr>
                <w:sz w:val="20"/>
                <w:szCs w:val="20"/>
              </w:rPr>
              <w:t>2,08</w:t>
            </w:r>
            <w:r w:rsidR="005E74EF">
              <w:rPr>
                <w:sz w:val="20"/>
                <w:szCs w:val="20"/>
              </w:rPr>
              <w:t>7.5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33B3C543" w14:textId="3F1BE6CC" w:rsidR="0070038F" w:rsidRPr="000A4838" w:rsidRDefault="0059212F" w:rsidP="009774CB">
            <w:pPr>
              <w:keepNext/>
              <w:keepLines/>
              <w:tabs>
                <w:tab w:val="left" w:pos="3141"/>
              </w:tabs>
              <w:suppressAutoHyphens/>
              <w:jc w:val="right"/>
              <w:rPr>
                <w:sz w:val="20"/>
                <w:szCs w:val="20"/>
              </w:rPr>
            </w:pPr>
            <w:r>
              <w:rPr>
                <w:sz w:val="20"/>
                <w:szCs w:val="20"/>
              </w:rPr>
              <w:t>27.8</w:t>
            </w:r>
            <w:r w:rsidR="00CC4214">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2A36BE4" w14:textId="5743B921" w:rsidR="0070038F" w:rsidRPr="000A4838" w:rsidRDefault="0059212F" w:rsidP="009774CB">
            <w:pPr>
              <w:keepNext/>
              <w:keepLines/>
              <w:tabs>
                <w:tab w:val="left" w:pos="3141"/>
              </w:tabs>
              <w:suppressAutoHyphens/>
              <w:jc w:val="right"/>
              <w:rPr>
                <w:sz w:val="20"/>
                <w:szCs w:val="20"/>
              </w:rPr>
            </w:pPr>
            <w:r>
              <w:rPr>
                <w:sz w:val="20"/>
                <w:szCs w:val="20"/>
              </w:rPr>
              <w:t>62.5</w:t>
            </w:r>
            <w:r w:rsidR="0039298E">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26EC76C" w14:textId="5A2AF7C9" w:rsidR="0070038F" w:rsidRPr="000A4838" w:rsidRDefault="0059212F" w:rsidP="009774CB">
            <w:pPr>
              <w:keepNext/>
              <w:keepLines/>
              <w:tabs>
                <w:tab w:val="left" w:pos="3141"/>
              </w:tabs>
              <w:suppressAutoHyphens/>
              <w:jc w:val="right"/>
              <w:rPr>
                <w:sz w:val="20"/>
                <w:szCs w:val="20"/>
              </w:rPr>
            </w:pPr>
            <w:r>
              <w:rPr>
                <w:sz w:val="20"/>
                <w:szCs w:val="20"/>
              </w:rPr>
              <w:t>56.7</w:t>
            </w:r>
            <w:r w:rsidR="009676B9">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0EE5398D" w14:textId="4D626A1A" w:rsidR="0070038F" w:rsidRPr="000A4838" w:rsidRDefault="000C505C" w:rsidP="009774CB">
            <w:pPr>
              <w:keepNext/>
              <w:keepLines/>
              <w:tabs>
                <w:tab w:val="left" w:pos="3141"/>
              </w:tabs>
              <w:suppressAutoHyphens/>
              <w:jc w:val="right"/>
              <w:rPr>
                <w:sz w:val="20"/>
                <w:szCs w:val="20"/>
              </w:rPr>
            </w:pPr>
            <w:r>
              <w:rPr>
                <w:sz w:val="20"/>
                <w:szCs w:val="20"/>
              </w:rPr>
              <w:t>67.04</w:t>
            </w:r>
          </w:p>
        </w:tc>
        <w:tc>
          <w:tcPr>
            <w:tcW w:w="707" w:type="pct"/>
            <w:tcBorders>
              <w:top w:val="single" w:sz="4" w:space="0" w:color="auto"/>
              <w:left w:val="single" w:sz="4" w:space="0" w:color="auto"/>
              <w:bottom w:val="single" w:sz="4" w:space="0" w:color="auto"/>
              <w:right w:val="single" w:sz="4" w:space="0" w:color="auto"/>
            </w:tcBorders>
          </w:tcPr>
          <w:p w14:paraId="0ADD9C5C" w14:textId="78610EC5" w:rsidR="0070038F" w:rsidRPr="005B34E8" w:rsidRDefault="00BF3EFB" w:rsidP="009774CB">
            <w:pPr>
              <w:keepNext/>
              <w:keepLines/>
              <w:tabs>
                <w:tab w:val="left" w:pos="3141"/>
              </w:tabs>
              <w:suppressAutoHyphens/>
              <w:jc w:val="right"/>
              <w:rPr>
                <w:sz w:val="20"/>
                <w:szCs w:val="20"/>
              </w:rPr>
            </w:pPr>
            <w:r w:rsidRPr="005B34E8">
              <w:rPr>
                <w:sz w:val="20"/>
                <w:szCs w:val="20"/>
              </w:rPr>
              <w:t>30.35</w:t>
            </w:r>
          </w:p>
        </w:tc>
      </w:tr>
      <w:tr w:rsidR="001A40D1" w:rsidRPr="000A4838" w14:paraId="5A83F5DB"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6A78D031" w14:textId="4AE13921" w:rsidR="0070038F" w:rsidRDefault="0059212F" w:rsidP="009774CB">
            <w:pPr>
              <w:keepNext/>
              <w:keepLines/>
              <w:tabs>
                <w:tab w:val="left" w:pos="3141"/>
              </w:tabs>
              <w:suppressAutoHyphens/>
              <w:rPr>
                <w:sz w:val="20"/>
                <w:szCs w:val="20"/>
              </w:rPr>
            </w:pPr>
            <w:r>
              <w:rPr>
                <w:sz w:val="20"/>
                <w:szCs w:val="20"/>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7D7C6BC" w14:textId="1BD43504" w:rsidR="0070038F" w:rsidRDefault="00B5400D" w:rsidP="009774CB">
            <w:pPr>
              <w:keepNext/>
              <w:keepLines/>
              <w:tabs>
                <w:tab w:val="left" w:pos="3141"/>
              </w:tabs>
              <w:suppressAutoHyphens/>
              <w:jc w:val="right"/>
              <w:rPr>
                <w:sz w:val="20"/>
                <w:szCs w:val="20"/>
              </w:rPr>
            </w:pPr>
            <w:r>
              <w:rPr>
                <w:sz w:val="20"/>
                <w:szCs w:val="20"/>
              </w:rPr>
              <w:t>3,985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6BEFF974" w14:textId="2C71F694" w:rsidR="0070038F" w:rsidRPr="000A4838" w:rsidRDefault="0059212F" w:rsidP="009774CB">
            <w:pPr>
              <w:keepNext/>
              <w:keepLines/>
              <w:tabs>
                <w:tab w:val="left" w:pos="3141"/>
              </w:tabs>
              <w:suppressAutoHyphens/>
              <w:jc w:val="right"/>
              <w:rPr>
                <w:sz w:val="20"/>
                <w:szCs w:val="20"/>
              </w:rPr>
            </w:pPr>
            <w:r>
              <w:rPr>
                <w:sz w:val="20"/>
                <w:szCs w:val="20"/>
              </w:rPr>
              <w:t>5.4</w:t>
            </w:r>
            <w:r w:rsidR="00CC4214">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7041CB34" w14:textId="5C21FD14" w:rsidR="0070038F" w:rsidRPr="000A4838" w:rsidRDefault="0059212F" w:rsidP="009774CB">
            <w:pPr>
              <w:keepNext/>
              <w:keepLines/>
              <w:tabs>
                <w:tab w:val="left" w:pos="3141"/>
              </w:tabs>
              <w:suppressAutoHyphens/>
              <w:jc w:val="right"/>
              <w:rPr>
                <w:sz w:val="20"/>
                <w:szCs w:val="20"/>
              </w:rPr>
            </w:pPr>
            <w:r>
              <w:rPr>
                <w:sz w:val="20"/>
                <w:szCs w:val="20"/>
              </w:rPr>
              <w:t>11.6</w:t>
            </w:r>
            <w:r w:rsidR="0039298E">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71D71AB" w14:textId="3D70C3AB" w:rsidR="0070038F" w:rsidRPr="000A4838" w:rsidRDefault="0059212F" w:rsidP="009774CB">
            <w:pPr>
              <w:keepNext/>
              <w:keepLines/>
              <w:tabs>
                <w:tab w:val="left" w:pos="3141"/>
              </w:tabs>
              <w:suppressAutoHyphens/>
              <w:jc w:val="right"/>
              <w:rPr>
                <w:sz w:val="20"/>
                <w:szCs w:val="20"/>
              </w:rPr>
            </w:pPr>
            <w:r>
              <w:rPr>
                <w:sz w:val="20"/>
                <w:szCs w:val="20"/>
              </w:rPr>
              <w:t>25.1</w:t>
            </w:r>
            <w:r w:rsidR="009676B9">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2F9E76A1" w14:textId="5983EAF8" w:rsidR="0070038F" w:rsidRPr="000A4838" w:rsidRDefault="00D47CF0" w:rsidP="009774CB">
            <w:pPr>
              <w:keepNext/>
              <w:keepLines/>
              <w:tabs>
                <w:tab w:val="left" w:pos="3141"/>
              </w:tabs>
              <w:suppressAutoHyphens/>
              <w:jc w:val="right"/>
              <w:rPr>
                <w:sz w:val="20"/>
                <w:szCs w:val="20"/>
              </w:rPr>
            </w:pPr>
            <w:r>
              <w:rPr>
                <w:sz w:val="20"/>
                <w:szCs w:val="20"/>
              </w:rPr>
              <w:t>10.62</w:t>
            </w:r>
          </w:p>
        </w:tc>
        <w:tc>
          <w:tcPr>
            <w:tcW w:w="707" w:type="pct"/>
            <w:tcBorders>
              <w:top w:val="single" w:sz="4" w:space="0" w:color="auto"/>
              <w:left w:val="single" w:sz="4" w:space="0" w:color="auto"/>
              <w:bottom w:val="single" w:sz="4" w:space="0" w:color="auto"/>
              <w:right w:val="single" w:sz="4" w:space="0" w:color="auto"/>
            </w:tcBorders>
          </w:tcPr>
          <w:p w14:paraId="6D39B93B" w14:textId="1856F1B8" w:rsidR="0070038F" w:rsidRPr="005B34E8" w:rsidRDefault="00050EB5" w:rsidP="009774CB">
            <w:pPr>
              <w:keepNext/>
              <w:keepLines/>
              <w:tabs>
                <w:tab w:val="left" w:pos="3141"/>
              </w:tabs>
              <w:suppressAutoHyphens/>
              <w:jc w:val="right"/>
              <w:rPr>
                <w:sz w:val="20"/>
                <w:szCs w:val="20"/>
              </w:rPr>
            </w:pPr>
            <w:r w:rsidRPr="005B34E8">
              <w:rPr>
                <w:sz w:val="20"/>
                <w:szCs w:val="20"/>
              </w:rPr>
              <w:t>13.37</w:t>
            </w:r>
          </w:p>
        </w:tc>
      </w:tr>
      <w:tr w:rsidR="00975C31" w:rsidRPr="000A4838" w14:paraId="4BA5CB2E" w14:textId="77777777" w:rsidTr="2A229FD5">
        <w:tc>
          <w:tcPr>
            <w:tcW w:w="1512" w:type="pct"/>
            <w:gridSpan w:val="2"/>
            <w:tcBorders>
              <w:top w:val="single" w:sz="4" w:space="0" w:color="auto"/>
              <w:left w:val="single" w:sz="4" w:space="0" w:color="auto"/>
              <w:bottom w:val="single" w:sz="4" w:space="0" w:color="auto"/>
              <w:right w:val="single" w:sz="4" w:space="0" w:color="auto"/>
            </w:tcBorders>
            <w:shd w:val="clear" w:color="auto" w:fill="auto"/>
          </w:tcPr>
          <w:p w14:paraId="295047E5" w14:textId="5155B9ED" w:rsidR="00975C31" w:rsidRPr="000A4838" w:rsidRDefault="00975C31" w:rsidP="00E14A1C">
            <w:pPr>
              <w:keepNext/>
              <w:keepLines/>
              <w:tabs>
                <w:tab w:val="left" w:pos="3141"/>
              </w:tabs>
              <w:suppressAutoHyphens/>
              <w:jc w:val="left"/>
              <w:rPr>
                <w:sz w:val="20"/>
                <w:szCs w:val="20"/>
              </w:rPr>
            </w:pPr>
            <w:r w:rsidRPr="0000012D">
              <w:rPr>
                <w:sz w:val="20"/>
                <w:szCs w:val="20"/>
              </w:rPr>
              <w:t>Others**</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0DD8F0F7" w14:textId="125E1F15" w:rsidR="00975C31" w:rsidRPr="000A4838" w:rsidRDefault="00881C8B" w:rsidP="00881C8B">
            <w:pPr>
              <w:keepNext/>
              <w:keepLines/>
              <w:tabs>
                <w:tab w:val="left" w:pos="3141"/>
              </w:tabs>
              <w:suppressAutoHyphens/>
              <w:jc w:val="right"/>
              <w:rPr>
                <w:sz w:val="20"/>
                <w:szCs w:val="20"/>
              </w:rPr>
            </w:pPr>
            <w:r>
              <w:rPr>
                <w:sz w:val="20"/>
                <w:szCs w:val="20"/>
              </w:rPr>
              <w:t>0.10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56A0FF08" w14:textId="4AA1B945" w:rsidR="00975C31" w:rsidRPr="000A4838" w:rsidRDefault="00881C8B" w:rsidP="009774CB">
            <w:pPr>
              <w:keepNext/>
              <w:keepLines/>
              <w:tabs>
                <w:tab w:val="left" w:pos="3141"/>
              </w:tabs>
              <w:suppressAutoHyphens/>
              <w:jc w:val="right"/>
              <w:rPr>
                <w:sz w:val="20"/>
                <w:szCs w:val="20"/>
              </w:rPr>
            </w:pPr>
            <w:r>
              <w:rPr>
                <w:sz w:val="20"/>
                <w:szCs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964C4CC" w14:textId="70AD9315" w:rsidR="00975C31" w:rsidRPr="000A4838" w:rsidRDefault="00881C8B" w:rsidP="009774CB">
            <w:pPr>
              <w:keepNext/>
              <w:keepLines/>
              <w:tabs>
                <w:tab w:val="left" w:pos="3141"/>
              </w:tabs>
              <w:suppressAutoHyphens/>
              <w:jc w:val="right"/>
              <w:rPr>
                <w:sz w:val="20"/>
                <w:szCs w:val="20"/>
              </w:rPr>
            </w:pPr>
            <w:r>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29DEBFB8" w14:textId="01D9017D" w:rsidR="00975C31" w:rsidRPr="000A4838" w:rsidRDefault="00881C8B" w:rsidP="009774CB">
            <w:pPr>
              <w:keepNext/>
              <w:keepLines/>
              <w:tabs>
                <w:tab w:val="left" w:pos="3141"/>
              </w:tabs>
              <w:suppressAutoHyphens/>
              <w:jc w:val="right"/>
              <w:rPr>
                <w:sz w:val="20"/>
                <w:szCs w:val="20"/>
              </w:rPr>
            </w:pPr>
            <w:r>
              <w:rPr>
                <w:sz w:val="20"/>
                <w:szCs w:val="20"/>
              </w:rPr>
              <w:t>1.35</w:t>
            </w:r>
          </w:p>
        </w:tc>
        <w:tc>
          <w:tcPr>
            <w:tcW w:w="707" w:type="pct"/>
            <w:tcBorders>
              <w:top w:val="single" w:sz="4" w:space="0" w:color="auto"/>
              <w:left w:val="single" w:sz="4" w:space="0" w:color="auto"/>
              <w:bottom w:val="single" w:sz="4" w:space="0" w:color="auto"/>
              <w:right w:val="single" w:sz="4" w:space="0" w:color="auto"/>
            </w:tcBorders>
          </w:tcPr>
          <w:p w14:paraId="616DC830" w14:textId="1C9B7A3B" w:rsidR="00975C31" w:rsidRPr="005B34E8" w:rsidRDefault="00881C8B" w:rsidP="009774CB">
            <w:pPr>
              <w:keepNext/>
              <w:keepLines/>
              <w:tabs>
                <w:tab w:val="left" w:pos="3141"/>
              </w:tabs>
              <w:suppressAutoHyphens/>
              <w:jc w:val="right"/>
              <w:rPr>
                <w:sz w:val="20"/>
                <w:szCs w:val="20"/>
              </w:rPr>
            </w:pPr>
            <w:r>
              <w:rPr>
                <w:sz w:val="20"/>
                <w:szCs w:val="20"/>
              </w:rPr>
              <w:t>1.04</w:t>
            </w:r>
          </w:p>
        </w:tc>
      </w:tr>
      <w:tr w:rsidR="00975C31" w:rsidRPr="000A4838" w14:paraId="1870197C" w14:textId="77777777" w:rsidTr="2A229FD5">
        <w:tc>
          <w:tcPr>
            <w:tcW w:w="1512" w:type="pct"/>
            <w:gridSpan w:val="2"/>
            <w:tcBorders>
              <w:top w:val="single" w:sz="4" w:space="0" w:color="auto"/>
              <w:left w:val="single" w:sz="4" w:space="0" w:color="auto"/>
              <w:bottom w:val="single" w:sz="4" w:space="0" w:color="auto"/>
              <w:right w:val="single" w:sz="4" w:space="0" w:color="auto"/>
            </w:tcBorders>
            <w:shd w:val="clear" w:color="auto" w:fill="auto"/>
          </w:tcPr>
          <w:p w14:paraId="05207D30" w14:textId="77777777" w:rsidR="00975C31" w:rsidRPr="000A4838" w:rsidRDefault="00975C31" w:rsidP="00E14A1C">
            <w:pPr>
              <w:keepNext/>
              <w:keepLines/>
              <w:tabs>
                <w:tab w:val="left" w:pos="3141"/>
              </w:tabs>
              <w:suppressAutoHyphens/>
              <w:jc w:val="left"/>
              <w:rPr>
                <w:b/>
                <w:bCs/>
                <w:sz w:val="20"/>
                <w:szCs w:val="20"/>
              </w:rPr>
            </w:pPr>
            <w:r w:rsidRPr="000A4838">
              <w:rPr>
                <w:b/>
                <w:bCs/>
                <w:sz w:val="20"/>
                <w:szCs w:val="20"/>
                <w:lang w:eastAsia="en-CA"/>
              </w:rPr>
              <w:t>Total (mt)</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1F00ADBE" w14:textId="2B0D56C5" w:rsidR="00975C31" w:rsidRPr="000A4838" w:rsidRDefault="0059212F" w:rsidP="008B3E18">
            <w:pPr>
              <w:keepNext/>
              <w:keepLines/>
              <w:tabs>
                <w:tab w:val="left" w:pos="3141"/>
              </w:tabs>
              <w:suppressAutoHyphens/>
              <w:jc w:val="right"/>
              <w:rPr>
                <w:b/>
                <w:bCs/>
                <w:sz w:val="20"/>
                <w:szCs w:val="20"/>
              </w:rPr>
            </w:pPr>
            <w:r>
              <w:rPr>
                <w:b/>
                <w:bCs/>
                <w:sz w:val="20"/>
                <w:szCs w:val="20"/>
              </w:rPr>
              <w:t>219.3</w:t>
            </w:r>
            <w:r w:rsidR="00CC4214">
              <w:rPr>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781624AB" w14:textId="1EF6DD28" w:rsidR="00975C31" w:rsidRPr="000A4838" w:rsidRDefault="0059212F" w:rsidP="008B3E18">
            <w:pPr>
              <w:keepNext/>
              <w:keepLines/>
              <w:tabs>
                <w:tab w:val="left" w:pos="3141"/>
              </w:tabs>
              <w:suppressAutoHyphens/>
              <w:jc w:val="right"/>
              <w:rPr>
                <w:b/>
                <w:bCs/>
                <w:sz w:val="20"/>
                <w:szCs w:val="20"/>
              </w:rPr>
            </w:pPr>
            <w:r>
              <w:rPr>
                <w:b/>
                <w:bCs/>
                <w:sz w:val="20"/>
                <w:szCs w:val="20"/>
              </w:rPr>
              <w:t>299.7</w:t>
            </w:r>
            <w:r w:rsidR="0039298E">
              <w:rPr>
                <w:b/>
                <w:bCs/>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04899B60" w14:textId="2A0F554F" w:rsidR="00975C31" w:rsidRPr="000A4838" w:rsidRDefault="0059212F" w:rsidP="009774CB">
            <w:pPr>
              <w:keepNext/>
              <w:keepLines/>
              <w:tabs>
                <w:tab w:val="left" w:pos="3141"/>
              </w:tabs>
              <w:suppressAutoHyphens/>
              <w:jc w:val="right"/>
              <w:rPr>
                <w:b/>
                <w:bCs/>
                <w:sz w:val="20"/>
                <w:szCs w:val="20"/>
              </w:rPr>
            </w:pPr>
            <w:r>
              <w:rPr>
                <w:b/>
                <w:bCs/>
                <w:sz w:val="20"/>
                <w:szCs w:val="20"/>
              </w:rPr>
              <w:t>375.2</w:t>
            </w:r>
            <w:r w:rsidR="009676B9">
              <w:rPr>
                <w:b/>
                <w:bCs/>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2E1A710A" w14:textId="5E142A1A" w:rsidR="00975C31" w:rsidRPr="000A4838" w:rsidRDefault="00FA5FEA" w:rsidP="009774CB">
            <w:pPr>
              <w:keepNext/>
              <w:keepLines/>
              <w:tabs>
                <w:tab w:val="left" w:pos="3141"/>
              </w:tabs>
              <w:suppressAutoHyphens/>
              <w:jc w:val="right"/>
              <w:rPr>
                <w:b/>
                <w:bCs/>
                <w:sz w:val="20"/>
                <w:szCs w:val="20"/>
              </w:rPr>
            </w:pPr>
            <w:r>
              <w:rPr>
                <w:b/>
                <w:bCs/>
                <w:sz w:val="20"/>
                <w:szCs w:val="20"/>
              </w:rPr>
              <w:t>362.</w:t>
            </w:r>
            <w:r w:rsidR="00BA4CD6">
              <w:rPr>
                <w:b/>
                <w:bCs/>
                <w:sz w:val="20"/>
                <w:szCs w:val="20"/>
              </w:rPr>
              <w:t>83</w:t>
            </w:r>
          </w:p>
        </w:tc>
        <w:tc>
          <w:tcPr>
            <w:tcW w:w="707" w:type="pct"/>
            <w:tcBorders>
              <w:top w:val="single" w:sz="4" w:space="0" w:color="auto"/>
              <w:left w:val="single" w:sz="4" w:space="0" w:color="auto"/>
              <w:bottom w:val="single" w:sz="4" w:space="0" w:color="auto"/>
              <w:right w:val="single" w:sz="4" w:space="0" w:color="auto"/>
            </w:tcBorders>
          </w:tcPr>
          <w:p w14:paraId="476F6B31" w14:textId="0E110EA6" w:rsidR="00975C31" w:rsidRPr="005B34E8" w:rsidRDefault="00897A6D" w:rsidP="009774CB">
            <w:pPr>
              <w:keepNext/>
              <w:keepLines/>
              <w:tabs>
                <w:tab w:val="left" w:pos="3141"/>
              </w:tabs>
              <w:suppressAutoHyphens/>
              <w:jc w:val="right"/>
              <w:rPr>
                <w:b/>
                <w:bCs/>
                <w:sz w:val="20"/>
                <w:szCs w:val="20"/>
              </w:rPr>
            </w:pPr>
            <w:r w:rsidRPr="005B34E8">
              <w:rPr>
                <w:b/>
                <w:bCs/>
                <w:sz w:val="20"/>
                <w:szCs w:val="20"/>
              </w:rPr>
              <w:t>187.90</w:t>
            </w:r>
          </w:p>
        </w:tc>
      </w:tr>
      <w:tr w:rsidR="0070038F" w:rsidRPr="000A4838" w14:paraId="34EB80BD" w14:textId="77777777" w:rsidTr="2A229FD5">
        <w:tc>
          <w:tcPr>
            <w:tcW w:w="5000" w:type="pct"/>
            <w:gridSpan w:val="7"/>
            <w:tcBorders>
              <w:top w:val="single" w:sz="4" w:space="0" w:color="auto"/>
              <w:left w:val="single" w:sz="4" w:space="0" w:color="auto"/>
              <w:bottom w:val="single" w:sz="4" w:space="0" w:color="auto"/>
              <w:right w:val="single" w:sz="4" w:space="0" w:color="auto"/>
            </w:tcBorders>
          </w:tcPr>
          <w:p w14:paraId="1F8E65FE" w14:textId="13E43BC3" w:rsidR="0070038F" w:rsidRPr="000A4838" w:rsidRDefault="0070038F" w:rsidP="009774CB">
            <w:pPr>
              <w:keepNext/>
              <w:keepLines/>
              <w:tabs>
                <w:tab w:val="left" w:pos="3141"/>
              </w:tabs>
              <w:suppressAutoHyphens/>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1C0636" w:rsidRPr="000A4838" w14:paraId="7170D0D3" w14:textId="77777777" w:rsidTr="00085FF6">
        <w:trPr>
          <w:trHeight w:val="159"/>
        </w:trPr>
        <w:tc>
          <w:tcPr>
            <w:tcW w:w="911" w:type="pct"/>
            <w:tcBorders>
              <w:top w:val="single" w:sz="4" w:space="0" w:color="auto"/>
              <w:left w:val="single" w:sz="4" w:space="0" w:color="auto"/>
              <w:bottom w:val="single" w:sz="4" w:space="0" w:color="auto"/>
              <w:right w:val="single" w:sz="4" w:space="0" w:color="auto"/>
            </w:tcBorders>
          </w:tcPr>
          <w:p w14:paraId="49B6A6BB" w14:textId="77777777" w:rsidR="001C0636" w:rsidRPr="000A4838" w:rsidRDefault="001C0636" w:rsidP="001C0636">
            <w:pPr>
              <w:keepNext/>
              <w:keepLines/>
              <w:shd w:val="clear" w:color="auto" w:fill="FFFFFF" w:themeFill="background1"/>
              <w:suppressAutoHyphens/>
              <w:rPr>
                <w:sz w:val="20"/>
                <w:szCs w:val="20"/>
              </w:rPr>
            </w:pPr>
            <w:r w:rsidRPr="000A4838">
              <w:rPr>
                <w:sz w:val="20"/>
                <w:szCs w:val="20"/>
              </w:rPr>
              <w:t>HFC-32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F272620" w14:textId="77777777" w:rsidR="001C0636" w:rsidRPr="000A4838" w:rsidRDefault="001C0636" w:rsidP="001C0636">
            <w:pPr>
              <w:keepNext/>
              <w:keepLines/>
              <w:shd w:val="clear" w:color="auto" w:fill="FFFFFF" w:themeFill="background1"/>
              <w:suppressAutoHyphens/>
              <w:jc w:val="right"/>
              <w:rPr>
                <w:sz w:val="20"/>
                <w:szCs w:val="20"/>
              </w:rPr>
            </w:pPr>
            <w:r w:rsidRPr="000A4838">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1BEEA3CC" w14:textId="48B02883" w:rsidR="001C0636" w:rsidRPr="000A4838" w:rsidRDefault="001C0636" w:rsidP="001C0636">
            <w:pPr>
              <w:keepNext/>
              <w:keepLines/>
              <w:tabs>
                <w:tab w:val="left" w:pos="3141"/>
              </w:tabs>
              <w:suppressAutoHyphens/>
              <w:jc w:val="right"/>
              <w:rPr>
                <w:sz w:val="20"/>
                <w:szCs w:val="20"/>
              </w:rPr>
            </w:pPr>
            <w:r w:rsidRPr="005C61CC">
              <w:rPr>
                <w:sz w:val="20"/>
                <w:szCs w:val="20"/>
              </w:rPr>
              <w:t xml:space="preserve"> 1,620 </w:t>
            </w:r>
          </w:p>
        </w:tc>
        <w:tc>
          <w:tcPr>
            <w:tcW w:w="716" w:type="pct"/>
            <w:tcBorders>
              <w:top w:val="single" w:sz="4" w:space="0" w:color="auto"/>
              <w:left w:val="single" w:sz="4" w:space="0" w:color="auto"/>
              <w:bottom w:val="single" w:sz="4" w:space="0" w:color="auto"/>
              <w:right w:val="single" w:sz="4" w:space="0" w:color="auto"/>
            </w:tcBorders>
          </w:tcPr>
          <w:p w14:paraId="2D0E7A7D" w14:textId="3EC1731E" w:rsidR="001C0636" w:rsidRPr="000A4838" w:rsidRDefault="001C0636" w:rsidP="001C0636">
            <w:pPr>
              <w:keepNext/>
              <w:keepLines/>
              <w:tabs>
                <w:tab w:val="left" w:pos="3141"/>
              </w:tabs>
              <w:suppressAutoHyphens/>
              <w:jc w:val="right"/>
              <w:rPr>
                <w:sz w:val="20"/>
                <w:szCs w:val="20"/>
              </w:rPr>
            </w:pPr>
            <w:r w:rsidRPr="005C61CC">
              <w:rPr>
                <w:sz w:val="20"/>
                <w:szCs w:val="20"/>
              </w:rPr>
              <w:t xml:space="preserve"> 2,903 </w:t>
            </w:r>
          </w:p>
        </w:tc>
        <w:tc>
          <w:tcPr>
            <w:tcW w:w="680" w:type="pct"/>
            <w:tcBorders>
              <w:top w:val="single" w:sz="4" w:space="0" w:color="auto"/>
              <w:left w:val="single" w:sz="4" w:space="0" w:color="auto"/>
              <w:bottom w:val="single" w:sz="4" w:space="0" w:color="auto"/>
              <w:right w:val="single" w:sz="4" w:space="0" w:color="auto"/>
            </w:tcBorders>
          </w:tcPr>
          <w:p w14:paraId="1F7DDBCA" w14:textId="686D2609" w:rsidR="001C0636" w:rsidRPr="000A4838" w:rsidRDefault="001C0636" w:rsidP="001C0636">
            <w:pPr>
              <w:keepNext/>
              <w:keepLines/>
              <w:tabs>
                <w:tab w:val="left" w:pos="3141"/>
              </w:tabs>
              <w:suppressAutoHyphens/>
              <w:jc w:val="right"/>
              <w:rPr>
                <w:sz w:val="20"/>
                <w:szCs w:val="20"/>
              </w:rPr>
            </w:pPr>
            <w:r w:rsidRPr="005C61CC">
              <w:rPr>
                <w:sz w:val="20"/>
                <w:szCs w:val="20"/>
              </w:rPr>
              <w:t xml:space="preserve"> 3,578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A6587B6" w14:textId="7CCDA451" w:rsidR="001C0636" w:rsidRPr="000A4838" w:rsidRDefault="001C0636" w:rsidP="001C0636">
            <w:pPr>
              <w:keepNext/>
              <w:keepLines/>
              <w:tabs>
                <w:tab w:val="left" w:pos="3141"/>
              </w:tabs>
              <w:suppressAutoHyphens/>
              <w:jc w:val="right"/>
              <w:rPr>
                <w:sz w:val="20"/>
                <w:szCs w:val="20"/>
              </w:rPr>
            </w:pPr>
            <w:r w:rsidRPr="005C61CC">
              <w:rPr>
                <w:sz w:val="20"/>
                <w:szCs w:val="20"/>
              </w:rPr>
              <w:t xml:space="preserve"> 878 </w:t>
            </w:r>
          </w:p>
        </w:tc>
        <w:tc>
          <w:tcPr>
            <w:tcW w:w="707" w:type="pct"/>
            <w:tcBorders>
              <w:top w:val="single" w:sz="4" w:space="0" w:color="auto"/>
              <w:left w:val="single" w:sz="4" w:space="0" w:color="auto"/>
              <w:bottom w:val="single" w:sz="4" w:space="0" w:color="auto"/>
              <w:right w:val="single" w:sz="4" w:space="0" w:color="auto"/>
            </w:tcBorders>
            <w:vAlign w:val="bottom"/>
          </w:tcPr>
          <w:p w14:paraId="641414DA" w14:textId="4D50D36C" w:rsidR="001C0636" w:rsidRPr="000A4838" w:rsidRDefault="001C0636" w:rsidP="001C0636">
            <w:pPr>
              <w:keepNext/>
              <w:keepLines/>
              <w:tabs>
                <w:tab w:val="left" w:pos="3141"/>
              </w:tabs>
              <w:suppressAutoHyphens/>
              <w:jc w:val="right"/>
              <w:rPr>
                <w:sz w:val="20"/>
                <w:szCs w:val="20"/>
              </w:rPr>
            </w:pPr>
            <w:r>
              <w:rPr>
                <w:color w:val="000000"/>
                <w:sz w:val="20"/>
                <w:szCs w:val="20"/>
              </w:rPr>
              <w:t>3,614</w:t>
            </w:r>
          </w:p>
        </w:tc>
      </w:tr>
      <w:tr w:rsidR="001C0636" w:rsidRPr="000A4838" w14:paraId="46A0A65E" w14:textId="77777777" w:rsidTr="00085FF6">
        <w:tc>
          <w:tcPr>
            <w:tcW w:w="911" w:type="pct"/>
            <w:tcBorders>
              <w:top w:val="single" w:sz="4" w:space="0" w:color="auto"/>
              <w:left w:val="single" w:sz="4" w:space="0" w:color="auto"/>
              <w:bottom w:val="single" w:sz="4" w:space="0" w:color="auto"/>
              <w:right w:val="single" w:sz="4" w:space="0" w:color="auto"/>
            </w:tcBorders>
          </w:tcPr>
          <w:p w14:paraId="1008227F" w14:textId="77777777" w:rsidR="001C0636" w:rsidRPr="000A4838" w:rsidRDefault="001C0636" w:rsidP="001C0636">
            <w:pPr>
              <w:shd w:val="clear" w:color="auto" w:fill="FFFFFF" w:themeFill="background1"/>
              <w:suppressAutoHyphens/>
              <w:rPr>
                <w:sz w:val="20"/>
                <w:szCs w:val="20"/>
              </w:rPr>
            </w:pPr>
            <w:r w:rsidRPr="000A4838">
              <w:rPr>
                <w:sz w:val="20"/>
                <w:szCs w:val="20"/>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3200EB9" w14:textId="77777777" w:rsidR="001C0636" w:rsidRPr="000A4838" w:rsidRDefault="001C0636" w:rsidP="001C0636">
            <w:pPr>
              <w:shd w:val="clear" w:color="auto" w:fill="FFFFFF" w:themeFill="background1"/>
              <w:suppressAutoHyphens/>
              <w:jc w:val="right"/>
              <w:rPr>
                <w:sz w:val="20"/>
                <w:szCs w:val="20"/>
              </w:rPr>
            </w:pPr>
            <w:r w:rsidRPr="000A4838">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1FE1859B" w14:textId="45FD1331" w:rsidR="001C0636" w:rsidRPr="000A4838" w:rsidRDefault="001C0636" w:rsidP="001C0636">
            <w:pPr>
              <w:keepNext/>
              <w:keepLines/>
              <w:tabs>
                <w:tab w:val="left" w:pos="3141"/>
              </w:tabs>
              <w:suppressAutoHyphens/>
              <w:jc w:val="right"/>
              <w:rPr>
                <w:sz w:val="20"/>
                <w:szCs w:val="20"/>
              </w:rPr>
            </w:pPr>
            <w:r w:rsidRPr="005C61CC">
              <w:rPr>
                <w:sz w:val="20"/>
                <w:szCs w:val="20"/>
              </w:rPr>
              <w:t xml:space="preserve"> 155,441 </w:t>
            </w:r>
          </w:p>
        </w:tc>
        <w:tc>
          <w:tcPr>
            <w:tcW w:w="716" w:type="pct"/>
            <w:tcBorders>
              <w:top w:val="single" w:sz="4" w:space="0" w:color="auto"/>
              <w:left w:val="single" w:sz="4" w:space="0" w:color="auto"/>
              <w:bottom w:val="single" w:sz="4" w:space="0" w:color="auto"/>
              <w:right w:val="single" w:sz="4" w:space="0" w:color="auto"/>
            </w:tcBorders>
          </w:tcPr>
          <w:p w14:paraId="29CF6034" w14:textId="18D625E8" w:rsidR="001C0636" w:rsidRPr="000A4838" w:rsidRDefault="001C0636" w:rsidP="001C0636">
            <w:pPr>
              <w:keepNext/>
              <w:keepLines/>
              <w:tabs>
                <w:tab w:val="left" w:pos="3141"/>
              </w:tabs>
              <w:suppressAutoHyphens/>
              <w:jc w:val="right"/>
              <w:rPr>
                <w:sz w:val="20"/>
                <w:szCs w:val="20"/>
              </w:rPr>
            </w:pPr>
            <w:r w:rsidRPr="005C61CC">
              <w:rPr>
                <w:sz w:val="20"/>
                <w:szCs w:val="20"/>
              </w:rPr>
              <w:t xml:space="preserve"> 179,036 </w:t>
            </w:r>
          </w:p>
        </w:tc>
        <w:tc>
          <w:tcPr>
            <w:tcW w:w="680" w:type="pct"/>
            <w:tcBorders>
              <w:top w:val="single" w:sz="4" w:space="0" w:color="auto"/>
              <w:left w:val="single" w:sz="4" w:space="0" w:color="auto"/>
              <w:bottom w:val="single" w:sz="4" w:space="0" w:color="auto"/>
              <w:right w:val="single" w:sz="4" w:space="0" w:color="auto"/>
            </w:tcBorders>
          </w:tcPr>
          <w:p w14:paraId="13AA7D04" w14:textId="6A78E65B" w:rsidR="001C0636" w:rsidRPr="000A4838" w:rsidRDefault="001C0636" w:rsidP="001C0636">
            <w:pPr>
              <w:keepNext/>
              <w:keepLines/>
              <w:tabs>
                <w:tab w:val="left" w:pos="3141"/>
              </w:tabs>
              <w:suppressAutoHyphens/>
              <w:jc w:val="right"/>
              <w:rPr>
                <w:sz w:val="20"/>
                <w:szCs w:val="20"/>
              </w:rPr>
            </w:pPr>
            <w:r w:rsidRPr="005C61CC">
              <w:rPr>
                <w:sz w:val="20"/>
                <w:szCs w:val="20"/>
              </w:rPr>
              <w:t xml:space="preserve"> 270,413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E8AB8EE" w14:textId="3B2A304A" w:rsidR="001C0636" w:rsidRPr="000A4838" w:rsidRDefault="001C0636" w:rsidP="001C0636">
            <w:pPr>
              <w:keepNext/>
              <w:keepLines/>
              <w:tabs>
                <w:tab w:val="left" w:pos="3141"/>
              </w:tabs>
              <w:suppressAutoHyphens/>
              <w:jc w:val="right"/>
              <w:rPr>
                <w:sz w:val="20"/>
                <w:szCs w:val="20"/>
              </w:rPr>
            </w:pPr>
            <w:r w:rsidRPr="005C61CC">
              <w:rPr>
                <w:sz w:val="20"/>
                <w:szCs w:val="20"/>
              </w:rPr>
              <w:t xml:space="preserve"> 249,635 </w:t>
            </w:r>
          </w:p>
        </w:tc>
        <w:tc>
          <w:tcPr>
            <w:tcW w:w="707" w:type="pct"/>
            <w:tcBorders>
              <w:top w:val="single" w:sz="4" w:space="0" w:color="auto"/>
              <w:left w:val="single" w:sz="4" w:space="0" w:color="auto"/>
              <w:bottom w:val="single" w:sz="4" w:space="0" w:color="auto"/>
              <w:right w:val="single" w:sz="4" w:space="0" w:color="auto"/>
            </w:tcBorders>
            <w:vAlign w:val="bottom"/>
          </w:tcPr>
          <w:p w14:paraId="7AE537F5" w14:textId="6E93B989" w:rsidR="001C0636" w:rsidRPr="000A4838" w:rsidRDefault="001C0636" w:rsidP="001C0636">
            <w:pPr>
              <w:keepNext/>
              <w:keepLines/>
              <w:tabs>
                <w:tab w:val="left" w:pos="3141"/>
              </w:tabs>
              <w:suppressAutoHyphens/>
              <w:jc w:val="right"/>
              <w:rPr>
                <w:sz w:val="20"/>
                <w:szCs w:val="20"/>
              </w:rPr>
            </w:pPr>
            <w:r>
              <w:rPr>
                <w:color w:val="000000"/>
                <w:sz w:val="20"/>
                <w:szCs w:val="20"/>
              </w:rPr>
              <w:t>115,271</w:t>
            </w:r>
          </w:p>
        </w:tc>
      </w:tr>
      <w:tr w:rsidR="001C0636" w:rsidRPr="000A4838" w14:paraId="02AF7DDA" w14:textId="77777777" w:rsidTr="00085FF6">
        <w:tc>
          <w:tcPr>
            <w:tcW w:w="911" w:type="pct"/>
            <w:tcBorders>
              <w:top w:val="single" w:sz="4" w:space="0" w:color="auto"/>
              <w:left w:val="single" w:sz="4" w:space="0" w:color="auto"/>
              <w:bottom w:val="single" w:sz="4" w:space="0" w:color="auto"/>
              <w:right w:val="single" w:sz="4" w:space="0" w:color="auto"/>
            </w:tcBorders>
            <w:shd w:val="clear" w:color="auto" w:fill="auto"/>
          </w:tcPr>
          <w:p w14:paraId="2A2D9C63" w14:textId="0D959489" w:rsidR="001C0636" w:rsidRPr="000A4838" w:rsidRDefault="001C0636" w:rsidP="001C0636">
            <w:pPr>
              <w:shd w:val="clear" w:color="auto" w:fill="FFFFFF" w:themeFill="background1"/>
              <w:suppressAutoHyphens/>
              <w:rPr>
                <w:sz w:val="20"/>
                <w:szCs w:val="20"/>
              </w:rPr>
            </w:pPr>
            <w:r>
              <w:rPr>
                <w:sz w:val="20"/>
                <w:szCs w:val="20"/>
              </w:rPr>
              <w:t>HFC-227ea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2D54B8C" w14:textId="3E7016B3" w:rsidR="001C0636" w:rsidRPr="000A4838" w:rsidRDefault="001C0636" w:rsidP="001C0636">
            <w:pPr>
              <w:shd w:val="clear" w:color="auto" w:fill="FFFFFF" w:themeFill="background1"/>
              <w:suppressAutoHyphens/>
              <w:jc w:val="right"/>
              <w:rPr>
                <w:sz w:val="20"/>
                <w:szCs w:val="20"/>
              </w:rPr>
            </w:pPr>
            <w:r>
              <w:rPr>
                <w:sz w:val="20"/>
                <w:szCs w:val="20"/>
              </w:rPr>
              <w:t>3,220</w:t>
            </w:r>
          </w:p>
        </w:tc>
        <w:tc>
          <w:tcPr>
            <w:tcW w:w="651" w:type="pct"/>
            <w:tcBorders>
              <w:top w:val="single" w:sz="4" w:space="0" w:color="auto"/>
              <w:left w:val="single" w:sz="4" w:space="0" w:color="auto"/>
              <w:bottom w:val="single" w:sz="4" w:space="0" w:color="auto"/>
              <w:right w:val="single" w:sz="4" w:space="0" w:color="auto"/>
            </w:tcBorders>
          </w:tcPr>
          <w:p w14:paraId="3BBFFB92" w14:textId="7CFEBD55" w:rsidR="001C0636" w:rsidRPr="000A4838" w:rsidRDefault="001C0636" w:rsidP="001C0636">
            <w:pPr>
              <w:keepNext/>
              <w:keepLines/>
              <w:tabs>
                <w:tab w:val="left" w:pos="3141"/>
              </w:tabs>
              <w:suppressAutoHyphens/>
              <w:jc w:val="right"/>
              <w:rPr>
                <w:sz w:val="20"/>
                <w:szCs w:val="20"/>
              </w:rPr>
            </w:pPr>
            <w:r w:rsidRPr="005C61CC">
              <w:rPr>
                <w:sz w:val="20"/>
                <w:szCs w:val="20"/>
              </w:rPr>
              <w:t xml:space="preserve"> </w:t>
            </w:r>
            <w:r>
              <w:rPr>
                <w:sz w:val="20"/>
                <w:szCs w:val="20"/>
              </w:rPr>
              <w:t>0</w:t>
            </w:r>
            <w:r w:rsidRPr="005C61CC">
              <w:rPr>
                <w:sz w:val="20"/>
                <w:szCs w:val="20"/>
              </w:rPr>
              <w:t xml:space="preserve">   </w:t>
            </w:r>
          </w:p>
        </w:tc>
        <w:tc>
          <w:tcPr>
            <w:tcW w:w="716" w:type="pct"/>
            <w:tcBorders>
              <w:top w:val="single" w:sz="4" w:space="0" w:color="auto"/>
              <w:left w:val="single" w:sz="4" w:space="0" w:color="auto"/>
              <w:bottom w:val="single" w:sz="4" w:space="0" w:color="auto"/>
              <w:right w:val="single" w:sz="4" w:space="0" w:color="auto"/>
            </w:tcBorders>
          </w:tcPr>
          <w:p w14:paraId="4F22F557" w14:textId="7E6A80B7" w:rsidR="001C0636" w:rsidRPr="000A4838" w:rsidRDefault="001C0636" w:rsidP="001C0636">
            <w:pPr>
              <w:keepNext/>
              <w:keepLines/>
              <w:tabs>
                <w:tab w:val="left" w:pos="3141"/>
              </w:tabs>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0B2AFAA0" w14:textId="5CBA5359" w:rsidR="001C0636" w:rsidRPr="000A4838" w:rsidRDefault="001C0636" w:rsidP="001C0636">
            <w:pPr>
              <w:keepNext/>
              <w:keepLines/>
              <w:tabs>
                <w:tab w:val="left" w:pos="3141"/>
              </w:tabs>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ADD94CF" w14:textId="70F15E3F" w:rsidR="001C0636" w:rsidRPr="000A4838" w:rsidRDefault="001C0636" w:rsidP="001C0636">
            <w:pPr>
              <w:keepNext/>
              <w:keepLines/>
              <w:tabs>
                <w:tab w:val="left" w:pos="3141"/>
              </w:tabs>
              <w:suppressAutoHyphens/>
              <w:jc w:val="right"/>
              <w:rPr>
                <w:sz w:val="20"/>
                <w:szCs w:val="20"/>
              </w:rPr>
            </w:pPr>
            <w:r w:rsidRPr="005C61CC">
              <w:rPr>
                <w:sz w:val="20"/>
                <w:szCs w:val="20"/>
              </w:rPr>
              <w:t xml:space="preserve"> 1,932 </w:t>
            </w:r>
          </w:p>
        </w:tc>
        <w:tc>
          <w:tcPr>
            <w:tcW w:w="707" w:type="pct"/>
            <w:tcBorders>
              <w:top w:val="single" w:sz="4" w:space="0" w:color="auto"/>
              <w:left w:val="single" w:sz="4" w:space="0" w:color="auto"/>
              <w:bottom w:val="single" w:sz="4" w:space="0" w:color="auto"/>
              <w:right w:val="single" w:sz="4" w:space="0" w:color="auto"/>
            </w:tcBorders>
            <w:vAlign w:val="bottom"/>
          </w:tcPr>
          <w:p w14:paraId="71A28404" w14:textId="2FE29E81" w:rsidR="001C0636" w:rsidRPr="000A4838" w:rsidRDefault="001C0636" w:rsidP="001C0636">
            <w:pPr>
              <w:keepNext/>
              <w:keepLines/>
              <w:tabs>
                <w:tab w:val="left" w:pos="3141"/>
              </w:tabs>
              <w:suppressAutoHyphens/>
              <w:jc w:val="right"/>
              <w:rPr>
                <w:sz w:val="20"/>
                <w:szCs w:val="20"/>
              </w:rPr>
            </w:pPr>
            <w:r>
              <w:rPr>
                <w:color w:val="000000"/>
                <w:sz w:val="20"/>
                <w:szCs w:val="20"/>
              </w:rPr>
              <w:t>2,104</w:t>
            </w:r>
          </w:p>
        </w:tc>
      </w:tr>
      <w:tr w:rsidR="001C0636" w:rsidRPr="000A4838" w14:paraId="109E68A0" w14:textId="77777777" w:rsidTr="00085FF6">
        <w:tc>
          <w:tcPr>
            <w:tcW w:w="911" w:type="pct"/>
            <w:tcBorders>
              <w:top w:val="single" w:sz="4" w:space="0" w:color="auto"/>
              <w:left w:val="single" w:sz="4" w:space="0" w:color="auto"/>
              <w:bottom w:val="single" w:sz="4" w:space="0" w:color="auto"/>
              <w:right w:val="single" w:sz="4" w:space="0" w:color="auto"/>
            </w:tcBorders>
          </w:tcPr>
          <w:p w14:paraId="1C1B4170" w14:textId="77777777" w:rsidR="001C0636" w:rsidRPr="000A4838" w:rsidRDefault="001C0636" w:rsidP="001C0636">
            <w:pPr>
              <w:shd w:val="clear" w:color="auto" w:fill="FFFFFF" w:themeFill="background1"/>
              <w:suppressAutoHyphens/>
              <w:rPr>
                <w:sz w:val="20"/>
                <w:szCs w:val="20"/>
              </w:rPr>
            </w:pPr>
            <w:r>
              <w:rPr>
                <w:sz w:val="20"/>
                <w:szCs w:val="20"/>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CAA1EA2" w14:textId="3503261E" w:rsidR="001C0636" w:rsidRPr="000A4838" w:rsidRDefault="001C0636" w:rsidP="001C0636">
            <w:pPr>
              <w:shd w:val="clear" w:color="auto" w:fill="FFFFFF" w:themeFill="background1"/>
              <w:suppressAutoHyphens/>
              <w:jc w:val="right"/>
              <w:rPr>
                <w:sz w:val="20"/>
                <w:szCs w:val="20"/>
              </w:rPr>
            </w:pPr>
            <w:r>
              <w:rPr>
                <w:sz w:val="20"/>
                <w:szCs w:val="20"/>
              </w:rPr>
              <w:t>3,92</w:t>
            </w:r>
            <w:r w:rsidR="00ED5AB9">
              <w:rPr>
                <w:sz w:val="20"/>
                <w:szCs w:val="20"/>
              </w:rPr>
              <w:t>1.6</w:t>
            </w:r>
          </w:p>
        </w:tc>
        <w:tc>
          <w:tcPr>
            <w:tcW w:w="651" w:type="pct"/>
            <w:tcBorders>
              <w:top w:val="single" w:sz="4" w:space="0" w:color="auto"/>
              <w:left w:val="single" w:sz="4" w:space="0" w:color="auto"/>
              <w:bottom w:val="single" w:sz="4" w:space="0" w:color="auto"/>
              <w:right w:val="single" w:sz="4" w:space="0" w:color="auto"/>
            </w:tcBorders>
          </w:tcPr>
          <w:p w14:paraId="0566087E" w14:textId="464E1CE7" w:rsidR="001C0636" w:rsidRPr="000A4838" w:rsidRDefault="001C0636" w:rsidP="001C0636">
            <w:pPr>
              <w:keepNext/>
              <w:keepLines/>
              <w:tabs>
                <w:tab w:val="left" w:pos="3141"/>
              </w:tabs>
              <w:suppressAutoHyphens/>
              <w:jc w:val="right"/>
              <w:rPr>
                <w:sz w:val="20"/>
                <w:szCs w:val="20"/>
              </w:rPr>
            </w:pPr>
            <w:r w:rsidRPr="005C61CC">
              <w:rPr>
                <w:sz w:val="20"/>
                <w:szCs w:val="20"/>
              </w:rPr>
              <w:t xml:space="preserve"> 278,826 </w:t>
            </w:r>
          </w:p>
        </w:tc>
        <w:tc>
          <w:tcPr>
            <w:tcW w:w="716" w:type="pct"/>
            <w:tcBorders>
              <w:top w:val="single" w:sz="4" w:space="0" w:color="auto"/>
              <w:left w:val="single" w:sz="4" w:space="0" w:color="auto"/>
              <w:bottom w:val="single" w:sz="4" w:space="0" w:color="auto"/>
              <w:right w:val="single" w:sz="4" w:space="0" w:color="auto"/>
            </w:tcBorders>
          </w:tcPr>
          <w:p w14:paraId="366082DF" w14:textId="3DB79C44" w:rsidR="001C0636" w:rsidRPr="000A4838" w:rsidRDefault="001C0636" w:rsidP="001C0636">
            <w:pPr>
              <w:keepNext/>
              <w:keepLines/>
              <w:tabs>
                <w:tab w:val="left" w:pos="3141"/>
              </w:tabs>
              <w:suppressAutoHyphens/>
              <w:jc w:val="right"/>
              <w:rPr>
                <w:sz w:val="20"/>
                <w:szCs w:val="20"/>
              </w:rPr>
            </w:pPr>
            <w:r w:rsidRPr="005C61CC">
              <w:rPr>
                <w:sz w:val="20"/>
                <w:szCs w:val="20"/>
              </w:rPr>
              <w:t xml:space="preserve"> 368,238 </w:t>
            </w:r>
          </w:p>
        </w:tc>
        <w:tc>
          <w:tcPr>
            <w:tcW w:w="680" w:type="pct"/>
            <w:tcBorders>
              <w:top w:val="single" w:sz="4" w:space="0" w:color="auto"/>
              <w:left w:val="single" w:sz="4" w:space="0" w:color="auto"/>
              <w:bottom w:val="single" w:sz="4" w:space="0" w:color="auto"/>
              <w:right w:val="single" w:sz="4" w:space="0" w:color="auto"/>
            </w:tcBorders>
          </w:tcPr>
          <w:p w14:paraId="2F896839" w14:textId="47F2A815" w:rsidR="001C0636" w:rsidRPr="000A4838" w:rsidRDefault="001C0636" w:rsidP="001C0636">
            <w:pPr>
              <w:keepNext/>
              <w:keepLines/>
              <w:tabs>
                <w:tab w:val="left" w:pos="3141"/>
              </w:tabs>
              <w:suppressAutoHyphens/>
              <w:jc w:val="right"/>
              <w:rPr>
                <w:sz w:val="20"/>
                <w:szCs w:val="20"/>
              </w:rPr>
            </w:pPr>
            <w:r w:rsidRPr="005C61CC">
              <w:rPr>
                <w:sz w:val="20"/>
                <w:szCs w:val="20"/>
              </w:rPr>
              <w:t xml:space="preserve"> 329,414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57029EC" w14:textId="4326FD21" w:rsidR="001C0636" w:rsidRPr="000A4838" w:rsidRDefault="001C0636" w:rsidP="001C0636">
            <w:pPr>
              <w:keepNext/>
              <w:keepLines/>
              <w:tabs>
                <w:tab w:val="left" w:pos="3141"/>
              </w:tabs>
              <w:suppressAutoHyphens/>
              <w:jc w:val="right"/>
              <w:rPr>
                <w:sz w:val="20"/>
                <w:szCs w:val="20"/>
              </w:rPr>
            </w:pPr>
            <w:r w:rsidRPr="005C61CC">
              <w:rPr>
                <w:sz w:val="20"/>
                <w:szCs w:val="20"/>
              </w:rPr>
              <w:t xml:space="preserve"> 398,395 </w:t>
            </w:r>
          </w:p>
        </w:tc>
        <w:tc>
          <w:tcPr>
            <w:tcW w:w="707" w:type="pct"/>
            <w:tcBorders>
              <w:top w:val="single" w:sz="4" w:space="0" w:color="auto"/>
              <w:left w:val="single" w:sz="4" w:space="0" w:color="auto"/>
              <w:bottom w:val="single" w:sz="4" w:space="0" w:color="auto"/>
              <w:right w:val="single" w:sz="4" w:space="0" w:color="auto"/>
            </w:tcBorders>
            <w:vAlign w:val="bottom"/>
          </w:tcPr>
          <w:p w14:paraId="7B052D0E" w14:textId="3C3A251D" w:rsidR="001C0636" w:rsidRPr="000A4838" w:rsidRDefault="001C0636" w:rsidP="001C0636">
            <w:pPr>
              <w:keepNext/>
              <w:keepLines/>
              <w:tabs>
                <w:tab w:val="left" w:pos="3141"/>
              </w:tabs>
              <w:suppressAutoHyphens/>
              <w:jc w:val="right"/>
              <w:rPr>
                <w:sz w:val="20"/>
                <w:szCs w:val="20"/>
              </w:rPr>
            </w:pPr>
            <w:r>
              <w:rPr>
                <w:color w:val="000000"/>
                <w:sz w:val="20"/>
                <w:szCs w:val="20"/>
              </w:rPr>
              <w:t>194,3</w:t>
            </w:r>
            <w:r w:rsidR="007F1EA0">
              <w:rPr>
                <w:color w:val="000000"/>
                <w:sz w:val="20"/>
                <w:szCs w:val="20"/>
              </w:rPr>
              <w:t>78</w:t>
            </w:r>
          </w:p>
        </w:tc>
      </w:tr>
      <w:tr w:rsidR="001C0636" w:rsidRPr="000A4838" w14:paraId="2D29AACC" w14:textId="77777777" w:rsidTr="00085FF6">
        <w:tc>
          <w:tcPr>
            <w:tcW w:w="911" w:type="pct"/>
            <w:tcBorders>
              <w:top w:val="single" w:sz="4" w:space="0" w:color="auto"/>
              <w:left w:val="single" w:sz="4" w:space="0" w:color="auto"/>
              <w:bottom w:val="single" w:sz="4" w:space="0" w:color="auto"/>
              <w:right w:val="single" w:sz="4" w:space="0" w:color="auto"/>
            </w:tcBorders>
            <w:shd w:val="clear" w:color="auto" w:fill="auto"/>
          </w:tcPr>
          <w:p w14:paraId="44EBBDB3" w14:textId="5C8C3BCD" w:rsidR="001C0636" w:rsidRDefault="001C0636" w:rsidP="001C0636">
            <w:pPr>
              <w:shd w:val="clear" w:color="auto" w:fill="FFFFFF" w:themeFill="background1"/>
              <w:suppressAutoHyphens/>
              <w:rPr>
                <w:sz w:val="20"/>
                <w:szCs w:val="20"/>
              </w:rPr>
            </w:pPr>
            <w:r>
              <w:rPr>
                <w:sz w:val="20"/>
                <w:szCs w:val="20"/>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2D955DE" w14:textId="0ADF0E5A" w:rsidR="001C0636" w:rsidRDefault="001C0636" w:rsidP="001C0636">
            <w:pPr>
              <w:shd w:val="clear" w:color="auto" w:fill="FFFFFF" w:themeFill="background1"/>
              <w:suppressAutoHyphens/>
              <w:jc w:val="right"/>
              <w:rPr>
                <w:sz w:val="20"/>
                <w:szCs w:val="20"/>
              </w:rPr>
            </w:pPr>
            <w:r>
              <w:rPr>
                <w:sz w:val="20"/>
                <w:szCs w:val="20"/>
              </w:rPr>
              <w:t>1,773.85</w:t>
            </w:r>
          </w:p>
        </w:tc>
        <w:tc>
          <w:tcPr>
            <w:tcW w:w="651" w:type="pct"/>
            <w:tcBorders>
              <w:top w:val="single" w:sz="4" w:space="0" w:color="auto"/>
              <w:left w:val="single" w:sz="4" w:space="0" w:color="auto"/>
              <w:bottom w:val="single" w:sz="4" w:space="0" w:color="auto"/>
              <w:right w:val="single" w:sz="4" w:space="0" w:color="auto"/>
            </w:tcBorders>
          </w:tcPr>
          <w:p w14:paraId="06BFF753" w14:textId="64FE9ADC" w:rsidR="001C0636" w:rsidRPr="000A4838" w:rsidRDefault="001C0636" w:rsidP="001C0636">
            <w:pPr>
              <w:keepNext/>
              <w:keepLines/>
              <w:tabs>
                <w:tab w:val="left" w:pos="3141"/>
              </w:tabs>
              <w:suppressAutoHyphens/>
              <w:jc w:val="right"/>
              <w:rPr>
                <w:sz w:val="20"/>
                <w:szCs w:val="20"/>
              </w:rPr>
            </w:pPr>
            <w:r w:rsidRPr="005C61CC">
              <w:rPr>
                <w:sz w:val="20"/>
                <w:szCs w:val="20"/>
              </w:rPr>
              <w:t xml:space="preserve"> 6,741 </w:t>
            </w:r>
          </w:p>
        </w:tc>
        <w:tc>
          <w:tcPr>
            <w:tcW w:w="716" w:type="pct"/>
            <w:tcBorders>
              <w:top w:val="single" w:sz="4" w:space="0" w:color="auto"/>
              <w:left w:val="single" w:sz="4" w:space="0" w:color="auto"/>
              <w:bottom w:val="single" w:sz="4" w:space="0" w:color="auto"/>
              <w:right w:val="single" w:sz="4" w:space="0" w:color="auto"/>
            </w:tcBorders>
          </w:tcPr>
          <w:p w14:paraId="0D7FDE2F" w14:textId="1687D6CC" w:rsidR="001C0636" w:rsidRPr="000A4838" w:rsidRDefault="001C0636" w:rsidP="001C0636">
            <w:pPr>
              <w:keepNext/>
              <w:keepLines/>
              <w:tabs>
                <w:tab w:val="left" w:pos="3141"/>
              </w:tabs>
              <w:suppressAutoHyphens/>
              <w:jc w:val="right"/>
              <w:rPr>
                <w:sz w:val="20"/>
                <w:szCs w:val="20"/>
              </w:rPr>
            </w:pPr>
            <w:r w:rsidRPr="005C61CC">
              <w:rPr>
                <w:sz w:val="20"/>
                <w:szCs w:val="20"/>
              </w:rPr>
              <w:t xml:space="preserve"> 3,902 </w:t>
            </w:r>
          </w:p>
        </w:tc>
        <w:tc>
          <w:tcPr>
            <w:tcW w:w="680" w:type="pct"/>
            <w:tcBorders>
              <w:top w:val="single" w:sz="4" w:space="0" w:color="auto"/>
              <w:left w:val="single" w:sz="4" w:space="0" w:color="auto"/>
              <w:bottom w:val="single" w:sz="4" w:space="0" w:color="auto"/>
              <w:right w:val="single" w:sz="4" w:space="0" w:color="auto"/>
            </w:tcBorders>
          </w:tcPr>
          <w:p w14:paraId="7D7B58EF" w14:textId="744800A9" w:rsidR="001C0636" w:rsidRPr="000A4838" w:rsidRDefault="001C0636" w:rsidP="001C0636">
            <w:pPr>
              <w:keepNext/>
              <w:keepLines/>
              <w:tabs>
                <w:tab w:val="left" w:pos="3141"/>
              </w:tabs>
              <w:suppressAutoHyphens/>
              <w:jc w:val="right"/>
              <w:rPr>
                <w:sz w:val="20"/>
                <w:szCs w:val="20"/>
              </w:rPr>
            </w:pPr>
            <w:r w:rsidRPr="005C61CC">
              <w:rPr>
                <w:sz w:val="20"/>
                <w:szCs w:val="20"/>
              </w:rPr>
              <w:t xml:space="preserve"> 26,608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00FBAF2" w14:textId="094E4836" w:rsidR="001C0636" w:rsidRPr="000A4838" w:rsidRDefault="001C0636" w:rsidP="001C0636">
            <w:pPr>
              <w:keepNext/>
              <w:keepLines/>
              <w:tabs>
                <w:tab w:val="left" w:pos="3141"/>
              </w:tabs>
              <w:suppressAutoHyphens/>
              <w:jc w:val="right"/>
              <w:rPr>
                <w:sz w:val="20"/>
                <w:szCs w:val="20"/>
              </w:rPr>
            </w:pPr>
            <w:r w:rsidRPr="005C61CC">
              <w:rPr>
                <w:sz w:val="20"/>
                <w:szCs w:val="20"/>
              </w:rPr>
              <w:t xml:space="preserve"> 10,217 </w:t>
            </w:r>
          </w:p>
        </w:tc>
        <w:tc>
          <w:tcPr>
            <w:tcW w:w="707" w:type="pct"/>
            <w:tcBorders>
              <w:top w:val="single" w:sz="4" w:space="0" w:color="auto"/>
              <w:left w:val="single" w:sz="4" w:space="0" w:color="auto"/>
              <w:bottom w:val="single" w:sz="4" w:space="0" w:color="auto"/>
              <w:right w:val="single" w:sz="4" w:space="0" w:color="auto"/>
            </w:tcBorders>
            <w:vAlign w:val="bottom"/>
          </w:tcPr>
          <w:p w14:paraId="76837B9A" w14:textId="4341A114" w:rsidR="001C0636" w:rsidRPr="000A4838" w:rsidRDefault="001C0636" w:rsidP="001C0636">
            <w:pPr>
              <w:keepNext/>
              <w:keepLines/>
              <w:tabs>
                <w:tab w:val="left" w:pos="3141"/>
              </w:tabs>
              <w:suppressAutoHyphens/>
              <w:jc w:val="right"/>
              <w:rPr>
                <w:sz w:val="20"/>
                <w:szCs w:val="20"/>
              </w:rPr>
            </w:pPr>
            <w:r>
              <w:rPr>
                <w:color w:val="000000"/>
                <w:sz w:val="20"/>
                <w:szCs w:val="20"/>
              </w:rPr>
              <w:t>12,34</w:t>
            </w:r>
            <w:r w:rsidR="007F1EA0">
              <w:rPr>
                <w:color w:val="000000"/>
                <w:sz w:val="20"/>
                <w:szCs w:val="20"/>
              </w:rPr>
              <w:t>7</w:t>
            </w:r>
          </w:p>
        </w:tc>
      </w:tr>
      <w:tr w:rsidR="001C0636" w:rsidRPr="000A4838" w14:paraId="6439A511" w14:textId="77777777" w:rsidTr="00085FF6">
        <w:tc>
          <w:tcPr>
            <w:tcW w:w="911" w:type="pct"/>
            <w:tcBorders>
              <w:top w:val="single" w:sz="4" w:space="0" w:color="auto"/>
              <w:left w:val="single" w:sz="4" w:space="0" w:color="auto"/>
              <w:bottom w:val="single" w:sz="4" w:space="0" w:color="auto"/>
              <w:right w:val="single" w:sz="4" w:space="0" w:color="auto"/>
            </w:tcBorders>
          </w:tcPr>
          <w:p w14:paraId="28208364" w14:textId="77777777" w:rsidR="001C0636" w:rsidRPr="000A4838" w:rsidRDefault="001C0636" w:rsidP="001C0636">
            <w:pPr>
              <w:shd w:val="clear" w:color="auto" w:fill="FFFFFF" w:themeFill="background1"/>
              <w:suppressAutoHyphens/>
              <w:rPr>
                <w:sz w:val="20"/>
                <w:szCs w:val="20"/>
              </w:rPr>
            </w:pPr>
            <w:r>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025D4ED3" w14:textId="2C619448" w:rsidR="001C0636" w:rsidRPr="000A4838" w:rsidRDefault="001C0636" w:rsidP="001C0636">
            <w:pPr>
              <w:shd w:val="clear" w:color="auto" w:fill="FFFFFF" w:themeFill="background1"/>
              <w:suppressAutoHyphens/>
              <w:jc w:val="right"/>
              <w:rPr>
                <w:sz w:val="20"/>
                <w:szCs w:val="20"/>
              </w:rPr>
            </w:pPr>
            <w:r>
              <w:rPr>
                <w:sz w:val="20"/>
                <w:szCs w:val="20"/>
              </w:rPr>
              <w:t>2,087.5</w:t>
            </w:r>
          </w:p>
        </w:tc>
        <w:tc>
          <w:tcPr>
            <w:tcW w:w="651" w:type="pct"/>
            <w:tcBorders>
              <w:top w:val="single" w:sz="4" w:space="0" w:color="auto"/>
              <w:left w:val="single" w:sz="4" w:space="0" w:color="auto"/>
              <w:bottom w:val="single" w:sz="4" w:space="0" w:color="auto"/>
              <w:right w:val="single" w:sz="4" w:space="0" w:color="auto"/>
            </w:tcBorders>
          </w:tcPr>
          <w:p w14:paraId="50A5B0AB" w14:textId="5A67257E" w:rsidR="001C0636" w:rsidRPr="000A4838" w:rsidRDefault="001C0636" w:rsidP="001C0636">
            <w:pPr>
              <w:keepNext/>
              <w:keepLines/>
              <w:tabs>
                <w:tab w:val="left" w:pos="3141"/>
              </w:tabs>
              <w:suppressAutoHyphens/>
              <w:jc w:val="right"/>
              <w:rPr>
                <w:sz w:val="20"/>
                <w:szCs w:val="20"/>
              </w:rPr>
            </w:pPr>
            <w:r w:rsidRPr="005C61CC">
              <w:rPr>
                <w:sz w:val="20"/>
                <w:szCs w:val="20"/>
              </w:rPr>
              <w:t xml:space="preserve"> 58,033 </w:t>
            </w:r>
          </w:p>
        </w:tc>
        <w:tc>
          <w:tcPr>
            <w:tcW w:w="716" w:type="pct"/>
            <w:tcBorders>
              <w:top w:val="single" w:sz="4" w:space="0" w:color="auto"/>
              <w:left w:val="single" w:sz="4" w:space="0" w:color="auto"/>
              <w:bottom w:val="single" w:sz="4" w:space="0" w:color="auto"/>
              <w:right w:val="single" w:sz="4" w:space="0" w:color="auto"/>
            </w:tcBorders>
          </w:tcPr>
          <w:p w14:paraId="7F777CEA" w14:textId="421630A9" w:rsidR="001C0636" w:rsidRPr="000A4838" w:rsidRDefault="001C0636" w:rsidP="001C0636">
            <w:pPr>
              <w:keepNext/>
              <w:keepLines/>
              <w:tabs>
                <w:tab w:val="left" w:pos="3141"/>
              </w:tabs>
              <w:suppressAutoHyphens/>
              <w:jc w:val="right"/>
              <w:rPr>
                <w:sz w:val="20"/>
                <w:szCs w:val="20"/>
              </w:rPr>
            </w:pPr>
            <w:r w:rsidRPr="005C61CC">
              <w:rPr>
                <w:sz w:val="20"/>
                <w:szCs w:val="20"/>
              </w:rPr>
              <w:t xml:space="preserve"> 130,469 </w:t>
            </w:r>
          </w:p>
        </w:tc>
        <w:tc>
          <w:tcPr>
            <w:tcW w:w="680" w:type="pct"/>
            <w:tcBorders>
              <w:top w:val="single" w:sz="4" w:space="0" w:color="auto"/>
              <w:left w:val="single" w:sz="4" w:space="0" w:color="auto"/>
              <w:bottom w:val="single" w:sz="4" w:space="0" w:color="auto"/>
              <w:right w:val="single" w:sz="4" w:space="0" w:color="auto"/>
            </w:tcBorders>
          </w:tcPr>
          <w:p w14:paraId="26002A53" w14:textId="68558DB9" w:rsidR="001C0636" w:rsidRPr="000A4838" w:rsidRDefault="001C0636" w:rsidP="001C0636">
            <w:pPr>
              <w:keepNext/>
              <w:keepLines/>
              <w:tabs>
                <w:tab w:val="left" w:pos="3141"/>
              </w:tabs>
              <w:suppressAutoHyphens/>
              <w:jc w:val="right"/>
              <w:rPr>
                <w:sz w:val="20"/>
                <w:szCs w:val="20"/>
              </w:rPr>
            </w:pPr>
            <w:r w:rsidRPr="005C61CC">
              <w:rPr>
                <w:sz w:val="20"/>
                <w:szCs w:val="20"/>
              </w:rPr>
              <w:t xml:space="preserve"> 118,361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F647BCE" w14:textId="352AD33D" w:rsidR="001C0636" w:rsidRPr="000A4838" w:rsidRDefault="001C0636" w:rsidP="001C0636">
            <w:pPr>
              <w:keepNext/>
              <w:keepLines/>
              <w:tabs>
                <w:tab w:val="left" w:pos="3141"/>
              </w:tabs>
              <w:suppressAutoHyphens/>
              <w:jc w:val="right"/>
              <w:rPr>
                <w:sz w:val="20"/>
                <w:szCs w:val="20"/>
              </w:rPr>
            </w:pPr>
            <w:r w:rsidRPr="005C61CC">
              <w:rPr>
                <w:sz w:val="20"/>
                <w:szCs w:val="20"/>
              </w:rPr>
              <w:t xml:space="preserve"> 139,946 </w:t>
            </w:r>
          </w:p>
        </w:tc>
        <w:tc>
          <w:tcPr>
            <w:tcW w:w="707" w:type="pct"/>
            <w:tcBorders>
              <w:top w:val="single" w:sz="4" w:space="0" w:color="auto"/>
              <w:left w:val="single" w:sz="4" w:space="0" w:color="auto"/>
              <w:bottom w:val="single" w:sz="4" w:space="0" w:color="auto"/>
              <w:right w:val="single" w:sz="4" w:space="0" w:color="auto"/>
            </w:tcBorders>
            <w:vAlign w:val="bottom"/>
          </w:tcPr>
          <w:p w14:paraId="7CEE7CE0" w14:textId="2D941C0F" w:rsidR="001C0636" w:rsidRPr="000A4838" w:rsidRDefault="001C0636" w:rsidP="001C0636">
            <w:pPr>
              <w:keepNext/>
              <w:keepLines/>
              <w:tabs>
                <w:tab w:val="left" w:pos="3141"/>
              </w:tabs>
              <w:suppressAutoHyphens/>
              <w:jc w:val="right"/>
              <w:rPr>
                <w:sz w:val="20"/>
                <w:szCs w:val="20"/>
              </w:rPr>
            </w:pPr>
            <w:r>
              <w:rPr>
                <w:color w:val="000000"/>
                <w:sz w:val="20"/>
                <w:szCs w:val="20"/>
              </w:rPr>
              <w:t>63,3</w:t>
            </w:r>
            <w:r w:rsidR="007F1EA0">
              <w:rPr>
                <w:color w:val="000000"/>
                <w:sz w:val="20"/>
                <w:szCs w:val="20"/>
              </w:rPr>
              <w:t>48</w:t>
            </w:r>
          </w:p>
        </w:tc>
      </w:tr>
      <w:tr w:rsidR="001C0636" w:rsidRPr="000A4838" w14:paraId="39D30C77" w14:textId="77777777" w:rsidTr="00085FF6">
        <w:tc>
          <w:tcPr>
            <w:tcW w:w="911" w:type="pct"/>
            <w:tcBorders>
              <w:top w:val="single" w:sz="4" w:space="0" w:color="auto"/>
              <w:left w:val="single" w:sz="4" w:space="0" w:color="auto"/>
              <w:bottom w:val="single" w:sz="4" w:space="0" w:color="auto"/>
              <w:right w:val="single" w:sz="4" w:space="0" w:color="auto"/>
            </w:tcBorders>
            <w:shd w:val="clear" w:color="auto" w:fill="auto"/>
          </w:tcPr>
          <w:p w14:paraId="53AD8735" w14:textId="51B3D9B6" w:rsidR="001C0636" w:rsidRPr="0054330B" w:rsidRDefault="001C0636" w:rsidP="001C0636">
            <w:pPr>
              <w:shd w:val="clear" w:color="auto" w:fill="FFFFFF" w:themeFill="background1"/>
              <w:suppressAutoHyphens/>
              <w:rPr>
                <w:sz w:val="20"/>
                <w:szCs w:val="20"/>
                <w:highlight w:val="cyan"/>
              </w:rPr>
            </w:pPr>
            <w:r>
              <w:rPr>
                <w:sz w:val="20"/>
                <w:szCs w:val="20"/>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328DE09" w14:textId="7BB3FDF2" w:rsidR="001C0636" w:rsidRPr="00B52103" w:rsidRDefault="001C0636" w:rsidP="001C0636">
            <w:pPr>
              <w:shd w:val="clear" w:color="auto" w:fill="FFFFFF" w:themeFill="background1"/>
              <w:suppressAutoHyphens/>
              <w:jc w:val="right"/>
              <w:rPr>
                <w:sz w:val="20"/>
                <w:szCs w:val="20"/>
                <w:highlight w:val="cyan"/>
              </w:rPr>
            </w:pPr>
            <w:r>
              <w:rPr>
                <w:sz w:val="20"/>
                <w:szCs w:val="20"/>
              </w:rPr>
              <w:t>3,985</w:t>
            </w:r>
          </w:p>
        </w:tc>
        <w:tc>
          <w:tcPr>
            <w:tcW w:w="651" w:type="pct"/>
            <w:tcBorders>
              <w:top w:val="single" w:sz="4" w:space="0" w:color="auto"/>
              <w:left w:val="single" w:sz="4" w:space="0" w:color="auto"/>
              <w:bottom w:val="single" w:sz="4" w:space="0" w:color="auto"/>
              <w:right w:val="single" w:sz="4" w:space="0" w:color="auto"/>
            </w:tcBorders>
          </w:tcPr>
          <w:p w14:paraId="11DADAAF" w14:textId="64FC70E9" w:rsidR="001C0636" w:rsidRPr="000A4838" w:rsidRDefault="001C0636" w:rsidP="001C0636">
            <w:pPr>
              <w:keepNext/>
              <w:keepLines/>
              <w:tabs>
                <w:tab w:val="left" w:pos="3141"/>
              </w:tabs>
              <w:suppressAutoHyphens/>
              <w:jc w:val="right"/>
              <w:rPr>
                <w:sz w:val="20"/>
                <w:szCs w:val="20"/>
              </w:rPr>
            </w:pPr>
            <w:r w:rsidRPr="005C61CC">
              <w:rPr>
                <w:sz w:val="20"/>
                <w:szCs w:val="20"/>
              </w:rPr>
              <w:t xml:space="preserve"> 21,519 </w:t>
            </w:r>
          </w:p>
        </w:tc>
        <w:tc>
          <w:tcPr>
            <w:tcW w:w="716" w:type="pct"/>
            <w:tcBorders>
              <w:top w:val="single" w:sz="4" w:space="0" w:color="auto"/>
              <w:left w:val="single" w:sz="4" w:space="0" w:color="auto"/>
              <w:bottom w:val="single" w:sz="4" w:space="0" w:color="auto"/>
              <w:right w:val="single" w:sz="4" w:space="0" w:color="auto"/>
            </w:tcBorders>
          </w:tcPr>
          <w:p w14:paraId="14043622" w14:textId="43847CA7" w:rsidR="001C0636" w:rsidRPr="000A4838" w:rsidRDefault="001C0636" w:rsidP="001C0636">
            <w:pPr>
              <w:keepNext/>
              <w:keepLines/>
              <w:tabs>
                <w:tab w:val="left" w:pos="3141"/>
              </w:tabs>
              <w:suppressAutoHyphens/>
              <w:jc w:val="right"/>
              <w:rPr>
                <w:sz w:val="20"/>
                <w:szCs w:val="20"/>
              </w:rPr>
            </w:pPr>
            <w:r w:rsidRPr="005C61CC">
              <w:rPr>
                <w:sz w:val="20"/>
                <w:szCs w:val="20"/>
              </w:rPr>
              <w:t xml:space="preserve"> 46,226 </w:t>
            </w:r>
          </w:p>
        </w:tc>
        <w:tc>
          <w:tcPr>
            <w:tcW w:w="680" w:type="pct"/>
            <w:tcBorders>
              <w:top w:val="single" w:sz="4" w:space="0" w:color="auto"/>
              <w:left w:val="single" w:sz="4" w:space="0" w:color="auto"/>
              <w:bottom w:val="single" w:sz="4" w:space="0" w:color="auto"/>
              <w:right w:val="single" w:sz="4" w:space="0" w:color="auto"/>
            </w:tcBorders>
          </w:tcPr>
          <w:p w14:paraId="009D5F91" w14:textId="4CAEDC9F" w:rsidR="001C0636" w:rsidRPr="000A4838" w:rsidRDefault="001C0636" w:rsidP="001C0636">
            <w:pPr>
              <w:keepNext/>
              <w:keepLines/>
              <w:tabs>
                <w:tab w:val="left" w:pos="3141"/>
              </w:tabs>
              <w:suppressAutoHyphens/>
              <w:jc w:val="right"/>
              <w:rPr>
                <w:sz w:val="20"/>
                <w:szCs w:val="20"/>
              </w:rPr>
            </w:pPr>
            <w:r w:rsidRPr="005C61CC">
              <w:rPr>
                <w:sz w:val="20"/>
                <w:szCs w:val="20"/>
              </w:rPr>
              <w:t xml:space="preserve"> 100,024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067ED68" w14:textId="6B52A450" w:rsidR="001C0636" w:rsidRPr="000A4838" w:rsidRDefault="001C0636" w:rsidP="001C0636">
            <w:pPr>
              <w:keepNext/>
              <w:keepLines/>
              <w:tabs>
                <w:tab w:val="left" w:pos="3141"/>
              </w:tabs>
              <w:suppressAutoHyphens/>
              <w:jc w:val="right"/>
              <w:rPr>
                <w:sz w:val="20"/>
                <w:szCs w:val="20"/>
              </w:rPr>
            </w:pPr>
            <w:r w:rsidRPr="005C61CC">
              <w:rPr>
                <w:sz w:val="20"/>
                <w:szCs w:val="20"/>
              </w:rPr>
              <w:t xml:space="preserve"> 42,321 </w:t>
            </w:r>
          </w:p>
        </w:tc>
        <w:tc>
          <w:tcPr>
            <w:tcW w:w="707" w:type="pct"/>
            <w:tcBorders>
              <w:top w:val="single" w:sz="4" w:space="0" w:color="auto"/>
              <w:left w:val="single" w:sz="4" w:space="0" w:color="auto"/>
              <w:bottom w:val="single" w:sz="4" w:space="0" w:color="auto"/>
              <w:right w:val="single" w:sz="4" w:space="0" w:color="auto"/>
            </w:tcBorders>
            <w:vAlign w:val="bottom"/>
          </w:tcPr>
          <w:p w14:paraId="1E0B7D4F" w14:textId="451EAFE2" w:rsidR="001C0636" w:rsidRPr="000A4838" w:rsidRDefault="001C0636" w:rsidP="001C0636">
            <w:pPr>
              <w:keepNext/>
              <w:keepLines/>
              <w:tabs>
                <w:tab w:val="left" w:pos="3141"/>
              </w:tabs>
              <w:suppressAutoHyphens/>
              <w:jc w:val="right"/>
              <w:rPr>
                <w:sz w:val="20"/>
                <w:szCs w:val="20"/>
              </w:rPr>
            </w:pPr>
            <w:r>
              <w:rPr>
                <w:color w:val="000000"/>
                <w:sz w:val="20"/>
                <w:szCs w:val="20"/>
              </w:rPr>
              <w:t>53,27</w:t>
            </w:r>
            <w:r w:rsidR="007F1EA0">
              <w:rPr>
                <w:color w:val="000000"/>
                <w:sz w:val="20"/>
                <w:szCs w:val="20"/>
              </w:rPr>
              <w:t>1</w:t>
            </w:r>
          </w:p>
        </w:tc>
      </w:tr>
      <w:tr w:rsidR="001C0636" w:rsidRPr="000A4838" w14:paraId="2CA5CC4B" w14:textId="77777777" w:rsidTr="2A229FD5">
        <w:tc>
          <w:tcPr>
            <w:tcW w:w="1512" w:type="pct"/>
            <w:gridSpan w:val="2"/>
            <w:tcBorders>
              <w:top w:val="single" w:sz="4" w:space="0" w:color="auto"/>
              <w:left w:val="single" w:sz="4" w:space="0" w:color="auto"/>
              <w:bottom w:val="single" w:sz="4" w:space="0" w:color="auto"/>
              <w:right w:val="single" w:sz="4" w:space="0" w:color="auto"/>
            </w:tcBorders>
          </w:tcPr>
          <w:p w14:paraId="5A8AFE3C" w14:textId="0AAF5196" w:rsidR="001C0636" w:rsidRPr="000A4838" w:rsidRDefault="001C0636" w:rsidP="001C0636">
            <w:pPr>
              <w:shd w:val="clear" w:color="auto" w:fill="FFFFFF" w:themeFill="background1"/>
              <w:suppressAutoHyphens/>
              <w:jc w:val="left"/>
              <w:rPr>
                <w:sz w:val="20"/>
                <w:szCs w:val="20"/>
              </w:rPr>
            </w:pPr>
            <w:r w:rsidRPr="0000012D">
              <w:rPr>
                <w:sz w:val="20"/>
                <w:szCs w:val="20"/>
              </w:rPr>
              <w:t>Others**</w:t>
            </w:r>
          </w:p>
        </w:tc>
        <w:tc>
          <w:tcPr>
            <w:tcW w:w="651" w:type="pct"/>
            <w:tcBorders>
              <w:top w:val="single" w:sz="4" w:space="0" w:color="auto"/>
              <w:left w:val="single" w:sz="4" w:space="0" w:color="auto"/>
              <w:bottom w:val="single" w:sz="4" w:space="0" w:color="auto"/>
              <w:right w:val="single" w:sz="4" w:space="0" w:color="auto"/>
            </w:tcBorders>
          </w:tcPr>
          <w:p w14:paraId="6D8203EC" w14:textId="1DF67B1C" w:rsidR="001C0636" w:rsidRPr="000A4838" w:rsidRDefault="001C0636" w:rsidP="001C0636">
            <w:pPr>
              <w:shd w:val="clear" w:color="auto" w:fill="FFFFFF" w:themeFill="background1"/>
              <w:suppressAutoHyphens/>
              <w:jc w:val="right"/>
              <w:rPr>
                <w:sz w:val="20"/>
                <w:szCs w:val="20"/>
              </w:rPr>
            </w:pPr>
            <w:r>
              <w:rPr>
                <w:sz w:val="20"/>
                <w:szCs w:val="20"/>
              </w:rPr>
              <w:t>211</w:t>
            </w:r>
          </w:p>
        </w:tc>
        <w:tc>
          <w:tcPr>
            <w:tcW w:w="716" w:type="pct"/>
            <w:tcBorders>
              <w:top w:val="single" w:sz="4" w:space="0" w:color="auto"/>
              <w:left w:val="single" w:sz="4" w:space="0" w:color="auto"/>
              <w:bottom w:val="single" w:sz="4" w:space="0" w:color="auto"/>
              <w:right w:val="single" w:sz="4" w:space="0" w:color="auto"/>
            </w:tcBorders>
          </w:tcPr>
          <w:p w14:paraId="2FDD716B" w14:textId="13DDA609" w:rsidR="001C0636" w:rsidRPr="000A4838" w:rsidRDefault="001C0636" w:rsidP="001C0636">
            <w:pPr>
              <w:shd w:val="clear" w:color="auto" w:fill="FFFFFF" w:themeFill="background1"/>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5D54D2F0" w14:textId="393757F9" w:rsidR="001C0636" w:rsidRPr="000A4838" w:rsidRDefault="001C0636" w:rsidP="001C0636">
            <w:pPr>
              <w:shd w:val="clear" w:color="auto" w:fill="FFFFFF" w:themeFill="background1"/>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A2D1C74" w14:textId="4B370EED" w:rsidR="001C0636" w:rsidRPr="000A4838" w:rsidRDefault="001C0636" w:rsidP="001C0636">
            <w:pPr>
              <w:shd w:val="clear" w:color="auto" w:fill="FFFFFF" w:themeFill="background1"/>
              <w:suppressAutoHyphens/>
              <w:jc w:val="right"/>
              <w:rPr>
                <w:sz w:val="20"/>
                <w:szCs w:val="20"/>
              </w:rPr>
            </w:pPr>
            <w:r>
              <w:t>3,132</w:t>
            </w:r>
          </w:p>
        </w:tc>
        <w:tc>
          <w:tcPr>
            <w:tcW w:w="707" w:type="pct"/>
            <w:tcBorders>
              <w:top w:val="single" w:sz="4" w:space="0" w:color="auto"/>
              <w:left w:val="single" w:sz="4" w:space="0" w:color="auto"/>
              <w:bottom w:val="single" w:sz="4" w:space="0" w:color="auto"/>
              <w:right w:val="single" w:sz="4" w:space="0" w:color="auto"/>
            </w:tcBorders>
          </w:tcPr>
          <w:p w14:paraId="4FA94AC2" w14:textId="59A04E7E" w:rsidR="001C0636" w:rsidRPr="000A4838" w:rsidRDefault="001C0636" w:rsidP="001C0636">
            <w:pPr>
              <w:shd w:val="clear" w:color="auto" w:fill="FFFFFF" w:themeFill="background1"/>
              <w:suppressAutoHyphens/>
              <w:jc w:val="right"/>
              <w:rPr>
                <w:sz w:val="20"/>
                <w:szCs w:val="20"/>
              </w:rPr>
            </w:pPr>
            <w:r>
              <w:rPr>
                <w:sz w:val="20"/>
                <w:szCs w:val="20"/>
              </w:rPr>
              <w:t>1,4</w:t>
            </w:r>
            <w:r w:rsidR="00CD7E72">
              <w:rPr>
                <w:sz w:val="20"/>
                <w:szCs w:val="20"/>
              </w:rPr>
              <w:t>53</w:t>
            </w:r>
          </w:p>
        </w:tc>
      </w:tr>
      <w:tr w:rsidR="001C0636" w:rsidRPr="000A4838" w14:paraId="724F8ADD" w14:textId="77777777" w:rsidTr="2A229FD5">
        <w:tc>
          <w:tcPr>
            <w:tcW w:w="1512" w:type="pct"/>
            <w:gridSpan w:val="2"/>
            <w:tcBorders>
              <w:top w:val="single" w:sz="4" w:space="0" w:color="auto"/>
              <w:left w:val="single" w:sz="4" w:space="0" w:color="auto"/>
              <w:bottom w:val="single" w:sz="4" w:space="0" w:color="auto"/>
              <w:right w:val="single" w:sz="4" w:space="0" w:color="auto"/>
            </w:tcBorders>
          </w:tcPr>
          <w:p w14:paraId="1E789F1C" w14:textId="77777777" w:rsidR="001C0636" w:rsidRPr="000A4838" w:rsidRDefault="001C0636" w:rsidP="001C0636">
            <w:pPr>
              <w:shd w:val="clear" w:color="auto" w:fill="FFFFFF" w:themeFill="background1"/>
              <w:suppressAutoHyphens/>
              <w:jc w:val="left"/>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651" w:type="pct"/>
            <w:tcBorders>
              <w:top w:val="single" w:sz="4" w:space="0" w:color="auto"/>
              <w:left w:val="single" w:sz="4" w:space="0" w:color="auto"/>
              <w:bottom w:val="single" w:sz="4" w:space="0" w:color="auto"/>
              <w:right w:val="single" w:sz="4" w:space="0" w:color="auto"/>
            </w:tcBorders>
          </w:tcPr>
          <w:p w14:paraId="2F572C6D" w14:textId="139F0791" w:rsidR="001C0636" w:rsidRPr="000A4838" w:rsidRDefault="001C0636" w:rsidP="001C0636">
            <w:pPr>
              <w:shd w:val="clear" w:color="auto" w:fill="FFFFFF" w:themeFill="background1"/>
              <w:suppressAutoHyphens/>
              <w:jc w:val="right"/>
              <w:rPr>
                <w:b/>
                <w:bCs/>
                <w:sz w:val="20"/>
                <w:szCs w:val="20"/>
              </w:rPr>
            </w:pPr>
            <w:r w:rsidRPr="005C61CC">
              <w:rPr>
                <w:b/>
                <w:bCs/>
                <w:sz w:val="20"/>
                <w:szCs w:val="20"/>
              </w:rPr>
              <w:t>522,390</w:t>
            </w:r>
          </w:p>
        </w:tc>
        <w:tc>
          <w:tcPr>
            <w:tcW w:w="716" w:type="pct"/>
            <w:tcBorders>
              <w:top w:val="single" w:sz="4" w:space="0" w:color="auto"/>
              <w:left w:val="single" w:sz="4" w:space="0" w:color="auto"/>
              <w:bottom w:val="single" w:sz="4" w:space="0" w:color="auto"/>
              <w:right w:val="single" w:sz="4" w:space="0" w:color="auto"/>
            </w:tcBorders>
          </w:tcPr>
          <w:p w14:paraId="3E5015DC" w14:textId="31DFA946" w:rsidR="001C0636" w:rsidRPr="000A4838" w:rsidRDefault="001C0636" w:rsidP="001C0636">
            <w:pPr>
              <w:shd w:val="clear" w:color="auto" w:fill="FFFFFF" w:themeFill="background1"/>
              <w:suppressAutoHyphens/>
              <w:jc w:val="right"/>
              <w:rPr>
                <w:b/>
                <w:bCs/>
                <w:sz w:val="20"/>
                <w:szCs w:val="20"/>
              </w:rPr>
            </w:pPr>
            <w:r w:rsidRPr="005C61CC">
              <w:rPr>
                <w:b/>
                <w:bCs/>
                <w:sz w:val="20"/>
                <w:szCs w:val="20"/>
              </w:rPr>
              <w:t xml:space="preserve">730,774 </w:t>
            </w:r>
          </w:p>
        </w:tc>
        <w:tc>
          <w:tcPr>
            <w:tcW w:w="680" w:type="pct"/>
            <w:tcBorders>
              <w:top w:val="single" w:sz="4" w:space="0" w:color="auto"/>
              <w:left w:val="single" w:sz="4" w:space="0" w:color="auto"/>
              <w:bottom w:val="single" w:sz="4" w:space="0" w:color="auto"/>
              <w:right w:val="single" w:sz="4" w:space="0" w:color="auto"/>
            </w:tcBorders>
          </w:tcPr>
          <w:p w14:paraId="21635E9B" w14:textId="785A190D" w:rsidR="001C0636" w:rsidRPr="000A4838" w:rsidRDefault="001C0636" w:rsidP="001C0636">
            <w:pPr>
              <w:shd w:val="clear" w:color="auto" w:fill="FFFFFF" w:themeFill="background1"/>
              <w:suppressAutoHyphens/>
              <w:jc w:val="right"/>
              <w:rPr>
                <w:b/>
                <w:bCs/>
                <w:sz w:val="20"/>
                <w:szCs w:val="20"/>
              </w:rPr>
            </w:pPr>
            <w:r w:rsidRPr="005C61CC">
              <w:rPr>
                <w:b/>
                <w:bCs/>
                <w:sz w:val="20"/>
                <w:szCs w:val="20"/>
              </w:rPr>
              <w:t>848,397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C31374C" w14:textId="005C774E" w:rsidR="001C0636" w:rsidRPr="000A4838" w:rsidRDefault="001C0636" w:rsidP="001C0636">
            <w:pPr>
              <w:suppressAutoHyphens/>
              <w:jc w:val="right"/>
              <w:rPr>
                <w:b/>
                <w:bCs/>
                <w:sz w:val="20"/>
                <w:szCs w:val="20"/>
              </w:rPr>
            </w:pPr>
            <w:r w:rsidRPr="005C61CC">
              <w:rPr>
                <w:b/>
                <w:bCs/>
                <w:sz w:val="20"/>
                <w:szCs w:val="20"/>
              </w:rPr>
              <w:t>846,456</w:t>
            </w:r>
          </w:p>
        </w:tc>
        <w:tc>
          <w:tcPr>
            <w:tcW w:w="707" w:type="pct"/>
            <w:tcBorders>
              <w:top w:val="single" w:sz="4" w:space="0" w:color="auto"/>
              <w:left w:val="single" w:sz="4" w:space="0" w:color="auto"/>
              <w:bottom w:val="single" w:sz="4" w:space="0" w:color="auto"/>
              <w:right w:val="single" w:sz="4" w:space="0" w:color="auto"/>
            </w:tcBorders>
          </w:tcPr>
          <w:p w14:paraId="07235A65" w14:textId="4D394731" w:rsidR="001C0636" w:rsidRPr="000A4838" w:rsidRDefault="001C0636" w:rsidP="001C0636">
            <w:pPr>
              <w:shd w:val="clear" w:color="auto" w:fill="FFFFFF" w:themeFill="background1"/>
              <w:suppressAutoHyphens/>
              <w:jc w:val="right"/>
              <w:rPr>
                <w:b/>
                <w:bCs/>
                <w:sz w:val="20"/>
                <w:szCs w:val="20"/>
              </w:rPr>
            </w:pPr>
            <w:r>
              <w:rPr>
                <w:b/>
                <w:bCs/>
                <w:sz w:val="20"/>
                <w:szCs w:val="20"/>
              </w:rPr>
              <w:t xml:space="preserve"> 445,</w:t>
            </w:r>
            <w:r w:rsidR="00CD7E72">
              <w:rPr>
                <w:b/>
                <w:bCs/>
                <w:sz w:val="20"/>
                <w:szCs w:val="20"/>
              </w:rPr>
              <w:t>786</w:t>
            </w:r>
          </w:p>
        </w:tc>
      </w:tr>
      <w:tr w:rsidR="00B66E44" w:rsidRPr="000A4838" w14:paraId="12E6B81B" w14:textId="77777777" w:rsidTr="2A229FD5">
        <w:tc>
          <w:tcPr>
            <w:tcW w:w="2163" w:type="pct"/>
            <w:gridSpan w:val="3"/>
            <w:tcBorders>
              <w:top w:val="single" w:sz="4" w:space="0" w:color="auto"/>
              <w:left w:val="single" w:sz="4" w:space="0" w:color="auto"/>
              <w:bottom w:val="single" w:sz="4" w:space="0" w:color="auto"/>
              <w:right w:val="single" w:sz="4" w:space="0" w:color="auto"/>
            </w:tcBorders>
          </w:tcPr>
          <w:p w14:paraId="1F0E1C40" w14:textId="49853B69" w:rsidR="00B66E44" w:rsidRPr="001A40D1" w:rsidRDefault="00B66E44" w:rsidP="00B66E44">
            <w:pPr>
              <w:shd w:val="clear" w:color="auto" w:fill="FFFFFF" w:themeFill="background1"/>
              <w:suppressAutoHyphens/>
              <w:jc w:val="left"/>
              <w:rPr>
                <w:sz w:val="20"/>
                <w:szCs w:val="20"/>
              </w:rPr>
            </w:pPr>
            <w:r w:rsidRPr="001A40D1">
              <w:rPr>
                <w:sz w:val="20"/>
                <w:szCs w:val="20"/>
              </w:rPr>
              <w:t>HFC average consumption in 2020-2022</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386A9BA8" w14:textId="1773DFA2" w:rsidR="00B66E44" w:rsidRPr="001A40D1" w:rsidRDefault="00B66E44" w:rsidP="00B66E44">
            <w:pPr>
              <w:shd w:val="clear" w:color="auto" w:fill="FFFFFF" w:themeFill="background1"/>
              <w:suppressAutoHyphens/>
              <w:jc w:val="left"/>
              <w:rPr>
                <w:sz w:val="20"/>
                <w:szCs w:val="20"/>
              </w:rPr>
            </w:pPr>
            <w:r>
              <w:rPr>
                <w:sz w:val="20"/>
                <w:szCs w:val="20"/>
              </w:rPr>
              <w:t>CO</w:t>
            </w:r>
            <w:r w:rsidRPr="001A40D1">
              <w:rPr>
                <w:sz w:val="20"/>
                <w:szCs w:val="20"/>
                <w:vertAlign w:val="subscript"/>
              </w:rPr>
              <w:t>2</w:t>
            </w:r>
            <w:r>
              <w:rPr>
                <w:sz w:val="20"/>
                <w:szCs w:val="20"/>
              </w:rPr>
              <w:t>-eq tonnes</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253ECB" w14:textId="0B707A2C" w:rsidR="00B66E44" w:rsidRPr="001A40D1" w:rsidRDefault="00E25DA5" w:rsidP="00B66E44">
            <w:pPr>
              <w:shd w:val="clear" w:color="auto" w:fill="FFFFFF" w:themeFill="background1"/>
              <w:suppressAutoHyphens/>
              <w:jc w:val="right"/>
              <w:rPr>
                <w:sz w:val="20"/>
                <w:szCs w:val="20"/>
              </w:rPr>
            </w:pPr>
            <w:r>
              <w:rPr>
                <w:sz w:val="20"/>
                <w:szCs w:val="20"/>
              </w:rPr>
              <w:t>700,520</w:t>
            </w:r>
          </w:p>
        </w:tc>
      </w:tr>
      <w:tr w:rsidR="00B66E44" w:rsidRPr="000A4838" w14:paraId="36CA2299" w14:textId="77777777" w:rsidTr="2A229FD5">
        <w:tc>
          <w:tcPr>
            <w:tcW w:w="2163" w:type="pct"/>
            <w:gridSpan w:val="3"/>
            <w:tcBorders>
              <w:top w:val="single" w:sz="4" w:space="0" w:color="auto"/>
              <w:left w:val="single" w:sz="4" w:space="0" w:color="auto"/>
              <w:bottom w:val="single" w:sz="4" w:space="0" w:color="auto"/>
              <w:right w:val="single" w:sz="4" w:space="0" w:color="auto"/>
            </w:tcBorders>
          </w:tcPr>
          <w:p w14:paraId="692ACE59" w14:textId="080F2EDB" w:rsidR="00B66E44" w:rsidRPr="001A40D1" w:rsidRDefault="00B66E44" w:rsidP="00B66E44">
            <w:pPr>
              <w:shd w:val="clear" w:color="auto" w:fill="FFFFFF" w:themeFill="background1"/>
              <w:suppressAutoHyphens/>
              <w:jc w:val="left"/>
              <w:rPr>
                <w:sz w:val="20"/>
                <w:szCs w:val="20"/>
              </w:rPr>
            </w:pPr>
            <w:r w:rsidRPr="001A40D1">
              <w:rPr>
                <w:sz w:val="20"/>
                <w:szCs w:val="20"/>
              </w:rPr>
              <w:t>HCFC baseline (65%)</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65E560A5" w14:textId="5356F875" w:rsidR="00B66E44" w:rsidRPr="001A40D1" w:rsidRDefault="00B66E44" w:rsidP="00B66E44">
            <w:pPr>
              <w:shd w:val="clear" w:color="auto" w:fill="FFFFFF" w:themeFill="background1"/>
              <w:suppressAutoHyphens/>
              <w:jc w:val="left"/>
              <w:rPr>
                <w:sz w:val="20"/>
                <w:szCs w:val="20"/>
              </w:rPr>
            </w:pPr>
            <w:r>
              <w:rPr>
                <w:sz w:val="20"/>
                <w:szCs w:val="20"/>
              </w:rPr>
              <w:t>CO</w:t>
            </w:r>
            <w:r w:rsidRPr="001A40D1">
              <w:rPr>
                <w:sz w:val="20"/>
                <w:szCs w:val="20"/>
                <w:vertAlign w:val="subscript"/>
              </w:rPr>
              <w:t>2</w:t>
            </w:r>
            <w:r>
              <w:rPr>
                <w:sz w:val="20"/>
                <w:szCs w:val="20"/>
              </w:rPr>
              <w:t>-eq tonnes</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63EEBB" w14:textId="72AEE117" w:rsidR="00B66E44" w:rsidRPr="001A40D1" w:rsidRDefault="00E25DA5" w:rsidP="00B66E44">
            <w:pPr>
              <w:shd w:val="clear" w:color="auto" w:fill="FFFFFF" w:themeFill="background1"/>
              <w:suppressAutoHyphens/>
              <w:jc w:val="right"/>
              <w:rPr>
                <w:sz w:val="20"/>
                <w:szCs w:val="20"/>
              </w:rPr>
            </w:pPr>
            <w:r>
              <w:rPr>
                <w:sz w:val="20"/>
                <w:szCs w:val="20"/>
              </w:rPr>
              <w:t>112,</w:t>
            </w:r>
            <w:r w:rsidR="00587895">
              <w:rPr>
                <w:sz w:val="20"/>
                <w:szCs w:val="20"/>
              </w:rPr>
              <w:t>632</w:t>
            </w:r>
          </w:p>
        </w:tc>
      </w:tr>
      <w:tr w:rsidR="00B66E44" w:rsidRPr="002A07F6" w14:paraId="0BB2310C" w14:textId="77777777" w:rsidTr="2A229FD5">
        <w:tc>
          <w:tcPr>
            <w:tcW w:w="2163" w:type="pct"/>
            <w:gridSpan w:val="3"/>
            <w:tcBorders>
              <w:top w:val="single" w:sz="4" w:space="0" w:color="auto"/>
              <w:left w:val="single" w:sz="4" w:space="0" w:color="auto"/>
              <w:bottom w:val="single" w:sz="4" w:space="0" w:color="auto"/>
              <w:right w:val="single" w:sz="4" w:space="0" w:color="auto"/>
            </w:tcBorders>
          </w:tcPr>
          <w:p w14:paraId="5197A645" w14:textId="52A5710F" w:rsidR="00B66E44" w:rsidRPr="002A07F6" w:rsidRDefault="00B66E44" w:rsidP="00B66E44">
            <w:pPr>
              <w:shd w:val="clear" w:color="auto" w:fill="FFFFFF" w:themeFill="background1"/>
              <w:suppressAutoHyphens/>
              <w:jc w:val="left"/>
              <w:rPr>
                <w:b/>
                <w:bCs/>
                <w:sz w:val="20"/>
                <w:szCs w:val="20"/>
              </w:rPr>
            </w:pPr>
            <w:r w:rsidRPr="002A07F6">
              <w:rPr>
                <w:b/>
                <w:bCs/>
                <w:sz w:val="20"/>
                <w:szCs w:val="20"/>
              </w:rPr>
              <w:t>HFC baseline</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61E70C47" w14:textId="23F394F0" w:rsidR="00B66E44" w:rsidRPr="002A07F6" w:rsidRDefault="00B66E44" w:rsidP="00B66E44">
            <w:pPr>
              <w:shd w:val="clear" w:color="auto" w:fill="FFFFFF" w:themeFill="background1"/>
              <w:suppressAutoHyphens/>
              <w:jc w:val="left"/>
              <w:rPr>
                <w:b/>
                <w:bCs/>
                <w:sz w:val="20"/>
                <w:szCs w:val="20"/>
              </w:rPr>
            </w:pPr>
            <w:r w:rsidRPr="002A07F6">
              <w:rPr>
                <w:b/>
                <w:bCs/>
                <w:sz w:val="20"/>
                <w:szCs w:val="20"/>
              </w:rPr>
              <w:t>CO</w:t>
            </w:r>
            <w:r w:rsidRPr="002A07F6">
              <w:rPr>
                <w:b/>
                <w:bCs/>
                <w:sz w:val="20"/>
                <w:szCs w:val="20"/>
                <w:vertAlign w:val="subscript"/>
              </w:rPr>
              <w:t>2</w:t>
            </w:r>
            <w:r w:rsidRPr="002A07F6">
              <w:rPr>
                <w:b/>
                <w:bCs/>
                <w:sz w:val="20"/>
                <w:szCs w:val="20"/>
              </w:rPr>
              <w:t>-eq tonnes</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9949D4" w14:textId="71F79055" w:rsidR="00587895" w:rsidRPr="002A07F6" w:rsidRDefault="00587895" w:rsidP="00587895">
            <w:pPr>
              <w:shd w:val="clear" w:color="auto" w:fill="FFFFFF" w:themeFill="background1"/>
              <w:suppressAutoHyphens/>
              <w:jc w:val="right"/>
              <w:rPr>
                <w:b/>
                <w:bCs/>
                <w:sz w:val="20"/>
                <w:szCs w:val="20"/>
              </w:rPr>
            </w:pPr>
            <w:r w:rsidRPr="002A07F6">
              <w:rPr>
                <w:b/>
                <w:bCs/>
                <w:sz w:val="20"/>
                <w:szCs w:val="20"/>
              </w:rPr>
              <w:t>813,152</w:t>
            </w:r>
          </w:p>
        </w:tc>
      </w:tr>
    </w:tbl>
    <w:p w14:paraId="326F55D7" w14:textId="77777777" w:rsidR="00347499" w:rsidRDefault="00347499" w:rsidP="008B5EF7">
      <w:pPr>
        <w:rPr>
          <w:sz w:val="18"/>
          <w:szCs w:val="18"/>
        </w:rPr>
      </w:pPr>
      <w:r w:rsidRPr="002A07F6">
        <w:rPr>
          <w:sz w:val="18"/>
          <w:szCs w:val="18"/>
        </w:rPr>
        <w:t>*</w:t>
      </w:r>
      <w:r w:rsidRPr="00D21A41">
        <w:rPr>
          <w:sz w:val="18"/>
          <w:szCs w:val="18"/>
        </w:rPr>
        <w:t xml:space="preserve"> C</w:t>
      </w:r>
      <w:r>
        <w:rPr>
          <w:sz w:val="18"/>
          <w:szCs w:val="18"/>
        </w:rPr>
        <w:t>ountry programme</w:t>
      </w:r>
      <w:r w:rsidRPr="00D21A41">
        <w:rPr>
          <w:sz w:val="18"/>
          <w:szCs w:val="18"/>
        </w:rPr>
        <w:t xml:space="preserve"> data</w:t>
      </w:r>
    </w:p>
    <w:p w14:paraId="743CD57F" w14:textId="3C6211F1" w:rsidR="00347499" w:rsidRPr="000A4838" w:rsidRDefault="00347499" w:rsidP="008B5EF7">
      <w:pPr>
        <w:rPr>
          <w:b/>
          <w:bCs/>
          <w:sz w:val="20"/>
          <w:szCs w:val="20"/>
        </w:rPr>
      </w:pPr>
      <w:r w:rsidRPr="0044352B">
        <w:rPr>
          <w:sz w:val="18"/>
          <w:szCs w:val="18"/>
        </w:rPr>
        <w:t>** I</w:t>
      </w:r>
      <w:r w:rsidRPr="00D21A41">
        <w:rPr>
          <w:sz w:val="18"/>
          <w:szCs w:val="18"/>
        </w:rPr>
        <w:t>ncluding</w:t>
      </w:r>
      <w:r w:rsidR="001F5922">
        <w:rPr>
          <w:sz w:val="18"/>
          <w:szCs w:val="18"/>
        </w:rPr>
        <w:t xml:space="preserve"> R-407A, R-417A, R-448A, R-449A, </w:t>
      </w:r>
      <w:r w:rsidR="0044352B">
        <w:rPr>
          <w:sz w:val="18"/>
          <w:szCs w:val="18"/>
        </w:rPr>
        <w:t>R-452A</w:t>
      </w:r>
    </w:p>
    <w:p w14:paraId="7EA09221" w14:textId="77777777" w:rsidR="0070038F" w:rsidRPr="00C53D93" w:rsidRDefault="0070038F" w:rsidP="006A3364">
      <w:pPr>
        <w:keepNext/>
        <w:spacing w:before="240" w:after="240"/>
        <w:rPr>
          <w:i/>
        </w:rPr>
      </w:pPr>
      <w:r w:rsidRPr="00C53D93">
        <w:rPr>
          <w:i/>
        </w:rPr>
        <w:t>Country programme implementation report</w:t>
      </w:r>
    </w:p>
    <w:p w14:paraId="7112FAD7" w14:textId="21C17EED" w:rsidR="0070038F" w:rsidRPr="00996241" w:rsidRDefault="0070038F" w:rsidP="006A3364">
      <w:pPr>
        <w:pStyle w:val="Heading1"/>
      </w:pPr>
      <w:r w:rsidRPr="00996241">
        <w:t>The sector</w:t>
      </w:r>
      <w:r>
        <w:t>al</w:t>
      </w:r>
      <w:r w:rsidRPr="00996241">
        <w:t xml:space="preserve"> HFC consumption data </w:t>
      </w:r>
      <w:r>
        <w:t xml:space="preserve">provided by the </w:t>
      </w:r>
      <w:r w:rsidRPr="00996241">
        <w:t xml:space="preserve">Government of </w:t>
      </w:r>
      <w:r w:rsidR="000007EB" w:rsidRPr="000007EB">
        <w:t>Georgia</w:t>
      </w:r>
      <w:r w:rsidRPr="00996241">
        <w:t xml:space="preserve"> </w:t>
      </w:r>
      <w:r>
        <w:t xml:space="preserve">in its country programme (CP) </w:t>
      </w:r>
      <w:r w:rsidRPr="00E67117">
        <w:t>implementation report</w:t>
      </w:r>
      <w:r>
        <w:t xml:space="preserve"> </w:t>
      </w:r>
      <w:r w:rsidRPr="00C95FB0">
        <w:t>for 2023 is consistent</w:t>
      </w:r>
      <w:r w:rsidRPr="00E67117">
        <w:t xml:space="preserve"> with the data reported</w:t>
      </w:r>
      <w:r w:rsidRPr="009931F4">
        <w:t xml:space="preserve"> under Article</w:t>
      </w:r>
      <w:r>
        <w:t> </w:t>
      </w:r>
      <w:r w:rsidRPr="009931F4">
        <w:t>7 of the Montreal Prot</w:t>
      </w:r>
      <w:r w:rsidRPr="00996241">
        <w:t xml:space="preserve">ocol. </w:t>
      </w:r>
    </w:p>
    <w:p w14:paraId="002DF7E1" w14:textId="77777777" w:rsidR="0070038F" w:rsidRPr="008C4CD7" w:rsidRDefault="0070038F" w:rsidP="006A3364">
      <w:pPr>
        <w:keepNext/>
        <w:spacing w:before="240" w:after="240"/>
        <w:outlineLvl w:val="0"/>
        <w:rPr>
          <w:u w:val="single"/>
        </w:rPr>
      </w:pPr>
      <w:r>
        <w:rPr>
          <w:u w:val="single"/>
        </w:rPr>
        <w:lastRenderedPageBreak/>
        <w:t>HFC c</w:t>
      </w:r>
      <w:r w:rsidRPr="004C52A4">
        <w:rPr>
          <w:u w:val="single"/>
        </w:rPr>
        <w:t xml:space="preserve">onsumption </w:t>
      </w:r>
      <w:r>
        <w:rPr>
          <w:u w:val="single"/>
        </w:rPr>
        <w:t>trend</w:t>
      </w:r>
      <w:r w:rsidRPr="004C52A4">
        <w:rPr>
          <w:u w:val="single"/>
        </w:rPr>
        <w:t>s</w:t>
      </w:r>
    </w:p>
    <w:p w14:paraId="0DA71109" w14:textId="611BE69F" w:rsidR="00C2744D" w:rsidRPr="00C2744D" w:rsidRDefault="001F6439" w:rsidP="00C2744D">
      <w:pPr>
        <w:pStyle w:val="Heading1"/>
      </w:pPr>
      <w:r w:rsidRPr="001F6439">
        <w:t xml:space="preserve">Consumption </w:t>
      </w:r>
      <w:r w:rsidR="00C03B9B">
        <w:t>increased given economic growth and increasing use of HFCs in the cold chain</w:t>
      </w:r>
      <w:r w:rsidR="0005302F">
        <w:t xml:space="preserve">, and </w:t>
      </w:r>
      <w:r w:rsidRPr="001F6439">
        <w:t>peaked in 2022 and 2023, likely due to increased imports</w:t>
      </w:r>
      <w:r w:rsidR="00A90D5B" w:rsidRPr="00A90D5B">
        <w:t xml:space="preserve"> </w:t>
      </w:r>
      <w:r w:rsidR="00A90D5B" w:rsidRPr="001F6439">
        <w:t xml:space="preserve">before the </w:t>
      </w:r>
      <w:r w:rsidR="00A90D5B">
        <w:t xml:space="preserve">2024 </w:t>
      </w:r>
      <w:r w:rsidR="00A90D5B" w:rsidRPr="001F6439">
        <w:t>freeze</w:t>
      </w:r>
      <w:r w:rsidRPr="001F6439">
        <w:t xml:space="preserve">. </w:t>
      </w:r>
      <w:r w:rsidR="00450B15">
        <w:t>T</w:t>
      </w:r>
      <w:r w:rsidRPr="001F6439">
        <w:t xml:space="preserve">he introduction of the HFC quota </w:t>
      </w:r>
      <w:r w:rsidR="00450B15">
        <w:t xml:space="preserve">in 2024 </w:t>
      </w:r>
      <w:r w:rsidRPr="001F6439">
        <w:t>and use of available stock</w:t>
      </w:r>
      <w:r w:rsidR="00450B15">
        <w:t>s</w:t>
      </w:r>
      <w:r w:rsidRPr="001F6439">
        <w:t xml:space="preserve"> led to a significant drop in consumption</w:t>
      </w:r>
      <w:r w:rsidR="00450B15">
        <w:t xml:space="preserve"> that year</w:t>
      </w:r>
      <w:r w:rsidR="008B3E18">
        <w:t xml:space="preserve">. </w:t>
      </w:r>
    </w:p>
    <w:p w14:paraId="3BE116AC" w14:textId="7EC95AA3" w:rsidR="0070038F" w:rsidRPr="001D1859" w:rsidRDefault="0070038F" w:rsidP="007F2A13">
      <w:pPr>
        <w:pStyle w:val="Heading1"/>
        <w:numPr>
          <w:ilvl w:val="0"/>
          <w:numId w:val="0"/>
        </w:numPr>
        <w:spacing w:before="240"/>
        <w:rPr>
          <w:u w:val="single"/>
        </w:rPr>
      </w:pPr>
      <w:r w:rsidRPr="001D1859">
        <w:rPr>
          <w:u w:val="single"/>
        </w:rPr>
        <w:t>HFC consumption by sector</w:t>
      </w:r>
    </w:p>
    <w:p w14:paraId="4C55C4CB" w14:textId="3E3F8381" w:rsidR="0070038F" w:rsidRDefault="00103A40" w:rsidP="00C76E47">
      <w:pPr>
        <w:pStyle w:val="Heading1"/>
      </w:pPr>
      <w:r w:rsidRPr="001D1859">
        <w:t>HFCs</w:t>
      </w:r>
      <w:r w:rsidR="007B606A" w:rsidRPr="001D1859">
        <w:t xml:space="preserve"> are used </w:t>
      </w:r>
      <w:r w:rsidR="00260057">
        <w:t xml:space="preserve">to service RAC equipment, </w:t>
      </w:r>
      <w:r w:rsidR="00853515">
        <w:t xml:space="preserve">in </w:t>
      </w:r>
      <w:r w:rsidR="00F72BDE">
        <w:t>firefighting</w:t>
      </w:r>
      <w:r w:rsidR="00853515">
        <w:t xml:space="preserve">, and in the </w:t>
      </w:r>
      <w:r w:rsidR="00C55552" w:rsidRPr="001D1859">
        <w:t>aerosol sector</w:t>
      </w:r>
      <w:r w:rsidR="00A42EC9" w:rsidRPr="001D1859">
        <w:t xml:space="preserve">. </w:t>
      </w:r>
      <w:r w:rsidR="0070038F" w:rsidRPr="006C27C4">
        <w:t xml:space="preserve">HFCs </w:t>
      </w:r>
      <w:r w:rsidR="0070038F">
        <w:t>are</w:t>
      </w:r>
      <w:r w:rsidR="0070038F" w:rsidRPr="006C27C4">
        <w:t xml:space="preserve"> mainly </w:t>
      </w:r>
      <w:r w:rsidR="008207E1">
        <w:t>used</w:t>
      </w:r>
      <w:r w:rsidR="008207E1" w:rsidRPr="006C27C4">
        <w:t xml:space="preserve"> </w:t>
      </w:r>
      <w:r w:rsidR="0070038F" w:rsidRPr="006C27C4">
        <w:t xml:space="preserve">for servicing in </w:t>
      </w:r>
      <w:r w:rsidR="00CC4CD5">
        <w:t>commercial refrigeration</w:t>
      </w:r>
      <w:r w:rsidR="00CC4CD5" w:rsidRPr="000A4838">
        <w:t xml:space="preserve"> (</w:t>
      </w:r>
      <w:r w:rsidR="00CC4CD5">
        <w:t>21.7</w:t>
      </w:r>
      <w:r w:rsidR="00CC7B04">
        <w:t> </w:t>
      </w:r>
      <w:r w:rsidR="00CC4CD5" w:rsidRPr="00AD70EE">
        <w:t>per</w:t>
      </w:r>
      <w:r w:rsidR="00CC4CD5">
        <w:t> </w:t>
      </w:r>
      <w:r w:rsidR="00CC4CD5" w:rsidRPr="00AD70EE">
        <w:t xml:space="preserve">cent </w:t>
      </w:r>
      <w:r w:rsidR="00CC4CD5" w:rsidRPr="000A4838">
        <w:t xml:space="preserve">in mt and </w:t>
      </w:r>
      <w:r w:rsidR="00CC4CD5">
        <w:t>33.5 </w:t>
      </w:r>
      <w:r w:rsidR="00CC4CD5" w:rsidRPr="00AD70EE">
        <w:t>per</w:t>
      </w:r>
      <w:r w:rsidR="00CC4CD5">
        <w:t> </w:t>
      </w:r>
      <w:r w:rsidR="00CC4CD5" w:rsidRPr="00AD70EE">
        <w:t xml:space="preserve">cent </w:t>
      </w:r>
      <w:r w:rsidR="00CC4CD5" w:rsidRPr="000A4838">
        <w:t>in CO</w:t>
      </w:r>
      <w:r w:rsidR="00CC4CD5" w:rsidRPr="00ED458E">
        <w:rPr>
          <w:vertAlign w:val="subscript"/>
        </w:rPr>
        <w:t>2</w:t>
      </w:r>
      <w:r w:rsidR="00CC4CD5" w:rsidRPr="000A4838">
        <w:noBreakHyphen/>
        <w:t>eq tonnes)</w:t>
      </w:r>
      <w:r w:rsidR="0070038F" w:rsidRPr="000A4838">
        <w:t xml:space="preserve">, </w:t>
      </w:r>
      <w:r w:rsidR="007A6063">
        <w:t>f</w:t>
      </w:r>
      <w:r w:rsidR="0070038F" w:rsidRPr="000A4838">
        <w:t>ollowed by</w:t>
      </w:r>
      <w:r w:rsidR="00CC4CD5" w:rsidRPr="00CC4CD5">
        <w:t xml:space="preserve"> </w:t>
      </w:r>
      <w:r w:rsidR="00CC4CD5">
        <w:t>commercial air-conditioning</w:t>
      </w:r>
      <w:r w:rsidR="00CC4CD5" w:rsidRPr="000A4838">
        <w:t xml:space="preserve"> (</w:t>
      </w:r>
      <w:r w:rsidR="00CC4CD5">
        <w:t>32.2</w:t>
      </w:r>
      <w:r w:rsidR="00CC7B04">
        <w:t> </w:t>
      </w:r>
      <w:r w:rsidR="00CC4CD5" w:rsidRPr="000A4838">
        <w:t xml:space="preserve">per cent in mt and </w:t>
      </w:r>
      <w:r w:rsidR="00CC4CD5">
        <w:rPr>
          <w:lang w:eastAsia="en-CA"/>
        </w:rPr>
        <w:t>26.9</w:t>
      </w:r>
      <w:r w:rsidR="00CC4CD5" w:rsidRPr="000A4838">
        <w:rPr>
          <w:lang w:eastAsia="en-CA"/>
        </w:rPr>
        <w:t> per</w:t>
      </w:r>
      <w:r w:rsidR="00CC4CD5">
        <w:rPr>
          <w:lang w:eastAsia="en-CA"/>
        </w:rPr>
        <w:t> </w:t>
      </w:r>
      <w:r w:rsidR="00CC4CD5" w:rsidRPr="000A4838">
        <w:rPr>
          <w:lang w:eastAsia="en-CA"/>
        </w:rPr>
        <w:t>cent</w:t>
      </w:r>
      <w:r w:rsidR="00CC4CD5" w:rsidRPr="000A4838">
        <w:t xml:space="preserve"> in CO</w:t>
      </w:r>
      <w:r w:rsidR="00CC4CD5" w:rsidRPr="00ED458E">
        <w:rPr>
          <w:vertAlign w:val="subscript"/>
        </w:rPr>
        <w:t>2</w:t>
      </w:r>
      <w:r w:rsidR="00CC4CD5" w:rsidRPr="000A4838">
        <w:noBreakHyphen/>
        <w:t>eq tonnes)</w:t>
      </w:r>
      <w:r w:rsidR="0070038F" w:rsidRPr="000A4838">
        <w:t xml:space="preserve">, </w:t>
      </w:r>
      <w:r w:rsidR="00B63A19" w:rsidRPr="00A86E23">
        <w:rPr>
          <w:lang w:val="en-GB"/>
        </w:rPr>
        <w:t xml:space="preserve">industrial refrigeration </w:t>
      </w:r>
      <w:r w:rsidR="00943860">
        <w:rPr>
          <w:lang w:val="en-GB"/>
        </w:rPr>
        <w:t xml:space="preserve">(6.4 per cent in mt and 10.1 per cent </w:t>
      </w:r>
      <w:r w:rsidR="00581F52" w:rsidRPr="00A86E23">
        <w:rPr>
          <w:lang w:val="en-GB"/>
        </w:rPr>
        <w:t>in CO</w:t>
      </w:r>
      <w:r w:rsidR="00581F52" w:rsidRPr="00A86E23">
        <w:rPr>
          <w:vertAlign w:val="subscript"/>
          <w:lang w:val="en-GB"/>
        </w:rPr>
        <w:t>2</w:t>
      </w:r>
      <w:r w:rsidR="00581F52" w:rsidRPr="00A86E23">
        <w:rPr>
          <w:lang w:val="en-GB"/>
        </w:rPr>
        <w:t>-eq tonnes</w:t>
      </w:r>
      <w:r w:rsidR="00E84CFD">
        <w:rPr>
          <w:lang w:val="en-GB"/>
        </w:rPr>
        <w:t xml:space="preserve">), </w:t>
      </w:r>
      <w:r w:rsidR="005F4871" w:rsidRPr="00462AA1">
        <w:rPr>
          <w:lang w:val="en-GB"/>
        </w:rPr>
        <w:t xml:space="preserve">residential </w:t>
      </w:r>
      <w:r w:rsidR="00D95AC1">
        <w:rPr>
          <w:lang w:val="en-GB"/>
        </w:rPr>
        <w:t>air</w:t>
      </w:r>
      <w:r w:rsidR="00A21429">
        <w:rPr>
          <w:lang w:val="en-GB"/>
        </w:rPr>
        <w:t>-conditioning</w:t>
      </w:r>
      <w:r w:rsidR="005F4871" w:rsidRPr="00462AA1">
        <w:rPr>
          <w:lang w:val="en-GB"/>
        </w:rPr>
        <w:t xml:space="preserve"> </w:t>
      </w:r>
      <w:r w:rsidR="00AD237D">
        <w:rPr>
          <w:lang w:val="en-GB"/>
        </w:rPr>
        <w:t xml:space="preserve">(10.5 per cent in mt and </w:t>
      </w:r>
      <w:r w:rsidR="005F4871" w:rsidRPr="00462AA1">
        <w:rPr>
          <w:lang w:val="en-GB"/>
        </w:rPr>
        <w:t xml:space="preserve">8.2 per cent </w:t>
      </w:r>
      <w:r w:rsidR="00AD237D">
        <w:rPr>
          <w:lang w:val="en-GB"/>
        </w:rPr>
        <w:t xml:space="preserve">in </w:t>
      </w:r>
      <w:r w:rsidR="005F4871" w:rsidRPr="00462AA1">
        <w:rPr>
          <w:lang w:val="en-GB"/>
        </w:rPr>
        <w:t>CO</w:t>
      </w:r>
      <w:r w:rsidR="005F4871" w:rsidRPr="001B38B3">
        <w:rPr>
          <w:vertAlign w:val="subscript"/>
          <w:lang w:val="en-GB"/>
        </w:rPr>
        <w:t>2</w:t>
      </w:r>
      <w:r w:rsidR="005F4871" w:rsidRPr="00462AA1">
        <w:rPr>
          <w:lang w:val="en-GB"/>
        </w:rPr>
        <w:t>-eq tonnes)</w:t>
      </w:r>
      <w:r w:rsidR="00AD237D">
        <w:rPr>
          <w:lang w:val="en-GB"/>
        </w:rPr>
        <w:t>,</w:t>
      </w:r>
      <w:r w:rsidR="005F4871" w:rsidRPr="00462AA1">
        <w:rPr>
          <w:lang w:val="en-GB"/>
        </w:rPr>
        <w:t xml:space="preserve"> </w:t>
      </w:r>
      <w:r w:rsidR="0070038F" w:rsidRPr="000A4838">
        <w:t>and other subsectors</w:t>
      </w:r>
      <w:r w:rsidR="0070038F">
        <w:t>,</w:t>
      </w:r>
      <w:r w:rsidR="0070038F" w:rsidRPr="000A4838">
        <w:t xml:space="preserve"> </w:t>
      </w:r>
      <w:r w:rsidR="0070038F">
        <w:t xml:space="preserve">as </w:t>
      </w:r>
      <w:r w:rsidR="0070038F" w:rsidRPr="000A4838">
        <w:t>shown in table</w:t>
      </w:r>
      <w:r w:rsidR="0070038F">
        <w:t>s</w:t>
      </w:r>
      <w:r w:rsidR="00FE05BA">
        <w:t xml:space="preserve"> </w:t>
      </w:r>
      <w:r w:rsidR="001E7E51">
        <w:t>7</w:t>
      </w:r>
      <w:r w:rsidR="0070038F" w:rsidRPr="00201F1B">
        <w:t xml:space="preserve"> and </w:t>
      </w:r>
      <w:r w:rsidR="001E7E51">
        <w:t>8</w:t>
      </w:r>
      <w:r w:rsidR="0070038F" w:rsidRPr="000A4838">
        <w:t>.</w:t>
      </w:r>
      <w:r w:rsidR="0070038F">
        <w:t xml:space="preserve"> </w:t>
      </w:r>
      <w:r w:rsidR="009F58D3">
        <w:t xml:space="preserve">As further discussed in </w:t>
      </w:r>
      <w:r w:rsidR="009F58D3" w:rsidRPr="001B19F1">
        <w:t xml:space="preserve">paragraph </w:t>
      </w:r>
      <w:r w:rsidR="00F70625" w:rsidRPr="00F70EBD">
        <w:t>48</w:t>
      </w:r>
      <w:r w:rsidR="009F58D3" w:rsidRPr="001B19F1">
        <w:t>, t</w:t>
      </w:r>
      <w:r w:rsidR="00B97A1F" w:rsidRPr="001B19F1">
        <w:t>he</w:t>
      </w:r>
      <w:r w:rsidR="00B97A1F">
        <w:t xml:space="preserve"> difference </w:t>
      </w:r>
      <w:r w:rsidR="008207E1">
        <w:t xml:space="preserve">between </w:t>
      </w:r>
      <w:r w:rsidR="009E6438">
        <w:t xml:space="preserve">the country’s reported consumption (table </w:t>
      </w:r>
      <w:r w:rsidR="001E7E51">
        <w:t>6</w:t>
      </w:r>
      <w:r w:rsidR="009E6438">
        <w:t>) and sectoral use (</w:t>
      </w:r>
      <w:r w:rsidR="007B5ED6">
        <w:t xml:space="preserve">tables </w:t>
      </w:r>
      <w:r w:rsidR="001E7E51">
        <w:t>7</w:t>
      </w:r>
      <w:r w:rsidR="007B5ED6">
        <w:t xml:space="preserve"> and </w:t>
      </w:r>
      <w:r w:rsidR="001E7E51">
        <w:t>8</w:t>
      </w:r>
      <w:r w:rsidR="007B5ED6">
        <w:t xml:space="preserve">) </w:t>
      </w:r>
      <w:r w:rsidR="00E3420E">
        <w:t xml:space="preserve">is </w:t>
      </w:r>
      <w:r w:rsidR="0097148E">
        <w:t xml:space="preserve">due to </w:t>
      </w:r>
      <w:r w:rsidR="002A18A7">
        <w:t>the use of HFCs in the local installation and assembly subsector</w:t>
      </w:r>
      <w:r w:rsidR="00E154E3">
        <w:t xml:space="preserve"> and stockpiling. </w:t>
      </w:r>
    </w:p>
    <w:p w14:paraId="116B7B89" w14:textId="499ABB0B" w:rsidR="0070038F" w:rsidRDefault="0070038F" w:rsidP="006A3364">
      <w:pPr>
        <w:pStyle w:val="Heading1"/>
        <w:keepNext/>
        <w:numPr>
          <w:ilvl w:val="0"/>
          <w:numId w:val="0"/>
        </w:numPr>
        <w:spacing w:before="240" w:after="0"/>
        <w:rPr>
          <w:b/>
          <w:bCs/>
        </w:rPr>
      </w:pPr>
      <w:r w:rsidRPr="000A4838">
        <w:rPr>
          <w:b/>
          <w:bCs/>
        </w:rPr>
        <w:t>Table </w:t>
      </w:r>
      <w:r w:rsidR="00110FC0">
        <w:rPr>
          <w:b/>
          <w:bCs/>
        </w:rPr>
        <w:t>7</w:t>
      </w:r>
      <w:r w:rsidRPr="000A4838">
        <w:rPr>
          <w:b/>
          <w:bCs/>
        </w:rPr>
        <w:t xml:space="preserve">. HFC </w:t>
      </w:r>
      <w:r w:rsidR="007B5ED6">
        <w:rPr>
          <w:b/>
          <w:bCs/>
        </w:rPr>
        <w:t>use</w:t>
      </w:r>
      <w:r w:rsidR="007B5ED6" w:rsidRPr="000A4838">
        <w:rPr>
          <w:b/>
          <w:bCs/>
        </w:rPr>
        <w:t xml:space="preserve"> </w:t>
      </w:r>
      <w:r>
        <w:rPr>
          <w:b/>
          <w:bCs/>
        </w:rPr>
        <w:t xml:space="preserve">in </w:t>
      </w:r>
      <w:r w:rsidR="000007EB" w:rsidRPr="000007EB">
        <w:rPr>
          <w:b/>
          <w:bCs/>
        </w:rPr>
        <w:t>Georgia</w:t>
      </w:r>
      <w:r>
        <w:rPr>
          <w:b/>
          <w:bCs/>
        </w:rPr>
        <w:t xml:space="preserve"> </w:t>
      </w:r>
      <w:r w:rsidR="00DD3366">
        <w:rPr>
          <w:b/>
          <w:bCs/>
        </w:rPr>
        <w:t xml:space="preserve">by sector </w:t>
      </w:r>
      <w:r>
        <w:rPr>
          <w:b/>
          <w:bCs/>
        </w:rPr>
        <w:t>in mt (</w:t>
      </w:r>
      <w:r w:rsidR="003904CC">
        <w:rPr>
          <w:b/>
          <w:bCs/>
        </w:rPr>
        <w:t>2023)</w:t>
      </w:r>
    </w:p>
    <w:tbl>
      <w:tblPr>
        <w:tblW w:w="5000" w:type="pct"/>
        <w:tblLayout w:type="fixed"/>
        <w:tblLook w:val="04A0" w:firstRow="1" w:lastRow="0" w:firstColumn="1" w:lastColumn="0" w:noHBand="0" w:noVBand="1"/>
      </w:tblPr>
      <w:tblGrid>
        <w:gridCol w:w="2208"/>
        <w:gridCol w:w="767"/>
        <w:gridCol w:w="767"/>
        <w:gridCol w:w="767"/>
        <w:gridCol w:w="767"/>
        <w:gridCol w:w="767"/>
        <w:gridCol w:w="767"/>
        <w:gridCol w:w="767"/>
        <w:gridCol w:w="822"/>
        <w:gridCol w:w="951"/>
      </w:tblGrid>
      <w:tr w:rsidR="00941427" w:rsidRPr="00DA4F27" w14:paraId="1AC4434B" w14:textId="77777777" w:rsidTr="00296F38">
        <w:trPr>
          <w:trHeight w:val="170"/>
        </w:trPr>
        <w:tc>
          <w:tcPr>
            <w:tcW w:w="2209" w:type="dxa"/>
            <w:tcBorders>
              <w:top w:val="single" w:sz="4" w:space="0" w:color="auto"/>
              <w:left w:val="single" w:sz="4" w:space="0" w:color="auto"/>
              <w:bottom w:val="single" w:sz="4" w:space="0" w:color="auto"/>
              <w:right w:val="single" w:sz="4" w:space="0" w:color="auto"/>
            </w:tcBorders>
            <w:noWrap/>
            <w:vAlign w:val="bottom"/>
            <w:hideMark/>
          </w:tcPr>
          <w:p w14:paraId="18A12F93" w14:textId="77777777" w:rsidR="00941427" w:rsidRPr="00B845BB" w:rsidRDefault="00941427" w:rsidP="00DA4F27">
            <w:pPr>
              <w:jc w:val="left"/>
              <w:rPr>
                <w:b/>
                <w:bCs/>
                <w:color w:val="000000"/>
                <w:sz w:val="20"/>
                <w:szCs w:val="20"/>
                <w:lang w:eastAsia="en-CA"/>
              </w:rPr>
            </w:pPr>
            <w:r w:rsidRPr="00B845BB">
              <w:rPr>
                <w:b/>
                <w:bCs/>
                <w:color w:val="000000"/>
                <w:sz w:val="20"/>
                <w:szCs w:val="20"/>
                <w:lang w:eastAsia="en-CA"/>
              </w:rPr>
              <w:t>Sector</w:t>
            </w:r>
          </w:p>
        </w:tc>
        <w:tc>
          <w:tcPr>
            <w:tcW w:w="767" w:type="dxa"/>
            <w:tcBorders>
              <w:top w:val="single" w:sz="4" w:space="0" w:color="auto"/>
              <w:left w:val="nil"/>
              <w:bottom w:val="single" w:sz="4" w:space="0" w:color="auto"/>
              <w:right w:val="single" w:sz="4" w:space="0" w:color="auto"/>
            </w:tcBorders>
            <w:noWrap/>
            <w:vAlign w:val="bottom"/>
            <w:hideMark/>
          </w:tcPr>
          <w:p w14:paraId="7AAAC748" w14:textId="223C289E" w:rsidR="00941427" w:rsidRPr="00B845BB" w:rsidRDefault="00941427" w:rsidP="00DA4F27">
            <w:pPr>
              <w:jc w:val="center"/>
              <w:rPr>
                <w:b/>
                <w:bCs/>
                <w:color w:val="000000"/>
                <w:sz w:val="20"/>
                <w:szCs w:val="20"/>
                <w:lang w:eastAsia="en-CA"/>
              </w:rPr>
            </w:pPr>
            <w:r w:rsidRPr="00B845BB">
              <w:rPr>
                <w:b/>
                <w:bCs/>
                <w:color w:val="000000"/>
                <w:sz w:val="20"/>
                <w:szCs w:val="20"/>
                <w:lang w:eastAsia="en-CA"/>
              </w:rPr>
              <w:t>HFC-32</w:t>
            </w:r>
          </w:p>
        </w:tc>
        <w:tc>
          <w:tcPr>
            <w:tcW w:w="767" w:type="dxa"/>
            <w:tcBorders>
              <w:top w:val="single" w:sz="4" w:space="0" w:color="auto"/>
              <w:left w:val="nil"/>
              <w:bottom w:val="single" w:sz="4" w:space="0" w:color="auto"/>
              <w:right w:val="single" w:sz="4" w:space="0" w:color="auto"/>
            </w:tcBorders>
            <w:noWrap/>
            <w:vAlign w:val="bottom"/>
            <w:hideMark/>
          </w:tcPr>
          <w:p w14:paraId="04AC0DCB" w14:textId="77777777" w:rsidR="00941427" w:rsidRPr="00B845BB" w:rsidRDefault="00941427" w:rsidP="00DA4F27">
            <w:pPr>
              <w:jc w:val="center"/>
              <w:rPr>
                <w:b/>
                <w:bCs/>
                <w:color w:val="000000"/>
                <w:sz w:val="20"/>
                <w:szCs w:val="20"/>
                <w:lang w:eastAsia="en-CA"/>
              </w:rPr>
            </w:pPr>
            <w:r w:rsidRPr="00B845BB">
              <w:rPr>
                <w:b/>
                <w:bCs/>
                <w:color w:val="000000"/>
                <w:sz w:val="20"/>
                <w:szCs w:val="20"/>
                <w:lang w:eastAsia="en-CA"/>
              </w:rPr>
              <w:t>HFC-134a</w:t>
            </w:r>
          </w:p>
        </w:tc>
        <w:tc>
          <w:tcPr>
            <w:tcW w:w="767" w:type="dxa"/>
            <w:tcBorders>
              <w:top w:val="single" w:sz="4" w:space="0" w:color="auto"/>
              <w:left w:val="nil"/>
              <w:bottom w:val="single" w:sz="4" w:space="0" w:color="auto"/>
              <w:right w:val="single" w:sz="4" w:space="0" w:color="auto"/>
            </w:tcBorders>
            <w:noWrap/>
            <w:vAlign w:val="bottom"/>
            <w:hideMark/>
          </w:tcPr>
          <w:p w14:paraId="5799E94E" w14:textId="77777777" w:rsidR="00941427" w:rsidRPr="00B845BB" w:rsidRDefault="00941427" w:rsidP="00DA4F27">
            <w:pPr>
              <w:jc w:val="center"/>
              <w:rPr>
                <w:b/>
                <w:bCs/>
                <w:color w:val="000000"/>
                <w:sz w:val="20"/>
                <w:szCs w:val="20"/>
                <w:lang w:eastAsia="en-CA"/>
              </w:rPr>
            </w:pPr>
            <w:r w:rsidRPr="00B845BB">
              <w:rPr>
                <w:b/>
                <w:bCs/>
                <w:color w:val="000000"/>
                <w:sz w:val="20"/>
                <w:szCs w:val="20"/>
                <w:lang w:eastAsia="en-CA"/>
              </w:rPr>
              <w:t>HFC-227ea</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469836E4" w14:textId="77777777" w:rsidR="00941427" w:rsidRPr="00B845BB" w:rsidRDefault="00941427" w:rsidP="00DA4F27">
            <w:pPr>
              <w:jc w:val="center"/>
              <w:rPr>
                <w:b/>
                <w:bCs/>
                <w:color w:val="000000"/>
                <w:sz w:val="20"/>
                <w:szCs w:val="20"/>
                <w:lang w:eastAsia="en-CA"/>
              </w:rPr>
            </w:pPr>
            <w:r w:rsidRPr="00B845BB">
              <w:rPr>
                <w:b/>
                <w:bCs/>
                <w:color w:val="000000"/>
                <w:sz w:val="20"/>
                <w:szCs w:val="20"/>
                <w:lang w:eastAsia="en-CA"/>
              </w:rPr>
              <w:t>R-404A</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87EB5B3" w14:textId="77777777" w:rsidR="00941427" w:rsidRPr="00B845BB" w:rsidRDefault="00941427" w:rsidP="00DA4F27">
            <w:pPr>
              <w:jc w:val="center"/>
              <w:rPr>
                <w:b/>
                <w:bCs/>
                <w:color w:val="000000"/>
                <w:sz w:val="20"/>
                <w:szCs w:val="20"/>
                <w:lang w:eastAsia="en-CA"/>
              </w:rPr>
            </w:pPr>
            <w:r w:rsidRPr="00B845BB">
              <w:rPr>
                <w:b/>
                <w:bCs/>
                <w:color w:val="000000"/>
                <w:sz w:val="20"/>
                <w:szCs w:val="20"/>
                <w:lang w:eastAsia="en-CA"/>
              </w:rPr>
              <w:t>R-407C</w:t>
            </w:r>
          </w:p>
        </w:tc>
        <w:tc>
          <w:tcPr>
            <w:tcW w:w="767" w:type="dxa"/>
            <w:tcBorders>
              <w:top w:val="single" w:sz="4" w:space="0" w:color="auto"/>
              <w:left w:val="nil"/>
              <w:bottom w:val="single" w:sz="4" w:space="0" w:color="auto"/>
              <w:right w:val="single" w:sz="4" w:space="0" w:color="auto"/>
            </w:tcBorders>
            <w:noWrap/>
            <w:vAlign w:val="bottom"/>
            <w:hideMark/>
          </w:tcPr>
          <w:p w14:paraId="100D6AF3" w14:textId="77777777" w:rsidR="00941427" w:rsidRPr="00B845BB" w:rsidRDefault="00941427" w:rsidP="00DA4F27">
            <w:pPr>
              <w:jc w:val="center"/>
              <w:rPr>
                <w:b/>
                <w:bCs/>
                <w:color w:val="000000"/>
                <w:sz w:val="20"/>
                <w:szCs w:val="20"/>
                <w:lang w:eastAsia="en-CA"/>
              </w:rPr>
            </w:pPr>
            <w:r w:rsidRPr="00B845BB">
              <w:rPr>
                <w:b/>
                <w:bCs/>
                <w:color w:val="000000"/>
                <w:sz w:val="20"/>
                <w:szCs w:val="20"/>
                <w:lang w:eastAsia="en-CA"/>
              </w:rPr>
              <w:t>R-410A</w:t>
            </w:r>
          </w:p>
        </w:tc>
        <w:tc>
          <w:tcPr>
            <w:tcW w:w="767" w:type="dxa"/>
            <w:tcBorders>
              <w:top w:val="single" w:sz="4" w:space="0" w:color="auto"/>
              <w:left w:val="nil"/>
              <w:bottom w:val="single" w:sz="4" w:space="0" w:color="auto"/>
              <w:right w:val="single" w:sz="4" w:space="0" w:color="auto"/>
            </w:tcBorders>
            <w:noWrap/>
            <w:vAlign w:val="bottom"/>
            <w:hideMark/>
          </w:tcPr>
          <w:p w14:paraId="6DCC945D" w14:textId="77777777" w:rsidR="00941427" w:rsidRPr="00B845BB" w:rsidRDefault="00941427" w:rsidP="00DA4F27">
            <w:pPr>
              <w:jc w:val="center"/>
              <w:rPr>
                <w:b/>
                <w:bCs/>
                <w:color w:val="000000"/>
                <w:sz w:val="20"/>
                <w:szCs w:val="20"/>
                <w:lang w:eastAsia="en-CA"/>
              </w:rPr>
            </w:pPr>
            <w:r w:rsidRPr="00B845BB">
              <w:rPr>
                <w:b/>
                <w:bCs/>
                <w:color w:val="000000"/>
                <w:sz w:val="20"/>
                <w:szCs w:val="20"/>
                <w:lang w:eastAsia="en-CA"/>
              </w:rPr>
              <w:t>R-507A</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5C649471" w14:textId="77777777" w:rsidR="00941427" w:rsidRPr="00B845BB" w:rsidRDefault="00941427" w:rsidP="00DA4F27">
            <w:pPr>
              <w:jc w:val="center"/>
              <w:rPr>
                <w:b/>
                <w:bCs/>
                <w:color w:val="000000"/>
                <w:sz w:val="20"/>
                <w:szCs w:val="20"/>
                <w:lang w:eastAsia="en-CA"/>
              </w:rPr>
            </w:pPr>
            <w:r w:rsidRPr="00B845BB">
              <w:rPr>
                <w:b/>
                <w:bCs/>
                <w:color w:val="000000"/>
                <w:sz w:val="20"/>
                <w:szCs w:val="20"/>
                <w:lang w:eastAsia="en-CA"/>
              </w:rPr>
              <w:t>Total</w:t>
            </w:r>
          </w:p>
        </w:tc>
        <w:tc>
          <w:tcPr>
            <w:tcW w:w="951" w:type="dxa"/>
            <w:tcBorders>
              <w:top w:val="single" w:sz="4" w:space="0" w:color="auto"/>
              <w:left w:val="nil"/>
              <w:bottom w:val="single" w:sz="4" w:space="0" w:color="auto"/>
              <w:right w:val="single" w:sz="4" w:space="0" w:color="auto"/>
            </w:tcBorders>
            <w:vAlign w:val="bottom"/>
            <w:hideMark/>
          </w:tcPr>
          <w:p w14:paraId="199F992E" w14:textId="77777777" w:rsidR="00941427" w:rsidRPr="00B845BB" w:rsidRDefault="00941427" w:rsidP="00DA4F27">
            <w:pPr>
              <w:jc w:val="center"/>
              <w:rPr>
                <w:b/>
                <w:bCs/>
                <w:color w:val="000000"/>
                <w:sz w:val="20"/>
                <w:szCs w:val="20"/>
                <w:lang w:eastAsia="en-CA"/>
              </w:rPr>
            </w:pPr>
            <w:r w:rsidRPr="00B845BB">
              <w:rPr>
                <w:b/>
                <w:bCs/>
                <w:color w:val="000000"/>
                <w:sz w:val="20"/>
                <w:szCs w:val="20"/>
                <w:lang w:eastAsia="en-CA"/>
              </w:rPr>
              <w:t>Share</w:t>
            </w:r>
            <w:r w:rsidRPr="00B845BB">
              <w:rPr>
                <w:b/>
                <w:bCs/>
                <w:color w:val="000000"/>
                <w:sz w:val="20"/>
                <w:szCs w:val="20"/>
                <w:lang w:eastAsia="en-CA"/>
              </w:rPr>
              <w:br/>
              <w:t>of total</w:t>
            </w:r>
            <w:r w:rsidRPr="00B845BB">
              <w:rPr>
                <w:b/>
                <w:bCs/>
                <w:color w:val="000000"/>
                <w:sz w:val="20"/>
                <w:szCs w:val="20"/>
                <w:lang w:eastAsia="en-CA"/>
              </w:rPr>
              <w:br/>
              <w:t>(%)</w:t>
            </w:r>
          </w:p>
        </w:tc>
      </w:tr>
      <w:tr w:rsidR="00941427" w:rsidRPr="00DA4F27" w14:paraId="692C7D4E" w14:textId="77777777" w:rsidTr="00296F38">
        <w:trPr>
          <w:trHeight w:val="170"/>
        </w:trPr>
        <w:tc>
          <w:tcPr>
            <w:tcW w:w="9351" w:type="dxa"/>
            <w:gridSpan w:val="10"/>
            <w:tcBorders>
              <w:top w:val="nil"/>
              <w:left w:val="single" w:sz="4" w:space="0" w:color="auto"/>
              <w:bottom w:val="single" w:sz="4" w:space="0" w:color="auto"/>
              <w:right w:val="single" w:sz="4" w:space="0" w:color="auto"/>
            </w:tcBorders>
          </w:tcPr>
          <w:p w14:paraId="765655F5" w14:textId="178B8D0E" w:rsidR="00941427" w:rsidRPr="00B845BB" w:rsidRDefault="00941427" w:rsidP="00566423">
            <w:pPr>
              <w:jc w:val="center"/>
              <w:rPr>
                <w:b/>
                <w:bCs/>
                <w:color w:val="000000"/>
                <w:sz w:val="20"/>
                <w:szCs w:val="20"/>
                <w:lang w:eastAsia="en-CA"/>
              </w:rPr>
            </w:pPr>
            <w:r w:rsidRPr="00B845BB">
              <w:rPr>
                <w:b/>
                <w:bCs/>
                <w:color w:val="000000"/>
                <w:sz w:val="20"/>
                <w:szCs w:val="20"/>
                <w:lang w:eastAsia="en-CA"/>
              </w:rPr>
              <w:t>Refrigeration and AC servicing</w:t>
            </w:r>
          </w:p>
        </w:tc>
      </w:tr>
      <w:tr w:rsidR="00941427" w:rsidRPr="00DA4F27" w14:paraId="4A03B0BD" w14:textId="77777777" w:rsidTr="00296F38">
        <w:trPr>
          <w:trHeight w:val="170"/>
        </w:trPr>
        <w:tc>
          <w:tcPr>
            <w:tcW w:w="9351" w:type="dxa"/>
            <w:gridSpan w:val="10"/>
            <w:tcBorders>
              <w:top w:val="nil"/>
              <w:left w:val="single" w:sz="4" w:space="0" w:color="auto"/>
              <w:bottom w:val="single" w:sz="4" w:space="0" w:color="auto"/>
              <w:right w:val="single" w:sz="4" w:space="0" w:color="auto"/>
            </w:tcBorders>
          </w:tcPr>
          <w:p w14:paraId="6AD0095A" w14:textId="4B4A2555" w:rsidR="00941427" w:rsidRPr="00B845BB" w:rsidRDefault="00941427" w:rsidP="00DA4F27">
            <w:pPr>
              <w:jc w:val="left"/>
              <w:rPr>
                <w:b/>
                <w:bCs/>
                <w:color w:val="000000"/>
                <w:sz w:val="20"/>
                <w:szCs w:val="20"/>
                <w:lang w:eastAsia="en-CA"/>
              </w:rPr>
            </w:pPr>
            <w:r w:rsidRPr="00B845BB">
              <w:rPr>
                <w:b/>
                <w:bCs/>
                <w:color w:val="000000"/>
                <w:sz w:val="20"/>
                <w:szCs w:val="20"/>
                <w:lang w:eastAsia="en-CA"/>
              </w:rPr>
              <w:t>Refrigeration subsectors</w:t>
            </w:r>
          </w:p>
        </w:tc>
      </w:tr>
      <w:tr w:rsidR="00941427" w:rsidRPr="00DA4F27" w14:paraId="72B79027"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0AA023FF" w14:textId="77777777" w:rsidR="00941427" w:rsidRPr="00B845BB" w:rsidRDefault="00941427" w:rsidP="00DA4F27">
            <w:pPr>
              <w:jc w:val="left"/>
              <w:rPr>
                <w:color w:val="000000"/>
                <w:sz w:val="20"/>
                <w:szCs w:val="20"/>
                <w:lang w:eastAsia="en-CA"/>
              </w:rPr>
            </w:pPr>
            <w:r w:rsidRPr="00B845BB">
              <w:rPr>
                <w:color w:val="000000"/>
                <w:sz w:val="20"/>
                <w:szCs w:val="20"/>
                <w:lang w:eastAsia="en-CA"/>
              </w:rPr>
              <w:t>Domestic</w:t>
            </w:r>
          </w:p>
        </w:tc>
        <w:tc>
          <w:tcPr>
            <w:tcW w:w="767" w:type="dxa"/>
            <w:tcBorders>
              <w:top w:val="single" w:sz="4" w:space="0" w:color="auto"/>
              <w:left w:val="nil"/>
              <w:bottom w:val="single" w:sz="4" w:space="0" w:color="auto"/>
              <w:right w:val="single" w:sz="4" w:space="0" w:color="auto"/>
            </w:tcBorders>
            <w:noWrap/>
            <w:vAlign w:val="bottom"/>
            <w:hideMark/>
          </w:tcPr>
          <w:p w14:paraId="3C919F3D" w14:textId="0D8456F9"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3996CA71" w14:textId="77777777" w:rsidR="00941427" w:rsidRPr="00B845BB" w:rsidRDefault="00941427" w:rsidP="00DA4F27">
            <w:pPr>
              <w:jc w:val="right"/>
              <w:rPr>
                <w:color w:val="000000"/>
                <w:sz w:val="20"/>
                <w:szCs w:val="20"/>
                <w:lang w:eastAsia="en-CA"/>
              </w:rPr>
            </w:pPr>
            <w:r w:rsidRPr="00B845BB">
              <w:rPr>
                <w:color w:val="000000"/>
                <w:sz w:val="20"/>
                <w:szCs w:val="20"/>
                <w:lang w:eastAsia="en-CA"/>
              </w:rPr>
              <w:t>1.20</w:t>
            </w:r>
          </w:p>
        </w:tc>
        <w:tc>
          <w:tcPr>
            <w:tcW w:w="767" w:type="dxa"/>
            <w:tcBorders>
              <w:top w:val="single" w:sz="4" w:space="0" w:color="auto"/>
              <w:left w:val="nil"/>
              <w:bottom w:val="single" w:sz="4" w:space="0" w:color="auto"/>
              <w:right w:val="single" w:sz="4" w:space="0" w:color="auto"/>
            </w:tcBorders>
            <w:noWrap/>
            <w:vAlign w:val="bottom"/>
            <w:hideMark/>
          </w:tcPr>
          <w:p w14:paraId="68E11E60"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F57341A"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F767A25"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2F38E031"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33FD904B"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21955494" w14:textId="77777777" w:rsidR="00941427" w:rsidRPr="00B845BB" w:rsidRDefault="00941427" w:rsidP="00DA4F27">
            <w:pPr>
              <w:jc w:val="right"/>
              <w:rPr>
                <w:color w:val="000000"/>
                <w:sz w:val="20"/>
                <w:szCs w:val="20"/>
                <w:lang w:eastAsia="en-CA"/>
              </w:rPr>
            </w:pPr>
            <w:r w:rsidRPr="00B845BB">
              <w:rPr>
                <w:color w:val="000000"/>
                <w:sz w:val="20"/>
                <w:szCs w:val="20"/>
                <w:lang w:eastAsia="en-CA"/>
              </w:rPr>
              <w:t>1.20</w:t>
            </w:r>
          </w:p>
        </w:tc>
        <w:tc>
          <w:tcPr>
            <w:tcW w:w="951" w:type="dxa"/>
            <w:tcBorders>
              <w:top w:val="nil"/>
              <w:left w:val="nil"/>
              <w:bottom w:val="single" w:sz="4" w:space="0" w:color="auto"/>
              <w:right w:val="single" w:sz="4" w:space="0" w:color="auto"/>
            </w:tcBorders>
            <w:noWrap/>
            <w:vAlign w:val="bottom"/>
            <w:hideMark/>
          </w:tcPr>
          <w:p w14:paraId="78DA889B" w14:textId="1BA19242" w:rsidR="00941427" w:rsidRPr="00B845BB" w:rsidRDefault="00941427" w:rsidP="00DA4F27">
            <w:pPr>
              <w:jc w:val="right"/>
              <w:rPr>
                <w:color w:val="000000"/>
                <w:sz w:val="20"/>
                <w:szCs w:val="20"/>
                <w:lang w:eastAsia="en-CA"/>
              </w:rPr>
            </w:pPr>
            <w:r w:rsidRPr="00B845BB">
              <w:rPr>
                <w:color w:val="000000"/>
                <w:sz w:val="20"/>
                <w:szCs w:val="20"/>
                <w:lang w:eastAsia="en-CA"/>
              </w:rPr>
              <w:t>0.4</w:t>
            </w:r>
          </w:p>
        </w:tc>
      </w:tr>
      <w:tr w:rsidR="00941427" w:rsidRPr="00DA4F27" w14:paraId="04DA1C6A"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07220D1A" w14:textId="77777777" w:rsidR="00941427" w:rsidRPr="00B845BB" w:rsidRDefault="00941427" w:rsidP="00DA4F27">
            <w:pPr>
              <w:jc w:val="left"/>
              <w:rPr>
                <w:color w:val="000000"/>
                <w:sz w:val="20"/>
                <w:szCs w:val="20"/>
                <w:lang w:eastAsia="en-CA"/>
              </w:rPr>
            </w:pPr>
            <w:r w:rsidRPr="00B845BB">
              <w:rPr>
                <w:color w:val="000000"/>
                <w:sz w:val="20"/>
                <w:szCs w:val="20"/>
                <w:lang w:eastAsia="en-CA"/>
              </w:rPr>
              <w:t>Commercial</w:t>
            </w:r>
          </w:p>
        </w:tc>
        <w:tc>
          <w:tcPr>
            <w:tcW w:w="767" w:type="dxa"/>
            <w:tcBorders>
              <w:top w:val="single" w:sz="4" w:space="0" w:color="auto"/>
              <w:left w:val="nil"/>
              <w:bottom w:val="single" w:sz="4" w:space="0" w:color="auto"/>
              <w:right w:val="single" w:sz="4" w:space="0" w:color="auto"/>
            </w:tcBorders>
            <w:noWrap/>
            <w:vAlign w:val="bottom"/>
            <w:hideMark/>
          </w:tcPr>
          <w:p w14:paraId="405D4555" w14:textId="39B2A625"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5539B222" w14:textId="77777777" w:rsidR="00941427" w:rsidRPr="00B845BB" w:rsidRDefault="00941427" w:rsidP="00DA4F27">
            <w:pPr>
              <w:jc w:val="right"/>
              <w:rPr>
                <w:color w:val="000000"/>
                <w:sz w:val="20"/>
                <w:szCs w:val="20"/>
                <w:lang w:eastAsia="en-CA"/>
              </w:rPr>
            </w:pPr>
            <w:r w:rsidRPr="00B845BB">
              <w:rPr>
                <w:color w:val="000000"/>
                <w:sz w:val="20"/>
                <w:szCs w:val="20"/>
                <w:lang w:eastAsia="en-CA"/>
              </w:rPr>
              <w:t>8.96</w:t>
            </w:r>
          </w:p>
        </w:tc>
        <w:tc>
          <w:tcPr>
            <w:tcW w:w="767" w:type="dxa"/>
            <w:tcBorders>
              <w:top w:val="single" w:sz="4" w:space="0" w:color="auto"/>
              <w:left w:val="nil"/>
              <w:bottom w:val="single" w:sz="4" w:space="0" w:color="auto"/>
              <w:right w:val="single" w:sz="4" w:space="0" w:color="auto"/>
            </w:tcBorders>
            <w:noWrap/>
            <w:vAlign w:val="bottom"/>
            <w:hideMark/>
          </w:tcPr>
          <w:p w14:paraId="21739D8B"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B6F9324" w14:textId="77777777" w:rsidR="00941427" w:rsidRPr="00B845BB" w:rsidRDefault="00941427" w:rsidP="00DA4F27">
            <w:pPr>
              <w:jc w:val="right"/>
              <w:rPr>
                <w:color w:val="000000"/>
                <w:sz w:val="20"/>
                <w:szCs w:val="20"/>
                <w:lang w:eastAsia="en-CA"/>
              </w:rPr>
            </w:pPr>
            <w:r w:rsidRPr="00B845BB">
              <w:rPr>
                <w:color w:val="000000"/>
                <w:sz w:val="20"/>
                <w:szCs w:val="20"/>
                <w:lang w:eastAsia="en-CA"/>
              </w:rPr>
              <w:t>51.93</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26CCE61"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3363449"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21808E37" w14:textId="77777777" w:rsidR="00941427" w:rsidRPr="00B845BB" w:rsidRDefault="00941427" w:rsidP="00DA4F27">
            <w:pPr>
              <w:jc w:val="right"/>
              <w:rPr>
                <w:color w:val="000000"/>
                <w:sz w:val="20"/>
                <w:szCs w:val="20"/>
                <w:lang w:eastAsia="en-CA"/>
              </w:rPr>
            </w:pPr>
            <w:r w:rsidRPr="00B845BB">
              <w:rPr>
                <w:color w:val="000000"/>
                <w:sz w:val="20"/>
                <w:szCs w:val="20"/>
                <w:lang w:eastAsia="en-CA"/>
              </w:rPr>
              <w:t>0.64</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5BDCA893" w14:textId="77777777" w:rsidR="00941427" w:rsidRPr="00B845BB" w:rsidRDefault="00941427" w:rsidP="00DA4F27">
            <w:pPr>
              <w:jc w:val="right"/>
              <w:rPr>
                <w:color w:val="000000"/>
                <w:sz w:val="20"/>
                <w:szCs w:val="20"/>
                <w:lang w:eastAsia="en-CA"/>
              </w:rPr>
            </w:pPr>
            <w:r w:rsidRPr="00B845BB">
              <w:rPr>
                <w:color w:val="000000"/>
                <w:sz w:val="20"/>
                <w:szCs w:val="20"/>
                <w:lang w:eastAsia="en-CA"/>
              </w:rPr>
              <w:t>61.53</w:t>
            </w:r>
          </w:p>
        </w:tc>
        <w:tc>
          <w:tcPr>
            <w:tcW w:w="951" w:type="dxa"/>
            <w:tcBorders>
              <w:top w:val="nil"/>
              <w:left w:val="nil"/>
              <w:bottom w:val="single" w:sz="4" w:space="0" w:color="auto"/>
              <w:right w:val="single" w:sz="4" w:space="0" w:color="auto"/>
            </w:tcBorders>
            <w:noWrap/>
            <w:vAlign w:val="bottom"/>
            <w:hideMark/>
          </w:tcPr>
          <w:p w14:paraId="3B3BEC04" w14:textId="5BD8EF58" w:rsidR="00941427" w:rsidRPr="00B845BB" w:rsidRDefault="00941427" w:rsidP="00DA4F27">
            <w:pPr>
              <w:jc w:val="right"/>
              <w:rPr>
                <w:color w:val="000000"/>
                <w:sz w:val="20"/>
                <w:szCs w:val="20"/>
                <w:lang w:eastAsia="en-CA"/>
              </w:rPr>
            </w:pPr>
            <w:r w:rsidRPr="00B845BB">
              <w:rPr>
                <w:color w:val="000000"/>
                <w:sz w:val="20"/>
                <w:szCs w:val="20"/>
                <w:lang w:eastAsia="en-CA"/>
              </w:rPr>
              <w:t>21.7</w:t>
            </w:r>
          </w:p>
        </w:tc>
      </w:tr>
      <w:tr w:rsidR="00941427" w:rsidRPr="00DA4F27" w14:paraId="1DCE5020"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3E80C282" w14:textId="77777777" w:rsidR="00941427" w:rsidRPr="00B845BB" w:rsidRDefault="00941427" w:rsidP="00DA4F27">
            <w:pPr>
              <w:jc w:val="left"/>
              <w:rPr>
                <w:color w:val="000000"/>
                <w:sz w:val="20"/>
                <w:szCs w:val="20"/>
                <w:lang w:eastAsia="en-CA"/>
              </w:rPr>
            </w:pPr>
            <w:r w:rsidRPr="00B845BB">
              <w:rPr>
                <w:color w:val="000000"/>
                <w:sz w:val="20"/>
                <w:szCs w:val="20"/>
                <w:lang w:eastAsia="en-CA"/>
              </w:rPr>
              <w:t>Industrial</w:t>
            </w:r>
          </w:p>
        </w:tc>
        <w:tc>
          <w:tcPr>
            <w:tcW w:w="767" w:type="dxa"/>
            <w:tcBorders>
              <w:top w:val="single" w:sz="4" w:space="0" w:color="auto"/>
              <w:left w:val="nil"/>
              <w:bottom w:val="single" w:sz="4" w:space="0" w:color="auto"/>
              <w:right w:val="single" w:sz="4" w:space="0" w:color="auto"/>
            </w:tcBorders>
            <w:noWrap/>
            <w:vAlign w:val="bottom"/>
            <w:hideMark/>
          </w:tcPr>
          <w:p w14:paraId="6CB2D150" w14:textId="6001757B"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2314CCF8" w14:textId="77777777" w:rsidR="00941427" w:rsidRPr="00B845BB" w:rsidRDefault="00941427" w:rsidP="00DA4F27">
            <w:pPr>
              <w:jc w:val="right"/>
              <w:rPr>
                <w:color w:val="000000"/>
                <w:sz w:val="20"/>
                <w:szCs w:val="20"/>
                <w:lang w:eastAsia="en-CA"/>
              </w:rPr>
            </w:pPr>
            <w:r w:rsidRPr="00B845BB">
              <w:rPr>
                <w:color w:val="000000"/>
                <w:sz w:val="20"/>
                <w:szCs w:val="20"/>
                <w:lang w:eastAsia="en-CA"/>
              </w:rPr>
              <w:t>1.82</w:t>
            </w:r>
          </w:p>
        </w:tc>
        <w:tc>
          <w:tcPr>
            <w:tcW w:w="767" w:type="dxa"/>
            <w:tcBorders>
              <w:top w:val="single" w:sz="4" w:space="0" w:color="auto"/>
              <w:left w:val="nil"/>
              <w:bottom w:val="single" w:sz="4" w:space="0" w:color="auto"/>
              <w:right w:val="single" w:sz="4" w:space="0" w:color="auto"/>
            </w:tcBorders>
            <w:noWrap/>
            <w:vAlign w:val="bottom"/>
            <w:hideMark/>
          </w:tcPr>
          <w:p w14:paraId="700816F0"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164F505" w14:textId="77777777" w:rsidR="00941427" w:rsidRPr="00B845BB" w:rsidRDefault="00941427" w:rsidP="00DA4F27">
            <w:pPr>
              <w:jc w:val="right"/>
              <w:rPr>
                <w:color w:val="000000"/>
                <w:sz w:val="20"/>
                <w:szCs w:val="20"/>
                <w:lang w:eastAsia="en-CA"/>
              </w:rPr>
            </w:pPr>
            <w:r w:rsidRPr="00B845BB">
              <w:rPr>
                <w:color w:val="000000"/>
                <w:sz w:val="20"/>
                <w:szCs w:val="20"/>
                <w:lang w:eastAsia="en-CA"/>
              </w:rPr>
              <w:t>16.22</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9186FCD"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5985BAAD"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7A5774D2"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08298917" w14:textId="77777777" w:rsidR="00941427" w:rsidRPr="00B845BB" w:rsidRDefault="00941427" w:rsidP="00DA4F27">
            <w:pPr>
              <w:jc w:val="right"/>
              <w:rPr>
                <w:color w:val="000000"/>
                <w:sz w:val="20"/>
                <w:szCs w:val="20"/>
                <w:lang w:eastAsia="en-CA"/>
              </w:rPr>
            </w:pPr>
            <w:r w:rsidRPr="00B845BB">
              <w:rPr>
                <w:color w:val="000000"/>
                <w:sz w:val="20"/>
                <w:szCs w:val="20"/>
                <w:lang w:eastAsia="en-CA"/>
              </w:rPr>
              <w:t>18.04</w:t>
            </w:r>
          </w:p>
        </w:tc>
        <w:tc>
          <w:tcPr>
            <w:tcW w:w="951" w:type="dxa"/>
            <w:tcBorders>
              <w:top w:val="nil"/>
              <w:left w:val="nil"/>
              <w:bottom w:val="single" w:sz="4" w:space="0" w:color="auto"/>
              <w:right w:val="single" w:sz="4" w:space="0" w:color="auto"/>
            </w:tcBorders>
            <w:noWrap/>
            <w:vAlign w:val="bottom"/>
            <w:hideMark/>
          </w:tcPr>
          <w:p w14:paraId="3C7CE0F1" w14:textId="1B43CEB0" w:rsidR="00941427" w:rsidRPr="00B845BB" w:rsidRDefault="00941427" w:rsidP="00DA4F27">
            <w:pPr>
              <w:jc w:val="right"/>
              <w:rPr>
                <w:color w:val="000000"/>
                <w:sz w:val="20"/>
                <w:szCs w:val="20"/>
                <w:lang w:eastAsia="en-CA"/>
              </w:rPr>
            </w:pPr>
            <w:r w:rsidRPr="00B845BB">
              <w:rPr>
                <w:color w:val="000000"/>
                <w:sz w:val="20"/>
                <w:szCs w:val="20"/>
                <w:lang w:eastAsia="en-CA"/>
              </w:rPr>
              <w:t>6.</w:t>
            </w:r>
            <w:r w:rsidR="00880FAF" w:rsidRPr="00B845BB">
              <w:rPr>
                <w:color w:val="000000"/>
                <w:sz w:val="20"/>
                <w:szCs w:val="20"/>
                <w:lang w:eastAsia="en-CA"/>
              </w:rPr>
              <w:t>4</w:t>
            </w:r>
          </w:p>
        </w:tc>
      </w:tr>
      <w:tr w:rsidR="00941427" w:rsidRPr="00DA4F27" w14:paraId="00C3C3C5"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0EE4958C" w14:textId="77777777" w:rsidR="00941427" w:rsidRPr="00B845BB" w:rsidRDefault="00941427" w:rsidP="00DA4F27">
            <w:pPr>
              <w:jc w:val="left"/>
              <w:rPr>
                <w:color w:val="000000"/>
                <w:sz w:val="20"/>
                <w:szCs w:val="20"/>
                <w:lang w:eastAsia="en-CA"/>
              </w:rPr>
            </w:pPr>
            <w:r w:rsidRPr="00B845BB">
              <w:rPr>
                <w:color w:val="000000"/>
                <w:sz w:val="20"/>
                <w:szCs w:val="20"/>
                <w:lang w:eastAsia="en-CA"/>
              </w:rPr>
              <w:t>Transport</w:t>
            </w:r>
          </w:p>
        </w:tc>
        <w:tc>
          <w:tcPr>
            <w:tcW w:w="767" w:type="dxa"/>
            <w:tcBorders>
              <w:top w:val="single" w:sz="4" w:space="0" w:color="auto"/>
              <w:left w:val="nil"/>
              <w:bottom w:val="single" w:sz="4" w:space="0" w:color="auto"/>
              <w:right w:val="single" w:sz="4" w:space="0" w:color="auto"/>
            </w:tcBorders>
            <w:noWrap/>
            <w:vAlign w:val="bottom"/>
            <w:hideMark/>
          </w:tcPr>
          <w:p w14:paraId="7249DEFE" w14:textId="717BC2EB"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6FCACE3"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0.04</w:t>
            </w:r>
          </w:p>
        </w:tc>
        <w:tc>
          <w:tcPr>
            <w:tcW w:w="767" w:type="dxa"/>
            <w:tcBorders>
              <w:top w:val="single" w:sz="4" w:space="0" w:color="auto"/>
              <w:left w:val="nil"/>
              <w:bottom w:val="single" w:sz="4" w:space="0" w:color="auto"/>
              <w:right w:val="single" w:sz="4" w:space="0" w:color="auto"/>
            </w:tcBorders>
            <w:noWrap/>
            <w:vAlign w:val="bottom"/>
            <w:hideMark/>
          </w:tcPr>
          <w:p w14:paraId="7681489E"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8CBD287" w14:textId="77777777" w:rsidR="00941427" w:rsidRPr="00B845BB" w:rsidRDefault="00941427" w:rsidP="00DA4F27">
            <w:pPr>
              <w:jc w:val="right"/>
              <w:rPr>
                <w:color w:val="000000"/>
                <w:sz w:val="20"/>
                <w:szCs w:val="20"/>
                <w:lang w:eastAsia="en-CA"/>
              </w:rPr>
            </w:pPr>
            <w:r w:rsidRPr="00B845BB">
              <w:rPr>
                <w:color w:val="000000"/>
                <w:sz w:val="20"/>
                <w:szCs w:val="20"/>
                <w:lang w:eastAsia="en-CA"/>
              </w:rPr>
              <w:t>3.42</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E586C12"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4136BF03"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6C4AB313"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08C4C9B4" w14:textId="77777777" w:rsidR="00941427" w:rsidRPr="00B845BB" w:rsidRDefault="00941427" w:rsidP="00DA4F27">
            <w:pPr>
              <w:jc w:val="right"/>
              <w:rPr>
                <w:color w:val="000000"/>
                <w:sz w:val="20"/>
                <w:szCs w:val="20"/>
                <w:lang w:eastAsia="en-CA"/>
              </w:rPr>
            </w:pPr>
            <w:r w:rsidRPr="00B845BB">
              <w:rPr>
                <w:color w:val="000000"/>
                <w:sz w:val="20"/>
                <w:szCs w:val="20"/>
                <w:lang w:eastAsia="en-CA"/>
              </w:rPr>
              <w:t>3.46</w:t>
            </w:r>
          </w:p>
        </w:tc>
        <w:tc>
          <w:tcPr>
            <w:tcW w:w="951" w:type="dxa"/>
            <w:tcBorders>
              <w:top w:val="nil"/>
              <w:left w:val="nil"/>
              <w:bottom w:val="single" w:sz="4" w:space="0" w:color="auto"/>
              <w:right w:val="single" w:sz="4" w:space="0" w:color="auto"/>
            </w:tcBorders>
            <w:noWrap/>
            <w:vAlign w:val="bottom"/>
            <w:hideMark/>
          </w:tcPr>
          <w:p w14:paraId="007AC427" w14:textId="135CEA8A" w:rsidR="00941427" w:rsidRPr="00B845BB" w:rsidRDefault="00941427" w:rsidP="00DA4F27">
            <w:pPr>
              <w:jc w:val="right"/>
              <w:rPr>
                <w:color w:val="000000"/>
                <w:sz w:val="20"/>
                <w:szCs w:val="20"/>
                <w:lang w:eastAsia="en-CA"/>
              </w:rPr>
            </w:pPr>
            <w:r w:rsidRPr="00B845BB">
              <w:rPr>
                <w:color w:val="000000"/>
                <w:sz w:val="20"/>
                <w:szCs w:val="20"/>
                <w:lang w:eastAsia="en-CA"/>
              </w:rPr>
              <w:t>1.2</w:t>
            </w:r>
          </w:p>
        </w:tc>
      </w:tr>
      <w:tr w:rsidR="00941427" w:rsidRPr="00DA4F27" w14:paraId="5A3EA1E9" w14:textId="77777777" w:rsidTr="00296F38">
        <w:trPr>
          <w:trHeight w:val="170"/>
        </w:trPr>
        <w:tc>
          <w:tcPr>
            <w:tcW w:w="9351" w:type="dxa"/>
            <w:gridSpan w:val="10"/>
            <w:tcBorders>
              <w:top w:val="single" w:sz="4" w:space="0" w:color="auto"/>
              <w:left w:val="single" w:sz="4" w:space="0" w:color="auto"/>
              <w:bottom w:val="single" w:sz="4" w:space="0" w:color="auto"/>
              <w:right w:val="single" w:sz="4" w:space="0" w:color="auto"/>
            </w:tcBorders>
          </w:tcPr>
          <w:p w14:paraId="713A0780" w14:textId="029D0C8B" w:rsidR="00941427" w:rsidRPr="00B845BB" w:rsidRDefault="00941427" w:rsidP="00DA4F27">
            <w:pPr>
              <w:jc w:val="left"/>
              <w:rPr>
                <w:b/>
                <w:bCs/>
                <w:color w:val="000000"/>
                <w:sz w:val="20"/>
                <w:szCs w:val="20"/>
                <w:lang w:eastAsia="en-CA"/>
              </w:rPr>
            </w:pPr>
            <w:r w:rsidRPr="00B845BB">
              <w:rPr>
                <w:b/>
                <w:bCs/>
                <w:color w:val="000000"/>
                <w:sz w:val="20"/>
                <w:szCs w:val="20"/>
                <w:lang w:eastAsia="en-CA"/>
              </w:rPr>
              <w:t>Air-conditioning subsectors</w:t>
            </w:r>
          </w:p>
        </w:tc>
      </w:tr>
      <w:tr w:rsidR="00941427" w:rsidRPr="00DA4F27" w14:paraId="695134A0"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2FD6423C" w14:textId="77777777" w:rsidR="00941427" w:rsidRPr="00B845BB" w:rsidRDefault="00941427" w:rsidP="00DA4F27">
            <w:pPr>
              <w:jc w:val="left"/>
              <w:rPr>
                <w:color w:val="000000"/>
                <w:sz w:val="20"/>
                <w:szCs w:val="20"/>
                <w:lang w:eastAsia="en-CA"/>
              </w:rPr>
            </w:pPr>
            <w:r w:rsidRPr="00B845BB">
              <w:rPr>
                <w:color w:val="000000"/>
                <w:sz w:val="20"/>
                <w:szCs w:val="20"/>
                <w:lang w:eastAsia="en-CA"/>
              </w:rPr>
              <w:t>Residential</w:t>
            </w:r>
          </w:p>
        </w:tc>
        <w:tc>
          <w:tcPr>
            <w:tcW w:w="767" w:type="dxa"/>
            <w:tcBorders>
              <w:top w:val="single" w:sz="4" w:space="0" w:color="auto"/>
              <w:left w:val="nil"/>
              <w:bottom w:val="single" w:sz="4" w:space="0" w:color="auto"/>
              <w:right w:val="single" w:sz="4" w:space="0" w:color="auto"/>
            </w:tcBorders>
            <w:noWrap/>
            <w:vAlign w:val="bottom"/>
            <w:hideMark/>
          </w:tcPr>
          <w:p w14:paraId="49B7C26D" w14:textId="34AFB7E0" w:rsidR="00941427" w:rsidRPr="00B845BB" w:rsidRDefault="00941427" w:rsidP="00DA4F27">
            <w:pPr>
              <w:jc w:val="right"/>
              <w:rPr>
                <w:color w:val="000000"/>
                <w:sz w:val="20"/>
                <w:szCs w:val="20"/>
                <w:lang w:eastAsia="en-CA"/>
              </w:rPr>
            </w:pPr>
            <w:r w:rsidRPr="00B845BB">
              <w:rPr>
                <w:color w:val="000000"/>
                <w:sz w:val="20"/>
                <w:szCs w:val="20"/>
                <w:lang w:eastAsia="en-CA"/>
              </w:rPr>
              <w:t>5.80</w:t>
            </w:r>
          </w:p>
        </w:tc>
        <w:tc>
          <w:tcPr>
            <w:tcW w:w="767" w:type="dxa"/>
            <w:tcBorders>
              <w:top w:val="single" w:sz="4" w:space="0" w:color="auto"/>
              <w:left w:val="nil"/>
              <w:bottom w:val="single" w:sz="4" w:space="0" w:color="auto"/>
              <w:right w:val="single" w:sz="4" w:space="0" w:color="auto"/>
            </w:tcBorders>
            <w:noWrap/>
            <w:vAlign w:val="bottom"/>
            <w:hideMark/>
          </w:tcPr>
          <w:p w14:paraId="29AAA624"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2B4850E"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26112A0"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11441DD"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12FAEE7" w14:textId="77777777" w:rsidR="00941427" w:rsidRPr="00B845BB" w:rsidRDefault="00941427" w:rsidP="00DA4F27">
            <w:pPr>
              <w:jc w:val="right"/>
              <w:rPr>
                <w:color w:val="000000"/>
                <w:sz w:val="20"/>
                <w:szCs w:val="20"/>
                <w:lang w:eastAsia="en-CA"/>
              </w:rPr>
            </w:pPr>
            <w:r w:rsidRPr="00B845BB">
              <w:rPr>
                <w:color w:val="000000"/>
                <w:sz w:val="20"/>
                <w:szCs w:val="20"/>
                <w:lang w:eastAsia="en-CA"/>
              </w:rPr>
              <w:t>23.90</w:t>
            </w:r>
          </w:p>
        </w:tc>
        <w:tc>
          <w:tcPr>
            <w:tcW w:w="767" w:type="dxa"/>
            <w:tcBorders>
              <w:top w:val="single" w:sz="4" w:space="0" w:color="auto"/>
              <w:left w:val="nil"/>
              <w:bottom w:val="single" w:sz="4" w:space="0" w:color="auto"/>
              <w:right w:val="single" w:sz="4" w:space="0" w:color="auto"/>
            </w:tcBorders>
            <w:noWrap/>
            <w:vAlign w:val="bottom"/>
            <w:hideMark/>
          </w:tcPr>
          <w:p w14:paraId="6D5591CE"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06C78D64" w14:textId="77777777" w:rsidR="00941427" w:rsidRPr="00B845BB" w:rsidRDefault="00941427" w:rsidP="00DA4F27">
            <w:pPr>
              <w:jc w:val="right"/>
              <w:rPr>
                <w:color w:val="000000"/>
                <w:sz w:val="20"/>
                <w:szCs w:val="20"/>
                <w:lang w:eastAsia="en-CA"/>
              </w:rPr>
            </w:pPr>
            <w:r w:rsidRPr="00B845BB">
              <w:rPr>
                <w:color w:val="000000"/>
                <w:sz w:val="20"/>
                <w:szCs w:val="20"/>
                <w:lang w:eastAsia="en-CA"/>
              </w:rPr>
              <w:t>29.70</w:t>
            </w:r>
          </w:p>
        </w:tc>
        <w:tc>
          <w:tcPr>
            <w:tcW w:w="951" w:type="dxa"/>
            <w:tcBorders>
              <w:top w:val="nil"/>
              <w:left w:val="nil"/>
              <w:bottom w:val="single" w:sz="4" w:space="0" w:color="auto"/>
              <w:right w:val="single" w:sz="4" w:space="0" w:color="auto"/>
            </w:tcBorders>
            <w:noWrap/>
            <w:vAlign w:val="bottom"/>
            <w:hideMark/>
          </w:tcPr>
          <w:p w14:paraId="3087EB0E" w14:textId="592F4DB6" w:rsidR="00941427" w:rsidRPr="00B845BB" w:rsidRDefault="00941427" w:rsidP="00DA4F27">
            <w:pPr>
              <w:jc w:val="right"/>
              <w:rPr>
                <w:color w:val="000000"/>
                <w:sz w:val="20"/>
                <w:szCs w:val="20"/>
                <w:lang w:eastAsia="en-CA"/>
              </w:rPr>
            </w:pPr>
            <w:r w:rsidRPr="00B845BB">
              <w:rPr>
                <w:color w:val="000000"/>
                <w:sz w:val="20"/>
                <w:szCs w:val="20"/>
                <w:lang w:eastAsia="en-CA"/>
              </w:rPr>
              <w:t>10.</w:t>
            </w:r>
            <w:r w:rsidR="00880FAF" w:rsidRPr="00B845BB">
              <w:rPr>
                <w:color w:val="000000"/>
                <w:sz w:val="20"/>
                <w:szCs w:val="20"/>
                <w:lang w:eastAsia="en-CA"/>
              </w:rPr>
              <w:t>5</w:t>
            </w:r>
          </w:p>
        </w:tc>
      </w:tr>
      <w:tr w:rsidR="00941427" w:rsidRPr="00DA4F27" w14:paraId="6E989A59"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6B5CD555" w14:textId="77777777" w:rsidR="00941427" w:rsidRPr="00B845BB" w:rsidRDefault="00941427" w:rsidP="00DA4F27">
            <w:pPr>
              <w:jc w:val="left"/>
              <w:rPr>
                <w:color w:val="000000"/>
                <w:sz w:val="20"/>
                <w:szCs w:val="20"/>
                <w:lang w:eastAsia="en-CA"/>
              </w:rPr>
            </w:pPr>
            <w:r w:rsidRPr="00B845BB">
              <w:rPr>
                <w:color w:val="000000"/>
                <w:sz w:val="20"/>
                <w:szCs w:val="20"/>
                <w:lang w:eastAsia="en-CA"/>
              </w:rPr>
              <w:t>Commercial</w:t>
            </w:r>
          </w:p>
        </w:tc>
        <w:tc>
          <w:tcPr>
            <w:tcW w:w="767" w:type="dxa"/>
            <w:tcBorders>
              <w:top w:val="single" w:sz="4" w:space="0" w:color="auto"/>
              <w:left w:val="nil"/>
              <w:bottom w:val="single" w:sz="4" w:space="0" w:color="auto"/>
              <w:right w:val="single" w:sz="4" w:space="0" w:color="auto"/>
            </w:tcBorders>
            <w:noWrap/>
            <w:vAlign w:val="bottom"/>
            <w:hideMark/>
          </w:tcPr>
          <w:p w14:paraId="63711DB4" w14:textId="2EFAAB82" w:rsidR="00941427" w:rsidRPr="00B845BB" w:rsidRDefault="00941427" w:rsidP="00DA4F27">
            <w:pPr>
              <w:jc w:val="right"/>
              <w:rPr>
                <w:color w:val="000000"/>
                <w:sz w:val="20"/>
                <w:szCs w:val="20"/>
                <w:lang w:eastAsia="en-CA"/>
              </w:rPr>
            </w:pPr>
            <w:r w:rsidRPr="00B845BB">
              <w:rPr>
                <w:color w:val="000000"/>
                <w:sz w:val="20"/>
                <w:szCs w:val="20"/>
                <w:lang w:eastAsia="en-CA"/>
              </w:rPr>
              <w:t>2.50</w:t>
            </w:r>
          </w:p>
        </w:tc>
        <w:tc>
          <w:tcPr>
            <w:tcW w:w="767" w:type="dxa"/>
            <w:tcBorders>
              <w:top w:val="single" w:sz="4" w:space="0" w:color="auto"/>
              <w:left w:val="nil"/>
              <w:bottom w:val="single" w:sz="4" w:space="0" w:color="auto"/>
              <w:right w:val="single" w:sz="4" w:space="0" w:color="auto"/>
            </w:tcBorders>
            <w:noWrap/>
            <w:vAlign w:val="bottom"/>
            <w:hideMark/>
          </w:tcPr>
          <w:p w14:paraId="058D7E1A"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202B5AA7"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A417CC7"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7D5CBC66" w14:textId="77777777" w:rsidR="00941427" w:rsidRPr="00B845BB" w:rsidRDefault="00941427" w:rsidP="00DA4F27">
            <w:pPr>
              <w:jc w:val="right"/>
              <w:rPr>
                <w:color w:val="000000"/>
                <w:sz w:val="20"/>
                <w:szCs w:val="20"/>
                <w:lang w:eastAsia="en-CA"/>
              </w:rPr>
            </w:pPr>
            <w:r w:rsidRPr="00B845BB">
              <w:rPr>
                <w:color w:val="000000"/>
                <w:sz w:val="20"/>
                <w:szCs w:val="20"/>
                <w:lang w:eastAsia="en-CA"/>
              </w:rPr>
              <w:t>36.83</w:t>
            </w:r>
          </w:p>
        </w:tc>
        <w:tc>
          <w:tcPr>
            <w:tcW w:w="767" w:type="dxa"/>
            <w:tcBorders>
              <w:top w:val="single" w:sz="4" w:space="0" w:color="auto"/>
              <w:left w:val="nil"/>
              <w:bottom w:val="single" w:sz="4" w:space="0" w:color="auto"/>
              <w:right w:val="single" w:sz="4" w:space="0" w:color="auto"/>
            </w:tcBorders>
            <w:noWrap/>
            <w:vAlign w:val="bottom"/>
            <w:hideMark/>
          </w:tcPr>
          <w:p w14:paraId="69B49AA6" w14:textId="77777777" w:rsidR="00941427" w:rsidRPr="00B845BB" w:rsidRDefault="00941427" w:rsidP="00DA4F27">
            <w:pPr>
              <w:jc w:val="right"/>
              <w:rPr>
                <w:color w:val="000000"/>
                <w:sz w:val="20"/>
                <w:szCs w:val="20"/>
                <w:lang w:eastAsia="en-CA"/>
              </w:rPr>
            </w:pPr>
            <w:r w:rsidRPr="00B845BB">
              <w:rPr>
                <w:color w:val="000000"/>
                <w:sz w:val="20"/>
                <w:szCs w:val="20"/>
                <w:lang w:eastAsia="en-CA"/>
              </w:rPr>
              <w:t>52.18</w:t>
            </w:r>
          </w:p>
        </w:tc>
        <w:tc>
          <w:tcPr>
            <w:tcW w:w="767" w:type="dxa"/>
            <w:tcBorders>
              <w:top w:val="single" w:sz="4" w:space="0" w:color="auto"/>
              <w:left w:val="nil"/>
              <w:bottom w:val="single" w:sz="4" w:space="0" w:color="auto"/>
              <w:right w:val="single" w:sz="4" w:space="0" w:color="auto"/>
            </w:tcBorders>
            <w:noWrap/>
            <w:vAlign w:val="bottom"/>
            <w:hideMark/>
          </w:tcPr>
          <w:p w14:paraId="509DCD69"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50DE1FB1" w14:textId="77777777" w:rsidR="00941427" w:rsidRPr="00B845BB" w:rsidRDefault="00941427" w:rsidP="00DA4F27">
            <w:pPr>
              <w:jc w:val="right"/>
              <w:rPr>
                <w:color w:val="000000"/>
                <w:sz w:val="20"/>
                <w:szCs w:val="20"/>
                <w:lang w:eastAsia="en-CA"/>
              </w:rPr>
            </w:pPr>
            <w:r w:rsidRPr="00B845BB">
              <w:rPr>
                <w:color w:val="000000"/>
                <w:sz w:val="20"/>
                <w:szCs w:val="20"/>
                <w:lang w:eastAsia="en-CA"/>
              </w:rPr>
              <w:t>91.51</w:t>
            </w:r>
          </w:p>
        </w:tc>
        <w:tc>
          <w:tcPr>
            <w:tcW w:w="951" w:type="dxa"/>
            <w:tcBorders>
              <w:top w:val="nil"/>
              <w:left w:val="nil"/>
              <w:bottom w:val="single" w:sz="4" w:space="0" w:color="auto"/>
              <w:right w:val="single" w:sz="4" w:space="0" w:color="auto"/>
            </w:tcBorders>
            <w:noWrap/>
            <w:vAlign w:val="bottom"/>
            <w:hideMark/>
          </w:tcPr>
          <w:p w14:paraId="7472AE60" w14:textId="7FD535E9" w:rsidR="00941427" w:rsidRPr="00B845BB" w:rsidRDefault="00941427" w:rsidP="00DA4F27">
            <w:pPr>
              <w:jc w:val="right"/>
              <w:rPr>
                <w:color w:val="000000"/>
                <w:sz w:val="20"/>
                <w:szCs w:val="20"/>
                <w:lang w:eastAsia="en-CA"/>
              </w:rPr>
            </w:pPr>
            <w:r w:rsidRPr="00B845BB">
              <w:rPr>
                <w:color w:val="000000"/>
                <w:sz w:val="20"/>
                <w:szCs w:val="20"/>
                <w:lang w:eastAsia="en-CA"/>
              </w:rPr>
              <w:t>32.</w:t>
            </w:r>
            <w:r w:rsidR="00880FAF" w:rsidRPr="00B845BB">
              <w:rPr>
                <w:color w:val="000000"/>
                <w:sz w:val="20"/>
                <w:szCs w:val="20"/>
                <w:lang w:eastAsia="en-CA"/>
              </w:rPr>
              <w:t>2</w:t>
            </w:r>
          </w:p>
        </w:tc>
      </w:tr>
      <w:tr w:rsidR="00941427" w:rsidRPr="00DA4F27" w14:paraId="142B87E9"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6F6643BD" w14:textId="77777777" w:rsidR="00941427" w:rsidRPr="00B845BB" w:rsidRDefault="00941427" w:rsidP="00DA4F27">
            <w:pPr>
              <w:jc w:val="left"/>
              <w:rPr>
                <w:color w:val="000000"/>
                <w:sz w:val="20"/>
                <w:szCs w:val="20"/>
                <w:lang w:eastAsia="en-CA"/>
              </w:rPr>
            </w:pPr>
            <w:r w:rsidRPr="00B845BB">
              <w:rPr>
                <w:color w:val="000000"/>
                <w:sz w:val="20"/>
                <w:szCs w:val="20"/>
                <w:lang w:eastAsia="en-CA"/>
              </w:rPr>
              <w:t>Mobile</w:t>
            </w:r>
          </w:p>
        </w:tc>
        <w:tc>
          <w:tcPr>
            <w:tcW w:w="767" w:type="dxa"/>
            <w:tcBorders>
              <w:top w:val="single" w:sz="4" w:space="0" w:color="auto"/>
              <w:left w:val="nil"/>
              <w:bottom w:val="single" w:sz="4" w:space="0" w:color="auto"/>
              <w:right w:val="single" w:sz="4" w:space="0" w:color="auto"/>
            </w:tcBorders>
            <w:noWrap/>
            <w:vAlign w:val="bottom"/>
            <w:hideMark/>
          </w:tcPr>
          <w:p w14:paraId="414189CB" w14:textId="2B760980"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0A500C63" w14:textId="77777777" w:rsidR="00941427" w:rsidRPr="00B845BB" w:rsidRDefault="00941427" w:rsidP="00DA4F27">
            <w:pPr>
              <w:jc w:val="right"/>
              <w:rPr>
                <w:color w:val="000000"/>
                <w:sz w:val="20"/>
                <w:szCs w:val="20"/>
                <w:lang w:eastAsia="en-CA"/>
              </w:rPr>
            </w:pPr>
            <w:r w:rsidRPr="00B845BB">
              <w:rPr>
                <w:color w:val="000000"/>
                <w:sz w:val="20"/>
                <w:szCs w:val="20"/>
                <w:lang w:eastAsia="en-CA"/>
              </w:rPr>
              <w:t>17.40</w:t>
            </w:r>
          </w:p>
        </w:tc>
        <w:tc>
          <w:tcPr>
            <w:tcW w:w="767" w:type="dxa"/>
            <w:tcBorders>
              <w:top w:val="single" w:sz="4" w:space="0" w:color="auto"/>
              <w:left w:val="nil"/>
              <w:bottom w:val="single" w:sz="4" w:space="0" w:color="auto"/>
              <w:right w:val="single" w:sz="4" w:space="0" w:color="auto"/>
            </w:tcBorders>
            <w:noWrap/>
            <w:vAlign w:val="bottom"/>
            <w:hideMark/>
          </w:tcPr>
          <w:p w14:paraId="3BF7EB10"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1018806"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22CC2566"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0CC37E05"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42C62FA0"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481DF49A" w14:textId="77777777" w:rsidR="00941427" w:rsidRPr="00B845BB" w:rsidRDefault="00941427" w:rsidP="00DA4F27">
            <w:pPr>
              <w:jc w:val="right"/>
              <w:rPr>
                <w:color w:val="000000"/>
                <w:sz w:val="20"/>
                <w:szCs w:val="20"/>
                <w:lang w:eastAsia="en-CA"/>
              </w:rPr>
            </w:pPr>
            <w:r w:rsidRPr="00B845BB">
              <w:rPr>
                <w:color w:val="000000"/>
                <w:sz w:val="20"/>
                <w:szCs w:val="20"/>
                <w:lang w:eastAsia="en-CA"/>
              </w:rPr>
              <w:t>17.40</w:t>
            </w:r>
          </w:p>
        </w:tc>
        <w:tc>
          <w:tcPr>
            <w:tcW w:w="951" w:type="dxa"/>
            <w:tcBorders>
              <w:top w:val="nil"/>
              <w:left w:val="nil"/>
              <w:bottom w:val="single" w:sz="4" w:space="0" w:color="auto"/>
              <w:right w:val="single" w:sz="4" w:space="0" w:color="auto"/>
            </w:tcBorders>
            <w:noWrap/>
            <w:vAlign w:val="bottom"/>
            <w:hideMark/>
          </w:tcPr>
          <w:p w14:paraId="403D8BDE" w14:textId="31822AF3" w:rsidR="00941427" w:rsidRPr="00B845BB" w:rsidRDefault="00941427" w:rsidP="00DA4F27">
            <w:pPr>
              <w:jc w:val="right"/>
              <w:rPr>
                <w:color w:val="000000"/>
                <w:sz w:val="20"/>
                <w:szCs w:val="20"/>
                <w:lang w:eastAsia="en-CA"/>
              </w:rPr>
            </w:pPr>
            <w:r w:rsidRPr="00B845BB">
              <w:rPr>
                <w:color w:val="000000"/>
                <w:sz w:val="20"/>
                <w:szCs w:val="20"/>
                <w:lang w:eastAsia="en-CA"/>
              </w:rPr>
              <w:t>6.1</w:t>
            </w:r>
          </w:p>
        </w:tc>
      </w:tr>
      <w:tr w:rsidR="00941427" w:rsidRPr="00DA4F27" w14:paraId="4247920B"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6509BB53" w14:textId="77777777" w:rsidR="00941427" w:rsidRPr="00B845BB" w:rsidRDefault="00941427" w:rsidP="00DA4F27">
            <w:pPr>
              <w:jc w:val="left"/>
              <w:rPr>
                <w:color w:val="000000"/>
                <w:sz w:val="20"/>
                <w:szCs w:val="20"/>
                <w:lang w:eastAsia="en-CA"/>
              </w:rPr>
            </w:pPr>
            <w:r w:rsidRPr="00B845BB">
              <w:rPr>
                <w:color w:val="000000"/>
                <w:sz w:val="20"/>
                <w:szCs w:val="20"/>
                <w:lang w:eastAsia="en-CA"/>
              </w:rPr>
              <w:t>Chillers</w:t>
            </w:r>
          </w:p>
        </w:tc>
        <w:tc>
          <w:tcPr>
            <w:tcW w:w="767" w:type="dxa"/>
            <w:tcBorders>
              <w:top w:val="single" w:sz="4" w:space="0" w:color="auto"/>
              <w:left w:val="nil"/>
              <w:bottom w:val="single" w:sz="4" w:space="0" w:color="auto"/>
              <w:right w:val="single" w:sz="4" w:space="0" w:color="auto"/>
            </w:tcBorders>
            <w:noWrap/>
            <w:vAlign w:val="bottom"/>
            <w:hideMark/>
          </w:tcPr>
          <w:p w14:paraId="41645C82" w14:textId="293F4269"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423DBCA5" w14:textId="77777777" w:rsidR="00941427" w:rsidRPr="00B845BB" w:rsidRDefault="00941427" w:rsidP="00DA4F27">
            <w:pPr>
              <w:jc w:val="right"/>
              <w:rPr>
                <w:color w:val="000000"/>
                <w:sz w:val="20"/>
                <w:szCs w:val="20"/>
                <w:lang w:eastAsia="en-CA"/>
              </w:rPr>
            </w:pPr>
            <w:r w:rsidRPr="00B845BB">
              <w:rPr>
                <w:color w:val="000000"/>
                <w:sz w:val="20"/>
                <w:szCs w:val="20"/>
                <w:lang w:eastAsia="en-CA"/>
              </w:rPr>
              <w:t>4.83</w:t>
            </w:r>
          </w:p>
        </w:tc>
        <w:tc>
          <w:tcPr>
            <w:tcW w:w="767" w:type="dxa"/>
            <w:tcBorders>
              <w:top w:val="single" w:sz="4" w:space="0" w:color="auto"/>
              <w:left w:val="nil"/>
              <w:bottom w:val="single" w:sz="4" w:space="0" w:color="auto"/>
              <w:right w:val="single" w:sz="4" w:space="0" w:color="auto"/>
            </w:tcBorders>
            <w:noWrap/>
            <w:vAlign w:val="bottom"/>
            <w:hideMark/>
          </w:tcPr>
          <w:p w14:paraId="557AE27A"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64F48AC"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AA3CCF9" w14:textId="77777777" w:rsidR="00941427" w:rsidRPr="00B845BB" w:rsidRDefault="00941427" w:rsidP="00DA4F27">
            <w:pPr>
              <w:jc w:val="right"/>
              <w:rPr>
                <w:color w:val="000000"/>
                <w:sz w:val="20"/>
                <w:szCs w:val="20"/>
                <w:lang w:eastAsia="en-CA"/>
              </w:rPr>
            </w:pPr>
            <w:r w:rsidRPr="00B845BB">
              <w:rPr>
                <w:color w:val="000000"/>
                <w:sz w:val="20"/>
                <w:szCs w:val="20"/>
                <w:lang w:eastAsia="en-CA"/>
              </w:rPr>
              <w:t>10.80</w:t>
            </w:r>
          </w:p>
        </w:tc>
        <w:tc>
          <w:tcPr>
            <w:tcW w:w="767" w:type="dxa"/>
            <w:tcBorders>
              <w:top w:val="single" w:sz="4" w:space="0" w:color="auto"/>
              <w:left w:val="nil"/>
              <w:bottom w:val="single" w:sz="4" w:space="0" w:color="auto"/>
              <w:right w:val="single" w:sz="4" w:space="0" w:color="auto"/>
            </w:tcBorders>
            <w:noWrap/>
            <w:vAlign w:val="bottom"/>
            <w:hideMark/>
          </w:tcPr>
          <w:p w14:paraId="48FB21CE" w14:textId="77777777" w:rsidR="00941427" w:rsidRPr="00B845BB" w:rsidRDefault="00941427" w:rsidP="00DA4F27">
            <w:pPr>
              <w:jc w:val="right"/>
              <w:rPr>
                <w:color w:val="000000"/>
                <w:sz w:val="20"/>
                <w:szCs w:val="20"/>
                <w:lang w:eastAsia="en-CA"/>
              </w:rPr>
            </w:pPr>
            <w:r w:rsidRPr="00B845BB">
              <w:rPr>
                <w:color w:val="000000"/>
                <w:sz w:val="20"/>
                <w:szCs w:val="20"/>
                <w:lang w:eastAsia="en-CA"/>
              </w:rPr>
              <w:t>10.80</w:t>
            </w:r>
          </w:p>
        </w:tc>
        <w:tc>
          <w:tcPr>
            <w:tcW w:w="767" w:type="dxa"/>
            <w:tcBorders>
              <w:top w:val="single" w:sz="4" w:space="0" w:color="auto"/>
              <w:left w:val="nil"/>
              <w:bottom w:val="single" w:sz="4" w:space="0" w:color="auto"/>
              <w:right w:val="single" w:sz="4" w:space="0" w:color="auto"/>
            </w:tcBorders>
            <w:noWrap/>
            <w:vAlign w:val="bottom"/>
            <w:hideMark/>
          </w:tcPr>
          <w:p w14:paraId="654CC243" w14:textId="77777777" w:rsidR="00941427" w:rsidRPr="00B845BB" w:rsidRDefault="00941427" w:rsidP="00DA4F27">
            <w:pPr>
              <w:jc w:val="right"/>
              <w:rPr>
                <w:color w:val="000000"/>
                <w:sz w:val="20"/>
                <w:szCs w:val="20"/>
                <w:lang w:eastAsia="en-CA"/>
              </w:rPr>
            </w:pPr>
            <w:r w:rsidRPr="00B845BB">
              <w:rPr>
                <w:color w:val="000000"/>
                <w:sz w:val="20"/>
                <w:szCs w:val="2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4CC569CB" w14:textId="77777777" w:rsidR="00941427" w:rsidRPr="00B845BB" w:rsidRDefault="00941427" w:rsidP="00DA4F27">
            <w:pPr>
              <w:jc w:val="right"/>
              <w:rPr>
                <w:color w:val="000000"/>
                <w:sz w:val="20"/>
                <w:szCs w:val="20"/>
                <w:lang w:eastAsia="en-CA"/>
              </w:rPr>
            </w:pPr>
            <w:r w:rsidRPr="00B845BB">
              <w:rPr>
                <w:color w:val="000000"/>
                <w:sz w:val="20"/>
                <w:szCs w:val="20"/>
                <w:lang w:eastAsia="en-CA"/>
              </w:rPr>
              <w:t>26.43</w:t>
            </w:r>
          </w:p>
        </w:tc>
        <w:tc>
          <w:tcPr>
            <w:tcW w:w="951" w:type="dxa"/>
            <w:tcBorders>
              <w:top w:val="nil"/>
              <w:left w:val="nil"/>
              <w:bottom w:val="single" w:sz="4" w:space="0" w:color="auto"/>
              <w:right w:val="single" w:sz="4" w:space="0" w:color="auto"/>
            </w:tcBorders>
            <w:noWrap/>
            <w:vAlign w:val="bottom"/>
            <w:hideMark/>
          </w:tcPr>
          <w:p w14:paraId="4C786856" w14:textId="69B67721" w:rsidR="00941427" w:rsidRPr="00B845BB" w:rsidRDefault="00941427" w:rsidP="00DA4F27">
            <w:pPr>
              <w:jc w:val="right"/>
              <w:rPr>
                <w:color w:val="000000"/>
                <w:sz w:val="20"/>
                <w:szCs w:val="20"/>
                <w:lang w:eastAsia="en-CA"/>
              </w:rPr>
            </w:pPr>
            <w:r w:rsidRPr="00B845BB">
              <w:rPr>
                <w:color w:val="000000"/>
                <w:sz w:val="20"/>
                <w:szCs w:val="20"/>
                <w:lang w:eastAsia="en-CA"/>
              </w:rPr>
              <w:t>9.3</w:t>
            </w:r>
          </w:p>
        </w:tc>
      </w:tr>
      <w:tr w:rsidR="00941427" w:rsidRPr="00DA4F27" w14:paraId="7C8404CA"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4EBA91ED" w14:textId="77777777" w:rsidR="00941427" w:rsidRPr="00B845BB" w:rsidRDefault="00941427" w:rsidP="00DA4F27">
            <w:pPr>
              <w:jc w:val="left"/>
              <w:rPr>
                <w:b/>
                <w:bCs/>
                <w:i/>
                <w:iCs/>
                <w:color w:val="000000"/>
                <w:sz w:val="20"/>
                <w:szCs w:val="20"/>
                <w:lang w:eastAsia="en-CA"/>
              </w:rPr>
            </w:pPr>
            <w:r w:rsidRPr="00B845BB">
              <w:rPr>
                <w:b/>
                <w:bCs/>
                <w:i/>
                <w:iCs/>
                <w:color w:val="000000"/>
                <w:sz w:val="20"/>
                <w:szCs w:val="20"/>
                <w:lang w:eastAsia="en-CA"/>
              </w:rPr>
              <w:t>Subtotal for servicing</w:t>
            </w:r>
          </w:p>
        </w:tc>
        <w:tc>
          <w:tcPr>
            <w:tcW w:w="767" w:type="dxa"/>
            <w:tcBorders>
              <w:top w:val="single" w:sz="4" w:space="0" w:color="auto"/>
              <w:left w:val="nil"/>
              <w:bottom w:val="single" w:sz="4" w:space="0" w:color="auto"/>
              <w:right w:val="single" w:sz="4" w:space="0" w:color="auto"/>
            </w:tcBorders>
            <w:noWrap/>
            <w:vAlign w:val="bottom"/>
            <w:hideMark/>
          </w:tcPr>
          <w:p w14:paraId="667D1A72" w14:textId="3BF2DF19" w:rsidR="00941427" w:rsidRPr="00B845BB" w:rsidRDefault="00941427" w:rsidP="00DA4F27">
            <w:pPr>
              <w:jc w:val="right"/>
              <w:rPr>
                <w:b/>
                <w:bCs/>
                <w:i/>
                <w:iCs/>
                <w:color w:val="000000"/>
                <w:sz w:val="20"/>
                <w:szCs w:val="20"/>
                <w:lang w:eastAsia="en-CA"/>
              </w:rPr>
            </w:pPr>
            <w:r w:rsidRPr="00B845BB">
              <w:rPr>
                <w:b/>
                <w:bCs/>
                <w:i/>
                <w:iCs/>
                <w:color w:val="000000"/>
                <w:sz w:val="20"/>
                <w:szCs w:val="20"/>
                <w:lang w:eastAsia="en-CA"/>
              </w:rPr>
              <w:t>8.30</w:t>
            </w:r>
          </w:p>
        </w:tc>
        <w:tc>
          <w:tcPr>
            <w:tcW w:w="767" w:type="dxa"/>
            <w:tcBorders>
              <w:top w:val="single" w:sz="4" w:space="0" w:color="auto"/>
              <w:left w:val="nil"/>
              <w:bottom w:val="single" w:sz="4" w:space="0" w:color="auto"/>
              <w:right w:val="single" w:sz="4" w:space="0" w:color="auto"/>
            </w:tcBorders>
            <w:noWrap/>
            <w:vAlign w:val="bottom"/>
            <w:hideMark/>
          </w:tcPr>
          <w:p w14:paraId="686C7016" w14:textId="77777777" w:rsidR="00941427" w:rsidRPr="00B845BB" w:rsidRDefault="00941427" w:rsidP="00DA4F27">
            <w:pPr>
              <w:jc w:val="right"/>
              <w:rPr>
                <w:b/>
                <w:bCs/>
                <w:i/>
                <w:iCs/>
                <w:color w:val="000000"/>
                <w:sz w:val="20"/>
                <w:szCs w:val="20"/>
                <w:lang w:eastAsia="en-CA"/>
              </w:rPr>
            </w:pPr>
            <w:r w:rsidRPr="00B845BB">
              <w:rPr>
                <w:b/>
                <w:bCs/>
                <w:i/>
                <w:iCs/>
                <w:color w:val="000000"/>
                <w:sz w:val="20"/>
                <w:szCs w:val="20"/>
                <w:lang w:eastAsia="en-CA"/>
              </w:rPr>
              <w:t>34.25</w:t>
            </w:r>
          </w:p>
        </w:tc>
        <w:tc>
          <w:tcPr>
            <w:tcW w:w="767" w:type="dxa"/>
            <w:tcBorders>
              <w:top w:val="single" w:sz="4" w:space="0" w:color="auto"/>
              <w:left w:val="nil"/>
              <w:bottom w:val="single" w:sz="4" w:space="0" w:color="auto"/>
              <w:right w:val="single" w:sz="4" w:space="0" w:color="auto"/>
            </w:tcBorders>
            <w:noWrap/>
            <w:vAlign w:val="bottom"/>
            <w:hideMark/>
          </w:tcPr>
          <w:p w14:paraId="2314F2AE" w14:textId="77777777" w:rsidR="00941427" w:rsidRPr="00B845BB" w:rsidRDefault="00941427" w:rsidP="00DA4F27">
            <w:pPr>
              <w:jc w:val="right"/>
              <w:rPr>
                <w:b/>
                <w:bCs/>
                <w:i/>
                <w:iCs/>
                <w:color w:val="000000"/>
                <w:sz w:val="20"/>
                <w:szCs w:val="20"/>
                <w:lang w:eastAsia="en-CA"/>
              </w:rPr>
            </w:pPr>
            <w:r w:rsidRPr="00B845BB">
              <w:rPr>
                <w:b/>
                <w:bCs/>
                <w:i/>
                <w:iCs/>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75AECC42" w14:textId="77777777" w:rsidR="00941427" w:rsidRPr="00B845BB" w:rsidRDefault="00941427" w:rsidP="00DA4F27">
            <w:pPr>
              <w:jc w:val="right"/>
              <w:rPr>
                <w:b/>
                <w:bCs/>
                <w:i/>
                <w:iCs/>
                <w:color w:val="000000"/>
                <w:sz w:val="20"/>
                <w:szCs w:val="20"/>
                <w:lang w:eastAsia="en-CA"/>
              </w:rPr>
            </w:pPr>
            <w:r w:rsidRPr="00B845BB">
              <w:rPr>
                <w:b/>
                <w:bCs/>
                <w:i/>
                <w:iCs/>
                <w:color w:val="000000"/>
                <w:sz w:val="20"/>
                <w:szCs w:val="20"/>
                <w:lang w:eastAsia="en-CA"/>
              </w:rPr>
              <w:t>71.57</w:t>
            </w:r>
          </w:p>
        </w:tc>
        <w:tc>
          <w:tcPr>
            <w:tcW w:w="767" w:type="dxa"/>
            <w:tcBorders>
              <w:top w:val="single" w:sz="4" w:space="0" w:color="auto"/>
              <w:left w:val="nil"/>
              <w:bottom w:val="single" w:sz="4" w:space="0" w:color="auto"/>
              <w:right w:val="single" w:sz="4" w:space="0" w:color="auto"/>
            </w:tcBorders>
            <w:noWrap/>
            <w:vAlign w:val="bottom"/>
            <w:hideMark/>
          </w:tcPr>
          <w:p w14:paraId="4DDEF204" w14:textId="77777777" w:rsidR="00941427" w:rsidRPr="00B845BB" w:rsidRDefault="00941427" w:rsidP="00DA4F27">
            <w:pPr>
              <w:jc w:val="right"/>
              <w:rPr>
                <w:b/>
                <w:bCs/>
                <w:i/>
                <w:iCs/>
                <w:color w:val="000000"/>
                <w:sz w:val="20"/>
                <w:szCs w:val="20"/>
                <w:lang w:eastAsia="en-CA"/>
              </w:rPr>
            </w:pPr>
            <w:r w:rsidRPr="00B845BB">
              <w:rPr>
                <w:b/>
                <w:bCs/>
                <w:i/>
                <w:iCs/>
                <w:color w:val="000000"/>
                <w:sz w:val="20"/>
                <w:szCs w:val="20"/>
                <w:lang w:eastAsia="en-CA"/>
              </w:rPr>
              <w:t>47.63</w:t>
            </w:r>
          </w:p>
        </w:tc>
        <w:tc>
          <w:tcPr>
            <w:tcW w:w="767" w:type="dxa"/>
            <w:tcBorders>
              <w:top w:val="single" w:sz="4" w:space="0" w:color="auto"/>
              <w:left w:val="nil"/>
              <w:bottom w:val="single" w:sz="4" w:space="0" w:color="auto"/>
              <w:right w:val="single" w:sz="4" w:space="0" w:color="auto"/>
            </w:tcBorders>
            <w:noWrap/>
            <w:vAlign w:val="bottom"/>
            <w:hideMark/>
          </w:tcPr>
          <w:p w14:paraId="7CF76EF9" w14:textId="77777777" w:rsidR="00941427" w:rsidRPr="00B845BB" w:rsidRDefault="00941427" w:rsidP="00DA4F27">
            <w:pPr>
              <w:jc w:val="right"/>
              <w:rPr>
                <w:b/>
                <w:bCs/>
                <w:i/>
                <w:iCs/>
                <w:color w:val="000000"/>
                <w:sz w:val="20"/>
                <w:szCs w:val="20"/>
                <w:lang w:eastAsia="en-CA"/>
              </w:rPr>
            </w:pPr>
            <w:r w:rsidRPr="00B845BB">
              <w:rPr>
                <w:b/>
                <w:bCs/>
                <w:i/>
                <w:iCs/>
                <w:color w:val="000000"/>
                <w:sz w:val="20"/>
                <w:szCs w:val="20"/>
                <w:lang w:eastAsia="en-CA"/>
              </w:rPr>
              <w:t>86.88</w:t>
            </w:r>
          </w:p>
        </w:tc>
        <w:tc>
          <w:tcPr>
            <w:tcW w:w="767" w:type="dxa"/>
            <w:tcBorders>
              <w:top w:val="single" w:sz="4" w:space="0" w:color="auto"/>
              <w:left w:val="nil"/>
              <w:bottom w:val="single" w:sz="4" w:space="0" w:color="auto"/>
              <w:right w:val="single" w:sz="4" w:space="0" w:color="auto"/>
            </w:tcBorders>
            <w:noWrap/>
            <w:vAlign w:val="bottom"/>
            <w:hideMark/>
          </w:tcPr>
          <w:p w14:paraId="3B693966" w14:textId="77777777" w:rsidR="00941427" w:rsidRPr="00B845BB" w:rsidRDefault="00941427" w:rsidP="00DA4F27">
            <w:pPr>
              <w:jc w:val="right"/>
              <w:rPr>
                <w:b/>
                <w:bCs/>
                <w:i/>
                <w:iCs/>
                <w:color w:val="000000"/>
                <w:sz w:val="20"/>
                <w:szCs w:val="20"/>
                <w:lang w:eastAsia="en-CA"/>
              </w:rPr>
            </w:pPr>
            <w:r w:rsidRPr="00B845BB">
              <w:rPr>
                <w:b/>
                <w:bCs/>
                <w:i/>
                <w:iCs/>
                <w:color w:val="000000"/>
                <w:sz w:val="20"/>
                <w:szCs w:val="20"/>
                <w:lang w:eastAsia="en-CA"/>
              </w:rPr>
              <w:t>0.64</w:t>
            </w:r>
          </w:p>
        </w:tc>
        <w:tc>
          <w:tcPr>
            <w:tcW w:w="822" w:type="dxa"/>
            <w:tcBorders>
              <w:top w:val="single" w:sz="4" w:space="0" w:color="auto"/>
              <w:left w:val="nil"/>
              <w:bottom w:val="single" w:sz="4" w:space="0" w:color="auto"/>
              <w:right w:val="single" w:sz="4" w:space="0" w:color="auto"/>
            </w:tcBorders>
            <w:noWrap/>
            <w:vAlign w:val="bottom"/>
            <w:hideMark/>
          </w:tcPr>
          <w:p w14:paraId="4ECBCA1B" w14:textId="77777777" w:rsidR="00941427" w:rsidRPr="00B845BB" w:rsidRDefault="00941427" w:rsidP="00DA4F27">
            <w:pPr>
              <w:jc w:val="right"/>
              <w:rPr>
                <w:b/>
                <w:bCs/>
                <w:i/>
                <w:iCs/>
                <w:color w:val="000000"/>
                <w:sz w:val="20"/>
                <w:szCs w:val="20"/>
                <w:lang w:eastAsia="en-CA"/>
              </w:rPr>
            </w:pPr>
            <w:r w:rsidRPr="00B845BB">
              <w:rPr>
                <w:b/>
                <w:bCs/>
                <w:i/>
                <w:iCs/>
                <w:color w:val="000000"/>
                <w:sz w:val="20"/>
                <w:szCs w:val="20"/>
                <w:lang w:eastAsia="en-CA"/>
              </w:rPr>
              <w:t>249.27</w:t>
            </w:r>
          </w:p>
        </w:tc>
        <w:tc>
          <w:tcPr>
            <w:tcW w:w="951" w:type="dxa"/>
            <w:tcBorders>
              <w:top w:val="nil"/>
              <w:left w:val="nil"/>
              <w:bottom w:val="single" w:sz="4" w:space="0" w:color="auto"/>
              <w:right w:val="single" w:sz="4" w:space="0" w:color="auto"/>
            </w:tcBorders>
            <w:noWrap/>
            <w:vAlign w:val="bottom"/>
            <w:hideMark/>
          </w:tcPr>
          <w:p w14:paraId="7B1555A8" w14:textId="18051870" w:rsidR="00941427" w:rsidRPr="00B845BB" w:rsidRDefault="00941427" w:rsidP="00DA4F27">
            <w:pPr>
              <w:jc w:val="right"/>
              <w:rPr>
                <w:b/>
                <w:bCs/>
                <w:i/>
                <w:iCs/>
                <w:color w:val="000000"/>
                <w:sz w:val="20"/>
                <w:szCs w:val="20"/>
                <w:lang w:eastAsia="en-CA"/>
              </w:rPr>
            </w:pPr>
            <w:r w:rsidRPr="00B845BB">
              <w:rPr>
                <w:b/>
                <w:bCs/>
                <w:i/>
                <w:iCs/>
                <w:color w:val="000000"/>
                <w:sz w:val="20"/>
                <w:szCs w:val="20"/>
                <w:lang w:eastAsia="en-CA"/>
              </w:rPr>
              <w:t>87.8</w:t>
            </w:r>
          </w:p>
        </w:tc>
      </w:tr>
      <w:tr w:rsidR="00941427" w:rsidRPr="00DA4F27" w14:paraId="06D4FB33" w14:textId="77777777" w:rsidTr="00296F38">
        <w:trPr>
          <w:trHeight w:val="170"/>
        </w:trPr>
        <w:tc>
          <w:tcPr>
            <w:tcW w:w="9351" w:type="dxa"/>
            <w:gridSpan w:val="10"/>
            <w:tcBorders>
              <w:top w:val="nil"/>
              <w:left w:val="single" w:sz="4" w:space="0" w:color="auto"/>
              <w:bottom w:val="single" w:sz="4" w:space="0" w:color="auto"/>
              <w:right w:val="single" w:sz="4" w:space="0" w:color="auto"/>
            </w:tcBorders>
            <w:vAlign w:val="bottom"/>
          </w:tcPr>
          <w:p w14:paraId="5BF2A5F1" w14:textId="50597D25" w:rsidR="00941427" w:rsidRPr="00B845BB" w:rsidRDefault="00941427" w:rsidP="00941427">
            <w:pPr>
              <w:jc w:val="left"/>
              <w:rPr>
                <w:sz w:val="20"/>
                <w:szCs w:val="20"/>
                <w:lang w:eastAsia="en-CA"/>
              </w:rPr>
            </w:pPr>
            <w:r w:rsidRPr="00B845BB">
              <w:rPr>
                <w:b/>
                <w:bCs/>
                <w:color w:val="000000"/>
                <w:sz w:val="20"/>
                <w:szCs w:val="20"/>
                <w:lang w:eastAsia="en-CA"/>
              </w:rPr>
              <w:t>Other sectors</w:t>
            </w:r>
          </w:p>
        </w:tc>
      </w:tr>
      <w:tr w:rsidR="00941427" w:rsidRPr="00DA4F27" w14:paraId="2C6BBD3D"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33B5958A" w14:textId="77777777" w:rsidR="00941427" w:rsidRPr="00B845BB" w:rsidRDefault="00941427" w:rsidP="00941427">
            <w:pPr>
              <w:jc w:val="left"/>
              <w:rPr>
                <w:color w:val="000000"/>
                <w:sz w:val="20"/>
                <w:szCs w:val="20"/>
                <w:lang w:eastAsia="en-CA"/>
              </w:rPr>
            </w:pPr>
            <w:r w:rsidRPr="00B845BB">
              <w:rPr>
                <w:color w:val="000000"/>
                <w:sz w:val="20"/>
                <w:szCs w:val="20"/>
                <w:lang w:eastAsia="en-CA"/>
              </w:rPr>
              <w:t>Aerosol</w:t>
            </w:r>
          </w:p>
        </w:tc>
        <w:tc>
          <w:tcPr>
            <w:tcW w:w="767" w:type="dxa"/>
            <w:tcBorders>
              <w:top w:val="single" w:sz="4" w:space="0" w:color="auto"/>
              <w:left w:val="nil"/>
              <w:bottom w:val="single" w:sz="4" w:space="0" w:color="auto"/>
              <w:right w:val="single" w:sz="4" w:space="0" w:color="auto"/>
            </w:tcBorders>
            <w:noWrap/>
            <w:vAlign w:val="bottom"/>
            <w:hideMark/>
          </w:tcPr>
          <w:p w14:paraId="5836A9F2" w14:textId="64568A93"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44228873" w14:textId="77777777" w:rsidR="00941427" w:rsidRPr="00B845BB" w:rsidRDefault="00941427" w:rsidP="00941427">
            <w:pPr>
              <w:jc w:val="right"/>
              <w:rPr>
                <w:color w:val="000000"/>
                <w:sz w:val="20"/>
                <w:szCs w:val="20"/>
                <w:lang w:eastAsia="en-CA"/>
              </w:rPr>
            </w:pPr>
            <w:r w:rsidRPr="00B845BB">
              <w:rPr>
                <w:color w:val="000000"/>
                <w:sz w:val="20"/>
                <w:szCs w:val="20"/>
                <w:lang w:eastAsia="en-CA"/>
              </w:rPr>
              <w:t>34.10</w:t>
            </w:r>
          </w:p>
        </w:tc>
        <w:tc>
          <w:tcPr>
            <w:tcW w:w="767" w:type="dxa"/>
            <w:tcBorders>
              <w:top w:val="single" w:sz="4" w:space="0" w:color="auto"/>
              <w:left w:val="nil"/>
              <w:bottom w:val="single" w:sz="4" w:space="0" w:color="auto"/>
              <w:right w:val="single" w:sz="4" w:space="0" w:color="auto"/>
            </w:tcBorders>
            <w:noWrap/>
            <w:vAlign w:val="bottom"/>
            <w:hideMark/>
          </w:tcPr>
          <w:p w14:paraId="7BD96DF4" w14:textId="77777777"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F5C2319" w14:textId="77777777"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CBB60DA" w14:textId="77777777"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6B7F852D" w14:textId="77777777"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6250477" w14:textId="77777777"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2528F91D" w14:textId="77777777" w:rsidR="00941427" w:rsidRPr="00B845BB" w:rsidRDefault="00941427" w:rsidP="00941427">
            <w:pPr>
              <w:jc w:val="right"/>
              <w:rPr>
                <w:color w:val="000000"/>
                <w:sz w:val="20"/>
                <w:szCs w:val="20"/>
                <w:lang w:eastAsia="en-CA"/>
              </w:rPr>
            </w:pPr>
            <w:r w:rsidRPr="00B845BB">
              <w:rPr>
                <w:color w:val="000000"/>
                <w:sz w:val="20"/>
                <w:szCs w:val="20"/>
                <w:lang w:eastAsia="en-CA"/>
              </w:rPr>
              <w:t>34.10</w:t>
            </w:r>
          </w:p>
        </w:tc>
        <w:tc>
          <w:tcPr>
            <w:tcW w:w="951" w:type="dxa"/>
            <w:tcBorders>
              <w:top w:val="nil"/>
              <w:left w:val="nil"/>
              <w:bottom w:val="single" w:sz="4" w:space="0" w:color="auto"/>
              <w:right w:val="single" w:sz="4" w:space="0" w:color="auto"/>
            </w:tcBorders>
            <w:noWrap/>
            <w:vAlign w:val="bottom"/>
            <w:hideMark/>
          </w:tcPr>
          <w:p w14:paraId="2FE983A2" w14:textId="1687464C" w:rsidR="00941427" w:rsidRPr="00B845BB" w:rsidRDefault="00941427" w:rsidP="00941427">
            <w:pPr>
              <w:jc w:val="right"/>
              <w:rPr>
                <w:color w:val="000000"/>
                <w:sz w:val="20"/>
                <w:szCs w:val="20"/>
                <w:lang w:eastAsia="en-CA"/>
              </w:rPr>
            </w:pPr>
            <w:r w:rsidRPr="00B845BB">
              <w:rPr>
                <w:color w:val="000000"/>
                <w:sz w:val="20"/>
                <w:szCs w:val="20"/>
                <w:lang w:eastAsia="en-CA"/>
              </w:rPr>
              <w:t>12.0</w:t>
            </w:r>
          </w:p>
        </w:tc>
      </w:tr>
      <w:tr w:rsidR="00941427" w:rsidRPr="00DA4F27" w14:paraId="4C6A9790"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3C478967" w14:textId="77777777" w:rsidR="00941427" w:rsidRPr="00B845BB" w:rsidRDefault="00941427" w:rsidP="00941427">
            <w:pPr>
              <w:jc w:val="left"/>
              <w:rPr>
                <w:color w:val="000000"/>
                <w:sz w:val="20"/>
                <w:szCs w:val="20"/>
                <w:lang w:eastAsia="en-CA"/>
              </w:rPr>
            </w:pPr>
            <w:r w:rsidRPr="00B845BB">
              <w:rPr>
                <w:color w:val="000000"/>
                <w:sz w:val="20"/>
                <w:szCs w:val="20"/>
                <w:lang w:eastAsia="en-CA"/>
              </w:rPr>
              <w:t>Firefighting</w:t>
            </w:r>
          </w:p>
        </w:tc>
        <w:tc>
          <w:tcPr>
            <w:tcW w:w="767" w:type="dxa"/>
            <w:tcBorders>
              <w:top w:val="single" w:sz="4" w:space="0" w:color="auto"/>
              <w:left w:val="nil"/>
              <w:bottom w:val="single" w:sz="4" w:space="0" w:color="auto"/>
              <w:right w:val="single" w:sz="4" w:space="0" w:color="auto"/>
            </w:tcBorders>
            <w:noWrap/>
            <w:vAlign w:val="bottom"/>
            <w:hideMark/>
          </w:tcPr>
          <w:p w14:paraId="1F6F0FC2" w14:textId="6E474E8E"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02BC4911" w14:textId="77777777"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0C4BBE83" w14:textId="77777777" w:rsidR="00941427" w:rsidRPr="00B845BB" w:rsidRDefault="00941427" w:rsidP="00941427">
            <w:pPr>
              <w:jc w:val="right"/>
              <w:rPr>
                <w:color w:val="000000"/>
                <w:sz w:val="20"/>
                <w:szCs w:val="20"/>
                <w:lang w:eastAsia="en-CA"/>
              </w:rPr>
            </w:pPr>
            <w:r w:rsidRPr="00B845BB">
              <w:rPr>
                <w:color w:val="000000"/>
                <w:sz w:val="20"/>
                <w:szCs w:val="20"/>
                <w:lang w:eastAsia="en-CA"/>
              </w:rPr>
              <w:t>0.60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0D856F2" w14:textId="77777777"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68C6AF5" w14:textId="77777777"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23EFF686" w14:textId="77777777"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47D12B07" w14:textId="77777777" w:rsidR="00941427" w:rsidRPr="00B845BB" w:rsidRDefault="00941427" w:rsidP="00941427">
            <w:pPr>
              <w:jc w:val="right"/>
              <w:rPr>
                <w:color w:val="000000"/>
                <w:sz w:val="20"/>
                <w:szCs w:val="20"/>
                <w:lang w:eastAsia="en-CA"/>
              </w:rPr>
            </w:pPr>
            <w:r w:rsidRPr="00B845BB">
              <w:rPr>
                <w:color w:val="000000"/>
                <w:sz w:val="20"/>
                <w:szCs w:val="2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3E6C75CC" w14:textId="77777777" w:rsidR="00941427" w:rsidRPr="00B845BB" w:rsidRDefault="00941427" w:rsidP="00941427">
            <w:pPr>
              <w:jc w:val="right"/>
              <w:rPr>
                <w:color w:val="000000"/>
                <w:sz w:val="20"/>
                <w:szCs w:val="20"/>
                <w:lang w:eastAsia="en-CA"/>
              </w:rPr>
            </w:pPr>
            <w:r w:rsidRPr="00B845BB">
              <w:rPr>
                <w:color w:val="000000"/>
                <w:sz w:val="20"/>
                <w:szCs w:val="20"/>
                <w:lang w:eastAsia="en-CA"/>
              </w:rPr>
              <w:t>0.60</w:t>
            </w:r>
          </w:p>
        </w:tc>
        <w:tc>
          <w:tcPr>
            <w:tcW w:w="951" w:type="dxa"/>
            <w:tcBorders>
              <w:top w:val="nil"/>
              <w:left w:val="nil"/>
              <w:bottom w:val="single" w:sz="4" w:space="0" w:color="auto"/>
              <w:right w:val="single" w:sz="4" w:space="0" w:color="auto"/>
            </w:tcBorders>
            <w:noWrap/>
            <w:vAlign w:val="bottom"/>
            <w:hideMark/>
          </w:tcPr>
          <w:p w14:paraId="61EFED2C" w14:textId="5EA0A1A2" w:rsidR="00941427" w:rsidRPr="00B845BB" w:rsidRDefault="00941427" w:rsidP="00941427">
            <w:pPr>
              <w:jc w:val="right"/>
              <w:rPr>
                <w:color w:val="000000"/>
                <w:sz w:val="20"/>
                <w:szCs w:val="20"/>
                <w:lang w:eastAsia="en-CA"/>
              </w:rPr>
            </w:pPr>
            <w:r w:rsidRPr="00B845BB">
              <w:rPr>
                <w:color w:val="000000"/>
                <w:sz w:val="20"/>
                <w:szCs w:val="20"/>
                <w:lang w:eastAsia="en-CA"/>
              </w:rPr>
              <w:t>0.2</w:t>
            </w:r>
          </w:p>
        </w:tc>
      </w:tr>
      <w:tr w:rsidR="00941427" w:rsidRPr="00DA4F27" w14:paraId="247EF65F"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30453C57" w14:textId="77777777" w:rsidR="00941427" w:rsidRPr="00B845BB" w:rsidRDefault="00941427" w:rsidP="00941427">
            <w:pPr>
              <w:jc w:val="left"/>
              <w:rPr>
                <w:b/>
                <w:bCs/>
                <w:i/>
                <w:iCs/>
                <w:color w:val="000000"/>
                <w:sz w:val="20"/>
                <w:szCs w:val="20"/>
                <w:lang w:eastAsia="en-CA"/>
              </w:rPr>
            </w:pPr>
            <w:r w:rsidRPr="00B845BB">
              <w:rPr>
                <w:b/>
                <w:bCs/>
                <w:i/>
                <w:iCs/>
                <w:color w:val="000000"/>
                <w:sz w:val="20"/>
                <w:szCs w:val="20"/>
                <w:lang w:eastAsia="en-CA"/>
              </w:rPr>
              <w:t>Subtotal other sectors</w:t>
            </w:r>
          </w:p>
        </w:tc>
        <w:tc>
          <w:tcPr>
            <w:tcW w:w="767" w:type="dxa"/>
            <w:tcBorders>
              <w:top w:val="single" w:sz="4" w:space="0" w:color="auto"/>
              <w:left w:val="nil"/>
              <w:bottom w:val="single" w:sz="4" w:space="0" w:color="auto"/>
              <w:right w:val="single" w:sz="4" w:space="0" w:color="auto"/>
            </w:tcBorders>
            <w:noWrap/>
            <w:vAlign w:val="bottom"/>
            <w:hideMark/>
          </w:tcPr>
          <w:p w14:paraId="6B28A4F4" w14:textId="248A5CFA" w:rsidR="00941427" w:rsidRPr="00B845BB" w:rsidRDefault="00941427" w:rsidP="00941427">
            <w:pPr>
              <w:jc w:val="right"/>
              <w:rPr>
                <w:b/>
                <w:bCs/>
                <w:i/>
                <w:iCs/>
                <w:color w:val="000000"/>
                <w:sz w:val="20"/>
                <w:szCs w:val="20"/>
                <w:lang w:eastAsia="en-CA"/>
              </w:rPr>
            </w:pPr>
            <w:r w:rsidRPr="00B845BB">
              <w:rPr>
                <w:b/>
                <w:bCs/>
                <w:i/>
                <w:iCs/>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14D0C32" w14:textId="77777777" w:rsidR="00941427" w:rsidRPr="00B845BB" w:rsidRDefault="00941427" w:rsidP="00941427">
            <w:pPr>
              <w:jc w:val="right"/>
              <w:rPr>
                <w:b/>
                <w:bCs/>
                <w:i/>
                <w:iCs/>
                <w:color w:val="000000"/>
                <w:sz w:val="20"/>
                <w:szCs w:val="20"/>
                <w:lang w:eastAsia="en-CA"/>
              </w:rPr>
            </w:pPr>
            <w:r w:rsidRPr="00B845BB">
              <w:rPr>
                <w:b/>
                <w:bCs/>
                <w:i/>
                <w:iCs/>
                <w:color w:val="000000"/>
                <w:sz w:val="20"/>
                <w:szCs w:val="20"/>
                <w:lang w:eastAsia="en-CA"/>
              </w:rPr>
              <w:t>34.10</w:t>
            </w:r>
          </w:p>
        </w:tc>
        <w:tc>
          <w:tcPr>
            <w:tcW w:w="767" w:type="dxa"/>
            <w:tcBorders>
              <w:top w:val="single" w:sz="4" w:space="0" w:color="auto"/>
              <w:left w:val="nil"/>
              <w:bottom w:val="single" w:sz="4" w:space="0" w:color="auto"/>
              <w:right w:val="single" w:sz="4" w:space="0" w:color="auto"/>
            </w:tcBorders>
            <w:noWrap/>
            <w:vAlign w:val="bottom"/>
            <w:hideMark/>
          </w:tcPr>
          <w:p w14:paraId="53D98ED6" w14:textId="77777777" w:rsidR="00941427" w:rsidRPr="00B845BB" w:rsidRDefault="00941427" w:rsidP="00941427">
            <w:pPr>
              <w:jc w:val="right"/>
              <w:rPr>
                <w:b/>
                <w:bCs/>
                <w:i/>
                <w:iCs/>
                <w:color w:val="000000"/>
                <w:sz w:val="20"/>
                <w:szCs w:val="20"/>
                <w:lang w:eastAsia="en-CA"/>
              </w:rPr>
            </w:pPr>
            <w:r w:rsidRPr="00B845BB">
              <w:rPr>
                <w:b/>
                <w:bCs/>
                <w:i/>
                <w:iCs/>
                <w:color w:val="000000"/>
                <w:sz w:val="20"/>
                <w:szCs w:val="20"/>
                <w:lang w:eastAsia="en-CA"/>
              </w:rPr>
              <w:t>0.60</w:t>
            </w:r>
          </w:p>
        </w:tc>
        <w:tc>
          <w:tcPr>
            <w:tcW w:w="767" w:type="dxa"/>
            <w:tcBorders>
              <w:top w:val="single" w:sz="4" w:space="0" w:color="auto"/>
              <w:left w:val="nil"/>
              <w:bottom w:val="single" w:sz="4" w:space="0" w:color="auto"/>
              <w:right w:val="single" w:sz="4" w:space="0" w:color="auto"/>
            </w:tcBorders>
            <w:noWrap/>
            <w:vAlign w:val="bottom"/>
            <w:hideMark/>
          </w:tcPr>
          <w:p w14:paraId="5C499C2E" w14:textId="77777777" w:rsidR="00941427" w:rsidRPr="00B845BB" w:rsidRDefault="00941427" w:rsidP="00941427">
            <w:pPr>
              <w:jc w:val="right"/>
              <w:rPr>
                <w:b/>
                <w:bCs/>
                <w:i/>
                <w:iCs/>
                <w:color w:val="000000"/>
                <w:sz w:val="20"/>
                <w:szCs w:val="20"/>
                <w:lang w:eastAsia="en-CA"/>
              </w:rPr>
            </w:pPr>
            <w:r w:rsidRPr="00B845BB">
              <w:rPr>
                <w:b/>
                <w:bCs/>
                <w:i/>
                <w:iCs/>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0EF974E5" w14:textId="77777777" w:rsidR="00941427" w:rsidRPr="00B845BB" w:rsidRDefault="00941427" w:rsidP="00941427">
            <w:pPr>
              <w:jc w:val="right"/>
              <w:rPr>
                <w:b/>
                <w:bCs/>
                <w:i/>
                <w:iCs/>
                <w:color w:val="000000"/>
                <w:sz w:val="20"/>
                <w:szCs w:val="20"/>
                <w:lang w:eastAsia="en-CA"/>
              </w:rPr>
            </w:pPr>
            <w:r w:rsidRPr="00B845BB">
              <w:rPr>
                <w:b/>
                <w:bCs/>
                <w:i/>
                <w:iCs/>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306230D" w14:textId="77777777" w:rsidR="00941427" w:rsidRPr="00B845BB" w:rsidRDefault="00941427" w:rsidP="00941427">
            <w:pPr>
              <w:jc w:val="right"/>
              <w:rPr>
                <w:b/>
                <w:bCs/>
                <w:i/>
                <w:iCs/>
                <w:color w:val="000000"/>
                <w:sz w:val="20"/>
                <w:szCs w:val="20"/>
                <w:lang w:eastAsia="en-CA"/>
              </w:rPr>
            </w:pPr>
            <w:r w:rsidRPr="00B845BB">
              <w:rPr>
                <w:b/>
                <w:bCs/>
                <w:i/>
                <w:iCs/>
                <w:color w:val="000000"/>
                <w:sz w:val="20"/>
                <w:szCs w:val="2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6D7B637D" w14:textId="77777777" w:rsidR="00941427" w:rsidRPr="00B845BB" w:rsidRDefault="00941427" w:rsidP="00941427">
            <w:pPr>
              <w:jc w:val="right"/>
              <w:rPr>
                <w:b/>
                <w:bCs/>
                <w:i/>
                <w:iCs/>
                <w:color w:val="000000"/>
                <w:sz w:val="20"/>
                <w:szCs w:val="20"/>
                <w:lang w:eastAsia="en-CA"/>
              </w:rPr>
            </w:pPr>
            <w:r w:rsidRPr="00B845BB">
              <w:rPr>
                <w:b/>
                <w:bCs/>
                <w:i/>
                <w:iCs/>
                <w:color w:val="000000"/>
                <w:sz w:val="20"/>
                <w:szCs w:val="2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31A4B456" w14:textId="77777777" w:rsidR="00941427" w:rsidRPr="00B845BB" w:rsidRDefault="00941427" w:rsidP="00941427">
            <w:pPr>
              <w:jc w:val="right"/>
              <w:rPr>
                <w:b/>
                <w:bCs/>
                <w:i/>
                <w:iCs/>
                <w:color w:val="000000"/>
                <w:sz w:val="20"/>
                <w:szCs w:val="20"/>
                <w:lang w:eastAsia="en-CA"/>
              </w:rPr>
            </w:pPr>
            <w:r w:rsidRPr="00B845BB">
              <w:rPr>
                <w:b/>
                <w:bCs/>
                <w:i/>
                <w:iCs/>
                <w:color w:val="000000"/>
                <w:sz w:val="20"/>
                <w:szCs w:val="20"/>
                <w:lang w:eastAsia="en-CA"/>
              </w:rPr>
              <w:t>34.70</w:t>
            </w:r>
          </w:p>
        </w:tc>
        <w:tc>
          <w:tcPr>
            <w:tcW w:w="951" w:type="dxa"/>
            <w:tcBorders>
              <w:top w:val="nil"/>
              <w:left w:val="nil"/>
              <w:bottom w:val="single" w:sz="4" w:space="0" w:color="auto"/>
              <w:right w:val="single" w:sz="4" w:space="0" w:color="auto"/>
            </w:tcBorders>
            <w:noWrap/>
            <w:vAlign w:val="bottom"/>
            <w:hideMark/>
          </w:tcPr>
          <w:p w14:paraId="16A71FE3" w14:textId="53659D64" w:rsidR="00941427" w:rsidRPr="00B845BB" w:rsidRDefault="00941427" w:rsidP="00941427">
            <w:pPr>
              <w:jc w:val="right"/>
              <w:rPr>
                <w:b/>
                <w:bCs/>
                <w:i/>
                <w:iCs/>
                <w:color w:val="000000"/>
                <w:sz w:val="20"/>
                <w:szCs w:val="20"/>
                <w:lang w:eastAsia="en-CA"/>
              </w:rPr>
            </w:pPr>
            <w:r w:rsidRPr="00B845BB">
              <w:rPr>
                <w:b/>
                <w:bCs/>
                <w:i/>
                <w:iCs/>
                <w:color w:val="000000"/>
                <w:sz w:val="20"/>
                <w:szCs w:val="20"/>
                <w:lang w:eastAsia="en-CA"/>
              </w:rPr>
              <w:t>12.2</w:t>
            </w:r>
          </w:p>
        </w:tc>
      </w:tr>
      <w:tr w:rsidR="00941427" w:rsidRPr="00DA4F27" w14:paraId="26D89B1C"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35BE691D" w14:textId="77777777" w:rsidR="00941427" w:rsidRPr="00B845BB" w:rsidRDefault="00941427" w:rsidP="00941427">
            <w:pPr>
              <w:jc w:val="left"/>
              <w:rPr>
                <w:b/>
                <w:bCs/>
                <w:color w:val="000000"/>
                <w:sz w:val="20"/>
                <w:szCs w:val="20"/>
                <w:lang w:eastAsia="en-CA"/>
              </w:rPr>
            </w:pPr>
            <w:r w:rsidRPr="00B845BB">
              <w:rPr>
                <w:b/>
                <w:bCs/>
                <w:color w:val="000000"/>
                <w:sz w:val="20"/>
                <w:szCs w:val="20"/>
                <w:lang w:eastAsia="en-CA"/>
              </w:rPr>
              <w:t>Total</w:t>
            </w:r>
          </w:p>
        </w:tc>
        <w:tc>
          <w:tcPr>
            <w:tcW w:w="767" w:type="dxa"/>
            <w:tcBorders>
              <w:top w:val="single" w:sz="4" w:space="0" w:color="auto"/>
              <w:left w:val="nil"/>
              <w:bottom w:val="single" w:sz="4" w:space="0" w:color="auto"/>
              <w:right w:val="single" w:sz="4" w:space="0" w:color="auto"/>
            </w:tcBorders>
            <w:noWrap/>
            <w:vAlign w:val="bottom"/>
            <w:hideMark/>
          </w:tcPr>
          <w:p w14:paraId="64D345C4" w14:textId="33B985D1" w:rsidR="00941427" w:rsidRPr="00B845BB" w:rsidRDefault="00941427" w:rsidP="00941427">
            <w:pPr>
              <w:jc w:val="right"/>
              <w:rPr>
                <w:b/>
                <w:bCs/>
                <w:color w:val="000000"/>
                <w:sz w:val="20"/>
                <w:szCs w:val="20"/>
                <w:lang w:eastAsia="en-CA"/>
              </w:rPr>
            </w:pPr>
            <w:r w:rsidRPr="00B845BB">
              <w:rPr>
                <w:b/>
                <w:bCs/>
                <w:color w:val="000000"/>
                <w:sz w:val="20"/>
                <w:szCs w:val="20"/>
                <w:lang w:eastAsia="en-CA"/>
              </w:rPr>
              <w:t>8.30</w:t>
            </w:r>
          </w:p>
        </w:tc>
        <w:tc>
          <w:tcPr>
            <w:tcW w:w="767" w:type="dxa"/>
            <w:tcBorders>
              <w:top w:val="single" w:sz="4" w:space="0" w:color="auto"/>
              <w:left w:val="nil"/>
              <w:bottom w:val="single" w:sz="4" w:space="0" w:color="auto"/>
              <w:right w:val="single" w:sz="4" w:space="0" w:color="auto"/>
            </w:tcBorders>
            <w:noWrap/>
            <w:vAlign w:val="bottom"/>
            <w:hideMark/>
          </w:tcPr>
          <w:p w14:paraId="18284DF1" w14:textId="77777777" w:rsidR="00941427" w:rsidRPr="00B845BB" w:rsidRDefault="00941427" w:rsidP="00941427">
            <w:pPr>
              <w:jc w:val="right"/>
              <w:rPr>
                <w:b/>
                <w:bCs/>
                <w:color w:val="000000"/>
                <w:sz w:val="20"/>
                <w:szCs w:val="20"/>
                <w:lang w:eastAsia="en-CA"/>
              </w:rPr>
            </w:pPr>
            <w:r w:rsidRPr="00B845BB">
              <w:rPr>
                <w:b/>
                <w:bCs/>
                <w:color w:val="000000"/>
                <w:sz w:val="20"/>
                <w:szCs w:val="20"/>
                <w:lang w:eastAsia="en-CA"/>
              </w:rPr>
              <w:t>68.35</w:t>
            </w:r>
          </w:p>
        </w:tc>
        <w:tc>
          <w:tcPr>
            <w:tcW w:w="767" w:type="dxa"/>
            <w:tcBorders>
              <w:top w:val="single" w:sz="4" w:space="0" w:color="auto"/>
              <w:left w:val="nil"/>
              <w:bottom w:val="single" w:sz="4" w:space="0" w:color="auto"/>
              <w:right w:val="single" w:sz="4" w:space="0" w:color="auto"/>
            </w:tcBorders>
            <w:noWrap/>
            <w:vAlign w:val="bottom"/>
            <w:hideMark/>
          </w:tcPr>
          <w:p w14:paraId="5D42D2F1" w14:textId="77777777" w:rsidR="00941427" w:rsidRPr="00B845BB" w:rsidRDefault="00941427" w:rsidP="00941427">
            <w:pPr>
              <w:jc w:val="right"/>
              <w:rPr>
                <w:b/>
                <w:bCs/>
                <w:color w:val="000000"/>
                <w:sz w:val="20"/>
                <w:szCs w:val="20"/>
                <w:lang w:eastAsia="en-CA"/>
              </w:rPr>
            </w:pPr>
            <w:r w:rsidRPr="00B845BB">
              <w:rPr>
                <w:b/>
                <w:bCs/>
                <w:color w:val="000000"/>
                <w:sz w:val="20"/>
                <w:szCs w:val="20"/>
                <w:lang w:eastAsia="en-CA"/>
              </w:rPr>
              <w:t>0.60</w:t>
            </w:r>
          </w:p>
        </w:tc>
        <w:tc>
          <w:tcPr>
            <w:tcW w:w="767" w:type="dxa"/>
            <w:tcBorders>
              <w:top w:val="single" w:sz="4" w:space="0" w:color="auto"/>
              <w:left w:val="nil"/>
              <w:bottom w:val="single" w:sz="4" w:space="0" w:color="auto"/>
              <w:right w:val="single" w:sz="4" w:space="0" w:color="auto"/>
            </w:tcBorders>
            <w:noWrap/>
            <w:vAlign w:val="bottom"/>
            <w:hideMark/>
          </w:tcPr>
          <w:p w14:paraId="67A350D3" w14:textId="77777777" w:rsidR="00941427" w:rsidRPr="00B845BB" w:rsidRDefault="00941427" w:rsidP="00941427">
            <w:pPr>
              <w:jc w:val="right"/>
              <w:rPr>
                <w:b/>
                <w:bCs/>
                <w:color w:val="000000"/>
                <w:sz w:val="20"/>
                <w:szCs w:val="20"/>
                <w:lang w:eastAsia="en-CA"/>
              </w:rPr>
            </w:pPr>
            <w:r w:rsidRPr="00B845BB">
              <w:rPr>
                <w:b/>
                <w:bCs/>
                <w:color w:val="000000"/>
                <w:sz w:val="20"/>
                <w:szCs w:val="20"/>
                <w:lang w:eastAsia="en-CA"/>
              </w:rPr>
              <w:t>71.57</w:t>
            </w:r>
          </w:p>
        </w:tc>
        <w:tc>
          <w:tcPr>
            <w:tcW w:w="767" w:type="dxa"/>
            <w:tcBorders>
              <w:top w:val="single" w:sz="4" w:space="0" w:color="auto"/>
              <w:left w:val="nil"/>
              <w:bottom w:val="single" w:sz="4" w:space="0" w:color="auto"/>
              <w:right w:val="single" w:sz="4" w:space="0" w:color="auto"/>
            </w:tcBorders>
            <w:noWrap/>
            <w:vAlign w:val="bottom"/>
            <w:hideMark/>
          </w:tcPr>
          <w:p w14:paraId="7F60905B" w14:textId="77777777" w:rsidR="00941427" w:rsidRPr="00B845BB" w:rsidRDefault="00941427" w:rsidP="00941427">
            <w:pPr>
              <w:jc w:val="right"/>
              <w:rPr>
                <w:b/>
                <w:bCs/>
                <w:color w:val="000000"/>
                <w:sz w:val="20"/>
                <w:szCs w:val="20"/>
                <w:lang w:eastAsia="en-CA"/>
              </w:rPr>
            </w:pPr>
            <w:r w:rsidRPr="00B845BB">
              <w:rPr>
                <w:b/>
                <w:bCs/>
                <w:color w:val="000000"/>
                <w:sz w:val="20"/>
                <w:szCs w:val="20"/>
                <w:lang w:eastAsia="en-CA"/>
              </w:rPr>
              <w:t>47.63</w:t>
            </w:r>
          </w:p>
        </w:tc>
        <w:tc>
          <w:tcPr>
            <w:tcW w:w="767" w:type="dxa"/>
            <w:tcBorders>
              <w:top w:val="single" w:sz="4" w:space="0" w:color="auto"/>
              <w:left w:val="nil"/>
              <w:bottom w:val="single" w:sz="4" w:space="0" w:color="auto"/>
              <w:right w:val="single" w:sz="4" w:space="0" w:color="auto"/>
            </w:tcBorders>
            <w:noWrap/>
            <w:vAlign w:val="bottom"/>
            <w:hideMark/>
          </w:tcPr>
          <w:p w14:paraId="368EEDDE" w14:textId="77777777" w:rsidR="00941427" w:rsidRPr="00B845BB" w:rsidRDefault="00941427" w:rsidP="00941427">
            <w:pPr>
              <w:jc w:val="right"/>
              <w:rPr>
                <w:b/>
                <w:bCs/>
                <w:color w:val="000000"/>
                <w:sz w:val="20"/>
                <w:szCs w:val="20"/>
                <w:lang w:eastAsia="en-CA"/>
              </w:rPr>
            </w:pPr>
            <w:r w:rsidRPr="00B845BB">
              <w:rPr>
                <w:b/>
                <w:bCs/>
                <w:color w:val="000000"/>
                <w:sz w:val="20"/>
                <w:szCs w:val="20"/>
                <w:lang w:eastAsia="en-CA"/>
              </w:rPr>
              <w:t>86.88</w:t>
            </w:r>
          </w:p>
        </w:tc>
        <w:tc>
          <w:tcPr>
            <w:tcW w:w="767" w:type="dxa"/>
            <w:tcBorders>
              <w:top w:val="single" w:sz="4" w:space="0" w:color="auto"/>
              <w:left w:val="nil"/>
              <w:bottom w:val="single" w:sz="4" w:space="0" w:color="auto"/>
              <w:right w:val="single" w:sz="4" w:space="0" w:color="auto"/>
            </w:tcBorders>
            <w:noWrap/>
            <w:vAlign w:val="bottom"/>
            <w:hideMark/>
          </w:tcPr>
          <w:p w14:paraId="24482C66" w14:textId="77777777" w:rsidR="00941427" w:rsidRPr="00B845BB" w:rsidRDefault="00941427" w:rsidP="00941427">
            <w:pPr>
              <w:jc w:val="right"/>
              <w:rPr>
                <w:b/>
                <w:bCs/>
                <w:color w:val="000000"/>
                <w:sz w:val="20"/>
                <w:szCs w:val="20"/>
                <w:lang w:eastAsia="en-CA"/>
              </w:rPr>
            </w:pPr>
            <w:r w:rsidRPr="00B845BB">
              <w:rPr>
                <w:b/>
                <w:bCs/>
                <w:color w:val="000000"/>
                <w:sz w:val="20"/>
                <w:szCs w:val="20"/>
                <w:lang w:eastAsia="en-CA"/>
              </w:rPr>
              <w:t>0.64</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7FDC1B38" w14:textId="77777777" w:rsidR="00941427" w:rsidRPr="00B845BB" w:rsidRDefault="00941427" w:rsidP="00941427">
            <w:pPr>
              <w:jc w:val="right"/>
              <w:rPr>
                <w:b/>
                <w:bCs/>
                <w:color w:val="000000"/>
                <w:sz w:val="20"/>
                <w:szCs w:val="20"/>
                <w:lang w:eastAsia="en-CA"/>
              </w:rPr>
            </w:pPr>
            <w:r w:rsidRPr="00B845BB">
              <w:rPr>
                <w:b/>
                <w:bCs/>
                <w:color w:val="000000"/>
                <w:sz w:val="20"/>
                <w:szCs w:val="20"/>
                <w:lang w:eastAsia="en-CA"/>
              </w:rPr>
              <w:t>283.97</w:t>
            </w:r>
          </w:p>
        </w:tc>
        <w:tc>
          <w:tcPr>
            <w:tcW w:w="951" w:type="dxa"/>
            <w:tcBorders>
              <w:top w:val="nil"/>
              <w:left w:val="nil"/>
              <w:bottom w:val="single" w:sz="4" w:space="0" w:color="auto"/>
              <w:right w:val="single" w:sz="4" w:space="0" w:color="auto"/>
            </w:tcBorders>
            <w:noWrap/>
            <w:vAlign w:val="bottom"/>
            <w:hideMark/>
          </w:tcPr>
          <w:p w14:paraId="3A0D2F33" w14:textId="0B0DE87F" w:rsidR="00941427" w:rsidRPr="00B845BB" w:rsidRDefault="00941427" w:rsidP="00941427">
            <w:pPr>
              <w:jc w:val="right"/>
              <w:rPr>
                <w:b/>
                <w:bCs/>
                <w:color w:val="000000"/>
                <w:sz w:val="20"/>
                <w:szCs w:val="20"/>
                <w:lang w:eastAsia="en-CA"/>
              </w:rPr>
            </w:pPr>
            <w:r w:rsidRPr="00B845BB">
              <w:rPr>
                <w:b/>
                <w:bCs/>
                <w:color w:val="000000"/>
                <w:sz w:val="20"/>
                <w:szCs w:val="20"/>
                <w:lang w:eastAsia="en-CA"/>
              </w:rPr>
              <w:t>100</w:t>
            </w:r>
          </w:p>
        </w:tc>
      </w:tr>
    </w:tbl>
    <w:p w14:paraId="664EE332" w14:textId="08EAB161" w:rsidR="0070038F" w:rsidRDefault="0070038F" w:rsidP="002C2C32">
      <w:pPr>
        <w:pStyle w:val="Heading1"/>
        <w:keepNext/>
        <w:numPr>
          <w:ilvl w:val="0"/>
          <w:numId w:val="0"/>
        </w:numPr>
        <w:spacing w:before="240" w:after="0"/>
        <w:rPr>
          <w:b/>
          <w:bCs/>
        </w:rPr>
      </w:pPr>
      <w:r w:rsidRPr="000A4838">
        <w:rPr>
          <w:b/>
          <w:bCs/>
        </w:rPr>
        <w:t>Table </w:t>
      </w:r>
      <w:r w:rsidR="00110FC0">
        <w:rPr>
          <w:b/>
          <w:bCs/>
        </w:rPr>
        <w:t>8</w:t>
      </w:r>
      <w:r w:rsidRPr="000A4838">
        <w:rPr>
          <w:b/>
          <w:bCs/>
        </w:rPr>
        <w:t xml:space="preserve">. HFC </w:t>
      </w:r>
      <w:r w:rsidR="007B5ED6">
        <w:rPr>
          <w:b/>
          <w:bCs/>
        </w:rPr>
        <w:t>use</w:t>
      </w:r>
      <w:r w:rsidR="007B5ED6" w:rsidRPr="000A4838">
        <w:rPr>
          <w:b/>
          <w:bCs/>
        </w:rPr>
        <w:t xml:space="preserve"> </w:t>
      </w:r>
      <w:r>
        <w:rPr>
          <w:b/>
          <w:bCs/>
        </w:rPr>
        <w:t xml:space="preserve">in </w:t>
      </w:r>
      <w:r w:rsidR="000007EB" w:rsidRPr="000007EB">
        <w:rPr>
          <w:b/>
          <w:bCs/>
        </w:rPr>
        <w:t>Georgia</w:t>
      </w:r>
      <w:r>
        <w:rPr>
          <w:b/>
          <w:bCs/>
        </w:rPr>
        <w:t xml:space="preserve"> </w:t>
      </w:r>
      <w:r w:rsidR="00AB506C">
        <w:rPr>
          <w:b/>
          <w:bCs/>
        </w:rPr>
        <w:t>by sector</w:t>
      </w:r>
      <w:r w:rsidRPr="000A4838">
        <w:rPr>
          <w:b/>
          <w:bCs/>
        </w:rPr>
        <w:t xml:space="preserve"> </w:t>
      </w:r>
      <w:r>
        <w:rPr>
          <w:b/>
          <w:bCs/>
        </w:rPr>
        <w:t>in CO</w:t>
      </w:r>
      <w:r w:rsidRPr="00184945">
        <w:rPr>
          <w:b/>
          <w:bCs/>
          <w:vertAlign w:val="subscript"/>
        </w:rPr>
        <w:t>2</w:t>
      </w:r>
      <w:r>
        <w:rPr>
          <w:b/>
          <w:bCs/>
        </w:rPr>
        <w:t>-eq tonnes</w:t>
      </w:r>
      <w:r w:rsidR="00AB506C">
        <w:rPr>
          <w:b/>
          <w:bCs/>
        </w:rPr>
        <w:t xml:space="preserve"> </w:t>
      </w:r>
      <w:r>
        <w:rPr>
          <w:b/>
          <w:bCs/>
        </w:rPr>
        <w:t>(</w:t>
      </w:r>
      <w:r w:rsidR="00BA6DC8">
        <w:rPr>
          <w:b/>
          <w:bCs/>
        </w:rPr>
        <w:t>2023</w:t>
      </w:r>
      <w:r>
        <w:rPr>
          <w:b/>
          <w:bCs/>
        </w:rPr>
        <w:t>)</w:t>
      </w:r>
    </w:p>
    <w:tbl>
      <w:tblPr>
        <w:tblW w:w="9350" w:type="dxa"/>
        <w:tblLayout w:type="fixed"/>
        <w:tblCellMar>
          <w:top w:w="15" w:type="dxa"/>
          <w:bottom w:w="15" w:type="dxa"/>
        </w:tblCellMar>
        <w:tblLook w:val="04A0" w:firstRow="1" w:lastRow="0" w:firstColumn="1" w:lastColumn="0" w:noHBand="0" w:noVBand="1"/>
      </w:tblPr>
      <w:tblGrid>
        <w:gridCol w:w="1413"/>
        <w:gridCol w:w="881"/>
        <w:gridCol w:w="882"/>
        <w:gridCol w:w="882"/>
        <w:gridCol w:w="882"/>
        <w:gridCol w:w="882"/>
        <w:gridCol w:w="882"/>
        <w:gridCol w:w="882"/>
        <w:gridCol w:w="882"/>
        <w:gridCol w:w="882"/>
      </w:tblGrid>
      <w:tr w:rsidR="00B7602E" w:rsidRPr="005B4A4B" w14:paraId="34F56E47" w14:textId="77777777" w:rsidTr="00DE57F7">
        <w:trPr>
          <w:trHeight w:val="113"/>
        </w:trPr>
        <w:tc>
          <w:tcPr>
            <w:tcW w:w="1413"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B974F0B" w14:textId="77777777" w:rsidR="005B4A4B" w:rsidRPr="00B845BB" w:rsidRDefault="005B4A4B" w:rsidP="005B4A4B">
            <w:pPr>
              <w:jc w:val="left"/>
              <w:rPr>
                <w:b/>
                <w:bCs/>
                <w:color w:val="000000"/>
                <w:sz w:val="20"/>
                <w:szCs w:val="20"/>
                <w:lang w:eastAsia="en-CA"/>
              </w:rPr>
            </w:pPr>
            <w:r w:rsidRPr="00B845BB">
              <w:rPr>
                <w:b/>
                <w:bCs/>
                <w:color w:val="000000"/>
                <w:sz w:val="20"/>
                <w:szCs w:val="20"/>
                <w:lang w:eastAsia="en-CA"/>
              </w:rPr>
              <w:t>Sector</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6C04C03" w14:textId="77777777" w:rsidR="005B4A4B" w:rsidRPr="00B845BB" w:rsidRDefault="005B4A4B" w:rsidP="005B4A4B">
            <w:pPr>
              <w:jc w:val="center"/>
              <w:rPr>
                <w:b/>
                <w:bCs/>
                <w:color w:val="000000"/>
                <w:sz w:val="20"/>
                <w:szCs w:val="20"/>
                <w:lang w:eastAsia="en-CA"/>
              </w:rPr>
            </w:pPr>
            <w:r w:rsidRPr="00B845BB">
              <w:rPr>
                <w:b/>
                <w:bCs/>
                <w:color w:val="000000"/>
                <w:sz w:val="20"/>
                <w:szCs w:val="20"/>
                <w:lang w:eastAsia="en-CA"/>
              </w:rPr>
              <w:t>HFC-32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A30E1F6" w14:textId="77777777" w:rsidR="005B4A4B" w:rsidRPr="00B845BB" w:rsidRDefault="005B4A4B" w:rsidP="005B4A4B">
            <w:pPr>
              <w:jc w:val="center"/>
              <w:rPr>
                <w:b/>
                <w:bCs/>
                <w:color w:val="000000"/>
                <w:sz w:val="20"/>
                <w:szCs w:val="20"/>
                <w:lang w:eastAsia="en-CA"/>
              </w:rPr>
            </w:pPr>
            <w:r w:rsidRPr="00B845BB">
              <w:rPr>
                <w:b/>
                <w:bCs/>
                <w:color w:val="000000"/>
                <w:sz w:val="20"/>
                <w:szCs w:val="20"/>
                <w:lang w:eastAsia="en-CA"/>
              </w:rPr>
              <w:t>HFC-134a</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0597029" w14:textId="77777777" w:rsidR="005B4A4B" w:rsidRPr="00B845BB" w:rsidRDefault="005B4A4B" w:rsidP="005B4A4B">
            <w:pPr>
              <w:jc w:val="center"/>
              <w:rPr>
                <w:b/>
                <w:bCs/>
                <w:color w:val="000000"/>
                <w:sz w:val="20"/>
                <w:szCs w:val="20"/>
                <w:lang w:eastAsia="en-CA"/>
              </w:rPr>
            </w:pPr>
            <w:r w:rsidRPr="00B845BB">
              <w:rPr>
                <w:b/>
                <w:bCs/>
                <w:color w:val="000000"/>
                <w:sz w:val="20"/>
                <w:szCs w:val="20"/>
                <w:lang w:eastAsia="en-CA"/>
              </w:rPr>
              <w:t>HFC-227ea</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230ADE8" w14:textId="77777777" w:rsidR="005B4A4B" w:rsidRPr="00B845BB" w:rsidRDefault="005B4A4B" w:rsidP="005B4A4B">
            <w:pPr>
              <w:jc w:val="center"/>
              <w:rPr>
                <w:b/>
                <w:bCs/>
                <w:color w:val="000000"/>
                <w:sz w:val="20"/>
                <w:szCs w:val="20"/>
                <w:lang w:eastAsia="en-CA"/>
              </w:rPr>
            </w:pPr>
            <w:r w:rsidRPr="00B845BB">
              <w:rPr>
                <w:b/>
                <w:bCs/>
                <w:color w:val="000000"/>
                <w:sz w:val="20"/>
                <w:szCs w:val="20"/>
                <w:lang w:eastAsia="en-CA"/>
              </w:rPr>
              <w:t>R-404A</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08C9564" w14:textId="77777777" w:rsidR="005B4A4B" w:rsidRPr="00B845BB" w:rsidRDefault="005B4A4B" w:rsidP="005B4A4B">
            <w:pPr>
              <w:jc w:val="center"/>
              <w:rPr>
                <w:b/>
                <w:bCs/>
                <w:color w:val="000000"/>
                <w:sz w:val="20"/>
                <w:szCs w:val="20"/>
                <w:lang w:eastAsia="en-CA"/>
              </w:rPr>
            </w:pPr>
            <w:r w:rsidRPr="00B845BB">
              <w:rPr>
                <w:b/>
                <w:bCs/>
                <w:color w:val="000000"/>
                <w:sz w:val="20"/>
                <w:szCs w:val="20"/>
                <w:lang w:eastAsia="en-CA"/>
              </w:rPr>
              <w:t>R-407C</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C4BFDC3" w14:textId="77777777" w:rsidR="005B4A4B" w:rsidRPr="00B845BB" w:rsidRDefault="005B4A4B" w:rsidP="005B4A4B">
            <w:pPr>
              <w:jc w:val="center"/>
              <w:rPr>
                <w:b/>
                <w:bCs/>
                <w:color w:val="000000"/>
                <w:sz w:val="20"/>
                <w:szCs w:val="20"/>
                <w:lang w:eastAsia="en-CA"/>
              </w:rPr>
            </w:pPr>
            <w:r w:rsidRPr="00B845BB">
              <w:rPr>
                <w:b/>
                <w:bCs/>
                <w:color w:val="000000"/>
                <w:sz w:val="20"/>
                <w:szCs w:val="20"/>
                <w:lang w:eastAsia="en-CA"/>
              </w:rPr>
              <w:t>R-410A</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A52F2E9" w14:textId="77777777" w:rsidR="005B4A4B" w:rsidRPr="00B845BB" w:rsidRDefault="005B4A4B" w:rsidP="005B4A4B">
            <w:pPr>
              <w:jc w:val="center"/>
              <w:rPr>
                <w:b/>
                <w:bCs/>
                <w:color w:val="000000"/>
                <w:sz w:val="20"/>
                <w:szCs w:val="20"/>
                <w:lang w:eastAsia="en-CA"/>
              </w:rPr>
            </w:pPr>
            <w:r w:rsidRPr="00B845BB">
              <w:rPr>
                <w:b/>
                <w:bCs/>
                <w:color w:val="000000"/>
                <w:sz w:val="20"/>
                <w:szCs w:val="20"/>
                <w:lang w:eastAsia="en-CA"/>
              </w:rPr>
              <w:t>R-507A</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B3DC303" w14:textId="77777777" w:rsidR="005B4A4B" w:rsidRPr="00B845BB" w:rsidRDefault="005B4A4B" w:rsidP="005B4A4B">
            <w:pPr>
              <w:jc w:val="center"/>
              <w:rPr>
                <w:b/>
                <w:bCs/>
                <w:color w:val="000000"/>
                <w:sz w:val="20"/>
                <w:szCs w:val="20"/>
                <w:lang w:eastAsia="en-CA"/>
              </w:rPr>
            </w:pPr>
            <w:r w:rsidRPr="00B845BB">
              <w:rPr>
                <w:b/>
                <w:bCs/>
                <w:color w:val="000000"/>
                <w:sz w:val="20"/>
                <w:szCs w:val="20"/>
                <w:lang w:eastAsia="en-CA"/>
              </w:rPr>
              <w:t>Total</w:t>
            </w:r>
          </w:p>
        </w:tc>
        <w:tc>
          <w:tcPr>
            <w:tcW w:w="882" w:type="dxa"/>
            <w:tcBorders>
              <w:top w:val="single" w:sz="4" w:space="0" w:color="auto"/>
              <w:left w:val="nil"/>
              <w:bottom w:val="single" w:sz="4" w:space="0" w:color="auto"/>
              <w:right w:val="single" w:sz="4" w:space="0" w:color="auto"/>
            </w:tcBorders>
            <w:tcMar>
              <w:top w:w="0" w:type="dxa"/>
              <w:bottom w:w="0" w:type="dxa"/>
            </w:tcMar>
            <w:vAlign w:val="bottom"/>
            <w:hideMark/>
          </w:tcPr>
          <w:p w14:paraId="3B6F3949" w14:textId="77777777" w:rsidR="005B4A4B" w:rsidRPr="00B845BB" w:rsidRDefault="005B4A4B" w:rsidP="005B4A4B">
            <w:pPr>
              <w:jc w:val="center"/>
              <w:rPr>
                <w:b/>
                <w:bCs/>
                <w:color w:val="000000"/>
                <w:sz w:val="20"/>
                <w:szCs w:val="20"/>
                <w:lang w:eastAsia="en-CA"/>
              </w:rPr>
            </w:pPr>
            <w:r w:rsidRPr="00B845BB">
              <w:rPr>
                <w:b/>
                <w:bCs/>
                <w:color w:val="000000"/>
                <w:sz w:val="20"/>
                <w:szCs w:val="20"/>
                <w:lang w:eastAsia="en-CA"/>
              </w:rPr>
              <w:t>Share</w:t>
            </w:r>
            <w:r w:rsidRPr="00B845BB">
              <w:rPr>
                <w:b/>
                <w:bCs/>
                <w:color w:val="000000"/>
                <w:sz w:val="20"/>
                <w:szCs w:val="20"/>
                <w:lang w:eastAsia="en-CA"/>
              </w:rPr>
              <w:br/>
              <w:t>of total</w:t>
            </w:r>
            <w:r w:rsidRPr="00B845BB">
              <w:rPr>
                <w:b/>
                <w:bCs/>
                <w:color w:val="000000"/>
                <w:sz w:val="20"/>
                <w:szCs w:val="20"/>
                <w:lang w:eastAsia="en-CA"/>
              </w:rPr>
              <w:br/>
              <w:t>(%)</w:t>
            </w:r>
          </w:p>
        </w:tc>
      </w:tr>
      <w:tr w:rsidR="005B4A4B" w:rsidRPr="005B4A4B" w14:paraId="448A2909" w14:textId="77777777" w:rsidTr="00F00CE2">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6945B94" w14:textId="77777777" w:rsidR="005B4A4B" w:rsidRPr="00B845BB" w:rsidRDefault="005B4A4B" w:rsidP="00F00CE2">
            <w:pPr>
              <w:jc w:val="center"/>
              <w:rPr>
                <w:b/>
                <w:bCs/>
                <w:color w:val="000000"/>
                <w:sz w:val="20"/>
                <w:szCs w:val="20"/>
                <w:lang w:eastAsia="en-CA"/>
              </w:rPr>
            </w:pPr>
            <w:r w:rsidRPr="00B845BB">
              <w:rPr>
                <w:b/>
                <w:bCs/>
                <w:color w:val="000000"/>
                <w:sz w:val="20"/>
                <w:szCs w:val="20"/>
                <w:lang w:eastAsia="en-CA"/>
              </w:rPr>
              <w:t>Refrigeration and AC servicing</w:t>
            </w:r>
          </w:p>
        </w:tc>
      </w:tr>
      <w:tr w:rsidR="005B4A4B" w:rsidRPr="005B4A4B" w14:paraId="753F7CAC" w14:textId="77777777" w:rsidTr="00F00CE2">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03552A2C" w14:textId="77777777" w:rsidR="005B4A4B" w:rsidRPr="00B845BB" w:rsidRDefault="005B4A4B" w:rsidP="005B4A4B">
            <w:pPr>
              <w:jc w:val="left"/>
              <w:rPr>
                <w:b/>
                <w:bCs/>
                <w:color w:val="000000"/>
                <w:sz w:val="20"/>
                <w:szCs w:val="20"/>
                <w:lang w:eastAsia="en-CA"/>
              </w:rPr>
            </w:pPr>
            <w:r w:rsidRPr="00B845BB">
              <w:rPr>
                <w:b/>
                <w:bCs/>
                <w:color w:val="000000"/>
                <w:sz w:val="20"/>
                <w:szCs w:val="20"/>
                <w:lang w:eastAsia="en-CA"/>
              </w:rPr>
              <w:t>Refrigeration subsectors</w:t>
            </w:r>
          </w:p>
        </w:tc>
      </w:tr>
      <w:tr w:rsidR="00B7602E" w:rsidRPr="005B4A4B" w14:paraId="72F182C3"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1F9ED683" w14:textId="77777777" w:rsidR="005B4A4B" w:rsidRPr="00B845BB" w:rsidRDefault="005B4A4B" w:rsidP="005B4A4B">
            <w:pPr>
              <w:jc w:val="left"/>
              <w:rPr>
                <w:color w:val="000000"/>
                <w:sz w:val="20"/>
                <w:szCs w:val="20"/>
                <w:lang w:eastAsia="en-CA"/>
              </w:rPr>
            </w:pPr>
            <w:r w:rsidRPr="00B845BB">
              <w:rPr>
                <w:color w:val="000000"/>
                <w:sz w:val="20"/>
                <w:szCs w:val="20"/>
                <w:lang w:eastAsia="en-CA"/>
              </w:rPr>
              <w:t>Domestic</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B982C18"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7E059A8" w14:textId="77777777" w:rsidR="005B4A4B" w:rsidRPr="00B845BB" w:rsidRDefault="005B4A4B" w:rsidP="005B4A4B">
            <w:pPr>
              <w:jc w:val="right"/>
              <w:rPr>
                <w:color w:val="000000"/>
                <w:sz w:val="20"/>
                <w:szCs w:val="20"/>
                <w:lang w:eastAsia="en-CA"/>
              </w:rPr>
            </w:pPr>
            <w:r w:rsidRPr="00B845BB">
              <w:rPr>
                <w:color w:val="000000"/>
                <w:sz w:val="20"/>
                <w:szCs w:val="20"/>
                <w:lang w:eastAsia="en-CA"/>
              </w:rPr>
              <w:t>1,716</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4DC39B4"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F9E86A8"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FA0B3D3"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31F627F"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6126880"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3F991F" w14:textId="77777777" w:rsidR="005B4A4B" w:rsidRPr="00B845BB" w:rsidRDefault="005B4A4B" w:rsidP="005B4A4B">
            <w:pPr>
              <w:jc w:val="right"/>
              <w:rPr>
                <w:color w:val="000000"/>
                <w:sz w:val="20"/>
                <w:szCs w:val="20"/>
                <w:lang w:eastAsia="en-CA"/>
              </w:rPr>
            </w:pPr>
            <w:r w:rsidRPr="00B845BB">
              <w:rPr>
                <w:color w:val="000000"/>
                <w:sz w:val="20"/>
                <w:szCs w:val="20"/>
                <w:lang w:eastAsia="en-CA"/>
              </w:rPr>
              <w:t>1,716</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21E1EA98" w14:textId="77777777" w:rsidR="005B4A4B" w:rsidRPr="00B845BB" w:rsidRDefault="005B4A4B" w:rsidP="005B4A4B">
            <w:pPr>
              <w:jc w:val="right"/>
              <w:rPr>
                <w:color w:val="000000"/>
                <w:sz w:val="20"/>
                <w:szCs w:val="20"/>
                <w:lang w:eastAsia="en-CA"/>
              </w:rPr>
            </w:pPr>
            <w:r w:rsidRPr="00B845BB">
              <w:rPr>
                <w:color w:val="000000"/>
                <w:sz w:val="20"/>
                <w:szCs w:val="20"/>
                <w:lang w:eastAsia="en-CA"/>
              </w:rPr>
              <w:t>0.3</w:t>
            </w:r>
          </w:p>
        </w:tc>
      </w:tr>
      <w:tr w:rsidR="00B7602E" w:rsidRPr="005B4A4B" w14:paraId="1D338D9F"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36325FDD" w14:textId="77777777" w:rsidR="005B4A4B" w:rsidRPr="00B845BB" w:rsidRDefault="005B4A4B" w:rsidP="005B4A4B">
            <w:pPr>
              <w:jc w:val="left"/>
              <w:rPr>
                <w:color w:val="000000"/>
                <w:sz w:val="20"/>
                <w:szCs w:val="20"/>
                <w:lang w:eastAsia="en-CA"/>
              </w:rPr>
            </w:pPr>
            <w:r w:rsidRPr="00B845BB">
              <w:rPr>
                <w:color w:val="000000"/>
                <w:sz w:val="20"/>
                <w:szCs w:val="20"/>
                <w:lang w:eastAsia="en-CA"/>
              </w:rPr>
              <w:t>Commercial</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945FDA"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82DFB5F" w14:textId="77777777" w:rsidR="005B4A4B" w:rsidRPr="00B845BB" w:rsidRDefault="005B4A4B" w:rsidP="005B4A4B">
            <w:pPr>
              <w:jc w:val="right"/>
              <w:rPr>
                <w:color w:val="000000"/>
                <w:sz w:val="20"/>
                <w:szCs w:val="20"/>
                <w:lang w:eastAsia="en-CA"/>
              </w:rPr>
            </w:pPr>
            <w:r w:rsidRPr="00B845BB">
              <w:rPr>
                <w:color w:val="000000"/>
                <w:sz w:val="20"/>
                <w:szCs w:val="20"/>
                <w:lang w:eastAsia="en-CA"/>
              </w:rPr>
              <w:t>12,813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71148CC"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D22996A" w14:textId="77777777" w:rsidR="005B4A4B" w:rsidRPr="00B845BB" w:rsidRDefault="005B4A4B" w:rsidP="005B4A4B">
            <w:pPr>
              <w:jc w:val="right"/>
              <w:rPr>
                <w:color w:val="000000"/>
                <w:sz w:val="20"/>
                <w:szCs w:val="20"/>
                <w:lang w:eastAsia="en-CA"/>
              </w:rPr>
            </w:pPr>
            <w:r w:rsidRPr="00B845BB">
              <w:rPr>
                <w:color w:val="000000"/>
                <w:sz w:val="20"/>
                <w:szCs w:val="20"/>
                <w:lang w:eastAsia="en-CA"/>
              </w:rPr>
              <w:t>203,649</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647982"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0964FC3"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17EB606" w14:textId="77777777" w:rsidR="005B4A4B" w:rsidRPr="00B845BB" w:rsidRDefault="005B4A4B" w:rsidP="005B4A4B">
            <w:pPr>
              <w:jc w:val="right"/>
              <w:rPr>
                <w:color w:val="000000"/>
                <w:sz w:val="20"/>
                <w:szCs w:val="20"/>
                <w:lang w:eastAsia="en-CA"/>
              </w:rPr>
            </w:pPr>
            <w:r w:rsidRPr="00B845BB">
              <w:rPr>
                <w:color w:val="000000"/>
                <w:sz w:val="20"/>
                <w:szCs w:val="20"/>
                <w:lang w:eastAsia="en-CA"/>
              </w:rPr>
              <w:t>2,550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19B0E9" w14:textId="77777777" w:rsidR="005B4A4B" w:rsidRPr="00B845BB" w:rsidRDefault="005B4A4B" w:rsidP="005B4A4B">
            <w:pPr>
              <w:jc w:val="right"/>
              <w:rPr>
                <w:color w:val="000000"/>
                <w:sz w:val="20"/>
                <w:szCs w:val="20"/>
                <w:lang w:eastAsia="en-CA"/>
              </w:rPr>
            </w:pPr>
            <w:r w:rsidRPr="00B845BB">
              <w:rPr>
                <w:color w:val="000000"/>
                <w:sz w:val="20"/>
                <w:szCs w:val="20"/>
                <w:lang w:eastAsia="en-CA"/>
              </w:rPr>
              <w:t>219,012</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05A4C559" w14:textId="77777777" w:rsidR="005B4A4B" w:rsidRPr="00B845BB" w:rsidRDefault="005B4A4B" w:rsidP="005B4A4B">
            <w:pPr>
              <w:jc w:val="right"/>
              <w:rPr>
                <w:color w:val="000000"/>
                <w:sz w:val="20"/>
                <w:szCs w:val="20"/>
                <w:lang w:eastAsia="en-CA"/>
              </w:rPr>
            </w:pPr>
            <w:r w:rsidRPr="00B845BB">
              <w:rPr>
                <w:color w:val="000000"/>
                <w:sz w:val="20"/>
                <w:szCs w:val="20"/>
                <w:lang w:eastAsia="en-CA"/>
              </w:rPr>
              <w:t>33.5</w:t>
            </w:r>
          </w:p>
        </w:tc>
      </w:tr>
      <w:tr w:rsidR="00B7602E" w:rsidRPr="005B4A4B" w14:paraId="1860782C"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DCCDFA2" w14:textId="77777777" w:rsidR="005B4A4B" w:rsidRPr="00B845BB" w:rsidRDefault="005B4A4B" w:rsidP="005B4A4B">
            <w:pPr>
              <w:jc w:val="left"/>
              <w:rPr>
                <w:color w:val="000000"/>
                <w:sz w:val="20"/>
                <w:szCs w:val="20"/>
                <w:lang w:eastAsia="en-CA"/>
              </w:rPr>
            </w:pPr>
            <w:r w:rsidRPr="00B845BB">
              <w:rPr>
                <w:color w:val="000000"/>
                <w:sz w:val="20"/>
                <w:szCs w:val="20"/>
                <w:lang w:eastAsia="en-CA"/>
              </w:rPr>
              <w:t>Industrial</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7AC1FA6"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146D5F5" w14:textId="77777777" w:rsidR="005B4A4B" w:rsidRPr="00B845BB" w:rsidRDefault="005B4A4B" w:rsidP="005B4A4B">
            <w:pPr>
              <w:jc w:val="right"/>
              <w:rPr>
                <w:color w:val="000000"/>
                <w:sz w:val="20"/>
                <w:szCs w:val="20"/>
                <w:lang w:eastAsia="en-CA"/>
              </w:rPr>
            </w:pPr>
            <w:r w:rsidRPr="00B845BB">
              <w:rPr>
                <w:color w:val="000000"/>
                <w:sz w:val="20"/>
                <w:szCs w:val="20"/>
                <w:lang w:eastAsia="en-CA"/>
              </w:rPr>
              <w:t>2,603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58AE9C0"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D364B1B" w14:textId="77777777" w:rsidR="005B4A4B" w:rsidRPr="00B845BB" w:rsidRDefault="005B4A4B" w:rsidP="005B4A4B">
            <w:pPr>
              <w:jc w:val="right"/>
              <w:rPr>
                <w:color w:val="000000"/>
                <w:sz w:val="20"/>
                <w:szCs w:val="20"/>
                <w:lang w:eastAsia="en-CA"/>
              </w:rPr>
            </w:pPr>
            <w:r w:rsidRPr="00B845BB">
              <w:rPr>
                <w:color w:val="000000"/>
                <w:sz w:val="20"/>
                <w:szCs w:val="20"/>
                <w:lang w:eastAsia="en-CA"/>
              </w:rPr>
              <w:t>63,608</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6EC3B47"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AADEEC"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936CC30"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6444014" w14:textId="77777777" w:rsidR="005B4A4B" w:rsidRPr="00B845BB" w:rsidRDefault="005B4A4B" w:rsidP="005B4A4B">
            <w:pPr>
              <w:jc w:val="right"/>
              <w:rPr>
                <w:color w:val="000000"/>
                <w:sz w:val="20"/>
                <w:szCs w:val="20"/>
                <w:lang w:eastAsia="en-CA"/>
              </w:rPr>
            </w:pPr>
            <w:r w:rsidRPr="00B845BB">
              <w:rPr>
                <w:color w:val="000000"/>
                <w:sz w:val="20"/>
                <w:szCs w:val="20"/>
                <w:lang w:eastAsia="en-CA"/>
              </w:rPr>
              <w:t>66,211</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435B15CF" w14:textId="77777777" w:rsidR="005B4A4B" w:rsidRPr="00B845BB" w:rsidRDefault="005B4A4B" w:rsidP="005B4A4B">
            <w:pPr>
              <w:jc w:val="right"/>
              <w:rPr>
                <w:color w:val="000000"/>
                <w:sz w:val="20"/>
                <w:szCs w:val="20"/>
                <w:lang w:eastAsia="en-CA"/>
              </w:rPr>
            </w:pPr>
            <w:r w:rsidRPr="00B845BB">
              <w:rPr>
                <w:color w:val="000000"/>
                <w:sz w:val="20"/>
                <w:szCs w:val="20"/>
                <w:lang w:eastAsia="en-CA"/>
              </w:rPr>
              <w:t>10.1</w:t>
            </w:r>
          </w:p>
        </w:tc>
      </w:tr>
      <w:tr w:rsidR="00B7602E" w:rsidRPr="005B4A4B" w14:paraId="049392BB" w14:textId="77777777" w:rsidTr="00DE57F7">
        <w:trPr>
          <w:trHeight w:val="113"/>
        </w:trPr>
        <w:tc>
          <w:tcPr>
            <w:tcW w:w="1413"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7EEFEE2" w14:textId="77777777" w:rsidR="005B4A4B" w:rsidRPr="00B845BB" w:rsidRDefault="005B4A4B" w:rsidP="005B4A4B">
            <w:pPr>
              <w:jc w:val="left"/>
              <w:rPr>
                <w:color w:val="000000"/>
                <w:sz w:val="20"/>
                <w:szCs w:val="20"/>
                <w:lang w:eastAsia="en-CA"/>
              </w:rPr>
            </w:pPr>
            <w:r w:rsidRPr="00B845BB">
              <w:rPr>
                <w:color w:val="000000"/>
                <w:sz w:val="20"/>
                <w:szCs w:val="20"/>
                <w:lang w:eastAsia="en-CA"/>
              </w:rPr>
              <w:t>Transport</w:t>
            </w:r>
          </w:p>
        </w:tc>
        <w:tc>
          <w:tcPr>
            <w:tcW w:w="881"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36B50835"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A08A681" w14:textId="77777777" w:rsidR="005B4A4B" w:rsidRPr="00B845BB" w:rsidRDefault="005B4A4B" w:rsidP="005B4A4B">
            <w:pPr>
              <w:jc w:val="right"/>
              <w:rPr>
                <w:color w:val="000000"/>
                <w:sz w:val="20"/>
                <w:szCs w:val="20"/>
                <w:lang w:eastAsia="en-CA"/>
              </w:rPr>
            </w:pPr>
            <w:r w:rsidRPr="00B845BB">
              <w:rPr>
                <w:color w:val="000000"/>
                <w:sz w:val="20"/>
                <w:szCs w:val="20"/>
                <w:lang w:eastAsia="en-CA"/>
              </w:rPr>
              <w:t>57</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18E8871F"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2B946516" w14:textId="77777777" w:rsidR="005B4A4B" w:rsidRPr="00B845BB" w:rsidRDefault="005B4A4B" w:rsidP="005B4A4B">
            <w:pPr>
              <w:jc w:val="right"/>
              <w:rPr>
                <w:color w:val="000000"/>
                <w:sz w:val="20"/>
                <w:szCs w:val="20"/>
                <w:lang w:eastAsia="en-CA"/>
              </w:rPr>
            </w:pPr>
            <w:r w:rsidRPr="00B845BB">
              <w:rPr>
                <w:color w:val="000000"/>
                <w:sz w:val="20"/>
                <w:szCs w:val="20"/>
                <w:lang w:eastAsia="en-CA"/>
              </w:rPr>
              <w:t>13,412</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6F6D900"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6EFD74C"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A237A04"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E0CCB95" w14:textId="77777777" w:rsidR="005B4A4B" w:rsidRPr="00B845BB" w:rsidRDefault="005B4A4B" w:rsidP="005B4A4B">
            <w:pPr>
              <w:jc w:val="right"/>
              <w:rPr>
                <w:color w:val="000000"/>
                <w:sz w:val="20"/>
                <w:szCs w:val="20"/>
                <w:lang w:eastAsia="en-CA"/>
              </w:rPr>
            </w:pPr>
            <w:r w:rsidRPr="00B845BB">
              <w:rPr>
                <w:color w:val="000000"/>
                <w:sz w:val="20"/>
                <w:szCs w:val="20"/>
                <w:lang w:eastAsia="en-CA"/>
              </w:rPr>
              <w:t>13,469</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BEB150D" w14:textId="77777777" w:rsidR="005B4A4B" w:rsidRPr="00B845BB" w:rsidRDefault="005B4A4B" w:rsidP="005B4A4B">
            <w:pPr>
              <w:jc w:val="right"/>
              <w:rPr>
                <w:color w:val="000000"/>
                <w:sz w:val="20"/>
                <w:szCs w:val="20"/>
                <w:lang w:eastAsia="en-CA"/>
              </w:rPr>
            </w:pPr>
            <w:r w:rsidRPr="00B845BB">
              <w:rPr>
                <w:color w:val="000000"/>
                <w:sz w:val="20"/>
                <w:szCs w:val="20"/>
                <w:lang w:eastAsia="en-CA"/>
              </w:rPr>
              <w:t>2.1</w:t>
            </w:r>
          </w:p>
        </w:tc>
      </w:tr>
      <w:tr w:rsidR="00DA3133" w:rsidRPr="005B4A4B" w14:paraId="2CFC5CC9" w14:textId="77777777" w:rsidTr="00F00CE2">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AF53B99" w14:textId="398CA609" w:rsidR="00DA3133" w:rsidRPr="00B845BB" w:rsidRDefault="00DA3133" w:rsidP="00DA3133">
            <w:pPr>
              <w:jc w:val="left"/>
              <w:rPr>
                <w:color w:val="000000"/>
                <w:sz w:val="20"/>
                <w:szCs w:val="20"/>
                <w:lang w:eastAsia="en-CA"/>
              </w:rPr>
            </w:pPr>
            <w:r w:rsidRPr="00B845BB">
              <w:rPr>
                <w:b/>
                <w:bCs/>
                <w:color w:val="000000"/>
                <w:sz w:val="20"/>
                <w:szCs w:val="20"/>
                <w:lang w:eastAsia="en-CA"/>
              </w:rPr>
              <w:t>Air-conditioning subsectors</w:t>
            </w:r>
          </w:p>
        </w:tc>
      </w:tr>
      <w:tr w:rsidR="00B7602E" w:rsidRPr="005B4A4B" w14:paraId="1FCE72EE"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68805CC4" w14:textId="77777777" w:rsidR="005B4A4B" w:rsidRPr="00B845BB" w:rsidRDefault="005B4A4B" w:rsidP="005B4A4B">
            <w:pPr>
              <w:jc w:val="left"/>
              <w:rPr>
                <w:color w:val="000000"/>
                <w:sz w:val="20"/>
                <w:szCs w:val="20"/>
                <w:lang w:eastAsia="en-CA"/>
              </w:rPr>
            </w:pPr>
            <w:r w:rsidRPr="00B845BB">
              <w:rPr>
                <w:color w:val="000000"/>
                <w:sz w:val="20"/>
                <w:szCs w:val="20"/>
                <w:lang w:eastAsia="en-CA"/>
              </w:rPr>
              <w:t>Residential</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73AB90" w14:textId="77777777" w:rsidR="005B4A4B" w:rsidRPr="00B845BB" w:rsidRDefault="005B4A4B" w:rsidP="005B4A4B">
            <w:pPr>
              <w:jc w:val="right"/>
              <w:rPr>
                <w:color w:val="000000"/>
                <w:sz w:val="20"/>
                <w:szCs w:val="20"/>
                <w:lang w:eastAsia="en-CA"/>
              </w:rPr>
            </w:pPr>
            <w:r w:rsidRPr="00B845BB">
              <w:rPr>
                <w:color w:val="000000"/>
                <w:sz w:val="20"/>
                <w:szCs w:val="20"/>
                <w:lang w:eastAsia="en-CA"/>
              </w:rPr>
              <w:t>3,915</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897D6B"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C9D3E00"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7604E74"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4AEAAC8"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BDA9132" w14:textId="77777777" w:rsidR="005B4A4B" w:rsidRPr="00B845BB" w:rsidRDefault="005B4A4B" w:rsidP="005B4A4B">
            <w:pPr>
              <w:jc w:val="right"/>
              <w:rPr>
                <w:color w:val="000000"/>
                <w:sz w:val="20"/>
                <w:szCs w:val="20"/>
                <w:lang w:eastAsia="en-CA"/>
              </w:rPr>
            </w:pPr>
            <w:r w:rsidRPr="00B845BB">
              <w:rPr>
                <w:color w:val="000000"/>
                <w:sz w:val="20"/>
                <w:szCs w:val="20"/>
                <w:lang w:eastAsia="en-CA"/>
              </w:rPr>
              <w:t>49,891</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012381"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BBB48D" w14:textId="77777777" w:rsidR="005B4A4B" w:rsidRPr="00B845BB" w:rsidRDefault="005B4A4B" w:rsidP="005B4A4B">
            <w:pPr>
              <w:jc w:val="right"/>
              <w:rPr>
                <w:color w:val="000000"/>
                <w:sz w:val="20"/>
                <w:szCs w:val="20"/>
                <w:lang w:eastAsia="en-CA"/>
              </w:rPr>
            </w:pPr>
            <w:r w:rsidRPr="00B845BB">
              <w:rPr>
                <w:color w:val="000000"/>
                <w:sz w:val="20"/>
                <w:szCs w:val="20"/>
                <w:lang w:eastAsia="en-CA"/>
              </w:rPr>
              <w:t>53,806</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4D0A50E6" w14:textId="77777777" w:rsidR="005B4A4B" w:rsidRPr="00B845BB" w:rsidRDefault="005B4A4B" w:rsidP="005B4A4B">
            <w:pPr>
              <w:jc w:val="right"/>
              <w:rPr>
                <w:color w:val="000000"/>
                <w:sz w:val="20"/>
                <w:szCs w:val="20"/>
                <w:lang w:eastAsia="en-CA"/>
              </w:rPr>
            </w:pPr>
            <w:r w:rsidRPr="00B845BB">
              <w:rPr>
                <w:color w:val="000000"/>
                <w:sz w:val="20"/>
                <w:szCs w:val="20"/>
                <w:lang w:eastAsia="en-CA"/>
              </w:rPr>
              <w:t>8.2</w:t>
            </w:r>
          </w:p>
        </w:tc>
      </w:tr>
      <w:tr w:rsidR="00B7602E" w:rsidRPr="005B4A4B" w14:paraId="5C33EA30"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E1BD31A" w14:textId="77777777" w:rsidR="005B4A4B" w:rsidRPr="00B845BB" w:rsidRDefault="005B4A4B" w:rsidP="005B4A4B">
            <w:pPr>
              <w:jc w:val="left"/>
              <w:rPr>
                <w:color w:val="000000"/>
                <w:sz w:val="20"/>
                <w:szCs w:val="20"/>
                <w:lang w:eastAsia="en-CA"/>
              </w:rPr>
            </w:pPr>
            <w:r w:rsidRPr="00B845BB">
              <w:rPr>
                <w:color w:val="000000"/>
                <w:sz w:val="20"/>
                <w:szCs w:val="20"/>
                <w:lang w:eastAsia="en-CA"/>
              </w:rPr>
              <w:t>Commercial</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C7E6098" w14:textId="77777777" w:rsidR="005B4A4B" w:rsidRPr="00B845BB" w:rsidRDefault="005B4A4B" w:rsidP="005B4A4B">
            <w:pPr>
              <w:jc w:val="right"/>
              <w:rPr>
                <w:color w:val="000000"/>
                <w:sz w:val="20"/>
                <w:szCs w:val="20"/>
                <w:lang w:eastAsia="en-CA"/>
              </w:rPr>
            </w:pPr>
            <w:r w:rsidRPr="00B845BB">
              <w:rPr>
                <w:color w:val="000000"/>
                <w:sz w:val="20"/>
                <w:szCs w:val="20"/>
                <w:lang w:eastAsia="en-CA"/>
              </w:rPr>
              <w:t>1,688</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74C5A05"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7265181"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411739D"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C8D3F41" w14:textId="77777777" w:rsidR="005B4A4B" w:rsidRPr="00B845BB" w:rsidRDefault="005B4A4B" w:rsidP="005B4A4B">
            <w:pPr>
              <w:jc w:val="right"/>
              <w:rPr>
                <w:color w:val="000000"/>
                <w:sz w:val="20"/>
                <w:szCs w:val="20"/>
                <w:lang w:eastAsia="en-CA"/>
              </w:rPr>
            </w:pPr>
            <w:r w:rsidRPr="00B845BB">
              <w:rPr>
                <w:color w:val="000000"/>
                <w:sz w:val="20"/>
                <w:szCs w:val="20"/>
                <w:lang w:eastAsia="en-CA"/>
              </w:rPr>
              <w:t>65,331</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1C065B3" w14:textId="77777777" w:rsidR="005B4A4B" w:rsidRPr="00B845BB" w:rsidRDefault="005B4A4B" w:rsidP="005B4A4B">
            <w:pPr>
              <w:jc w:val="right"/>
              <w:rPr>
                <w:color w:val="000000"/>
                <w:sz w:val="20"/>
                <w:szCs w:val="20"/>
                <w:lang w:eastAsia="en-CA"/>
              </w:rPr>
            </w:pPr>
            <w:r w:rsidRPr="00B845BB">
              <w:rPr>
                <w:color w:val="000000"/>
                <w:sz w:val="20"/>
                <w:szCs w:val="20"/>
                <w:lang w:eastAsia="en-CA"/>
              </w:rPr>
              <w:t>108,926</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D0A49A2"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EB7C23D" w14:textId="77777777" w:rsidR="005B4A4B" w:rsidRPr="00B845BB" w:rsidRDefault="005B4A4B" w:rsidP="005B4A4B">
            <w:pPr>
              <w:jc w:val="right"/>
              <w:rPr>
                <w:color w:val="000000"/>
                <w:sz w:val="20"/>
                <w:szCs w:val="20"/>
                <w:lang w:eastAsia="en-CA"/>
              </w:rPr>
            </w:pPr>
            <w:r w:rsidRPr="00B845BB">
              <w:rPr>
                <w:color w:val="000000"/>
                <w:sz w:val="20"/>
                <w:szCs w:val="20"/>
                <w:lang w:eastAsia="en-CA"/>
              </w:rPr>
              <w:t>175,944</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2AA377B3" w14:textId="77777777" w:rsidR="005B4A4B" w:rsidRPr="00B845BB" w:rsidRDefault="005B4A4B" w:rsidP="005B4A4B">
            <w:pPr>
              <w:jc w:val="right"/>
              <w:rPr>
                <w:color w:val="000000"/>
                <w:sz w:val="20"/>
                <w:szCs w:val="20"/>
                <w:lang w:eastAsia="en-CA"/>
              </w:rPr>
            </w:pPr>
            <w:r w:rsidRPr="00B845BB">
              <w:rPr>
                <w:color w:val="000000"/>
                <w:sz w:val="20"/>
                <w:szCs w:val="20"/>
                <w:lang w:eastAsia="en-CA"/>
              </w:rPr>
              <w:t>26.9</w:t>
            </w:r>
          </w:p>
        </w:tc>
      </w:tr>
      <w:tr w:rsidR="00B7602E" w:rsidRPr="005B4A4B" w14:paraId="5D560191"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EAC1D50" w14:textId="77777777" w:rsidR="005B4A4B" w:rsidRPr="00B845BB" w:rsidRDefault="005B4A4B" w:rsidP="005B4A4B">
            <w:pPr>
              <w:jc w:val="left"/>
              <w:rPr>
                <w:color w:val="000000"/>
                <w:sz w:val="20"/>
                <w:szCs w:val="20"/>
                <w:lang w:eastAsia="en-CA"/>
              </w:rPr>
            </w:pPr>
            <w:r w:rsidRPr="00B845BB">
              <w:rPr>
                <w:color w:val="000000"/>
                <w:sz w:val="20"/>
                <w:szCs w:val="20"/>
                <w:lang w:eastAsia="en-CA"/>
              </w:rPr>
              <w:t>Mobile</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BED52CA"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A8DE939" w14:textId="77777777" w:rsidR="005B4A4B" w:rsidRPr="00B845BB" w:rsidRDefault="005B4A4B" w:rsidP="005B4A4B">
            <w:pPr>
              <w:jc w:val="right"/>
              <w:rPr>
                <w:color w:val="000000"/>
                <w:sz w:val="20"/>
                <w:szCs w:val="20"/>
                <w:lang w:eastAsia="en-CA"/>
              </w:rPr>
            </w:pPr>
            <w:r w:rsidRPr="00B845BB">
              <w:rPr>
                <w:color w:val="000000"/>
                <w:sz w:val="20"/>
                <w:szCs w:val="20"/>
                <w:lang w:eastAsia="en-CA"/>
              </w:rPr>
              <w:t>24,882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1390161"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2F6BFA1"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2251B7"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2A5A53D"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7C0BAC7"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7CA1ED1" w14:textId="77777777" w:rsidR="005B4A4B" w:rsidRPr="00B845BB" w:rsidRDefault="005B4A4B" w:rsidP="005B4A4B">
            <w:pPr>
              <w:jc w:val="right"/>
              <w:rPr>
                <w:color w:val="000000"/>
                <w:sz w:val="20"/>
                <w:szCs w:val="20"/>
                <w:lang w:eastAsia="en-CA"/>
              </w:rPr>
            </w:pPr>
            <w:r w:rsidRPr="00B845BB">
              <w:rPr>
                <w:color w:val="000000"/>
                <w:sz w:val="20"/>
                <w:szCs w:val="20"/>
                <w:lang w:eastAsia="en-CA"/>
              </w:rPr>
              <w:t>24,882</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100CFD16" w14:textId="77777777" w:rsidR="005B4A4B" w:rsidRPr="00B845BB" w:rsidRDefault="005B4A4B" w:rsidP="005B4A4B">
            <w:pPr>
              <w:jc w:val="right"/>
              <w:rPr>
                <w:color w:val="000000"/>
                <w:sz w:val="20"/>
                <w:szCs w:val="20"/>
                <w:lang w:eastAsia="en-CA"/>
              </w:rPr>
            </w:pPr>
            <w:r w:rsidRPr="00B845BB">
              <w:rPr>
                <w:color w:val="000000"/>
                <w:sz w:val="20"/>
                <w:szCs w:val="20"/>
                <w:lang w:eastAsia="en-CA"/>
              </w:rPr>
              <w:t>3.8</w:t>
            </w:r>
          </w:p>
        </w:tc>
      </w:tr>
      <w:tr w:rsidR="00B7602E" w:rsidRPr="005B4A4B" w14:paraId="77FFFDFA"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78709F1" w14:textId="77777777" w:rsidR="005B4A4B" w:rsidRPr="00B845BB" w:rsidRDefault="005B4A4B" w:rsidP="005B4A4B">
            <w:pPr>
              <w:jc w:val="left"/>
              <w:rPr>
                <w:color w:val="000000"/>
                <w:sz w:val="20"/>
                <w:szCs w:val="20"/>
                <w:lang w:eastAsia="en-CA"/>
              </w:rPr>
            </w:pPr>
            <w:r w:rsidRPr="00B845BB">
              <w:rPr>
                <w:color w:val="000000"/>
                <w:sz w:val="20"/>
                <w:szCs w:val="20"/>
                <w:lang w:eastAsia="en-CA"/>
              </w:rPr>
              <w:t>Chillers</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2953C78"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23D79DF" w14:textId="77777777" w:rsidR="005B4A4B" w:rsidRPr="00B845BB" w:rsidRDefault="005B4A4B" w:rsidP="005B4A4B">
            <w:pPr>
              <w:jc w:val="right"/>
              <w:rPr>
                <w:color w:val="000000"/>
                <w:sz w:val="20"/>
                <w:szCs w:val="20"/>
                <w:lang w:eastAsia="en-CA"/>
              </w:rPr>
            </w:pPr>
            <w:r w:rsidRPr="00B845BB">
              <w:rPr>
                <w:color w:val="000000"/>
                <w:sz w:val="20"/>
                <w:szCs w:val="20"/>
                <w:lang w:eastAsia="en-CA"/>
              </w:rPr>
              <w:t>6,907</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B793548"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3FDD9C2"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C97AFB6" w14:textId="77777777" w:rsidR="005B4A4B" w:rsidRPr="00B845BB" w:rsidRDefault="005B4A4B" w:rsidP="005B4A4B">
            <w:pPr>
              <w:jc w:val="right"/>
              <w:rPr>
                <w:color w:val="000000"/>
                <w:sz w:val="20"/>
                <w:szCs w:val="20"/>
                <w:lang w:eastAsia="en-CA"/>
              </w:rPr>
            </w:pPr>
            <w:r w:rsidRPr="00B845BB">
              <w:rPr>
                <w:color w:val="000000"/>
                <w:sz w:val="20"/>
                <w:szCs w:val="20"/>
                <w:lang w:eastAsia="en-CA"/>
              </w:rPr>
              <w:t>19,158</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23C907E" w14:textId="77777777" w:rsidR="005B4A4B" w:rsidRPr="00B845BB" w:rsidRDefault="005B4A4B" w:rsidP="005B4A4B">
            <w:pPr>
              <w:jc w:val="right"/>
              <w:rPr>
                <w:color w:val="000000"/>
                <w:sz w:val="20"/>
                <w:szCs w:val="20"/>
                <w:lang w:eastAsia="en-CA"/>
              </w:rPr>
            </w:pPr>
            <w:r w:rsidRPr="00B845BB">
              <w:rPr>
                <w:color w:val="000000"/>
                <w:sz w:val="20"/>
                <w:szCs w:val="20"/>
                <w:lang w:eastAsia="en-CA"/>
              </w:rPr>
              <w:t>22,545</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87FEE2A"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EE0AA88" w14:textId="77777777" w:rsidR="005B4A4B" w:rsidRPr="00B845BB" w:rsidRDefault="005B4A4B" w:rsidP="005B4A4B">
            <w:pPr>
              <w:jc w:val="right"/>
              <w:rPr>
                <w:color w:val="000000"/>
                <w:sz w:val="20"/>
                <w:szCs w:val="20"/>
                <w:lang w:eastAsia="en-CA"/>
              </w:rPr>
            </w:pPr>
            <w:r w:rsidRPr="00B845BB">
              <w:rPr>
                <w:color w:val="000000"/>
                <w:sz w:val="20"/>
                <w:szCs w:val="20"/>
                <w:lang w:eastAsia="en-CA"/>
              </w:rPr>
              <w:t>48,609</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4BFB051D" w14:textId="77777777" w:rsidR="005B4A4B" w:rsidRPr="00B845BB" w:rsidRDefault="005B4A4B" w:rsidP="005B4A4B">
            <w:pPr>
              <w:jc w:val="right"/>
              <w:rPr>
                <w:color w:val="000000"/>
                <w:sz w:val="20"/>
                <w:szCs w:val="20"/>
                <w:lang w:eastAsia="en-CA"/>
              </w:rPr>
            </w:pPr>
            <w:r w:rsidRPr="00B845BB">
              <w:rPr>
                <w:color w:val="000000"/>
                <w:sz w:val="20"/>
                <w:szCs w:val="20"/>
                <w:lang w:eastAsia="en-CA"/>
              </w:rPr>
              <w:t>7.4</w:t>
            </w:r>
          </w:p>
        </w:tc>
      </w:tr>
      <w:tr w:rsidR="00B7602E" w:rsidRPr="005B4A4B" w14:paraId="2FCB842E"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32BF54DC" w14:textId="77777777" w:rsidR="005B4A4B" w:rsidRPr="00B845BB" w:rsidRDefault="005B4A4B" w:rsidP="005B4A4B">
            <w:pPr>
              <w:jc w:val="left"/>
              <w:rPr>
                <w:b/>
                <w:bCs/>
                <w:i/>
                <w:iCs/>
                <w:color w:val="000000"/>
                <w:sz w:val="20"/>
                <w:szCs w:val="20"/>
                <w:lang w:eastAsia="en-CA"/>
              </w:rPr>
            </w:pPr>
            <w:r w:rsidRPr="00B845BB">
              <w:rPr>
                <w:b/>
                <w:bCs/>
                <w:i/>
                <w:iCs/>
                <w:color w:val="000000"/>
                <w:sz w:val="20"/>
                <w:szCs w:val="20"/>
                <w:lang w:eastAsia="en-CA"/>
              </w:rPr>
              <w:t>Subtotal for servicing</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1274B45"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 xml:space="preserve">5,603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7F7D9F"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 xml:space="preserve"> 48,978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502F170"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CF523C3"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 xml:space="preserve">280,669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369D404"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 xml:space="preserve"> 84,488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DF79809" w14:textId="5A775F4D" w:rsidR="005B4A4B" w:rsidRPr="00B845BB" w:rsidRDefault="005B4A4B" w:rsidP="00834424">
            <w:pPr>
              <w:rPr>
                <w:b/>
                <w:bCs/>
                <w:i/>
                <w:iCs/>
                <w:color w:val="000000"/>
                <w:sz w:val="20"/>
                <w:szCs w:val="20"/>
                <w:lang w:eastAsia="en-CA"/>
              </w:rPr>
            </w:pPr>
            <w:r w:rsidRPr="00B845BB">
              <w:rPr>
                <w:b/>
                <w:bCs/>
                <w:i/>
                <w:iCs/>
                <w:color w:val="000000"/>
                <w:sz w:val="20"/>
                <w:szCs w:val="20"/>
                <w:lang w:eastAsia="en-CA"/>
              </w:rPr>
              <w:t xml:space="preserve">181,362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E907167"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 xml:space="preserve"> 2,550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65B57FA" w14:textId="20BA712A"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 xml:space="preserve">603,650 </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594B10AC"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92.3</w:t>
            </w:r>
          </w:p>
        </w:tc>
      </w:tr>
      <w:tr w:rsidR="008B7295" w:rsidRPr="005B4A4B" w14:paraId="1747555F" w14:textId="77777777" w:rsidTr="00F00CE2">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2D224895" w14:textId="1B12C0B4" w:rsidR="008B7295" w:rsidRPr="00B845BB" w:rsidRDefault="008B7295" w:rsidP="005B4A4B">
            <w:pPr>
              <w:jc w:val="left"/>
              <w:rPr>
                <w:sz w:val="20"/>
                <w:szCs w:val="20"/>
                <w:lang w:eastAsia="en-CA"/>
              </w:rPr>
            </w:pPr>
            <w:r w:rsidRPr="00B845BB">
              <w:rPr>
                <w:b/>
                <w:bCs/>
                <w:color w:val="000000"/>
                <w:sz w:val="20"/>
                <w:szCs w:val="20"/>
                <w:lang w:eastAsia="en-CA"/>
              </w:rPr>
              <w:lastRenderedPageBreak/>
              <w:t>Other sectors</w:t>
            </w:r>
          </w:p>
        </w:tc>
      </w:tr>
      <w:tr w:rsidR="00B7602E" w:rsidRPr="005B4A4B" w14:paraId="68F354E5"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26A2DDCD" w14:textId="77777777" w:rsidR="005B4A4B" w:rsidRPr="00B845BB" w:rsidRDefault="005B4A4B" w:rsidP="005B4A4B">
            <w:pPr>
              <w:jc w:val="left"/>
              <w:rPr>
                <w:color w:val="000000"/>
                <w:sz w:val="20"/>
                <w:szCs w:val="20"/>
                <w:lang w:eastAsia="en-CA"/>
              </w:rPr>
            </w:pPr>
            <w:r w:rsidRPr="00B845BB">
              <w:rPr>
                <w:color w:val="000000"/>
                <w:sz w:val="20"/>
                <w:szCs w:val="20"/>
                <w:lang w:eastAsia="en-CA"/>
              </w:rPr>
              <w:t>Aerosol</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123D577"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6C127D2" w14:textId="77777777" w:rsidR="005B4A4B" w:rsidRPr="00B845BB" w:rsidRDefault="005B4A4B" w:rsidP="005B4A4B">
            <w:pPr>
              <w:jc w:val="right"/>
              <w:rPr>
                <w:color w:val="000000"/>
                <w:sz w:val="20"/>
                <w:szCs w:val="20"/>
                <w:lang w:eastAsia="en-CA"/>
              </w:rPr>
            </w:pPr>
            <w:r w:rsidRPr="00B845BB">
              <w:rPr>
                <w:color w:val="000000"/>
                <w:sz w:val="20"/>
                <w:szCs w:val="20"/>
                <w:lang w:eastAsia="en-CA"/>
              </w:rPr>
              <w:t>48,763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B218B38"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0E69458"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8D5EC3A"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1D45B71"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AC4C6E1"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A0E94DC" w14:textId="77777777" w:rsidR="005B4A4B" w:rsidRPr="00B845BB" w:rsidRDefault="005B4A4B" w:rsidP="005B4A4B">
            <w:pPr>
              <w:jc w:val="right"/>
              <w:rPr>
                <w:color w:val="000000"/>
                <w:sz w:val="20"/>
                <w:szCs w:val="20"/>
                <w:lang w:eastAsia="en-CA"/>
              </w:rPr>
            </w:pPr>
            <w:r w:rsidRPr="00B845BB">
              <w:rPr>
                <w:color w:val="000000"/>
                <w:sz w:val="20"/>
                <w:szCs w:val="20"/>
                <w:lang w:eastAsia="en-CA"/>
              </w:rPr>
              <w:t>48,763</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3C717DC9" w14:textId="12761718" w:rsidR="005B4A4B" w:rsidRPr="00B845BB" w:rsidRDefault="005B4A4B" w:rsidP="005B4A4B">
            <w:pPr>
              <w:jc w:val="right"/>
              <w:rPr>
                <w:color w:val="000000"/>
                <w:sz w:val="20"/>
                <w:szCs w:val="20"/>
                <w:lang w:eastAsia="en-CA"/>
              </w:rPr>
            </w:pPr>
            <w:r w:rsidRPr="00B845BB">
              <w:rPr>
                <w:color w:val="000000"/>
                <w:sz w:val="20"/>
                <w:szCs w:val="20"/>
                <w:lang w:eastAsia="en-CA"/>
              </w:rPr>
              <w:t>7.</w:t>
            </w:r>
            <w:r w:rsidR="007C295A" w:rsidRPr="00B845BB">
              <w:rPr>
                <w:color w:val="000000"/>
                <w:sz w:val="20"/>
                <w:szCs w:val="20"/>
                <w:lang w:eastAsia="en-CA"/>
              </w:rPr>
              <w:t>4</w:t>
            </w:r>
          </w:p>
        </w:tc>
      </w:tr>
      <w:tr w:rsidR="00B7602E" w:rsidRPr="005B4A4B" w14:paraId="77C7E436"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A0CBCF7" w14:textId="77777777" w:rsidR="005B4A4B" w:rsidRPr="00B845BB" w:rsidRDefault="005B4A4B" w:rsidP="005B4A4B">
            <w:pPr>
              <w:jc w:val="left"/>
              <w:rPr>
                <w:color w:val="000000"/>
                <w:sz w:val="20"/>
                <w:szCs w:val="20"/>
                <w:lang w:eastAsia="en-CA"/>
              </w:rPr>
            </w:pPr>
            <w:r w:rsidRPr="00B845BB">
              <w:rPr>
                <w:color w:val="000000"/>
                <w:sz w:val="20"/>
                <w:szCs w:val="20"/>
                <w:lang w:eastAsia="en-CA"/>
              </w:rPr>
              <w:t>Firefighting</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5BA3F86"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23D1D2"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A352C79" w14:textId="77777777" w:rsidR="005B4A4B" w:rsidRPr="00B845BB" w:rsidRDefault="005B4A4B" w:rsidP="005B4A4B">
            <w:pPr>
              <w:jc w:val="right"/>
              <w:rPr>
                <w:color w:val="000000"/>
                <w:sz w:val="20"/>
                <w:szCs w:val="20"/>
                <w:lang w:eastAsia="en-CA"/>
              </w:rPr>
            </w:pPr>
            <w:r w:rsidRPr="00B845BB">
              <w:rPr>
                <w:color w:val="000000"/>
                <w:sz w:val="20"/>
                <w:szCs w:val="20"/>
                <w:lang w:eastAsia="en-CA"/>
              </w:rPr>
              <w:t>1,932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4F7E6DD"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5607C03"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1823CC3"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C61A4C2" w14:textId="77777777" w:rsidR="005B4A4B" w:rsidRPr="00B845BB" w:rsidRDefault="005B4A4B" w:rsidP="005B4A4B">
            <w:pPr>
              <w:jc w:val="right"/>
              <w:rPr>
                <w:color w:val="000000"/>
                <w:sz w:val="20"/>
                <w:szCs w:val="20"/>
                <w:lang w:eastAsia="en-CA"/>
              </w:rPr>
            </w:pPr>
            <w:r w:rsidRPr="00B845BB">
              <w:rPr>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8FA8EDA" w14:textId="77777777" w:rsidR="005B4A4B" w:rsidRPr="00B845BB" w:rsidRDefault="005B4A4B" w:rsidP="005B4A4B">
            <w:pPr>
              <w:jc w:val="right"/>
              <w:rPr>
                <w:color w:val="000000"/>
                <w:sz w:val="20"/>
                <w:szCs w:val="20"/>
                <w:lang w:eastAsia="en-CA"/>
              </w:rPr>
            </w:pPr>
            <w:r w:rsidRPr="00B845BB">
              <w:rPr>
                <w:color w:val="000000"/>
                <w:sz w:val="20"/>
                <w:szCs w:val="20"/>
                <w:lang w:eastAsia="en-CA"/>
              </w:rPr>
              <w:t>1,932</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4F47279F" w14:textId="77777777" w:rsidR="005B4A4B" w:rsidRPr="00B845BB" w:rsidRDefault="005B4A4B" w:rsidP="005B4A4B">
            <w:pPr>
              <w:jc w:val="right"/>
              <w:rPr>
                <w:color w:val="000000"/>
                <w:sz w:val="20"/>
                <w:szCs w:val="20"/>
                <w:lang w:eastAsia="en-CA"/>
              </w:rPr>
            </w:pPr>
            <w:r w:rsidRPr="00B845BB">
              <w:rPr>
                <w:color w:val="000000"/>
                <w:sz w:val="20"/>
                <w:szCs w:val="20"/>
                <w:lang w:eastAsia="en-CA"/>
              </w:rPr>
              <w:t>0.3</w:t>
            </w:r>
          </w:p>
        </w:tc>
      </w:tr>
      <w:tr w:rsidR="00B7602E" w:rsidRPr="005B4A4B" w14:paraId="7BFDB842"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A8AE992" w14:textId="77777777" w:rsidR="005B4A4B" w:rsidRPr="00B845BB" w:rsidRDefault="005B4A4B" w:rsidP="005B4A4B">
            <w:pPr>
              <w:jc w:val="left"/>
              <w:rPr>
                <w:b/>
                <w:bCs/>
                <w:i/>
                <w:iCs/>
                <w:color w:val="000000"/>
                <w:sz w:val="20"/>
                <w:szCs w:val="20"/>
                <w:lang w:eastAsia="en-CA"/>
              </w:rPr>
            </w:pPr>
            <w:r w:rsidRPr="00B845BB">
              <w:rPr>
                <w:b/>
                <w:bCs/>
                <w:i/>
                <w:iCs/>
                <w:color w:val="000000"/>
                <w:sz w:val="20"/>
                <w:szCs w:val="20"/>
                <w:lang w:eastAsia="en-CA"/>
              </w:rPr>
              <w:t>Subtotal other sectors</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E2F6CEA"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C7235E9"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48,763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48AEA83"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1,932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0536647"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A877E99"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106E08"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059D019"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091027B"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50,695</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361919C0" w14:textId="77777777" w:rsidR="005B4A4B" w:rsidRPr="00B845BB" w:rsidRDefault="005B4A4B" w:rsidP="005B4A4B">
            <w:pPr>
              <w:jc w:val="right"/>
              <w:rPr>
                <w:b/>
                <w:bCs/>
                <w:i/>
                <w:iCs/>
                <w:color w:val="000000"/>
                <w:sz w:val="20"/>
                <w:szCs w:val="20"/>
                <w:lang w:eastAsia="en-CA"/>
              </w:rPr>
            </w:pPr>
            <w:r w:rsidRPr="00B845BB">
              <w:rPr>
                <w:b/>
                <w:bCs/>
                <w:i/>
                <w:iCs/>
                <w:color w:val="000000"/>
                <w:sz w:val="20"/>
                <w:szCs w:val="20"/>
                <w:lang w:eastAsia="en-CA"/>
              </w:rPr>
              <w:t>7.7</w:t>
            </w:r>
          </w:p>
        </w:tc>
      </w:tr>
      <w:tr w:rsidR="00B7602E" w:rsidRPr="005B4A4B" w14:paraId="6CB3FA58"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F92B031" w14:textId="77777777" w:rsidR="005B4A4B" w:rsidRPr="00B845BB" w:rsidRDefault="005B4A4B" w:rsidP="005B4A4B">
            <w:pPr>
              <w:jc w:val="left"/>
              <w:rPr>
                <w:b/>
                <w:bCs/>
                <w:color w:val="000000"/>
                <w:sz w:val="20"/>
                <w:szCs w:val="20"/>
                <w:lang w:eastAsia="en-CA"/>
              </w:rPr>
            </w:pPr>
            <w:r w:rsidRPr="00B845BB">
              <w:rPr>
                <w:b/>
                <w:bCs/>
                <w:color w:val="000000"/>
                <w:sz w:val="20"/>
                <w:szCs w:val="20"/>
                <w:lang w:eastAsia="en-CA"/>
              </w:rPr>
              <w:t>Total</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97E1726" w14:textId="77777777" w:rsidR="005B4A4B" w:rsidRPr="00B845BB" w:rsidRDefault="005B4A4B" w:rsidP="005B4A4B">
            <w:pPr>
              <w:jc w:val="right"/>
              <w:rPr>
                <w:b/>
                <w:bCs/>
                <w:color w:val="000000"/>
                <w:sz w:val="20"/>
                <w:szCs w:val="20"/>
                <w:lang w:eastAsia="en-CA"/>
              </w:rPr>
            </w:pPr>
            <w:r w:rsidRPr="00B845BB">
              <w:rPr>
                <w:b/>
                <w:bCs/>
                <w:color w:val="000000"/>
                <w:sz w:val="20"/>
                <w:szCs w:val="20"/>
                <w:lang w:eastAsia="en-CA"/>
              </w:rPr>
              <w:t xml:space="preserve">5,603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54AF45C" w14:textId="77777777" w:rsidR="005B4A4B" w:rsidRPr="00B845BB" w:rsidRDefault="005B4A4B" w:rsidP="005B4A4B">
            <w:pPr>
              <w:jc w:val="right"/>
              <w:rPr>
                <w:b/>
                <w:bCs/>
                <w:color w:val="000000"/>
                <w:sz w:val="20"/>
                <w:szCs w:val="20"/>
                <w:lang w:eastAsia="en-CA"/>
              </w:rPr>
            </w:pPr>
            <w:r w:rsidRPr="00B845BB">
              <w:rPr>
                <w:b/>
                <w:bCs/>
                <w:color w:val="000000"/>
                <w:sz w:val="20"/>
                <w:szCs w:val="20"/>
                <w:lang w:eastAsia="en-CA"/>
              </w:rPr>
              <w:t xml:space="preserve"> 97,741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78D21F3" w14:textId="77777777" w:rsidR="005B4A4B" w:rsidRPr="00B845BB" w:rsidRDefault="005B4A4B" w:rsidP="005B4A4B">
            <w:pPr>
              <w:jc w:val="right"/>
              <w:rPr>
                <w:b/>
                <w:bCs/>
                <w:color w:val="000000"/>
                <w:sz w:val="20"/>
                <w:szCs w:val="20"/>
                <w:lang w:eastAsia="en-CA"/>
              </w:rPr>
            </w:pPr>
            <w:r w:rsidRPr="00B845BB">
              <w:rPr>
                <w:b/>
                <w:bCs/>
                <w:color w:val="000000"/>
                <w:sz w:val="20"/>
                <w:szCs w:val="20"/>
                <w:lang w:eastAsia="en-CA"/>
              </w:rPr>
              <w:t xml:space="preserve"> 1,932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C5C276A" w14:textId="0BEE7279" w:rsidR="005B4A4B" w:rsidRPr="00B845BB" w:rsidRDefault="005B4A4B" w:rsidP="005B4A4B">
            <w:pPr>
              <w:jc w:val="right"/>
              <w:rPr>
                <w:b/>
                <w:bCs/>
                <w:color w:val="000000"/>
                <w:sz w:val="20"/>
                <w:szCs w:val="20"/>
                <w:lang w:eastAsia="en-CA"/>
              </w:rPr>
            </w:pPr>
            <w:r w:rsidRPr="00B845BB">
              <w:rPr>
                <w:b/>
                <w:bCs/>
                <w:color w:val="000000"/>
                <w:sz w:val="20"/>
                <w:szCs w:val="20"/>
                <w:lang w:eastAsia="en-CA"/>
              </w:rPr>
              <w:t xml:space="preserve">280,669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660F9EE" w14:textId="77777777" w:rsidR="005B4A4B" w:rsidRPr="00B845BB" w:rsidRDefault="005B4A4B" w:rsidP="005B4A4B">
            <w:pPr>
              <w:jc w:val="right"/>
              <w:rPr>
                <w:b/>
                <w:bCs/>
                <w:color w:val="000000"/>
                <w:sz w:val="20"/>
                <w:szCs w:val="20"/>
                <w:lang w:eastAsia="en-CA"/>
              </w:rPr>
            </w:pPr>
            <w:r w:rsidRPr="00B845BB">
              <w:rPr>
                <w:b/>
                <w:bCs/>
                <w:color w:val="000000"/>
                <w:sz w:val="20"/>
                <w:szCs w:val="20"/>
                <w:lang w:eastAsia="en-CA"/>
              </w:rPr>
              <w:t xml:space="preserve"> 84,488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160F301" w14:textId="55AA3A56" w:rsidR="005B4A4B" w:rsidRPr="00B845BB" w:rsidRDefault="005B4A4B" w:rsidP="005B4A4B">
            <w:pPr>
              <w:jc w:val="right"/>
              <w:rPr>
                <w:b/>
                <w:bCs/>
                <w:color w:val="000000"/>
                <w:sz w:val="20"/>
                <w:szCs w:val="20"/>
                <w:lang w:eastAsia="en-CA"/>
              </w:rPr>
            </w:pPr>
            <w:r w:rsidRPr="00B845BB">
              <w:rPr>
                <w:b/>
                <w:bCs/>
                <w:color w:val="000000"/>
                <w:sz w:val="20"/>
                <w:szCs w:val="20"/>
                <w:lang w:eastAsia="en-CA"/>
              </w:rPr>
              <w:t xml:space="preserve">181,362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F575B82" w14:textId="77777777" w:rsidR="005B4A4B" w:rsidRPr="00B845BB" w:rsidRDefault="005B4A4B" w:rsidP="005B4A4B">
            <w:pPr>
              <w:jc w:val="right"/>
              <w:rPr>
                <w:b/>
                <w:bCs/>
                <w:color w:val="000000"/>
                <w:sz w:val="20"/>
                <w:szCs w:val="20"/>
                <w:lang w:eastAsia="en-CA"/>
              </w:rPr>
            </w:pPr>
            <w:r w:rsidRPr="00B845BB">
              <w:rPr>
                <w:b/>
                <w:bCs/>
                <w:color w:val="000000"/>
                <w:sz w:val="20"/>
                <w:szCs w:val="20"/>
                <w:lang w:eastAsia="en-CA"/>
              </w:rPr>
              <w:t xml:space="preserve"> 2,550 </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55E64AA" w14:textId="161E562B" w:rsidR="005B4A4B" w:rsidRPr="00B845BB" w:rsidRDefault="005B4A4B" w:rsidP="005B4A4B">
            <w:pPr>
              <w:jc w:val="right"/>
              <w:rPr>
                <w:b/>
                <w:bCs/>
                <w:color w:val="000000"/>
                <w:sz w:val="20"/>
                <w:szCs w:val="20"/>
                <w:lang w:eastAsia="en-CA"/>
              </w:rPr>
            </w:pPr>
            <w:r w:rsidRPr="00B845BB">
              <w:rPr>
                <w:b/>
                <w:bCs/>
                <w:color w:val="000000"/>
                <w:sz w:val="20"/>
                <w:szCs w:val="20"/>
                <w:lang w:eastAsia="en-CA"/>
              </w:rPr>
              <w:t xml:space="preserve">654,345 </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5148B0D0" w14:textId="30941427" w:rsidR="005B4A4B" w:rsidRPr="00B845BB" w:rsidRDefault="005B4A4B" w:rsidP="005B4A4B">
            <w:pPr>
              <w:jc w:val="right"/>
              <w:rPr>
                <w:b/>
                <w:bCs/>
                <w:color w:val="000000"/>
                <w:sz w:val="20"/>
                <w:szCs w:val="20"/>
                <w:lang w:eastAsia="en-CA"/>
              </w:rPr>
            </w:pPr>
            <w:r w:rsidRPr="00B845BB">
              <w:rPr>
                <w:b/>
                <w:bCs/>
                <w:color w:val="000000"/>
                <w:sz w:val="20"/>
                <w:szCs w:val="20"/>
                <w:lang w:eastAsia="en-CA"/>
              </w:rPr>
              <w:t>100</w:t>
            </w:r>
          </w:p>
        </w:tc>
      </w:tr>
    </w:tbl>
    <w:p w14:paraId="49BCAD85" w14:textId="77777777" w:rsidR="0070038F" w:rsidRPr="0059564C" w:rsidRDefault="0070038F" w:rsidP="002C2C32">
      <w:pPr>
        <w:pStyle w:val="Heading1"/>
        <w:keepNext/>
        <w:numPr>
          <w:ilvl w:val="0"/>
          <w:numId w:val="0"/>
        </w:numPr>
        <w:spacing w:before="240"/>
        <w:rPr>
          <w:i/>
          <w:iCs/>
        </w:rPr>
      </w:pPr>
      <w:r w:rsidRPr="0059564C">
        <w:rPr>
          <w:i/>
          <w:iCs/>
        </w:rPr>
        <w:t>Refrigeration and air-conditioning servicing sector</w:t>
      </w:r>
    </w:p>
    <w:p w14:paraId="198CCA8E" w14:textId="2E25C31D" w:rsidR="00F87866" w:rsidRPr="00804054" w:rsidRDefault="249C8F54" w:rsidP="00F87866">
      <w:pPr>
        <w:pStyle w:val="Heading1"/>
      </w:pPr>
      <w:r w:rsidRPr="00804054">
        <w:t xml:space="preserve">As </w:t>
      </w:r>
      <w:r w:rsidR="00E3420E" w:rsidRPr="00804054">
        <w:t>of</w:t>
      </w:r>
      <w:r w:rsidRPr="00804054">
        <w:t xml:space="preserve"> December 2024, the registry of the </w:t>
      </w:r>
      <w:r w:rsidR="5CE14442" w:rsidRPr="00804054">
        <w:t>En</w:t>
      </w:r>
      <w:r w:rsidR="16963C40" w:rsidRPr="00804054">
        <w:t>vironmental Information and Education Centre (LEPL</w:t>
      </w:r>
      <w:r w:rsidR="00CA11B2">
        <w:noBreakHyphen/>
      </w:r>
      <w:r w:rsidR="16963C40" w:rsidRPr="00804054">
        <w:t>EIEC)</w:t>
      </w:r>
      <w:r w:rsidRPr="00804054">
        <w:t xml:space="preserve"> has </w:t>
      </w:r>
      <w:r w:rsidR="299AD207">
        <w:t xml:space="preserve">issued 1,191 certificates, representing </w:t>
      </w:r>
      <w:r w:rsidRPr="00804054">
        <w:t>875 certified technicians, and 316 certified companies</w:t>
      </w:r>
      <w:r w:rsidR="6DFC50AC" w:rsidRPr="00804054">
        <w:t xml:space="preserve">. </w:t>
      </w:r>
      <w:r w:rsidR="7F34111C">
        <w:t xml:space="preserve">Contracting servicing companies, which are small to medium-sized enterprises, dominate the sector. Additionally, </w:t>
      </w:r>
      <w:proofErr w:type="gramStart"/>
      <w:r w:rsidR="0022582A">
        <w:t xml:space="preserve">a </w:t>
      </w:r>
      <w:r w:rsidR="56FCEA8D">
        <w:t>large number of</w:t>
      </w:r>
      <w:proofErr w:type="gramEnd"/>
      <w:r w:rsidR="56FCEA8D">
        <w:t xml:space="preserve"> </w:t>
      </w:r>
      <w:r w:rsidR="7F34111C">
        <w:t>individual technicians provide RAC services, particularly for household appliances and mobile air-condition</w:t>
      </w:r>
      <w:r w:rsidR="007E30B5">
        <w:t>ing (MAC) units</w:t>
      </w:r>
      <w:r w:rsidR="7F34111C">
        <w:t xml:space="preserve">. The food industry and public institutions are significant consumers of refrigerants, with 228 refrigerated warehouses operational in early 2024. </w:t>
      </w:r>
      <w:r w:rsidR="339A580C" w:rsidRPr="00804054">
        <w:t>From 1</w:t>
      </w:r>
      <w:r w:rsidR="002B74AE">
        <w:t> </w:t>
      </w:r>
      <w:r w:rsidR="339A580C" w:rsidRPr="00804054">
        <w:t>January</w:t>
      </w:r>
      <w:r w:rsidR="002B74AE">
        <w:t> </w:t>
      </w:r>
      <w:r w:rsidR="339A580C" w:rsidRPr="00804054">
        <w:t>2024, trade (purchase/sale) of substances regulated by the Montreal Protocol is permitted only between certified individuals or entities.</w:t>
      </w:r>
    </w:p>
    <w:p w14:paraId="3A78669E" w14:textId="69008381" w:rsidR="00C72170" w:rsidRPr="00407D60" w:rsidRDefault="0070038F" w:rsidP="00407D60">
      <w:pPr>
        <w:pStyle w:val="Heading1"/>
        <w:keepNext/>
        <w:numPr>
          <w:ilvl w:val="0"/>
          <w:numId w:val="0"/>
        </w:numPr>
        <w:spacing w:before="240"/>
      </w:pPr>
      <w:r w:rsidRPr="00AF59FB">
        <w:rPr>
          <w:i/>
          <w:iCs/>
          <w:u w:val="single"/>
        </w:rPr>
        <w:t>Domestic, commercial, industrial and transport refrigeration servicing</w:t>
      </w:r>
      <w:r w:rsidRPr="00D25D44">
        <w:rPr>
          <w:i/>
          <w:iCs/>
        </w:rPr>
        <w:t xml:space="preserve"> </w:t>
      </w:r>
    </w:p>
    <w:p w14:paraId="6C64C5BD" w14:textId="77777777" w:rsidR="008C62A3" w:rsidRPr="008C62A3" w:rsidRDefault="008E569D" w:rsidP="002C2384">
      <w:pPr>
        <w:pStyle w:val="Heading1"/>
        <w:rPr>
          <w:lang w:val="en-GB"/>
        </w:rPr>
      </w:pPr>
      <w:r w:rsidRPr="00C21445">
        <w:rPr>
          <w:lang w:val="en-GB"/>
        </w:rPr>
        <w:t>A</w:t>
      </w:r>
      <w:r w:rsidR="002554D7">
        <w:rPr>
          <w:lang w:val="en-GB"/>
        </w:rPr>
        <w:t xml:space="preserve">ll </w:t>
      </w:r>
      <w:r w:rsidR="002554D7" w:rsidRPr="00C21445">
        <w:rPr>
          <w:lang w:val="en-GB"/>
        </w:rPr>
        <w:t xml:space="preserve">equipment </w:t>
      </w:r>
      <w:r w:rsidR="002554D7">
        <w:rPr>
          <w:lang w:val="en-GB"/>
        </w:rPr>
        <w:t>is</w:t>
      </w:r>
      <w:r w:rsidR="002554D7" w:rsidRPr="00C21445">
        <w:rPr>
          <w:lang w:val="en-GB"/>
        </w:rPr>
        <w:t xml:space="preserve"> imported </w:t>
      </w:r>
      <w:r w:rsidR="002554D7">
        <w:rPr>
          <w:lang w:val="en-GB"/>
        </w:rPr>
        <w:t>a</w:t>
      </w:r>
      <w:r w:rsidRPr="00C21445">
        <w:rPr>
          <w:lang w:val="en-GB"/>
        </w:rPr>
        <w:t xml:space="preserve">s there is no manufacturing sector in Georgia. While domestic equipment </w:t>
      </w:r>
      <w:r w:rsidR="00C21445" w:rsidRPr="00C21445">
        <w:rPr>
          <w:lang w:val="en-GB"/>
        </w:rPr>
        <w:t xml:space="preserve">is </w:t>
      </w:r>
      <w:r w:rsidRPr="00C21445">
        <w:rPr>
          <w:lang w:val="en-GB"/>
        </w:rPr>
        <w:t xml:space="preserve">mostly new, </w:t>
      </w:r>
      <w:r w:rsidR="001D0768" w:rsidRPr="00C21445">
        <w:rPr>
          <w:lang w:val="en-GB"/>
        </w:rPr>
        <w:t>i</w:t>
      </w:r>
      <w:r w:rsidR="0024230B" w:rsidRPr="00C21445">
        <w:rPr>
          <w:lang w:val="en-GB"/>
        </w:rPr>
        <w:t xml:space="preserve">mport of </w:t>
      </w:r>
      <w:r w:rsidR="001D0768" w:rsidRPr="00C21445">
        <w:rPr>
          <w:lang w:val="en-GB"/>
        </w:rPr>
        <w:t xml:space="preserve">commercial refrigeration </w:t>
      </w:r>
      <w:r w:rsidR="0024230B" w:rsidRPr="00C21445">
        <w:rPr>
          <w:lang w:val="en-GB"/>
        </w:rPr>
        <w:t xml:space="preserve">equipment </w:t>
      </w:r>
      <w:r w:rsidR="00C44C67">
        <w:rPr>
          <w:lang w:val="en-GB"/>
        </w:rPr>
        <w:t>is</w:t>
      </w:r>
      <w:r w:rsidR="00C44C67" w:rsidRPr="00C21445">
        <w:rPr>
          <w:lang w:val="en-GB"/>
        </w:rPr>
        <w:t xml:space="preserve"> </w:t>
      </w:r>
      <w:r w:rsidR="0024230B" w:rsidRPr="00C21445">
        <w:rPr>
          <w:lang w:val="en-GB"/>
        </w:rPr>
        <w:t>dominated by second-hand equipment</w:t>
      </w:r>
      <w:r w:rsidR="007B109C">
        <w:rPr>
          <w:lang w:val="en-GB"/>
        </w:rPr>
        <w:t xml:space="preserve">, likely due to </w:t>
      </w:r>
      <w:r w:rsidR="001451AA">
        <w:rPr>
          <w:lang w:val="en-GB"/>
        </w:rPr>
        <w:t xml:space="preserve">controls on HFC-based equipment and consumption in </w:t>
      </w:r>
      <w:r w:rsidR="004119F4">
        <w:rPr>
          <w:lang w:val="en-GB"/>
        </w:rPr>
        <w:t>other countries.</w:t>
      </w:r>
      <w:r w:rsidR="00D45C04" w:rsidRPr="00637B19">
        <w:t xml:space="preserve"> </w:t>
      </w:r>
    </w:p>
    <w:p w14:paraId="30FE2A82" w14:textId="1E586F8A" w:rsidR="002C2384" w:rsidRDefault="003042FE" w:rsidP="002C2384">
      <w:pPr>
        <w:pStyle w:val="Heading1"/>
        <w:rPr>
          <w:lang w:val="en-GB"/>
        </w:rPr>
      </w:pPr>
      <w:r w:rsidRPr="00C21445">
        <w:rPr>
          <w:lang w:val="en-GB"/>
        </w:rPr>
        <w:t xml:space="preserve">Domestic refrigeration equipment </w:t>
      </w:r>
      <w:r w:rsidR="00987C6D">
        <w:rPr>
          <w:lang w:val="en-GB"/>
        </w:rPr>
        <w:t>is</w:t>
      </w:r>
      <w:r w:rsidR="00987C6D" w:rsidRPr="00C21445">
        <w:rPr>
          <w:lang w:val="en-GB"/>
        </w:rPr>
        <w:t xml:space="preserve"> </w:t>
      </w:r>
      <w:r w:rsidRPr="00C21445">
        <w:rPr>
          <w:lang w:val="en-GB"/>
        </w:rPr>
        <w:t xml:space="preserve">dominated by HFC-134a-based units but is slowly being replaced by </w:t>
      </w:r>
      <w:r w:rsidR="00C21445">
        <w:rPr>
          <w:lang w:val="en-GB"/>
        </w:rPr>
        <w:t>R</w:t>
      </w:r>
      <w:r w:rsidRPr="00C21445">
        <w:rPr>
          <w:lang w:val="en-GB"/>
        </w:rPr>
        <w:t>-600a-based refrigerators. HFC-134a-based refrigerators account for approximately 72</w:t>
      </w:r>
      <w:r w:rsidR="009F2B3E">
        <w:rPr>
          <w:lang w:val="en-GB"/>
        </w:rPr>
        <w:t> </w:t>
      </w:r>
      <w:r w:rsidRPr="00C21445">
        <w:rPr>
          <w:lang w:val="en-GB"/>
        </w:rPr>
        <w:t>per</w:t>
      </w:r>
      <w:r w:rsidR="009F2B3E">
        <w:rPr>
          <w:lang w:val="en-GB"/>
        </w:rPr>
        <w:t> </w:t>
      </w:r>
      <w:r w:rsidRPr="00C21445">
        <w:rPr>
          <w:lang w:val="en-GB"/>
        </w:rPr>
        <w:t xml:space="preserve">cent of units (there are approximately </w:t>
      </w:r>
      <w:r w:rsidR="00687E22">
        <w:rPr>
          <w:lang w:val="en-GB"/>
        </w:rPr>
        <w:t>1</w:t>
      </w:r>
      <w:r w:rsidR="004B566B">
        <w:rPr>
          <w:lang w:val="en-GB"/>
        </w:rPr>
        <w:t>.</w:t>
      </w:r>
      <w:r w:rsidR="00687E22">
        <w:rPr>
          <w:lang w:val="en-GB"/>
        </w:rPr>
        <w:t>8</w:t>
      </w:r>
      <w:r w:rsidR="004B566B">
        <w:rPr>
          <w:lang w:val="en-GB"/>
        </w:rPr>
        <w:t xml:space="preserve"> million </w:t>
      </w:r>
      <w:r w:rsidRPr="00C21445">
        <w:rPr>
          <w:lang w:val="en-GB"/>
        </w:rPr>
        <w:t>domestic</w:t>
      </w:r>
      <w:r w:rsidR="00687E22">
        <w:rPr>
          <w:lang w:val="en-GB"/>
        </w:rPr>
        <w:t xml:space="preserve"> refrigerators</w:t>
      </w:r>
      <w:r w:rsidRPr="00C21445">
        <w:rPr>
          <w:lang w:val="en-GB"/>
        </w:rPr>
        <w:t>)</w:t>
      </w:r>
      <w:r w:rsidR="008B6548" w:rsidRPr="008B6548">
        <w:rPr>
          <w:lang w:val="en-GB"/>
        </w:rPr>
        <w:t xml:space="preserve"> </w:t>
      </w:r>
      <w:r w:rsidR="008B6548" w:rsidRPr="00C21445">
        <w:rPr>
          <w:lang w:val="en-GB"/>
        </w:rPr>
        <w:t>in the country</w:t>
      </w:r>
      <w:r w:rsidRPr="00C21445">
        <w:rPr>
          <w:lang w:val="en-GB"/>
        </w:rPr>
        <w:t xml:space="preserve">. </w:t>
      </w:r>
      <w:r w:rsidR="00FE12ED" w:rsidRPr="00C21445">
        <w:rPr>
          <w:lang w:val="en-GB"/>
        </w:rPr>
        <w:t>In</w:t>
      </w:r>
      <w:r w:rsidRPr="00C21445">
        <w:rPr>
          <w:lang w:val="en-GB"/>
        </w:rPr>
        <w:t xml:space="preserve"> 2023, more </w:t>
      </w:r>
      <w:r w:rsidR="008B6548">
        <w:rPr>
          <w:lang w:val="en-GB"/>
        </w:rPr>
        <w:t>refrigerators</w:t>
      </w:r>
      <w:r w:rsidRPr="00C21445">
        <w:rPr>
          <w:lang w:val="en-GB"/>
        </w:rPr>
        <w:t xml:space="preserve"> operating </w:t>
      </w:r>
      <w:r w:rsidR="008B6548">
        <w:rPr>
          <w:lang w:val="en-GB"/>
        </w:rPr>
        <w:t>with</w:t>
      </w:r>
      <w:r w:rsidRPr="00C21445">
        <w:rPr>
          <w:lang w:val="en-GB"/>
        </w:rPr>
        <w:t xml:space="preserve"> </w:t>
      </w:r>
      <w:r w:rsidR="00B81294">
        <w:rPr>
          <w:lang w:val="en-GB"/>
        </w:rPr>
        <w:t>R</w:t>
      </w:r>
      <w:r w:rsidRPr="00C21445">
        <w:rPr>
          <w:lang w:val="en-GB"/>
        </w:rPr>
        <w:t xml:space="preserve">-600a were imported than operating </w:t>
      </w:r>
      <w:r w:rsidR="00F502CE">
        <w:rPr>
          <w:lang w:val="en-GB"/>
        </w:rPr>
        <w:t>with</w:t>
      </w:r>
      <w:r w:rsidRPr="00C21445">
        <w:rPr>
          <w:lang w:val="en-GB"/>
        </w:rPr>
        <w:t xml:space="preserve"> HFC-134a. Despite the increased availability of </w:t>
      </w:r>
      <w:r w:rsidR="00B81294">
        <w:rPr>
          <w:lang w:val="en-GB"/>
        </w:rPr>
        <w:t>R</w:t>
      </w:r>
      <w:r w:rsidRPr="00C21445">
        <w:rPr>
          <w:lang w:val="en-GB"/>
        </w:rPr>
        <w:t>-600a-based domestic refrigerat</w:t>
      </w:r>
      <w:r w:rsidR="00F502CE">
        <w:rPr>
          <w:lang w:val="en-GB"/>
        </w:rPr>
        <w:t>ors</w:t>
      </w:r>
      <w:r w:rsidRPr="00C21445">
        <w:rPr>
          <w:lang w:val="en-GB"/>
        </w:rPr>
        <w:t>, HFC-134a still dominates the servicing needs in the sector.</w:t>
      </w:r>
    </w:p>
    <w:p w14:paraId="15955A7A" w14:textId="77777777" w:rsidR="00F717D6" w:rsidRDefault="00EA79A9" w:rsidP="002C2384">
      <w:pPr>
        <w:pStyle w:val="Heading1"/>
        <w:rPr>
          <w:lang w:val="en-GB"/>
        </w:rPr>
      </w:pPr>
      <w:r w:rsidRPr="002C2384">
        <w:rPr>
          <w:lang w:val="en-GB"/>
        </w:rPr>
        <w:t>The commercial refrigeration subsector is the</w:t>
      </w:r>
      <w:r w:rsidR="0019116F" w:rsidRPr="002C2384">
        <w:rPr>
          <w:lang w:val="en-GB"/>
        </w:rPr>
        <w:t xml:space="preserve"> </w:t>
      </w:r>
      <w:r w:rsidRPr="002C2384">
        <w:rPr>
          <w:lang w:val="en-GB"/>
        </w:rPr>
        <w:t>largest consumer of HFCs in CO</w:t>
      </w:r>
      <w:r w:rsidRPr="002C2384">
        <w:rPr>
          <w:vertAlign w:val="subscript"/>
          <w:lang w:val="en-GB"/>
        </w:rPr>
        <w:t>2</w:t>
      </w:r>
      <w:r w:rsidRPr="002C2384">
        <w:rPr>
          <w:lang w:val="en-GB"/>
        </w:rPr>
        <w:t xml:space="preserve">-eq tonnes </w:t>
      </w:r>
      <w:r w:rsidR="00457588" w:rsidRPr="002C2384">
        <w:rPr>
          <w:lang w:val="en-GB"/>
        </w:rPr>
        <w:t xml:space="preserve">primarily </w:t>
      </w:r>
      <w:r w:rsidRPr="002C2384">
        <w:rPr>
          <w:lang w:val="en-GB"/>
        </w:rPr>
        <w:t xml:space="preserve">uses R-404A and </w:t>
      </w:r>
      <w:r w:rsidR="004C3981" w:rsidRPr="002C2384">
        <w:rPr>
          <w:lang w:val="en-GB"/>
        </w:rPr>
        <w:t xml:space="preserve">smaller quantities of </w:t>
      </w:r>
      <w:r w:rsidRPr="002C2384">
        <w:rPr>
          <w:lang w:val="en-GB"/>
        </w:rPr>
        <w:t xml:space="preserve">HFC-134a </w:t>
      </w:r>
      <w:r w:rsidR="004C3981" w:rsidRPr="002C2384">
        <w:rPr>
          <w:lang w:val="en-GB"/>
        </w:rPr>
        <w:t>and R-507A</w:t>
      </w:r>
      <w:r w:rsidRPr="002C2384">
        <w:rPr>
          <w:lang w:val="en-GB"/>
        </w:rPr>
        <w:t xml:space="preserve">. </w:t>
      </w:r>
      <w:r w:rsidR="008A5240" w:rsidRPr="002C2384">
        <w:rPr>
          <w:lang w:val="en-GB"/>
        </w:rPr>
        <w:t xml:space="preserve">There </w:t>
      </w:r>
      <w:r w:rsidR="003B053A" w:rsidRPr="002C2384">
        <w:rPr>
          <w:lang w:val="en-GB"/>
        </w:rPr>
        <w:t xml:space="preserve">are </w:t>
      </w:r>
      <w:r w:rsidR="0095109B" w:rsidRPr="002C2384">
        <w:rPr>
          <w:lang w:val="en-GB"/>
        </w:rPr>
        <w:t>limited</w:t>
      </w:r>
      <w:r w:rsidR="008A5240" w:rsidRPr="002C2384">
        <w:rPr>
          <w:lang w:val="en-GB"/>
        </w:rPr>
        <w:t xml:space="preserve"> equipment operating </w:t>
      </w:r>
      <w:r w:rsidR="00857D16" w:rsidRPr="002C2384">
        <w:rPr>
          <w:lang w:val="en-GB"/>
        </w:rPr>
        <w:t xml:space="preserve">with </w:t>
      </w:r>
      <w:r w:rsidR="003B053A" w:rsidRPr="002C2384">
        <w:rPr>
          <w:lang w:val="en-GB"/>
        </w:rPr>
        <w:t>hydrocarbon</w:t>
      </w:r>
      <w:r w:rsidR="00857D16" w:rsidRPr="002C2384">
        <w:rPr>
          <w:lang w:val="en-GB"/>
        </w:rPr>
        <w:t>s</w:t>
      </w:r>
      <w:r w:rsidR="003B053A" w:rsidRPr="002C2384">
        <w:rPr>
          <w:lang w:val="en-GB"/>
        </w:rPr>
        <w:t xml:space="preserve"> and </w:t>
      </w:r>
      <w:r w:rsidR="00B52CC8" w:rsidRPr="002C2384">
        <w:rPr>
          <w:lang w:val="en-GB"/>
        </w:rPr>
        <w:t>ammonia.</w:t>
      </w:r>
    </w:p>
    <w:p w14:paraId="6538056F" w14:textId="0CB84E02" w:rsidR="001F4283" w:rsidRPr="00A86E23" w:rsidRDefault="001F4283" w:rsidP="002C2384">
      <w:pPr>
        <w:pStyle w:val="Heading1"/>
        <w:rPr>
          <w:lang w:val="en-GB"/>
        </w:rPr>
      </w:pPr>
      <w:r w:rsidRPr="00A86E23">
        <w:rPr>
          <w:lang w:val="en-GB"/>
        </w:rPr>
        <w:t xml:space="preserve">The industrial refrigeration subsector </w:t>
      </w:r>
      <w:r w:rsidR="00C52E4D" w:rsidRPr="00A86E23">
        <w:rPr>
          <w:lang w:val="en-GB"/>
        </w:rPr>
        <w:t xml:space="preserve">mainly uses R-404A and a small amount of </w:t>
      </w:r>
      <w:r w:rsidR="00DB3129" w:rsidRPr="00A86E23">
        <w:rPr>
          <w:lang w:val="en-GB"/>
        </w:rPr>
        <w:t xml:space="preserve">HFC-134a. </w:t>
      </w:r>
      <w:r w:rsidR="006B58A7" w:rsidRPr="00A86E23">
        <w:rPr>
          <w:lang w:val="en-GB"/>
        </w:rPr>
        <w:t xml:space="preserve">Ammonia was widely used in Georgia before the 1990s, primarily in food processing plants and distribution refrigerators. </w:t>
      </w:r>
      <w:r w:rsidR="00242290" w:rsidRPr="00A86E23">
        <w:rPr>
          <w:lang w:val="en-GB"/>
        </w:rPr>
        <w:t>Most large</w:t>
      </w:r>
      <w:r w:rsidR="006B58A7" w:rsidRPr="00A86E23">
        <w:rPr>
          <w:lang w:val="en-GB"/>
        </w:rPr>
        <w:t xml:space="preserve"> installations </w:t>
      </w:r>
      <w:r w:rsidR="00957B92" w:rsidRPr="00A86E23">
        <w:rPr>
          <w:lang w:val="en-GB"/>
        </w:rPr>
        <w:t>reached the end of their useful life</w:t>
      </w:r>
      <w:r w:rsidR="00BF017E" w:rsidRPr="00A86E23">
        <w:rPr>
          <w:lang w:val="en-GB"/>
        </w:rPr>
        <w:t xml:space="preserve"> by 2000</w:t>
      </w:r>
      <w:r w:rsidR="006B58A7" w:rsidRPr="00A86E23">
        <w:rPr>
          <w:lang w:val="en-GB"/>
        </w:rPr>
        <w:t xml:space="preserve"> and </w:t>
      </w:r>
      <w:r w:rsidR="00B04A75" w:rsidRPr="00A86E23">
        <w:rPr>
          <w:lang w:val="en-GB"/>
        </w:rPr>
        <w:t>were</w:t>
      </w:r>
      <w:r w:rsidR="006B58A7" w:rsidRPr="00A86E23">
        <w:rPr>
          <w:lang w:val="en-GB"/>
        </w:rPr>
        <w:t xml:space="preserve"> gradually </w:t>
      </w:r>
      <w:r w:rsidR="004045BD" w:rsidRPr="00A86E23">
        <w:rPr>
          <w:lang w:val="en-GB"/>
        </w:rPr>
        <w:t xml:space="preserve">replaced with HFC-based systems </w:t>
      </w:r>
      <w:r w:rsidR="00B04A75" w:rsidRPr="00A86E23">
        <w:rPr>
          <w:lang w:val="en-GB"/>
        </w:rPr>
        <w:t>by owners</w:t>
      </w:r>
      <w:r w:rsidR="006B58A7" w:rsidRPr="00A86E23">
        <w:rPr>
          <w:lang w:val="en-GB"/>
        </w:rPr>
        <w:t>.</w:t>
      </w:r>
      <w:r w:rsidR="00242290" w:rsidRPr="00A86E23">
        <w:rPr>
          <w:lang w:val="en-GB"/>
        </w:rPr>
        <w:t xml:space="preserve"> Currently only two </w:t>
      </w:r>
      <w:r w:rsidR="00C70BB7" w:rsidRPr="00A86E23">
        <w:rPr>
          <w:lang w:val="en-GB"/>
        </w:rPr>
        <w:t xml:space="preserve">large end users </w:t>
      </w:r>
      <w:r w:rsidR="004045BD" w:rsidRPr="00A86E23">
        <w:rPr>
          <w:lang w:val="en-GB"/>
        </w:rPr>
        <w:t xml:space="preserve">with </w:t>
      </w:r>
      <w:r w:rsidR="00C70BB7" w:rsidRPr="00A86E23">
        <w:rPr>
          <w:lang w:val="en-GB"/>
        </w:rPr>
        <w:t>ammonia</w:t>
      </w:r>
      <w:r w:rsidR="004045BD" w:rsidRPr="00A86E23">
        <w:rPr>
          <w:lang w:val="en-GB"/>
        </w:rPr>
        <w:t>-</w:t>
      </w:r>
      <w:r w:rsidR="00C70BB7" w:rsidRPr="00A86E23">
        <w:rPr>
          <w:lang w:val="en-GB"/>
        </w:rPr>
        <w:t xml:space="preserve">based refrigeration system </w:t>
      </w:r>
      <w:r w:rsidR="004045BD" w:rsidRPr="00A86E23">
        <w:rPr>
          <w:lang w:val="en-GB"/>
        </w:rPr>
        <w:t xml:space="preserve">exist </w:t>
      </w:r>
      <w:r w:rsidR="00C70BB7" w:rsidRPr="00A86E23">
        <w:rPr>
          <w:lang w:val="en-GB"/>
        </w:rPr>
        <w:t xml:space="preserve">in the country. </w:t>
      </w:r>
    </w:p>
    <w:p w14:paraId="5FC3FC32" w14:textId="6AA413E5" w:rsidR="00DD7B71" w:rsidRPr="00D759C5" w:rsidRDefault="004E036B" w:rsidP="00B21741">
      <w:pPr>
        <w:pStyle w:val="Heading1"/>
        <w:rPr>
          <w:lang w:val="en-GB"/>
        </w:rPr>
      </w:pPr>
      <w:r w:rsidRPr="00D759C5">
        <w:rPr>
          <w:lang w:val="en-GB"/>
        </w:rPr>
        <w:t xml:space="preserve">The transport refrigeration </w:t>
      </w:r>
      <w:r w:rsidR="003B7D8C">
        <w:rPr>
          <w:lang w:val="en-GB"/>
        </w:rPr>
        <w:t>sub</w:t>
      </w:r>
      <w:r w:rsidRPr="00D759C5">
        <w:rPr>
          <w:lang w:val="en-GB"/>
        </w:rPr>
        <w:t xml:space="preserve">sector accounts for </w:t>
      </w:r>
      <w:r w:rsidR="00AE5D88" w:rsidRPr="00D04654">
        <w:rPr>
          <w:lang w:val="en-GB"/>
        </w:rPr>
        <w:t>2.1</w:t>
      </w:r>
      <w:r w:rsidRPr="00D04654">
        <w:rPr>
          <w:lang w:val="en-GB"/>
        </w:rPr>
        <w:t xml:space="preserve"> per cent</w:t>
      </w:r>
      <w:r w:rsidRPr="00D759C5">
        <w:rPr>
          <w:lang w:val="en-GB"/>
        </w:rPr>
        <w:t xml:space="preserve"> of total consumption in CO</w:t>
      </w:r>
      <w:r w:rsidRPr="00AE5D88">
        <w:rPr>
          <w:vertAlign w:val="subscript"/>
          <w:lang w:val="en-GB"/>
        </w:rPr>
        <w:t>2</w:t>
      </w:r>
      <w:r w:rsidR="00B87444">
        <w:rPr>
          <w:lang w:val="en-GB"/>
        </w:rPr>
        <w:noBreakHyphen/>
      </w:r>
      <w:r w:rsidRPr="00D759C5">
        <w:rPr>
          <w:lang w:val="en-GB"/>
        </w:rPr>
        <w:t>eq</w:t>
      </w:r>
      <w:r w:rsidR="00B87444">
        <w:rPr>
          <w:lang w:val="en-GB"/>
        </w:rPr>
        <w:t> </w:t>
      </w:r>
      <w:r w:rsidRPr="00D759C5">
        <w:rPr>
          <w:lang w:val="en-GB"/>
        </w:rPr>
        <w:t xml:space="preserve">tonnes. The main refrigerants used are HFC-134a and R-404A. </w:t>
      </w:r>
      <w:r w:rsidR="00194FF8">
        <w:rPr>
          <w:lang w:val="en-GB"/>
        </w:rPr>
        <w:t>A very few (four)</w:t>
      </w:r>
      <w:r w:rsidR="007D6210" w:rsidRPr="00D759C5">
        <w:rPr>
          <w:lang w:val="en-GB"/>
        </w:rPr>
        <w:t xml:space="preserve"> devices use R</w:t>
      </w:r>
      <w:r w:rsidR="00B87444">
        <w:rPr>
          <w:lang w:val="en-GB"/>
        </w:rPr>
        <w:noBreakHyphen/>
      </w:r>
      <w:r w:rsidR="007D6210" w:rsidRPr="00D759C5">
        <w:rPr>
          <w:lang w:val="en-GB"/>
        </w:rPr>
        <w:t>452A.</w:t>
      </w:r>
    </w:p>
    <w:p w14:paraId="4791A9F9" w14:textId="3597C159" w:rsidR="00C72170" w:rsidRPr="00407D60" w:rsidRDefault="0070038F" w:rsidP="00407D60">
      <w:pPr>
        <w:keepNext/>
        <w:suppressAutoHyphens/>
        <w:spacing w:after="240"/>
      </w:pPr>
      <w:r w:rsidRPr="00AF59FB">
        <w:rPr>
          <w:i/>
          <w:iCs/>
          <w:u w:val="single"/>
        </w:rPr>
        <w:t>Residential</w:t>
      </w:r>
      <w:r w:rsidR="005E117A">
        <w:rPr>
          <w:i/>
          <w:iCs/>
          <w:u w:val="single"/>
        </w:rPr>
        <w:t xml:space="preserve"> and</w:t>
      </w:r>
      <w:r w:rsidR="00DF4F7B">
        <w:rPr>
          <w:i/>
          <w:iCs/>
          <w:u w:val="single"/>
        </w:rPr>
        <w:t xml:space="preserve"> </w:t>
      </w:r>
      <w:r w:rsidRPr="00AF59FB">
        <w:rPr>
          <w:i/>
          <w:iCs/>
          <w:u w:val="single"/>
        </w:rPr>
        <w:t>commercial</w:t>
      </w:r>
      <w:r w:rsidR="00DF4F7B">
        <w:rPr>
          <w:i/>
          <w:iCs/>
          <w:u w:val="single"/>
        </w:rPr>
        <w:t xml:space="preserve"> </w:t>
      </w:r>
      <w:r w:rsidRPr="00AF59FB">
        <w:rPr>
          <w:i/>
          <w:iCs/>
          <w:u w:val="single"/>
        </w:rPr>
        <w:t>air-conditioning servicing</w:t>
      </w:r>
      <w:r w:rsidRPr="00D25D44">
        <w:rPr>
          <w:i/>
          <w:iCs/>
        </w:rPr>
        <w:t xml:space="preserve"> </w:t>
      </w:r>
    </w:p>
    <w:p w14:paraId="569F6C86" w14:textId="7D61C89D" w:rsidR="001C23B5" w:rsidRPr="00462AA1" w:rsidRDefault="001C23B5" w:rsidP="001D2B32">
      <w:pPr>
        <w:pStyle w:val="Heading1"/>
        <w:rPr>
          <w:lang w:val="en-GB"/>
        </w:rPr>
      </w:pPr>
      <w:r w:rsidRPr="00462AA1">
        <w:rPr>
          <w:lang w:val="en-GB"/>
        </w:rPr>
        <w:t xml:space="preserve">The residential AC servicing </w:t>
      </w:r>
      <w:r w:rsidR="006D343B">
        <w:rPr>
          <w:lang w:val="en-GB"/>
        </w:rPr>
        <w:t>su</w:t>
      </w:r>
      <w:r w:rsidR="004045BD">
        <w:rPr>
          <w:lang w:val="en-GB"/>
        </w:rPr>
        <w:t>b</w:t>
      </w:r>
      <w:r w:rsidRPr="00462AA1">
        <w:rPr>
          <w:lang w:val="en-GB"/>
        </w:rPr>
        <w:t xml:space="preserve">sector is the </w:t>
      </w:r>
      <w:r w:rsidR="00AF1FA6">
        <w:rPr>
          <w:lang w:val="en-GB"/>
        </w:rPr>
        <w:t>fourth</w:t>
      </w:r>
      <w:r w:rsidRPr="00462AA1">
        <w:rPr>
          <w:lang w:val="en-GB"/>
        </w:rPr>
        <w:t xml:space="preserve"> largest HFC consuming subsector</w:t>
      </w:r>
      <w:r w:rsidR="005032F9">
        <w:rPr>
          <w:lang w:val="en-GB"/>
        </w:rPr>
        <w:t>,</w:t>
      </w:r>
      <w:r w:rsidRPr="00462AA1">
        <w:rPr>
          <w:lang w:val="en-GB"/>
        </w:rPr>
        <w:t xml:space="preserve"> </w:t>
      </w:r>
      <w:r w:rsidR="00D33179" w:rsidRPr="00462AA1">
        <w:rPr>
          <w:lang w:val="en-GB"/>
        </w:rPr>
        <w:t>with R</w:t>
      </w:r>
      <w:r w:rsidR="00B87444">
        <w:rPr>
          <w:lang w:val="en-GB"/>
        </w:rPr>
        <w:noBreakHyphen/>
      </w:r>
      <w:r w:rsidRPr="00462AA1">
        <w:rPr>
          <w:lang w:val="en-GB"/>
        </w:rPr>
        <w:t>410A dominat</w:t>
      </w:r>
      <w:r w:rsidR="002065CE">
        <w:rPr>
          <w:lang w:val="en-GB"/>
        </w:rPr>
        <w:t>ing</w:t>
      </w:r>
      <w:r w:rsidRPr="00462AA1">
        <w:rPr>
          <w:lang w:val="en-GB"/>
        </w:rPr>
        <w:t xml:space="preserve"> this subsector, accounting for </w:t>
      </w:r>
      <w:r w:rsidR="00DA190C" w:rsidRPr="00462AA1">
        <w:rPr>
          <w:lang w:val="en-GB"/>
        </w:rPr>
        <w:t>9</w:t>
      </w:r>
      <w:r w:rsidR="006934A3" w:rsidRPr="00462AA1">
        <w:rPr>
          <w:lang w:val="en-GB"/>
        </w:rPr>
        <w:t>3</w:t>
      </w:r>
      <w:r w:rsidRPr="00462AA1">
        <w:rPr>
          <w:lang w:val="en-GB"/>
        </w:rPr>
        <w:t xml:space="preserve"> per cent of the subsector consumption in CO</w:t>
      </w:r>
      <w:r w:rsidRPr="001B38B3">
        <w:rPr>
          <w:vertAlign w:val="subscript"/>
          <w:lang w:val="en-GB"/>
        </w:rPr>
        <w:t>2</w:t>
      </w:r>
      <w:r w:rsidR="00B87444">
        <w:rPr>
          <w:lang w:val="en-GB"/>
        </w:rPr>
        <w:noBreakHyphen/>
      </w:r>
      <w:r w:rsidRPr="00462AA1">
        <w:rPr>
          <w:lang w:val="en-GB"/>
        </w:rPr>
        <w:t>eq</w:t>
      </w:r>
      <w:r w:rsidR="00B87444">
        <w:rPr>
          <w:lang w:val="en-GB"/>
        </w:rPr>
        <w:t> </w:t>
      </w:r>
      <w:r w:rsidRPr="00462AA1">
        <w:rPr>
          <w:lang w:val="en-GB"/>
        </w:rPr>
        <w:t xml:space="preserve">tonnes and the remaining </w:t>
      </w:r>
      <w:r w:rsidR="006934A3" w:rsidRPr="00462AA1">
        <w:rPr>
          <w:lang w:val="en-GB"/>
        </w:rPr>
        <w:t>7</w:t>
      </w:r>
      <w:r w:rsidRPr="00462AA1">
        <w:rPr>
          <w:lang w:val="en-GB"/>
        </w:rPr>
        <w:t xml:space="preserve"> per cent</w:t>
      </w:r>
      <w:r w:rsidR="006934A3" w:rsidRPr="00462AA1">
        <w:rPr>
          <w:lang w:val="en-GB"/>
        </w:rPr>
        <w:t xml:space="preserve"> </w:t>
      </w:r>
      <w:r w:rsidRPr="00462AA1">
        <w:rPr>
          <w:lang w:val="en-GB"/>
        </w:rPr>
        <w:t xml:space="preserve">is HFC-32-based. </w:t>
      </w:r>
      <w:r w:rsidR="006934A3" w:rsidRPr="00462AA1">
        <w:rPr>
          <w:lang w:val="en-GB"/>
        </w:rPr>
        <w:t xml:space="preserve">The commercial AC </w:t>
      </w:r>
      <w:r w:rsidR="00A11D38">
        <w:rPr>
          <w:lang w:val="en-GB"/>
        </w:rPr>
        <w:t>s</w:t>
      </w:r>
      <w:r w:rsidRPr="00462AA1">
        <w:rPr>
          <w:lang w:val="en-GB"/>
        </w:rPr>
        <w:t xml:space="preserve">ervicing </w:t>
      </w:r>
      <w:r w:rsidR="004045BD">
        <w:rPr>
          <w:lang w:val="en-GB"/>
        </w:rPr>
        <w:t>sub</w:t>
      </w:r>
      <w:r w:rsidR="00A11D38">
        <w:rPr>
          <w:lang w:val="en-GB"/>
        </w:rPr>
        <w:t xml:space="preserve">sector </w:t>
      </w:r>
      <w:r w:rsidR="006934A3" w:rsidRPr="00462AA1">
        <w:rPr>
          <w:lang w:val="en-GB"/>
        </w:rPr>
        <w:t>is the second largest HFC consuming subsector</w:t>
      </w:r>
      <w:r w:rsidR="004045BD">
        <w:rPr>
          <w:lang w:val="en-GB"/>
        </w:rPr>
        <w:t>,</w:t>
      </w:r>
      <w:r w:rsidR="006934A3" w:rsidRPr="00462AA1">
        <w:rPr>
          <w:lang w:val="en-GB"/>
        </w:rPr>
        <w:t xml:space="preserve"> </w:t>
      </w:r>
      <w:r w:rsidRPr="00462AA1">
        <w:rPr>
          <w:lang w:val="en-GB"/>
        </w:rPr>
        <w:t>and consists primarily of R-410A, R-407C and</w:t>
      </w:r>
      <w:r w:rsidR="00CA6565" w:rsidRPr="00462AA1">
        <w:rPr>
          <w:lang w:val="en-GB"/>
        </w:rPr>
        <w:t xml:space="preserve"> to a lesser extent</w:t>
      </w:r>
      <w:r w:rsidR="00CA6565">
        <w:rPr>
          <w:lang w:val="en-GB"/>
        </w:rPr>
        <w:t xml:space="preserve"> </w:t>
      </w:r>
      <w:r w:rsidR="007D08F1">
        <w:rPr>
          <w:lang w:val="en-GB"/>
        </w:rPr>
        <w:t>HFC</w:t>
      </w:r>
      <w:r w:rsidR="00AD1188">
        <w:rPr>
          <w:lang w:val="en-GB"/>
        </w:rPr>
        <w:t>-32</w:t>
      </w:r>
      <w:r w:rsidR="00830CBC">
        <w:rPr>
          <w:lang w:val="en-GB"/>
        </w:rPr>
        <w:t xml:space="preserve">. </w:t>
      </w:r>
    </w:p>
    <w:p w14:paraId="3BDFB920" w14:textId="7BC410AE" w:rsidR="0067693C" w:rsidRPr="00FF18E2" w:rsidRDefault="00A451C8" w:rsidP="00B87444">
      <w:pPr>
        <w:pStyle w:val="Heading1"/>
        <w:keepNext/>
        <w:numPr>
          <w:ilvl w:val="0"/>
          <w:numId w:val="0"/>
        </w:numPr>
        <w:rPr>
          <w:i/>
          <w:iCs/>
          <w:u w:val="single"/>
          <w:lang w:val="en-GB"/>
        </w:rPr>
      </w:pPr>
      <w:r w:rsidRPr="00FF18E2">
        <w:rPr>
          <w:i/>
          <w:iCs/>
          <w:u w:val="single"/>
          <w:lang w:val="en-GB"/>
        </w:rPr>
        <w:lastRenderedPageBreak/>
        <w:t>Mobile air-conditioning servicing</w:t>
      </w:r>
    </w:p>
    <w:p w14:paraId="661257C4" w14:textId="02361BC2" w:rsidR="00126601" w:rsidRPr="00126601" w:rsidRDefault="00CD3478" w:rsidP="00A33109">
      <w:pPr>
        <w:pStyle w:val="Heading1"/>
        <w:rPr>
          <w:lang w:val="en-GB"/>
        </w:rPr>
      </w:pPr>
      <w:r w:rsidRPr="00E00026">
        <w:rPr>
          <w:lang w:val="en-GB"/>
        </w:rPr>
        <w:t xml:space="preserve">The MAC </w:t>
      </w:r>
      <w:r w:rsidR="004C40F8">
        <w:rPr>
          <w:lang w:val="en-GB"/>
        </w:rPr>
        <w:t>sub</w:t>
      </w:r>
      <w:r w:rsidRPr="00E00026">
        <w:rPr>
          <w:lang w:val="en-GB"/>
        </w:rPr>
        <w:t xml:space="preserve">sector </w:t>
      </w:r>
      <w:r w:rsidR="004D6C30" w:rsidRPr="00E00026">
        <w:rPr>
          <w:lang w:val="en-GB"/>
        </w:rPr>
        <w:t xml:space="preserve">consumes </w:t>
      </w:r>
      <w:r w:rsidR="00B850C1" w:rsidRPr="00B342EB">
        <w:rPr>
          <w:lang w:val="en-GB"/>
        </w:rPr>
        <w:t>3.8</w:t>
      </w:r>
      <w:r w:rsidR="005A6398" w:rsidRPr="00B342EB">
        <w:rPr>
          <w:lang w:val="en-GB"/>
        </w:rPr>
        <w:t xml:space="preserve"> per cent</w:t>
      </w:r>
      <w:r w:rsidR="00B850C1" w:rsidRPr="00B342EB">
        <w:rPr>
          <w:lang w:val="en-GB"/>
        </w:rPr>
        <w:t xml:space="preserve"> of HFC in CO</w:t>
      </w:r>
      <w:r w:rsidRPr="00B342EB">
        <w:rPr>
          <w:vertAlign w:val="subscript"/>
          <w:lang w:val="en-GB"/>
        </w:rPr>
        <w:t>2</w:t>
      </w:r>
      <w:r w:rsidRPr="00B342EB">
        <w:rPr>
          <w:lang w:val="en-GB"/>
        </w:rPr>
        <w:t>-eq tonnes</w:t>
      </w:r>
      <w:r w:rsidR="00B850C1" w:rsidRPr="00B342EB">
        <w:rPr>
          <w:lang w:val="en-GB"/>
        </w:rPr>
        <w:t xml:space="preserve"> (</w:t>
      </w:r>
      <w:r w:rsidR="003F58F1" w:rsidRPr="00B342EB">
        <w:rPr>
          <w:lang w:val="en-GB"/>
        </w:rPr>
        <w:t>6.1</w:t>
      </w:r>
      <w:r w:rsidR="00235202" w:rsidRPr="00B342EB">
        <w:rPr>
          <w:lang w:val="en-GB"/>
        </w:rPr>
        <w:t xml:space="preserve"> per cent</w:t>
      </w:r>
      <w:r w:rsidR="003F58F1" w:rsidRPr="00B342EB">
        <w:rPr>
          <w:lang w:val="en-GB"/>
        </w:rPr>
        <w:t xml:space="preserve"> in mt</w:t>
      </w:r>
      <w:r w:rsidR="005D14B1">
        <w:rPr>
          <w:lang w:val="en-GB"/>
        </w:rPr>
        <w:t>)</w:t>
      </w:r>
      <w:r w:rsidR="006171A7">
        <w:rPr>
          <w:lang w:val="en-GB"/>
        </w:rPr>
        <w:t>,</w:t>
      </w:r>
      <w:r w:rsidR="005D14B1">
        <w:rPr>
          <w:lang w:val="en-GB"/>
        </w:rPr>
        <w:t xml:space="preserve"> with</w:t>
      </w:r>
      <w:r w:rsidR="006E2F3C">
        <w:rPr>
          <w:lang w:val="en-GB"/>
        </w:rPr>
        <w:t xml:space="preserve"> about</w:t>
      </w:r>
      <w:r w:rsidR="00DD600E">
        <w:rPr>
          <w:lang w:val="en-GB"/>
        </w:rPr>
        <w:t xml:space="preserve"> 1.2 million </w:t>
      </w:r>
      <w:r w:rsidR="005D14B1">
        <w:rPr>
          <w:lang w:val="en-GB"/>
        </w:rPr>
        <w:t>HFC</w:t>
      </w:r>
      <w:r w:rsidR="008702C7">
        <w:rPr>
          <w:lang w:val="en-GB"/>
        </w:rPr>
        <w:t>-</w:t>
      </w:r>
      <w:r w:rsidR="005D14B1">
        <w:rPr>
          <w:lang w:val="en-GB"/>
        </w:rPr>
        <w:t xml:space="preserve">based </w:t>
      </w:r>
      <w:r w:rsidR="00DD600E">
        <w:rPr>
          <w:lang w:val="en-GB"/>
        </w:rPr>
        <w:t>vehicles</w:t>
      </w:r>
      <w:r w:rsidR="008702C7">
        <w:rPr>
          <w:lang w:val="en-GB"/>
        </w:rPr>
        <w:t>, representing</w:t>
      </w:r>
      <w:r w:rsidRPr="00E00026">
        <w:rPr>
          <w:lang w:val="en-GB"/>
        </w:rPr>
        <w:t xml:space="preserve"> </w:t>
      </w:r>
      <w:r w:rsidR="008702C7">
        <w:rPr>
          <w:lang w:val="en-GB"/>
        </w:rPr>
        <w:t>a</w:t>
      </w:r>
      <w:r w:rsidRPr="00E00026">
        <w:rPr>
          <w:lang w:val="en-GB"/>
        </w:rPr>
        <w:t xml:space="preserve">bout </w:t>
      </w:r>
      <w:r w:rsidR="00842366">
        <w:rPr>
          <w:lang w:val="en-GB"/>
        </w:rPr>
        <w:t>92</w:t>
      </w:r>
      <w:r w:rsidR="00E771C9" w:rsidRPr="00E00026">
        <w:rPr>
          <w:lang w:val="en-GB"/>
        </w:rPr>
        <w:t xml:space="preserve"> </w:t>
      </w:r>
      <w:r w:rsidRPr="00E00026">
        <w:rPr>
          <w:lang w:val="en-GB"/>
        </w:rPr>
        <w:t>per cent</w:t>
      </w:r>
      <w:r w:rsidR="00E00026" w:rsidRPr="00E00026">
        <w:rPr>
          <w:lang w:val="en-GB"/>
        </w:rPr>
        <w:t xml:space="preserve"> </w:t>
      </w:r>
      <w:r w:rsidRPr="00E00026">
        <w:rPr>
          <w:lang w:val="en-GB"/>
        </w:rPr>
        <w:t xml:space="preserve">of </w:t>
      </w:r>
      <w:r w:rsidR="00B95AA6">
        <w:rPr>
          <w:lang w:val="en-GB"/>
        </w:rPr>
        <w:t xml:space="preserve">passenger </w:t>
      </w:r>
      <w:r w:rsidR="005D14B1">
        <w:rPr>
          <w:lang w:val="en-GB"/>
        </w:rPr>
        <w:t>cars</w:t>
      </w:r>
      <w:r w:rsidRPr="00E00026">
        <w:rPr>
          <w:lang w:val="en-GB"/>
        </w:rPr>
        <w:t xml:space="preserve"> in </w:t>
      </w:r>
      <w:r w:rsidR="00EC0560">
        <w:rPr>
          <w:lang w:val="en-GB"/>
        </w:rPr>
        <w:t>Georgia;</w:t>
      </w:r>
      <w:r w:rsidR="00EC0560" w:rsidRPr="00E00026">
        <w:rPr>
          <w:lang w:val="en-GB"/>
        </w:rPr>
        <w:t xml:space="preserve"> </w:t>
      </w:r>
      <w:r w:rsidR="00EC0560">
        <w:rPr>
          <w:lang w:val="en-GB"/>
        </w:rPr>
        <w:t>the</w:t>
      </w:r>
      <w:r w:rsidR="006171A7">
        <w:rPr>
          <w:lang w:val="en-GB"/>
        </w:rPr>
        <w:t xml:space="preserve"> </w:t>
      </w:r>
      <w:r w:rsidR="00013E68">
        <w:rPr>
          <w:lang w:val="en-GB"/>
        </w:rPr>
        <w:t>remaining</w:t>
      </w:r>
      <w:r w:rsidR="00E322CB">
        <w:rPr>
          <w:lang w:val="en-GB"/>
        </w:rPr>
        <w:t>, approximately 60,000 cars,</w:t>
      </w:r>
      <w:r w:rsidR="00013E68">
        <w:rPr>
          <w:lang w:val="en-GB"/>
        </w:rPr>
        <w:t xml:space="preserve"> us</w:t>
      </w:r>
      <w:r w:rsidR="004C40F8">
        <w:rPr>
          <w:lang w:val="en-GB"/>
        </w:rPr>
        <w:t>e</w:t>
      </w:r>
      <w:r w:rsidR="00013E68">
        <w:rPr>
          <w:lang w:val="en-GB"/>
        </w:rPr>
        <w:t xml:space="preserve"> HFO</w:t>
      </w:r>
      <w:r w:rsidR="00EC0560">
        <w:rPr>
          <w:lang w:val="en-GB"/>
        </w:rPr>
        <w:t>-</w:t>
      </w:r>
      <w:r w:rsidR="00B95AA6">
        <w:rPr>
          <w:lang w:val="en-GB"/>
        </w:rPr>
        <w:t>1234yf</w:t>
      </w:r>
      <w:r w:rsidR="0025499F">
        <w:rPr>
          <w:lang w:val="en-GB"/>
        </w:rPr>
        <w:t xml:space="preserve"> with 15,000 such car</w:t>
      </w:r>
      <w:r w:rsidR="007B1C74">
        <w:rPr>
          <w:lang w:val="en-GB"/>
        </w:rPr>
        <w:t>s imported in 2023.</w:t>
      </w:r>
    </w:p>
    <w:p w14:paraId="45122DE3" w14:textId="314E98DF" w:rsidR="0070038F" w:rsidRPr="00D372EF" w:rsidRDefault="00532C86" w:rsidP="002C2C32">
      <w:pPr>
        <w:keepNext/>
        <w:suppressAutoHyphens/>
        <w:spacing w:after="240"/>
      </w:pPr>
      <w:r w:rsidRPr="00D372EF">
        <w:rPr>
          <w:i/>
          <w:iCs/>
        </w:rPr>
        <w:t>Aerosols</w:t>
      </w:r>
      <w:r w:rsidR="0070038F" w:rsidRPr="00D372EF">
        <w:rPr>
          <w:i/>
          <w:iCs/>
        </w:rPr>
        <w:t xml:space="preserve"> </w:t>
      </w:r>
    </w:p>
    <w:p w14:paraId="079324DA" w14:textId="4C65A477" w:rsidR="00532C86" w:rsidRDefault="000109F3" w:rsidP="000109F3">
      <w:pPr>
        <w:pStyle w:val="Heading1"/>
      </w:pPr>
      <w:r w:rsidRPr="000109F3">
        <w:t xml:space="preserve">The use of HFCs in the aerosol sector stems from the use of HFC-134a </w:t>
      </w:r>
      <w:r w:rsidR="00532C86">
        <w:t xml:space="preserve">as a cooling agent during </w:t>
      </w:r>
      <w:r w:rsidR="001C1C2F">
        <w:t xml:space="preserve">medical/cosmetic </w:t>
      </w:r>
      <w:r w:rsidR="00532C86">
        <w:t xml:space="preserve">laser treatment. An ad-hoc survey </w:t>
      </w:r>
      <w:r w:rsidR="00532C86" w:rsidRPr="00225EC6">
        <w:t xml:space="preserve">of </w:t>
      </w:r>
      <w:r w:rsidR="0008317F">
        <w:t>10</w:t>
      </w:r>
      <w:r w:rsidR="009D1881">
        <w:t xml:space="preserve"> </w:t>
      </w:r>
      <w:r w:rsidR="00532C86" w:rsidRPr="00225EC6">
        <w:t xml:space="preserve">large </w:t>
      </w:r>
      <w:r w:rsidR="00E32E73">
        <w:t>enterprises</w:t>
      </w:r>
      <w:r w:rsidR="00E32E73" w:rsidRPr="00225EC6">
        <w:t xml:space="preserve"> </w:t>
      </w:r>
      <w:r w:rsidR="00532C86" w:rsidRPr="00225EC6">
        <w:t xml:space="preserve">offering such services in Georgia </w:t>
      </w:r>
      <w:r w:rsidR="00E32E73">
        <w:t>found</w:t>
      </w:r>
      <w:r w:rsidR="00532C86" w:rsidRPr="00225EC6">
        <w:t xml:space="preserve"> that </w:t>
      </w:r>
      <w:r w:rsidR="008F204B" w:rsidRPr="008F204B">
        <w:t>a considerable amount of HFC-134a is purchased by such companies directly from importers/distributors for this purpos</w:t>
      </w:r>
      <w:r w:rsidR="008F204B">
        <w:t>e</w:t>
      </w:r>
      <w:r w:rsidR="008F204B" w:rsidRPr="008F204B">
        <w:t xml:space="preserve">, while an additional (smaller) amount is provided to such companies through RAC servicing technicians. </w:t>
      </w:r>
    </w:p>
    <w:p w14:paraId="739B59CA" w14:textId="404115B0" w:rsidR="007A3FCB" w:rsidRPr="00D372EF" w:rsidRDefault="001D547F" w:rsidP="005B240D">
      <w:pPr>
        <w:pStyle w:val="Heading1"/>
        <w:numPr>
          <w:ilvl w:val="0"/>
          <w:numId w:val="0"/>
        </w:numPr>
        <w:rPr>
          <w:i/>
          <w:iCs/>
        </w:rPr>
      </w:pPr>
      <w:r w:rsidRPr="00D372EF">
        <w:rPr>
          <w:i/>
          <w:iCs/>
        </w:rPr>
        <w:t>Firefighting</w:t>
      </w:r>
      <w:r w:rsidR="007A3FCB" w:rsidRPr="00D372EF">
        <w:rPr>
          <w:i/>
          <w:iCs/>
        </w:rPr>
        <w:t xml:space="preserve"> </w:t>
      </w:r>
    </w:p>
    <w:p w14:paraId="6C28B326" w14:textId="2BC9C924" w:rsidR="007A3FCB" w:rsidRDefault="007A3FCB" w:rsidP="00755129">
      <w:pPr>
        <w:pStyle w:val="Heading1"/>
      </w:pPr>
      <w:r>
        <w:t xml:space="preserve">No manufacturers of fire extinguishers have been identified in Georgia. HFC-227ea is exclusively used to service firefighting equipment and </w:t>
      </w:r>
      <w:r w:rsidR="009B0DF7">
        <w:t>accounts for</w:t>
      </w:r>
      <w:r w:rsidR="0076723D">
        <w:t xml:space="preserve"> a small amount (</w:t>
      </w:r>
      <w:r>
        <w:t xml:space="preserve">less than </w:t>
      </w:r>
      <w:r w:rsidR="0076723D">
        <w:t xml:space="preserve">half </w:t>
      </w:r>
      <w:r w:rsidR="009B0DF7">
        <w:t xml:space="preserve">a </w:t>
      </w:r>
      <w:r>
        <w:t>per cent</w:t>
      </w:r>
      <w:r w:rsidR="0076723D">
        <w:t>)</w:t>
      </w:r>
      <w:r>
        <w:t xml:space="preserve"> of the </w:t>
      </w:r>
      <w:r w:rsidR="005259DA">
        <w:t xml:space="preserve">country’s </w:t>
      </w:r>
      <w:r>
        <w:t>HFC consumption</w:t>
      </w:r>
      <w:r w:rsidR="0076723D">
        <w:t>.</w:t>
      </w:r>
    </w:p>
    <w:p w14:paraId="3C844E9B" w14:textId="77777777" w:rsidR="009B0DF7" w:rsidRDefault="00FF3C57" w:rsidP="00FF3C57">
      <w:pPr>
        <w:rPr>
          <w:i/>
          <w:iCs/>
        </w:rPr>
      </w:pPr>
      <w:r w:rsidRPr="004B0A4B">
        <w:rPr>
          <w:i/>
          <w:iCs/>
        </w:rPr>
        <w:t>Local installation and assembly subsector</w:t>
      </w:r>
    </w:p>
    <w:p w14:paraId="34A7C7A7" w14:textId="6C6D69E4" w:rsidR="00FF3C57" w:rsidRPr="004B0A4B" w:rsidRDefault="00FF3C57" w:rsidP="00FF3C57">
      <w:pPr>
        <w:rPr>
          <w:i/>
          <w:iCs/>
        </w:rPr>
      </w:pPr>
      <w:r w:rsidRPr="004B0A4B">
        <w:rPr>
          <w:i/>
          <w:iCs/>
        </w:rPr>
        <w:t xml:space="preserve"> </w:t>
      </w:r>
    </w:p>
    <w:p w14:paraId="23A310FC" w14:textId="1A170019" w:rsidR="00FF3C57" w:rsidRDefault="00C55BC9" w:rsidP="004B0A4B">
      <w:pPr>
        <w:pStyle w:val="Heading1"/>
      </w:pPr>
      <w:r>
        <w:t>HFC consumption in the</w:t>
      </w:r>
      <w:r w:rsidR="00FF3C57">
        <w:t xml:space="preserve"> local installation and assembly </w:t>
      </w:r>
      <w:r>
        <w:t>sub</w:t>
      </w:r>
      <w:r w:rsidR="00FF3C57">
        <w:t xml:space="preserve">sector in </w:t>
      </w:r>
      <w:r w:rsidR="00A95A85">
        <w:t>Georgia</w:t>
      </w:r>
      <w:r>
        <w:t xml:space="preserve"> is mainly in </w:t>
      </w:r>
      <w:r w:rsidR="00B7313F">
        <w:t xml:space="preserve">commercial refrigeration (condensing units, </w:t>
      </w:r>
      <w:r w:rsidR="00B71F14">
        <w:t xml:space="preserve">small central systems and large central systems). While </w:t>
      </w:r>
      <w:r w:rsidR="00DC7BB1">
        <w:t xml:space="preserve">an </w:t>
      </w:r>
      <w:r w:rsidR="00B71F14">
        <w:t xml:space="preserve">exact amount could not be </w:t>
      </w:r>
      <w:r w:rsidR="00DC7BB1">
        <w:t>quantified</w:t>
      </w:r>
      <w:r w:rsidR="00B71F14">
        <w:t xml:space="preserve"> during </w:t>
      </w:r>
      <w:r w:rsidR="00DC7BB1">
        <w:t xml:space="preserve">the </w:t>
      </w:r>
      <w:r w:rsidR="00B71F14">
        <w:t xml:space="preserve">survey, </w:t>
      </w:r>
      <w:r w:rsidR="00F303C7">
        <w:t>a detail</w:t>
      </w:r>
      <w:r w:rsidR="00767249">
        <w:t>ed</w:t>
      </w:r>
      <w:r w:rsidR="00F303C7">
        <w:t xml:space="preserve"> study is planned during stage I of KIP. R-404</w:t>
      </w:r>
      <w:r w:rsidR="00213A94">
        <w:t xml:space="preserve">A and </w:t>
      </w:r>
      <w:r w:rsidR="00084A18">
        <w:t xml:space="preserve">a </w:t>
      </w:r>
      <w:r w:rsidR="00213A94">
        <w:t xml:space="preserve">small amount of </w:t>
      </w:r>
      <w:r w:rsidR="00E51C0F">
        <w:t>HFC-134a and R</w:t>
      </w:r>
      <w:r w:rsidR="00525CEF">
        <w:t xml:space="preserve">-507A are </w:t>
      </w:r>
      <w:r w:rsidR="00084A18">
        <w:t xml:space="preserve">believed to be </w:t>
      </w:r>
      <w:r w:rsidR="00525CEF">
        <w:t xml:space="preserve">consumed in this subsector. </w:t>
      </w:r>
    </w:p>
    <w:p w14:paraId="2A521458" w14:textId="3BC4FB0C" w:rsidR="0070038F" w:rsidRDefault="0070038F" w:rsidP="002C2C32">
      <w:pPr>
        <w:pStyle w:val="Heading1"/>
        <w:keepNext/>
        <w:numPr>
          <w:ilvl w:val="0"/>
          <w:numId w:val="0"/>
        </w:numPr>
        <w:rPr>
          <w:b/>
          <w:bCs/>
        </w:rPr>
      </w:pPr>
      <w:r>
        <w:rPr>
          <w:b/>
          <w:bCs/>
        </w:rPr>
        <w:t>IV.</w:t>
      </w:r>
      <w:r w:rsidR="002547A2">
        <w:rPr>
          <w:b/>
          <w:bCs/>
        </w:rPr>
        <w:tab/>
      </w:r>
      <w:r>
        <w:rPr>
          <w:b/>
          <w:bCs/>
        </w:rPr>
        <w:t>Stage I of the Kigali HFC implementation plan as submitted</w:t>
      </w:r>
    </w:p>
    <w:p w14:paraId="29E345CB" w14:textId="77777777" w:rsidR="0070038F" w:rsidRPr="00CF372D" w:rsidRDefault="0070038F" w:rsidP="002C2C32">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7CA050AB" w14:textId="63EA13CF" w:rsidR="00271553" w:rsidRPr="00637B19" w:rsidRDefault="00136F5E" w:rsidP="00271553">
      <w:pPr>
        <w:pStyle w:val="Heading1"/>
      </w:pPr>
      <w:r w:rsidRPr="00FC04C1">
        <w:t xml:space="preserve">The Government of Georgia ratified the Kigali Amendment on </w:t>
      </w:r>
      <w:r w:rsidR="00251E5A" w:rsidRPr="00FC04C1">
        <w:t xml:space="preserve">11 July 2023, </w:t>
      </w:r>
      <w:r w:rsidR="00251E5A" w:rsidRPr="00CC5DF1">
        <w:t>and</w:t>
      </w:r>
      <w:r w:rsidR="00C43145" w:rsidRPr="00CC5DF1">
        <w:t xml:space="preserve"> the</w:t>
      </w:r>
      <w:r w:rsidR="00FC04C1" w:rsidRPr="00CC5DF1">
        <w:t xml:space="preserve"> licensing </w:t>
      </w:r>
      <w:r w:rsidR="0016407B" w:rsidRPr="00CC5DF1">
        <w:t xml:space="preserve">(in effect since 2013) </w:t>
      </w:r>
      <w:r w:rsidR="00FC04C1" w:rsidRPr="00CC5DF1">
        <w:t xml:space="preserve">and quota system </w:t>
      </w:r>
      <w:r w:rsidR="0016407B" w:rsidRPr="00CC5DF1">
        <w:t>(in effect since 2014)</w:t>
      </w:r>
      <w:r w:rsidR="00B43606">
        <w:t xml:space="preserve"> were updated in December</w:t>
      </w:r>
      <w:r w:rsidR="002B76A1">
        <w:t> </w:t>
      </w:r>
      <w:r w:rsidR="00B43606">
        <w:t>2023 and January</w:t>
      </w:r>
      <w:r w:rsidR="0077595C">
        <w:t> </w:t>
      </w:r>
      <w:r w:rsidR="008225CC">
        <w:t>2024</w:t>
      </w:r>
      <w:r w:rsidR="00F7101F">
        <w:t xml:space="preserve"> respectively,</w:t>
      </w:r>
      <w:r w:rsidR="0016407B" w:rsidRPr="00CC5DF1">
        <w:t xml:space="preserve"> </w:t>
      </w:r>
      <w:r w:rsidR="00FC04C1" w:rsidRPr="00CC5DF1">
        <w:t xml:space="preserve">to include HFCs. </w:t>
      </w:r>
      <w:r w:rsidR="00E81880" w:rsidRPr="00CC5DF1">
        <w:t xml:space="preserve">The </w:t>
      </w:r>
      <w:r w:rsidR="003944DE">
        <w:t>n</w:t>
      </w:r>
      <w:r w:rsidR="00E81880" w:rsidRPr="00CC5DF1">
        <w:t xml:space="preserve">ational </w:t>
      </w:r>
      <w:r w:rsidR="003944DE">
        <w:t>o</w:t>
      </w:r>
      <w:r w:rsidR="00E81880" w:rsidRPr="00CC5DF1">
        <w:t xml:space="preserve">zone </w:t>
      </w:r>
      <w:r w:rsidR="003944DE">
        <w:t>u</w:t>
      </w:r>
      <w:r w:rsidR="00E81880" w:rsidRPr="00CC5DF1">
        <w:t>nit (NOU)</w:t>
      </w:r>
      <w:r w:rsidR="00AC1B8C" w:rsidRPr="00CC5DF1">
        <w:t>, housed under the Amb</w:t>
      </w:r>
      <w:r w:rsidR="00AC1B8C" w:rsidRPr="00AC1B8C">
        <w:t>ient Air Division of the Ministry’s Environment and Climate Change Department</w:t>
      </w:r>
      <w:r w:rsidR="00AC1B8C">
        <w:t xml:space="preserve">, </w:t>
      </w:r>
      <w:r w:rsidR="001E132E">
        <w:t xml:space="preserve">works with </w:t>
      </w:r>
      <w:r w:rsidR="001E132E" w:rsidRPr="00CC5DF1">
        <w:t>the Ministry of Environmental Protection and Agriculture (MEPA)</w:t>
      </w:r>
      <w:r w:rsidR="006148B5" w:rsidRPr="006148B5">
        <w:t xml:space="preserve"> as the coordinating body for the gradual phase-out of ODS and as the competent authority for issuing permits</w:t>
      </w:r>
      <w:r w:rsidR="006148B5">
        <w:t>,</w:t>
      </w:r>
      <w:r w:rsidR="00BF7051" w:rsidRPr="00BF7051">
        <w:t xml:space="preserve"> </w:t>
      </w:r>
      <w:r w:rsidR="00E970C8">
        <w:t xml:space="preserve">to </w:t>
      </w:r>
      <w:r w:rsidR="00BF7051" w:rsidRPr="00BF7051">
        <w:t xml:space="preserve">facilitate the communication and exchange of information with other divisions of the </w:t>
      </w:r>
      <w:r w:rsidR="0012212C">
        <w:t>d</w:t>
      </w:r>
      <w:r w:rsidR="00BF7051" w:rsidRPr="00BF7051">
        <w:t>epartment, focal points of other multilateral environmental agreements, and project and programme managers.</w:t>
      </w:r>
      <w:r w:rsidR="00271553" w:rsidRPr="00271553">
        <w:t xml:space="preserve"> </w:t>
      </w:r>
      <w:r w:rsidR="00271553" w:rsidRPr="00637B19">
        <w:t xml:space="preserve">Since the entry into force of the Accession Agreement with the </w:t>
      </w:r>
      <w:r w:rsidR="00F7101F">
        <w:t>European Union (</w:t>
      </w:r>
      <w:r w:rsidR="00271553" w:rsidRPr="00637B19">
        <w:t>EU</w:t>
      </w:r>
      <w:r w:rsidR="00F7101F">
        <w:t>)</w:t>
      </w:r>
      <w:r w:rsidR="00271553" w:rsidRPr="00637B19">
        <w:t xml:space="preserve"> in 2016, Georgia has started harmonizing its laws and regulations with </w:t>
      </w:r>
      <w:r w:rsidR="00447007">
        <w:t>those</w:t>
      </w:r>
      <w:r w:rsidR="00271553" w:rsidRPr="00637B19">
        <w:t xml:space="preserve"> of the EU.</w:t>
      </w:r>
    </w:p>
    <w:p w14:paraId="425FC669" w14:textId="5E04314B" w:rsidR="005D57B6" w:rsidRPr="00804A75" w:rsidRDefault="00271553" w:rsidP="007911B2">
      <w:pPr>
        <w:pStyle w:val="Heading1"/>
      </w:pPr>
      <w:r w:rsidRPr="00271553">
        <w:t xml:space="preserve">Government </w:t>
      </w:r>
      <w:r w:rsidR="00C21A0B">
        <w:t>d</w:t>
      </w:r>
      <w:r w:rsidRPr="00271553">
        <w:t xml:space="preserve">ecree </w:t>
      </w:r>
      <w:r w:rsidR="00E23993">
        <w:t>n</w:t>
      </w:r>
      <w:r w:rsidRPr="00271553">
        <w:t xml:space="preserve">o. 286 regulates the permit and quota systems, including quota distribution, permit holder responsibilities, and maintenance of an electronic log in the electronic refrigerant management system (ERMS) </w:t>
      </w:r>
      <w:r w:rsidR="00447007">
        <w:t>that</w:t>
      </w:r>
      <w:r w:rsidRPr="00271553">
        <w:t xml:space="preserve"> </w:t>
      </w:r>
      <w:r w:rsidR="00447007">
        <w:t>was</w:t>
      </w:r>
      <w:r w:rsidRPr="00271553">
        <w:t xml:space="preserve"> implemented </w:t>
      </w:r>
      <w:r w:rsidR="00447007">
        <w:t>on</w:t>
      </w:r>
      <w:r w:rsidRPr="00271553">
        <w:t xml:space="preserve"> 1 January 2024.  The ERMS allows MEPA access to detailed information on the quantities of substances imported, exported, used, collected, recycled, purchased, remaining as stock, or marked for disposal in the country.</w:t>
      </w:r>
      <w:r w:rsidRPr="00BC11E5">
        <w:t xml:space="preserve"> </w:t>
      </w:r>
      <w:r w:rsidRPr="00271553">
        <w:t>Furthermore, the digital database of RAC stakeholders</w:t>
      </w:r>
      <w:r w:rsidR="00FE4D5A">
        <w:t xml:space="preserve">, </w:t>
      </w:r>
      <w:r w:rsidRPr="00271553">
        <w:t>established in April 2023</w:t>
      </w:r>
      <w:r w:rsidR="00FE4D5A">
        <w:t>,</w:t>
      </w:r>
      <w:r w:rsidRPr="00271553">
        <w:t xml:space="preserve"> has been integrated into the ERMS. Currently, 1,200</w:t>
      </w:r>
      <w:r w:rsidR="00323D74">
        <w:t> </w:t>
      </w:r>
      <w:r w:rsidRPr="00271553">
        <w:t xml:space="preserve">stakeholders are registered in the system, and further expansion and maintenance </w:t>
      </w:r>
      <w:r w:rsidR="00A65DD4">
        <w:t>are planned under the KIP</w:t>
      </w:r>
      <w:r>
        <w:t>.</w:t>
      </w:r>
    </w:p>
    <w:p w14:paraId="0AC1351B" w14:textId="5082BB7F" w:rsidR="0070038F" w:rsidRPr="005D57B6" w:rsidRDefault="0070038F" w:rsidP="009C230D">
      <w:pPr>
        <w:pStyle w:val="Heading1"/>
        <w:keepNext/>
        <w:numPr>
          <w:ilvl w:val="0"/>
          <w:numId w:val="0"/>
        </w:numPr>
        <w:suppressAutoHyphens/>
        <w:spacing w:before="240"/>
      </w:pPr>
      <w:r w:rsidRPr="00025FB6">
        <w:rPr>
          <w:u w:val="single"/>
        </w:rPr>
        <w:lastRenderedPageBreak/>
        <w:t>Phase-down strategy for stage I of the Kigali HFC implementation plan</w:t>
      </w:r>
    </w:p>
    <w:p w14:paraId="311EF2F3" w14:textId="77777777" w:rsidR="0070038F" w:rsidRPr="001C3C94" w:rsidRDefault="0070038F" w:rsidP="002C2C32">
      <w:pPr>
        <w:keepNext/>
        <w:suppressAutoHyphens/>
        <w:spacing w:before="240" w:after="240"/>
        <w:outlineLvl w:val="0"/>
        <w:rPr>
          <w:i/>
          <w:iCs/>
        </w:rPr>
      </w:pPr>
      <w:r w:rsidRPr="001C3C94">
        <w:rPr>
          <w:i/>
          <w:iCs/>
        </w:rPr>
        <w:t>Overarching strategy</w:t>
      </w:r>
    </w:p>
    <w:p w14:paraId="544F4983" w14:textId="52D9F842" w:rsidR="00CD6752" w:rsidRPr="00C5780D" w:rsidRDefault="004E6CE7" w:rsidP="00FC0E24">
      <w:pPr>
        <w:pStyle w:val="Heading1"/>
        <w:spacing w:before="240"/>
      </w:pPr>
      <w:r w:rsidRPr="004E6CE7">
        <w:t xml:space="preserve">Georgia's KIP aims to achieve reduction targets </w:t>
      </w:r>
      <w:r w:rsidR="00E65583">
        <w:t>lower than those</w:t>
      </w:r>
      <w:r w:rsidR="007C39E2">
        <w:t xml:space="preserve"> required under</w:t>
      </w:r>
      <w:r w:rsidRPr="004E6CE7">
        <w:t xml:space="preserve"> the Kigali Amendment by implementing measures to decrease the need for HFCs. This includes strengthening national policies and regulations, enforcing import quotas and bans, developing safety standards, and providing training to RAC technicians and </w:t>
      </w:r>
      <w:r w:rsidR="0019183C">
        <w:t>c</w:t>
      </w:r>
      <w:r w:rsidRPr="004E6CE7">
        <w:t>ustoms officers. The plan also promotes recovery, recycling</w:t>
      </w:r>
      <w:r w:rsidR="0040798F">
        <w:t xml:space="preserve"> and</w:t>
      </w:r>
      <w:r w:rsidRPr="004E6CE7">
        <w:t xml:space="preserve"> </w:t>
      </w:r>
      <w:r w:rsidRPr="00C5780D">
        <w:t>reclamation</w:t>
      </w:r>
      <w:r w:rsidR="00852819" w:rsidRPr="00C5780D">
        <w:t xml:space="preserve"> </w:t>
      </w:r>
      <w:r w:rsidR="005901C8">
        <w:t>as well as</w:t>
      </w:r>
      <w:r w:rsidRPr="00C5780D">
        <w:t xml:space="preserve"> the use of low-GWP alternatives, </w:t>
      </w:r>
      <w:proofErr w:type="gramStart"/>
      <w:r w:rsidR="00B651A3">
        <w:t>taking into account</w:t>
      </w:r>
      <w:proofErr w:type="gramEnd"/>
      <w:r w:rsidR="00FE258A">
        <w:t xml:space="preserve"> </w:t>
      </w:r>
      <w:r w:rsidRPr="00C5780D">
        <w:t>gender mainstreaming.</w:t>
      </w:r>
    </w:p>
    <w:p w14:paraId="40E30AA7" w14:textId="77777777" w:rsidR="007006DA" w:rsidRPr="00C5780D" w:rsidRDefault="007006DA" w:rsidP="002C2C32">
      <w:pPr>
        <w:pStyle w:val="Heading1"/>
        <w:keepNext/>
        <w:numPr>
          <w:ilvl w:val="0"/>
          <w:numId w:val="0"/>
        </w:numPr>
        <w:spacing w:before="240"/>
        <w:rPr>
          <w:i/>
          <w:iCs/>
        </w:rPr>
      </w:pPr>
      <w:r w:rsidRPr="00C5780D">
        <w:rPr>
          <w:i/>
          <w:iCs/>
        </w:rPr>
        <w:t>Proposed reductions</w:t>
      </w:r>
    </w:p>
    <w:p w14:paraId="5F7F3718" w14:textId="4CFF74BA" w:rsidR="00A8759A" w:rsidRPr="009174C9" w:rsidRDefault="00AF0477" w:rsidP="001D754A">
      <w:pPr>
        <w:pStyle w:val="Heading1"/>
        <w:rPr>
          <w:b/>
          <w:bCs/>
        </w:rPr>
      </w:pPr>
      <w:r w:rsidRPr="00C5780D">
        <w:t>The target for stage I of the KIP is 10 per cent reduction from the</w:t>
      </w:r>
      <w:r w:rsidR="005E0716" w:rsidRPr="00C5780D">
        <w:t xml:space="preserve"> average HFC consumption in the </w:t>
      </w:r>
      <w:r w:rsidRPr="00C5780D">
        <w:t>baseline</w:t>
      </w:r>
      <w:r w:rsidR="005E0716" w:rsidRPr="00C5780D">
        <w:t xml:space="preserve"> years</w:t>
      </w:r>
      <w:r w:rsidRPr="00C5780D">
        <w:t xml:space="preserve"> by 2029, </w:t>
      </w:r>
      <w:r w:rsidR="006E6F82" w:rsidRPr="00C5780D">
        <w:t xml:space="preserve">a reduction of </w:t>
      </w:r>
      <w:r w:rsidR="00A8759A" w:rsidRPr="00C5780D">
        <w:t>182,684</w:t>
      </w:r>
      <w:r w:rsidRPr="00C5780D">
        <w:t xml:space="preserve"> CO</w:t>
      </w:r>
      <w:r w:rsidRPr="00C5780D">
        <w:rPr>
          <w:vertAlign w:val="subscript"/>
        </w:rPr>
        <w:t>2</w:t>
      </w:r>
      <w:r w:rsidRPr="00C5780D">
        <w:t>-eq tonnes of HFCs</w:t>
      </w:r>
      <w:r w:rsidR="001C3FAE" w:rsidRPr="00C5780D">
        <w:t xml:space="preserve"> from the country’s baseline</w:t>
      </w:r>
      <w:r w:rsidRPr="00C5780D">
        <w:t>.</w:t>
      </w:r>
      <w:r w:rsidR="00B55AFF" w:rsidRPr="00C5780D">
        <w:t xml:space="preserve"> </w:t>
      </w:r>
      <w:r w:rsidR="002E5FEC" w:rsidRPr="00C5780D">
        <w:t>Table</w:t>
      </w:r>
      <w:r w:rsidR="00084D66">
        <w:t> </w:t>
      </w:r>
      <w:r w:rsidR="00D32CFD">
        <w:t>9</w:t>
      </w:r>
      <w:r w:rsidR="00A4109F">
        <w:t xml:space="preserve"> </w:t>
      </w:r>
      <w:r w:rsidR="002E5FEC">
        <w:t>presents the Montreal Protocol limits, estimated growth, and proposed HFC consumption targets under stage I of the KIP for Georgia.</w:t>
      </w:r>
    </w:p>
    <w:p w14:paraId="1D8B299E" w14:textId="2BA90E11" w:rsidR="007006DA" w:rsidRPr="00A8759A" w:rsidRDefault="007006DA" w:rsidP="00D6257A">
      <w:pPr>
        <w:pStyle w:val="Heading1"/>
        <w:numPr>
          <w:ilvl w:val="0"/>
          <w:numId w:val="0"/>
        </w:numPr>
        <w:spacing w:after="0"/>
        <w:rPr>
          <w:b/>
          <w:bCs/>
        </w:rPr>
      </w:pPr>
      <w:r w:rsidRPr="00A8759A">
        <w:rPr>
          <w:b/>
          <w:bCs/>
        </w:rPr>
        <w:t xml:space="preserve">Table </w:t>
      </w:r>
      <w:r w:rsidR="00D32CFD">
        <w:rPr>
          <w:b/>
        </w:rPr>
        <w:t>9</w:t>
      </w:r>
      <w:r w:rsidRPr="00A8759A">
        <w:rPr>
          <w:b/>
          <w:bCs/>
        </w:rPr>
        <w:t xml:space="preserve">. HFC consumption forecast under </w:t>
      </w:r>
      <w:r w:rsidR="00741343" w:rsidRPr="00A8759A">
        <w:rPr>
          <w:b/>
          <w:bCs/>
        </w:rPr>
        <w:t xml:space="preserve">the </w:t>
      </w:r>
      <w:r w:rsidRPr="00A8759A">
        <w:rPr>
          <w:b/>
          <w:bCs/>
        </w:rPr>
        <w:t>unconstrained scenario, Montreal Protocol limits</w:t>
      </w:r>
      <w:r w:rsidR="00D505F2" w:rsidRPr="00A8759A">
        <w:rPr>
          <w:b/>
          <w:bCs/>
        </w:rPr>
        <w:t>,</w:t>
      </w:r>
      <w:r w:rsidRPr="00A8759A">
        <w:rPr>
          <w:b/>
          <w:bCs/>
        </w:rPr>
        <w:t xml:space="preserve"> and proposed HFC reductions under stage I (CO</w:t>
      </w:r>
      <w:r w:rsidRPr="00A8759A">
        <w:rPr>
          <w:b/>
          <w:bCs/>
          <w:vertAlign w:val="subscript"/>
        </w:rPr>
        <w:t>2</w:t>
      </w:r>
      <w:r w:rsidRPr="00A8759A">
        <w:rPr>
          <w:b/>
          <w:bCs/>
        </w:rPr>
        <w:noBreakHyphen/>
        <w:t>eq tonnes)</w:t>
      </w:r>
    </w:p>
    <w:tbl>
      <w:tblPr>
        <w:tblW w:w="5000" w:type="pct"/>
        <w:tblLook w:val="04A0" w:firstRow="1" w:lastRow="0" w:firstColumn="1" w:lastColumn="0" w:noHBand="0" w:noVBand="1"/>
      </w:tblPr>
      <w:tblGrid>
        <w:gridCol w:w="3685"/>
        <w:gridCol w:w="1133"/>
        <w:gridCol w:w="1133"/>
        <w:gridCol w:w="1133"/>
        <w:gridCol w:w="1133"/>
        <w:gridCol w:w="1133"/>
      </w:tblGrid>
      <w:tr w:rsidR="00A4159A" w:rsidRPr="00741343" w14:paraId="2D90D0FB" w14:textId="77777777" w:rsidTr="00B57EEA">
        <w:trPr>
          <w:trHeight w:val="50"/>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34C6AD3" w14:textId="77777777" w:rsidR="00A4159A" w:rsidRPr="00D6257A" w:rsidRDefault="00A4159A" w:rsidP="00E77898">
            <w:pPr>
              <w:jc w:val="left"/>
              <w:rPr>
                <w:color w:val="000000"/>
                <w:sz w:val="20"/>
                <w:szCs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AAC25F" w14:textId="77777777" w:rsidR="00A4159A" w:rsidRPr="00D6257A" w:rsidRDefault="00A4159A" w:rsidP="00E77898">
            <w:pPr>
              <w:jc w:val="center"/>
              <w:rPr>
                <w:b/>
                <w:color w:val="000000"/>
                <w:sz w:val="20"/>
                <w:szCs w:val="20"/>
              </w:rPr>
            </w:pPr>
            <w:r w:rsidRPr="00D6257A">
              <w:rPr>
                <w:b/>
                <w:sz w:val="20"/>
                <w:szCs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EF8651" w14:textId="77777777" w:rsidR="00A4159A" w:rsidRPr="00D6257A" w:rsidRDefault="00A4159A" w:rsidP="00E77898">
            <w:pPr>
              <w:jc w:val="center"/>
              <w:rPr>
                <w:b/>
                <w:color w:val="000000"/>
                <w:sz w:val="20"/>
                <w:szCs w:val="20"/>
              </w:rPr>
            </w:pPr>
            <w:r w:rsidRPr="00D6257A">
              <w:rPr>
                <w:b/>
                <w:sz w:val="20"/>
                <w:szCs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A0086B3" w14:textId="77777777" w:rsidR="00A4159A" w:rsidRPr="00D6257A" w:rsidRDefault="00A4159A" w:rsidP="00E77898">
            <w:pPr>
              <w:jc w:val="center"/>
              <w:rPr>
                <w:b/>
                <w:color w:val="000000"/>
                <w:sz w:val="20"/>
                <w:szCs w:val="20"/>
              </w:rPr>
            </w:pPr>
            <w:r w:rsidRPr="00D6257A">
              <w:rPr>
                <w:b/>
                <w:sz w:val="20"/>
                <w:szCs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3C607C" w14:textId="77777777" w:rsidR="00A4159A" w:rsidRPr="00D6257A" w:rsidRDefault="00A4159A" w:rsidP="00E77898">
            <w:pPr>
              <w:jc w:val="center"/>
              <w:rPr>
                <w:b/>
                <w:color w:val="000000"/>
                <w:sz w:val="20"/>
                <w:szCs w:val="20"/>
              </w:rPr>
            </w:pPr>
            <w:r w:rsidRPr="00D6257A">
              <w:rPr>
                <w:b/>
                <w:sz w:val="20"/>
                <w:szCs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4E5E9E" w14:textId="77777777" w:rsidR="00A4159A" w:rsidRPr="00D6257A" w:rsidRDefault="00A4159A" w:rsidP="00E77898">
            <w:pPr>
              <w:jc w:val="center"/>
              <w:rPr>
                <w:b/>
                <w:color w:val="000000"/>
                <w:sz w:val="20"/>
                <w:szCs w:val="20"/>
              </w:rPr>
            </w:pPr>
            <w:r w:rsidRPr="00D6257A">
              <w:rPr>
                <w:b/>
                <w:sz w:val="20"/>
                <w:szCs w:val="20"/>
              </w:rPr>
              <w:t>2029</w:t>
            </w:r>
          </w:p>
        </w:tc>
      </w:tr>
      <w:tr w:rsidR="00A4159A" w:rsidRPr="00741343" w14:paraId="41B6EE56" w14:textId="77777777" w:rsidTr="00B57EEA">
        <w:trPr>
          <w:trHeight w:val="123"/>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12FD23B" w14:textId="71B01606" w:rsidR="00A4159A" w:rsidRPr="00994A5C" w:rsidRDefault="00A4159A" w:rsidP="00E77898">
            <w:pPr>
              <w:jc w:val="left"/>
              <w:rPr>
                <w:color w:val="000000"/>
                <w:sz w:val="20"/>
                <w:szCs w:val="20"/>
              </w:rPr>
            </w:pPr>
            <w:r w:rsidRPr="00994A5C">
              <w:rPr>
                <w:sz w:val="20"/>
                <w:szCs w:val="20"/>
              </w:rPr>
              <w:t xml:space="preserve">HFC consumption forecast </w:t>
            </w:r>
            <w:r w:rsidRPr="00994A5C">
              <w:rPr>
                <w:sz w:val="20"/>
                <w:szCs w:val="20"/>
                <w:lang w:eastAsia="zh-CN"/>
              </w:rPr>
              <w:t xml:space="preserve">at an </w:t>
            </w:r>
            <w:r w:rsidRPr="00994A5C">
              <w:rPr>
                <w:sz w:val="20"/>
                <w:szCs w:val="20"/>
              </w:rPr>
              <w:t xml:space="preserve">annual growth rate of </w:t>
            </w:r>
            <w:r w:rsidR="00C8758F" w:rsidRPr="00994A5C">
              <w:rPr>
                <w:sz w:val="20"/>
                <w:szCs w:val="20"/>
              </w:rPr>
              <w:t>6</w:t>
            </w:r>
            <w:r w:rsidRPr="00994A5C">
              <w:rPr>
                <w:sz w:val="20"/>
                <w:szCs w:val="20"/>
                <w:lang w:eastAsia="zh-CN"/>
              </w:rPr>
              <w:t> %*</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2A0F941" w14:textId="01CCD30F" w:rsidR="00A4159A" w:rsidRPr="00994A5C" w:rsidRDefault="00597EF3" w:rsidP="00E77898">
            <w:pPr>
              <w:jc w:val="right"/>
              <w:rPr>
                <w:color w:val="000000"/>
                <w:sz w:val="20"/>
                <w:szCs w:val="20"/>
              </w:rPr>
            </w:pPr>
            <w:r w:rsidRPr="00994A5C">
              <w:rPr>
                <w:sz w:val="20"/>
                <w:szCs w:val="20"/>
              </w:rPr>
              <w:t xml:space="preserve"> 6</w:t>
            </w:r>
            <w:r w:rsidR="004F3B2E" w:rsidRPr="00994A5C">
              <w:rPr>
                <w:sz w:val="20"/>
                <w:szCs w:val="20"/>
              </w:rPr>
              <w:t>8</w:t>
            </w:r>
            <w:r w:rsidRPr="00994A5C">
              <w:rPr>
                <w:sz w:val="20"/>
                <w:szCs w:val="20"/>
              </w:rPr>
              <w:t>4</w:t>
            </w:r>
            <w:r w:rsidR="00EC0560" w:rsidRPr="00994A5C">
              <w:rPr>
                <w:sz w:val="20"/>
                <w:szCs w:val="20"/>
              </w:rPr>
              <w:t>,</w:t>
            </w:r>
            <w:r w:rsidRPr="00994A5C">
              <w:rPr>
                <w:sz w:val="20"/>
                <w:szCs w:val="20"/>
              </w:rPr>
              <w:t>8</w:t>
            </w:r>
            <w:r w:rsidR="004F3B2E" w:rsidRPr="00994A5C">
              <w:rPr>
                <w:sz w:val="20"/>
                <w:szCs w:val="20"/>
              </w:rPr>
              <w:t>88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486E198" w14:textId="1E7011F8" w:rsidR="00A4159A" w:rsidRPr="00994A5C" w:rsidRDefault="00597EF3" w:rsidP="00E77898">
            <w:pPr>
              <w:jc w:val="right"/>
              <w:rPr>
                <w:color w:val="000000"/>
                <w:sz w:val="20"/>
                <w:szCs w:val="20"/>
              </w:rPr>
            </w:pPr>
            <w:r w:rsidRPr="00994A5C">
              <w:rPr>
                <w:sz w:val="20"/>
                <w:szCs w:val="20"/>
              </w:rPr>
              <w:t xml:space="preserve"> 725,98</w:t>
            </w:r>
            <w:r w:rsidR="00FF611A" w:rsidRPr="00994A5C">
              <w:rPr>
                <w:sz w:val="20"/>
                <w:szCs w:val="20"/>
              </w:rPr>
              <w:t>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8959CA" w14:textId="1E61116D" w:rsidR="00A4159A" w:rsidRPr="00994A5C" w:rsidRDefault="00597EF3" w:rsidP="00E77898">
            <w:pPr>
              <w:jc w:val="right"/>
              <w:rPr>
                <w:color w:val="000000"/>
                <w:sz w:val="20"/>
                <w:szCs w:val="20"/>
              </w:rPr>
            </w:pPr>
            <w:r w:rsidRPr="00994A5C">
              <w:rPr>
                <w:color w:val="000000"/>
                <w:sz w:val="20"/>
                <w:szCs w:val="20"/>
              </w:rPr>
              <w:t xml:space="preserve"> 769,5</w:t>
            </w:r>
            <w:r w:rsidR="00FF611A" w:rsidRPr="00994A5C">
              <w:rPr>
                <w:color w:val="000000"/>
                <w:sz w:val="20"/>
                <w:szCs w:val="20"/>
              </w:rPr>
              <w:t>40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465E7F" w14:textId="4C9E520C" w:rsidR="00A4159A" w:rsidRPr="00994A5C" w:rsidRDefault="00597EF3" w:rsidP="00E77898">
            <w:pPr>
              <w:jc w:val="right"/>
              <w:rPr>
                <w:color w:val="000000"/>
                <w:sz w:val="20"/>
                <w:szCs w:val="20"/>
              </w:rPr>
            </w:pPr>
            <w:r w:rsidRPr="00994A5C">
              <w:rPr>
                <w:color w:val="000000"/>
                <w:sz w:val="20"/>
                <w:szCs w:val="20"/>
              </w:rPr>
              <w:t xml:space="preserve"> 815,7</w:t>
            </w:r>
            <w:r w:rsidR="00FF611A" w:rsidRPr="00994A5C">
              <w:rPr>
                <w:color w:val="000000"/>
                <w:sz w:val="20"/>
                <w:szCs w:val="20"/>
              </w:rPr>
              <w:t>13</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3A3E5E3" w14:textId="3906D8A0" w:rsidR="00A4159A" w:rsidRPr="00994A5C" w:rsidRDefault="00597EF3" w:rsidP="00E77898">
            <w:pPr>
              <w:jc w:val="right"/>
              <w:rPr>
                <w:color w:val="000000"/>
                <w:sz w:val="20"/>
                <w:szCs w:val="20"/>
              </w:rPr>
            </w:pPr>
            <w:r w:rsidRPr="00994A5C">
              <w:rPr>
                <w:color w:val="000000"/>
                <w:sz w:val="20"/>
                <w:szCs w:val="20"/>
              </w:rPr>
              <w:t xml:space="preserve"> 864,65</w:t>
            </w:r>
            <w:r w:rsidR="00FF611A" w:rsidRPr="00994A5C">
              <w:rPr>
                <w:color w:val="000000"/>
                <w:sz w:val="20"/>
                <w:szCs w:val="20"/>
              </w:rPr>
              <w:t>6</w:t>
            </w:r>
          </w:p>
        </w:tc>
      </w:tr>
      <w:tr w:rsidR="00B57EEA" w:rsidRPr="00741343" w14:paraId="127E1D91" w14:textId="77777777" w:rsidTr="00B57EEA">
        <w:trPr>
          <w:trHeight w:val="191"/>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D959041" w14:textId="77777777" w:rsidR="00B57EEA" w:rsidRPr="00075FE9" w:rsidRDefault="00B57EEA" w:rsidP="00B57EEA">
            <w:pPr>
              <w:jc w:val="left"/>
              <w:rPr>
                <w:color w:val="000000"/>
                <w:sz w:val="20"/>
                <w:szCs w:val="20"/>
              </w:rPr>
            </w:pPr>
            <w:r w:rsidRPr="00075FE9">
              <w:rPr>
                <w:sz w:val="20"/>
                <w:szCs w:val="20"/>
              </w:rPr>
              <w:t>Montreal Protocol HFC consumption limits</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DCBD34D" w14:textId="3C3EEF3C" w:rsidR="00B57EEA" w:rsidRPr="00075FE9" w:rsidRDefault="00B57EEA" w:rsidP="00B57EEA">
            <w:pPr>
              <w:jc w:val="right"/>
              <w:rPr>
                <w:color w:val="000000"/>
                <w:sz w:val="20"/>
                <w:szCs w:val="20"/>
              </w:rPr>
            </w:pPr>
            <w:r w:rsidRPr="00075FE9">
              <w:rPr>
                <w:sz w:val="20"/>
                <w:szCs w:val="20"/>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75E199" w14:textId="4481E4E5" w:rsidR="00B57EEA" w:rsidRPr="00075FE9" w:rsidRDefault="00B57EEA" w:rsidP="00B57EEA">
            <w:pPr>
              <w:jc w:val="right"/>
              <w:rPr>
                <w:color w:val="000000"/>
                <w:sz w:val="20"/>
                <w:szCs w:val="20"/>
              </w:rPr>
            </w:pPr>
            <w:r w:rsidRPr="00075FE9">
              <w:rPr>
                <w:sz w:val="20"/>
                <w:szCs w:val="20"/>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5CA65D" w14:textId="48B7327F" w:rsidR="00B57EEA" w:rsidRPr="00075FE9" w:rsidRDefault="00B57EEA" w:rsidP="00B57EEA">
            <w:pPr>
              <w:jc w:val="right"/>
              <w:rPr>
                <w:color w:val="000000"/>
                <w:sz w:val="20"/>
                <w:szCs w:val="20"/>
              </w:rPr>
            </w:pPr>
            <w:r w:rsidRPr="00075FE9">
              <w:rPr>
                <w:sz w:val="20"/>
                <w:szCs w:val="20"/>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671A53" w14:textId="59AD87CE" w:rsidR="00B57EEA" w:rsidRPr="00075FE9" w:rsidRDefault="00B57EEA" w:rsidP="00B57EEA">
            <w:pPr>
              <w:jc w:val="right"/>
              <w:rPr>
                <w:color w:val="000000"/>
                <w:sz w:val="20"/>
                <w:szCs w:val="20"/>
              </w:rPr>
            </w:pPr>
            <w:r w:rsidRPr="00075FE9">
              <w:rPr>
                <w:sz w:val="20"/>
                <w:szCs w:val="20"/>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69A223" w14:textId="3A1C8929" w:rsidR="00B57EEA" w:rsidRPr="00075FE9" w:rsidRDefault="00B57EEA" w:rsidP="00B57EEA">
            <w:pPr>
              <w:jc w:val="right"/>
              <w:rPr>
                <w:color w:val="000000"/>
                <w:sz w:val="20"/>
                <w:szCs w:val="20"/>
              </w:rPr>
            </w:pPr>
            <w:r w:rsidRPr="00075FE9">
              <w:rPr>
                <w:sz w:val="20"/>
                <w:szCs w:val="20"/>
              </w:rPr>
              <w:t>731,837</w:t>
            </w:r>
          </w:p>
        </w:tc>
      </w:tr>
      <w:tr w:rsidR="00A4159A" w:rsidRPr="00741343" w14:paraId="5A0361F2" w14:textId="77777777" w:rsidTr="00B57EEA">
        <w:trPr>
          <w:trHeight w:val="336"/>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922BA5B" w14:textId="3D936B9A" w:rsidR="00A4159A" w:rsidRPr="00D6257A" w:rsidRDefault="00A4159A" w:rsidP="00E77898">
            <w:pPr>
              <w:jc w:val="left"/>
              <w:rPr>
                <w:sz w:val="20"/>
                <w:szCs w:val="20"/>
              </w:rPr>
            </w:pPr>
            <w:r w:rsidRPr="00D6257A">
              <w:rPr>
                <w:sz w:val="20"/>
                <w:szCs w:val="20"/>
              </w:rPr>
              <w:t xml:space="preserve">HFC consumption </w:t>
            </w:r>
            <w:r w:rsidRPr="00D6257A">
              <w:rPr>
                <w:sz w:val="20"/>
                <w:szCs w:val="20"/>
                <w:lang w:eastAsia="zh-CN"/>
              </w:rPr>
              <w:t xml:space="preserve">levels proposed </w:t>
            </w:r>
            <w:r w:rsidRPr="00D6257A">
              <w:rPr>
                <w:sz w:val="20"/>
                <w:szCs w:val="20"/>
              </w:rPr>
              <w:t>under the KIP</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5413B2" w14:textId="1A08FE85" w:rsidR="00A4159A" w:rsidRPr="00D6257A" w:rsidRDefault="00BC3C89" w:rsidP="00E77898">
            <w:pPr>
              <w:jc w:val="right"/>
              <w:rPr>
                <w:sz w:val="20"/>
                <w:szCs w:val="20"/>
              </w:rPr>
            </w:pPr>
            <w:r w:rsidRPr="00D6257A">
              <w:rPr>
                <w:sz w:val="20"/>
                <w:szCs w:val="20"/>
              </w:rPr>
              <w:t>796,428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8456F3" w14:textId="33EA6A0E" w:rsidR="00A4159A" w:rsidRPr="00D6257A" w:rsidRDefault="00BC3C89" w:rsidP="00E77898">
            <w:pPr>
              <w:jc w:val="right"/>
              <w:rPr>
                <w:sz w:val="20"/>
                <w:szCs w:val="20"/>
              </w:rPr>
            </w:pPr>
            <w:r w:rsidRPr="00D6257A">
              <w:rPr>
                <w:sz w:val="20"/>
                <w:szCs w:val="20"/>
              </w:rPr>
              <w:t>754,938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088677" w14:textId="1E582F0F" w:rsidR="00A4159A" w:rsidRPr="00D6257A" w:rsidRDefault="00BC3C89" w:rsidP="00E77898">
            <w:pPr>
              <w:jc w:val="right"/>
              <w:rPr>
                <w:sz w:val="20"/>
                <w:szCs w:val="20"/>
              </w:rPr>
            </w:pPr>
            <w:r w:rsidRPr="00D6257A">
              <w:rPr>
                <w:sz w:val="20"/>
                <w:szCs w:val="20"/>
              </w:rPr>
              <w:t>713,448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1B4312" w14:textId="4DFD23BD" w:rsidR="00A4159A" w:rsidRPr="00D6257A" w:rsidRDefault="00BC3C89" w:rsidP="00E77898">
            <w:pPr>
              <w:jc w:val="right"/>
              <w:rPr>
                <w:sz w:val="20"/>
                <w:szCs w:val="20"/>
              </w:rPr>
            </w:pPr>
            <w:r w:rsidRPr="00D6257A">
              <w:rPr>
                <w:sz w:val="20"/>
                <w:szCs w:val="20"/>
              </w:rPr>
              <w:t>671,958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2E8DA17" w14:textId="0B5F7EBB" w:rsidR="00A4159A" w:rsidRPr="00D6257A" w:rsidRDefault="00270E18" w:rsidP="00E77898">
            <w:pPr>
              <w:jc w:val="right"/>
              <w:rPr>
                <w:sz w:val="20"/>
                <w:szCs w:val="20"/>
              </w:rPr>
            </w:pPr>
            <w:r w:rsidRPr="00D6257A">
              <w:rPr>
                <w:sz w:val="20"/>
                <w:szCs w:val="20"/>
              </w:rPr>
              <w:t>630,468</w:t>
            </w:r>
          </w:p>
        </w:tc>
      </w:tr>
      <w:tr w:rsidR="00A4159A" w:rsidRPr="00741343" w14:paraId="018173F1" w14:textId="77777777" w:rsidTr="00B57EEA">
        <w:trPr>
          <w:trHeight w:val="88"/>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6B49645" w14:textId="51745D8F" w:rsidR="00A4159A" w:rsidRPr="00D6257A" w:rsidRDefault="00A4159A" w:rsidP="00E77898">
            <w:pPr>
              <w:jc w:val="left"/>
              <w:rPr>
                <w:sz w:val="20"/>
                <w:szCs w:val="20"/>
              </w:rPr>
            </w:pPr>
            <w:r w:rsidRPr="00D6257A">
              <w:rPr>
                <w:sz w:val="20"/>
                <w:szCs w:val="20"/>
              </w:rPr>
              <w:t xml:space="preserve">Proposed </w:t>
            </w:r>
            <w:r w:rsidRPr="00D6257A">
              <w:rPr>
                <w:sz w:val="20"/>
                <w:szCs w:val="20"/>
                <w:lang w:eastAsia="zh-CN"/>
              </w:rPr>
              <w:t>reductions from the</w:t>
            </w:r>
            <w:r w:rsidRPr="00D6257A">
              <w:rPr>
                <w:sz w:val="20"/>
                <w:szCs w:val="20"/>
              </w:rPr>
              <w:t xml:space="preserve"> HFC consumption baseline (%)</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F5B847" w14:textId="66E1057F" w:rsidR="00A4159A" w:rsidRPr="00D6257A" w:rsidRDefault="00F31962" w:rsidP="00E77898">
            <w:pPr>
              <w:jc w:val="right"/>
              <w:rPr>
                <w:sz w:val="20"/>
                <w:szCs w:val="20"/>
              </w:rPr>
            </w:pPr>
            <w:r w:rsidRPr="00D6257A">
              <w:rPr>
                <w:sz w:val="20"/>
                <w:szCs w:val="20"/>
              </w:rPr>
              <w:t>2.</w:t>
            </w:r>
            <w:r w:rsidR="007C2DA4">
              <w:rPr>
                <w:sz w:val="20"/>
                <w:szCs w:val="20"/>
              </w:rPr>
              <w:t>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AB2A2D" w14:textId="5CB75021" w:rsidR="00A4159A" w:rsidRPr="00D6257A" w:rsidRDefault="00DB54C4" w:rsidP="00E77898">
            <w:pPr>
              <w:jc w:val="right"/>
              <w:rPr>
                <w:sz w:val="20"/>
                <w:szCs w:val="20"/>
              </w:rPr>
            </w:pPr>
            <w:r w:rsidRPr="00D6257A">
              <w:rPr>
                <w:sz w:val="20"/>
                <w:szCs w:val="20"/>
              </w:rPr>
              <w:t>7.</w:t>
            </w:r>
            <w:r w:rsidR="007C2DA4">
              <w:rPr>
                <w:sz w:val="20"/>
                <w:szCs w:val="20"/>
              </w:rPr>
              <w:t>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7DC489" w14:textId="65648C0C" w:rsidR="00A4159A" w:rsidRPr="00D6257A" w:rsidRDefault="00E40A37" w:rsidP="00E77898">
            <w:pPr>
              <w:jc w:val="right"/>
              <w:rPr>
                <w:sz w:val="20"/>
                <w:szCs w:val="20"/>
              </w:rPr>
            </w:pPr>
            <w:r w:rsidRPr="00D6257A">
              <w:rPr>
                <w:sz w:val="20"/>
                <w:szCs w:val="20"/>
              </w:rPr>
              <w:t>12.</w:t>
            </w:r>
            <w:r w:rsidR="007C2DA4">
              <w:rPr>
                <w:sz w:val="20"/>
                <w:szCs w:val="20"/>
              </w:rPr>
              <w:t>3</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E97A7D" w14:textId="0110B97B" w:rsidR="00A4159A" w:rsidRPr="00D6257A" w:rsidRDefault="00E40A37" w:rsidP="00E77898">
            <w:pPr>
              <w:jc w:val="right"/>
              <w:rPr>
                <w:sz w:val="20"/>
                <w:szCs w:val="20"/>
              </w:rPr>
            </w:pPr>
            <w:r w:rsidRPr="00D6257A">
              <w:rPr>
                <w:sz w:val="20"/>
                <w:szCs w:val="20"/>
              </w:rPr>
              <w:t>17.</w:t>
            </w:r>
            <w:r w:rsidR="007C2DA4">
              <w:rPr>
                <w:sz w:val="20"/>
                <w:szCs w:val="20"/>
              </w:rPr>
              <w:t>4</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0CC229" w14:textId="0009514B" w:rsidR="00A4159A" w:rsidRPr="00D6257A" w:rsidRDefault="003171B6" w:rsidP="00E77898">
            <w:pPr>
              <w:jc w:val="right"/>
              <w:rPr>
                <w:sz w:val="20"/>
                <w:szCs w:val="20"/>
              </w:rPr>
            </w:pPr>
            <w:r w:rsidRPr="00D6257A">
              <w:rPr>
                <w:sz w:val="20"/>
                <w:szCs w:val="20"/>
              </w:rPr>
              <w:t>22.</w:t>
            </w:r>
            <w:r w:rsidR="007C2DA4">
              <w:rPr>
                <w:sz w:val="20"/>
                <w:szCs w:val="20"/>
              </w:rPr>
              <w:t>5</w:t>
            </w:r>
          </w:p>
        </w:tc>
      </w:tr>
    </w:tbl>
    <w:p w14:paraId="2CE9F77D" w14:textId="23F4D0F0" w:rsidR="007006DA" w:rsidRPr="00994A5C" w:rsidRDefault="007006DA" w:rsidP="007006DA">
      <w:pPr>
        <w:suppressAutoHyphens/>
        <w:spacing w:after="240"/>
        <w:rPr>
          <w:sz w:val="18"/>
        </w:rPr>
      </w:pPr>
      <w:r w:rsidRPr="00A4159A">
        <w:rPr>
          <w:sz w:val="18"/>
        </w:rPr>
        <w:t xml:space="preserve">* </w:t>
      </w:r>
      <w:r w:rsidR="005B451F">
        <w:rPr>
          <w:sz w:val="18"/>
          <w:szCs w:val="18"/>
        </w:rPr>
        <w:t>C</w:t>
      </w:r>
      <w:r w:rsidRPr="00741343">
        <w:rPr>
          <w:sz w:val="18"/>
          <w:szCs w:val="18"/>
        </w:rPr>
        <w:t>alculated</w:t>
      </w:r>
      <w:r w:rsidRPr="00A4159A">
        <w:rPr>
          <w:sz w:val="18"/>
        </w:rPr>
        <w:t xml:space="preserve"> based on </w:t>
      </w:r>
      <w:r w:rsidR="00257DDF">
        <w:rPr>
          <w:sz w:val="18"/>
        </w:rPr>
        <w:t>t</w:t>
      </w:r>
      <w:r w:rsidR="00257DDF" w:rsidRPr="00257DDF">
        <w:rPr>
          <w:sz w:val="18"/>
        </w:rPr>
        <w:t>he average consumption of the last two years (2023 and 2024</w:t>
      </w:r>
      <w:r w:rsidR="00257DDF" w:rsidRPr="00075FE9">
        <w:rPr>
          <w:sz w:val="18"/>
        </w:rPr>
        <w:t>) (</w:t>
      </w:r>
      <w:r w:rsidR="00DB5C8A" w:rsidRPr="00994A5C">
        <w:rPr>
          <w:sz w:val="18"/>
        </w:rPr>
        <w:t>646,12</w:t>
      </w:r>
      <w:r w:rsidR="00871587" w:rsidRPr="00994A5C">
        <w:rPr>
          <w:sz w:val="18"/>
        </w:rPr>
        <w:t>1</w:t>
      </w:r>
      <w:r w:rsidR="00257DDF" w:rsidRPr="00994A5C">
        <w:rPr>
          <w:sz w:val="18"/>
        </w:rPr>
        <w:t xml:space="preserve"> CO</w:t>
      </w:r>
      <w:r w:rsidR="00257DDF" w:rsidRPr="00994A5C">
        <w:rPr>
          <w:sz w:val="18"/>
          <w:vertAlign w:val="subscript"/>
        </w:rPr>
        <w:t>2</w:t>
      </w:r>
      <w:r w:rsidR="001E1816" w:rsidRPr="00994A5C">
        <w:rPr>
          <w:sz w:val="18"/>
        </w:rPr>
        <w:t>-</w:t>
      </w:r>
      <w:r w:rsidR="00257DDF" w:rsidRPr="00994A5C">
        <w:rPr>
          <w:sz w:val="18"/>
        </w:rPr>
        <w:t>eq</w:t>
      </w:r>
      <w:r w:rsidR="007F559F" w:rsidRPr="00994A5C">
        <w:rPr>
          <w:sz w:val="18"/>
        </w:rPr>
        <w:t xml:space="preserve"> tonnes</w:t>
      </w:r>
      <w:r w:rsidR="00257DDF" w:rsidRPr="00075FE9">
        <w:rPr>
          <w:sz w:val="18"/>
        </w:rPr>
        <w:t>) as previous consumption</w:t>
      </w:r>
      <w:r w:rsidR="00277210" w:rsidRPr="00075FE9">
        <w:rPr>
          <w:sz w:val="18"/>
        </w:rPr>
        <w:t>,</w:t>
      </w:r>
      <w:r w:rsidR="00257DDF" w:rsidRPr="00075FE9">
        <w:rPr>
          <w:sz w:val="18"/>
        </w:rPr>
        <w:t xml:space="preserve"> with increase in each year by 6</w:t>
      </w:r>
      <w:r w:rsidR="00E33E1A" w:rsidRPr="00075FE9">
        <w:rPr>
          <w:sz w:val="18"/>
        </w:rPr>
        <w:t xml:space="preserve"> per cent</w:t>
      </w:r>
      <w:r w:rsidR="00186A9B" w:rsidRPr="00075FE9">
        <w:rPr>
          <w:sz w:val="18"/>
        </w:rPr>
        <w:t>.</w:t>
      </w:r>
    </w:p>
    <w:p w14:paraId="26C83C78" w14:textId="4FF1C549" w:rsidR="0070038F" w:rsidRPr="00E1707E" w:rsidRDefault="0070038F" w:rsidP="002C2C32">
      <w:pPr>
        <w:pStyle w:val="Heading1"/>
        <w:keepNext/>
        <w:numPr>
          <w:ilvl w:val="0"/>
          <w:numId w:val="0"/>
        </w:numPr>
        <w:spacing w:before="240"/>
        <w:rPr>
          <w:i/>
          <w:iCs/>
        </w:rPr>
      </w:pPr>
      <w:r w:rsidRPr="00E1707E">
        <w:rPr>
          <w:i/>
          <w:iCs/>
        </w:rPr>
        <w:t>Proposed activit</w:t>
      </w:r>
      <w:r w:rsidR="00741343">
        <w:rPr>
          <w:i/>
          <w:iCs/>
        </w:rPr>
        <w:t>ies</w:t>
      </w:r>
    </w:p>
    <w:p w14:paraId="46E90B9B" w14:textId="394F0EC9" w:rsidR="00470D36" w:rsidRPr="00552596" w:rsidRDefault="00450C06" w:rsidP="00470D36">
      <w:pPr>
        <w:pStyle w:val="Heading1"/>
        <w:shd w:val="clear" w:color="auto" w:fill="FFFFFF" w:themeFill="background1"/>
      </w:pPr>
      <w:r>
        <w:t>Activities in the servicing sector</w:t>
      </w:r>
      <w:r w:rsidR="00470D36">
        <w:t xml:space="preserve"> proposed for implementation under s</w:t>
      </w:r>
      <w:r w:rsidR="00470D36" w:rsidRPr="00996241">
        <w:t>tage </w:t>
      </w:r>
      <w:r w:rsidR="008203EE">
        <w:t xml:space="preserve">I </w:t>
      </w:r>
      <w:r w:rsidR="006A5396">
        <w:t xml:space="preserve">and the first tranche </w:t>
      </w:r>
      <w:r w:rsidR="00470D36">
        <w:t>and their cost breakdown</w:t>
      </w:r>
      <w:r w:rsidR="00454AC4">
        <w:t>, as originally submitted,</w:t>
      </w:r>
      <w:r w:rsidR="00470D36">
        <w:t xml:space="preserve"> are presented in table </w:t>
      </w:r>
      <w:r w:rsidR="008D2214">
        <w:t>10</w:t>
      </w:r>
      <w:r w:rsidR="00470D36">
        <w:t>.</w:t>
      </w:r>
    </w:p>
    <w:p w14:paraId="756F0B21" w14:textId="1A3FA08B" w:rsidR="00470D36" w:rsidRPr="007721EE" w:rsidRDefault="00470D36" w:rsidP="007721EE">
      <w:pPr>
        <w:keepNext/>
        <w:keepLines/>
        <w:shd w:val="clear" w:color="auto" w:fill="FFFFFF" w:themeFill="background1"/>
      </w:pPr>
      <w:r w:rsidRPr="004406E2">
        <w:rPr>
          <w:b/>
          <w:bCs/>
        </w:rPr>
        <w:t xml:space="preserve">Table </w:t>
      </w:r>
      <w:r w:rsidR="008D2214">
        <w:rPr>
          <w:b/>
          <w:bCs/>
        </w:rPr>
        <w:t>10</w:t>
      </w:r>
      <w:r w:rsidRPr="004406E2">
        <w:rPr>
          <w:b/>
          <w:bCs/>
        </w:rPr>
        <w:t>.</w:t>
      </w:r>
      <w:r w:rsidRPr="00974102">
        <w:rPr>
          <w:b/>
          <w:bCs/>
        </w:rPr>
        <w:t xml:space="preserve"> </w:t>
      </w:r>
      <w:r w:rsidR="003E036D">
        <w:rPr>
          <w:b/>
          <w:bCs/>
        </w:rPr>
        <w:t>S</w:t>
      </w:r>
      <w:r w:rsidR="007D370D">
        <w:rPr>
          <w:b/>
          <w:bCs/>
        </w:rPr>
        <w:t xml:space="preserve">ervicing sector </w:t>
      </w:r>
      <w:r>
        <w:rPr>
          <w:b/>
          <w:bCs/>
        </w:rPr>
        <w:t>activities and</w:t>
      </w:r>
      <w:r w:rsidR="003E036D">
        <w:rPr>
          <w:b/>
          <w:bCs/>
        </w:rPr>
        <w:t xml:space="preserve"> their</w:t>
      </w:r>
      <w:r>
        <w:rPr>
          <w:b/>
          <w:bCs/>
        </w:rPr>
        <w:t xml:space="preserve"> </w:t>
      </w:r>
      <w:r w:rsidRPr="00974102">
        <w:rPr>
          <w:b/>
          <w:bCs/>
        </w:rPr>
        <w:t>cost</w:t>
      </w:r>
      <w:r w:rsidR="00ED5A71">
        <w:rPr>
          <w:b/>
          <w:bCs/>
        </w:rPr>
        <w:t>s</w:t>
      </w:r>
      <w:r w:rsidRPr="00974102">
        <w:rPr>
          <w:b/>
          <w:bCs/>
        </w:rPr>
        <w:t xml:space="preserve"> </w:t>
      </w:r>
      <w:r w:rsidR="00C337D9">
        <w:rPr>
          <w:b/>
          <w:bCs/>
        </w:rPr>
        <w:t xml:space="preserve">in </w:t>
      </w:r>
      <w:r w:rsidRPr="00974102">
        <w:rPr>
          <w:b/>
          <w:bCs/>
        </w:rPr>
        <w:t>stage</w:t>
      </w:r>
      <w:r w:rsidR="007D370D">
        <w:rPr>
          <w:b/>
          <w:bCs/>
        </w:rPr>
        <w:t xml:space="preserve"> I</w:t>
      </w:r>
      <w:r w:rsidRPr="00974102">
        <w:rPr>
          <w:b/>
          <w:bCs/>
        </w:rPr>
        <w:t xml:space="preserve"> </w:t>
      </w:r>
      <w:r w:rsidR="00014018">
        <w:rPr>
          <w:b/>
          <w:bCs/>
        </w:rPr>
        <w:t xml:space="preserve">and the first tranche </w:t>
      </w:r>
      <w:r w:rsidR="004175AD" w:rsidRPr="00974102">
        <w:rPr>
          <w:b/>
          <w:bCs/>
        </w:rPr>
        <w:t xml:space="preserve">of the </w:t>
      </w:r>
      <w:r w:rsidR="004175AD">
        <w:rPr>
          <w:b/>
          <w:bCs/>
        </w:rPr>
        <w:t>KIP</w:t>
      </w:r>
      <w:r w:rsidR="004175AD" w:rsidRPr="00974102">
        <w:rPr>
          <w:b/>
          <w:bCs/>
        </w:rPr>
        <w:t xml:space="preserve"> </w:t>
      </w:r>
      <w:r w:rsidRPr="00974102">
        <w:rPr>
          <w:b/>
          <w:bCs/>
        </w:rPr>
        <w:t xml:space="preserve">for </w:t>
      </w:r>
      <w:r w:rsidR="000007EB" w:rsidRPr="000007EB">
        <w:rPr>
          <w:b/>
          <w:bCs/>
        </w:rPr>
        <w:t>Georgia</w:t>
      </w:r>
      <w:r w:rsidRPr="00974102">
        <w:rPr>
          <w:b/>
          <w:bCs/>
        </w:rPr>
        <w:t xml:space="preserve"> as submitted</w:t>
      </w:r>
      <w:r w:rsidR="007721EE">
        <w:rPr>
          <w:b/>
          <w:bCs/>
        </w:rPr>
        <w:t xml:space="preserve"> </w:t>
      </w:r>
    </w:p>
    <w:tbl>
      <w:tblPr>
        <w:tblStyle w:val="TableGrid"/>
        <w:tblW w:w="0" w:type="auto"/>
        <w:tblInd w:w="-5" w:type="dxa"/>
        <w:tblLayout w:type="fixed"/>
        <w:tblLook w:val="04A0" w:firstRow="1" w:lastRow="0" w:firstColumn="1" w:lastColumn="0" w:noHBand="0" w:noVBand="1"/>
      </w:tblPr>
      <w:tblGrid>
        <w:gridCol w:w="567"/>
        <w:gridCol w:w="5954"/>
        <w:gridCol w:w="850"/>
        <w:gridCol w:w="993"/>
        <w:gridCol w:w="991"/>
      </w:tblGrid>
      <w:tr w:rsidR="0024188C" w:rsidRPr="00665801" w14:paraId="5B671610" w14:textId="77777777" w:rsidTr="00EC0560">
        <w:trPr>
          <w:trHeight w:val="48"/>
          <w:tblHeader/>
        </w:trPr>
        <w:tc>
          <w:tcPr>
            <w:tcW w:w="567" w:type="dxa"/>
            <w:vMerge w:val="restart"/>
            <w:vAlign w:val="center"/>
          </w:tcPr>
          <w:p w14:paraId="2811D94B" w14:textId="22A97976" w:rsidR="00C858C6" w:rsidRPr="00665801" w:rsidRDefault="00C858C6" w:rsidP="00865C31">
            <w:pPr>
              <w:keepNext/>
              <w:keepLines/>
              <w:shd w:val="clear" w:color="auto" w:fill="FFFFFF" w:themeFill="background1"/>
              <w:jc w:val="center"/>
              <w:rPr>
                <w:b/>
                <w:bCs/>
                <w:sz w:val="20"/>
                <w:szCs w:val="20"/>
              </w:rPr>
            </w:pPr>
            <w:r>
              <w:rPr>
                <w:b/>
                <w:bCs/>
                <w:sz w:val="20"/>
                <w:szCs w:val="20"/>
              </w:rPr>
              <w:t>#</w:t>
            </w:r>
          </w:p>
        </w:tc>
        <w:tc>
          <w:tcPr>
            <w:tcW w:w="5954" w:type="dxa"/>
            <w:vMerge w:val="restart"/>
            <w:vAlign w:val="center"/>
          </w:tcPr>
          <w:p w14:paraId="400AD851" w14:textId="2BCE7433" w:rsidR="00C858C6" w:rsidRPr="00665801" w:rsidRDefault="00C858C6" w:rsidP="00865C31">
            <w:pPr>
              <w:keepNext/>
              <w:keepLines/>
              <w:shd w:val="clear" w:color="auto" w:fill="FFFFFF" w:themeFill="background1"/>
              <w:jc w:val="center"/>
              <w:rPr>
                <w:b/>
                <w:bCs/>
                <w:sz w:val="20"/>
                <w:szCs w:val="20"/>
              </w:rPr>
            </w:pPr>
            <w:r w:rsidRPr="00665801">
              <w:rPr>
                <w:b/>
                <w:bCs/>
                <w:sz w:val="20"/>
                <w:szCs w:val="20"/>
              </w:rPr>
              <w:t>Activity</w:t>
            </w:r>
          </w:p>
        </w:tc>
        <w:tc>
          <w:tcPr>
            <w:tcW w:w="850" w:type="dxa"/>
            <w:vMerge w:val="restart"/>
            <w:vAlign w:val="center"/>
          </w:tcPr>
          <w:p w14:paraId="7B19617B" w14:textId="77777777" w:rsidR="00C858C6" w:rsidRPr="00665801" w:rsidRDefault="00C858C6" w:rsidP="00E6540B">
            <w:pPr>
              <w:keepNext/>
              <w:keepLines/>
              <w:shd w:val="clear" w:color="auto" w:fill="FFFFFF" w:themeFill="background1"/>
              <w:jc w:val="center"/>
              <w:rPr>
                <w:b/>
                <w:bCs/>
                <w:sz w:val="20"/>
                <w:szCs w:val="20"/>
              </w:rPr>
            </w:pPr>
            <w:r>
              <w:rPr>
                <w:b/>
                <w:bCs/>
                <w:sz w:val="20"/>
                <w:szCs w:val="20"/>
              </w:rPr>
              <w:t>A</w:t>
            </w:r>
            <w:r w:rsidRPr="00665801">
              <w:rPr>
                <w:b/>
                <w:bCs/>
                <w:sz w:val="20"/>
                <w:szCs w:val="20"/>
              </w:rPr>
              <w:t>gency</w:t>
            </w:r>
          </w:p>
        </w:tc>
        <w:tc>
          <w:tcPr>
            <w:tcW w:w="1984" w:type="dxa"/>
            <w:gridSpan w:val="2"/>
            <w:vAlign w:val="center"/>
          </w:tcPr>
          <w:p w14:paraId="0F7A2195" w14:textId="6B3D6DAA" w:rsidR="00C858C6" w:rsidRPr="00665801" w:rsidRDefault="00C858C6" w:rsidP="00E6540B">
            <w:pPr>
              <w:keepNext/>
              <w:keepLines/>
              <w:shd w:val="clear" w:color="auto" w:fill="FFFFFF" w:themeFill="background1"/>
              <w:jc w:val="center"/>
              <w:rPr>
                <w:b/>
                <w:bCs/>
                <w:sz w:val="20"/>
                <w:szCs w:val="20"/>
              </w:rPr>
            </w:pPr>
            <w:r>
              <w:rPr>
                <w:b/>
                <w:bCs/>
                <w:sz w:val="20"/>
                <w:szCs w:val="20"/>
              </w:rPr>
              <w:t>Cost (</w:t>
            </w:r>
            <w:r w:rsidRPr="00665801">
              <w:rPr>
                <w:b/>
                <w:bCs/>
                <w:sz w:val="20"/>
                <w:szCs w:val="20"/>
              </w:rPr>
              <w:t>US</w:t>
            </w:r>
            <w:r>
              <w:rPr>
                <w:b/>
                <w:bCs/>
                <w:sz w:val="20"/>
                <w:szCs w:val="20"/>
              </w:rPr>
              <w:t> </w:t>
            </w:r>
            <w:r w:rsidRPr="00665801">
              <w:rPr>
                <w:b/>
                <w:bCs/>
                <w:sz w:val="20"/>
                <w:szCs w:val="20"/>
              </w:rPr>
              <w:t>$)</w:t>
            </w:r>
          </w:p>
        </w:tc>
      </w:tr>
      <w:tr w:rsidR="0024188C" w:rsidRPr="00665801" w14:paraId="680C1712" w14:textId="77777777" w:rsidTr="00EC0560">
        <w:trPr>
          <w:trHeight w:val="78"/>
          <w:tblHeader/>
        </w:trPr>
        <w:tc>
          <w:tcPr>
            <w:tcW w:w="567" w:type="dxa"/>
            <w:vMerge/>
            <w:vAlign w:val="center"/>
          </w:tcPr>
          <w:p w14:paraId="1E5FFF95" w14:textId="77777777" w:rsidR="00C858C6" w:rsidRPr="00665801" w:rsidRDefault="00C858C6" w:rsidP="00E6540B">
            <w:pPr>
              <w:keepNext/>
              <w:keepLines/>
              <w:shd w:val="clear" w:color="auto" w:fill="FFFFFF" w:themeFill="background1"/>
              <w:jc w:val="center"/>
              <w:rPr>
                <w:b/>
                <w:bCs/>
                <w:sz w:val="20"/>
                <w:szCs w:val="20"/>
              </w:rPr>
            </w:pPr>
          </w:p>
        </w:tc>
        <w:tc>
          <w:tcPr>
            <w:tcW w:w="5954" w:type="dxa"/>
            <w:vMerge/>
            <w:vAlign w:val="center"/>
          </w:tcPr>
          <w:p w14:paraId="43394C9E" w14:textId="5871BCAC" w:rsidR="00C858C6" w:rsidRPr="00665801" w:rsidRDefault="00C858C6" w:rsidP="00E6540B">
            <w:pPr>
              <w:keepNext/>
              <w:keepLines/>
              <w:shd w:val="clear" w:color="auto" w:fill="FFFFFF" w:themeFill="background1"/>
              <w:jc w:val="center"/>
              <w:rPr>
                <w:b/>
                <w:bCs/>
                <w:sz w:val="20"/>
                <w:szCs w:val="20"/>
              </w:rPr>
            </w:pPr>
          </w:p>
        </w:tc>
        <w:tc>
          <w:tcPr>
            <w:tcW w:w="850" w:type="dxa"/>
            <w:vMerge/>
            <w:vAlign w:val="center"/>
          </w:tcPr>
          <w:p w14:paraId="083D3047" w14:textId="77777777" w:rsidR="00C858C6" w:rsidRDefault="00C858C6" w:rsidP="00E6540B">
            <w:pPr>
              <w:keepNext/>
              <w:keepLines/>
              <w:shd w:val="clear" w:color="auto" w:fill="FFFFFF" w:themeFill="background1"/>
              <w:jc w:val="center"/>
              <w:rPr>
                <w:b/>
                <w:bCs/>
                <w:sz w:val="20"/>
                <w:szCs w:val="20"/>
              </w:rPr>
            </w:pPr>
          </w:p>
        </w:tc>
        <w:tc>
          <w:tcPr>
            <w:tcW w:w="993" w:type="dxa"/>
            <w:vAlign w:val="center"/>
          </w:tcPr>
          <w:p w14:paraId="2E71D655" w14:textId="347A6F14" w:rsidR="00C858C6" w:rsidRPr="00665801" w:rsidRDefault="00C858C6" w:rsidP="00E6540B">
            <w:pPr>
              <w:keepNext/>
              <w:keepLines/>
              <w:shd w:val="clear" w:color="auto" w:fill="FFFFFF" w:themeFill="background1"/>
              <w:jc w:val="center"/>
              <w:rPr>
                <w:b/>
                <w:bCs/>
                <w:sz w:val="20"/>
                <w:szCs w:val="20"/>
              </w:rPr>
            </w:pPr>
            <w:r>
              <w:rPr>
                <w:b/>
                <w:bCs/>
                <w:sz w:val="20"/>
                <w:szCs w:val="20"/>
              </w:rPr>
              <w:t>S</w:t>
            </w:r>
            <w:r w:rsidRPr="00665801">
              <w:rPr>
                <w:b/>
                <w:bCs/>
                <w:sz w:val="20"/>
                <w:szCs w:val="20"/>
              </w:rPr>
              <w:t>tage</w:t>
            </w:r>
          </w:p>
        </w:tc>
        <w:tc>
          <w:tcPr>
            <w:tcW w:w="991" w:type="dxa"/>
            <w:vAlign w:val="center"/>
          </w:tcPr>
          <w:p w14:paraId="603839BE" w14:textId="63A76174" w:rsidR="00C858C6" w:rsidRPr="00665801" w:rsidRDefault="00D61387" w:rsidP="00E6540B">
            <w:pPr>
              <w:keepNext/>
              <w:keepLines/>
              <w:shd w:val="clear" w:color="auto" w:fill="FFFFFF" w:themeFill="background1"/>
              <w:jc w:val="center"/>
              <w:rPr>
                <w:b/>
                <w:bCs/>
                <w:sz w:val="20"/>
                <w:szCs w:val="20"/>
              </w:rPr>
            </w:pPr>
            <w:r>
              <w:rPr>
                <w:b/>
                <w:bCs/>
                <w:sz w:val="20"/>
                <w:szCs w:val="20"/>
              </w:rPr>
              <w:t xml:space="preserve">First </w:t>
            </w:r>
            <w:r w:rsidR="00C858C6">
              <w:rPr>
                <w:b/>
                <w:bCs/>
                <w:sz w:val="20"/>
                <w:szCs w:val="20"/>
              </w:rPr>
              <w:t>Tranche</w:t>
            </w:r>
          </w:p>
        </w:tc>
      </w:tr>
      <w:tr w:rsidR="00EC756E" w:rsidRPr="00940CBA" w14:paraId="048CD193" w14:textId="77777777" w:rsidTr="00B81E2E">
        <w:tc>
          <w:tcPr>
            <w:tcW w:w="567" w:type="dxa"/>
          </w:tcPr>
          <w:p w14:paraId="09438DDB" w14:textId="535DBC70" w:rsidR="00833047" w:rsidRPr="00940CBA" w:rsidRDefault="00833047" w:rsidP="00E6540B">
            <w:pPr>
              <w:keepNext/>
              <w:keepLines/>
              <w:shd w:val="clear" w:color="auto" w:fill="FFFFFF" w:themeFill="background1"/>
              <w:jc w:val="left"/>
              <w:rPr>
                <w:sz w:val="20"/>
                <w:szCs w:val="20"/>
              </w:rPr>
            </w:pPr>
            <w:r w:rsidRPr="000825BA">
              <w:rPr>
                <w:b/>
                <w:bCs/>
                <w:sz w:val="20"/>
                <w:szCs w:val="20"/>
              </w:rPr>
              <w:t xml:space="preserve">1. </w:t>
            </w:r>
          </w:p>
        </w:tc>
        <w:tc>
          <w:tcPr>
            <w:tcW w:w="5954" w:type="dxa"/>
          </w:tcPr>
          <w:p w14:paraId="1CC641DA" w14:textId="66A7EC6C" w:rsidR="00833047" w:rsidRPr="00940CBA" w:rsidRDefault="00833047" w:rsidP="00E6540B">
            <w:pPr>
              <w:keepNext/>
              <w:keepLines/>
              <w:shd w:val="clear" w:color="auto" w:fill="FFFFFF" w:themeFill="background1"/>
              <w:jc w:val="left"/>
              <w:rPr>
                <w:sz w:val="20"/>
                <w:szCs w:val="20"/>
              </w:rPr>
            </w:pPr>
            <w:r w:rsidRPr="000825BA">
              <w:rPr>
                <w:b/>
                <w:bCs/>
                <w:sz w:val="20"/>
                <w:szCs w:val="20"/>
              </w:rPr>
              <w:t>Strengthening legal, policy</w:t>
            </w:r>
            <w:r w:rsidR="004712A1">
              <w:rPr>
                <w:b/>
                <w:bCs/>
                <w:sz w:val="20"/>
                <w:szCs w:val="20"/>
              </w:rPr>
              <w:t>,</w:t>
            </w:r>
            <w:r w:rsidRPr="000825BA">
              <w:rPr>
                <w:b/>
                <w:bCs/>
                <w:sz w:val="20"/>
                <w:szCs w:val="20"/>
              </w:rPr>
              <w:t xml:space="preserve"> and regulatory framework </w:t>
            </w:r>
          </w:p>
        </w:tc>
        <w:tc>
          <w:tcPr>
            <w:tcW w:w="850" w:type="dxa"/>
            <w:vMerge w:val="restart"/>
          </w:tcPr>
          <w:p w14:paraId="7CD8FA18" w14:textId="08D26E99" w:rsidR="00833047" w:rsidRPr="00CE76D9" w:rsidRDefault="00833047" w:rsidP="00833047">
            <w:pPr>
              <w:keepNext/>
              <w:keepLines/>
              <w:shd w:val="clear" w:color="auto" w:fill="FFFFFF" w:themeFill="background1"/>
              <w:ind w:left="-106"/>
              <w:jc w:val="center"/>
              <w:rPr>
                <w:b/>
                <w:bCs/>
                <w:sz w:val="20"/>
                <w:szCs w:val="20"/>
              </w:rPr>
            </w:pPr>
            <w:r w:rsidRPr="00CE76D9">
              <w:rPr>
                <w:b/>
                <w:bCs/>
                <w:sz w:val="20"/>
                <w:szCs w:val="20"/>
              </w:rPr>
              <w:t>UNEP</w:t>
            </w:r>
          </w:p>
        </w:tc>
        <w:tc>
          <w:tcPr>
            <w:tcW w:w="993" w:type="dxa"/>
          </w:tcPr>
          <w:p w14:paraId="2AFF69E0" w14:textId="4F5B9419" w:rsidR="00833047" w:rsidRPr="00CE76D9" w:rsidRDefault="00833047" w:rsidP="00B63394">
            <w:pPr>
              <w:keepNext/>
              <w:keepLines/>
              <w:shd w:val="clear" w:color="auto" w:fill="FFFFFF" w:themeFill="background1"/>
              <w:jc w:val="right"/>
              <w:rPr>
                <w:b/>
                <w:bCs/>
                <w:sz w:val="20"/>
                <w:szCs w:val="20"/>
              </w:rPr>
            </w:pPr>
            <w:r w:rsidRPr="00CE76D9">
              <w:rPr>
                <w:b/>
                <w:bCs/>
                <w:sz w:val="20"/>
                <w:szCs w:val="20"/>
              </w:rPr>
              <w:t>67,000</w:t>
            </w:r>
          </w:p>
        </w:tc>
        <w:tc>
          <w:tcPr>
            <w:tcW w:w="991" w:type="dxa"/>
          </w:tcPr>
          <w:p w14:paraId="238D734B" w14:textId="2639571E" w:rsidR="00833047" w:rsidRPr="00CE76D9" w:rsidRDefault="00833047" w:rsidP="000A1002">
            <w:pPr>
              <w:keepNext/>
              <w:keepLines/>
              <w:shd w:val="clear" w:color="auto" w:fill="FFFFFF" w:themeFill="background1"/>
              <w:jc w:val="right"/>
              <w:rPr>
                <w:b/>
                <w:bCs/>
                <w:sz w:val="20"/>
                <w:szCs w:val="20"/>
              </w:rPr>
            </w:pPr>
            <w:r w:rsidRPr="00CE76D9">
              <w:rPr>
                <w:b/>
                <w:bCs/>
                <w:sz w:val="20"/>
                <w:szCs w:val="20"/>
              </w:rPr>
              <w:t>40,000</w:t>
            </w:r>
          </w:p>
        </w:tc>
      </w:tr>
      <w:tr w:rsidR="00EC756E" w:rsidRPr="00940CBA" w14:paraId="5565598C" w14:textId="77777777" w:rsidTr="00B81E2E">
        <w:tc>
          <w:tcPr>
            <w:tcW w:w="567" w:type="dxa"/>
          </w:tcPr>
          <w:p w14:paraId="12E3F3E2" w14:textId="4562A590" w:rsidR="00833047" w:rsidRPr="00901451" w:rsidRDefault="00833047" w:rsidP="00E6540B">
            <w:pPr>
              <w:keepNext/>
              <w:keepLines/>
              <w:shd w:val="clear" w:color="auto" w:fill="FFFFFF" w:themeFill="background1"/>
              <w:jc w:val="left"/>
              <w:rPr>
                <w:sz w:val="20"/>
                <w:szCs w:val="20"/>
                <w:highlight w:val="cyan"/>
              </w:rPr>
            </w:pPr>
            <w:r w:rsidRPr="005A5BFF">
              <w:rPr>
                <w:sz w:val="20"/>
                <w:szCs w:val="20"/>
              </w:rPr>
              <w:t>1.1</w:t>
            </w:r>
          </w:p>
        </w:tc>
        <w:tc>
          <w:tcPr>
            <w:tcW w:w="5954" w:type="dxa"/>
          </w:tcPr>
          <w:p w14:paraId="3F6B78BE" w14:textId="663FB865" w:rsidR="00833047" w:rsidRPr="00901451" w:rsidRDefault="00833047" w:rsidP="00E6540B">
            <w:pPr>
              <w:keepNext/>
              <w:keepLines/>
              <w:shd w:val="clear" w:color="auto" w:fill="FFFFFF" w:themeFill="background1"/>
              <w:jc w:val="left"/>
              <w:rPr>
                <w:sz w:val="20"/>
                <w:szCs w:val="20"/>
                <w:highlight w:val="cyan"/>
              </w:rPr>
            </w:pPr>
            <w:r w:rsidRPr="00627482">
              <w:rPr>
                <w:sz w:val="20"/>
                <w:szCs w:val="20"/>
              </w:rPr>
              <w:t>Develo</w:t>
            </w:r>
            <w:r w:rsidR="0041229A">
              <w:rPr>
                <w:sz w:val="20"/>
                <w:szCs w:val="20"/>
              </w:rPr>
              <w:t>p</w:t>
            </w:r>
            <w:r>
              <w:rPr>
                <w:sz w:val="20"/>
                <w:szCs w:val="20"/>
              </w:rPr>
              <w:t xml:space="preserve"> </w:t>
            </w:r>
            <w:r w:rsidRPr="00627482">
              <w:rPr>
                <w:sz w:val="20"/>
                <w:szCs w:val="20"/>
              </w:rPr>
              <w:t>new</w:t>
            </w:r>
            <w:r w:rsidR="00C368BD">
              <w:rPr>
                <w:sz w:val="20"/>
                <w:szCs w:val="20"/>
              </w:rPr>
              <w:t xml:space="preserve"> </w:t>
            </w:r>
            <w:r w:rsidRPr="00627482">
              <w:rPr>
                <w:sz w:val="20"/>
                <w:szCs w:val="20"/>
              </w:rPr>
              <w:t>or amen</w:t>
            </w:r>
            <w:r w:rsidR="00992DBB">
              <w:rPr>
                <w:sz w:val="20"/>
                <w:szCs w:val="20"/>
              </w:rPr>
              <w:t>d</w:t>
            </w:r>
            <w:r w:rsidRPr="00627482">
              <w:rPr>
                <w:sz w:val="20"/>
                <w:szCs w:val="20"/>
              </w:rPr>
              <w:t xml:space="preserve"> existing </w:t>
            </w:r>
            <w:r w:rsidR="00297E7C">
              <w:rPr>
                <w:sz w:val="20"/>
                <w:szCs w:val="20"/>
              </w:rPr>
              <w:t>legislation</w:t>
            </w:r>
            <w:r w:rsidR="00560433">
              <w:rPr>
                <w:sz w:val="20"/>
                <w:szCs w:val="20"/>
              </w:rPr>
              <w:t>s</w:t>
            </w:r>
            <w:r w:rsidR="00297E7C">
              <w:rPr>
                <w:sz w:val="20"/>
                <w:szCs w:val="20"/>
              </w:rPr>
              <w:t>/</w:t>
            </w:r>
            <w:r w:rsidR="00A224E3">
              <w:rPr>
                <w:sz w:val="20"/>
                <w:szCs w:val="20"/>
              </w:rPr>
              <w:t xml:space="preserve"> </w:t>
            </w:r>
            <w:r w:rsidR="00297E7C">
              <w:rPr>
                <w:sz w:val="20"/>
                <w:szCs w:val="20"/>
              </w:rPr>
              <w:t>regulations</w:t>
            </w:r>
            <w:r w:rsidRPr="00627482">
              <w:rPr>
                <w:sz w:val="20"/>
                <w:szCs w:val="20"/>
              </w:rPr>
              <w:t xml:space="preserve">, including harmonization with EU </w:t>
            </w:r>
            <w:r w:rsidR="0015431B">
              <w:rPr>
                <w:sz w:val="20"/>
                <w:szCs w:val="20"/>
              </w:rPr>
              <w:t>r</w:t>
            </w:r>
            <w:r w:rsidRPr="00627482">
              <w:rPr>
                <w:sz w:val="20"/>
                <w:szCs w:val="20"/>
              </w:rPr>
              <w:t>egulations</w:t>
            </w:r>
          </w:p>
        </w:tc>
        <w:tc>
          <w:tcPr>
            <w:tcW w:w="850" w:type="dxa"/>
            <w:vMerge/>
          </w:tcPr>
          <w:p w14:paraId="1903F68E" w14:textId="6B1776C3" w:rsidR="00833047" w:rsidRPr="00901451" w:rsidRDefault="00833047" w:rsidP="00833047">
            <w:pPr>
              <w:keepNext/>
              <w:keepLines/>
              <w:shd w:val="clear" w:color="auto" w:fill="FFFFFF" w:themeFill="background1"/>
              <w:ind w:left="-106"/>
              <w:jc w:val="center"/>
              <w:rPr>
                <w:sz w:val="20"/>
                <w:szCs w:val="20"/>
                <w:highlight w:val="cyan"/>
              </w:rPr>
            </w:pPr>
          </w:p>
        </w:tc>
        <w:tc>
          <w:tcPr>
            <w:tcW w:w="993" w:type="dxa"/>
          </w:tcPr>
          <w:p w14:paraId="48165DC8" w14:textId="16DA5B35" w:rsidR="00833047" w:rsidRPr="00940CBA" w:rsidRDefault="00833047" w:rsidP="00B63394">
            <w:pPr>
              <w:keepNext/>
              <w:keepLines/>
              <w:shd w:val="clear" w:color="auto" w:fill="FFFFFF" w:themeFill="background1"/>
              <w:jc w:val="right"/>
              <w:rPr>
                <w:sz w:val="20"/>
                <w:szCs w:val="20"/>
              </w:rPr>
            </w:pPr>
            <w:r>
              <w:rPr>
                <w:sz w:val="20"/>
                <w:szCs w:val="20"/>
              </w:rPr>
              <w:t>12,000</w:t>
            </w:r>
          </w:p>
        </w:tc>
        <w:tc>
          <w:tcPr>
            <w:tcW w:w="991" w:type="dxa"/>
          </w:tcPr>
          <w:p w14:paraId="1D18A457" w14:textId="2D5D7D72" w:rsidR="00833047" w:rsidRPr="00940CBA" w:rsidRDefault="00833047" w:rsidP="000A1002">
            <w:pPr>
              <w:keepNext/>
              <w:keepLines/>
              <w:shd w:val="clear" w:color="auto" w:fill="FFFFFF" w:themeFill="background1"/>
              <w:jc w:val="right"/>
              <w:rPr>
                <w:sz w:val="20"/>
                <w:szCs w:val="20"/>
              </w:rPr>
            </w:pPr>
            <w:r>
              <w:rPr>
                <w:sz w:val="20"/>
                <w:szCs w:val="20"/>
              </w:rPr>
              <w:t>6,000</w:t>
            </w:r>
          </w:p>
        </w:tc>
      </w:tr>
      <w:tr w:rsidR="00EC756E" w:rsidRPr="00940CBA" w14:paraId="551C11FF" w14:textId="77777777" w:rsidTr="00B81E2E">
        <w:tc>
          <w:tcPr>
            <w:tcW w:w="567" w:type="dxa"/>
          </w:tcPr>
          <w:p w14:paraId="4547A29D" w14:textId="49DB92BA" w:rsidR="00833047" w:rsidRPr="00940CBA" w:rsidRDefault="00833047" w:rsidP="00470D36">
            <w:pPr>
              <w:shd w:val="clear" w:color="auto" w:fill="FFFFFF" w:themeFill="background1"/>
              <w:rPr>
                <w:sz w:val="20"/>
                <w:szCs w:val="20"/>
              </w:rPr>
            </w:pPr>
            <w:r>
              <w:rPr>
                <w:sz w:val="20"/>
                <w:szCs w:val="20"/>
              </w:rPr>
              <w:t>1.2</w:t>
            </w:r>
          </w:p>
        </w:tc>
        <w:tc>
          <w:tcPr>
            <w:tcW w:w="5954" w:type="dxa"/>
          </w:tcPr>
          <w:p w14:paraId="2950B943" w14:textId="1E121369" w:rsidR="00833047" w:rsidRPr="00940CBA" w:rsidRDefault="00A55F55" w:rsidP="00470D36">
            <w:pPr>
              <w:shd w:val="clear" w:color="auto" w:fill="FFFFFF" w:themeFill="background1"/>
              <w:rPr>
                <w:sz w:val="20"/>
                <w:szCs w:val="20"/>
              </w:rPr>
            </w:pPr>
            <w:r>
              <w:rPr>
                <w:sz w:val="20"/>
                <w:szCs w:val="20"/>
              </w:rPr>
              <w:t>Conduct study to assess</w:t>
            </w:r>
            <w:r w:rsidR="009124B3">
              <w:rPr>
                <w:sz w:val="20"/>
                <w:szCs w:val="20"/>
              </w:rPr>
              <w:t xml:space="preserve"> and prepare for</w:t>
            </w:r>
            <w:r>
              <w:rPr>
                <w:sz w:val="20"/>
                <w:szCs w:val="20"/>
              </w:rPr>
              <w:t xml:space="preserve"> d</w:t>
            </w:r>
            <w:r w:rsidR="0041229A">
              <w:rPr>
                <w:sz w:val="20"/>
                <w:szCs w:val="20"/>
              </w:rPr>
              <w:t>evelop</w:t>
            </w:r>
            <w:r>
              <w:rPr>
                <w:sz w:val="20"/>
                <w:szCs w:val="20"/>
              </w:rPr>
              <w:t>ment of</w:t>
            </w:r>
            <w:r w:rsidR="00833047" w:rsidRPr="009B1B89">
              <w:rPr>
                <w:sz w:val="20"/>
                <w:szCs w:val="20"/>
              </w:rPr>
              <w:t xml:space="preserve"> ban on import</w:t>
            </w:r>
            <w:r w:rsidR="00833047">
              <w:rPr>
                <w:sz w:val="20"/>
                <w:szCs w:val="20"/>
              </w:rPr>
              <w:t xml:space="preserve"> and</w:t>
            </w:r>
            <w:r w:rsidR="00833047" w:rsidRPr="009B1B89">
              <w:rPr>
                <w:sz w:val="20"/>
                <w:szCs w:val="20"/>
              </w:rPr>
              <w:t xml:space="preserve"> installation of HFC-based equipment and o</w:t>
            </w:r>
            <w:r w:rsidR="0015431B">
              <w:rPr>
                <w:sz w:val="20"/>
                <w:szCs w:val="20"/>
              </w:rPr>
              <w:t>n</w:t>
            </w:r>
            <w:r w:rsidR="00833047" w:rsidRPr="009B1B89">
              <w:rPr>
                <w:sz w:val="20"/>
                <w:szCs w:val="20"/>
              </w:rPr>
              <w:t xml:space="preserve"> import of controlled substances in non-refillable cylinders</w:t>
            </w:r>
          </w:p>
        </w:tc>
        <w:tc>
          <w:tcPr>
            <w:tcW w:w="850" w:type="dxa"/>
            <w:vMerge/>
          </w:tcPr>
          <w:p w14:paraId="18E01669" w14:textId="7E33F7DE" w:rsidR="00833047" w:rsidRPr="00940CBA" w:rsidRDefault="00833047" w:rsidP="00833047">
            <w:pPr>
              <w:shd w:val="clear" w:color="auto" w:fill="FFFFFF" w:themeFill="background1"/>
              <w:ind w:left="-107"/>
              <w:jc w:val="center"/>
              <w:rPr>
                <w:sz w:val="20"/>
                <w:szCs w:val="20"/>
              </w:rPr>
            </w:pPr>
          </w:p>
        </w:tc>
        <w:tc>
          <w:tcPr>
            <w:tcW w:w="993" w:type="dxa"/>
          </w:tcPr>
          <w:p w14:paraId="67C8702A" w14:textId="49AB0DB1" w:rsidR="00833047" w:rsidRPr="00940CBA" w:rsidRDefault="00833047" w:rsidP="00470D36">
            <w:pPr>
              <w:shd w:val="clear" w:color="auto" w:fill="FFFFFF" w:themeFill="background1"/>
              <w:jc w:val="right"/>
              <w:rPr>
                <w:sz w:val="20"/>
                <w:szCs w:val="20"/>
              </w:rPr>
            </w:pPr>
            <w:r>
              <w:rPr>
                <w:sz w:val="20"/>
                <w:szCs w:val="20"/>
              </w:rPr>
              <w:t>10,000</w:t>
            </w:r>
          </w:p>
        </w:tc>
        <w:tc>
          <w:tcPr>
            <w:tcW w:w="991" w:type="dxa"/>
          </w:tcPr>
          <w:p w14:paraId="0F83FA0A" w14:textId="13EC9B1E" w:rsidR="00833047" w:rsidRPr="00940CBA" w:rsidRDefault="00833047" w:rsidP="00470D36">
            <w:pPr>
              <w:shd w:val="clear" w:color="auto" w:fill="FFFFFF" w:themeFill="background1"/>
              <w:jc w:val="right"/>
              <w:rPr>
                <w:sz w:val="20"/>
                <w:szCs w:val="20"/>
              </w:rPr>
            </w:pPr>
            <w:r>
              <w:rPr>
                <w:sz w:val="20"/>
                <w:szCs w:val="20"/>
              </w:rPr>
              <w:t>5,000</w:t>
            </w:r>
          </w:p>
        </w:tc>
      </w:tr>
      <w:tr w:rsidR="00EC756E" w:rsidRPr="00940CBA" w14:paraId="75CA33D5" w14:textId="77777777" w:rsidTr="00B81E2E">
        <w:tc>
          <w:tcPr>
            <w:tcW w:w="567" w:type="dxa"/>
          </w:tcPr>
          <w:p w14:paraId="0E8B4BBA" w14:textId="5E6E3969" w:rsidR="00833047" w:rsidRPr="00940CBA" w:rsidRDefault="00833047" w:rsidP="00470D36">
            <w:pPr>
              <w:shd w:val="clear" w:color="auto" w:fill="FFFFFF" w:themeFill="background1"/>
              <w:rPr>
                <w:sz w:val="20"/>
                <w:szCs w:val="20"/>
              </w:rPr>
            </w:pPr>
            <w:r>
              <w:rPr>
                <w:sz w:val="20"/>
                <w:szCs w:val="20"/>
              </w:rPr>
              <w:t>1.3</w:t>
            </w:r>
          </w:p>
        </w:tc>
        <w:tc>
          <w:tcPr>
            <w:tcW w:w="5954" w:type="dxa"/>
          </w:tcPr>
          <w:p w14:paraId="30EB3E9A" w14:textId="0DA3D5CA" w:rsidR="00833047" w:rsidRPr="00940CBA" w:rsidRDefault="00AD4D2B" w:rsidP="00470D36">
            <w:pPr>
              <w:shd w:val="clear" w:color="auto" w:fill="FFFFFF" w:themeFill="background1"/>
              <w:rPr>
                <w:sz w:val="20"/>
                <w:szCs w:val="20"/>
              </w:rPr>
            </w:pPr>
            <w:r>
              <w:rPr>
                <w:sz w:val="20"/>
                <w:szCs w:val="20"/>
              </w:rPr>
              <w:t xml:space="preserve">Strengthen </w:t>
            </w:r>
            <w:r w:rsidR="00833047" w:rsidRPr="00662C7E">
              <w:rPr>
                <w:sz w:val="20"/>
                <w:szCs w:val="20"/>
              </w:rPr>
              <w:t>permit and quota systems</w:t>
            </w:r>
            <w:r w:rsidR="00833047">
              <w:rPr>
                <w:sz w:val="20"/>
                <w:szCs w:val="20"/>
              </w:rPr>
              <w:t xml:space="preserve"> by revisi</w:t>
            </w:r>
            <w:r w:rsidR="00236B34">
              <w:rPr>
                <w:sz w:val="20"/>
                <w:szCs w:val="20"/>
              </w:rPr>
              <w:t>ng</w:t>
            </w:r>
            <w:r w:rsidR="00833047">
              <w:rPr>
                <w:sz w:val="20"/>
                <w:szCs w:val="20"/>
              </w:rPr>
              <w:t xml:space="preserve"> regulations on quota allocation and </w:t>
            </w:r>
            <w:r w:rsidR="001B5EB7">
              <w:rPr>
                <w:sz w:val="20"/>
                <w:szCs w:val="20"/>
              </w:rPr>
              <w:t xml:space="preserve">the </w:t>
            </w:r>
            <w:r w:rsidR="00833047">
              <w:rPr>
                <w:sz w:val="20"/>
                <w:szCs w:val="20"/>
              </w:rPr>
              <w:t>permit system</w:t>
            </w:r>
          </w:p>
        </w:tc>
        <w:tc>
          <w:tcPr>
            <w:tcW w:w="850" w:type="dxa"/>
            <w:vMerge/>
          </w:tcPr>
          <w:p w14:paraId="4BCD610D" w14:textId="2AB9088B" w:rsidR="00833047" w:rsidRPr="00940CBA" w:rsidRDefault="00833047" w:rsidP="00833047">
            <w:pPr>
              <w:shd w:val="clear" w:color="auto" w:fill="FFFFFF" w:themeFill="background1"/>
              <w:ind w:left="-106"/>
              <w:jc w:val="center"/>
              <w:rPr>
                <w:sz w:val="20"/>
                <w:szCs w:val="20"/>
              </w:rPr>
            </w:pPr>
          </w:p>
        </w:tc>
        <w:tc>
          <w:tcPr>
            <w:tcW w:w="993" w:type="dxa"/>
          </w:tcPr>
          <w:p w14:paraId="21111806" w14:textId="12A2B5EB" w:rsidR="00833047" w:rsidRPr="00940CBA" w:rsidRDefault="00833047" w:rsidP="00470D36">
            <w:pPr>
              <w:shd w:val="clear" w:color="auto" w:fill="FFFFFF" w:themeFill="background1"/>
              <w:jc w:val="right"/>
              <w:rPr>
                <w:sz w:val="20"/>
                <w:szCs w:val="20"/>
              </w:rPr>
            </w:pPr>
            <w:r>
              <w:rPr>
                <w:sz w:val="20"/>
                <w:szCs w:val="20"/>
              </w:rPr>
              <w:t>4,000</w:t>
            </w:r>
          </w:p>
        </w:tc>
        <w:tc>
          <w:tcPr>
            <w:tcW w:w="991" w:type="dxa"/>
          </w:tcPr>
          <w:p w14:paraId="27D37207" w14:textId="46B119A4" w:rsidR="00833047" w:rsidRPr="00940CBA" w:rsidRDefault="00833047" w:rsidP="00470D36">
            <w:pPr>
              <w:shd w:val="clear" w:color="auto" w:fill="FFFFFF" w:themeFill="background1"/>
              <w:jc w:val="right"/>
              <w:rPr>
                <w:sz w:val="20"/>
                <w:szCs w:val="20"/>
              </w:rPr>
            </w:pPr>
            <w:r>
              <w:rPr>
                <w:sz w:val="20"/>
                <w:szCs w:val="20"/>
              </w:rPr>
              <w:t>4,000</w:t>
            </w:r>
          </w:p>
        </w:tc>
      </w:tr>
      <w:tr w:rsidR="00EC756E" w:rsidRPr="00940CBA" w14:paraId="085537E3" w14:textId="77777777" w:rsidTr="00B81E2E">
        <w:tc>
          <w:tcPr>
            <w:tcW w:w="567" w:type="dxa"/>
          </w:tcPr>
          <w:p w14:paraId="1D64E733" w14:textId="090D5CC0" w:rsidR="00833047" w:rsidRPr="00901451" w:rsidRDefault="00833047" w:rsidP="00470D36">
            <w:pPr>
              <w:shd w:val="clear" w:color="auto" w:fill="FFFFFF" w:themeFill="background1"/>
              <w:rPr>
                <w:sz w:val="20"/>
                <w:szCs w:val="20"/>
                <w:highlight w:val="cyan"/>
              </w:rPr>
            </w:pPr>
            <w:r w:rsidRPr="005B45D3">
              <w:rPr>
                <w:sz w:val="20"/>
                <w:szCs w:val="20"/>
              </w:rPr>
              <w:t>1.4</w:t>
            </w:r>
          </w:p>
        </w:tc>
        <w:tc>
          <w:tcPr>
            <w:tcW w:w="5954" w:type="dxa"/>
          </w:tcPr>
          <w:p w14:paraId="3BECBCFF" w14:textId="3B1AF565" w:rsidR="00833047" w:rsidRPr="00901451" w:rsidRDefault="009E5524" w:rsidP="00470D36">
            <w:pPr>
              <w:shd w:val="clear" w:color="auto" w:fill="FFFFFF" w:themeFill="background1"/>
              <w:rPr>
                <w:sz w:val="20"/>
                <w:szCs w:val="20"/>
                <w:highlight w:val="cyan"/>
              </w:rPr>
            </w:pPr>
            <w:r>
              <w:rPr>
                <w:sz w:val="20"/>
                <w:szCs w:val="20"/>
              </w:rPr>
              <w:t>Conduct d</w:t>
            </w:r>
            <w:r w:rsidR="00833047" w:rsidRPr="00B922A1">
              <w:rPr>
                <w:sz w:val="20"/>
                <w:szCs w:val="20"/>
              </w:rPr>
              <w:t>esk study on the potential impact of innovative approaches for climate protection and energy savings,</w:t>
            </w:r>
            <w:r w:rsidR="00833047">
              <w:rPr>
                <w:sz w:val="20"/>
                <w:szCs w:val="20"/>
              </w:rPr>
              <w:t xml:space="preserve"> </w:t>
            </w:r>
            <w:r w:rsidR="00833047" w:rsidRPr="00B922A1">
              <w:rPr>
                <w:sz w:val="20"/>
                <w:szCs w:val="20"/>
              </w:rPr>
              <w:t>including (i) natural cooling</w:t>
            </w:r>
            <w:r w:rsidR="00236B34">
              <w:rPr>
                <w:sz w:val="20"/>
                <w:szCs w:val="20"/>
              </w:rPr>
              <w:t xml:space="preserve">, </w:t>
            </w:r>
            <w:r w:rsidR="00833047" w:rsidRPr="00B922A1">
              <w:rPr>
                <w:sz w:val="20"/>
                <w:szCs w:val="20"/>
              </w:rPr>
              <w:t>green buildings</w:t>
            </w:r>
            <w:r w:rsidR="00236B34">
              <w:rPr>
                <w:sz w:val="20"/>
                <w:szCs w:val="20"/>
              </w:rPr>
              <w:t xml:space="preserve">, and </w:t>
            </w:r>
            <w:r w:rsidR="00833047" w:rsidRPr="00B922A1">
              <w:rPr>
                <w:sz w:val="20"/>
                <w:szCs w:val="20"/>
              </w:rPr>
              <w:t>urban planning</w:t>
            </w:r>
            <w:r w:rsidR="00833047">
              <w:rPr>
                <w:sz w:val="20"/>
                <w:szCs w:val="20"/>
              </w:rPr>
              <w:t>,</w:t>
            </w:r>
            <w:r w:rsidR="00833047" w:rsidRPr="00B922A1">
              <w:rPr>
                <w:sz w:val="20"/>
                <w:szCs w:val="20"/>
              </w:rPr>
              <w:t xml:space="preserve"> (ii) predictive maintenance using </w:t>
            </w:r>
            <w:r w:rsidR="00833047">
              <w:rPr>
                <w:sz w:val="20"/>
                <w:szCs w:val="20"/>
              </w:rPr>
              <w:t>artificial intelligence</w:t>
            </w:r>
            <w:r w:rsidR="00833047" w:rsidRPr="00B922A1">
              <w:rPr>
                <w:sz w:val="20"/>
                <w:szCs w:val="20"/>
              </w:rPr>
              <w:t xml:space="preserve"> and machine learning, and (iii) heat pumps for heating, cooling</w:t>
            </w:r>
            <w:r w:rsidR="002E2C20">
              <w:rPr>
                <w:sz w:val="20"/>
                <w:szCs w:val="20"/>
              </w:rPr>
              <w:t>,</w:t>
            </w:r>
            <w:r w:rsidR="00833047" w:rsidRPr="00B922A1">
              <w:rPr>
                <w:sz w:val="20"/>
                <w:szCs w:val="20"/>
              </w:rPr>
              <w:t xml:space="preserve"> and hot water production</w:t>
            </w:r>
            <w:r w:rsidR="00833047">
              <w:rPr>
                <w:sz w:val="20"/>
                <w:szCs w:val="20"/>
              </w:rPr>
              <w:t xml:space="preserve"> </w:t>
            </w:r>
          </w:p>
        </w:tc>
        <w:tc>
          <w:tcPr>
            <w:tcW w:w="850" w:type="dxa"/>
            <w:vMerge/>
          </w:tcPr>
          <w:p w14:paraId="041B440E" w14:textId="77777777" w:rsidR="00833047" w:rsidRPr="00901451" w:rsidRDefault="00833047" w:rsidP="00833047">
            <w:pPr>
              <w:shd w:val="clear" w:color="auto" w:fill="FFFFFF" w:themeFill="background1"/>
              <w:ind w:left="-106"/>
              <w:jc w:val="center"/>
              <w:rPr>
                <w:sz w:val="20"/>
                <w:szCs w:val="20"/>
                <w:highlight w:val="cyan"/>
              </w:rPr>
            </w:pPr>
          </w:p>
        </w:tc>
        <w:tc>
          <w:tcPr>
            <w:tcW w:w="993" w:type="dxa"/>
          </w:tcPr>
          <w:p w14:paraId="250E7028" w14:textId="4868CC25" w:rsidR="00833047" w:rsidRPr="00940CBA" w:rsidRDefault="00833047" w:rsidP="00470D36">
            <w:pPr>
              <w:shd w:val="clear" w:color="auto" w:fill="FFFFFF" w:themeFill="background1"/>
              <w:jc w:val="right"/>
              <w:rPr>
                <w:sz w:val="20"/>
                <w:szCs w:val="20"/>
              </w:rPr>
            </w:pPr>
            <w:r>
              <w:rPr>
                <w:sz w:val="20"/>
                <w:szCs w:val="20"/>
              </w:rPr>
              <w:t>21,000</w:t>
            </w:r>
          </w:p>
        </w:tc>
        <w:tc>
          <w:tcPr>
            <w:tcW w:w="991" w:type="dxa"/>
          </w:tcPr>
          <w:p w14:paraId="35F1624F" w14:textId="212E70B9" w:rsidR="00833047" w:rsidRPr="00940CBA" w:rsidRDefault="00833047" w:rsidP="00470D36">
            <w:pPr>
              <w:shd w:val="clear" w:color="auto" w:fill="FFFFFF" w:themeFill="background1"/>
              <w:jc w:val="right"/>
              <w:rPr>
                <w:sz w:val="20"/>
                <w:szCs w:val="20"/>
              </w:rPr>
            </w:pPr>
            <w:r>
              <w:rPr>
                <w:sz w:val="20"/>
                <w:szCs w:val="20"/>
              </w:rPr>
              <w:t>7,000</w:t>
            </w:r>
          </w:p>
        </w:tc>
      </w:tr>
      <w:tr w:rsidR="00EC756E" w:rsidRPr="00940CBA" w14:paraId="142B2B7B" w14:textId="77777777" w:rsidTr="00B81E2E">
        <w:tc>
          <w:tcPr>
            <w:tcW w:w="567" w:type="dxa"/>
          </w:tcPr>
          <w:p w14:paraId="227A8847" w14:textId="557E2F28" w:rsidR="00833047" w:rsidRPr="00DD69A8" w:rsidRDefault="00833047" w:rsidP="00470D36">
            <w:pPr>
              <w:shd w:val="clear" w:color="auto" w:fill="FFFFFF" w:themeFill="background1"/>
              <w:rPr>
                <w:sz w:val="20"/>
                <w:szCs w:val="20"/>
              </w:rPr>
            </w:pPr>
            <w:r w:rsidRPr="00DD69A8">
              <w:rPr>
                <w:sz w:val="20"/>
                <w:szCs w:val="20"/>
              </w:rPr>
              <w:t>1.5</w:t>
            </w:r>
          </w:p>
        </w:tc>
        <w:tc>
          <w:tcPr>
            <w:tcW w:w="5954" w:type="dxa"/>
          </w:tcPr>
          <w:p w14:paraId="75C0F36C" w14:textId="5314D0AC" w:rsidR="00833047" w:rsidRPr="00CF5869" w:rsidRDefault="009E5524" w:rsidP="00470D36">
            <w:pPr>
              <w:shd w:val="clear" w:color="auto" w:fill="FFFFFF" w:themeFill="background1"/>
              <w:rPr>
                <w:sz w:val="20"/>
                <w:szCs w:val="20"/>
              </w:rPr>
            </w:pPr>
            <w:r w:rsidRPr="00CF5869">
              <w:rPr>
                <w:sz w:val="20"/>
                <w:szCs w:val="20"/>
              </w:rPr>
              <w:t>Conduct s</w:t>
            </w:r>
            <w:r w:rsidR="00833047" w:rsidRPr="00CF5869">
              <w:rPr>
                <w:sz w:val="20"/>
                <w:szCs w:val="20"/>
              </w:rPr>
              <w:t xml:space="preserve">tudy of </w:t>
            </w:r>
            <w:r w:rsidR="00446497" w:rsidRPr="00CF5869">
              <w:rPr>
                <w:sz w:val="20"/>
                <w:szCs w:val="20"/>
              </w:rPr>
              <w:t xml:space="preserve">HFC </w:t>
            </w:r>
            <w:r w:rsidR="00833047" w:rsidRPr="00CF5869">
              <w:rPr>
                <w:sz w:val="20"/>
                <w:szCs w:val="20"/>
              </w:rPr>
              <w:t xml:space="preserve">consumption and use </w:t>
            </w:r>
            <w:r w:rsidR="008B74E9" w:rsidRPr="00CF5869">
              <w:rPr>
                <w:sz w:val="20"/>
                <w:szCs w:val="20"/>
              </w:rPr>
              <w:t>in sectors other than RAC</w:t>
            </w:r>
            <w:r w:rsidR="00956E9B" w:rsidRPr="00CF5869">
              <w:rPr>
                <w:sz w:val="20"/>
                <w:szCs w:val="20"/>
              </w:rPr>
              <w:t xml:space="preserve"> servicing</w:t>
            </w:r>
            <w:r w:rsidR="008B74E9" w:rsidRPr="00CF5869">
              <w:rPr>
                <w:sz w:val="20"/>
                <w:szCs w:val="20"/>
              </w:rPr>
              <w:t xml:space="preserve"> (</w:t>
            </w:r>
            <w:r w:rsidR="00833047" w:rsidRPr="00CF5869">
              <w:rPr>
                <w:sz w:val="20"/>
                <w:szCs w:val="20"/>
              </w:rPr>
              <w:t>aerosol</w:t>
            </w:r>
            <w:r w:rsidR="00627B8B" w:rsidRPr="00CF5869">
              <w:rPr>
                <w:sz w:val="20"/>
                <w:szCs w:val="20"/>
              </w:rPr>
              <w:t>,</w:t>
            </w:r>
            <w:r w:rsidR="00727525" w:rsidRPr="00CF5869">
              <w:rPr>
                <w:sz w:val="20"/>
                <w:szCs w:val="20"/>
              </w:rPr>
              <w:t xml:space="preserve"> </w:t>
            </w:r>
            <w:r w:rsidR="00833047" w:rsidRPr="00CF5869">
              <w:rPr>
                <w:sz w:val="20"/>
                <w:szCs w:val="20"/>
              </w:rPr>
              <w:t>fire-fighting, and local assembly and installation</w:t>
            </w:r>
            <w:r w:rsidR="008B74E9" w:rsidRPr="00CF5869">
              <w:rPr>
                <w:sz w:val="20"/>
                <w:szCs w:val="20"/>
              </w:rPr>
              <w:t>)</w:t>
            </w:r>
          </w:p>
        </w:tc>
        <w:tc>
          <w:tcPr>
            <w:tcW w:w="850" w:type="dxa"/>
            <w:vMerge/>
          </w:tcPr>
          <w:p w14:paraId="06476488" w14:textId="77777777" w:rsidR="00833047" w:rsidRPr="00901451" w:rsidRDefault="00833047" w:rsidP="00833047">
            <w:pPr>
              <w:shd w:val="clear" w:color="auto" w:fill="FFFFFF" w:themeFill="background1"/>
              <w:ind w:left="-106"/>
              <w:jc w:val="center"/>
              <w:rPr>
                <w:sz w:val="20"/>
                <w:szCs w:val="20"/>
                <w:highlight w:val="cyan"/>
              </w:rPr>
            </w:pPr>
          </w:p>
        </w:tc>
        <w:tc>
          <w:tcPr>
            <w:tcW w:w="993" w:type="dxa"/>
          </w:tcPr>
          <w:p w14:paraId="7BE87744" w14:textId="234F8282" w:rsidR="00833047" w:rsidRPr="00940CBA" w:rsidRDefault="00833047" w:rsidP="00470D36">
            <w:pPr>
              <w:shd w:val="clear" w:color="auto" w:fill="FFFFFF" w:themeFill="background1"/>
              <w:jc w:val="right"/>
              <w:rPr>
                <w:sz w:val="20"/>
                <w:szCs w:val="20"/>
              </w:rPr>
            </w:pPr>
            <w:r>
              <w:rPr>
                <w:sz w:val="20"/>
                <w:szCs w:val="20"/>
              </w:rPr>
              <w:t>12,000</w:t>
            </w:r>
          </w:p>
        </w:tc>
        <w:tc>
          <w:tcPr>
            <w:tcW w:w="991" w:type="dxa"/>
          </w:tcPr>
          <w:p w14:paraId="20345EF2" w14:textId="37735EA1" w:rsidR="00833047" w:rsidRPr="00940CBA" w:rsidRDefault="00833047" w:rsidP="00470D36">
            <w:pPr>
              <w:shd w:val="clear" w:color="auto" w:fill="FFFFFF" w:themeFill="background1"/>
              <w:jc w:val="right"/>
              <w:rPr>
                <w:sz w:val="20"/>
                <w:szCs w:val="20"/>
              </w:rPr>
            </w:pPr>
            <w:r>
              <w:rPr>
                <w:sz w:val="20"/>
                <w:szCs w:val="20"/>
              </w:rPr>
              <w:t>12,000</w:t>
            </w:r>
          </w:p>
        </w:tc>
      </w:tr>
      <w:tr w:rsidR="00EC756E" w:rsidRPr="00940CBA" w14:paraId="507A4D87" w14:textId="77777777" w:rsidTr="00B81E2E">
        <w:tc>
          <w:tcPr>
            <w:tcW w:w="567" w:type="dxa"/>
          </w:tcPr>
          <w:p w14:paraId="4EE0FE25" w14:textId="2ABDE2A4" w:rsidR="00833047" w:rsidRPr="00DD69A8" w:rsidRDefault="00833047" w:rsidP="00470D36">
            <w:pPr>
              <w:shd w:val="clear" w:color="auto" w:fill="FFFFFF" w:themeFill="background1"/>
              <w:rPr>
                <w:sz w:val="20"/>
                <w:szCs w:val="20"/>
              </w:rPr>
            </w:pPr>
            <w:r w:rsidRPr="00DD69A8">
              <w:rPr>
                <w:sz w:val="20"/>
                <w:szCs w:val="20"/>
              </w:rPr>
              <w:lastRenderedPageBreak/>
              <w:t>1.6</w:t>
            </w:r>
          </w:p>
        </w:tc>
        <w:tc>
          <w:tcPr>
            <w:tcW w:w="5954" w:type="dxa"/>
          </w:tcPr>
          <w:p w14:paraId="4F4C9BCC" w14:textId="6096321F" w:rsidR="00833047" w:rsidRPr="00901451" w:rsidRDefault="00833047" w:rsidP="00470D36">
            <w:pPr>
              <w:shd w:val="clear" w:color="auto" w:fill="FFFFFF" w:themeFill="background1"/>
              <w:rPr>
                <w:sz w:val="20"/>
                <w:szCs w:val="20"/>
                <w:highlight w:val="cyan"/>
              </w:rPr>
            </w:pPr>
            <w:r w:rsidRPr="0017141C">
              <w:rPr>
                <w:sz w:val="20"/>
                <w:szCs w:val="20"/>
              </w:rPr>
              <w:t>Develop green public procurement</w:t>
            </w:r>
            <w:r w:rsidR="008F1026">
              <w:rPr>
                <w:sz w:val="20"/>
                <w:szCs w:val="20"/>
              </w:rPr>
              <w:t xml:space="preserve"> guidelines</w:t>
            </w:r>
            <w:r>
              <w:rPr>
                <w:sz w:val="20"/>
                <w:szCs w:val="20"/>
              </w:rPr>
              <w:t xml:space="preserve"> </w:t>
            </w:r>
            <w:r w:rsidRPr="0017141C">
              <w:rPr>
                <w:sz w:val="20"/>
                <w:szCs w:val="20"/>
              </w:rPr>
              <w:t xml:space="preserve">and </w:t>
            </w:r>
            <w:r w:rsidR="00884CFB">
              <w:rPr>
                <w:sz w:val="20"/>
                <w:szCs w:val="20"/>
              </w:rPr>
              <w:t xml:space="preserve">organise </w:t>
            </w:r>
            <w:r w:rsidRPr="0017141C">
              <w:rPr>
                <w:sz w:val="20"/>
                <w:szCs w:val="20"/>
              </w:rPr>
              <w:t xml:space="preserve">training for </w:t>
            </w:r>
            <w:r>
              <w:rPr>
                <w:sz w:val="20"/>
                <w:szCs w:val="20"/>
              </w:rPr>
              <w:t>20</w:t>
            </w:r>
            <w:r w:rsidRPr="0017141C">
              <w:rPr>
                <w:sz w:val="20"/>
                <w:szCs w:val="20"/>
              </w:rPr>
              <w:t xml:space="preserve"> procurement </w:t>
            </w:r>
            <w:r w:rsidR="00F470CB">
              <w:rPr>
                <w:sz w:val="20"/>
                <w:szCs w:val="20"/>
              </w:rPr>
              <w:t>personnel</w:t>
            </w:r>
            <w:r w:rsidRPr="0017141C">
              <w:rPr>
                <w:sz w:val="20"/>
                <w:szCs w:val="20"/>
              </w:rPr>
              <w:t xml:space="preserve"> </w:t>
            </w:r>
          </w:p>
        </w:tc>
        <w:tc>
          <w:tcPr>
            <w:tcW w:w="850" w:type="dxa"/>
            <w:vMerge/>
          </w:tcPr>
          <w:p w14:paraId="4901CF2E" w14:textId="77777777" w:rsidR="00833047" w:rsidRPr="00901451" w:rsidRDefault="00833047" w:rsidP="00833047">
            <w:pPr>
              <w:shd w:val="clear" w:color="auto" w:fill="FFFFFF" w:themeFill="background1"/>
              <w:ind w:left="-106"/>
              <w:jc w:val="center"/>
              <w:rPr>
                <w:sz w:val="20"/>
                <w:szCs w:val="20"/>
                <w:highlight w:val="cyan"/>
              </w:rPr>
            </w:pPr>
          </w:p>
        </w:tc>
        <w:tc>
          <w:tcPr>
            <w:tcW w:w="993" w:type="dxa"/>
          </w:tcPr>
          <w:p w14:paraId="65760208" w14:textId="1D1845AC" w:rsidR="00833047" w:rsidRPr="00940CBA" w:rsidRDefault="00833047" w:rsidP="00470D36">
            <w:pPr>
              <w:shd w:val="clear" w:color="auto" w:fill="FFFFFF" w:themeFill="background1"/>
              <w:jc w:val="right"/>
              <w:rPr>
                <w:sz w:val="20"/>
                <w:szCs w:val="20"/>
              </w:rPr>
            </w:pPr>
            <w:r>
              <w:rPr>
                <w:sz w:val="20"/>
                <w:szCs w:val="20"/>
              </w:rPr>
              <w:t>8,000</w:t>
            </w:r>
          </w:p>
        </w:tc>
        <w:tc>
          <w:tcPr>
            <w:tcW w:w="991" w:type="dxa"/>
          </w:tcPr>
          <w:p w14:paraId="7B38E371" w14:textId="66FB35EB" w:rsidR="00833047" w:rsidRPr="00940CBA" w:rsidRDefault="00833047" w:rsidP="00470D36">
            <w:pPr>
              <w:shd w:val="clear" w:color="auto" w:fill="FFFFFF" w:themeFill="background1"/>
              <w:jc w:val="right"/>
              <w:rPr>
                <w:sz w:val="20"/>
                <w:szCs w:val="20"/>
              </w:rPr>
            </w:pPr>
            <w:r>
              <w:rPr>
                <w:sz w:val="20"/>
                <w:szCs w:val="20"/>
              </w:rPr>
              <w:t>6,000</w:t>
            </w:r>
          </w:p>
        </w:tc>
      </w:tr>
      <w:tr w:rsidR="008711DD" w:rsidRPr="00E34E6B" w14:paraId="08A96BE6" w14:textId="77777777" w:rsidTr="00B81E2E">
        <w:tc>
          <w:tcPr>
            <w:tcW w:w="567" w:type="dxa"/>
          </w:tcPr>
          <w:p w14:paraId="514EA815" w14:textId="32D4B27A" w:rsidR="008711DD" w:rsidRPr="00E34E6B" w:rsidRDefault="008711DD" w:rsidP="008711DD">
            <w:pPr>
              <w:shd w:val="clear" w:color="auto" w:fill="FFFFFF" w:themeFill="background1"/>
              <w:rPr>
                <w:b/>
                <w:bCs/>
                <w:sz w:val="20"/>
                <w:szCs w:val="20"/>
                <w:highlight w:val="cyan"/>
              </w:rPr>
            </w:pPr>
            <w:r>
              <w:rPr>
                <w:b/>
                <w:bCs/>
                <w:sz w:val="20"/>
                <w:szCs w:val="20"/>
              </w:rPr>
              <w:t>2</w:t>
            </w:r>
            <w:r w:rsidRPr="00A605CF">
              <w:rPr>
                <w:b/>
                <w:bCs/>
                <w:sz w:val="20"/>
                <w:szCs w:val="20"/>
              </w:rPr>
              <w:t xml:space="preserve">. </w:t>
            </w:r>
          </w:p>
        </w:tc>
        <w:tc>
          <w:tcPr>
            <w:tcW w:w="5954" w:type="dxa"/>
          </w:tcPr>
          <w:p w14:paraId="1EFE48FB" w14:textId="5EF08352" w:rsidR="008711DD" w:rsidRPr="00E34E6B" w:rsidRDefault="008711DD" w:rsidP="008711DD">
            <w:pPr>
              <w:shd w:val="clear" w:color="auto" w:fill="FFFFFF" w:themeFill="background1"/>
              <w:rPr>
                <w:b/>
                <w:bCs/>
                <w:sz w:val="20"/>
                <w:szCs w:val="20"/>
                <w:highlight w:val="cyan"/>
              </w:rPr>
            </w:pPr>
            <w:r w:rsidRPr="00A605CF">
              <w:rPr>
                <w:b/>
                <w:bCs/>
                <w:sz w:val="20"/>
                <w:szCs w:val="20"/>
              </w:rPr>
              <w:t xml:space="preserve">Capacity building of </w:t>
            </w:r>
            <w:r>
              <w:rPr>
                <w:b/>
                <w:bCs/>
                <w:sz w:val="20"/>
                <w:szCs w:val="20"/>
              </w:rPr>
              <w:t>c</w:t>
            </w:r>
            <w:r w:rsidRPr="00A605CF">
              <w:rPr>
                <w:b/>
                <w:bCs/>
                <w:sz w:val="20"/>
                <w:szCs w:val="20"/>
              </w:rPr>
              <w:t>ustoms officers, environmental inspectors and importers</w:t>
            </w:r>
          </w:p>
        </w:tc>
        <w:tc>
          <w:tcPr>
            <w:tcW w:w="850" w:type="dxa"/>
            <w:vMerge w:val="restart"/>
          </w:tcPr>
          <w:p w14:paraId="4A7AC7EF" w14:textId="38D2686B" w:rsidR="008711DD" w:rsidRDefault="008711DD" w:rsidP="008711DD">
            <w:pPr>
              <w:shd w:val="clear" w:color="auto" w:fill="FFFFFF" w:themeFill="background1"/>
              <w:ind w:left="-106"/>
              <w:jc w:val="center"/>
              <w:rPr>
                <w:b/>
                <w:bCs/>
                <w:sz w:val="20"/>
                <w:szCs w:val="20"/>
              </w:rPr>
            </w:pPr>
            <w:r w:rsidRPr="00680B7C">
              <w:rPr>
                <w:b/>
                <w:bCs/>
                <w:sz w:val="20"/>
                <w:szCs w:val="20"/>
              </w:rPr>
              <w:t>UNEP</w:t>
            </w:r>
          </w:p>
          <w:p w14:paraId="3573FD81" w14:textId="77777777" w:rsidR="008711DD" w:rsidRDefault="008711DD" w:rsidP="008711DD">
            <w:pPr>
              <w:rPr>
                <w:b/>
                <w:bCs/>
                <w:sz w:val="20"/>
                <w:szCs w:val="20"/>
              </w:rPr>
            </w:pPr>
          </w:p>
          <w:p w14:paraId="15CCD100" w14:textId="77777777" w:rsidR="008711DD" w:rsidRDefault="008711DD" w:rsidP="008711DD">
            <w:pPr>
              <w:rPr>
                <w:b/>
                <w:bCs/>
                <w:sz w:val="20"/>
                <w:szCs w:val="20"/>
              </w:rPr>
            </w:pPr>
          </w:p>
          <w:p w14:paraId="1C428360" w14:textId="6BD3F83F" w:rsidR="008711DD" w:rsidRPr="008711DD" w:rsidRDefault="008711DD" w:rsidP="008711DD">
            <w:pPr>
              <w:rPr>
                <w:sz w:val="20"/>
                <w:szCs w:val="20"/>
                <w:highlight w:val="cyan"/>
              </w:rPr>
            </w:pPr>
          </w:p>
        </w:tc>
        <w:tc>
          <w:tcPr>
            <w:tcW w:w="993" w:type="dxa"/>
          </w:tcPr>
          <w:p w14:paraId="3EB6CA93" w14:textId="36DCECFB" w:rsidR="008711DD" w:rsidRPr="00E34E6B" w:rsidRDefault="008711DD" w:rsidP="008711DD">
            <w:pPr>
              <w:shd w:val="clear" w:color="auto" w:fill="FFFFFF" w:themeFill="background1"/>
              <w:jc w:val="right"/>
              <w:rPr>
                <w:b/>
                <w:bCs/>
                <w:sz w:val="20"/>
                <w:szCs w:val="20"/>
              </w:rPr>
            </w:pPr>
            <w:r>
              <w:rPr>
                <w:b/>
                <w:bCs/>
                <w:sz w:val="20"/>
                <w:szCs w:val="20"/>
              </w:rPr>
              <w:t>46</w:t>
            </w:r>
            <w:r w:rsidRPr="00680B7C">
              <w:rPr>
                <w:b/>
                <w:bCs/>
                <w:sz w:val="20"/>
                <w:szCs w:val="20"/>
              </w:rPr>
              <w:t>,000</w:t>
            </w:r>
          </w:p>
        </w:tc>
        <w:tc>
          <w:tcPr>
            <w:tcW w:w="991" w:type="dxa"/>
          </w:tcPr>
          <w:p w14:paraId="058634EF" w14:textId="72C71CFD" w:rsidR="008711DD" w:rsidRPr="00E34E6B" w:rsidRDefault="008711DD" w:rsidP="008711DD">
            <w:pPr>
              <w:shd w:val="clear" w:color="auto" w:fill="FFFFFF" w:themeFill="background1"/>
              <w:jc w:val="right"/>
              <w:rPr>
                <w:b/>
                <w:bCs/>
                <w:sz w:val="20"/>
                <w:szCs w:val="20"/>
              </w:rPr>
            </w:pPr>
            <w:r>
              <w:rPr>
                <w:b/>
                <w:bCs/>
                <w:sz w:val="20"/>
                <w:szCs w:val="20"/>
              </w:rPr>
              <w:t>23</w:t>
            </w:r>
            <w:r w:rsidRPr="00680B7C">
              <w:rPr>
                <w:b/>
                <w:bCs/>
                <w:sz w:val="20"/>
                <w:szCs w:val="20"/>
              </w:rPr>
              <w:t>,000</w:t>
            </w:r>
          </w:p>
        </w:tc>
      </w:tr>
      <w:tr w:rsidR="008711DD" w:rsidRPr="00940CBA" w14:paraId="50A34849" w14:textId="77777777" w:rsidTr="00B81E2E">
        <w:tc>
          <w:tcPr>
            <w:tcW w:w="567" w:type="dxa"/>
          </w:tcPr>
          <w:p w14:paraId="05F617D0" w14:textId="6F9347D2" w:rsidR="008711DD" w:rsidRPr="00CA0E93" w:rsidRDefault="008711DD" w:rsidP="008711DD">
            <w:pPr>
              <w:shd w:val="clear" w:color="auto" w:fill="FFFFFF" w:themeFill="background1"/>
              <w:rPr>
                <w:sz w:val="20"/>
                <w:szCs w:val="20"/>
              </w:rPr>
            </w:pPr>
            <w:r>
              <w:rPr>
                <w:sz w:val="20"/>
                <w:szCs w:val="20"/>
              </w:rPr>
              <w:t>2.1</w:t>
            </w:r>
          </w:p>
        </w:tc>
        <w:tc>
          <w:tcPr>
            <w:tcW w:w="5954" w:type="dxa"/>
          </w:tcPr>
          <w:p w14:paraId="589BBBEB" w14:textId="56858EBC" w:rsidR="008711DD" w:rsidRPr="00901451" w:rsidRDefault="008711DD" w:rsidP="008711DD">
            <w:pPr>
              <w:shd w:val="clear" w:color="auto" w:fill="FFFFFF" w:themeFill="background1"/>
              <w:rPr>
                <w:sz w:val="20"/>
                <w:szCs w:val="20"/>
                <w:highlight w:val="cyan"/>
              </w:rPr>
            </w:pPr>
            <w:r>
              <w:rPr>
                <w:sz w:val="20"/>
                <w:szCs w:val="20"/>
              </w:rPr>
              <w:t>Organize t</w:t>
            </w:r>
            <w:r w:rsidRPr="00A55D41">
              <w:rPr>
                <w:sz w:val="20"/>
                <w:szCs w:val="20"/>
              </w:rPr>
              <w:t>rain</w:t>
            </w:r>
            <w:r>
              <w:rPr>
                <w:sz w:val="20"/>
                <w:szCs w:val="20"/>
              </w:rPr>
              <w:t>ing for 130 c</w:t>
            </w:r>
            <w:r w:rsidRPr="00A55D41">
              <w:rPr>
                <w:sz w:val="20"/>
                <w:szCs w:val="20"/>
              </w:rPr>
              <w:t>ustoms officers and environmental inspectors</w:t>
            </w:r>
            <w:r>
              <w:rPr>
                <w:sz w:val="20"/>
                <w:szCs w:val="20"/>
              </w:rPr>
              <w:t xml:space="preserve"> including </w:t>
            </w:r>
            <w:r w:rsidRPr="00912166">
              <w:rPr>
                <w:sz w:val="20"/>
                <w:szCs w:val="20"/>
              </w:rPr>
              <w:t>specific matters related to the Kigali Amendment</w:t>
            </w:r>
          </w:p>
        </w:tc>
        <w:tc>
          <w:tcPr>
            <w:tcW w:w="850" w:type="dxa"/>
            <w:vMerge/>
          </w:tcPr>
          <w:p w14:paraId="69851C28" w14:textId="77777777" w:rsidR="008711DD" w:rsidRPr="00901451" w:rsidRDefault="008711DD" w:rsidP="008711DD">
            <w:pPr>
              <w:shd w:val="clear" w:color="auto" w:fill="FFFFFF" w:themeFill="background1"/>
              <w:ind w:left="-106"/>
              <w:jc w:val="center"/>
              <w:rPr>
                <w:sz w:val="20"/>
                <w:szCs w:val="20"/>
                <w:highlight w:val="cyan"/>
              </w:rPr>
            </w:pPr>
          </w:p>
        </w:tc>
        <w:tc>
          <w:tcPr>
            <w:tcW w:w="993" w:type="dxa"/>
          </w:tcPr>
          <w:p w14:paraId="3296190D" w14:textId="6E345447" w:rsidR="008711DD" w:rsidRPr="00940CBA" w:rsidRDefault="008711DD" w:rsidP="008711DD">
            <w:pPr>
              <w:shd w:val="clear" w:color="auto" w:fill="FFFFFF" w:themeFill="background1"/>
              <w:jc w:val="right"/>
              <w:rPr>
                <w:sz w:val="20"/>
                <w:szCs w:val="20"/>
              </w:rPr>
            </w:pPr>
            <w:r>
              <w:rPr>
                <w:sz w:val="20"/>
                <w:szCs w:val="20"/>
              </w:rPr>
              <w:t>26,000</w:t>
            </w:r>
          </w:p>
        </w:tc>
        <w:tc>
          <w:tcPr>
            <w:tcW w:w="991" w:type="dxa"/>
          </w:tcPr>
          <w:p w14:paraId="434BDE7D" w14:textId="52C6CF1C" w:rsidR="008711DD" w:rsidRPr="00940CBA" w:rsidRDefault="008711DD" w:rsidP="008711DD">
            <w:pPr>
              <w:shd w:val="clear" w:color="auto" w:fill="FFFFFF" w:themeFill="background1"/>
              <w:jc w:val="right"/>
              <w:rPr>
                <w:sz w:val="20"/>
                <w:szCs w:val="20"/>
              </w:rPr>
            </w:pPr>
            <w:r>
              <w:rPr>
                <w:sz w:val="20"/>
                <w:szCs w:val="20"/>
              </w:rPr>
              <w:t>13,000</w:t>
            </w:r>
          </w:p>
        </w:tc>
      </w:tr>
      <w:tr w:rsidR="008711DD" w:rsidRPr="00940CBA" w14:paraId="5253414E" w14:textId="77777777" w:rsidTr="00B81E2E">
        <w:tc>
          <w:tcPr>
            <w:tcW w:w="567" w:type="dxa"/>
          </w:tcPr>
          <w:p w14:paraId="5A78B728" w14:textId="09DDD78C" w:rsidR="008711DD" w:rsidRPr="00CA0E93" w:rsidRDefault="008711DD" w:rsidP="008711DD">
            <w:pPr>
              <w:shd w:val="clear" w:color="auto" w:fill="FFFFFF" w:themeFill="background1"/>
              <w:rPr>
                <w:sz w:val="20"/>
                <w:szCs w:val="20"/>
              </w:rPr>
            </w:pPr>
            <w:r>
              <w:rPr>
                <w:sz w:val="20"/>
                <w:szCs w:val="20"/>
              </w:rPr>
              <w:t>2.2</w:t>
            </w:r>
          </w:p>
        </w:tc>
        <w:tc>
          <w:tcPr>
            <w:tcW w:w="5954" w:type="dxa"/>
          </w:tcPr>
          <w:p w14:paraId="728DA702" w14:textId="0988A882" w:rsidR="008711DD" w:rsidRPr="00901451" w:rsidRDefault="008711DD" w:rsidP="008711DD">
            <w:pPr>
              <w:shd w:val="clear" w:color="auto" w:fill="FFFFFF" w:themeFill="background1"/>
              <w:rPr>
                <w:sz w:val="20"/>
                <w:szCs w:val="20"/>
                <w:highlight w:val="cyan"/>
              </w:rPr>
            </w:pPr>
            <w:r w:rsidRPr="00A61A85">
              <w:rPr>
                <w:sz w:val="20"/>
                <w:szCs w:val="20"/>
              </w:rPr>
              <w:t>Update training material</w:t>
            </w:r>
            <w:r>
              <w:rPr>
                <w:sz w:val="20"/>
                <w:szCs w:val="20"/>
              </w:rPr>
              <w:t>s</w:t>
            </w:r>
            <w:r w:rsidRPr="00B569EE">
              <w:rPr>
                <w:sz w:val="20"/>
                <w:szCs w:val="20"/>
              </w:rPr>
              <w:t xml:space="preserve"> to include new legislation and regulations related to </w:t>
            </w:r>
            <w:r>
              <w:rPr>
                <w:sz w:val="20"/>
                <w:szCs w:val="20"/>
              </w:rPr>
              <w:t>F-</w:t>
            </w:r>
            <w:r w:rsidRPr="00B569EE">
              <w:rPr>
                <w:sz w:val="20"/>
                <w:szCs w:val="20"/>
              </w:rPr>
              <w:t xml:space="preserve">gases and the use of </w:t>
            </w:r>
            <w:r>
              <w:rPr>
                <w:sz w:val="20"/>
                <w:szCs w:val="20"/>
              </w:rPr>
              <w:t>Harmonized System (</w:t>
            </w:r>
            <w:r w:rsidRPr="00B569EE">
              <w:rPr>
                <w:sz w:val="20"/>
                <w:szCs w:val="20"/>
              </w:rPr>
              <w:t>HS</w:t>
            </w:r>
            <w:r>
              <w:rPr>
                <w:sz w:val="20"/>
                <w:szCs w:val="20"/>
              </w:rPr>
              <w:t>)</w:t>
            </w:r>
            <w:r w:rsidRPr="00B569EE">
              <w:rPr>
                <w:sz w:val="20"/>
                <w:szCs w:val="20"/>
              </w:rPr>
              <w:t xml:space="preserve"> codes</w:t>
            </w:r>
            <w:r>
              <w:rPr>
                <w:sz w:val="20"/>
                <w:szCs w:val="20"/>
              </w:rPr>
              <w:t>, and development and dissemination of</w:t>
            </w:r>
            <w:r w:rsidRPr="00A61A85">
              <w:rPr>
                <w:sz w:val="20"/>
                <w:szCs w:val="20"/>
              </w:rPr>
              <w:t xml:space="preserve"> </w:t>
            </w:r>
            <w:r>
              <w:rPr>
                <w:sz w:val="20"/>
                <w:szCs w:val="20"/>
              </w:rPr>
              <w:t>a</w:t>
            </w:r>
            <w:r w:rsidRPr="00A61A85">
              <w:rPr>
                <w:sz w:val="20"/>
                <w:szCs w:val="20"/>
              </w:rPr>
              <w:t xml:space="preserve"> handbook for environmental inspectors</w:t>
            </w:r>
          </w:p>
        </w:tc>
        <w:tc>
          <w:tcPr>
            <w:tcW w:w="850" w:type="dxa"/>
            <w:vMerge/>
          </w:tcPr>
          <w:p w14:paraId="3F4CDBE8" w14:textId="77777777" w:rsidR="008711DD" w:rsidRPr="00901451" w:rsidRDefault="008711DD" w:rsidP="008711DD">
            <w:pPr>
              <w:shd w:val="clear" w:color="auto" w:fill="FFFFFF" w:themeFill="background1"/>
              <w:ind w:left="-106"/>
              <w:jc w:val="center"/>
              <w:rPr>
                <w:sz w:val="20"/>
                <w:szCs w:val="20"/>
                <w:highlight w:val="cyan"/>
              </w:rPr>
            </w:pPr>
          </w:p>
        </w:tc>
        <w:tc>
          <w:tcPr>
            <w:tcW w:w="993" w:type="dxa"/>
          </w:tcPr>
          <w:p w14:paraId="029D2794" w14:textId="65780712" w:rsidR="008711DD" w:rsidRPr="00940CBA" w:rsidRDefault="008711DD" w:rsidP="008711DD">
            <w:pPr>
              <w:shd w:val="clear" w:color="auto" w:fill="FFFFFF" w:themeFill="background1"/>
              <w:jc w:val="right"/>
              <w:rPr>
                <w:sz w:val="20"/>
                <w:szCs w:val="20"/>
              </w:rPr>
            </w:pPr>
            <w:r>
              <w:rPr>
                <w:sz w:val="20"/>
                <w:szCs w:val="20"/>
              </w:rPr>
              <w:t>6,000</w:t>
            </w:r>
          </w:p>
        </w:tc>
        <w:tc>
          <w:tcPr>
            <w:tcW w:w="991" w:type="dxa"/>
          </w:tcPr>
          <w:p w14:paraId="62041980" w14:textId="76A33757" w:rsidR="008711DD" w:rsidRPr="00940CBA" w:rsidRDefault="008711DD" w:rsidP="008711DD">
            <w:pPr>
              <w:shd w:val="clear" w:color="auto" w:fill="FFFFFF" w:themeFill="background1"/>
              <w:jc w:val="right"/>
              <w:rPr>
                <w:sz w:val="20"/>
                <w:szCs w:val="20"/>
              </w:rPr>
            </w:pPr>
            <w:r>
              <w:rPr>
                <w:sz w:val="20"/>
                <w:szCs w:val="20"/>
              </w:rPr>
              <w:t>3,000</w:t>
            </w:r>
          </w:p>
        </w:tc>
      </w:tr>
      <w:tr w:rsidR="008711DD" w:rsidRPr="00940CBA" w14:paraId="5B8888F8" w14:textId="77777777" w:rsidTr="00B81E2E">
        <w:tc>
          <w:tcPr>
            <w:tcW w:w="567" w:type="dxa"/>
          </w:tcPr>
          <w:p w14:paraId="00295967" w14:textId="165ED9D2" w:rsidR="008711DD" w:rsidRPr="00CA0E93" w:rsidRDefault="008711DD" w:rsidP="008711DD">
            <w:pPr>
              <w:shd w:val="clear" w:color="auto" w:fill="FFFFFF" w:themeFill="background1"/>
              <w:rPr>
                <w:sz w:val="20"/>
                <w:szCs w:val="20"/>
              </w:rPr>
            </w:pPr>
            <w:r>
              <w:rPr>
                <w:sz w:val="20"/>
                <w:szCs w:val="20"/>
              </w:rPr>
              <w:t>2.3</w:t>
            </w:r>
          </w:p>
        </w:tc>
        <w:tc>
          <w:tcPr>
            <w:tcW w:w="5954" w:type="dxa"/>
          </w:tcPr>
          <w:p w14:paraId="0414BB72" w14:textId="770E6D14" w:rsidR="008711DD" w:rsidRPr="00901451" w:rsidRDefault="008711DD" w:rsidP="008711DD">
            <w:pPr>
              <w:shd w:val="clear" w:color="auto" w:fill="FFFFFF" w:themeFill="background1"/>
              <w:rPr>
                <w:sz w:val="20"/>
                <w:szCs w:val="20"/>
                <w:highlight w:val="cyan"/>
              </w:rPr>
            </w:pPr>
            <w:r>
              <w:rPr>
                <w:sz w:val="20"/>
                <w:szCs w:val="20"/>
              </w:rPr>
              <w:t>Organize four w</w:t>
            </w:r>
            <w:r w:rsidRPr="009A760F">
              <w:rPr>
                <w:sz w:val="20"/>
                <w:szCs w:val="20"/>
              </w:rPr>
              <w:t>orkshops</w:t>
            </w:r>
            <w:r>
              <w:rPr>
                <w:sz w:val="20"/>
                <w:szCs w:val="20"/>
              </w:rPr>
              <w:t xml:space="preserve"> </w:t>
            </w:r>
            <w:r w:rsidRPr="009A760F">
              <w:rPr>
                <w:sz w:val="20"/>
                <w:szCs w:val="20"/>
              </w:rPr>
              <w:t>on import rules for controlled substances and equipment, and on handling, storing, and repackaging refrigerants</w:t>
            </w:r>
            <w:r>
              <w:rPr>
                <w:sz w:val="20"/>
                <w:szCs w:val="20"/>
              </w:rPr>
              <w:t>,</w:t>
            </w:r>
            <w:r w:rsidRPr="009A760F">
              <w:rPr>
                <w:sz w:val="20"/>
                <w:szCs w:val="20"/>
              </w:rPr>
              <w:t xml:space="preserve"> for importers and distributors</w:t>
            </w:r>
          </w:p>
        </w:tc>
        <w:tc>
          <w:tcPr>
            <w:tcW w:w="850" w:type="dxa"/>
            <w:vMerge/>
          </w:tcPr>
          <w:p w14:paraId="2A67C5E7" w14:textId="77777777" w:rsidR="008711DD" w:rsidRPr="00901451" w:rsidRDefault="008711DD" w:rsidP="008711DD">
            <w:pPr>
              <w:shd w:val="clear" w:color="auto" w:fill="FFFFFF" w:themeFill="background1"/>
              <w:ind w:left="-106"/>
              <w:jc w:val="center"/>
              <w:rPr>
                <w:sz w:val="20"/>
                <w:szCs w:val="20"/>
                <w:highlight w:val="cyan"/>
              </w:rPr>
            </w:pPr>
          </w:p>
        </w:tc>
        <w:tc>
          <w:tcPr>
            <w:tcW w:w="993" w:type="dxa"/>
          </w:tcPr>
          <w:p w14:paraId="6A1FFF50" w14:textId="46BB3C4F" w:rsidR="008711DD" w:rsidRPr="00940CBA" w:rsidRDefault="008711DD" w:rsidP="008711DD">
            <w:pPr>
              <w:shd w:val="clear" w:color="auto" w:fill="FFFFFF" w:themeFill="background1"/>
              <w:jc w:val="right"/>
              <w:rPr>
                <w:sz w:val="20"/>
                <w:szCs w:val="20"/>
              </w:rPr>
            </w:pPr>
            <w:r>
              <w:rPr>
                <w:sz w:val="20"/>
                <w:szCs w:val="20"/>
              </w:rPr>
              <w:t>8,000</w:t>
            </w:r>
          </w:p>
        </w:tc>
        <w:tc>
          <w:tcPr>
            <w:tcW w:w="991" w:type="dxa"/>
          </w:tcPr>
          <w:p w14:paraId="68929C71" w14:textId="1E6923D6" w:rsidR="008711DD" w:rsidRPr="00940CBA" w:rsidRDefault="008711DD" w:rsidP="008711DD">
            <w:pPr>
              <w:shd w:val="clear" w:color="auto" w:fill="FFFFFF" w:themeFill="background1"/>
              <w:jc w:val="right"/>
              <w:rPr>
                <w:sz w:val="20"/>
                <w:szCs w:val="20"/>
              </w:rPr>
            </w:pPr>
            <w:r>
              <w:rPr>
                <w:sz w:val="20"/>
                <w:szCs w:val="20"/>
              </w:rPr>
              <w:t>4,000</w:t>
            </w:r>
          </w:p>
        </w:tc>
      </w:tr>
      <w:tr w:rsidR="008711DD" w:rsidRPr="00940CBA" w14:paraId="30AAF2DA" w14:textId="77777777" w:rsidTr="00B81E2E">
        <w:tc>
          <w:tcPr>
            <w:tcW w:w="567" w:type="dxa"/>
          </w:tcPr>
          <w:p w14:paraId="34BE8ABD" w14:textId="3BE785AB" w:rsidR="008711DD" w:rsidRPr="00CA0E93" w:rsidRDefault="008711DD" w:rsidP="008711DD">
            <w:pPr>
              <w:shd w:val="clear" w:color="auto" w:fill="FFFFFF" w:themeFill="background1"/>
              <w:rPr>
                <w:sz w:val="20"/>
                <w:szCs w:val="20"/>
              </w:rPr>
            </w:pPr>
            <w:r>
              <w:rPr>
                <w:sz w:val="20"/>
                <w:szCs w:val="20"/>
              </w:rPr>
              <w:t>2.4</w:t>
            </w:r>
          </w:p>
        </w:tc>
        <w:tc>
          <w:tcPr>
            <w:tcW w:w="5954" w:type="dxa"/>
          </w:tcPr>
          <w:p w14:paraId="3F3765E0" w14:textId="3F1A2B88" w:rsidR="008711DD" w:rsidRPr="00901451" w:rsidRDefault="008711DD" w:rsidP="008711DD">
            <w:pPr>
              <w:shd w:val="clear" w:color="auto" w:fill="FFFFFF" w:themeFill="background1"/>
              <w:rPr>
                <w:sz w:val="20"/>
                <w:szCs w:val="20"/>
                <w:highlight w:val="cyan"/>
              </w:rPr>
            </w:pPr>
            <w:r w:rsidRPr="2A229FD5">
              <w:rPr>
                <w:sz w:val="20"/>
                <w:szCs w:val="20"/>
              </w:rPr>
              <w:t>Support to strengthen cooperation with customs in neighbouring countries and with trade partners</w:t>
            </w:r>
          </w:p>
        </w:tc>
        <w:tc>
          <w:tcPr>
            <w:tcW w:w="850" w:type="dxa"/>
            <w:vMerge/>
          </w:tcPr>
          <w:p w14:paraId="4B4C0B48" w14:textId="77777777" w:rsidR="008711DD" w:rsidRPr="00901451" w:rsidRDefault="008711DD" w:rsidP="008711DD">
            <w:pPr>
              <w:shd w:val="clear" w:color="auto" w:fill="FFFFFF" w:themeFill="background1"/>
              <w:ind w:left="-106"/>
              <w:jc w:val="center"/>
              <w:rPr>
                <w:sz w:val="20"/>
                <w:szCs w:val="20"/>
                <w:highlight w:val="cyan"/>
              </w:rPr>
            </w:pPr>
          </w:p>
        </w:tc>
        <w:tc>
          <w:tcPr>
            <w:tcW w:w="993" w:type="dxa"/>
          </w:tcPr>
          <w:p w14:paraId="3F5998E1" w14:textId="7EDEFFDE" w:rsidR="008711DD" w:rsidRPr="00940CBA" w:rsidRDefault="008711DD" w:rsidP="008711DD">
            <w:pPr>
              <w:shd w:val="clear" w:color="auto" w:fill="FFFFFF" w:themeFill="background1"/>
              <w:jc w:val="right"/>
              <w:rPr>
                <w:sz w:val="20"/>
                <w:szCs w:val="20"/>
              </w:rPr>
            </w:pPr>
            <w:r>
              <w:rPr>
                <w:sz w:val="20"/>
                <w:szCs w:val="20"/>
              </w:rPr>
              <w:t>6,000</w:t>
            </w:r>
          </w:p>
        </w:tc>
        <w:tc>
          <w:tcPr>
            <w:tcW w:w="991" w:type="dxa"/>
          </w:tcPr>
          <w:p w14:paraId="6B4AD3C4" w14:textId="7E85CCC2" w:rsidR="008711DD" w:rsidRPr="00940CBA" w:rsidRDefault="008711DD" w:rsidP="008711DD">
            <w:pPr>
              <w:shd w:val="clear" w:color="auto" w:fill="FFFFFF" w:themeFill="background1"/>
              <w:jc w:val="right"/>
              <w:rPr>
                <w:sz w:val="20"/>
                <w:szCs w:val="20"/>
              </w:rPr>
            </w:pPr>
            <w:r>
              <w:rPr>
                <w:sz w:val="20"/>
                <w:szCs w:val="20"/>
              </w:rPr>
              <w:t>3,000</w:t>
            </w:r>
          </w:p>
        </w:tc>
      </w:tr>
      <w:tr w:rsidR="008711DD" w:rsidRPr="00940CBA" w14:paraId="54DB67D1" w14:textId="77777777" w:rsidTr="00B81E2E">
        <w:tc>
          <w:tcPr>
            <w:tcW w:w="567" w:type="dxa"/>
          </w:tcPr>
          <w:p w14:paraId="6DE70E23" w14:textId="3DF5F0F8" w:rsidR="008711DD" w:rsidRPr="00A605CF" w:rsidRDefault="008711DD" w:rsidP="008711DD">
            <w:pPr>
              <w:shd w:val="clear" w:color="auto" w:fill="FFFFFF" w:themeFill="background1"/>
              <w:rPr>
                <w:b/>
                <w:bCs/>
                <w:sz w:val="20"/>
                <w:szCs w:val="20"/>
              </w:rPr>
            </w:pPr>
            <w:r>
              <w:rPr>
                <w:b/>
                <w:bCs/>
                <w:sz w:val="20"/>
                <w:szCs w:val="20"/>
              </w:rPr>
              <w:t>3</w:t>
            </w:r>
            <w:r w:rsidRPr="00E34E6B">
              <w:rPr>
                <w:b/>
                <w:bCs/>
                <w:sz w:val="20"/>
                <w:szCs w:val="20"/>
              </w:rPr>
              <w:t xml:space="preserve">. </w:t>
            </w:r>
          </w:p>
        </w:tc>
        <w:tc>
          <w:tcPr>
            <w:tcW w:w="5954" w:type="dxa"/>
          </w:tcPr>
          <w:p w14:paraId="1F05FF95" w14:textId="53FD1F03" w:rsidR="008711DD" w:rsidRPr="00A605CF" w:rsidRDefault="008711DD" w:rsidP="008711DD">
            <w:pPr>
              <w:shd w:val="clear" w:color="auto" w:fill="FFFFFF" w:themeFill="background1"/>
              <w:rPr>
                <w:b/>
                <w:bCs/>
                <w:sz w:val="20"/>
                <w:szCs w:val="20"/>
              </w:rPr>
            </w:pPr>
            <w:r w:rsidRPr="00E34E6B">
              <w:rPr>
                <w:b/>
                <w:bCs/>
                <w:sz w:val="20"/>
                <w:szCs w:val="20"/>
              </w:rPr>
              <w:t xml:space="preserve">Capacity building of RAC </w:t>
            </w:r>
            <w:r>
              <w:rPr>
                <w:b/>
                <w:bCs/>
                <w:sz w:val="20"/>
                <w:szCs w:val="20"/>
              </w:rPr>
              <w:t xml:space="preserve">and MAC </w:t>
            </w:r>
            <w:r w:rsidRPr="00E34E6B">
              <w:rPr>
                <w:b/>
                <w:bCs/>
                <w:sz w:val="20"/>
                <w:szCs w:val="20"/>
              </w:rPr>
              <w:t>technicians</w:t>
            </w:r>
          </w:p>
        </w:tc>
        <w:tc>
          <w:tcPr>
            <w:tcW w:w="850" w:type="dxa"/>
            <w:vMerge w:val="restart"/>
          </w:tcPr>
          <w:p w14:paraId="442AAA4E" w14:textId="01911C17" w:rsidR="008711DD" w:rsidRPr="00680B7C" w:rsidRDefault="008711DD" w:rsidP="008711DD">
            <w:pPr>
              <w:shd w:val="clear" w:color="auto" w:fill="FFFFFF" w:themeFill="background1"/>
              <w:ind w:left="-106"/>
              <w:jc w:val="center"/>
              <w:rPr>
                <w:b/>
                <w:bCs/>
                <w:sz w:val="20"/>
                <w:szCs w:val="20"/>
                <w:highlight w:val="cyan"/>
              </w:rPr>
            </w:pPr>
            <w:r w:rsidRPr="00E34E6B">
              <w:rPr>
                <w:b/>
                <w:bCs/>
                <w:sz w:val="20"/>
                <w:szCs w:val="20"/>
              </w:rPr>
              <w:t>UNEP</w:t>
            </w:r>
          </w:p>
        </w:tc>
        <w:tc>
          <w:tcPr>
            <w:tcW w:w="993" w:type="dxa"/>
          </w:tcPr>
          <w:p w14:paraId="33D44E80" w14:textId="607142EA" w:rsidR="008711DD" w:rsidRPr="00680B7C" w:rsidRDefault="008711DD" w:rsidP="008711DD">
            <w:pPr>
              <w:shd w:val="clear" w:color="auto" w:fill="FFFFFF" w:themeFill="background1"/>
              <w:jc w:val="right"/>
              <w:rPr>
                <w:b/>
                <w:bCs/>
                <w:sz w:val="20"/>
                <w:szCs w:val="20"/>
              </w:rPr>
            </w:pPr>
            <w:r w:rsidRPr="00E34E6B">
              <w:rPr>
                <w:b/>
                <w:bCs/>
                <w:sz w:val="20"/>
                <w:szCs w:val="20"/>
              </w:rPr>
              <w:t>59,000</w:t>
            </w:r>
          </w:p>
        </w:tc>
        <w:tc>
          <w:tcPr>
            <w:tcW w:w="991" w:type="dxa"/>
          </w:tcPr>
          <w:p w14:paraId="72D44802" w14:textId="0801814D" w:rsidR="008711DD" w:rsidRPr="00680B7C" w:rsidRDefault="008711DD" w:rsidP="008711DD">
            <w:pPr>
              <w:shd w:val="clear" w:color="auto" w:fill="FFFFFF" w:themeFill="background1"/>
              <w:jc w:val="right"/>
              <w:rPr>
                <w:b/>
                <w:bCs/>
                <w:sz w:val="20"/>
                <w:szCs w:val="20"/>
              </w:rPr>
            </w:pPr>
            <w:r w:rsidRPr="00E34E6B">
              <w:rPr>
                <w:b/>
                <w:bCs/>
                <w:sz w:val="20"/>
                <w:szCs w:val="20"/>
              </w:rPr>
              <w:t>28,000</w:t>
            </w:r>
          </w:p>
        </w:tc>
      </w:tr>
      <w:tr w:rsidR="008711DD" w:rsidRPr="00940CBA" w14:paraId="57063053" w14:textId="77777777" w:rsidTr="00B81E2E">
        <w:tc>
          <w:tcPr>
            <w:tcW w:w="567" w:type="dxa"/>
          </w:tcPr>
          <w:p w14:paraId="6E416DA1" w14:textId="03193CAC" w:rsidR="008711DD" w:rsidRPr="002E1639" w:rsidRDefault="008711DD" w:rsidP="008711DD">
            <w:pPr>
              <w:shd w:val="clear" w:color="auto" w:fill="FFFFFF" w:themeFill="background1"/>
              <w:rPr>
                <w:sz w:val="20"/>
                <w:szCs w:val="20"/>
              </w:rPr>
            </w:pPr>
            <w:r>
              <w:rPr>
                <w:sz w:val="20"/>
                <w:szCs w:val="20"/>
              </w:rPr>
              <w:t>3</w:t>
            </w:r>
            <w:r w:rsidRPr="00CA0E93">
              <w:rPr>
                <w:sz w:val="20"/>
                <w:szCs w:val="20"/>
              </w:rPr>
              <w:t>.1</w:t>
            </w:r>
          </w:p>
        </w:tc>
        <w:tc>
          <w:tcPr>
            <w:tcW w:w="5954" w:type="dxa"/>
          </w:tcPr>
          <w:p w14:paraId="021B3750" w14:textId="3D5B21E1" w:rsidR="008711DD" w:rsidRPr="002E1639" w:rsidRDefault="008711DD" w:rsidP="008711DD">
            <w:pPr>
              <w:shd w:val="clear" w:color="auto" w:fill="FFFFFF" w:themeFill="background1"/>
              <w:rPr>
                <w:sz w:val="20"/>
                <w:szCs w:val="20"/>
              </w:rPr>
            </w:pPr>
            <w:r>
              <w:rPr>
                <w:sz w:val="20"/>
                <w:szCs w:val="20"/>
              </w:rPr>
              <w:t>U</w:t>
            </w:r>
            <w:r w:rsidRPr="00C96A1E">
              <w:rPr>
                <w:sz w:val="20"/>
                <w:szCs w:val="20"/>
              </w:rPr>
              <w:t>pda</w:t>
            </w:r>
            <w:r>
              <w:rPr>
                <w:sz w:val="20"/>
                <w:szCs w:val="20"/>
              </w:rPr>
              <w:t>te, print and disseminate</w:t>
            </w:r>
            <w:r w:rsidRPr="00C96A1E">
              <w:rPr>
                <w:sz w:val="20"/>
                <w:szCs w:val="20"/>
              </w:rPr>
              <w:t xml:space="preserve"> training and information materials with case studies of innovative approaches for climate protection and energy savings</w:t>
            </w:r>
          </w:p>
        </w:tc>
        <w:tc>
          <w:tcPr>
            <w:tcW w:w="850" w:type="dxa"/>
            <w:vMerge/>
          </w:tcPr>
          <w:p w14:paraId="6925AB3D" w14:textId="77777777" w:rsidR="008711DD" w:rsidRPr="00901451" w:rsidRDefault="008711DD" w:rsidP="008711DD">
            <w:pPr>
              <w:shd w:val="clear" w:color="auto" w:fill="FFFFFF" w:themeFill="background1"/>
              <w:ind w:left="-106"/>
              <w:jc w:val="center"/>
              <w:rPr>
                <w:sz w:val="20"/>
                <w:szCs w:val="20"/>
                <w:highlight w:val="cyan"/>
              </w:rPr>
            </w:pPr>
          </w:p>
        </w:tc>
        <w:tc>
          <w:tcPr>
            <w:tcW w:w="993" w:type="dxa"/>
          </w:tcPr>
          <w:p w14:paraId="65273651" w14:textId="6AEB404B" w:rsidR="008711DD" w:rsidRDefault="008711DD" w:rsidP="008711DD">
            <w:pPr>
              <w:shd w:val="clear" w:color="auto" w:fill="FFFFFF" w:themeFill="background1"/>
              <w:jc w:val="right"/>
              <w:rPr>
                <w:sz w:val="20"/>
                <w:szCs w:val="20"/>
              </w:rPr>
            </w:pPr>
            <w:r>
              <w:rPr>
                <w:sz w:val="20"/>
                <w:szCs w:val="20"/>
              </w:rPr>
              <w:t>9,000</w:t>
            </w:r>
          </w:p>
        </w:tc>
        <w:tc>
          <w:tcPr>
            <w:tcW w:w="991" w:type="dxa"/>
          </w:tcPr>
          <w:p w14:paraId="2C5BC0F5" w14:textId="43732006" w:rsidR="008711DD" w:rsidRDefault="008711DD" w:rsidP="008711DD">
            <w:pPr>
              <w:shd w:val="clear" w:color="auto" w:fill="FFFFFF" w:themeFill="background1"/>
              <w:jc w:val="right"/>
              <w:rPr>
                <w:sz w:val="20"/>
                <w:szCs w:val="20"/>
              </w:rPr>
            </w:pPr>
            <w:r>
              <w:rPr>
                <w:sz w:val="20"/>
                <w:szCs w:val="20"/>
              </w:rPr>
              <w:t>6,000</w:t>
            </w:r>
          </w:p>
        </w:tc>
      </w:tr>
      <w:tr w:rsidR="008711DD" w:rsidRPr="00940CBA" w14:paraId="72EE19AA" w14:textId="77777777" w:rsidTr="00B81E2E">
        <w:tc>
          <w:tcPr>
            <w:tcW w:w="567" w:type="dxa"/>
          </w:tcPr>
          <w:p w14:paraId="0F0AEE6F" w14:textId="5AFF1FF7" w:rsidR="008711DD" w:rsidRPr="002E1639" w:rsidRDefault="008711DD" w:rsidP="008711DD">
            <w:pPr>
              <w:shd w:val="clear" w:color="auto" w:fill="FFFFFF" w:themeFill="background1"/>
              <w:rPr>
                <w:sz w:val="20"/>
                <w:szCs w:val="20"/>
              </w:rPr>
            </w:pPr>
            <w:r>
              <w:rPr>
                <w:sz w:val="20"/>
                <w:szCs w:val="20"/>
              </w:rPr>
              <w:t>3</w:t>
            </w:r>
            <w:r w:rsidRPr="00CA0E93">
              <w:rPr>
                <w:sz w:val="20"/>
                <w:szCs w:val="20"/>
              </w:rPr>
              <w:t>.2</w:t>
            </w:r>
          </w:p>
        </w:tc>
        <w:tc>
          <w:tcPr>
            <w:tcW w:w="5954" w:type="dxa"/>
          </w:tcPr>
          <w:p w14:paraId="2467F067" w14:textId="3E71096D" w:rsidR="008711DD" w:rsidRPr="002E1639" w:rsidRDefault="008711DD" w:rsidP="008711DD">
            <w:pPr>
              <w:shd w:val="clear" w:color="auto" w:fill="FFFFFF" w:themeFill="background1"/>
              <w:rPr>
                <w:sz w:val="20"/>
                <w:szCs w:val="20"/>
              </w:rPr>
            </w:pPr>
            <w:r>
              <w:rPr>
                <w:sz w:val="20"/>
                <w:szCs w:val="20"/>
              </w:rPr>
              <w:t>Organize m</w:t>
            </w:r>
            <w:r w:rsidRPr="00B06198">
              <w:rPr>
                <w:sz w:val="20"/>
                <w:szCs w:val="20"/>
              </w:rPr>
              <w:t>entored internship programme for</w:t>
            </w:r>
            <w:r>
              <w:rPr>
                <w:sz w:val="20"/>
                <w:szCs w:val="20"/>
              </w:rPr>
              <w:t xml:space="preserve"> three </w:t>
            </w:r>
            <w:r w:rsidRPr="00B06198">
              <w:rPr>
                <w:sz w:val="20"/>
                <w:szCs w:val="20"/>
              </w:rPr>
              <w:t>RAC</w:t>
            </w:r>
            <w:r>
              <w:rPr>
                <w:sz w:val="20"/>
                <w:szCs w:val="20"/>
              </w:rPr>
              <w:t xml:space="preserve"> </w:t>
            </w:r>
            <w:r w:rsidRPr="00B06198">
              <w:rPr>
                <w:sz w:val="20"/>
                <w:szCs w:val="20"/>
              </w:rPr>
              <w:t xml:space="preserve">students </w:t>
            </w:r>
            <w:r>
              <w:rPr>
                <w:sz w:val="20"/>
                <w:szCs w:val="20"/>
              </w:rPr>
              <w:t xml:space="preserve">per year </w:t>
            </w:r>
            <w:r w:rsidRPr="00B06198">
              <w:rPr>
                <w:sz w:val="20"/>
                <w:szCs w:val="20"/>
              </w:rPr>
              <w:t>to work in a foreign country / company as interns</w:t>
            </w:r>
          </w:p>
        </w:tc>
        <w:tc>
          <w:tcPr>
            <w:tcW w:w="850" w:type="dxa"/>
            <w:vMerge/>
          </w:tcPr>
          <w:p w14:paraId="427E7343" w14:textId="77777777" w:rsidR="008711DD" w:rsidRPr="00901451" w:rsidRDefault="008711DD" w:rsidP="008711DD">
            <w:pPr>
              <w:shd w:val="clear" w:color="auto" w:fill="FFFFFF" w:themeFill="background1"/>
              <w:ind w:left="-106"/>
              <w:jc w:val="center"/>
              <w:rPr>
                <w:sz w:val="20"/>
                <w:szCs w:val="20"/>
                <w:highlight w:val="cyan"/>
              </w:rPr>
            </w:pPr>
          </w:p>
        </w:tc>
        <w:tc>
          <w:tcPr>
            <w:tcW w:w="993" w:type="dxa"/>
          </w:tcPr>
          <w:p w14:paraId="0818B500" w14:textId="2545C0DD" w:rsidR="008711DD" w:rsidRDefault="008711DD" w:rsidP="008711DD">
            <w:pPr>
              <w:shd w:val="clear" w:color="auto" w:fill="FFFFFF" w:themeFill="background1"/>
              <w:jc w:val="right"/>
              <w:rPr>
                <w:sz w:val="20"/>
                <w:szCs w:val="20"/>
              </w:rPr>
            </w:pPr>
            <w:r>
              <w:rPr>
                <w:sz w:val="20"/>
                <w:szCs w:val="20"/>
              </w:rPr>
              <w:t>14,000</w:t>
            </w:r>
          </w:p>
        </w:tc>
        <w:tc>
          <w:tcPr>
            <w:tcW w:w="991" w:type="dxa"/>
          </w:tcPr>
          <w:p w14:paraId="36E46471" w14:textId="19E16EC7" w:rsidR="008711DD" w:rsidRDefault="008711DD" w:rsidP="008711DD">
            <w:pPr>
              <w:shd w:val="clear" w:color="auto" w:fill="FFFFFF" w:themeFill="background1"/>
              <w:jc w:val="right"/>
              <w:rPr>
                <w:sz w:val="20"/>
                <w:szCs w:val="20"/>
              </w:rPr>
            </w:pPr>
            <w:r>
              <w:rPr>
                <w:sz w:val="20"/>
                <w:szCs w:val="20"/>
              </w:rPr>
              <w:t>6,000</w:t>
            </w:r>
          </w:p>
        </w:tc>
      </w:tr>
      <w:tr w:rsidR="008711DD" w:rsidRPr="00940CBA" w14:paraId="50ACFEF0" w14:textId="77777777" w:rsidTr="00B81E2E">
        <w:tc>
          <w:tcPr>
            <w:tcW w:w="567" w:type="dxa"/>
          </w:tcPr>
          <w:p w14:paraId="65E53B6D" w14:textId="1BA5981D" w:rsidR="008711DD" w:rsidRPr="002E1639" w:rsidRDefault="008711DD" w:rsidP="008711DD">
            <w:pPr>
              <w:shd w:val="clear" w:color="auto" w:fill="FFFFFF" w:themeFill="background1"/>
              <w:rPr>
                <w:sz w:val="20"/>
                <w:szCs w:val="20"/>
              </w:rPr>
            </w:pPr>
            <w:r>
              <w:rPr>
                <w:sz w:val="20"/>
                <w:szCs w:val="20"/>
              </w:rPr>
              <w:t>3</w:t>
            </w:r>
            <w:r w:rsidRPr="00CA0E93">
              <w:rPr>
                <w:sz w:val="20"/>
                <w:szCs w:val="20"/>
              </w:rPr>
              <w:t>.3</w:t>
            </w:r>
          </w:p>
        </w:tc>
        <w:tc>
          <w:tcPr>
            <w:tcW w:w="5954" w:type="dxa"/>
          </w:tcPr>
          <w:p w14:paraId="79C81BFF" w14:textId="593FBC26" w:rsidR="008711DD" w:rsidRPr="002E1639" w:rsidRDefault="008711DD" w:rsidP="008711DD">
            <w:pPr>
              <w:shd w:val="clear" w:color="auto" w:fill="FFFFFF" w:themeFill="background1"/>
              <w:rPr>
                <w:sz w:val="20"/>
                <w:szCs w:val="20"/>
              </w:rPr>
            </w:pPr>
            <w:r>
              <w:rPr>
                <w:sz w:val="20"/>
                <w:szCs w:val="20"/>
              </w:rPr>
              <w:t>Organize t</w:t>
            </w:r>
            <w:r w:rsidRPr="008434A4">
              <w:rPr>
                <w:sz w:val="20"/>
                <w:szCs w:val="20"/>
              </w:rPr>
              <w:t xml:space="preserve">raining and certification of </w:t>
            </w:r>
            <w:r>
              <w:rPr>
                <w:sz w:val="20"/>
                <w:szCs w:val="20"/>
              </w:rPr>
              <w:t xml:space="preserve">110 </w:t>
            </w:r>
            <w:r w:rsidRPr="008434A4">
              <w:rPr>
                <w:sz w:val="20"/>
                <w:szCs w:val="20"/>
              </w:rPr>
              <w:t xml:space="preserve">RAC </w:t>
            </w:r>
            <w:r>
              <w:rPr>
                <w:sz w:val="20"/>
                <w:szCs w:val="20"/>
              </w:rPr>
              <w:t xml:space="preserve">and MAC </w:t>
            </w:r>
            <w:r w:rsidRPr="008434A4">
              <w:rPr>
                <w:sz w:val="20"/>
                <w:szCs w:val="20"/>
              </w:rPr>
              <w:t>technicians</w:t>
            </w:r>
            <w:r>
              <w:rPr>
                <w:sz w:val="20"/>
                <w:szCs w:val="20"/>
              </w:rPr>
              <w:t xml:space="preserve"> </w:t>
            </w:r>
            <w:r w:rsidRPr="002C4D82">
              <w:rPr>
                <w:sz w:val="20"/>
                <w:szCs w:val="20"/>
              </w:rPr>
              <w:t>with emphasis on leakage control</w:t>
            </w:r>
            <w:r>
              <w:rPr>
                <w:sz w:val="20"/>
                <w:szCs w:val="20"/>
              </w:rPr>
              <w:t>,</w:t>
            </w:r>
            <w:r w:rsidRPr="002C4D82">
              <w:rPr>
                <w:sz w:val="20"/>
                <w:szCs w:val="20"/>
              </w:rPr>
              <w:t xml:space="preserve"> energy efficiency</w:t>
            </w:r>
            <w:r>
              <w:rPr>
                <w:sz w:val="20"/>
                <w:szCs w:val="20"/>
              </w:rPr>
              <w:t>, recovery, recycling and reclamation (</w:t>
            </w:r>
            <w:r w:rsidRPr="002C4D82">
              <w:rPr>
                <w:sz w:val="20"/>
                <w:szCs w:val="20"/>
              </w:rPr>
              <w:t>RRR</w:t>
            </w:r>
            <w:r>
              <w:rPr>
                <w:sz w:val="20"/>
                <w:szCs w:val="20"/>
              </w:rPr>
              <w:t>),</w:t>
            </w:r>
            <w:r w:rsidRPr="002C4D82">
              <w:rPr>
                <w:sz w:val="20"/>
                <w:szCs w:val="20"/>
              </w:rPr>
              <w:t xml:space="preserve"> and training on safe handling of low-GWP refrigerants </w:t>
            </w:r>
          </w:p>
        </w:tc>
        <w:tc>
          <w:tcPr>
            <w:tcW w:w="850" w:type="dxa"/>
            <w:vMerge/>
          </w:tcPr>
          <w:p w14:paraId="0CE6F954" w14:textId="77777777" w:rsidR="008711DD" w:rsidRPr="00901451" w:rsidRDefault="008711DD" w:rsidP="008711DD">
            <w:pPr>
              <w:shd w:val="clear" w:color="auto" w:fill="FFFFFF" w:themeFill="background1"/>
              <w:ind w:left="-106"/>
              <w:jc w:val="center"/>
              <w:rPr>
                <w:sz w:val="20"/>
                <w:szCs w:val="20"/>
                <w:highlight w:val="cyan"/>
              </w:rPr>
            </w:pPr>
          </w:p>
        </w:tc>
        <w:tc>
          <w:tcPr>
            <w:tcW w:w="993" w:type="dxa"/>
          </w:tcPr>
          <w:p w14:paraId="13F7D061" w14:textId="071BC207" w:rsidR="008711DD" w:rsidRDefault="008711DD" w:rsidP="008711DD">
            <w:pPr>
              <w:shd w:val="clear" w:color="auto" w:fill="FFFFFF" w:themeFill="background1"/>
              <w:jc w:val="right"/>
              <w:rPr>
                <w:sz w:val="20"/>
                <w:szCs w:val="20"/>
              </w:rPr>
            </w:pPr>
            <w:r>
              <w:rPr>
                <w:sz w:val="20"/>
                <w:szCs w:val="20"/>
              </w:rPr>
              <w:t>22,000</w:t>
            </w:r>
          </w:p>
        </w:tc>
        <w:tc>
          <w:tcPr>
            <w:tcW w:w="991" w:type="dxa"/>
          </w:tcPr>
          <w:p w14:paraId="2501C9F2" w14:textId="31480DC2" w:rsidR="008711DD" w:rsidRDefault="008711DD" w:rsidP="008711DD">
            <w:pPr>
              <w:shd w:val="clear" w:color="auto" w:fill="FFFFFF" w:themeFill="background1"/>
              <w:jc w:val="right"/>
              <w:rPr>
                <w:sz w:val="20"/>
                <w:szCs w:val="20"/>
              </w:rPr>
            </w:pPr>
            <w:r>
              <w:rPr>
                <w:sz w:val="20"/>
                <w:szCs w:val="20"/>
              </w:rPr>
              <w:t>11,000</w:t>
            </w:r>
          </w:p>
        </w:tc>
      </w:tr>
      <w:tr w:rsidR="008711DD" w:rsidRPr="00940CBA" w14:paraId="468C8D26" w14:textId="77777777" w:rsidTr="00B81E2E">
        <w:tc>
          <w:tcPr>
            <w:tcW w:w="567" w:type="dxa"/>
          </w:tcPr>
          <w:p w14:paraId="7187B57A" w14:textId="4A688FC7" w:rsidR="008711DD" w:rsidRPr="002E1639" w:rsidRDefault="008711DD" w:rsidP="008711DD">
            <w:pPr>
              <w:shd w:val="clear" w:color="auto" w:fill="FFFFFF" w:themeFill="background1"/>
              <w:rPr>
                <w:sz w:val="20"/>
                <w:szCs w:val="20"/>
              </w:rPr>
            </w:pPr>
            <w:r>
              <w:rPr>
                <w:sz w:val="20"/>
                <w:szCs w:val="20"/>
              </w:rPr>
              <w:t>3</w:t>
            </w:r>
            <w:r w:rsidRPr="00CA0E93">
              <w:rPr>
                <w:sz w:val="20"/>
                <w:szCs w:val="20"/>
              </w:rPr>
              <w:t>.4</w:t>
            </w:r>
          </w:p>
        </w:tc>
        <w:tc>
          <w:tcPr>
            <w:tcW w:w="5954" w:type="dxa"/>
          </w:tcPr>
          <w:p w14:paraId="47B843CF" w14:textId="285EB95B" w:rsidR="008711DD" w:rsidRPr="002E1639" w:rsidRDefault="008711DD" w:rsidP="008711DD">
            <w:pPr>
              <w:shd w:val="clear" w:color="auto" w:fill="FFFFFF" w:themeFill="background1"/>
              <w:rPr>
                <w:sz w:val="20"/>
                <w:szCs w:val="20"/>
              </w:rPr>
            </w:pPr>
            <w:r>
              <w:rPr>
                <w:sz w:val="20"/>
                <w:szCs w:val="20"/>
              </w:rPr>
              <w:t>Conduct a</w:t>
            </w:r>
            <w:r w:rsidRPr="002E1639">
              <w:rPr>
                <w:sz w:val="20"/>
                <w:szCs w:val="20"/>
              </w:rPr>
              <w:t>ssess</w:t>
            </w:r>
            <w:r>
              <w:rPr>
                <w:sz w:val="20"/>
                <w:szCs w:val="20"/>
              </w:rPr>
              <w:t>ment for</w:t>
            </w:r>
            <w:r w:rsidRPr="002E1639">
              <w:rPr>
                <w:sz w:val="20"/>
                <w:szCs w:val="20"/>
              </w:rPr>
              <w:t xml:space="preserve"> updat</w:t>
            </w:r>
            <w:r>
              <w:rPr>
                <w:sz w:val="20"/>
                <w:szCs w:val="20"/>
              </w:rPr>
              <w:t xml:space="preserve">ing </w:t>
            </w:r>
            <w:r w:rsidRPr="002E1639">
              <w:rPr>
                <w:sz w:val="20"/>
                <w:szCs w:val="20"/>
              </w:rPr>
              <w:t xml:space="preserve">the curriculum of </w:t>
            </w:r>
            <w:r>
              <w:rPr>
                <w:sz w:val="20"/>
                <w:szCs w:val="20"/>
              </w:rPr>
              <w:t xml:space="preserve">three </w:t>
            </w:r>
            <w:r w:rsidRPr="002E1639">
              <w:rPr>
                <w:sz w:val="20"/>
                <w:szCs w:val="20"/>
              </w:rPr>
              <w:t>vocational schools</w:t>
            </w:r>
          </w:p>
        </w:tc>
        <w:tc>
          <w:tcPr>
            <w:tcW w:w="850" w:type="dxa"/>
            <w:vMerge/>
          </w:tcPr>
          <w:p w14:paraId="030E34B2" w14:textId="77777777" w:rsidR="008711DD" w:rsidRPr="00901451" w:rsidRDefault="008711DD" w:rsidP="008711DD">
            <w:pPr>
              <w:shd w:val="clear" w:color="auto" w:fill="FFFFFF" w:themeFill="background1"/>
              <w:ind w:left="-106"/>
              <w:jc w:val="center"/>
              <w:rPr>
                <w:sz w:val="20"/>
                <w:szCs w:val="20"/>
                <w:highlight w:val="cyan"/>
              </w:rPr>
            </w:pPr>
          </w:p>
        </w:tc>
        <w:tc>
          <w:tcPr>
            <w:tcW w:w="993" w:type="dxa"/>
          </w:tcPr>
          <w:p w14:paraId="530831A2" w14:textId="07C020A6" w:rsidR="008711DD" w:rsidRDefault="008711DD" w:rsidP="008711DD">
            <w:pPr>
              <w:shd w:val="clear" w:color="auto" w:fill="FFFFFF" w:themeFill="background1"/>
              <w:jc w:val="right"/>
              <w:rPr>
                <w:sz w:val="20"/>
                <w:szCs w:val="20"/>
              </w:rPr>
            </w:pPr>
            <w:r>
              <w:rPr>
                <w:sz w:val="20"/>
                <w:szCs w:val="20"/>
              </w:rPr>
              <w:t>4,000</w:t>
            </w:r>
          </w:p>
        </w:tc>
        <w:tc>
          <w:tcPr>
            <w:tcW w:w="991" w:type="dxa"/>
          </w:tcPr>
          <w:p w14:paraId="7C64EAB1" w14:textId="7736D523" w:rsidR="008711DD" w:rsidRDefault="008711DD" w:rsidP="008711DD">
            <w:pPr>
              <w:shd w:val="clear" w:color="auto" w:fill="FFFFFF" w:themeFill="background1"/>
              <w:jc w:val="right"/>
              <w:rPr>
                <w:sz w:val="20"/>
                <w:szCs w:val="20"/>
              </w:rPr>
            </w:pPr>
            <w:r>
              <w:rPr>
                <w:sz w:val="20"/>
                <w:szCs w:val="20"/>
              </w:rPr>
              <w:t>0</w:t>
            </w:r>
          </w:p>
        </w:tc>
      </w:tr>
      <w:tr w:rsidR="008711DD" w:rsidRPr="00940CBA" w14:paraId="7C32808F" w14:textId="77777777" w:rsidTr="00B81E2E">
        <w:tc>
          <w:tcPr>
            <w:tcW w:w="567" w:type="dxa"/>
          </w:tcPr>
          <w:p w14:paraId="2E76E596" w14:textId="5787CA4B" w:rsidR="008711DD" w:rsidDel="00EC0560" w:rsidRDefault="008711DD" w:rsidP="008711DD">
            <w:pPr>
              <w:shd w:val="clear" w:color="auto" w:fill="FFFFFF" w:themeFill="background1"/>
              <w:rPr>
                <w:sz w:val="20"/>
                <w:szCs w:val="20"/>
              </w:rPr>
            </w:pPr>
            <w:r>
              <w:rPr>
                <w:sz w:val="20"/>
                <w:szCs w:val="20"/>
              </w:rPr>
              <w:t>3.5</w:t>
            </w:r>
          </w:p>
        </w:tc>
        <w:tc>
          <w:tcPr>
            <w:tcW w:w="5954" w:type="dxa"/>
          </w:tcPr>
          <w:p w14:paraId="225281F6" w14:textId="0F6877D1" w:rsidR="008711DD" w:rsidRPr="2A229FD5" w:rsidDel="00EC0560" w:rsidRDefault="008711DD" w:rsidP="008711DD">
            <w:pPr>
              <w:shd w:val="clear" w:color="auto" w:fill="FFFFFF" w:themeFill="background1"/>
              <w:rPr>
                <w:sz w:val="20"/>
                <w:szCs w:val="20"/>
              </w:rPr>
            </w:pPr>
            <w:r>
              <w:rPr>
                <w:sz w:val="20"/>
                <w:szCs w:val="20"/>
                <w:lang w:eastAsia="en-CA"/>
              </w:rPr>
              <w:t>U</w:t>
            </w:r>
            <w:r w:rsidRPr="00AB6424">
              <w:rPr>
                <w:sz w:val="20"/>
                <w:szCs w:val="20"/>
                <w:lang w:eastAsia="en-CA"/>
              </w:rPr>
              <w:t xml:space="preserve">pdate certification system </w:t>
            </w:r>
            <w:r>
              <w:rPr>
                <w:sz w:val="20"/>
                <w:szCs w:val="20"/>
                <w:lang w:eastAsia="en-CA"/>
              </w:rPr>
              <w:t xml:space="preserve">to </w:t>
            </w:r>
            <w:r w:rsidRPr="00AB6424">
              <w:rPr>
                <w:sz w:val="20"/>
                <w:szCs w:val="20"/>
                <w:lang w:eastAsia="en-CA"/>
              </w:rPr>
              <w:t>includ</w:t>
            </w:r>
            <w:r>
              <w:rPr>
                <w:sz w:val="20"/>
                <w:szCs w:val="20"/>
                <w:lang w:eastAsia="en-CA"/>
              </w:rPr>
              <w:t>e</w:t>
            </w:r>
            <w:r w:rsidRPr="00AB6424">
              <w:rPr>
                <w:sz w:val="20"/>
                <w:szCs w:val="20"/>
                <w:lang w:eastAsia="en-CA"/>
              </w:rPr>
              <w:t xml:space="preserve"> establishment of mandatory training on the safe handling of toxic and/or flammable refrigerants as part of certification</w:t>
            </w:r>
          </w:p>
        </w:tc>
        <w:tc>
          <w:tcPr>
            <w:tcW w:w="850" w:type="dxa"/>
          </w:tcPr>
          <w:p w14:paraId="5250855F" w14:textId="77777777" w:rsidR="008711DD" w:rsidRPr="00901451" w:rsidRDefault="008711DD" w:rsidP="008711DD">
            <w:pPr>
              <w:shd w:val="clear" w:color="auto" w:fill="FFFFFF" w:themeFill="background1"/>
              <w:ind w:left="-106"/>
              <w:jc w:val="center"/>
              <w:rPr>
                <w:sz w:val="20"/>
                <w:szCs w:val="20"/>
                <w:highlight w:val="cyan"/>
              </w:rPr>
            </w:pPr>
          </w:p>
        </w:tc>
        <w:tc>
          <w:tcPr>
            <w:tcW w:w="993" w:type="dxa"/>
          </w:tcPr>
          <w:p w14:paraId="76196087" w14:textId="35C934DD" w:rsidR="008711DD" w:rsidDel="00EC0560" w:rsidRDefault="008711DD" w:rsidP="008711DD">
            <w:pPr>
              <w:shd w:val="clear" w:color="auto" w:fill="FFFFFF" w:themeFill="background1"/>
              <w:jc w:val="right"/>
              <w:rPr>
                <w:sz w:val="20"/>
                <w:szCs w:val="20"/>
              </w:rPr>
            </w:pPr>
            <w:r>
              <w:rPr>
                <w:sz w:val="20"/>
                <w:szCs w:val="20"/>
              </w:rPr>
              <w:t>10,000</w:t>
            </w:r>
          </w:p>
        </w:tc>
        <w:tc>
          <w:tcPr>
            <w:tcW w:w="991" w:type="dxa"/>
          </w:tcPr>
          <w:p w14:paraId="46992523" w14:textId="02FDD503" w:rsidR="008711DD" w:rsidDel="00EC0560" w:rsidRDefault="008711DD" w:rsidP="008711DD">
            <w:pPr>
              <w:shd w:val="clear" w:color="auto" w:fill="FFFFFF" w:themeFill="background1"/>
              <w:jc w:val="right"/>
              <w:rPr>
                <w:sz w:val="20"/>
                <w:szCs w:val="20"/>
              </w:rPr>
            </w:pPr>
            <w:r>
              <w:rPr>
                <w:sz w:val="20"/>
                <w:szCs w:val="20"/>
              </w:rPr>
              <w:t>5,000</w:t>
            </w:r>
          </w:p>
        </w:tc>
      </w:tr>
      <w:tr w:rsidR="00EC756E" w:rsidRPr="00940CBA" w14:paraId="2C97C532" w14:textId="77777777" w:rsidTr="00B81E2E">
        <w:tc>
          <w:tcPr>
            <w:tcW w:w="567" w:type="dxa"/>
          </w:tcPr>
          <w:p w14:paraId="7DF3001E" w14:textId="08476D32" w:rsidR="003220D3" w:rsidRPr="00E10671" w:rsidRDefault="003220D3" w:rsidP="00E554AB">
            <w:pPr>
              <w:shd w:val="clear" w:color="auto" w:fill="FFFFFF" w:themeFill="background1"/>
              <w:rPr>
                <w:b/>
                <w:bCs/>
                <w:sz w:val="20"/>
                <w:szCs w:val="20"/>
              </w:rPr>
            </w:pPr>
            <w:r w:rsidRPr="00E10671">
              <w:rPr>
                <w:b/>
                <w:bCs/>
                <w:sz w:val="20"/>
                <w:szCs w:val="20"/>
              </w:rPr>
              <w:t xml:space="preserve">4. </w:t>
            </w:r>
          </w:p>
        </w:tc>
        <w:tc>
          <w:tcPr>
            <w:tcW w:w="5954" w:type="dxa"/>
          </w:tcPr>
          <w:p w14:paraId="0F0B37BE" w14:textId="0AFB0D6D" w:rsidR="003220D3" w:rsidRPr="00E10671" w:rsidRDefault="003220D3" w:rsidP="00E554AB">
            <w:pPr>
              <w:shd w:val="clear" w:color="auto" w:fill="FFFFFF" w:themeFill="background1"/>
              <w:rPr>
                <w:b/>
                <w:bCs/>
                <w:sz w:val="20"/>
                <w:szCs w:val="20"/>
              </w:rPr>
            </w:pPr>
            <w:r w:rsidRPr="00E10671">
              <w:rPr>
                <w:b/>
                <w:bCs/>
                <w:sz w:val="20"/>
                <w:szCs w:val="20"/>
              </w:rPr>
              <w:t>Strengthening</w:t>
            </w:r>
            <w:r w:rsidR="0001279E">
              <w:rPr>
                <w:b/>
                <w:bCs/>
                <w:sz w:val="20"/>
                <w:szCs w:val="20"/>
              </w:rPr>
              <w:t xml:space="preserve"> </w:t>
            </w:r>
            <w:r w:rsidRPr="00E10671">
              <w:rPr>
                <w:b/>
                <w:bCs/>
                <w:sz w:val="20"/>
                <w:szCs w:val="20"/>
              </w:rPr>
              <w:t>technical capacities for refrigeration management</w:t>
            </w:r>
          </w:p>
        </w:tc>
        <w:tc>
          <w:tcPr>
            <w:tcW w:w="850" w:type="dxa"/>
            <w:vMerge w:val="restart"/>
          </w:tcPr>
          <w:p w14:paraId="3C6634D6" w14:textId="12FE9149" w:rsidR="003220D3" w:rsidRPr="00724880" w:rsidRDefault="003220D3" w:rsidP="00833047">
            <w:pPr>
              <w:shd w:val="clear" w:color="auto" w:fill="FFFFFF" w:themeFill="background1"/>
              <w:ind w:left="-106"/>
              <w:jc w:val="center"/>
              <w:rPr>
                <w:b/>
                <w:bCs/>
                <w:sz w:val="20"/>
                <w:szCs w:val="20"/>
                <w:highlight w:val="cyan"/>
              </w:rPr>
            </w:pPr>
            <w:r w:rsidRPr="00724880">
              <w:rPr>
                <w:b/>
                <w:bCs/>
                <w:sz w:val="20"/>
                <w:szCs w:val="20"/>
              </w:rPr>
              <w:t>UNDP</w:t>
            </w:r>
          </w:p>
        </w:tc>
        <w:tc>
          <w:tcPr>
            <w:tcW w:w="993" w:type="dxa"/>
          </w:tcPr>
          <w:p w14:paraId="3805D427" w14:textId="1BA799F7" w:rsidR="003220D3" w:rsidRPr="00724880" w:rsidRDefault="003220D3" w:rsidP="00E554AB">
            <w:pPr>
              <w:shd w:val="clear" w:color="auto" w:fill="FFFFFF" w:themeFill="background1"/>
              <w:jc w:val="right"/>
              <w:rPr>
                <w:b/>
                <w:bCs/>
                <w:sz w:val="20"/>
                <w:szCs w:val="20"/>
              </w:rPr>
            </w:pPr>
            <w:r w:rsidRPr="00724880">
              <w:rPr>
                <w:b/>
                <w:bCs/>
                <w:sz w:val="20"/>
                <w:szCs w:val="20"/>
              </w:rPr>
              <w:t>135,000</w:t>
            </w:r>
          </w:p>
        </w:tc>
        <w:tc>
          <w:tcPr>
            <w:tcW w:w="991" w:type="dxa"/>
          </w:tcPr>
          <w:p w14:paraId="52A8B0E9" w14:textId="0599FB80" w:rsidR="003220D3" w:rsidRPr="00724880" w:rsidRDefault="003220D3" w:rsidP="00E554AB">
            <w:pPr>
              <w:shd w:val="clear" w:color="auto" w:fill="FFFFFF" w:themeFill="background1"/>
              <w:jc w:val="right"/>
              <w:rPr>
                <w:b/>
                <w:bCs/>
                <w:sz w:val="20"/>
                <w:szCs w:val="20"/>
              </w:rPr>
            </w:pPr>
            <w:r w:rsidRPr="00724880">
              <w:rPr>
                <w:b/>
                <w:bCs/>
                <w:sz w:val="20"/>
                <w:szCs w:val="20"/>
              </w:rPr>
              <w:t>67,000</w:t>
            </w:r>
          </w:p>
        </w:tc>
      </w:tr>
      <w:tr w:rsidR="00EC756E" w:rsidRPr="00940CBA" w14:paraId="7AE3141A" w14:textId="77777777" w:rsidTr="00B81E2E">
        <w:tc>
          <w:tcPr>
            <w:tcW w:w="567" w:type="dxa"/>
          </w:tcPr>
          <w:p w14:paraId="4C9B28F1" w14:textId="5DF541EE" w:rsidR="003220D3" w:rsidRPr="002E1639" w:rsidRDefault="003220D3" w:rsidP="00E554AB">
            <w:pPr>
              <w:shd w:val="clear" w:color="auto" w:fill="FFFFFF" w:themeFill="background1"/>
              <w:rPr>
                <w:sz w:val="20"/>
                <w:szCs w:val="20"/>
              </w:rPr>
            </w:pPr>
            <w:r>
              <w:rPr>
                <w:sz w:val="20"/>
                <w:szCs w:val="20"/>
              </w:rPr>
              <w:t>4.1</w:t>
            </w:r>
          </w:p>
        </w:tc>
        <w:tc>
          <w:tcPr>
            <w:tcW w:w="5954" w:type="dxa"/>
          </w:tcPr>
          <w:p w14:paraId="5E45D949" w14:textId="7C514509" w:rsidR="003220D3" w:rsidRPr="002E1639" w:rsidRDefault="003220D3" w:rsidP="00E554AB">
            <w:pPr>
              <w:shd w:val="clear" w:color="auto" w:fill="FFFFFF" w:themeFill="background1"/>
              <w:rPr>
                <w:sz w:val="20"/>
                <w:szCs w:val="20"/>
              </w:rPr>
            </w:pPr>
            <w:r w:rsidRPr="009451AF">
              <w:rPr>
                <w:sz w:val="20"/>
                <w:szCs w:val="20"/>
              </w:rPr>
              <w:t>Establish an additional RRR centre</w:t>
            </w:r>
            <w:r w:rsidR="00FF4A67">
              <w:rPr>
                <w:sz w:val="20"/>
                <w:szCs w:val="20"/>
              </w:rPr>
              <w:t xml:space="preserve"> </w:t>
            </w:r>
            <w:r w:rsidR="0035747C">
              <w:rPr>
                <w:sz w:val="20"/>
                <w:szCs w:val="20"/>
              </w:rPr>
              <w:t>including</w:t>
            </w:r>
            <w:r w:rsidR="0052430D">
              <w:rPr>
                <w:sz w:val="20"/>
                <w:szCs w:val="20"/>
              </w:rPr>
              <w:t xml:space="preserve"> </w:t>
            </w:r>
            <w:r w:rsidR="005C522C">
              <w:rPr>
                <w:sz w:val="20"/>
                <w:szCs w:val="20"/>
              </w:rPr>
              <w:t>equipment need</w:t>
            </w:r>
            <w:r w:rsidR="008339BC">
              <w:rPr>
                <w:sz w:val="20"/>
                <w:szCs w:val="20"/>
              </w:rPr>
              <w:t>s</w:t>
            </w:r>
            <w:r w:rsidR="005C522C">
              <w:rPr>
                <w:sz w:val="20"/>
                <w:szCs w:val="20"/>
              </w:rPr>
              <w:t xml:space="preserve"> assessment</w:t>
            </w:r>
            <w:r w:rsidR="00185CC9">
              <w:rPr>
                <w:sz w:val="20"/>
                <w:szCs w:val="20"/>
              </w:rPr>
              <w:t>,</w:t>
            </w:r>
            <w:r w:rsidR="005C522C">
              <w:rPr>
                <w:sz w:val="20"/>
                <w:szCs w:val="20"/>
              </w:rPr>
              <w:t xml:space="preserve"> procuring equipment</w:t>
            </w:r>
            <w:r w:rsidR="00185CC9">
              <w:rPr>
                <w:sz w:val="20"/>
                <w:szCs w:val="20"/>
              </w:rPr>
              <w:t>,</w:t>
            </w:r>
            <w:r w:rsidR="002151D5" w:rsidRPr="00BC34A6">
              <w:rPr>
                <w:sz w:val="20"/>
                <w:szCs w:val="20"/>
                <w:vertAlign w:val="superscript"/>
              </w:rPr>
              <w:footnoteReference w:id="9"/>
            </w:r>
            <w:r w:rsidR="002151D5">
              <w:rPr>
                <w:sz w:val="20"/>
                <w:szCs w:val="20"/>
              </w:rPr>
              <w:t xml:space="preserve"> </w:t>
            </w:r>
            <w:r w:rsidR="000562C4">
              <w:rPr>
                <w:sz w:val="20"/>
                <w:szCs w:val="20"/>
              </w:rPr>
              <w:t xml:space="preserve">and training </w:t>
            </w:r>
          </w:p>
        </w:tc>
        <w:tc>
          <w:tcPr>
            <w:tcW w:w="850" w:type="dxa"/>
            <w:vMerge/>
          </w:tcPr>
          <w:p w14:paraId="38ADA3A1" w14:textId="77777777" w:rsidR="003220D3" w:rsidRPr="00901451" w:rsidRDefault="003220D3" w:rsidP="00833047">
            <w:pPr>
              <w:shd w:val="clear" w:color="auto" w:fill="FFFFFF" w:themeFill="background1"/>
              <w:ind w:left="-106"/>
              <w:jc w:val="center"/>
              <w:rPr>
                <w:sz w:val="20"/>
                <w:szCs w:val="20"/>
                <w:highlight w:val="cyan"/>
              </w:rPr>
            </w:pPr>
          </w:p>
        </w:tc>
        <w:tc>
          <w:tcPr>
            <w:tcW w:w="993" w:type="dxa"/>
          </w:tcPr>
          <w:p w14:paraId="786B36B8" w14:textId="4A8A1180" w:rsidR="003220D3" w:rsidRDefault="003220D3" w:rsidP="00E554AB">
            <w:pPr>
              <w:shd w:val="clear" w:color="auto" w:fill="FFFFFF" w:themeFill="background1"/>
              <w:jc w:val="right"/>
              <w:rPr>
                <w:sz w:val="20"/>
                <w:szCs w:val="20"/>
              </w:rPr>
            </w:pPr>
            <w:r>
              <w:rPr>
                <w:sz w:val="20"/>
                <w:szCs w:val="20"/>
              </w:rPr>
              <w:t>68,000</w:t>
            </w:r>
          </w:p>
        </w:tc>
        <w:tc>
          <w:tcPr>
            <w:tcW w:w="991" w:type="dxa"/>
          </w:tcPr>
          <w:p w14:paraId="441F2BE0" w14:textId="2DCE3890" w:rsidR="003220D3" w:rsidRDefault="003220D3" w:rsidP="00E554AB">
            <w:pPr>
              <w:shd w:val="clear" w:color="auto" w:fill="FFFFFF" w:themeFill="background1"/>
              <w:jc w:val="right"/>
              <w:rPr>
                <w:sz w:val="20"/>
                <w:szCs w:val="20"/>
              </w:rPr>
            </w:pPr>
            <w:r>
              <w:rPr>
                <w:sz w:val="20"/>
                <w:szCs w:val="20"/>
              </w:rPr>
              <w:t>0</w:t>
            </w:r>
          </w:p>
        </w:tc>
      </w:tr>
      <w:tr w:rsidR="00EC756E" w:rsidRPr="00940CBA" w14:paraId="31290FD8" w14:textId="77777777" w:rsidTr="00B81E2E">
        <w:trPr>
          <w:trHeight w:val="741"/>
        </w:trPr>
        <w:tc>
          <w:tcPr>
            <w:tcW w:w="567" w:type="dxa"/>
          </w:tcPr>
          <w:p w14:paraId="7CAF2B3F" w14:textId="1F6EB854" w:rsidR="003220D3" w:rsidRPr="002E1639" w:rsidRDefault="003220D3" w:rsidP="00E554AB">
            <w:pPr>
              <w:shd w:val="clear" w:color="auto" w:fill="FFFFFF" w:themeFill="background1"/>
              <w:rPr>
                <w:sz w:val="20"/>
                <w:szCs w:val="20"/>
              </w:rPr>
            </w:pPr>
            <w:r>
              <w:rPr>
                <w:sz w:val="20"/>
                <w:szCs w:val="20"/>
              </w:rPr>
              <w:t>4.2</w:t>
            </w:r>
          </w:p>
        </w:tc>
        <w:tc>
          <w:tcPr>
            <w:tcW w:w="5954" w:type="dxa"/>
          </w:tcPr>
          <w:p w14:paraId="0F5CD914" w14:textId="27E6C6AB" w:rsidR="003220D3" w:rsidRPr="00BC34A6" w:rsidRDefault="003220D3" w:rsidP="00BC34A6">
            <w:pPr>
              <w:pStyle w:val="Heading1"/>
              <w:numPr>
                <w:ilvl w:val="0"/>
                <w:numId w:val="0"/>
              </w:numPr>
              <w:spacing w:after="0"/>
              <w:rPr>
                <w:sz w:val="20"/>
                <w:szCs w:val="20"/>
              </w:rPr>
            </w:pPr>
            <w:r w:rsidRPr="00BC34A6">
              <w:rPr>
                <w:sz w:val="20"/>
                <w:szCs w:val="20"/>
              </w:rPr>
              <w:t xml:space="preserve">Support the recovery practice </w:t>
            </w:r>
            <w:r w:rsidR="00ED2FA8">
              <w:rPr>
                <w:sz w:val="20"/>
                <w:szCs w:val="20"/>
              </w:rPr>
              <w:t>through</w:t>
            </w:r>
            <w:r w:rsidR="00312EBD">
              <w:rPr>
                <w:sz w:val="20"/>
                <w:szCs w:val="20"/>
              </w:rPr>
              <w:t xml:space="preserve"> </w:t>
            </w:r>
            <w:r w:rsidR="00ED2FA8">
              <w:rPr>
                <w:sz w:val="20"/>
                <w:szCs w:val="20"/>
              </w:rPr>
              <w:t>procurement of</w:t>
            </w:r>
            <w:r w:rsidRPr="00BC34A6">
              <w:rPr>
                <w:sz w:val="20"/>
                <w:szCs w:val="20"/>
              </w:rPr>
              <w:t xml:space="preserve"> </w:t>
            </w:r>
            <w:r w:rsidR="00CB1DCA" w:rsidRPr="00BC34A6">
              <w:rPr>
                <w:sz w:val="20"/>
                <w:szCs w:val="20"/>
              </w:rPr>
              <w:t xml:space="preserve">23 </w:t>
            </w:r>
            <w:r w:rsidRPr="00BC34A6">
              <w:rPr>
                <w:sz w:val="20"/>
                <w:szCs w:val="20"/>
              </w:rPr>
              <w:t>recovery machines</w:t>
            </w:r>
            <w:r w:rsidR="007F1AA9">
              <w:rPr>
                <w:sz w:val="20"/>
                <w:szCs w:val="20"/>
              </w:rPr>
              <w:t>,</w:t>
            </w:r>
            <w:r w:rsidRPr="00BC34A6">
              <w:rPr>
                <w:sz w:val="20"/>
                <w:szCs w:val="20"/>
              </w:rPr>
              <w:t xml:space="preserve"> refillable cylinders</w:t>
            </w:r>
            <w:r w:rsidR="00941C0A">
              <w:rPr>
                <w:sz w:val="20"/>
                <w:szCs w:val="20"/>
              </w:rPr>
              <w:t>,</w:t>
            </w:r>
            <w:r w:rsidR="00170325">
              <w:rPr>
                <w:sz w:val="20"/>
                <w:szCs w:val="20"/>
              </w:rPr>
              <w:t xml:space="preserve"> and </w:t>
            </w:r>
            <w:r w:rsidR="007F1AA9">
              <w:rPr>
                <w:sz w:val="20"/>
                <w:szCs w:val="20"/>
                <w:lang w:eastAsia="en-CA"/>
              </w:rPr>
              <w:t>m</w:t>
            </w:r>
            <w:r w:rsidR="007F1AA9" w:rsidRPr="000F2BBD">
              <w:rPr>
                <w:sz w:val="20"/>
                <w:szCs w:val="20"/>
                <w:lang w:eastAsia="en-CA"/>
              </w:rPr>
              <w:t>anifolds gauge</w:t>
            </w:r>
            <w:r w:rsidR="00065ADF">
              <w:rPr>
                <w:sz w:val="20"/>
                <w:szCs w:val="20"/>
                <w:lang w:eastAsia="en-CA"/>
              </w:rPr>
              <w:t xml:space="preserve"> set</w:t>
            </w:r>
            <w:r w:rsidR="00941C0A">
              <w:rPr>
                <w:sz w:val="20"/>
                <w:szCs w:val="20"/>
                <w:lang w:eastAsia="en-CA"/>
              </w:rPr>
              <w:t>s</w:t>
            </w:r>
            <w:r w:rsidR="005544D6">
              <w:rPr>
                <w:sz w:val="20"/>
                <w:szCs w:val="20"/>
                <w:lang w:eastAsia="en-CA"/>
              </w:rPr>
              <w:t>,</w:t>
            </w:r>
            <w:r w:rsidR="00066360" w:rsidRPr="00BC34A6">
              <w:rPr>
                <w:sz w:val="20"/>
                <w:szCs w:val="20"/>
                <w:vertAlign w:val="superscript"/>
              </w:rPr>
              <w:footnoteReference w:id="10"/>
            </w:r>
            <w:r w:rsidR="00C07D09">
              <w:rPr>
                <w:sz w:val="20"/>
                <w:szCs w:val="20"/>
              </w:rPr>
              <w:t xml:space="preserve"> as well as </w:t>
            </w:r>
            <w:r w:rsidRPr="00BC34A6">
              <w:rPr>
                <w:sz w:val="20"/>
                <w:szCs w:val="20"/>
              </w:rPr>
              <w:t>training RAC technicians on the use of th</w:t>
            </w:r>
            <w:r w:rsidR="00C412F1">
              <w:rPr>
                <w:sz w:val="20"/>
                <w:szCs w:val="20"/>
              </w:rPr>
              <w:t>ese</w:t>
            </w:r>
            <w:r w:rsidRPr="00BC34A6">
              <w:rPr>
                <w:sz w:val="20"/>
                <w:szCs w:val="20"/>
              </w:rPr>
              <w:t xml:space="preserve"> </w:t>
            </w:r>
            <w:r w:rsidR="00326D0E">
              <w:rPr>
                <w:sz w:val="20"/>
                <w:szCs w:val="20"/>
              </w:rPr>
              <w:t>tools</w:t>
            </w:r>
          </w:p>
        </w:tc>
        <w:tc>
          <w:tcPr>
            <w:tcW w:w="850" w:type="dxa"/>
            <w:vMerge/>
          </w:tcPr>
          <w:p w14:paraId="78007B00" w14:textId="77777777" w:rsidR="003220D3" w:rsidRPr="00901451" w:rsidRDefault="003220D3" w:rsidP="00833047">
            <w:pPr>
              <w:shd w:val="clear" w:color="auto" w:fill="FFFFFF" w:themeFill="background1"/>
              <w:ind w:left="-106"/>
              <w:jc w:val="center"/>
              <w:rPr>
                <w:sz w:val="20"/>
                <w:szCs w:val="20"/>
                <w:highlight w:val="cyan"/>
              </w:rPr>
            </w:pPr>
          </w:p>
        </w:tc>
        <w:tc>
          <w:tcPr>
            <w:tcW w:w="993" w:type="dxa"/>
          </w:tcPr>
          <w:p w14:paraId="457BABAE" w14:textId="405C5C5C" w:rsidR="003220D3" w:rsidRDefault="003220D3" w:rsidP="00E554AB">
            <w:pPr>
              <w:shd w:val="clear" w:color="auto" w:fill="FFFFFF" w:themeFill="background1"/>
              <w:jc w:val="right"/>
              <w:rPr>
                <w:sz w:val="20"/>
                <w:szCs w:val="20"/>
              </w:rPr>
            </w:pPr>
            <w:r>
              <w:rPr>
                <w:sz w:val="20"/>
                <w:szCs w:val="20"/>
              </w:rPr>
              <w:t>67,000</w:t>
            </w:r>
          </w:p>
        </w:tc>
        <w:tc>
          <w:tcPr>
            <w:tcW w:w="991" w:type="dxa"/>
          </w:tcPr>
          <w:p w14:paraId="347615A4" w14:textId="1270ED07" w:rsidR="003220D3" w:rsidRDefault="003220D3" w:rsidP="00E554AB">
            <w:pPr>
              <w:shd w:val="clear" w:color="auto" w:fill="FFFFFF" w:themeFill="background1"/>
              <w:jc w:val="right"/>
              <w:rPr>
                <w:sz w:val="20"/>
                <w:szCs w:val="20"/>
              </w:rPr>
            </w:pPr>
            <w:r>
              <w:rPr>
                <w:sz w:val="20"/>
                <w:szCs w:val="20"/>
              </w:rPr>
              <w:t>67,000</w:t>
            </w:r>
          </w:p>
        </w:tc>
      </w:tr>
      <w:tr w:rsidR="00EC756E" w:rsidRPr="00940CBA" w14:paraId="19879FC2" w14:textId="77777777" w:rsidTr="00B81E2E">
        <w:tc>
          <w:tcPr>
            <w:tcW w:w="567" w:type="dxa"/>
          </w:tcPr>
          <w:p w14:paraId="1322351D" w14:textId="1F0B42DF" w:rsidR="003220D3" w:rsidRPr="00C479DE" w:rsidRDefault="003220D3" w:rsidP="00E554AB">
            <w:pPr>
              <w:shd w:val="clear" w:color="auto" w:fill="FFFFFF" w:themeFill="background1"/>
              <w:rPr>
                <w:b/>
                <w:bCs/>
                <w:sz w:val="20"/>
                <w:szCs w:val="20"/>
              </w:rPr>
            </w:pPr>
            <w:r w:rsidRPr="00C479DE">
              <w:rPr>
                <w:b/>
                <w:bCs/>
                <w:sz w:val="20"/>
                <w:szCs w:val="20"/>
              </w:rPr>
              <w:t xml:space="preserve">5. </w:t>
            </w:r>
          </w:p>
        </w:tc>
        <w:tc>
          <w:tcPr>
            <w:tcW w:w="5954" w:type="dxa"/>
          </w:tcPr>
          <w:p w14:paraId="1ADCB214" w14:textId="77029470" w:rsidR="003220D3" w:rsidRPr="00C479DE" w:rsidRDefault="003220D3" w:rsidP="00E554AB">
            <w:pPr>
              <w:shd w:val="clear" w:color="auto" w:fill="FFFFFF" w:themeFill="background1"/>
              <w:rPr>
                <w:b/>
                <w:bCs/>
                <w:sz w:val="20"/>
                <w:szCs w:val="20"/>
              </w:rPr>
            </w:pPr>
            <w:r w:rsidRPr="00C479DE">
              <w:rPr>
                <w:b/>
                <w:bCs/>
                <w:sz w:val="20"/>
                <w:szCs w:val="20"/>
              </w:rPr>
              <w:t>Communication, information dissemination, awareness raising and outreach (CIAO)</w:t>
            </w:r>
          </w:p>
        </w:tc>
        <w:tc>
          <w:tcPr>
            <w:tcW w:w="850" w:type="dxa"/>
            <w:vMerge w:val="restart"/>
          </w:tcPr>
          <w:p w14:paraId="1FA85879" w14:textId="23C2BEF1" w:rsidR="003220D3" w:rsidRPr="00154C83" w:rsidRDefault="003220D3" w:rsidP="00833047">
            <w:pPr>
              <w:shd w:val="clear" w:color="auto" w:fill="FFFFFF" w:themeFill="background1"/>
              <w:ind w:left="-106"/>
              <w:jc w:val="center"/>
              <w:rPr>
                <w:b/>
                <w:bCs/>
                <w:sz w:val="20"/>
                <w:szCs w:val="20"/>
                <w:highlight w:val="cyan"/>
              </w:rPr>
            </w:pPr>
            <w:r w:rsidRPr="00154C83">
              <w:rPr>
                <w:b/>
                <w:bCs/>
                <w:sz w:val="20"/>
                <w:szCs w:val="20"/>
              </w:rPr>
              <w:t>UNEP</w:t>
            </w:r>
          </w:p>
        </w:tc>
        <w:tc>
          <w:tcPr>
            <w:tcW w:w="993" w:type="dxa"/>
          </w:tcPr>
          <w:p w14:paraId="1856DE12" w14:textId="5CE0B982" w:rsidR="003220D3" w:rsidRPr="00154C83" w:rsidRDefault="003220D3" w:rsidP="00E554AB">
            <w:pPr>
              <w:shd w:val="clear" w:color="auto" w:fill="FFFFFF" w:themeFill="background1"/>
              <w:jc w:val="right"/>
              <w:rPr>
                <w:b/>
                <w:bCs/>
                <w:sz w:val="20"/>
                <w:szCs w:val="20"/>
              </w:rPr>
            </w:pPr>
            <w:r w:rsidRPr="00154C83">
              <w:rPr>
                <w:b/>
                <w:bCs/>
                <w:sz w:val="20"/>
                <w:szCs w:val="20"/>
              </w:rPr>
              <w:t>52,000</w:t>
            </w:r>
          </w:p>
        </w:tc>
        <w:tc>
          <w:tcPr>
            <w:tcW w:w="991" w:type="dxa"/>
          </w:tcPr>
          <w:p w14:paraId="57921049" w14:textId="2656F30D" w:rsidR="003220D3" w:rsidRPr="00154C83" w:rsidRDefault="003220D3" w:rsidP="00E554AB">
            <w:pPr>
              <w:shd w:val="clear" w:color="auto" w:fill="FFFFFF" w:themeFill="background1"/>
              <w:jc w:val="right"/>
              <w:rPr>
                <w:b/>
                <w:bCs/>
                <w:sz w:val="20"/>
                <w:szCs w:val="20"/>
              </w:rPr>
            </w:pPr>
            <w:r w:rsidRPr="00154C83">
              <w:rPr>
                <w:b/>
                <w:bCs/>
                <w:sz w:val="20"/>
                <w:szCs w:val="20"/>
              </w:rPr>
              <w:t>31,000</w:t>
            </w:r>
          </w:p>
        </w:tc>
      </w:tr>
      <w:tr w:rsidR="00EC756E" w:rsidRPr="00940CBA" w14:paraId="39A40F56" w14:textId="77777777" w:rsidTr="00B81E2E">
        <w:tc>
          <w:tcPr>
            <w:tcW w:w="567" w:type="dxa"/>
          </w:tcPr>
          <w:p w14:paraId="035F6D6F" w14:textId="481933D2" w:rsidR="003220D3" w:rsidRPr="00C330C8" w:rsidRDefault="003220D3" w:rsidP="00E554AB">
            <w:pPr>
              <w:shd w:val="clear" w:color="auto" w:fill="FFFFFF" w:themeFill="background1"/>
              <w:rPr>
                <w:sz w:val="20"/>
                <w:szCs w:val="20"/>
              </w:rPr>
            </w:pPr>
            <w:r w:rsidRPr="00C330C8">
              <w:rPr>
                <w:sz w:val="20"/>
                <w:szCs w:val="20"/>
              </w:rPr>
              <w:t>5.1</w:t>
            </w:r>
          </w:p>
        </w:tc>
        <w:tc>
          <w:tcPr>
            <w:tcW w:w="5954" w:type="dxa"/>
          </w:tcPr>
          <w:p w14:paraId="35BE77AD" w14:textId="1559B4AE" w:rsidR="003220D3" w:rsidRPr="002E1639" w:rsidRDefault="004F3174" w:rsidP="00E554AB">
            <w:pPr>
              <w:shd w:val="clear" w:color="auto" w:fill="FFFFFF" w:themeFill="background1"/>
              <w:rPr>
                <w:sz w:val="20"/>
                <w:szCs w:val="20"/>
              </w:rPr>
            </w:pPr>
            <w:r>
              <w:rPr>
                <w:sz w:val="20"/>
                <w:szCs w:val="20"/>
              </w:rPr>
              <w:t xml:space="preserve">Develop </w:t>
            </w:r>
            <w:r w:rsidRPr="004F3174">
              <w:rPr>
                <w:sz w:val="20"/>
                <w:szCs w:val="20"/>
              </w:rPr>
              <w:t>CIAO strategy</w:t>
            </w:r>
            <w:r>
              <w:rPr>
                <w:sz w:val="20"/>
                <w:szCs w:val="20"/>
              </w:rPr>
              <w:t xml:space="preserve"> </w:t>
            </w:r>
            <w:r w:rsidR="00C059BF">
              <w:rPr>
                <w:sz w:val="20"/>
                <w:szCs w:val="20"/>
              </w:rPr>
              <w:t>(</w:t>
            </w:r>
            <w:r w:rsidR="00A13FF2">
              <w:rPr>
                <w:sz w:val="20"/>
                <w:szCs w:val="20"/>
              </w:rPr>
              <w:t xml:space="preserve">mapping of stakeholder, </w:t>
            </w:r>
            <w:r w:rsidR="00A075F1">
              <w:rPr>
                <w:sz w:val="20"/>
                <w:szCs w:val="20"/>
              </w:rPr>
              <w:t xml:space="preserve">needs assessment, </w:t>
            </w:r>
            <w:r w:rsidR="00A13FF2">
              <w:rPr>
                <w:sz w:val="20"/>
                <w:szCs w:val="20"/>
              </w:rPr>
              <w:t>content creation</w:t>
            </w:r>
            <w:r w:rsidR="00FE65D7">
              <w:rPr>
                <w:sz w:val="20"/>
                <w:szCs w:val="20"/>
              </w:rPr>
              <w:t xml:space="preserve"> for different platforms) </w:t>
            </w:r>
            <w:r w:rsidR="00445F91">
              <w:rPr>
                <w:sz w:val="20"/>
                <w:szCs w:val="20"/>
              </w:rPr>
              <w:t xml:space="preserve">and </w:t>
            </w:r>
            <w:r w:rsidR="006D4627">
              <w:rPr>
                <w:sz w:val="20"/>
                <w:szCs w:val="20"/>
              </w:rPr>
              <w:t>creation</w:t>
            </w:r>
            <w:r>
              <w:rPr>
                <w:sz w:val="20"/>
                <w:szCs w:val="20"/>
              </w:rPr>
              <w:t xml:space="preserve"> of a </w:t>
            </w:r>
            <w:r w:rsidR="0012582D">
              <w:rPr>
                <w:sz w:val="20"/>
                <w:szCs w:val="20"/>
              </w:rPr>
              <w:t xml:space="preserve">comprehensive </w:t>
            </w:r>
            <w:r>
              <w:rPr>
                <w:sz w:val="20"/>
                <w:szCs w:val="20"/>
              </w:rPr>
              <w:t xml:space="preserve">website </w:t>
            </w:r>
            <w:r w:rsidR="00FE65D7">
              <w:rPr>
                <w:sz w:val="20"/>
                <w:szCs w:val="20"/>
              </w:rPr>
              <w:t xml:space="preserve">to implement </w:t>
            </w:r>
            <w:r w:rsidR="00C975BA">
              <w:rPr>
                <w:sz w:val="20"/>
                <w:szCs w:val="20"/>
              </w:rPr>
              <w:t xml:space="preserve">the </w:t>
            </w:r>
            <w:r w:rsidR="00DA6ECE">
              <w:rPr>
                <w:sz w:val="20"/>
                <w:szCs w:val="20"/>
              </w:rPr>
              <w:t>strategy</w:t>
            </w:r>
          </w:p>
        </w:tc>
        <w:tc>
          <w:tcPr>
            <w:tcW w:w="850" w:type="dxa"/>
            <w:vMerge/>
          </w:tcPr>
          <w:p w14:paraId="6701F41F" w14:textId="77777777" w:rsidR="003220D3" w:rsidRPr="00901451" w:rsidRDefault="003220D3" w:rsidP="00833047">
            <w:pPr>
              <w:shd w:val="clear" w:color="auto" w:fill="FFFFFF" w:themeFill="background1"/>
              <w:ind w:left="-106"/>
              <w:jc w:val="center"/>
              <w:rPr>
                <w:sz w:val="20"/>
                <w:szCs w:val="20"/>
                <w:highlight w:val="cyan"/>
              </w:rPr>
            </w:pPr>
          </w:p>
        </w:tc>
        <w:tc>
          <w:tcPr>
            <w:tcW w:w="993" w:type="dxa"/>
          </w:tcPr>
          <w:p w14:paraId="50FF4604" w14:textId="0C75C9D7" w:rsidR="003220D3" w:rsidRDefault="003220D3" w:rsidP="00E554AB">
            <w:pPr>
              <w:shd w:val="clear" w:color="auto" w:fill="FFFFFF" w:themeFill="background1"/>
              <w:jc w:val="right"/>
              <w:rPr>
                <w:sz w:val="20"/>
                <w:szCs w:val="20"/>
              </w:rPr>
            </w:pPr>
            <w:r>
              <w:rPr>
                <w:sz w:val="20"/>
                <w:szCs w:val="20"/>
              </w:rPr>
              <w:t>14,000</w:t>
            </w:r>
          </w:p>
        </w:tc>
        <w:tc>
          <w:tcPr>
            <w:tcW w:w="991" w:type="dxa"/>
          </w:tcPr>
          <w:p w14:paraId="6C2DF1D9" w14:textId="4F0A1AF2" w:rsidR="003220D3" w:rsidRDefault="003220D3" w:rsidP="00E554AB">
            <w:pPr>
              <w:shd w:val="clear" w:color="auto" w:fill="FFFFFF" w:themeFill="background1"/>
              <w:jc w:val="right"/>
              <w:rPr>
                <w:sz w:val="20"/>
                <w:szCs w:val="20"/>
              </w:rPr>
            </w:pPr>
            <w:r>
              <w:rPr>
                <w:sz w:val="20"/>
                <w:szCs w:val="20"/>
              </w:rPr>
              <w:t>11,000</w:t>
            </w:r>
          </w:p>
        </w:tc>
      </w:tr>
      <w:tr w:rsidR="00EC756E" w:rsidRPr="00940CBA" w14:paraId="7F9E8BC6" w14:textId="77777777" w:rsidTr="00B81E2E">
        <w:tc>
          <w:tcPr>
            <w:tcW w:w="567" w:type="dxa"/>
          </w:tcPr>
          <w:p w14:paraId="68CF8D65" w14:textId="7BECF485" w:rsidR="003220D3" w:rsidRPr="002E1639" w:rsidRDefault="003220D3" w:rsidP="003220D3">
            <w:pPr>
              <w:shd w:val="clear" w:color="auto" w:fill="FFFFFF" w:themeFill="background1"/>
              <w:rPr>
                <w:sz w:val="20"/>
                <w:szCs w:val="20"/>
              </w:rPr>
            </w:pPr>
            <w:r>
              <w:rPr>
                <w:sz w:val="20"/>
                <w:szCs w:val="20"/>
              </w:rPr>
              <w:t>5.2</w:t>
            </w:r>
          </w:p>
        </w:tc>
        <w:tc>
          <w:tcPr>
            <w:tcW w:w="5954" w:type="dxa"/>
          </w:tcPr>
          <w:p w14:paraId="3F5ACC25" w14:textId="2B49EFEC" w:rsidR="003220D3" w:rsidRPr="002E1639" w:rsidRDefault="003220D3" w:rsidP="003220D3">
            <w:pPr>
              <w:shd w:val="clear" w:color="auto" w:fill="FFFFFF" w:themeFill="background1"/>
              <w:rPr>
                <w:sz w:val="20"/>
                <w:szCs w:val="20"/>
              </w:rPr>
            </w:pPr>
            <w:r w:rsidRPr="004F4993">
              <w:rPr>
                <w:sz w:val="20"/>
                <w:szCs w:val="20"/>
              </w:rPr>
              <w:t>Establish and maint</w:t>
            </w:r>
            <w:r w:rsidR="00086270">
              <w:rPr>
                <w:sz w:val="20"/>
                <w:szCs w:val="20"/>
              </w:rPr>
              <w:t>ain</w:t>
            </w:r>
            <w:r w:rsidRPr="004F4993">
              <w:rPr>
                <w:sz w:val="20"/>
                <w:szCs w:val="20"/>
              </w:rPr>
              <w:t xml:space="preserve"> a </w:t>
            </w:r>
            <w:r w:rsidR="001F0FCF">
              <w:rPr>
                <w:sz w:val="20"/>
                <w:szCs w:val="20"/>
              </w:rPr>
              <w:t>dedicate</w:t>
            </w:r>
            <w:r w:rsidR="00671975">
              <w:rPr>
                <w:sz w:val="20"/>
                <w:szCs w:val="20"/>
              </w:rPr>
              <w:t>d</w:t>
            </w:r>
            <w:r w:rsidR="001F0FCF">
              <w:rPr>
                <w:sz w:val="20"/>
                <w:szCs w:val="20"/>
              </w:rPr>
              <w:t xml:space="preserve"> </w:t>
            </w:r>
            <w:r w:rsidRPr="004F4993">
              <w:rPr>
                <w:sz w:val="20"/>
                <w:szCs w:val="20"/>
              </w:rPr>
              <w:t xml:space="preserve">website / hotline </w:t>
            </w:r>
            <w:r w:rsidR="00DA67B1">
              <w:rPr>
                <w:sz w:val="20"/>
                <w:szCs w:val="20"/>
              </w:rPr>
              <w:t>for stakeholders</w:t>
            </w:r>
            <w:r w:rsidR="00671975">
              <w:rPr>
                <w:sz w:val="20"/>
                <w:szCs w:val="20"/>
              </w:rPr>
              <w:t>’</w:t>
            </w:r>
            <w:r w:rsidR="00DA67B1">
              <w:rPr>
                <w:sz w:val="20"/>
                <w:szCs w:val="20"/>
              </w:rPr>
              <w:t xml:space="preserve"> guidance and support </w:t>
            </w:r>
            <w:r w:rsidR="00B14348">
              <w:rPr>
                <w:sz w:val="20"/>
                <w:szCs w:val="20"/>
              </w:rPr>
              <w:t>including explanation of</w:t>
            </w:r>
            <w:r w:rsidRPr="004F4993">
              <w:rPr>
                <w:sz w:val="20"/>
                <w:szCs w:val="20"/>
              </w:rPr>
              <w:t xml:space="preserve"> relevant legislation</w:t>
            </w:r>
            <w:r w:rsidR="00D92909">
              <w:rPr>
                <w:sz w:val="20"/>
                <w:szCs w:val="20"/>
              </w:rPr>
              <w:t xml:space="preserve">, forms </w:t>
            </w:r>
            <w:r w:rsidR="000D526A">
              <w:rPr>
                <w:sz w:val="20"/>
                <w:szCs w:val="20"/>
              </w:rPr>
              <w:t>and related infor</w:t>
            </w:r>
            <w:r w:rsidR="00C72F15">
              <w:rPr>
                <w:sz w:val="20"/>
                <w:szCs w:val="20"/>
              </w:rPr>
              <w:t>mation</w:t>
            </w:r>
          </w:p>
        </w:tc>
        <w:tc>
          <w:tcPr>
            <w:tcW w:w="850" w:type="dxa"/>
            <w:vMerge/>
          </w:tcPr>
          <w:p w14:paraId="195690B8" w14:textId="77777777" w:rsidR="003220D3" w:rsidRPr="00901451" w:rsidRDefault="003220D3" w:rsidP="00833047">
            <w:pPr>
              <w:shd w:val="clear" w:color="auto" w:fill="FFFFFF" w:themeFill="background1"/>
              <w:ind w:left="-106"/>
              <w:jc w:val="center"/>
              <w:rPr>
                <w:sz w:val="20"/>
                <w:szCs w:val="20"/>
                <w:highlight w:val="cyan"/>
              </w:rPr>
            </w:pPr>
          </w:p>
        </w:tc>
        <w:tc>
          <w:tcPr>
            <w:tcW w:w="993" w:type="dxa"/>
          </w:tcPr>
          <w:p w14:paraId="28FA9E30" w14:textId="0990499B" w:rsidR="003220D3" w:rsidRDefault="003220D3" w:rsidP="003220D3">
            <w:pPr>
              <w:shd w:val="clear" w:color="auto" w:fill="FFFFFF" w:themeFill="background1"/>
              <w:jc w:val="right"/>
              <w:rPr>
                <w:sz w:val="20"/>
                <w:szCs w:val="20"/>
              </w:rPr>
            </w:pPr>
            <w:r>
              <w:rPr>
                <w:sz w:val="20"/>
                <w:szCs w:val="20"/>
              </w:rPr>
              <w:t>12,000</w:t>
            </w:r>
          </w:p>
        </w:tc>
        <w:tc>
          <w:tcPr>
            <w:tcW w:w="991" w:type="dxa"/>
          </w:tcPr>
          <w:p w14:paraId="31936BE2" w14:textId="27081962" w:rsidR="003220D3" w:rsidRDefault="003220D3" w:rsidP="003220D3">
            <w:pPr>
              <w:shd w:val="clear" w:color="auto" w:fill="FFFFFF" w:themeFill="background1"/>
              <w:jc w:val="right"/>
              <w:rPr>
                <w:sz w:val="20"/>
                <w:szCs w:val="20"/>
              </w:rPr>
            </w:pPr>
            <w:r>
              <w:rPr>
                <w:sz w:val="20"/>
                <w:szCs w:val="20"/>
              </w:rPr>
              <w:t>6,000</w:t>
            </w:r>
          </w:p>
        </w:tc>
      </w:tr>
      <w:tr w:rsidR="00EC756E" w:rsidRPr="00940CBA" w14:paraId="266EEA84" w14:textId="77777777" w:rsidTr="00B81E2E">
        <w:tc>
          <w:tcPr>
            <w:tcW w:w="567" w:type="dxa"/>
          </w:tcPr>
          <w:p w14:paraId="22B83653" w14:textId="0B6F0C36" w:rsidR="003220D3" w:rsidRPr="002E1639" w:rsidRDefault="003220D3" w:rsidP="003220D3">
            <w:pPr>
              <w:shd w:val="clear" w:color="auto" w:fill="FFFFFF" w:themeFill="background1"/>
              <w:rPr>
                <w:sz w:val="20"/>
                <w:szCs w:val="20"/>
              </w:rPr>
            </w:pPr>
            <w:r>
              <w:rPr>
                <w:sz w:val="20"/>
                <w:szCs w:val="20"/>
              </w:rPr>
              <w:t>5.3</w:t>
            </w:r>
          </w:p>
        </w:tc>
        <w:tc>
          <w:tcPr>
            <w:tcW w:w="5954" w:type="dxa"/>
          </w:tcPr>
          <w:p w14:paraId="662EEDA8" w14:textId="72213890" w:rsidR="003220D3" w:rsidRPr="002E1639" w:rsidRDefault="00721FAB" w:rsidP="003220D3">
            <w:pPr>
              <w:shd w:val="clear" w:color="auto" w:fill="FFFFFF" w:themeFill="background1"/>
              <w:rPr>
                <w:sz w:val="20"/>
                <w:szCs w:val="20"/>
              </w:rPr>
            </w:pPr>
            <w:r>
              <w:rPr>
                <w:sz w:val="20"/>
                <w:szCs w:val="20"/>
              </w:rPr>
              <w:t>Organi</w:t>
            </w:r>
            <w:r w:rsidR="00671975">
              <w:rPr>
                <w:sz w:val="20"/>
                <w:szCs w:val="20"/>
              </w:rPr>
              <w:t>z</w:t>
            </w:r>
            <w:r w:rsidR="00A15F20">
              <w:rPr>
                <w:sz w:val="20"/>
                <w:szCs w:val="20"/>
              </w:rPr>
              <w:t>e</w:t>
            </w:r>
            <w:r>
              <w:rPr>
                <w:sz w:val="20"/>
                <w:szCs w:val="20"/>
              </w:rPr>
              <w:t xml:space="preserve"> a</w:t>
            </w:r>
            <w:r w:rsidR="003220D3" w:rsidRPr="001F354F">
              <w:rPr>
                <w:sz w:val="20"/>
                <w:szCs w:val="20"/>
              </w:rPr>
              <w:t xml:space="preserve">wareness-raising campaigns for informal RAC </w:t>
            </w:r>
            <w:r w:rsidR="00825ECC">
              <w:rPr>
                <w:sz w:val="20"/>
                <w:szCs w:val="20"/>
              </w:rPr>
              <w:t xml:space="preserve">and MAC </w:t>
            </w:r>
            <w:r w:rsidR="003220D3" w:rsidRPr="001F354F">
              <w:rPr>
                <w:sz w:val="20"/>
                <w:szCs w:val="20"/>
              </w:rPr>
              <w:t>technicians on handling flammable and/or toxic refrigerants</w:t>
            </w:r>
          </w:p>
        </w:tc>
        <w:tc>
          <w:tcPr>
            <w:tcW w:w="850" w:type="dxa"/>
            <w:vMerge/>
          </w:tcPr>
          <w:p w14:paraId="31603467" w14:textId="77777777" w:rsidR="003220D3" w:rsidRPr="00901451" w:rsidRDefault="003220D3" w:rsidP="00833047">
            <w:pPr>
              <w:shd w:val="clear" w:color="auto" w:fill="FFFFFF" w:themeFill="background1"/>
              <w:ind w:left="-106"/>
              <w:jc w:val="center"/>
              <w:rPr>
                <w:sz w:val="20"/>
                <w:szCs w:val="20"/>
                <w:highlight w:val="cyan"/>
              </w:rPr>
            </w:pPr>
          </w:p>
        </w:tc>
        <w:tc>
          <w:tcPr>
            <w:tcW w:w="993" w:type="dxa"/>
          </w:tcPr>
          <w:p w14:paraId="52C71C3F" w14:textId="57281B65" w:rsidR="003220D3" w:rsidRDefault="003220D3" w:rsidP="003220D3">
            <w:pPr>
              <w:shd w:val="clear" w:color="auto" w:fill="FFFFFF" w:themeFill="background1"/>
              <w:jc w:val="right"/>
              <w:rPr>
                <w:sz w:val="20"/>
                <w:szCs w:val="20"/>
              </w:rPr>
            </w:pPr>
            <w:r>
              <w:rPr>
                <w:sz w:val="20"/>
                <w:szCs w:val="20"/>
              </w:rPr>
              <w:t>6,000</w:t>
            </w:r>
          </w:p>
        </w:tc>
        <w:tc>
          <w:tcPr>
            <w:tcW w:w="991" w:type="dxa"/>
          </w:tcPr>
          <w:p w14:paraId="3B938C02" w14:textId="4DA5827C" w:rsidR="003220D3" w:rsidRDefault="003220D3" w:rsidP="003220D3">
            <w:pPr>
              <w:shd w:val="clear" w:color="auto" w:fill="FFFFFF" w:themeFill="background1"/>
              <w:jc w:val="right"/>
              <w:rPr>
                <w:sz w:val="20"/>
                <w:szCs w:val="20"/>
              </w:rPr>
            </w:pPr>
            <w:r>
              <w:rPr>
                <w:sz w:val="20"/>
                <w:szCs w:val="20"/>
              </w:rPr>
              <w:t>3,000</w:t>
            </w:r>
          </w:p>
        </w:tc>
      </w:tr>
      <w:tr w:rsidR="00EC756E" w:rsidRPr="00940CBA" w14:paraId="01EEAAEA" w14:textId="77777777" w:rsidTr="00B81E2E">
        <w:tc>
          <w:tcPr>
            <w:tcW w:w="567" w:type="dxa"/>
          </w:tcPr>
          <w:p w14:paraId="1F67E875" w14:textId="42BF45D8" w:rsidR="003220D3" w:rsidRPr="002E1639" w:rsidRDefault="003220D3" w:rsidP="003220D3">
            <w:pPr>
              <w:shd w:val="clear" w:color="auto" w:fill="FFFFFF" w:themeFill="background1"/>
              <w:rPr>
                <w:sz w:val="20"/>
                <w:szCs w:val="20"/>
              </w:rPr>
            </w:pPr>
            <w:r>
              <w:rPr>
                <w:sz w:val="20"/>
                <w:szCs w:val="20"/>
              </w:rPr>
              <w:t>5.4</w:t>
            </w:r>
          </w:p>
        </w:tc>
        <w:tc>
          <w:tcPr>
            <w:tcW w:w="5954" w:type="dxa"/>
          </w:tcPr>
          <w:p w14:paraId="46F5943D" w14:textId="15D453D8" w:rsidR="003220D3" w:rsidRPr="002E1639" w:rsidRDefault="00BE32E6" w:rsidP="003220D3">
            <w:pPr>
              <w:shd w:val="clear" w:color="auto" w:fill="FFFFFF" w:themeFill="background1"/>
              <w:rPr>
                <w:sz w:val="20"/>
                <w:szCs w:val="20"/>
              </w:rPr>
            </w:pPr>
            <w:r>
              <w:rPr>
                <w:sz w:val="20"/>
                <w:szCs w:val="20"/>
              </w:rPr>
              <w:t>Develop</w:t>
            </w:r>
            <w:r w:rsidR="003B76C1" w:rsidRPr="003B76C1">
              <w:rPr>
                <w:sz w:val="20"/>
                <w:szCs w:val="20"/>
              </w:rPr>
              <w:t xml:space="preserve"> </w:t>
            </w:r>
            <w:r w:rsidR="007C4849">
              <w:rPr>
                <w:sz w:val="20"/>
                <w:szCs w:val="20"/>
              </w:rPr>
              <w:t>a</w:t>
            </w:r>
            <w:r w:rsidR="007C4849" w:rsidRPr="003B76C1">
              <w:rPr>
                <w:sz w:val="20"/>
                <w:szCs w:val="20"/>
              </w:rPr>
              <w:t xml:space="preserve"> </w:t>
            </w:r>
            <w:r w:rsidR="003B76C1" w:rsidRPr="003B76C1">
              <w:rPr>
                <w:sz w:val="20"/>
                <w:szCs w:val="20"/>
              </w:rPr>
              <w:t xml:space="preserve">handbook on standards </w:t>
            </w:r>
            <w:r w:rsidR="0078636B">
              <w:rPr>
                <w:sz w:val="20"/>
                <w:szCs w:val="20"/>
              </w:rPr>
              <w:t>for</w:t>
            </w:r>
            <w:r w:rsidR="0078636B" w:rsidRPr="003B76C1">
              <w:rPr>
                <w:sz w:val="20"/>
                <w:szCs w:val="20"/>
              </w:rPr>
              <w:t xml:space="preserve"> </w:t>
            </w:r>
            <w:r w:rsidR="003B76C1" w:rsidRPr="003B76C1">
              <w:rPr>
                <w:sz w:val="20"/>
                <w:szCs w:val="20"/>
              </w:rPr>
              <w:t>the safe handling of refrigerants and equipment</w:t>
            </w:r>
            <w:r w:rsidR="00A85582">
              <w:rPr>
                <w:sz w:val="20"/>
                <w:szCs w:val="20"/>
              </w:rPr>
              <w:t>,</w:t>
            </w:r>
            <w:r w:rsidR="003B76C1">
              <w:rPr>
                <w:sz w:val="20"/>
                <w:szCs w:val="20"/>
              </w:rPr>
              <w:t xml:space="preserve"> </w:t>
            </w:r>
            <w:r>
              <w:rPr>
                <w:sz w:val="20"/>
                <w:szCs w:val="20"/>
              </w:rPr>
              <w:t xml:space="preserve">and </w:t>
            </w:r>
            <w:r w:rsidR="000D2670">
              <w:rPr>
                <w:sz w:val="20"/>
                <w:szCs w:val="20"/>
              </w:rPr>
              <w:t>organi</w:t>
            </w:r>
            <w:r w:rsidR="000F5181">
              <w:rPr>
                <w:sz w:val="20"/>
                <w:szCs w:val="20"/>
              </w:rPr>
              <w:t>z</w:t>
            </w:r>
            <w:r w:rsidR="000D2670">
              <w:rPr>
                <w:sz w:val="20"/>
                <w:szCs w:val="20"/>
              </w:rPr>
              <w:t xml:space="preserve">e </w:t>
            </w:r>
            <w:r w:rsidR="005E248B">
              <w:rPr>
                <w:sz w:val="20"/>
                <w:szCs w:val="20"/>
              </w:rPr>
              <w:t>dissemination workshop</w:t>
            </w:r>
          </w:p>
        </w:tc>
        <w:tc>
          <w:tcPr>
            <w:tcW w:w="850" w:type="dxa"/>
            <w:vMerge/>
          </w:tcPr>
          <w:p w14:paraId="5644CFC9" w14:textId="77777777" w:rsidR="003220D3" w:rsidRPr="00901451" w:rsidRDefault="003220D3" w:rsidP="00833047">
            <w:pPr>
              <w:shd w:val="clear" w:color="auto" w:fill="FFFFFF" w:themeFill="background1"/>
              <w:ind w:left="-106"/>
              <w:jc w:val="center"/>
              <w:rPr>
                <w:sz w:val="20"/>
                <w:szCs w:val="20"/>
                <w:highlight w:val="cyan"/>
              </w:rPr>
            </w:pPr>
          </w:p>
        </w:tc>
        <w:tc>
          <w:tcPr>
            <w:tcW w:w="993" w:type="dxa"/>
          </w:tcPr>
          <w:p w14:paraId="28E433E1" w14:textId="551E94D3" w:rsidR="003220D3" w:rsidRDefault="003220D3" w:rsidP="003220D3">
            <w:pPr>
              <w:shd w:val="clear" w:color="auto" w:fill="FFFFFF" w:themeFill="background1"/>
              <w:jc w:val="right"/>
              <w:rPr>
                <w:sz w:val="20"/>
                <w:szCs w:val="20"/>
              </w:rPr>
            </w:pPr>
            <w:r>
              <w:rPr>
                <w:sz w:val="20"/>
                <w:szCs w:val="20"/>
              </w:rPr>
              <w:t>8,000</w:t>
            </w:r>
          </w:p>
        </w:tc>
        <w:tc>
          <w:tcPr>
            <w:tcW w:w="991" w:type="dxa"/>
          </w:tcPr>
          <w:p w14:paraId="55A6FAC1" w14:textId="7630D859" w:rsidR="003220D3" w:rsidRDefault="003220D3" w:rsidP="003220D3">
            <w:pPr>
              <w:shd w:val="clear" w:color="auto" w:fill="FFFFFF" w:themeFill="background1"/>
              <w:jc w:val="right"/>
              <w:rPr>
                <w:sz w:val="20"/>
                <w:szCs w:val="20"/>
              </w:rPr>
            </w:pPr>
            <w:r>
              <w:rPr>
                <w:sz w:val="20"/>
                <w:szCs w:val="20"/>
              </w:rPr>
              <w:t>5,000</w:t>
            </w:r>
          </w:p>
        </w:tc>
      </w:tr>
      <w:tr w:rsidR="00EC756E" w:rsidRPr="00940CBA" w14:paraId="0B229BB0" w14:textId="77777777" w:rsidTr="00B81E2E">
        <w:tc>
          <w:tcPr>
            <w:tcW w:w="567" w:type="dxa"/>
          </w:tcPr>
          <w:p w14:paraId="0F9DEAD9" w14:textId="4F660921" w:rsidR="003220D3" w:rsidRPr="002E1639" w:rsidRDefault="003220D3" w:rsidP="003220D3">
            <w:pPr>
              <w:shd w:val="clear" w:color="auto" w:fill="FFFFFF" w:themeFill="background1"/>
              <w:rPr>
                <w:sz w:val="20"/>
                <w:szCs w:val="20"/>
              </w:rPr>
            </w:pPr>
            <w:r>
              <w:rPr>
                <w:sz w:val="20"/>
                <w:szCs w:val="20"/>
              </w:rPr>
              <w:t>5.5</w:t>
            </w:r>
          </w:p>
        </w:tc>
        <w:tc>
          <w:tcPr>
            <w:tcW w:w="5954" w:type="dxa"/>
          </w:tcPr>
          <w:p w14:paraId="165FA829" w14:textId="5A0AB0F9" w:rsidR="003220D3" w:rsidRPr="002E1639" w:rsidRDefault="00BD5C12" w:rsidP="003220D3">
            <w:pPr>
              <w:shd w:val="clear" w:color="auto" w:fill="FFFFFF" w:themeFill="background1"/>
              <w:rPr>
                <w:sz w:val="20"/>
                <w:szCs w:val="20"/>
              </w:rPr>
            </w:pPr>
            <w:r w:rsidRPr="00CF5869">
              <w:rPr>
                <w:sz w:val="20"/>
                <w:szCs w:val="20"/>
              </w:rPr>
              <w:t>Organi</w:t>
            </w:r>
            <w:r w:rsidR="000F5181">
              <w:rPr>
                <w:sz w:val="20"/>
                <w:szCs w:val="20"/>
              </w:rPr>
              <w:t>z</w:t>
            </w:r>
            <w:r w:rsidR="00A15F20" w:rsidRPr="00CF5869">
              <w:rPr>
                <w:sz w:val="20"/>
                <w:szCs w:val="20"/>
              </w:rPr>
              <w:t>e</w:t>
            </w:r>
            <w:r>
              <w:rPr>
                <w:sz w:val="20"/>
                <w:szCs w:val="20"/>
              </w:rPr>
              <w:t xml:space="preserve"> c</w:t>
            </w:r>
            <w:r w:rsidR="00281777" w:rsidRPr="00281777">
              <w:rPr>
                <w:sz w:val="20"/>
                <w:szCs w:val="20"/>
              </w:rPr>
              <w:t>ampaign,</w:t>
            </w:r>
            <w:r w:rsidR="00EB29DE">
              <w:rPr>
                <w:sz w:val="20"/>
                <w:szCs w:val="20"/>
              </w:rPr>
              <w:t xml:space="preserve"> </w:t>
            </w:r>
            <w:r w:rsidR="00281777" w:rsidRPr="00281777">
              <w:rPr>
                <w:sz w:val="20"/>
                <w:szCs w:val="20"/>
              </w:rPr>
              <w:t>information sessions, and presentations at educational institutions</w:t>
            </w:r>
            <w:r w:rsidR="005915F0">
              <w:rPr>
                <w:sz w:val="20"/>
                <w:szCs w:val="20"/>
              </w:rPr>
              <w:t xml:space="preserve"> </w:t>
            </w:r>
            <w:r w:rsidR="00632858">
              <w:rPr>
                <w:sz w:val="20"/>
                <w:szCs w:val="20"/>
              </w:rPr>
              <w:t xml:space="preserve">to encourage </w:t>
            </w:r>
            <w:r w:rsidR="00330B07">
              <w:rPr>
                <w:sz w:val="20"/>
                <w:szCs w:val="20"/>
              </w:rPr>
              <w:t xml:space="preserve">students </w:t>
            </w:r>
            <w:r w:rsidR="00C8773A">
              <w:rPr>
                <w:sz w:val="20"/>
                <w:szCs w:val="20"/>
              </w:rPr>
              <w:t xml:space="preserve">to </w:t>
            </w:r>
            <w:r w:rsidR="00330B07">
              <w:rPr>
                <w:sz w:val="20"/>
                <w:szCs w:val="20"/>
              </w:rPr>
              <w:t>pursue</w:t>
            </w:r>
            <w:r w:rsidR="00752DD3">
              <w:rPr>
                <w:sz w:val="20"/>
                <w:szCs w:val="20"/>
              </w:rPr>
              <w:t xml:space="preserve"> </w:t>
            </w:r>
            <w:r w:rsidR="00330B07">
              <w:rPr>
                <w:sz w:val="20"/>
                <w:szCs w:val="20"/>
              </w:rPr>
              <w:t>career</w:t>
            </w:r>
            <w:r w:rsidR="00AC068E">
              <w:rPr>
                <w:sz w:val="20"/>
                <w:szCs w:val="20"/>
              </w:rPr>
              <w:t>s</w:t>
            </w:r>
            <w:r w:rsidR="00632858">
              <w:rPr>
                <w:sz w:val="20"/>
                <w:szCs w:val="20"/>
              </w:rPr>
              <w:t xml:space="preserve"> in RAC </w:t>
            </w:r>
            <w:r w:rsidR="00330B07">
              <w:rPr>
                <w:sz w:val="20"/>
                <w:szCs w:val="20"/>
              </w:rPr>
              <w:t>related professions</w:t>
            </w:r>
          </w:p>
        </w:tc>
        <w:tc>
          <w:tcPr>
            <w:tcW w:w="850" w:type="dxa"/>
            <w:vMerge/>
          </w:tcPr>
          <w:p w14:paraId="6EC2E2C4" w14:textId="77777777" w:rsidR="003220D3" w:rsidRPr="00901451" w:rsidRDefault="003220D3" w:rsidP="00833047">
            <w:pPr>
              <w:shd w:val="clear" w:color="auto" w:fill="FFFFFF" w:themeFill="background1"/>
              <w:ind w:left="-106"/>
              <w:jc w:val="center"/>
              <w:rPr>
                <w:sz w:val="20"/>
                <w:szCs w:val="20"/>
                <w:highlight w:val="cyan"/>
              </w:rPr>
            </w:pPr>
          </w:p>
        </w:tc>
        <w:tc>
          <w:tcPr>
            <w:tcW w:w="993" w:type="dxa"/>
          </w:tcPr>
          <w:p w14:paraId="45826A0C" w14:textId="271C3653" w:rsidR="003220D3" w:rsidRDefault="003220D3" w:rsidP="003220D3">
            <w:pPr>
              <w:shd w:val="clear" w:color="auto" w:fill="FFFFFF" w:themeFill="background1"/>
              <w:jc w:val="right"/>
              <w:rPr>
                <w:sz w:val="20"/>
                <w:szCs w:val="20"/>
              </w:rPr>
            </w:pPr>
            <w:r>
              <w:rPr>
                <w:sz w:val="20"/>
                <w:szCs w:val="20"/>
              </w:rPr>
              <w:t>12,000</w:t>
            </w:r>
          </w:p>
        </w:tc>
        <w:tc>
          <w:tcPr>
            <w:tcW w:w="991" w:type="dxa"/>
          </w:tcPr>
          <w:p w14:paraId="372B171E" w14:textId="597F2D28" w:rsidR="003220D3" w:rsidRDefault="003220D3" w:rsidP="003220D3">
            <w:pPr>
              <w:shd w:val="clear" w:color="auto" w:fill="FFFFFF" w:themeFill="background1"/>
              <w:jc w:val="right"/>
              <w:rPr>
                <w:sz w:val="20"/>
                <w:szCs w:val="20"/>
              </w:rPr>
            </w:pPr>
            <w:r>
              <w:rPr>
                <w:sz w:val="20"/>
                <w:szCs w:val="20"/>
              </w:rPr>
              <w:t>6,000</w:t>
            </w:r>
          </w:p>
        </w:tc>
      </w:tr>
      <w:tr w:rsidR="003220D3" w:rsidRPr="00940CBA" w14:paraId="16CBF6C8" w14:textId="77777777" w:rsidTr="00B81E2E">
        <w:tc>
          <w:tcPr>
            <w:tcW w:w="567" w:type="dxa"/>
          </w:tcPr>
          <w:p w14:paraId="687C95BE" w14:textId="31C64120" w:rsidR="003220D3" w:rsidRPr="00D46CD5" w:rsidRDefault="003220D3" w:rsidP="003220D3">
            <w:pPr>
              <w:shd w:val="clear" w:color="auto" w:fill="FFFFFF" w:themeFill="background1"/>
              <w:rPr>
                <w:b/>
                <w:bCs/>
                <w:sz w:val="20"/>
                <w:szCs w:val="20"/>
              </w:rPr>
            </w:pPr>
            <w:r w:rsidRPr="00D46CD5">
              <w:rPr>
                <w:b/>
                <w:bCs/>
                <w:sz w:val="20"/>
                <w:szCs w:val="20"/>
              </w:rPr>
              <w:lastRenderedPageBreak/>
              <w:t xml:space="preserve">6. </w:t>
            </w:r>
          </w:p>
        </w:tc>
        <w:tc>
          <w:tcPr>
            <w:tcW w:w="5954" w:type="dxa"/>
          </w:tcPr>
          <w:p w14:paraId="14EFA97F" w14:textId="2016518D" w:rsidR="006618A2" w:rsidRPr="00B72CC5" w:rsidRDefault="003220D3" w:rsidP="003220D3">
            <w:pPr>
              <w:shd w:val="clear" w:color="auto" w:fill="FFFFFF" w:themeFill="background1"/>
              <w:rPr>
                <w:b/>
                <w:bCs/>
                <w:sz w:val="20"/>
                <w:szCs w:val="20"/>
              </w:rPr>
            </w:pPr>
            <w:r w:rsidRPr="00D46CD5">
              <w:rPr>
                <w:b/>
                <w:bCs/>
                <w:sz w:val="20"/>
                <w:szCs w:val="20"/>
              </w:rPr>
              <w:t>Coordination, monitoring, reporting and evaluation</w:t>
            </w:r>
            <w:r w:rsidR="006618A2">
              <w:rPr>
                <w:b/>
                <w:bCs/>
                <w:sz w:val="20"/>
                <w:szCs w:val="20"/>
              </w:rPr>
              <w:t xml:space="preserve"> </w:t>
            </w:r>
          </w:p>
        </w:tc>
        <w:tc>
          <w:tcPr>
            <w:tcW w:w="850" w:type="dxa"/>
          </w:tcPr>
          <w:p w14:paraId="49462F69" w14:textId="0CCDD50E" w:rsidR="003220D3" w:rsidRPr="00D46CD5" w:rsidRDefault="003220D3" w:rsidP="00833047">
            <w:pPr>
              <w:shd w:val="clear" w:color="auto" w:fill="FFFFFF" w:themeFill="background1"/>
              <w:ind w:left="-106"/>
              <w:jc w:val="center"/>
              <w:rPr>
                <w:b/>
                <w:bCs/>
                <w:sz w:val="20"/>
                <w:szCs w:val="20"/>
                <w:highlight w:val="cyan"/>
              </w:rPr>
            </w:pPr>
            <w:r w:rsidRPr="00D46CD5">
              <w:rPr>
                <w:b/>
                <w:bCs/>
                <w:sz w:val="20"/>
                <w:szCs w:val="20"/>
              </w:rPr>
              <w:t>UNEP</w:t>
            </w:r>
          </w:p>
        </w:tc>
        <w:tc>
          <w:tcPr>
            <w:tcW w:w="993" w:type="dxa"/>
          </w:tcPr>
          <w:p w14:paraId="2495AF2B" w14:textId="639B1CE8" w:rsidR="003220D3" w:rsidRPr="00D46CD5" w:rsidRDefault="003220D3" w:rsidP="003220D3">
            <w:pPr>
              <w:shd w:val="clear" w:color="auto" w:fill="FFFFFF" w:themeFill="background1"/>
              <w:jc w:val="right"/>
              <w:rPr>
                <w:b/>
                <w:bCs/>
                <w:sz w:val="20"/>
                <w:szCs w:val="20"/>
              </w:rPr>
            </w:pPr>
            <w:r w:rsidRPr="00D46CD5">
              <w:rPr>
                <w:b/>
                <w:bCs/>
                <w:sz w:val="20"/>
                <w:szCs w:val="20"/>
              </w:rPr>
              <w:t>31,000</w:t>
            </w:r>
          </w:p>
        </w:tc>
        <w:tc>
          <w:tcPr>
            <w:tcW w:w="991" w:type="dxa"/>
          </w:tcPr>
          <w:p w14:paraId="1D6DC284" w14:textId="1D7F8618" w:rsidR="003220D3" w:rsidRPr="00D46CD5" w:rsidRDefault="003220D3" w:rsidP="003220D3">
            <w:pPr>
              <w:shd w:val="clear" w:color="auto" w:fill="FFFFFF" w:themeFill="background1"/>
              <w:jc w:val="right"/>
              <w:rPr>
                <w:b/>
                <w:bCs/>
                <w:sz w:val="20"/>
                <w:szCs w:val="20"/>
              </w:rPr>
            </w:pPr>
            <w:r w:rsidRPr="00D46CD5">
              <w:rPr>
                <w:b/>
                <w:bCs/>
                <w:sz w:val="20"/>
                <w:szCs w:val="20"/>
              </w:rPr>
              <w:t>15,500</w:t>
            </w:r>
          </w:p>
        </w:tc>
      </w:tr>
      <w:tr w:rsidR="003220D3" w:rsidRPr="00940CBA" w14:paraId="108EF637" w14:textId="77777777" w:rsidTr="2A229FD5">
        <w:tc>
          <w:tcPr>
            <w:tcW w:w="7371" w:type="dxa"/>
            <w:gridSpan w:val="3"/>
          </w:tcPr>
          <w:p w14:paraId="5DD800FF" w14:textId="5FF1C9B5" w:rsidR="003220D3" w:rsidRPr="00940CBA" w:rsidRDefault="003220D3" w:rsidP="003220D3">
            <w:pPr>
              <w:shd w:val="clear" w:color="auto" w:fill="FFFFFF" w:themeFill="background1"/>
              <w:ind w:left="-106"/>
              <w:jc w:val="left"/>
              <w:rPr>
                <w:sz w:val="20"/>
                <w:szCs w:val="20"/>
              </w:rPr>
            </w:pPr>
            <w:r>
              <w:rPr>
                <w:sz w:val="20"/>
                <w:szCs w:val="20"/>
              </w:rPr>
              <w:t xml:space="preserve">  </w:t>
            </w:r>
            <w:r w:rsidRPr="00A13B56">
              <w:rPr>
                <w:sz w:val="20"/>
                <w:szCs w:val="20"/>
              </w:rPr>
              <w:t xml:space="preserve">Subtotal for </w:t>
            </w:r>
            <w:r w:rsidRPr="002B236C">
              <w:rPr>
                <w:sz w:val="20"/>
                <w:szCs w:val="20"/>
              </w:rPr>
              <w:t>UNEP</w:t>
            </w:r>
          </w:p>
        </w:tc>
        <w:tc>
          <w:tcPr>
            <w:tcW w:w="993" w:type="dxa"/>
          </w:tcPr>
          <w:p w14:paraId="42AB14E6" w14:textId="55C3C935" w:rsidR="003220D3" w:rsidRPr="00940CBA" w:rsidRDefault="003220D3" w:rsidP="003220D3">
            <w:pPr>
              <w:shd w:val="clear" w:color="auto" w:fill="FFFFFF" w:themeFill="background1"/>
              <w:jc w:val="right"/>
              <w:rPr>
                <w:sz w:val="20"/>
                <w:szCs w:val="20"/>
              </w:rPr>
            </w:pPr>
            <w:r>
              <w:rPr>
                <w:sz w:val="20"/>
                <w:szCs w:val="20"/>
              </w:rPr>
              <w:t>255,000</w:t>
            </w:r>
          </w:p>
        </w:tc>
        <w:tc>
          <w:tcPr>
            <w:tcW w:w="991" w:type="dxa"/>
          </w:tcPr>
          <w:p w14:paraId="384D825D" w14:textId="2B342570" w:rsidR="003220D3" w:rsidRPr="00940CBA" w:rsidRDefault="003220D3" w:rsidP="003220D3">
            <w:pPr>
              <w:shd w:val="clear" w:color="auto" w:fill="FFFFFF" w:themeFill="background1"/>
              <w:jc w:val="right"/>
              <w:rPr>
                <w:sz w:val="20"/>
                <w:szCs w:val="20"/>
              </w:rPr>
            </w:pPr>
            <w:r>
              <w:rPr>
                <w:sz w:val="20"/>
                <w:szCs w:val="20"/>
              </w:rPr>
              <w:t>137,500</w:t>
            </w:r>
          </w:p>
        </w:tc>
      </w:tr>
      <w:tr w:rsidR="003220D3" w:rsidRPr="00CC0C9C" w14:paraId="6F54FE64" w14:textId="77777777" w:rsidTr="2A229FD5">
        <w:tc>
          <w:tcPr>
            <w:tcW w:w="7371" w:type="dxa"/>
            <w:gridSpan w:val="3"/>
          </w:tcPr>
          <w:p w14:paraId="0AF487C0" w14:textId="42B420A1" w:rsidR="003220D3" w:rsidRPr="00CC0C9C" w:rsidRDefault="003220D3" w:rsidP="003220D3">
            <w:pPr>
              <w:shd w:val="clear" w:color="auto" w:fill="FFFFFF" w:themeFill="background1"/>
              <w:jc w:val="left"/>
              <w:rPr>
                <w:sz w:val="20"/>
                <w:szCs w:val="20"/>
              </w:rPr>
            </w:pPr>
            <w:r w:rsidRPr="00A13B56">
              <w:rPr>
                <w:sz w:val="20"/>
                <w:szCs w:val="20"/>
              </w:rPr>
              <w:t xml:space="preserve">Subtotal for </w:t>
            </w:r>
            <w:r w:rsidRPr="002B236C">
              <w:rPr>
                <w:sz w:val="20"/>
                <w:szCs w:val="20"/>
              </w:rPr>
              <w:t>UNDP</w:t>
            </w:r>
          </w:p>
        </w:tc>
        <w:tc>
          <w:tcPr>
            <w:tcW w:w="993" w:type="dxa"/>
          </w:tcPr>
          <w:p w14:paraId="62087EC1" w14:textId="2D7FBF21" w:rsidR="003220D3" w:rsidRPr="00CC0C9C" w:rsidRDefault="003220D3" w:rsidP="003220D3">
            <w:pPr>
              <w:shd w:val="clear" w:color="auto" w:fill="FFFFFF" w:themeFill="background1"/>
              <w:jc w:val="right"/>
              <w:rPr>
                <w:sz w:val="20"/>
                <w:szCs w:val="20"/>
              </w:rPr>
            </w:pPr>
            <w:r>
              <w:rPr>
                <w:sz w:val="20"/>
                <w:szCs w:val="20"/>
              </w:rPr>
              <w:t>135,000</w:t>
            </w:r>
          </w:p>
        </w:tc>
        <w:tc>
          <w:tcPr>
            <w:tcW w:w="991" w:type="dxa"/>
          </w:tcPr>
          <w:p w14:paraId="7AF3A02E" w14:textId="3697FAB3" w:rsidR="003220D3" w:rsidRPr="00CC0C9C" w:rsidRDefault="003220D3" w:rsidP="003220D3">
            <w:pPr>
              <w:shd w:val="clear" w:color="auto" w:fill="FFFFFF" w:themeFill="background1"/>
              <w:jc w:val="right"/>
              <w:rPr>
                <w:sz w:val="20"/>
                <w:szCs w:val="20"/>
              </w:rPr>
            </w:pPr>
            <w:r>
              <w:rPr>
                <w:sz w:val="20"/>
                <w:szCs w:val="20"/>
              </w:rPr>
              <w:t>67,000</w:t>
            </w:r>
          </w:p>
        </w:tc>
      </w:tr>
      <w:tr w:rsidR="003220D3" w:rsidRPr="00CC0C9C" w14:paraId="5BA3F8FB" w14:textId="77777777" w:rsidTr="2A229FD5">
        <w:tc>
          <w:tcPr>
            <w:tcW w:w="7371" w:type="dxa"/>
            <w:gridSpan w:val="3"/>
          </w:tcPr>
          <w:p w14:paraId="7A0D7292" w14:textId="2CD4722C" w:rsidR="003220D3" w:rsidRPr="00CC0C9C" w:rsidRDefault="003220D3" w:rsidP="003220D3">
            <w:pPr>
              <w:shd w:val="clear" w:color="auto" w:fill="FFFFFF" w:themeFill="background1"/>
              <w:jc w:val="left"/>
              <w:rPr>
                <w:sz w:val="20"/>
                <w:szCs w:val="20"/>
              </w:rPr>
            </w:pPr>
            <w:r w:rsidRPr="00940CBA">
              <w:rPr>
                <w:b/>
                <w:bCs/>
                <w:sz w:val="20"/>
                <w:szCs w:val="20"/>
              </w:rPr>
              <w:t>Total</w:t>
            </w:r>
          </w:p>
        </w:tc>
        <w:tc>
          <w:tcPr>
            <w:tcW w:w="993" w:type="dxa"/>
          </w:tcPr>
          <w:p w14:paraId="70F14D90" w14:textId="6939B995" w:rsidR="003220D3" w:rsidRPr="00950430" w:rsidRDefault="003220D3" w:rsidP="003220D3">
            <w:pPr>
              <w:shd w:val="clear" w:color="auto" w:fill="FFFFFF" w:themeFill="background1"/>
              <w:jc w:val="right"/>
              <w:rPr>
                <w:b/>
                <w:bCs/>
                <w:sz w:val="20"/>
                <w:szCs w:val="20"/>
              </w:rPr>
            </w:pPr>
            <w:r w:rsidRPr="00950430">
              <w:rPr>
                <w:b/>
                <w:bCs/>
                <w:sz w:val="20"/>
                <w:szCs w:val="20"/>
              </w:rPr>
              <w:t>390,000</w:t>
            </w:r>
          </w:p>
        </w:tc>
        <w:tc>
          <w:tcPr>
            <w:tcW w:w="991" w:type="dxa"/>
          </w:tcPr>
          <w:p w14:paraId="74397755" w14:textId="22C37839" w:rsidR="003220D3" w:rsidRPr="00950430" w:rsidRDefault="003220D3" w:rsidP="003220D3">
            <w:pPr>
              <w:shd w:val="clear" w:color="auto" w:fill="FFFFFF" w:themeFill="background1"/>
              <w:jc w:val="right"/>
              <w:rPr>
                <w:b/>
                <w:bCs/>
                <w:sz w:val="20"/>
                <w:szCs w:val="20"/>
              </w:rPr>
            </w:pPr>
            <w:r w:rsidRPr="00950430">
              <w:rPr>
                <w:b/>
                <w:bCs/>
                <w:sz w:val="20"/>
                <w:szCs w:val="20"/>
              </w:rPr>
              <w:t>204,500</w:t>
            </w:r>
          </w:p>
        </w:tc>
      </w:tr>
    </w:tbl>
    <w:p w14:paraId="7DBD05EB" w14:textId="506EFD5E" w:rsidR="0070038F" w:rsidRPr="00E1707E" w:rsidRDefault="0070038F" w:rsidP="00A13B56">
      <w:pPr>
        <w:keepNext/>
        <w:widowControl w:val="0"/>
        <w:spacing w:before="240" w:after="240"/>
        <w:rPr>
          <w:i/>
          <w:iCs/>
        </w:rPr>
      </w:pPr>
      <w:r w:rsidRPr="00E1707E">
        <w:rPr>
          <w:i/>
          <w:iCs/>
        </w:rPr>
        <w:t xml:space="preserve">Project </w:t>
      </w:r>
      <w:r>
        <w:rPr>
          <w:i/>
          <w:iCs/>
        </w:rPr>
        <w:t xml:space="preserve">implementation, </w:t>
      </w:r>
      <w:r w:rsidRPr="00E1707E">
        <w:rPr>
          <w:i/>
          <w:iCs/>
        </w:rPr>
        <w:t>coordination and monitoring</w:t>
      </w:r>
    </w:p>
    <w:p w14:paraId="57990679" w14:textId="77B91EEB" w:rsidR="0070038F" w:rsidRPr="00F20CE7" w:rsidRDefault="003F23BD" w:rsidP="00F20CE7">
      <w:pPr>
        <w:pStyle w:val="Heading1"/>
      </w:pPr>
      <w:r>
        <w:t xml:space="preserve">The NOU and UNEP will monitor activities, report on progress, and work with stakeholders to phase </w:t>
      </w:r>
      <w:r w:rsidR="00E52425">
        <w:t>down</w:t>
      </w:r>
      <w:r>
        <w:t xml:space="preserve"> HFCs. The cost of those activities for UNEP amounts to US $</w:t>
      </w:r>
      <w:r w:rsidR="00806466">
        <w:t>31</w:t>
      </w:r>
      <w:r>
        <w:t>,000, which includes consultants (US $1</w:t>
      </w:r>
      <w:r w:rsidR="004532E5">
        <w:t>4</w:t>
      </w:r>
      <w:r>
        <w:t>,000), travel (US $</w:t>
      </w:r>
      <w:r w:rsidR="004532E5">
        <w:t>7</w:t>
      </w:r>
      <w:r>
        <w:t>,000), meeting</w:t>
      </w:r>
      <w:r w:rsidR="001512F1">
        <w:t>s</w:t>
      </w:r>
      <w:r>
        <w:t xml:space="preserve"> (US $</w:t>
      </w:r>
      <w:r w:rsidR="00F20CE7">
        <w:t>7</w:t>
      </w:r>
      <w:r>
        <w:t xml:space="preserve">,000) and </w:t>
      </w:r>
      <w:r w:rsidR="00B72CC5">
        <w:t>other</w:t>
      </w:r>
      <w:r>
        <w:t xml:space="preserve"> </w:t>
      </w:r>
      <w:r w:rsidR="005D057D">
        <w:t>costs</w:t>
      </w:r>
      <w:r>
        <w:t xml:space="preserve"> (US</w:t>
      </w:r>
      <w:r w:rsidR="00F20CE7">
        <w:t> </w:t>
      </w:r>
      <w:r>
        <w:t>$</w:t>
      </w:r>
      <w:r w:rsidR="00F20CE7">
        <w:t>3</w:t>
      </w:r>
      <w:r>
        <w:t>,000).</w:t>
      </w:r>
    </w:p>
    <w:p w14:paraId="1AB05F16" w14:textId="77777777" w:rsidR="0070038F" w:rsidRPr="00FC1555" w:rsidRDefault="0070038F" w:rsidP="002C2C32">
      <w:pPr>
        <w:pStyle w:val="Heading1"/>
        <w:keepNext/>
        <w:widowControl w:val="0"/>
        <w:numPr>
          <w:ilvl w:val="0"/>
          <w:numId w:val="0"/>
        </w:numPr>
        <w:spacing w:before="240"/>
        <w:rPr>
          <w:u w:val="single"/>
        </w:rPr>
      </w:pPr>
      <w:r w:rsidRPr="00FC1555">
        <w:rPr>
          <w:u w:val="single"/>
        </w:rPr>
        <w:t>Total cost of stage I of the Kigali HFC implementation plan</w:t>
      </w:r>
    </w:p>
    <w:p w14:paraId="5D0114C5" w14:textId="5B81383D" w:rsidR="0070038F" w:rsidRPr="00486E19" w:rsidRDefault="0070038F" w:rsidP="003700F2">
      <w:pPr>
        <w:pStyle w:val="Heading1"/>
      </w:pPr>
      <w:r w:rsidRPr="00486E19">
        <w:t xml:space="preserve">The budget for stage I has been </w:t>
      </w:r>
      <w:r>
        <w:t>proposed</w:t>
      </w:r>
      <w:r w:rsidRPr="00486E19">
        <w:t xml:space="preserve"> at US $</w:t>
      </w:r>
      <w:r w:rsidR="00042197">
        <w:rPr>
          <w:lang w:eastAsia="en-CA"/>
        </w:rPr>
        <w:t>390,000</w:t>
      </w:r>
      <w:r w:rsidRPr="00486E19">
        <w:t xml:space="preserve">. </w:t>
      </w:r>
      <w:r>
        <w:t xml:space="preserve">The costs of activities in the refrigeration servicing sector have been proposed in line with decision 92/37. </w:t>
      </w:r>
      <w:bookmarkStart w:id="7" w:name="_Hlk118631498"/>
    </w:p>
    <w:bookmarkEnd w:id="7"/>
    <w:p w14:paraId="68F76273" w14:textId="5C015806" w:rsidR="00741343" w:rsidRDefault="0070038F" w:rsidP="001204C6">
      <w:pPr>
        <w:keepNext/>
        <w:suppressAutoHyphens/>
        <w:spacing w:before="240" w:after="240"/>
        <w:outlineLvl w:val="0"/>
        <w:rPr>
          <w:u w:val="single"/>
        </w:rPr>
      </w:pPr>
      <w:r>
        <w:rPr>
          <w:u w:val="single"/>
        </w:rPr>
        <w:t>Implementation</w:t>
      </w:r>
      <w:r w:rsidRPr="00486E19">
        <w:rPr>
          <w:u w:val="single"/>
        </w:rPr>
        <w:t xml:space="preserve"> </w:t>
      </w:r>
      <w:r w:rsidR="00741343">
        <w:rPr>
          <w:u w:val="single"/>
        </w:rPr>
        <w:t xml:space="preserve">plan for </w:t>
      </w:r>
      <w:r w:rsidRPr="00486E19">
        <w:rPr>
          <w:u w:val="single"/>
        </w:rPr>
        <w:t>the first tranche</w:t>
      </w:r>
    </w:p>
    <w:p w14:paraId="5017E20F" w14:textId="4542FD58" w:rsidR="00CD20CA" w:rsidRPr="00075FE9" w:rsidRDefault="0070038F" w:rsidP="0072320F">
      <w:pPr>
        <w:pStyle w:val="Heading1"/>
      </w:pPr>
      <w:r w:rsidRPr="00486E19">
        <w:t xml:space="preserve">The first funding tranche of stage I of the KIP </w:t>
      </w:r>
      <w:r w:rsidR="008042B1">
        <w:t>was submitted at</w:t>
      </w:r>
      <w:r w:rsidRPr="00486E19">
        <w:t xml:space="preserve"> </w:t>
      </w:r>
      <w:r w:rsidR="00ED034E">
        <w:t>a</w:t>
      </w:r>
      <w:r w:rsidR="00ED034E" w:rsidRPr="00486E19">
        <w:t xml:space="preserve"> </w:t>
      </w:r>
      <w:r w:rsidRPr="00486E19">
        <w:t>total amount of US $</w:t>
      </w:r>
      <w:r w:rsidR="000228D7">
        <w:t>204,500</w:t>
      </w:r>
      <w:r>
        <w:t>,</w:t>
      </w:r>
      <w:r w:rsidR="00416B81">
        <w:t xml:space="preserve"> as shown in </w:t>
      </w:r>
      <w:r w:rsidR="006E1583">
        <w:t xml:space="preserve">table </w:t>
      </w:r>
      <w:r w:rsidR="004260B0">
        <w:t>10</w:t>
      </w:r>
      <w:r w:rsidR="006E1583">
        <w:t xml:space="preserve"> </w:t>
      </w:r>
      <w:r w:rsidR="00E1126F">
        <w:t>above,</w:t>
      </w:r>
      <w:r w:rsidRPr="00486E19">
        <w:t xml:space="preserve"> </w:t>
      </w:r>
      <w:r w:rsidR="008042B1">
        <w:t>to</w:t>
      </w:r>
      <w:r w:rsidR="008042B1" w:rsidRPr="00486E19">
        <w:t xml:space="preserve"> </w:t>
      </w:r>
      <w:r w:rsidRPr="00486E19">
        <w:t xml:space="preserve">be implemented between </w:t>
      </w:r>
      <w:r w:rsidR="00173FBC">
        <w:t>July</w:t>
      </w:r>
      <w:r>
        <w:t> </w:t>
      </w:r>
      <w:r w:rsidRPr="00486E19">
        <w:t>202</w:t>
      </w:r>
      <w:r w:rsidR="00D505F2">
        <w:t>5</w:t>
      </w:r>
      <w:r w:rsidRPr="00486E19">
        <w:t xml:space="preserve"> and </w:t>
      </w:r>
      <w:r w:rsidR="00FA44BB" w:rsidRPr="00FA44BB">
        <w:t>December 2027</w:t>
      </w:r>
      <w:r w:rsidR="00FE5D7A" w:rsidRPr="00FA44BB">
        <w:t>.</w:t>
      </w:r>
      <w:r w:rsidR="00FE5D7A">
        <w:t xml:space="preserve"> </w:t>
      </w:r>
      <w:r w:rsidR="00ED034E">
        <w:t xml:space="preserve">Detailed information on the </w:t>
      </w:r>
      <w:r w:rsidR="00EA1260">
        <w:t>a</w:t>
      </w:r>
      <w:r w:rsidR="00ED034E">
        <w:t xml:space="preserve">ctivities to be implemented under the first tranche, </w:t>
      </w:r>
      <w:r w:rsidR="00E60D2F">
        <w:t xml:space="preserve">including </w:t>
      </w:r>
      <w:r w:rsidR="00ED034E">
        <w:t xml:space="preserve">adjustments </w:t>
      </w:r>
      <w:r w:rsidR="00E60D2F">
        <w:t xml:space="preserve">and level of </w:t>
      </w:r>
      <w:r w:rsidR="00994EDF">
        <w:t>funds</w:t>
      </w:r>
      <w:r w:rsidR="00FE5D7A">
        <w:t xml:space="preserve"> </w:t>
      </w:r>
      <w:r w:rsidR="00ED034E">
        <w:t xml:space="preserve">agreed are presented </w:t>
      </w:r>
      <w:r w:rsidR="00FE5D7A">
        <w:t xml:space="preserve">in </w:t>
      </w:r>
      <w:r w:rsidR="00FE5D7A" w:rsidRPr="00075FE9">
        <w:t>paragraph</w:t>
      </w:r>
      <w:r w:rsidR="00252431" w:rsidRPr="00075FE9">
        <w:t> </w:t>
      </w:r>
      <w:r w:rsidR="00F70625" w:rsidRPr="00994A5C">
        <w:t>57</w:t>
      </w:r>
      <w:r w:rsidR="004C4119" w:rsidRPr="00075FE9">
        <w:t>.</w:t>
      </w:r>
    </w:p>
    <w:p w14:paraId="0A1C820F" w14:textId="7A87E21F" w:rsidR="0070038F" w:rsidRPr="00996241" w:rsidRDefault="0070038F" w:rsidP="00FC4C4B">
      <w:pPr>
        <w:keepNext/>
        <w:widowControl w:val="0"/>
        <w:spacing w:before="360" w:after="240"/>
        <w:jc w:val="center"/>
        <w:rPr>
          <w:b/>
        </w:rPr>
      </w:pPr>
      <w:bookmarkStart w:id="8" w:name="_Hlk126916095"/>
      <w:r w:rsidRPr="009931F4">
        <w:rPr>
          <w:b/>
        </w:rPr>
        <w:t>SECRETARIAT’S COMMENTS AND RECOMMENDATION</w:t>
      </w:r>
    </w:p>
    <w:p w14:paraId="02B635B2" w14:textId="4663B9E0" w:rsidR="0070038F" w:rsidRPr="007E07CE" w:rsidRDefault="0070038F" w:rsidP="00FC4C4B">
      <w:pPr>
        <w:pStyle w:val="Heading2"/>
        <w:keepNext/>
        <w:numPr>
          <w:ilvl w:val="0"/>
          <w:numId w:val="0"/>
        </w:numPr>
        <w:rPr>
          <w:b/>
          <w:bCs/>
        </w:rPr>
      </w:pPr>
      <w:r w:rsidRPr="007E07CE">
        <w:rPr>
          <w:b/>
          <w:bCs/>
        </w:rPr>
        <w:t>V.</w:t>
      </w:r>
      <w:r w:rsidR="002547A2">
        <w:rPr>
          <w:b/>
          <w:bCs/>
        </w:rPr>
        <w:tab/>
      </w:r>
      <w:r>
        <w:rPr>
          <w:b/>
          <w:bCs/>
        </w:rPr>
        <w:t>Comments</w:t>
      </w:r>
    </w:p>
    <w:p w14:paraId="2336A2A4" w14:textId="3000462A" w:rsidR="0070038F" w:rsidRDefault="0070038F" w:rsidP="00FC4C4B">
      <w:pPr>
        <w:pStyle w:val="Heading1"/>
        <w:keepNext/>
        <w:widowControl w:val="0"/>
        <w:numPr>
          <w:ilvl w:val="0"/>
          <w:numId w:val="0"/>
        </w:numPr>
      </w:pPr>
      <w:bookmarkStart w:id="9" w:name="_Hlk126916105"/>
      <w:bookmarkEnd w:id="8"/>
      <w:r w:rsidRPr="00CD4298">
        <w:rPr>
          <w:u w:val="single"/>
        </w:rPr>
        <w:t>Overarching strategy</w:t>
      </w:r>
      <w:r w:rsidRPr="00B366B1">
        <w:t xml:space="preserve"> </w:t>
      </w:r>
    </w:p>
    <w:p w14:paraId="020A312B" w14:textId="7C856B75" w:rsidR="0070038F" w:rsidRDefault="0070038F" w:rsidP="00FC4C4B">
      <w:pPr>
        <w:pStyle w:val="Heading1"/>
      </w:pPr>
      <w:r>
        <w:t>I</w:t>
      </w:r>
      <w:r w:rsidRPr="00175EB9">
        <w:t>n line with decision</w:t>
      </w:r>
      <w:r>
        <w:t> </w:t>
      </w:r>
      <w:r w:rsidRPr="00175EB9">
        <w:t>92/44</w:t>
      </w:r>
      <w:r>
        <w:t>, t</w:t>
      </w:r>
      <w:r w:rsidRPr="00175EB9">
        <w:t xml:space="preserve">he Government </w:t>
      </w:r>
      <w:r w:rsidRPr="00F622F5">
        <w:t>of</w:t>
      </w:r>
      <w:r>
        <w:t xml:space="preserve"> </w:t>
      </w:r>
      <w:r w:rsidR="000007EB" w:rsidRPr="000007EB">
        <w:t>Georgia</w:t>
      </w:r>
      <w:r w:rsidRPr="00F622F5">
        <w:t xml:space="preserve"> has</w:t>
      </w:r>
      <w:r w:rsidRPr="00175EB9">
        <w:t xml:space="preserve"> </w:t>
      </w:r>
      <w:r>
        <w:t>expressed</w:t>
      </w:r>
      <w:r w:rsidRPr="00175EB9">
        <w:t xml:space="preserve"> strong </w:t>
      </w:r>
      <w:r w:rsidR="00897A6D" w:rsidRPr="00175EB9">
        <w:t>commitmen</w:t>
      </w:r>
      <w:r w:rsidR="00897A6D">
        <w:t>t</w:t>
      </w:r>
      <w:r w:rsidRPr="00175EB9">
        <w:t xml:space="preserve"> to support</w:t>
      </w:r>
      <w:r>
        <w:t>ing</w:t>
      </w:r>
      <w:r w:rsidRPr="00175EB9">
        <w:t xml:space="preserve"> reductions</w:t>
      </w:r>
      <w:r>
        <w:t xml:space="preserve"> in HFC consumption in advance of Montreal Protocol targets</w:t>
      </w:r>
      <w:r w:rsidRPr="005B451F">
        <w:t>.</w:t>
      </w:r>
      <w:r w:rsidRPr="00C6798D">
        <w:rPr>
          <w:rStyle w:val="FootnoteReference"/>
        </w:rPr>
        <w:footnoteReference w:id="11"/>
      </w:r>
      <w:r w:rsidRPr="00C3594A">
        <w:t xml:space="preserve"> </w:t>
      </w:r>
    </w:p>
    <w:p w14:paraId="36FC6C3D" w14:textId="096E5822" w:rsidR="00CE3B5D" w:rsidRPr="00373A9D" w:rsidRDefault="00CE3B5D" w:rsidP="00CE3B5D">
      <w:pPr>
        <w:rPr>
          <w:u w:val="single"/>
        </w:rPr>
      </w:pPr>
      <w:r>
        <w:rPr>
          <w:u w:val="single"/>
        </w:rPr>
        <w:t>HFC consumption</w:t>
      </w:r>
      <w:r w:rsidR="00B1007F">
        <w:rPr>
          <w:u w:val="single"/>
        </w:rPr>
        <w:t xml:space="preserve"> and proposed 2029 targets</w:t>
      </w:r>
    </w:p>
    <w:p w14:paraId="02CC3E10" w14:textId="77777777" w:rsidR="00CE3B5D" w:rsidRPr="00CE3B5D" w:rsidRDefault="00CE3B5D" w:rsidP="00373A9D"/>
    <w:p w14:paraId="0991CC3D" w14:textId="017CCBFC" w:rsidR="00CE3B5D" w:rsidRDefault="0020666A" w:rsidP="0085297A">
      <w:pPr>
        <w:pStyle w:val="Heading1"/>
      </w:pPr>
      <w:bookmarkStart w:id="10" w:name="_Hlk126916111"/>
      <w:bookmarkEnd w:id="9"/>
      <w:r>
        <w:t xml:space="preserve">The Secretariat and UNEP had detailed discussions on the </w:t>
      </w:r>
      <w:r w:rsidR="00F5079B">
        <w:t xml:space="preserve">fluctuations </w:t>
      </w:r>
      <w:r w:rsidR="00962A18">
        <w:t>in</w:t>
      </w:r>
      <w:r w:rsidR="00F5079B">
        <w:t xml:space="preserve"> HFC consumption in the 2020-2024 period. </w:t>
      </w:r>
      <w:r w:rsidR="00962A18">
        <w:t xml:space="preserve">In particular, the </w:t>
      </w:r>
      <w:r w:rsidR="008F1E89">
        <w:t xml:space="preserve">Secretariat noted that the </w:t>
      </w:r>
      <w:r w:rsidR="00576DED">
        <w:t xml:space="preserve">2023 </w:t>
      </w:r>
      <w:r w:rsidR="008F1E89">
        <w:t xml:space="preserve">estimated </w:t>
      </w:r>
      <w:r w:rsidR="00B1007F">
        <w:t xml:space="preserve">sectoral uses differed considerably from the </w:t>
      </w:r>
      <w:r w:rsidR="00576DED">
        <w:t xml:space="preserve">country’s </w:t>
      </w:r>
      <w:r w:rsidR="00FF5404">
        <w:t>consumption that year, which was comparable to the country’s 2022 consumption. UNEP had undertaken a detailed anal</w:t>
      </w:r>
      <w:r w:rsidR="00DB766C">
        <w:t>ysis of the market needs</w:t>
      </w:r>
      <w:r w:rsidR="00A73CB8">
        <w:t xml:space="preserve"> and </w:t>
      </w:r>
      <w:r w:rsidR="008C003E">
        <w:t xml:space="preserve">reported consumption </w:t>
      </w:r>
      <w:r w:rsidR="00D06FF0">
        <w:t xml:space="preserve">and </w:t>
      </w:r>
      <w:r w:rsidR="00A73CB8">
        <w:t>concluded that some stockpiling in advance of the 2024 freeze was likely.</w:t>
      </w:r>
      <w:r w:rsidR="00D06FF0">
        <w:t xml:space="preserve"> </w:t>
      </w:r>
      <w:r w:rsidR="00565488">
        <w:t>Accordingly, t</w:t>
      </w:r>
      <w:r w:rsidR="0047751B" w:rsidRPr="00565488">
        <w:rPr>
          <w:lang w:val="en-US"/>
        </w:rPr>
        <w:t xml:space="preserve">he Secretariat and UNEP discussed whether the country might be able to </w:t>
      </w:r>
      <w:r w:rsidR="005E63BB" w:rsidRPr="00565488">
        <w:rPr>
          <w:lang w:val="en-US"/>
        </w:rPr>
        <w:t>consider</w:t>
      </w:r>
      <w:r w:rsidR="0047751B" w:rsidRPr="00565488">
        <w:rPr>
          <w:lang w:val="en-US"/>
        </w:rPr>
        <w:t xml:space="preserve"> a lower</w:t>
      </w:r>
      <w:r w:rsidR="00BA32AC" w:rsidRPr="00565488">
        <w:rPr>
          <w:lang w:val="en-US"/>
        </w:rPr>
        <w:t xml:space="preserve"> target than that </w:t>
      </w:r>
      <w:r w:rsidR="00BA70B3">
        <w:rPr>
          <w:lang w:val="en-US"/>
        </w:rPr>
        <w:t xml:space="preserve">originally </w:t>
      </w:r>
      <w:r w:rsidR="00BA32AC" w:rsidRPr="00565488">
        <w:rPr>
          <w:lang w:val="en-US"/>
        </w:rPr>
        <w:t>proposed</w:t>
      </w:r>
      <w:r w:rsidR="00962A18" w:rsidRPr="00565488">
        <w:rPr>
          <w:lang w:val="en-US"/>
        </w:rPr>
        <w:t xml:space="preserve">. </w:t>
      </w:r>
      <w:r w:rsidR="00C661CD" w:rsidRPr="00565488">
        <w:rPr>
          <w:lang w:val="en-US"/>
        </w:rPr>
        <w:t xml:space="preserve">In considering the matter, the Secretariat noted that for some substances </w:t>
      </w:r>
      <w:r w:rsidR="006E62F7" w:rsidRPr="00565488">
        <w:rPr>
          <w:lang w:val="en-US"/>
        </w:rPr>
        <w:t>(HFC-32, R-410A, and R-407C</w:t>
      </w:r>
      <w:r w:rsidR="008A6233" w:rsidRPr="00565488">
        <w:rPr>
          <w:lang w:val="en-US"/>
        </w:rPr>
        <w:t>)</w:t>
      </w:r>
      <w:r w:rsidR="006E62F7" w:rsidRPr="00565488">
        <w:rPr>
          <w:lang w:val="en-US"/>
        </w:rPr>
        <w:t xml:space="preserve"> </w:t>
      </w:r>
      <w:r w:rsidR="00DB047D" w:rsidRPr="00565488">
        <w:rPr>
          <w:lang w:val="en-US"/>
        </w:rPr>
        <w:t xml:space="preserve">the estimated sectoral uses were higher than the reported consumption, suggesting that </w:t>
      </w:r>
      <w:r w:rsidR="00D9153A" w:rsidRPr="00565488">
        <w:rPr>
          <w:lang w:val="en-US"/>
        </w:rPr>
        <w:t xml:space="preserve">estimated </w:t>
      </w:r>
      <w:r w:rsidR="00DB047D" w:rsidRPr="00565488">
        <w:rPr>
          <w:lang w:val="en-US"/>
        </w:rPr>
        <w:t xml:space="preserve">leakage rates </w:t>
      </w:r>
      <w:r w:rsidR="00D9153A" w:rsidRPr="00565488">
        <w:rPr>
          <w:lang w:val="en-US"/>
        </w:rPr>
        <w:t xml:space="preserve">or </w:t>
      </w:r>
      <w:r w:rsidR="00CF6893">
        <w:rPr>
          <w:lang w:val="en-US"/>
        </w:rPr>
        <w:t xml:space="preserve">the estimated </w:t>
      </w:r>
      <w:r w:rsidR="00D9153A" w:rsidRPr="00565488">
        <w:rPr>
          <w:lang w:val="en-US"/>
        </w:rPr>
        <w:t xml:space="preserve">installed equipment base, or both, may be too high. </w:t>
      </w:r>
      <w:r w:rsidR="008209A7" w:rsidRPr="00565488">
        <w:rPr>
          <w:lang w:val="en-US"/>
        </w:rPr>
        <w:t>For other substances (</w:t>
      </w:r>
      <w:r w:rsidR="002879CE" w:rsidRPr="00565488">
        <w:rPr>
          <w:lang w:val="en-US"/>
        </w:rPr>
        <w:t xml:space="preserve">HFC-134a, R-404A and R-507A), sectoral uses were lower than </w:t>
      </w:r>
      <w:r w:rsidR="002A1EAB" w:rsidRPr="00565488">
        <w:rPr>
          <w:lang w:val="en-US"/>
        </w:rPr>
        <w:t xml:space="preserve">imports, suggesting there had been some stockpiling of </w:t>
      </w:r>
      <w:r w:rsidR="00CF6893">
        <w:rPr>
          <w:lang w:val="en-US"/>
        </w:rPr>
        <w:t xml:space="preserve">those </w:t>
      </w:r>
      <w:r w:rsidR="002A1EAB" w:rsidRPr="00565488">
        <w:rPr>
          <w:lang w:val="en-US"/>
        </w:rPr>
        <w:t xml:space="preserve">substances. </w:t>
      </w:r>
      <w:r w:rsidR="00B13B7A" w:rsidRPr="00565488">
        <w:rPr>
          <w:lang w:val="en-US"/>
        </w:rPr>
        <w:t xml:space="preserve">However, it is difficult to quantify </w:t>
      </w:r>
      <w:r w:rsidR="00B563E9" w:rsidRPr="00565488">
        <w:rPr>
          <w:lang w:val="en-US"/>
        </w:rPr>
        <w:t xml:space="preserve">the extent to which those substances were stockpiled given </w:t>
      </w:r>
      <w:r w:rsidR="009F2770" w:rsidRPr="00565488">
        <w:rPr>
          <w:lang w:val="en-US"/>
        </w:rPr>
        <w:t>the</w:t>
      </w:r>
      <w:r w:rsidR="008618DE">
        <w:rPr>
          <w:lang w:val="en-US"/>
        </w:rPr>
        <w:t>ir</w:t>
      </w:r>
      <w:r w:rsidR="009F2770" w:rsidRPr="00565488">
        <w:rPr>
          <w:lang w:val="en-US"/>
        </w:rPr>
        <w:t xml:space="preserve"> likely use in the local assembly and installation subsector</w:t>
      </w:r>
      <w:r w:rsidR="00752AA0" w:rsidRPr="00565488">
        <w:rPr>
          <w:lang w:val="en-US"/>
        </w:rPr>
        <w:t>. Under the KIP</w:t>
      </w:r>
      <w:r w:rsidR="00C11961">
        <w:rPr>
          <w:lang w:val="en-US"/>
        </w:rPr>
        <w:t>,</w:t>
      </w:r>
      <w:r w:rsidR="00752AA0" w:rsidRPr="00565488">
        <w:rPr>
          <w:lang w:val="en-US"/>
        </w:rPr>
        <w:t xml:space="preserve"> the country </w:t>
      </w:r>
      <w:r w:rsidR="00752CB9" w:rsidRPr="00565488">
        <w:rPr>
          <w:lang w:val="en-US"/>
        </w:rPr>
        <w:t xml:space="preserve">will undertake a study to </w:t>
      </w:r>
      <w:r w:rsidR="00752AA0" w:rsidRPr="00565488">
        <w:rPr>
          <w:lang w:val="en-US"/>
        </w:rPr>
        <w:t xml:space="preserve">better understand the use of HFCs </w:t>
      </w:r>
      <w:r w:rsidR="00752CB9" w:rsidRPr="00565488">
        <w:rPr>
          <w:lang w:val="en-US"/>
        </w:rPr>
        <w:t xml:space="preserve">in the local assembly and installation subsector. </w:t>
      </w:r>
      <w:r w:rsidR="00A20A35" w:rsidRPr="00565488">
        <w:rPr>
          <w:lang w:val="en-US"/>
        </w:rPr>
        <w:t xml:space="preserve">Given that the extent to which HFCs are used in the local assembly </w:t>
      </w:r>
      <w:r w:rsidR="0051459C" w:rsidRPr="00565488">
        <w:rPr>
          <w:lang w:val="en-US"/>
        </w:rPr>
        <w:t xml:space="preserve">and installation subsector is uncertain, </w:t>
      </w:r>
      <w:r w:rsidR="0051459C" w:rsidRPr="00565488">
        <w:rPr>
          <w:lang w:val="en-US"/>
        </w:rPr>
        <w:lastRenderedPageBreak/>
        <w:t xml:space="preserve">and therefore the extent of stockpiling </w:t>
      </w:r>
      <w:r w:rsidR="00064146" w:rsidRPr="00565488">
        <w:rPr>
          <w:lang w:val="en-US"/>
        </w:rPr>
        <w:t xml:space="preserve">is </w:t>
      </w:r>
      <w:r w:rsidR="00F60B16" w:rsidRPr="00565488">
        <w:rPr>
          <w:lang w:val="en-US"/>
        </w:rPr>
        <w:t xml:space="preserve">also uncertain, </w:t>
      </w:r>
      <w:r w:rsidR="009345F0" w:rsidRPr="00565488">
        <w:rPr>
          <w:lang w:val="en-US"/>
        </w:rPr>
        <w:t>the Secretariat considers the 2029 target proposed by the country</w:t>
      </w:r>
      <w:r w:rsidR="00CD3402" w:rsidRPr="00565488">
        <w:rPr>
          <w:lang w:val="en-US"/>
        </w:rPr>
        <w:t xml:space="preserve">, as well as the intermediate reductions </w:t>
      </w:r>
      <w:r w:rsidR="00362345" w:rsidRPr="00565488">
        <w:rPr>
          <w:lang w:val="en-US"/>
        </w:rPr>
        <w:t>in advance of the reductions required under the Montreal Protocol, to be</w:t>
      </w:r>
      <w:r w:rsidR="009345F0" w:rsidRPr="00565488">
        <w:rPr>
          <w:lang w:val="en-US"/>
        </w:rPr>
        <w:t xml:space="preserve"> appropriate and prudent. </w:t>
      </w:r>
      <w:r w:rsidR="00DB047D" w:rsidRPr="00565488">
        <w:rPr>
          <w:lang w:val="en-US"/>
        </w:rPr>
        <w:t xml:space="preserve"> </w:t>
      </w:r>
    </w:p>
    <w:p w14:paraId="5FB17415" w14:textId="77777777" w:rsidR="0070038F" w:rsidRPr="001C26E3" w:rsidRDefault="0070038F" w:rsidP="00226FBA">
      <w:pPr>
        <w:pStyle w:val="Heading1"/>
        <w:keepNext/>
        <w:numPr>
          <w:ilvl w:val="0"/>
          <w:numId w:val="0"/>
        </w:numPr>
        <w:rPr>
          <w:u w:val="single"/>
        </w:rPr>
      </w:pPr>
      <w:r>
        <w:rPr>
          <w:u w:val="single"/>
        </w:rPr>
        <w:t>Institutional, p</w:t>
      </w:r>
      <w:r w:rsidRPr="00CF372D">
        <w:rPr>
          <w:u w:val="single"/>
        </w:rPr>
        <w:t>olicy</w:t>
      </w:r>
      <w:r>
        <w:rPr>
          <w:u w:val="single"/>
        </w:rPr>
        <w:t xml:space="preserve"> and</w:t>
      </w:r>
      <w:r w:rsidRPr="00CF372D">
        <w:rPr>
          <w:u w:val="single"/>
        </w:rPr>
        <w:t xml:space="preserve"> regulatory framework</w:t>
      </w:r>
    </w:p>
    <w:bookmarkEnd w:id="10"/>
    <w:p w14:paraId="35BF2A70" w14:textId="77777777" w:rsidR="0070038F" w:rsidRPr="001C141E" w:rsidRDefault="0070038F" w:rsidP="00226FBA">
      <w:pPr>
        <w:keepNext/>
        <w:suppressAutoHyphens/>
        <w:spacing w:after="240"/>
        <w:rPr>
          <w:i/>
          <w:iCs/>
        </w:rPr>
      </w:pPr>
      <w:r w:rsidRPr="001C141E">
        <w:rPr>
          <w:i/>
          <w:iCs/>
        </w:rPr>
        <w:t>HFC licensing and quota system</w:t>
      </w:r>
    </w:p>
    <w:p w14:paraId="3A813C33" w14:textId="5EFD784A" w:rsidR="00DD4C9E" w:rsidRDefault="0070038F" w:rsidP="00DD4C9E">
      <w:pPr>
        <w:pStyle w:val="Heading1"/>
      </w:pPr>
      <w:r>
        <w:t>In line with d</w:t>
      </w:r>
      <w:r w:rsidRPr="001C141E">
        <w:t>ecision 87/50(g)</w:t>
      </w:r>
      <w:r>
        <w:t xml:space="preserve">, </w:t>
      </w:r>
      <w:r w:rsidR="002B236C" w:rsidRPr="002B236C">
        <w:t>UNEP</w:t>
      </w:r>
      <w:r>
        <w:t xml:space="preserve"> has confirmed that</w:t>
      </w:r>
      <w:r w:rsidRPr="001C141E">
        <w:t xml:space="preserve"> </w:t>
      </w:r>
      <w:r w:rsidR="000007EB" w:rsidRPr="000007EB">
        <w:t>Georgia</w:t>
      </w:r>
      <w:r w:rsidRPr="001C141E">
        <w:t xml:space="preserve"> has an established and enforceable system of licensing and quotas for monitoring HFC imports/exports in place. </w:t>
      </w:r>
      <w:r w:rsidR="00667C73">
        <w:t xml:space="preserve">The </w:t>
      </w:r>
      <w:r w:rsidR="002F63A6">
        <w:t xml:space="preserve">quota for 2025 has </w:t>
      </w:r>
      <w:r w:rsidR="0077056D">
        <w:t xml:space="preserve">been set at </w:t>
      </w:r>
      <w:r w:rsidR="000A4195">
        <w:t>796,428</w:t>
      </w:r>
      <w:r w:rsidR="002E1745">
        <w:t xml:space="preserve"> CO</w:t>
      </w:r>
      <w:r w:rsidR="002E1745" w:rsidRPr="00226FBA">
        <w:rPr>
          <w:vertAlign w:val="subscript"/>
        </w:rPr>
        <w:t>2</w:t>
      </w:r>
      <w:r w:rsidR="002E1745">
        <w:t xml:space="preserve">-eq tonnes. </w:t>
      </w:r>
    </w:p>
    <w:p w14:paraId="484C2EBA" w14:textId="6AA4AEE7" w:rsidR="00DD4C9E" w:rsidRDefault="00DD4C9E" w:rsidP="00DD4C9E">
      <w:pPr>
        <w:rPr>
          <w:i/>
          <w:iCs/>
        </w:rPr>
      </w:pPr>
      <w:r w:rsidRPr="00DD4C9E">
        <w:rPr>
          <w:i/>
          <w:iCs/>
        </w:rPr>
        <w:t>Regulatory framework</w:t>
      </w:r>
    </w:p>
    <w:p w14:paraId="2ADA25DF" w14:textId="77777777" w:rsidR="00DD4C9E" w:rsidRDefault="00DD4C9E" w:rsidP="00DD4C9E">
      <w:pPr>
        <w:rPr>
          <w:i/>
          <w:iCs/>
        </w:rPr>
      </w:pPr>
    </w:p>
    <w:p w14:paraId="53A1A53B" w14:textId="29A9E5A9" w:rsidR="001D74E7" w:rsidRPr="001D74E7" w:rsidRDefault="001D74E7" w:rsidP="001D74E7">
      <w:pPr>
        <w:pStyle w:val="Heading1"/>
      </w:pPr>
      <w:r w:rsidRPr="001D74E7">
        <w:t>Considering th</w:t>
      </w:r>
      <w:r w:rsidR="00742E96">
        <w:t>at</w:t>
      </w:r>
      <w:r w:rsidRPr="001D74E7">
        <w:t xml:space="preserve"> alternatives </w:t>
      </w:r>
      <w:r w:rsidR="00742E96">
        <w:t xml:space="preserve">have </w:t>
      </w:r>
      <w:r w:rsidRPr="001D74E7">
        <w:t xml:space="preserve">already penetrated the market </w:t>
      </w:r>
      <w:r w:rsidR="00E821CA">
        <w:t>(</w:t>
      </w:r>
      <w:r w:rsidRPr="001D74E7">
        <w:t>R-600a-based domestic refrigerators and R-290-based standalone commercial refrigeration equipment</w:t>
      </w:r>
      <w:r w:rsidR="00E821CA">
        <w:t>),</w:t>
      </w:r>
      <w:r w:rsidRPr="001D74E7">
        <w:t xml:space="preserve"> and the possible influence of the EU on the local market, the Secretariat </w:t>
      </w:r>
      <w:r w:rsidR="00E358E6">
        <w:t xml:space="preserve">inquired whether </w:t>
      </w:r>
      <w:r w:rsidRPr="001D74E7">
        <w:t xml:space="preserve">the country </w:t>
      </w:r>
      <w:r w:rsidR="00D61B5E">
        <w:t>had</w:t>
      </w:r>
      <w:r w:rsidRPr="001D74E7">
        <w:t xml:space="preserve"> consider</w:t>
      </w:r>
      <w:r w:rsidR="00D61B5E">
        <w:t>ed</w:t>
      </w:r>
      <w:r w:rsidRPr="001D74E7">
        <w:t xml:space="preserve"> implement</w:t>
      </w:r>
      <w:r w:rsidR="00D61B5E">
        <w:t>ing</w:t>
      </w:r>
      <w:r w:rsidRPr="001D74E7">
        <w:t xml:space="preserve"> bans on import of HFC</w:t>
      </w:r>
      <w:r w:rsidR="00031B52">
        <w:t>-</w:t>
      </w:r>
      <w:r w:rsidRPr="001D74E7">
        <w:t xml:space="preserve">based equipment in </w:t>
      </w:r>
      <w:r w:rsidR="00E3027E" w:rsidRPr="001D74E7">
        <w:t>these subsectors</w:t>
      </w:r>
      <w:r w:rsidRPr="001D74E7">
        <w:t xml:space="preserve"> in stage I. UNEP clarified that </w:t>
      </w:r>
      <w:r w:rsidR="00C251E5">
        <w:t xml:space="preserve">while imports of such equipment were </w:t>
      </w:r>
      <w:r w:rsidRPr="001D74E7">
        <w:t>limited</w:t>
      </w:r>
      <w:r w:rsidR="00C251E5">
        <w:t xml:space="preserve">, </w:t>
      </w:r>
      <w:r w:rsidR="00E3027E" w:rsidRPr="001D74E7">
        <w:t>Georgia was</w:t>
      </w:r>
      <w:r w:rsidRPr="001D74E7">
        <w:t xml:space="preserve"> not yet able to specify a timeline when such bans could be implemented</w:t>
      </w:r>
      <w:r w:rsidR="00E215A4">
        <w:t xml:space="preserve"> given </w:t>
      </w:r>
      <w:r w:rsidR="00E215A4" w:rsidRPr="001D74E7">
        <w:t xml:space="preserve">the current situation </w:t>
      </w:r>
      <w:r w:rsidR="00A30763">
        <w:t>in</w:t>
      </w:r>
      <w:r w:rsidR="00E215A4" w:rsidRPr="001D74E7">
        <w:t xml:space="preserve"> the country,</w:t>
      </w:r>
      <w:r w:rsidR="00A30763">
        <w:t xml:space="preserve"> including the time needed </w:t>
      </w:r>
      <w:r w:rsidR="0030365A">
        <w:t xml:space="preserve">for regulatory changes to be </w:t>
      </w:r>
      <w:r w:rsidR="00281780">
        <w:t xml:space="preserve">approved through the appropriate </w:t>
      </w:r>
      <w:r w:rsidR="00FE3CA7">
        <w:t xml:space="preserve">administrative </w:t>
      </w:r>
      <w:r w:rsidR="00281780">
        <w:t>processes</w:t>
      </w:r>
      <w:r w:rsidRPr="001D74E7">
        <w:t xml:space="preserve">. </w:t>
      </w:r>
      <w:r w:rsidR="00CF20BC">
        <w:t xml:space="preserve">Accordingly, stage I includes </w:t>
      </w:r>
      <w:r w:rsidR="001D7E66">
        <w:t xml:space="preserve">undertaking </w:t>
      </w:r>
      <w:r w:rsidRPr="001D74E7">
        <w:t xml:space="preserve">a detailed assessment </w:t>
      </w:r>
      <w:r w:rsidR="00EE3CA1">
        <w:t xml:space="preserve">to </w:t>
      </w:r>
      <w:r w:rsidRPr="001D74E7">
        <w:t>study the introduction of import bans and installation restrictions for HFC-based equipment</w:t>
      </w:r>
      <w:r w:rsidR="001D7E66">
        <w:t xml:space="preserve">, </w:t>
      </w:r>
      <w:r w:rsidR="00D24D59">
        <w:t>which will allow</w:t>
      </w:r>
      <w:r w:rsidR="001D7E66">
        <w:t xml:space="preserve"> those </w:t>
      </w:r>
      <w:r w:rsidRPr="001D74E7">
        <w:t xml:space="preserve">bans </w:t>
      </w:r>
      <w:r w:rsidR="00D24D59">
        <w:t xml:space="preserve">to </w:t>
      </w:r>
      <w:r w:rsidRPr="001D74E7">
        <w:t xml:space="preserve">be implemented in </w:t>
      </w:r>
      <w:r w:rsidR="001D7E66">
        <w:t xml:space="preserve">the </w:t>
      </w:r>
      <w:r w:rsidRPr="001D74E7">
        <w:t>future. On further discussion, it was agreed that the request for the second tranche of the KIP would include a detailed report on the development of those bans, including a specific timeline for their implementation.</w:t>
      </w:r>
    </w:p>
    <w:p w14:paraId="51377CB6" w14:textId="451F534F" w:rsidR="00284755" w:rsidRDefault="00353898" w:rsidP="00601383">
      <w:pPr>
        <w:pStyle w:val="Heading1"/>
      </w:pPr>
      <w:r w:rsidRPr="007E1610">
        <w:t xml:space="preserve">Under </w:t>
      </w:r>
      <w:r w:rsidR="00410572">
        <w:t xml:space="preserve">the </w:t>
      </w:r>
      <w:r w:rsidRPr="007E1610">
        <w:t xml:space="preserve">HPMP, </w:t>
      </w:r>
      <w:r w:rsidR="008038FD">
        <w:t>a</w:t>
      </w:r>
      <w:r w:rsidRPr="007E1610">
        <w:t xml:space="preserve"> ban on </w:t>
      </w:r>
      <w:r w:rsidR="00410572">
        <w:t xml:space="preserve">the </w:t>
      </w:r>
      <w:r w:rsidRPr="007E1610">
        <w:t>import and installation of HCFC-based equipment was expected to be implemented by 1 January 2024 (decision 88/50(b)(iii))</w:t>
      </w:r>
      <w:r w:rsidR="00410572">
        <w:t xml:space="preserve"> </w:t>
      </w:r>
      <w:r w:rsidR="006B6BF3">
        <w:t>but has been delayed</w:t>
      </w:r>
      <w:r>
        <w:t xml:space="preserve">. UNEP informed that the </w:t>
      </w:r>
      <w:r w:rsidRPr="00056416">
        <w:t xml:space="preserve">draft amendments to the legislation </w:t>
      </w:r>
      <w:r>
        <w:t>will</w:t>
      </w:r>
      <w:r w:rsidRPr="00056416">
        <w:t xml:space="preserve"> be finalized by the end of April. After this, </w:t>
      </w:r>
      <w:r>
        <w:t>it will be submitted</w:t>
      </w:r>
      <w:r w:rsidRPr="00056416">
        <w:t xml:space="preserve"> to obtain final approval </w:t>
      </w:r>
      <w:r>
        <w:t xml:space="preserve">of </w:t>
      </w:r>
      <w:r w:rsidRPr="00056416">
        <w:t xml:space="preserve">the Government. </w:t>
      </w:r>
      <w:r>
        <w:t xml:space="preserve">It is expected </w:t>
      </w:r>
      <w:r w:rsidRPr="00056416">
        <w:t>that the ban will enter into force in the first half of 2025, immediately after the publication of the relevant by-laws on the web portal of the Legislative Herald of Georgia.</w:t>
      </w:r>
    </w:p>
    <w:p w14:paraId="043375EE" w14:textId="4F661010" w:rsidR="0070038F" w:rsidRDefault="0070038F" w:rsidP="00C6798D">
      <w:pPr>
        <w:keepNext/>
        <w:spacing w:after="240"/>
      </w:pPr>
      <w:bookmarkStart w:id="11" w:name="_Hlk126916116"/>
      <w:r w:rsidRPr="008C118F">
        <w:rPr>
          <w:u w:val="single"/>
        </w:rPr>
        <w:t>Technical</w:t>
      </w:r>
      <w:r w:rsidRPr="00996241">
        <w:rPr>
          <w:u w:val="single"/>
        </w:rPr>
        <w:t xml:space="preserve"> and cost-related issues</w:t>
      </w:r>
      <w:r w:rsidRPr="00100AAB">
        <w:t xml:space="preserve"> </w:t>
      </w:r>
    </w:p>
    <w:p w14:paraId="7429087A" w14:textId="4E4590E1" w:rsidR="00CA430A" w:rsidRDefault="008D4609" w:rsidP="00CA430A">
      <w:pPr>
        <w:pStyle w:val="Heading1"/>
      </w:pPr>
      <w:r>
        <w:t xml:space="preserve">The Secretariat </w:t>
      </w:r>
      <w:r w:rsidR="6F340116">
        <w:t xml:space="preserve">noted that the two reclamation centers developed under the HPMP were not </w:t>
      </w:r>
      <w:r>
        <w:t xml:space="preserve">yet </w:t>
      </w:r>
      <w:r w:rsidR="6F340116">
        <w:t>fully operational</w:t>
      </w:r>
      <w:r w:rsidR="003778FF">
        <w:t xml:space="preserve">, and that stage I </w:t>
      </w:r>
      <w:r w:rsidR="00AF5C90">
        <w:t xml:space="preserve">of KIP </w:t>
      </w:r>
      <w:r w:rsidR="6F340116">
        <w:t xml:space="preserve">included the development of a third reclamation center. UNDP explained that </w:t>
      </w:r>
      <w:r w:rsidR="002954CF">
        <w:t xml:space="preserve">a challenge in operationalizing the centres was securing the necessary permits, which </w:t>
      </w:r>
      <w:r w:rsidR="00272171">
        <w:t xml:space="preserve">had recently been secured for one centre, allowing it to </w:t>
      </w:r>
      <w:r w:rsidR="00584686">
        <w:t xml:space="preserve">start operating, </w:t>
      </w:r>
      <w:r w:rsidR="6F340116">
        <w:t xml:space="preserve">while the other </w:t>
      </w:r>
      <w:r w:rsidR="00584686">
        <w:t>centre wa</w:t>
      </w:r>
      <w:r w:rsidR="6F340116">
        <w:t xml:space="preserve">s still awaiting its permit. </w:t>
      </w:r>
      <w:r w:rsidR="64E0C39F">
        <w:t xml:space="preserve">The need </w:t>
      </w:r>
      <w:r w:rsidR="007449CF">
        <w:t>for</w:t>
      </w:r>
      <w:r w:rsidR="64E0C39F">
        <w:t xml:space="preserve"> the third RRR center (in Batumi) is due to economic, environmental, and regulatory factors. Batumi, being a major tourism hub, generates significant demand for </w:t>
      </w:r>
      <w:r w:rsidR="00144D7A">
        <w:t>RAC</w:t>
      </w:r>
      <w:r w:rsidR="64E0C39F">
        <w:t xml:space="preserve"> services. The absence of a local RRR center creates logistical challenges, increases costs, and hampers regulatory compliance. The nearest RRR center is in Kutaisi, 150 km away, making it difficult for service providers to transport recovered refrigerants, especially during peak tourist seasons when traffic congestion is severe. Establishing a local RRR center would address these issues by providing an accessible solution for handling refrigerants, reducing transportation delays, and ensuring compliance with environmental regulations.</w:t>
      </w:r>
    </w:p>
    <w:p w14:paraId="43E6F8E6" w14:textId="5FC4FDBA" w:rsidR="2A229FD5" w:rsidRDefault="00AC16A2" w:rsidP="00E451CE">
      <w:pPr>
        <w:pStyle w:val="Heading1"/>
      </w:pPr>
      <w:r>
        <w:t xml:space="preserve">In addition, </w:t>
      </w:r>
      <w:r w:rsidR="005E135E">
        <w:t>new regulations are expected to significantly increase supply and demand for rec</w:t>
      </w:r>
      <w:r w:rsidR="002F48C4">
        <w:t xml:space="preserve">overed and reclaimed refrigerants. </w:t>
      </w:r>
      <w:r w:rsidR="64E0C39F">
        <w:t xml:space="preserve">New legal amendments effective from </w:t>
      </w:r>
      <w:r w:rsidR="00E70D4C">
        <w:t xml:space="preserve">1 </w:t>
      </w:r>
      <w:r w:rsidR="64E0C39F">
        <w:t>January</w:t>
      </w:r>
      <w:r w:rsidR="0045649C">
        <w:t xml:space="preserve"> 2024,</w:t>
      </w:r>
      <w:r w:rsidR="64E0C39F">
        <w:t xml:space="preserve"> impose stricter controls on refrigerant management, including prohibitions on venting and restrictions o</w:t>
      </w:r>
      <w:r w:rsidR="00365597">
        <w:t>f</w:t>
      </w:r>
      <w:r w:rsidR="64E0C39F">
        <w:t xml:space="preserve"> sales to certified personnel. </w:t>
      </w:r>
      <w:r w:rsidR="002F48C4">
        <w:t>The c</w:t>
      </w:r>
      <w:r w:rsidR="64E0C39F">
        <w:t xml:space="preserve">ountry has enhanced </w:t>
      </w:r>
      <w:r w:rsidR="002F48C4">
        <w:t xml:space="preserve">its </w:t>
      </w:r>
      <w:r w:rsidR="64E0C39F">
        <w:t xml:space="preserve">enforcement capacity through training sessions, leading to increased refrigerant recovery activities. </w:t>
      </w:r>
      <w:r w:rsidR="00BC54EF">
        <w:t>W</w:t>
      </w:r>
      <w:r w:rsidR="64E0C39F">
        <w:t xml:space="preserve">ithout a designated facility in Batumi, businesses face challenges in </w:t>
      </w:r>
      <w:r w:rsidR="00BC54EF">
        <w:t>compl</w:t>
      </w:r>
      <w:r w:rsidR="00327910">
        <w:t>ying with those new regulations</w:t>
      </w:r>
      <w:r w:rsidR="64E0C39F">
        <w:t xml:space="preserve">. A local RRR center would support Georgia's commitment to international refrigerant management standards, promote the use of reclaimed refrigerants, and reduce costs, </w:t>
      </w:r>
      <w:r w:rsidR="64E0C39F">
        <w:lastRenderedPageBreak/>
        <w:t>ultimately benefiting the city's economy and environmental health.</w:t>
      </w:r>
      <w:r w:rsidR="00264B96">
        <w:t xml:space="preserve"> As the new reclamation centre will be established under the second tranche, it was agreed that the </w:t>
      </w:r>
      <w:r w:rsidR="00E06F08" w:rsidRPr="00E06F08">
        <w:t>request for the second tranche of the KIP would include a detailed</w:t>
      </w:r>
      <w:r w:rsidR="00D8670C">
        <w:t xml:space="preserve"> progress</w:t>
      </w:r>
      <w:r w:rsidR="004D11D6">
        <w:t xml:space="preserve"> report on the operation of the two existing reclamation centres, including </w:t>
      </w:r>
      <w:r w:rsidR="00933A26">
        <w:t xml:space="preserve">information on the quantities and type of refrigerants that were recycled and reclaimed, and </w:t>
      </w:r>
      <w:r w:rsidR="00D8670C">
        <w:t>the tranche request would be reviewed in light of that progress.</w:t>
      </w:r>
      <w:r w:rsidR="00B17C36">
        <w:t xml:space="preserve"> </w:t>
      </w:r>
    </w:p>
    <w:p w14:paraId="453FCFCE" w14:textId="03CE334D" w:rsidR="0070038F" w:rsidRPr="0091297D" w:rsidRDefault="003748D5" w:rsidP="00E0684D">
      <w:pPr>
        <w:pStyle w:val="Heading1"/>
      </w:pPr>
      <w:r>
        <w:t xml:space="preserve">The Secretariat noted that the consumption in </w:t>
      </w:r>
      <w:r w:rsidR="00327910">
        <w:t xml:space="preserve">the </w:t>
      </w:r>
      <w:r>
        <w:t xml:space="preserve">aerosol sector was about </w:t>
      </w:r>
      <w:r w:rsidR="00D959FA">
        <w:t>10</w:t>
      </w:r>
      <w:r w:rsidR="00E451CE">
        <w:t xml:space="preserve"> per cent</w:t>
      </w:r>
      <w:r>
        <w:t xml:space="preserve"> of the total HFC consumption</w:t>
      </w:r>
      <w:r w:rsidR="00320F18">
        <w:t xml:space="preserve"> in 2023</w:t>
      </w:r>
      <w:r w:rsidR="007F2C2D">
        <w:t>.</w:t>
      </w:r>
      <w:r w:rsidR="00281926">
        <w:t xml:space="preserve"> Stage I includes undertaking </w:t>
      </w:r>
      <w:r>
        <w:t xml:space="preserve">a study to better understand this sector and </w:t>
      </w:r>
      <w:r w:rsidR="0009121A">
        <w:t xml:space="preserve">identify possible </w:t>
      </w:r>
      <w:r>
        <w:t xml:space="preserve">activities to address this use. </w:t>
      </w:r>
      <w:r w:rsidR="00865B49">
        <w:t xml:space="preserve">Further to a </w:t>
      </w:r>
      <w:r w:rsidR="00B50F70">
        <w:t xml:space="preserve">discussion, it was agreed </w:t>
      </w:r>
      <w:r w:rsidR="00D959FA">
        <w:t>that i</w:t>
      </w:r>
      <w:r>
        <w:t>f the study reveals that low-GWP alternatives are available and feasible, and noting that Georgia is a</w:t>
      </w:r>
      <w:r w:rsidR="00B50F70">
        <w:t xml:space="preserve"> low-volume consuming country</w:t>
      </w:r>
      <w:r>
        <w:t xml:space="preserve">, the Secretariat </w:t>
      </w:r>
      <w:r w:rsidR="00F1622A">
        <w:t>recommend</w:t>
      </w:r>
      <w:r w:rsidR="006E1EB1">
        <w:t>s</w:t>
      </w:r>
      <w:r>
        <w:t xml:space="preserve"> </w:t>
      </w:r>
      <w:r w:rsidR="006C455D">
        <w:t xml:space="preserve">that the </w:t>
      </w:r>
      <w:r>
        <w:t xml:space="preserve">Government of Georgia </w:t>
      </w:r>
      <w:r w:rsidR="006C455D">
        <w:t xml:space="preserve">be given flexibility to </w:t>
      </w:r>
      <w:r>
        <w:t xml:space="preserve">submit an aerosol sector plan </w:t>
      </w:r>
      <w:r w:rsidR="00D36726">
        <w:t xml:space="preserve">as part of </w:t>
      </w:r>
      <w:r>
        <w:t>KIP stage I</w:t>
      </w:r>
      <w:r w:rsidR="006C455D">
        <w:t xml:space="preserve"> if it so wished</w:t>
      </w:r>
      <w:r>
        <w:t xml:space="preserve">. </w:t>
      </w:r>
    </w:p>
    <w:bookmarkEnd w:id="11"/>
    <w:p w14:paraId="45D3A91C" w14:textId="18A61B8A" w:rsidR="0070038F" w:rsidRPr="00075FE9" w:rsidRDefault="0070038F" w:rsidP="00C6798D">
      <w:pPr>
        <w:widowControl w:val="0"/>
        <w:spacing w:after="240"/>
      </w:pPr>
      <w:r>
        <w:rPr>
          <w:u w:val="single"/>
        </w:rPr>
        <w:t xml:space="preserve">Total </w:t>
      </w:r>
      <w:r w:rsidRPr="00075FE9">
        <w:rPr>
          <w:u w:val="single"/>
        </w:rPr>
        <w:t>project cost</w:t>
      </w:r>
      <w:r w:rsidRPr="00075FE9">
        <w:t xml:space="preserve"> </w:t>
      </w:r>
    </w:p>
    <w:p w14:paraId="640B77AD" w14:textId="6C9D1E42" w:rsidR="0070038F" w:rsidRPr="00994A5C" w:rsidRDefault="00011F4E" w:rsidP="00C6798D">
      <w:pPr>
        <w:pStyle w:val="Heading1"/>
        <w:spacing w:after="0"/>
      </w:pPr>
      <w:r w:rsidRPr="00075FE9">
        <w:t>T</w:t>
      </w:r>
      <w:r w:rsidR="0070038F" w:rsidRPr="00075FE9">
        <w:t>he total cost</w:t>
      </w:r>
      <w:r w:rsidR="004F42E5" w:rsidRPr="00075FE9">
        <w:t xml:space="preserve"> (without agency support costs)</w:t>
      </w:r>
      <w:r w:rsidR="0070038F" w:rsidRPr="00075FE9">
        <w:t xml:space="preserve"> of US $</w:t>
      </w:r>
      <w:r w:rsidR="004F42E5" w:rsidRPr="00075FE9">
        <w:t>390,000</w:t>
      </w:r>
      <w:r w:rsidR="0070038F" w:rsidRPr="00075FE9">
        <w:t xml:space="preserve">, stage I of the KIP for </w:t>
      </w:r>
      <w:r w:rsidR="000007EB" w:rsidRPr="00075FE9">
        <w:t>Georgia</w:t>
      </w:r>
      <w:r w:rsidR="0070038F" w:rsidRPr="00075FE9">
        <w:t xml:space="preserve"> will result in a reduction of </w:t>
      </w:r>
      <w:r w:rsidR="005D5837" w:rsidRPr="00075FE9">
        <w:t>182,684</w:t>
      </w:r>
      <w:r w:rsidR="0070038F" w:rsidRPr="00075FE9">
        <w:t> CO</w:t>
      </w:r>
      <w:r w:rsidR="0070038F" w:rsidRPr="00075FE9">
        <w:rPr>
          <w:vertAlign w:val="subscript"/>
        </w:rPr>
        <w:t>2</w:t>
      </w:r>
      <w:r w:rsidR="00894163" w:rsidRPr="00075FE9">
        <w:noBreakHyphen/>
      </w:r>
      <w:r w:rsidR="0070038F" w:rsidRPr="00075FE9">
        <w:t>eq</w:t>
      </w:r>
      <w:r w:rsidR="00894163" w:rsidRPr="00075FE9">
        <w:t> </w:t>
      </w:r>
      <w:r w:rsidR="0070038F" w:rsidRPr="00075FE9">
        <w:t>tonnes from the country’s HFC consumption eligible for funding, as summarized in table </w:t>
      </w:r>
      <w:r w:rsidR="005F5B09" w:rsidRPr="00994A5C">
        <w:t>9</w:t>
      </w:r>
      <w:r w:rsidR="007B1E6F" w:rsidRPr="00994A5C">
        <w:t xml:space="preserve"> above</w:t>
      </w:r>
      <w:r w:rsidR="0070038F" w:rsidRPr="00075FE9">
        <w:t xml:space="preserve">. </w:t>
      </w:r>
      <w:r w:rsidR="00DD2F69" w:rsidRPr="00994A5C">
        <w:t>Th</w:t>
      </w:r>
      <w:r w:rsidR="00CD01A6" w:rsidRPr="00994A5C">
        <w:t xml:space="preserve">e agreed funding </w:t>
      </w:r>
      <w:r w:rsidR="00DD2F69" w:rsidRPr="00994A5C">
        <w:t>is in line with</w:t>
      </w:r>
      <w:r w:rsidR="009B3139" w:rsidRPr="00994A5C">
        <w:t xml:space="preserve"> the additional </w:t>
      </w:r>
      <w:r w:rsidR="002D1419" w:rsidRPr="00994A5C">
        <w:t>20 per cent funding provided to Article 5 countries committing to reduce consumption by 10 per cent of the average HFC consumption in the baseline years</w:t>
      </w:r>
      <w:r w:rsidR="00365D4E" w:rsidRPr="00994A5C">
        <w:t xml:space="preserve"> as specified in</w:t>
      </w:r>
      <w:r w:rsidR="002D1419" w:rsidRPr="00994A5C">
        <w:t xml:space="preserve"> </w:t>
      </w:r>
      <w:r w:rsidR="00365D4E" w:rsidRPr="00994A5C">
        <w:t xml:space="preserve">paragraph (b)(ii) of </w:t>
      </w:r>
      <w:r w:rsidR="00DD2F69" w:rsidRPr="00994A5C">
        <w:t xml:space="preserve">decision 92/37. </w:t>
      </w:r>
    </w:p>
    <w:p w14:paraId="703BFB93" w14:textId="0527270C" w:rsidR="0070038F" w:rsidRPr="00075FE9" w:rsidRDefault="00057BE0" w:rsidP="00D14991">
      <w:pPr>
        <w:pStyle w:val="Heading1"/>
        <w:spacing w:before="240"/>
      </w:pPr>
      <w:r w:rsidRPr="00075FE9">
        <w:t>In line with decision 94/59, s</w:t>
      </w:r>
      <w:r w:rsidR="0070038F" w:rsidRPr="00075FE9">
        <w:t xml:space="preserve">tage I of the KIP will be implemented in </w:t>
      </w:r>
      <w:r w:rsidR="004F42E5" w:rsidRPr="00075FE9">
        <w:t>two</w:t>
      </w:r>
      <w:r w:rsidR="0070038F" w:rsidRPr="00075FE9">
        <w:t xml:space="preserve"> tranches</w:t>
      </w:r>
      <w:r w:rsidRPr="00075FE9">
        <w:t xml:space="preserve">, with the second tranche </w:t>
      </w:r>
      <w:r w:rsidR="00DA558F" w:rsidRPr="00075FE9">
        <w:t xml:space="preserve">to be submitted to the first meeting of 2027 </w:t>
      </w:r>
      <w:r w:rsidR="00200D5D" w:rsidRPr="00075FE9">
        <w:t xml:space="preserve">along </w:t>
      </w:r>
      <w:r w:rsidR="00DA558F" w:rsidRPr="00075FE9">
        <w:t xml:space="preserve">with the </w:t>
      </w:r>
      <w:r w:rsidR="0034078F" w:rsidRPr="00075FE9">
        <w:t>t</w:t>
      </w:r>
      <w:r w:rsidR="0086536D" w:rsidRPr="00075FE9">
        <w:t>hird tranche of the stage II of the HPMP</w:t>
      </w:r>
      <w:r w:rsidR="0034078F" w:rsidRPr="00075FE9">
        <w:t>, which will help minimize the country’s</w:t>
      </w:r>
      <w:r w:rsidR="0086536D" w:rsidRPr="00075FE9">
        <w:t xml:space="preserve"> reporting and administrative burden</w:t>
      </w:r>
      <w:r w:rsidR="0018299E" w:rsidRPr="00075FE9">
        <w:t>.</w:t>
      </w:r>
    </w:p>
    <w:p w14:paraId="482F1B68" w14:textId="6667E447" w:rsidR="0070038F" w:rsidRPr="000F0445" w:rsidRDefault="0070038F" w:rsidP="00D14991">
      <w:pPr>
        <w:pStyle w:val="Heading1"/>
        <w:keepNext/>
        <w:widowControl w:val="0"/>
        <w:numPr>
          <w:ilvl w:val="0"/>
          <w:numId w:val="0"/>
        </w:numPr>
        <w:suppressAutoHyphens/>
        <w:spacing w:before="240"/>
      </w:pPr>
      <w:r w:rsidRPr="000E2999">
        <w:rPr>
          <w:u w:val="single"/>
        </w:rPr>
        <w:t>I</w:t>
      </w:r>
      <w:r w:rsidRPr="000F0445">
        <w:rPr>
          <w:u w:val="single"/>
        </w:rPr>
        <w:t>mplementation plan for the first tranche of the Kigali HFC implementation plan</w:t>
      </w:r>
    </w:p>
    <w:p w14:paraId="1BBE999D" w14:textId="153019E0" w:rsidR="00B67D86" w:rsidRPr="00DD2ACD" w:rsidRDefault="00B67D86" w:rsidP="00B67D86">
      <w:pPr>
        <w:pStyle w:val="Heading1"/>
      </w:pPr>
      <w:r w:rsidRPr="00DD2ACD">
        <w:t xml:space="preserve">The agreed plan of action will include the following activities: </w:t>
      </w:r>
    </w:p>
    <w:p w14:paraId="58670176" w14:textId="3B5DA971" w:rsidR="000A1A6D" w:rsidRPr="00A1131E" w:rsidRDefault="000A1A6D" w:rsidP="00A1131E">
      <w:pPr>
        <w:pStyle w:val="Heading2"/>
        <w:rPr>
          <w:sz w:val="24"/>
          <w:szCs w:val="24"/>
          <w:lang w:val="en-US"/>
        </w:rPr>
      </w:pPr>
      <w:r w:rsidRPr="00A1131E">
        <w:rPr>
          <w:i/>
          <w:iCs/>
          <w:lang w:val="en-GB"/>
        </w:rPr>
        <w:t>Strengthening of the legal, policy and regulatory framework:</w:t>
      </w:r>
      <w:r w:rsidRPr="00A1131E">
        <w:rPr>
          <w:b/>
          <w:bCs/>
          <w:lang w:val="en-GB"/>
        </w:rPr>
        <w:t xml:space="preserve"> </w:t>
      </w:r>
      <w:r>
        <w:rPr>
          <w:lang w:val="en-GB"/>
        </w:rPr>
        <w:t>Initiating</w:t>
      </w:r>
      <w:r w:rsidRPr="00A1131E">
        <w:rPr>
          <w:b/>
          <w:bCs/>
          <w:lang w:val="en-GB"/>
        </w:rPr>
        <w:t xml:space="preserve"> </w:t>
      </w:r>
      <w:r w:rsidRPr="00A1131E">
        <w:rPr>
          <w:lang w:val="en-US"/>
        </w:rPr>
        <w:t>development of new or amendments to existing legislation and regulations</w:t>
      </w:r>
      <w:r w:rsidR="00F574B7">
        <w:rPr>
          <w:lang w:val="en-US"/>
        </w:rPr>
        <w:t>,</w:t>
      </w:r>
      <w:r w:rsidR="00774721">
        <w:rPr>
          <w:lang w:val="en-US"/>
        </w:rPr>
        <w:t xml:space="preserve"> and bans</w:t>
      </w:r>
      <w:r w:rsidR="00F574B7">
        <w:rPr>
          <w:lang w:val="en-US"/>
        </w:rPr>
        <w:t>,</w:t>
      </w:r>
      <w:r w:rsidRPr="00A1131E">
        <w:rPr>
          <w:lang w:val="en-US"/>
        </w:rPr>
        <w:t xml:space="preserve"> through a needs assessment</w:t>
      </w:r>
      <w:r w:rsidR="00DA183C">
        <w:rPr>
          <w:lang w:val="en-US"/>
        </w:rPr>
        <w:t xml:space="preserve">, </w:t>
      </w:r>
      <w:r w:rsidR="00661AB7">
        <w:rPr>
          <w:lang w:val="en-US"/>
        </w:rPr>
        <w:t xml:space="preserve">draft </w:t>
      </w:r>
      <w:r w:rsidR="00DA183C">
        <w:rPr>
          <w:lang w:val="en-US"/>
        </w:rPr>
        <w:t xml:space="preserve">preparation </w:t>
      </w:r>
      <w:r w:rsidRPr="00A1131E">
        <w:rPr>
          <w:lang w:val="en-US"/>
        </w:rPr>
        <w:t>and meeting</w:t>
      </w:r>
      <w:r w:rsidR="001514D6">
        <w:rPr>
          <w:lang w:val="en-US"/>
        </w:rPr>
        <w:t>s</w:t>
      </w:r>
      <w:r w:rsidRPr="00A1131E">
        <w:rPr>
          <w:lang w:val="en-US"/>
        </w:rPr>
        <w:t xml:space="preserve"> with stakeholders; </w:t>
      </w:r>
      <w:r>
        <w:rPr>
          <w:lang w:val="en-GB"/>
        </w:rPr>
        <w:t>drafting revised regulations on quota allocation and permit system in coordination with stakeholders</w:t>
      </w:r>
      <w:r w:rsidRPr="00A1131E">
        <w:rPr>
          <w:lang w:val="en-US"/>
        </w:rPr>
        <w:t xml:space="preserve">; data collection and </w:t>
      </w:r>
      <w:r w:rsidR="008F0FA6">
        <w:rPr>
          <w:lang w:val="en-US"/>
        </w:rPr>
        <w:t xml:space="preserve">two </w:t>
      </w:r>
      <w:r w:rsidRPr="00A1131E">
        <w:rPr>
          <w:lang w:val="en-US"/>
        </w:rPr>
        <w:t xml:space="preserve">stakeholder meetings for developing the desk study on the potential impact of innovative approaches for climate protection and energy savings; data collection, analysis and development of reports on </w:t>
      </w:r>
      <w:r w:rsidR="008B4001">
        <w:rPr>
          <w:lang w:val="en-US"/>
        </w:rPr>
        <w:t xml:space="preserve">HFC </w:t>
      </w:r>
      <w:r w:rsidRPr="00A1131E">
        <w:rPr>
          <w:lang w:val="en-US"/>
        </w:rPr>
        <w:t xml:space="preserve">consumption in </w:t>
      </w:r>
      <w:r w:rsidR="006210D4">
        <w:t>sectors other than RAC servicing</w:t>
      </w:r>
      <w:r w:rsidRPr="00A1131E">
        <w:rPr>
          <w:lang w:val="en-US"/>
        </w:rPr>
        <w:t>; development of the guidelines for the green public procurement (UNEP) (US</w:t>
      </w:r>
      <w:r w:rsidR="00625BD0">
        <w:rPr>
          <w:lang w:val="en-US"/>
        </w:rPr>
        <w:t> </w:t>
      </w:r>
      <w:r w:rsidRPr="00A1131E">
        <w:rPr>
          <w:lang w:val="en-US"/>
        </w:rPr>
        <w:t>$40,000);</w:t>
      </w:r>
    </w:p>
    <w:p w14:paraId="03878F1D" w14:textId="77777777" w:rsidR="00B34D27" w:rsidRPr="00D5443A" w:rsidRDefault="00B34D27" w:rsidP="00B34D27">
      <w:pPr>
        <w:pStyle w:val="Heading2"/>
        <w:rPr>
          <w:lang w:val="en-US"/>
        </w:rPr>
      </w:pPr>
      <w:r w:rsidRPr="00D5443A">
        <w:rPr>
          <w:i/>
          <w:iCs/>
          <w:lang w:val="en-US"/>
        </w:rPr>
        <w:t xml:space="preserve">Capacity building of customs officers, environmental inspectors and importers: </w:t>
      </w:r>
      <w:r w:rsidRPr="00D5443A">
        <w:rPr>
          <w:lang w:val="en-US"/>
        </w:rPr>
        <w:t>Updat</w:t>
      </w:r>
      <w:r>
        <w:rPr>
          <w:lang w:val="en-US"/>
        </w:rPr>
        <w:t>ing</w:t>
      </w:r>
      <w:r w:rsidRPr="00D5443A">
        <w:rPr>
          <w:lang w:val="en-US"/>
        </w:rPr>
        <w:t xml:space="preserve"> the training material for customs and environmental inspectors, and training of 65 customs officers and environmental inspectors; </w:t>
      </w:r>
      <w:r>
        <w:rPr>
          <w:lang w:val="en-US"/>
        </w:rPr>
        <w:t>developing</w:t>
      </w:r>
      <w:r w:rsidRPr="00D5443A">
        <w:rPr>
          <w:lang w:val="en-US"/>
        </w:rPr>
        <w:t xml:space="preserve"> the handbook for environmental inspectors</w:t>
      </w:r>
      <w:r>
        <w:rPr>
          <w:lang w:val="en-US"/>
        </w:rPr>
        <w:t xml:space="preserve"> and organizing</w:t>
      </w:r>
      <w:r w:rsidRPr="00D5443A">
        <w:rPr>
          <w:lang w:val="en-US"/>
        </w:rPr>
        <w:t xml:space="preserve"> two workshops for importers and distributors of refrigerants and equipment;</w:t>
      </w:r>
      <w:r>
        <w:rPr>
          <w:lang w:val="en-US"/>
        </w:rPr>
        <w:t xml:space="preserve"> </w:t>
      </w:r>
      <w:r w:rsidRPr="00D5443A">
        <w:rPr>
          <w:lang w:val="en-US"/>
        </w:rPr>
        <w:t>strengthening cooperation with customs in neighboring countries and trade partners through meetings (UNEP) (US</w:t>
      </w:r>
      <w:r>
        <w:rPr>
          <w:lang w:val="en-US"/>
        </w:rPr>
        <w:t> </w:t>
      </w:r>
      <w:r w:rsidRPr="00D5443A">
        <w:rPr>
          <w:lang w:val="en-US"/>
        </w:rPr>
        <w:t>$23,000)</w:t>
      </w:r>
      <w:r>
        <w:rPr>
          <w:lang w:val="en-US"/>
        </w:rPr>
        <w:t>;</w:t>
      </w:r>
    </w:p>
    <w:p w14:paraId="327C11E0" w14:textId="3CF80CA3" w:rsidR="000A1A6D" w:rsidRPr="00A1131E" w:rsidRDefault="000A1A6D" w:rsidP="00D5443A">
      <w:pPr>
        <w:pStyle w:val="Heading2"/>
        <w:rPr>
          <w:lang w:val="en-US"/>
        </w:rPr>
      </w:pPr>
      <w:r w:rsidRPr="00A1131E">
        <w:rPr>
          <w:i/>
          <w:iCs/>
          <w:lang w:val="en-GB"/>
        </w:rPr>
        <w:t>Capacity building of RAC and MAC technicians:</w:t>
      </w:r>
      <w:r>
        <w:rPr>
          <w:lang w:val="en-GB"/>
        </w:rPr>
        <w:t xml:space="preserve"> </w:t>
      </w:r>
      <w:r w:rsidRPr="00A1131E">
        <w:rPr>
          <w:lang w:val="en-US"/>
        </w:rPr>
        <w:t>Updat</w:t>
      </w:r>
      <w:r w:rsidR="00851007">
        <w:rPr>
          <w:lang w:val="en-US"/>
        </w:rPr>
        <w:t>ing</w:t>
      </w:r>
      <w:r w:rsidRPr="00A1131E">
        <w:rPr>
          <w:lang w:val="en-US"/>
        </w:rPr>
        <w:t xml:space="preserve"> the training and information materials with case studies of innovative approaches for climate protection and energy savings; </w:t>
      </w:r>
      <w:r w:rsidR="001A5051">
        <w:rPr>
          <w:lang w:val="en-US"/>
        </w:rPr>
        <w:t>o</w:t>
      </w:r>
      <w:r w:rsidR="00851007">
        <w:rPr>
          <w:lang w:val="en-US"/>
        </w:rPr>
        <w:t xml:space="preserve">rganizing </w:t>
      </w:r>
      <w:r w:rsidRPr="00A1131E">
        <w:rPr>
          <w:lang w:val="en-US"/>
        </w:rPr>
        <w:t>mentored internship programme for three RAC students per year; training and certification of 55 RAC and MAC technicians; and updating the certification system (UNEP) (US</w:t>
      </w:r>
      <w:r w:rsidR="00625BD0">
        <w:rPr>
          <w:lang w:val="en-US"/>
        </w:rPr>
        <w:t> </w:t>
      </w:r>
      <w:r w:rsidRPr="00A1131E">
        <w:rPr>
          <w:lang w:val="en-US"/>
        </w:rPr>
        <w:t>$28,000);</w:t>
      </w:r>
    </w:p>
    <w:p w14:paraId="0E7CFA08" w14:textId="1F86E86A" w:rsidR="000A1A6D" w:rsidRPr="00D5443A" w:rsidRDefault="000A1A6D" w:rsidP="00D5443A">
      <w:pPr>
        <w:pStyle w:val="Heading2"/>
        <w:rPr>
          <w:lang w:val="en-US"/>
        </w:rPr>
      </w:pPr>
      <w:r w:rsidRPr="00D5443A">
        <w:rPr>
          <w:i/>
          <w:iCs/>
          <w:lang w:val="en-US"/>
        </w:rPr>
        <w:t>Strengthening of the technical capacities for refrigeration management:</w:t>
      </w:r>
      <w:r w:rsidRPr="00D5443A">
        <w:rPr>
          <w:lang w:val="en-US"/>
        </w:rPr>
        <w:t xml:space="preserve"> Procurement and distribution of 23 recovery machines</w:t>
      </w:r>
      <w:r w:rsidR="00C53454">
        <w:rPr>
          <w:lang w:val="en-US"/>
        </w:rPr>
        <w:t>,</w:t>
      </w:r>
      <w:r w:rsidRPr="00D5443A">
        <w:rPr>
          <w:lang w:val="en-US"/>
        </w:rPr>
        <w:t xml:space="preserve"> refillable cylinders,</w:t>
      </w:r>
      <w:r w:rsidR="00C53454">
        <w:rPr>
          <w:lang w:val="en-US"/>
        </w:rPr>
        <w:t xml:space="preserve"> manifold gauge sets</w:t>
      </w:r>
      <w:r w:rsidRPr="00D5443A">
        <w:rPr>
          <w:lang w:val="en-US"/>
        </w:rPr>
        <w:t xml:space="preserve"> and training of RAC technicians on the use of the equipment (UNDP) (US $67,000);</w:t>
      </w:r>
    </w:p>
    <w:p w14:paraId="2C7C7C91" w14:textId="7DF29824" w:rsidR="000A1A6D" w:rsidRPr="00D5443A" w:rsidRDefault="000A1A6D" w:rsidP="00DD2ACD">
      <w:pPr>
        <w:pStyle w:val="Heading2"/>
        <w:widowControl/>
        <w:rPr>
          <w:lang w:val="en-US"/>
        </w:rPr>
      </w:pPr>
      <w:r w:rsidRPr="00D5443A">
        <w:rPr>
          <w:i/>
          <w:iCs/>
          <w:lang w:val="en-US"/>
        </w:rPr>
        <w:lastRenderedPageBreak/>
        <w:t>Communication, information dissemination, awareness raising and outreach (CIAO):</w:t>
      </w:r>
      <w:r w:rsidRPr="00D5443A">
        <w:rPr>
          <w:lang w:val="en-US"/>
        </w:rPr>
        <w:t xml:space="preserve"> Develop</w:t>
      </w:r>
      <w:r w:rsidR="00C53454">
        <w:rPr>
          <w:lang w:val="en-US"/>
        </w:rPr>
        <w:t>ing</w:t>
      </w:r>
      <w:r w:rsidRPr="00D5443A">
        <w:rPr>
          <w:lang w:val="en-US"/>
        </w:rPr>
        <w:t xml:space="preserve"> </w:t>
      </w:r>
      <w:r w:rsidR="00C53454">
        <w:rPr>
          <w:lang w:val="en-US"/>
        </w:rPr>
        <w:t xml:space="preserve">the </w:t>
      </w:r>
      <w:r w:rsidRPr="00D5443A">
        <w:rPr>
          <w:lang w:val="en-US"/>
        </w:rPr>
        <w:t>CIAO strategy</w:t>
      </w:r>
      <w:r w:rsidR="00B3576E">
        <w:rPr>
          <w:lang w:val="en-US"/>
        </w:rPr>
        <w:t xml:space="preserve"> including organizing </w:t>
      </w:r>
      <w:r w:rsidRPr="00D5443A">
        <w:rPr>
          <w:lang w:val="en-US"/>
        </w:rPr>
        <w:t xml:space="preserve">stakeholder meetings, </w:t>
      </w:r>
      <w:r w:rsidR="00B3576E">
        <w:rPr>
          <w:lang w:val="en-US"/>
        </w:rPr>
        <w:t xml:space="preserve">and </w:t>
      </w:r>
      <w:r w:rsidRPr="00D5443A">
        <w:rPr>
          <w:lang w:val="en-US"/>
        </w:rPr>
        <w:t>initiating website development</w:t>
      </w:r>
      <w:r w:rsidR="00B3576E">
        <w:rPr>
          <w:lang w:val="en-US"/>
        </w:rPr>
        <w:t xml:space="preserve">; </w:t>
      </w:r>
      <w:r w:rsidRPr="00D5443A">
        <w:rPr>
          <w:lang w:val="en-US"/>
        </w:rPr>
        <w:t>establish</w:t>
      </w:r>
      <w:r w:rsidR="00B3576E">
        <w:rPr>
          <w:lang w:val="en-US"/>
        </w:rPr>
        <w:t>ing</w:t>
      </w:r>
      <w:r w:rsidRPr="00D5443A">
        <w:rPr>
          <w:lang w:val="en-US"/>
        </w:rPr>
        <w:t xml:space="preserve"> a website / hotline</w:t>
      </w:r>
      <w:r w:rsidR="00072D20">
        <w:rPr>
          <w:lang w:val="en-US"/>
        </w:rPr>
        <w:t xml:space="preserve"> for providing support to stakeholders on </w:t>
      </w:r>
      <w:r w:rsidR="00A41376">
        <w:rPr>
          <w:lang w:val="en-US"/>
        </w:rPr>
        <w:t>information about legislation</w:t>
      </w:r>
      <w:r w:rsidR="00EB594F">
        <w:rPr>
          <w:lang w:val="en-US"/>
        </w:rPr>
        <w:t>/</w:t>
      </w:r>
      <w:r w:rsidR="00072D20">
        <w:rPr>
          <w:lang w:val="en-US"/>
        </w:rPr>
        <w:t>regulations;</w:t>
      </w:r>
      <w:r w:rsidRPr="00D5443A">
        <w:rPr>
          <w:lang w:val="en-US"/>
        </w:rPr>
        <w:t xml:space="preserve"> organizing awareness-raising campaigns for informal RAC technicians and end-users on risks of handling flammable and/or toxic refrigerants; preparation of a handbook o</w:t>
      </w:r>
      <w:r w:rsidR="00625BD0">
        <w:rPr>
          <w:lang w:val="en-US"/>
        </w:rPr>
        <w:t xml:space="preserve">f </w:t>
      </w:r>
      <w:r w:rsidRPr="00D5443A">
        <w:rPr>
          <w:lang w:val="en-US"/>
        </w:rPr>
        <w:t>standards on the safe handling of refrigerants and equipment; develop</w:t>
      </w:r>
      <w:r w:rsidR="00072D20">
        <w:rPr>
          <w:lang w:val="en-US"/>
        </w:rPr>
        <w:t>ing</w:t>
      </w:r>
      <w:r w:rsidRPr="00D5443A">
        <w:rPr>
          <w:lang w:val="en-US"/>
        </w:rPr>
        <w:t xml:space="preserve"> promotional material, information sessions and presentations in technical education institutes to </w:t>
      </w:r>
      <w:r w:rsidR="009E6DA2">
        <w:rPr>
          <w:lang w:val="en-US"/>
        </w:rPr>
        <w:t>encourage</w:t>
      </w:r>
      <w:r w:rsidRPr="00D5443A">
        <w:rPr>
          <w:lang w:val="en-US"/>
        </w:rPr>
        <w:t xml:space="preserve"> students</w:t>
      </w:r>
      <w:r w:rsidR="0078282E">
        <w:rPr>
          <w:lang w:val="en-US"/>
        </w:rPr>
        <w:t xml:space="preserve"> </w:t>
      </w:r>
      <w:r w:rsidR="00FE4DC6">
        <w:rPr>
          <w:lang w:val="en-US"/>
        </w:rPr>
        <w:t xml:space="preserve">to </w:t>
      </w:r>
      <w:r w:rsidR="00535AC4">
        <w:rPr>
          <w:lang w:val="en-US"/>
        </w:rPr>
        <w:t>pursue</w:t>
      </w:r>
      <w:r w:rsidR="00FE4DC6">
        <w:rPr>
          <w:lang w:val="en-US"/>
        </w:rPr>
        <w:t xml:space="preserve"> career</w:t>
      </w:r>
      <w:r w:rsidR="00756427">
        <w:rPr>
          <w:lang w:val="en-US"/>
        </w:rPr>
        <w:t>s</w:t>
      </w:r>
      <w:r w:rsidR="00FE4DC6" w:rsidRPr="00D5443A">
        <w:rPr>
          <w:lang w:val="en-US"/>
        </w:rPr>
        <w:t xml:space="preserve"> </w:t>
      </w:r>
      <w:r w:rsidRPr="00D5443A">
        <w:rPr>
          <w:lang w:val="en-US"/>
        </w:rPr>
        <w:t>in RAC</w:t>
      </w:r>
      <w:r w:rsidR="00FE4DC6">
        <w:rPr>
          <w:lang w:val="en-US"/>
        </w:rPr>
        <w:t xml:space="preserve"> related professions </w:t>
      </w:r>
      <w:r w:rsidRPr="00D5443A">
        <w:rPr>
          <w:lang w:val="en-US"/>
        </w:rPr>
        <w:t>(UNEP) (US</w:t>
      </w:r>
      <w:r w:rsidR="00625BD0">
        <w:rPr>
          <w:lang w:val="en-US"/>
        </w:rPr>
        <w:t> </w:t>
      </w:r>
      <w:r w:rsidRPr="00D5443A">
        <w:rPr>
          <w:lang w:val="en-US"/>
        </w:rPr>
        <w:t>$31,000);</w:t>
      </w:r>
      <w:r w:rsidR="00CB656D">
        <w:rPr>
          <w:lang w:val="en-US"/>
        </w:rPr>
        <w:t xml:space="preserve"> and</w:t>
      </w:r>
    </w:p>
    <w:p w14:paraId="6D00F287" w14:textId="02F28F78" w:rsidR="000A1A6D" w:rsidRPr="00D5443A" w:rsidRDefault="000A1A6D" w:rsidP="00D5443A">
      <w:pPr>
        <w:pStyle w:val="Heading2"/>
        <w:rPr>
          <w:lang w:val="en-US"/>
        </w:rPr>
      </w:pPr>
      <w:r w:rsidRPr="00D5443A">
        <w:rPr>
          <w:i/>
          <w:iCs/>
          <w:lang w:val="en-US"/>
        </w:rPr>
        <w:t xml:space="preserve">Project coordination and monitoring: </w:t>
      </w:r>
      <w:r w:rsidRPr="00D5443A">
        <w:rPr>
          <w:lang w:val="en-US"/>
        </w:rPr>
        <w:t>Recruitment of local consultants for monitoring and reporting, travel, meetings and other costs (UNEP) (US</w:t>
      </w:r>
      <w:r w:rsidR="00625BD0">
        <w:rPr>
          <w:lang w:val="en-US"/>
        </w:rPr>
        <w:t> </w:t>
      </w:r>
      <w:r w:rsidRPr="00D5443A">
        <w:rPr>
          <w:lang w:val="en-US"/>
        </w:rPr>
        <w:t>$15,500)</w:t>
      </w:r>
      <w:r w:rsidR="00CB656D">
        <w:rPr>
          <w:lang w:val="en-US"/>
        </w:rPr>
        <w:t>.</w:t>
      </w:r>
    </w:p>
    <w:p w14:paraId="634058C7" w14:textId="0B42B1F5" w:rsidR="0009766A" w:rsidRDefault="0009766A" w:rsidP="0009766A">
      <w:pPr>
        <w:keepNext/>
        <w:widowControl w:val="0"/>
        <w:spacing w:after="240"/>
        <w:outlineLvl w:val="0"/>
        <w:rPr>
          <w:bCs/>
        </w:rPr>
      </w:pPr>
      <w:bookmarkStart w:id="12" w:name="_Hlk126916207"/>
      <w:bookmarkStart w:id="13" w:name="_Hlk126916178"/>
      <w:r w:rsidRPr="00DC2B3A">
        <w:rPr>
          <w:bCs/>
          <w:u w:val="single"/>
        </w:rPr>
        <w:t>Co-financing</w:t>
      </w:r>
      <w:r w:rsidRPr="00FC6ABC">
        <w:rPr>
          <w:bCs/>
        </w:rPr>
        <w:t xml:space="preserve"> </w:t>
      </w:r>
    </w:p>
    <w:p w14:paraId="4F3317C7" w14:textId="0C8E4DC4" w:rsidR="005717AD" w:rsidRPr="00FC6ABC" w:rsidRDefault="005717AD" w:rsidP="008532D4">
      <w:pPr>
        <w:pStyle w:val="Heading1"/>
      </w:pPr>
      <w:r w:rsidRPr="005717AD">
        <w:t>The Government of Georgia plans to explore additional funding opportunities and incentive</w:t>
      </w:r>
      <w:r w:rsidR="00B17718">
        <w:t xml:space="preserve">s to </w:t>
      </w:r>
      <w:r w:rsidR="00292BEF">
        <w:t xml:space="preserve">accelerate </w:t>
      </w:r>
      <w:r w:rsidRPr="005717AD">
        <w:t>the replacement of high-GWP equipment with more environmentally friendly and energy</w:t>
      </w:r>
      <w:r w:rsidR="005C47C6">
        <w:noBreakHyphen/>
      </w:r>
      <w:r w:rsidRPr="005717AD">
        <w:t>efficient technology</w:t>
      </w:r>
      <w:r w:rsidR="00C862A9">
        <w:t xml:space="preserve"> and </w:t>
      </w:r>
      <w:r w:rsidR="00C862A9" w:rsidRPr="005717AD">
        <w:t xml:space="preserve">advancing green cooling </w:t>
      </w:r>
      <w:r w:rsidR="00D45EA0" w:rsidRPr="005717AD">
        <w:t>strategies</w:t>
      </w:r>
      <w:r w:rsidR="00D45EA0">
        <w:t xml:space="preserve"> and</w:t>
      </w:r>
      <w:r w:rsidR="004654DC">
        <w:t xml:space="preserve"> </w:t>
      </w:r>
      <w:r w:rsidR="006B5363">
        <w:t>p</w:t>
      </w:r>
      <w:r w:rsidRPr="005717AD">
        <w:t xml:space="preserve">artnering with educational institutions to enhance training and </w:t>
      </w:r>
      <w:r w:rsidR="0022020E" w:rsidRPr="005717AD">
        <w:t>certificatio</w:t>
      </w:r>
      <w:r w:rsidR="0022020E">
        <w:t xml:space="preserve">n </w:t>
      </w:r>
      <w:r w:rsidR="0022020E" w:rsidRPr="005717AD">
        <w:t>possibilities</w:t>
      </w:r>
      <w:r w:rsidRPr="005717AD">
        <w:t>.</w:t>
      </w:r>
    </w:p>
    <w:p w14:paraId="6B1DBE65" w14:textId="31AE7F13" w:rsidR="0009766A" w:rsidRPr="00DC2B3A" w:rsidRDefault="0009766A" w:rsidP="0009766A">
      <w:pPr>
        <w:keepNext/>
        <w:widowControl w:val="0"/>
        <w:spacing w:before="240" w:after="240"/>
        <w:outlineLvl w:val="0"/>
        <w:rPr>
          <w:bCs/>
          <w:u w:val="single"/>
        </w:rPr>
      </w:pPr>
      <w:bookmarkStart w:id="14" w:name="_Hlk126916238"/>
      <w:r w:rsidRPr="00DC2B3A">
        <w:rPr>
          <w:bCs/>
          <w:u w:val="single"/>
        </w:rPr>
        <w:t>202</w:t>
      </w:r>
      <w:r w:rsidR="0023253B">
        <w:rPr>
          <w:bCs/>
          <w:u w:val="single"/>
        </w:rPr>
        <w:t>5</w:t>
      </w:r>
      <w:r>
        <w:rPr>
          <w:bCs/>
          <w:u w:val="single"/>
        </w:rPr>
        <w:noBreakHyphen/>
      </w:r>
      <w:r w:rsidRPr="00DC2B3A">
        <w:rPr>
          <w:bCs/>
          <w:u w:val="single"/>
        </w:rPr>
        <w:t>202</w:t>
      </w:r>
      <w:r w:rsidR="0023253B">
        <w:rPr>
          <w:bCs/>
          <w:u w:val="single"/>
        </w:rPr>
        <w:t>7</w:t>
      </w:r>
      <w:r w:rsidRPr="00DC2B3A">
        <w:rPr>
          <w:bCs/>
          <w:u w:val="single"/>
        </w:rPr>
        <w:t xml:space="preserve"> business plan of the Multilateral Fund </w:t>
      </w:r>
    </w:p>
    <w:bookmarkEnd w:id="14"/>
    <w:p w14:paraId="6F1E07C6" w14:textId="18B1CC3D" w:rsidR="0009766A" w:rsidRPr="00996241" w:rsidRDefault="002B236C" w:rsidP="0009766A">
      <w:pPr>
        <w:pStyle w:val="Heading1"/>
      </w:pPr>
      <w:r w:rsidRPr="002B236C">
        <w:t>UNEP</w:t>
      </w:r>
      <w:r w:rsidR="0009766A" w:rsidRPr="00996241">
        <w:t xml:space="preserve"> and </w:t>
      </w:r>
      <w:r w:rsidRPr="002B236C">
        <w:t>UNDP</w:t>
      </w:r>
      <w:r w:rsidR="0009766A" w:rsidRPr="00996241">
        <w:t xml:space="preserve"> are requesting US $</w:t>
      </w:r>
      <w:r w:rsidR="006067CA">
        <w:t>390,000</w:t>
      </w:r>
      <w:r w:rsidR="0009766A" w:rsidRPr="00996241">
        <w:t xml:space="preserve">, plus agency support costs, for the implementation of </w:t>
      </w:r>
      <w:r w:rsidR="0009766A">
        <w:t>s</w:t>
      </w:r>
      <w:r w:rsidR="0009766A" w:rsidRPr="00996241">
        <w:t>tage </w:t>
      </w:r>
      <w:r w:rsidR="0009766A">
        <w:t xml:space="preserve">I </w:t>
      </w:r>
      <w:r w:rsidR="0009766A" w:rsidRPr="00996241">
        <w:t xml:space="preserve">of the </w:t>
      </w:r>
      <w:r w:rsidR="0009766A">
        <w:t>KI</w:t>
      </w:r>
      <w:r w:rsidR="0009766A" w:rsidRPr="00996241">
        <w:t xml:space="preserve">P for </w:t>
      </w:r>
      <w:r w:rsidR="000007EB" w:rsidRPr="000007EB">
        <w:t>Georgia</w:t>
      </w:r>
      <w:r w:rsidR="0009766A" w:rsidRPr="00996241">
        <w:t>. The total value of US $</w:t>
      </w:r>
      <w:r w:rsidR="0051445B">
        <w:t>440,700</w:t>
      </w:r>
      <w:r w:rsidR="0009766A" w:rsidRPr="00996241">
        <w:t>, including agency support costs</w:t>
      </w:r>
      <w:r w:rsidR="0009766A">
        <w:t xml:space="preserve">, </w:t>
      </w:r>
      <w:r w:rsidR="0009766A" w:rsidRPr="00996241">
        <w:t>requested for the p</w:t>
      </w:r>
      <w:r w:rsidR="0009766A">
        <w:t>eriod of 2025–2027</w:t>
      </w:r>
      <w:r w:rsidR="0009766A" w:rsidRPr="00996241">
        <w:t>, is US $</w:t>
      </w:r>
      <w:r w:rsidR="00BB605A">
        <w:t>301</w:t>
      </w:r>
      <w:r w:rsidR="00C43C45">
        <w:t>,700</w:t>
      </w:r>
      <w:r w:rsidR="0009766A" w:rsidRPr="009B091A">
        <w:t xml:space="preserve"> </w:t>
      </w:r>
      <w:r w:rsidR="0009766A">
        <w:t xml:space="preserve">above </w:t>
      </w:r>
      <w:r w:rsidR="0009766A" w:rsidRPr="00996241">
        <w:t>the amount in the business plan.</w:t>
      </w:r>
      <w:r w:rsidR="00BB605A">
        <w:t xml:space="preserve"> </w:t>
      </w:r>
    </w:p>
    <w:p w14:paraId="7E4BF91F" w14:textId="77777777" w:rsidR="00A1791B" w:rsidRPr="00234611" w:rsidRDefault="00A1791B" w:rsidP="0009766A">
      <w:pPr>
        <w:keepNext/>
        <w:widowControl w:val="0"/>
        <w:spacing w:after="240"/>
        <w:rPr>
          <w:iCs/>
          <w:u w:val="single"/>
        </w:rPr>
      </w:pPr>
      <w:r w:rsidRPr="00234611">
        <w:rPr>
          <w:iCs/>
          <w:u w:val="single"/>
        </w:rPr>
        <w:t>Gender policy implementation</w:t>
      </w:r>
    </w:p>
    <w:p w14:paraId="196C41F1" w14:textId="795DC541" w:rsidR="0041233E" w:rsidRDefault="0041233E" w:rsidP="000D014F">
      <w:pPr>
        <w:pStyle w:val="Heading1"/>
      </w:pPr>
      <w:r w:rsidRPr="0041233E">
        <w:t>The Government of Georgia, UNEP and UNDP are committed to implementing the gender policy of the Multilateral Fund and their own gender policies.</w:t>
      </w:r>
      <w:r w:rsidR="00183EB2" w:rsidRPr="00183EB2">
        <w:t xml:space="preserve"> The NOU is supporting the collection of disaggregated data, engaging stakeholders and seeking their input to identify barriers and design effective responses, specific indicators and expected goals for each activity. A</w:t>
      </w:r>
      <w:r w:rsidR="009E3F49">
        <w:t>n</w:t>
      </w:r>
      <w:r w:rsidR="00183EB2" w:rsidRPr="00183EB2">
        <w:t xml:space="preserve"> analysis conducted in the HPMP </w:t>
      </w:r>
      <w:r w:rsidR="00F501E6">
        <w:t xml:space="preserve">identified </w:t>
      </w:r>
      <w:r w:rsidR="005A3146">
        <w:t xml:space="preserve">varying participation of men and women </w:t>
      </w:r>
      <w:r w:rsidR="00836D0B">
        <w:t xml:space="preserve">in HPMP-supported activities, </w:t>
      </w:r>
      <w:r w:rsidR="00D962EB">
        <w:t xml:space="preserve">and RAC-related and enforcement-related professions. </w:t>
      </w:r>
      <w:r w:rsidR="00183EB2" w:rsidRPr="00183EB2">
        <w:t xml:space="preserve">RAC servicing trainees were mostly men, while the </w:t>
      </w:r>
      <w:r w:rsidR="00E25359">
        <w:t>c</w:t>
      </w:r>
      <w:r w:rsidR="00183EB2" w:rsidRPr="00183EB2">
        <w:t>ustoms and environmental inspection service trainees were 40 per cent and 20 per cent women, respectively.</w:t>
      </w:r>
      <w:r w:rsidR="00E25359">
        <w:t xml:space="preserve"> </w:t>
      </w:r>
      <w:r w:rsidR="00D9548B">
        <w:t xml:space="preserve">At </w:t>
      </w:r>
      <w:r w:rsidR="00183EB2" w:rsidRPr="00183EB2">
        <w:t>the Department of Environmental Supervision, the chief inspector was a woman</w:t>
      </w:r>
      <w:r w:rsidR="00D9548B">
        <w:t xml:space="preserve">, and </w:t>
      </w:r>
      <w:r w:rsidR="000D24CE">
        <w:t>11</w:t>
      </w:r>
      <w:r w:rsidR="00183EB2" w:rsidRPr="00183EB2">
        <w:t xml:space="preserve"> women and 48 men were employed in senior positions in the Department</w:t>
      </w:r>
      <w:r w:rsidR="00FC1C15">
        <w:t>, and o</w:t>
      </w:r>
      <w:r w:rsidR="00183EB2" w:rsidRPr="00183EB2">
        <w:t>ut of 103 inspectors, 31 were women, and 72</w:t>
      </w:r>
      <w:r w:rsidR="00FC7690">
        <w:t> </w:t>
      </w:r>
      <w:r w:rsidR="00183EB2" w:rsidRPr="00183EB2">
        <w:t>men.</w:t>
      </w:r>
    </w:p>
    <w:p w14:paraId="006872A1" w14:textId="1F8E8423" w:rsidR="0024767B" w:rsidRPr="009C6682" w:rsidRDefault="00011111" w:rsidP="00CB3250">
      <w:pPr>
        <w:pStyle w:val="Heading1"/>
      </w:pPr>
      <w:r w:rsidRPr="00011111">
        <w:t xml:space="preserve">Building on the </w:t>
      </w:r>
      <w:r w:rsidR="00C138CE" w:rsidRPr="00011111">
        <w:t>results of th</w:t>
      </w:r>
      <w:r w:rsidR="00FE48F8">
        <w:t>at</w:t>
      </w:r>
      <w:r w:rsidR="00C138CE" w:rsidRPr="00011111">
        <w:t xml:space="preserve"> </w:t>
      </w:r>
      <w:r w:rsidR="00FE48F8">
        <w:t xml:space="preserve">analysis, </w:t>
      </w:r>
      <w:r w:rsidRPr="00011111">
        <w:t xml:space="preserve">further efforts will be made during </w:t>
      </w:r>
      <w:r w:rsidR="00FE48F8">
        <w:t>s</w:t>
      </w:r>
      <w:r w:rsidRPr="00011111">
        <w:t xml:space="preserve">tage I of the KIP to </w:t>
      </w:r>
      <w:r w:rsidR="00FE48F8">
        <w:t xml:space="preserve">ensure </w:t>
      </w:r>
      <w:r w:rsidR="002F428D">
        <w:t>broad</w:t>
      </w:r>
      <w:r w:rsidR="00FE48F8">
        <w:t xml:space="preserve"> participation </w:t>
      </w:r>
      <w:r w:rsidR="002F428D">
        <w:t>in</w:t>
      </w:r>
      <w:r w:rsidR="00FE48F8">
        <w:t xml:space="preserve"> </w:t>
      </w:r>
      <w:r w:rsidR="002F428D">
        <w:t xml:space="preserve">trainings </w:t>
      </w:r>
      <w:r w:rsidRPr="00011111">
        <w:t>in RAC vocational schools</w:t>
      </w:r>
      <w:r w:rsidR="00177CB9">
        <w:t>, a</w:t>
      </w:r>
      <w:r w:rsidRPr="00011111">
        <w:t xml:space="preserve">wareness-raising activities </w:t>
      </w:r>
      <w:r w:rsidR="003033B8">
        <w:t xml:space="preserve">and </w:t>
      </w:r>
      <w:r w:rsidRPr="00011111">
        <w:t xml:space="preserve">training workshops. Additionally, information material on opportunities for </w:t>
      </w:r>
      <w:r w:rsidR="00C9549F">
        <w:t>women</w:t>
      </w:r>
      <w:r w:rsidRPr="00011111">
        <w:t xml:space="preserve"> RAC experts, including aspects of job security, salary levels, and job satisfaction, will be prepared.</w:t>
      </w:r>
      <w:bookmarkStart w:id="15" w:name="_Hlk126916186"/>
      <w:bookmarkEnd w:id="12"/>
      <w:bookmarkEnd w:id="13"/>
    </w:p>
    <w:p w14:paraId="5EF80B5E" w14:textId="43741F05" w:rsidR="0070038F" w:rsidRPr="00D74B54" w:rsidRDefault="0070038F" w:rsidP="0009766A">
      <w:pPr>
        <w:pStyle w:val="Heading1"/>
        <w:keepNext/>
        <w:widowControl w:val="0"/>
        <w:numPr>
          <w:ilvl w:val="0"/>
          <w:numId w:val="0"/>
        </w:numPr>
        <w:rPr>
          <w:u w:val="single"/>
        </w:rPr>
      </w:pPr>
      <w:r w:rsidRPr="00D74B54">
        <w:rPr>
          <w:u w:val="single"/>
        </w:rPr>
        <w:t>Sustainability of the HFC phase-</w:t>
      </w:r>
      <w:r>
        <w:rPr>
          <w:u w:val="single"/>
        </w:rPr>
        <w:t xml:space="preserve">down </w:t>
      </w:r>
      <w:r w:rsidRPr="00D74B54">
        <w:rPr>
          <w:u w:val="single"/>
        </w:rPr>
        <w:t>and assessment of risks</w:t>
      </w:r>
    </w:p>
    <w:bookmarkEnd w:id="15"/>
    <w:p w14:paraId="6D0E86C2" w14:textId="3AE2464C" w:rsidR="00ED47B2" w:rsidRDefault="00055300" w:rsidP="00ED47B2">
      <w:pPr>
        <w:pStyle w:val="Heading1"/>
        <w:spacing w:before="240"/>
      </w:pPr>
      <w:r>
        <w:t>P</w:t>
      </w:r>
      <w:r w:rsidR="00691280" w:rsidRPr="003553ED">
        <w:t>otential risks to the sustainability of the HFC phase-down in Georgia include</w:t>
      </w:r>
      <w:r w:rsidR="00EF7686" w:rsidRPr="00EF7686">
        <w:t xml:space="preserve"> </w:t>
      </w:r>
      <w:r w:rsidR="0058363A">
        <w:t>the in</w:t>
      </w:r>
      <w:r w:rsidR="004D5F4F">
        <w:t xml:space="preserve">ability of </w:t>
      </w:r>
      <w:r w:rsidR="00C36F55" w:rsidRPr="00636311">
        <w:t>i</w:t>
      </w:r>
      <w:r w:rsidR="007113DD" w:rsidRPr="00636311">
        <w:t xml:space="preserve">mport control and enforcement mechanisms to respond to additional challenges associated with HFC phase-down; </w:t>
      </w:r>
      <w:r w:rsidR="00C36F55" w:rsidRPr="00636311">
        <w:t xml:space="preserve">limitations on availability, acceptance and affordability of low-GWP alternatives and slow introduction of alternative technologies to the market; </w:t>
      </w:r>
      <w:r w:rsidR="00EB0E66" w:rsidRPr="00636311">
        <w:t>lack of modern servicing capacity for both HFC- and low-GWP-based equipment; and</w:t>
      </w:r>
      <w:r w:rsidR="007F6C6D">
        <w:t xml:space="preserve"> </w:t>
      </w:r>
      <w:r w:rsidR="000750CE">
        <w:t xml:space="preserve">safety risks associated with </w:t>
      </w:r>
      <w:r w:rsidR="00EB0E66" w:rsidRPr="00636311">
        <w:t>the use of toxic and/or flammable refrigerants.</w:t>
      </w:r>
      <w:r w:rsidR="00F862F8">
        <w:t xml:space="preserve"> Additionally, </w:t>
      </w:r>
      <w:r w:rsidR="00B85CB9">
        <w:t xml:space="preserve">other external factors could impact </w:t>
      </w:r>
      <w:r w:rsidR="00CC590B">
        <w:t>the ability of the country to implement stage I of the KIP in a timely manner.</w:t>
      </w:r>
    </w:p>
    <w:p w14:paraId="66231EDB" w14:textId="6228C111" w:rsidR="00BA4724" w:rsidRPr="00BA4724" w:rsidRDefault="00ED47B2" w:rsidP="000B3C78">
      <w:pPr>
        <w:pStyle w:val="Heading1"/>
        <w:spacing w:before="240"/>
      </w:pPr>
      <w:r w:rsidRPr="00BA4724">
        <w:lastRenderedPageBreak/>
        <w:t xml:space="preserve">To address these risks, the country plans </w:t>
      </w:r>
      <w:r>
        <w:t xml:space="preserve">to </w:t>
      </w:r>
      <w:r w:rsidRPr="00E55DF4">
        <w:t>continue upgrading and expan</w:t>
      </w:r>
      <w:r w:rsidR="00CD25D9">
        <w:t>d</w:t>
      </w:r>
      <w:r w:rsidRPr="00E55DF4">
        <w:t>i</w:t>
      </w:r>
      <w:r w:rsidR="00CD25D9">
        <w:t xml:space="preserve">ng the </w:t>
      </w:r>
      <w:r w:rsidRPr="00E55DF4">
        <w:t xml:space="preserve">training and technical capacity of </w:t>
      </w:r>
      <w:r w:rsidR="00E22079">
        <w:t>c</w:t>
      </w:r>
      <w:r w:rsidRPr="00E55DF4">
        <w:t>ustoms and enforcement authorities</w:t>
      </w:r>
      <w:r w:rsidR="00630726" w:rsidRPr="00E55DF4">
        <w:t>, training and awareness</w:t>
      </w:r>
      <w:r w:rsidR="0087773E">
        <w:t>-</w:t>
      </w:r>
      <w:r w:rsidR="005A0874" w:rsidRPr="00E55DF4">
        <w:t>raising for technicians on the use of toxic and/or flammable alternatives</w:t>
      </w:r>
      <w:r w:rsidR="00A6433F" w:rsidRPr="00E55DF4">
        <w:t xml:space="preserve">, and to further develop the </w:t>
      </w:r>
      <w:r w:rsidR="003C4D26">
        <w:t xml:space="preserve">recovery and recycling </w:t>
      </w:r>
      <w:r w:rsidR="00753FE5" w:rsidRPr="00E55DF4">
        <w:t>system to handle alternative refrigerants.</w:t>
      </w:r>
      <w:r w:rsidR="001F3E04" w:rsidRPr="00E55DF4">
        <w:t xml:space="preserve"> </w:t>
      </w:r>
      <w:r w:rsidR="00A25FB4" w:rsidRPr="00E55DF4">
        <w:t xml:space="preserve">Best practices and certification will be further strengthened in the country. </w:t>
      </w:r>
      <w:r w:rsidR="001F3E04" w:rsidRPr="00E55DF4">
        <w:t xml:space="preserve">Large-scale market-driven replacement of the considerable stock of HFC-based equipment with equipment based on low-GWP alternatives will be required. </w:t>
      </w:r>
      <w:r w:rsidR="001166BB">
        <w:t>The KIP includes awareness activities to i</w:t>
      </w:r>
      <w:r w:rsidR="001F3E04" w:rsidRPr="00E55DF4">
        <w:t>nfluenc</w:t>
      </w:r>
      <w:r w:rsidR="001166BB">
        <w:t>e</w:t>
      </w:r>
      <w:r w:rsidR="001F3E04" w:rsidRPr="00E55DF4">
        <w:t xml:space="preserve"> the </w:t>
      </w:r>
      <w:r w:rsidR="009B1180">
        <w:t xml:space="preserve">market </w:t>
      </w:r>
      <w:r w:rsidR="001F3E04" w:rsidRPr="00E55DF4">
        <w:t xml:space="preserve">demand </w:t>
      </w:r>
      <w:r w:rsidR="009B1180">
        <w:t xml:space="preserve">for such </w:t>
      </w:r>
      <w:r w:rsidR="001F3E04" w:rsidRPr="00E55DF4">
        <w:t>technolog</w:t>
      </w:r>
      <w:r w:rsidR="001166BB">
        <w:t>ies</w:t>
      </w:r>
      <w:r w:rsidR="00CD2D9C">
        <w:t xml:space="preserve">, including working with </w:t>
      </w:r>
      <w:r w:rsidR="001F3E04" w:rsidRPr="00E55DF4">
        <w:t>importers</w:t>
      </w:r>
      <w:r w:rsidR="00CD2D9C">
        <w:t xml:space="preserve">, </w:t>
      </w:r>
      <w:r w:rsidR="001F3E04" w:rsidRPr="00E55DF4">
        <w:t>distributors</w:t>
      </w:r>
      <w:r w:rsidR="00CD2D9C">
        <w:t xml:space="preserve">, and </w:t>
      </w:r>
      <w:r w:rsidR="001F3E04" w:rsidRPr="00E55DF4">
        <w:t>end-users</w:t>
      </w:r>
      <w:r w:rsidR="00CD2D9C">
        <w:t xml:space="preserve">. The effective </w:t>
      </w:r>
      <w:r w:rsidR="00BC639C">
        <w:t>enforcement of regulations</w:t>
      </w:r>
      <w:r w:rsidR="00DE6696">
        <w:t xml:space="preserve"> related to refrigerant management, including prohibitions on venting and restrictions on sales to certified personnel</w:t>
      </w:r>
      <w:r w:rsidR="00AF2CA0">
        <w:t>, will help ensure the implementation of RRR</w:t>
      </w:r>
      <w:r w:rsidR="000B3C78">
        <w:t xml:space="preserve"> and minimize demand for virgin refrigerant</w:t>
      </w:r>
      <w:r w:rsidR="00DE6696">
        <w:t>.</w:t>
      </w:r>
      <w:r w:rsidR="001F3E04" w:rsidRPr="00E55DF4">
        <w:t xml:space="preserve"> </w:t>
      </w:r>
      <w:r w:rsidR="006E48E8" w:rsidRPr="00E55DF4">
        <w:t xml:space="preserve">Furthermore, the NOU </w:t>
      </w:r>
      <w:r w:rsidR="00CD46EC">
        <w:t xml:space="preserve">will continue </w:t>
      </w:r>
      <w:r w:rsidR="00C21678" w:rsidRPr="00E55DF4">
        <w:t xml:space="preserve">to </w:t>
      </w:r>
      <w:r w:rsidR="00380A65" w:rsidRPr="00E55DF4">
        <w:t>facilitat</w:t>
      </w:r>
      <w:r w:rsidR="00CD46EC">
        <w:t>e</w:t>
      </w:r>
      <w:r w:rsidR="00380A65" w:rsidRPr="00E55DF4">
        <w:t xml:space="preserve"> communication between key stakeholders </w:t>
      </w:r>
      <w:r w:rsidR="008A0AE5" w:rsidRPr="00E55DF4">
        <w:t>to successfully coordinate and manage the implementation of the country’s obligations</w:t>
      </w:r>
      <w:r w:rsidR="00C21678" w:rsidRPr="00E55DF4">
        <w:t>.</w:t>
      </w:r>
    </w:p>
    <w:p w14:paraId="4D82942D" w14:textId="7D502591" w:rsidR="00234611" w:rsidRPr="00996241" w:rsidRDefault="0070038F" w:rsidP="00234611">
      <w:pPr>
        <w:keepNext/>
        <w:widowControl w:val="0"/>
        <w:spacing w:before="240" w:after="240"/>
      </w:pPr>
      <w:bookmarkStart w:id="16" w:name="_Hlk126916245"/>
      <w:r w:rsidRPr="00996241">
        <w:rPr>
          <w:u w:val="single"/>
        </w:rPr>
        <w:t>Impact on the climate</w:t>
      </w:r>
      <w:r w:rsidR="007C5BBC">
        <w:rPr>
          <w:u w:val="single"/>
        </w:rPr>
        <w:t xml:space="preserve"> </w:t>
      </w:r>
    </w:p>
    <w:p w14:paraId="5FC444BF" w14:textId="2837EF88" w:rsidR="00234611" w:rsidRDefault="008E6319" w:rsidP="008E6319">
      <w:pPr>
        <w:pStyle w:val="Heading1"/>
      </w:pPr>
      <w:r w:rsidRPr="00996241">
        <w:t>The activities proposed,</w:t>
      </w:r>
      <w:r w:rsidR="0070038F" w:rsidRPr="00996241">
        <w:t xml:space="preserve"> includ</w:t>
      </w:r>
      <w:r w:rsidR="0070038F">
        <w:t>ing</w:t>
      </w:r>
      <w:r w:rsidR="00BB605A">
        <w:t xml:space="preserve"> support to </w:t>
      </w:r>
      <w:r w:rsidR="00BE13DA">
        <w:t xml:space="preserve">recovery and </w:t>
      </w:r>
      <w:r w:rsidR="00BB605A">
        <w:t xml:space="preserve">reclamation </w:t>
      </w:r>
      <w:r w:rsidR="00BE13DA">
        <w:t>activities</w:t>
      </w:r>
      <w:r w:rsidR="0070038F" w:rsidRPr="00996241">
        <w:t xml:space="preserve"> </w:t>
      </w:r>
      <w:r w:rsidR="0070038F" w:rsidRPr="000A4838">
        <w:t xml:space="preserve">indicate that the implementation of stage I of the KIP will reduce </w:t>
      </w:r>
      <w:r w:rsidR="0070038F">
        <w:t xml:space="preserve">refrigerant </w:t>
      </w:r>
      <w:r w:rsidR="0070038F" w:rsidRPr="000A4838">
        <w:t>emission</w:t>
      </w:r>
      <w:r w:rsidR="0070038F">
        <w:t>s</w:t>
      </w:r>
      <w:r w:rsidR="0070038F" w:rsidRPr="000A4838">
        <w:t xml:space="preserve"> into the atmosphere, resulting in climate benefits. A calculation of the impact on the climate of the activities in the KIP indicates that by </w:t>
      </w:r>
      <w:r w:rsidR="0070038F" w:rsidRPr="0002313C">
        <w:t>2029,</w:t>
      </w:r>
      <w:r w:rsidR="0070038F" w:rsidRPr="000A4838">
        <w:t xml:space="preserve"> </w:t>
      </w:r>
      <w:r w:rsidR="000007EB" w:rsidRPr="000007EB">
        <w:t>Georgia</w:t>
      </w:r>
      <w:r w:rsidR="0070038F" w:rsidRPr="000A4838">
        <w:t xml:space="preserve"> will have </w:t>
      </w:r>
      <w:r w:rsidR="0070038F">
        <w:t>reduced its emissions by</w:t>
      </w:r>
      <w:r w:rsidR="0070038F" w:rsidRPr="000A4838">
        <w:t xml:space="preserve"> approximately </w:t>
      </w:r>
      <w:r w:rsidR="00C9264C">
        <w:t>182</w:t>
      </w:r>
      <w:r w:rsidR="00BB605A">
        <w:t>,</w:t>
      </w:r>
      <w:r w:rsidR="00C9264C">
        <w:t>684</w:t>
      </w:r>
      <w:r w:rsidR="0070038F" w:rsidRPr="000A4838">
        <w:t> CO</w:t>
      </w:r>
      <w:r w:rsidR="0070038F" w:rsidRPr="00234611">
        <w:rPr>
          <w:vertAlign w:val="subscript"/>
        </w:rPr>
        <w:t>2</w:t>
      </w:r>
      <w:r w:rsidR="0070038F">
        <w:noBreakHyphen/>
      </w:r>
      <w:r w:rsidR="0070038F" w:rsidRPr="000A4838">
        <w:t>eq</w:t>
      </w:r>
      <w:r w:rsidR="0070038F">
        <w:t> </w:t>
      </w:r>
      <w:r w:rsidR="0070038F" w:rsidRPr="000A4838">
        <w:t>tonnes of HFCs, calculated as</w:t>
      </w:r>
      <w:r w:rsidR="00BB605A">
        <w:t xml:space="preserve"> the difference between </w:t>
      </w:r>
      <w:r w:rsidR="00BB00EE" w:rsidRPr="00BB00EE">
        <w:t>HFC baseline for compliance and the 2029 target, assuming that all consumed HFCs would eventually have been emitted</w:t>
      </w:r>
      <w:r w:rsidR="00BB605A">
        <w:t>.</w:t>
      </w:r>
      <w:r w:rsidR="0070038F" w:rsidRPr="000A4838">
        <w:t xml:space="preserve"> </w:t>
      </w:r>
    </w:p>
    <w:p w14:paraId="0C1BA61E" w14:textId="3A440D70" w:rsidR="0070038F" w:rsidRPr="00234611" w:rsidRDefault="0070038F" w:rsidP="00827D1B">
      <w:pPr>
        <w:pStyle w:val="Heading1"/>
        <w:numPr>
          <w:ilvl w:val="0"/>
          <w:numId w:val="0"/>
        </w:numPr>
        <w:spacing w:before="240"/>
        <w:rPr>
          <w:bCs/>
          <w:u w:val="single"/>
        </w:rPr>
      </w:pPr>
      <w:r w:rsidRPr="00234611">
        <w:rPr>
          <w:bCs/>
          <w:u w:val="single"/>
        </w:rPr>
        <w:t>Draft Agreement</w:t>
      </w:r>
    </w:p>
    <w:bookmarkEnd w:id="16"/>
    <w:p w14:paraId="1BC07DE7" w14:textId="60F399EC" w:rsidR="0070038F" w:rsidRPr="000A4838" w:rsidRDefault="0070038F" w:rsidP="004E08EE">
      <w:pPr>
        <w:pStyle w:val="Heading1"/>
      </w:pPr>
      <w:r w:rsidRPr="00996241">
        <w:t xml:space="preserve">A draft Agreement between the Government of </w:t>
      </w:r>
      <w:r w:rsidR="000007EB" w:rsidRPr="000007EB">
        <w:t>Georgia</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17" w:name="_Hlk126916251"/>
      <w:r w:rsidR="00E013B1">
        <w:t>is contained in annex I</w:t>
      </w:r>
      <w:r w:rsidR="00CD75AE">
        <w:t>I</w:t>
      </w:r>
      <w:r w:rsidR="00E013B1">
        <w:t xml:space="preserve"> to the present document</w:t>
      </w:r>
      <w:r w:rsidRPr="000A4838">
        <w:t>.</w:t>
      </w:r>
    </w:p>
    <w:p w14:paraId="3A25BDB9" w14:textId="77777777" w:rsidR="00F87C07" w:rsidRPr="00F87C07" w:rsidRDefault="00F87C07" w:rsidP="00F87C07">
      <w:pPr>
        <w:keepNext/>
        <w:widowControl w:val="0"/>
        <w:suppressAutoHyphens/>
        <w:spacing w:before="240" w:after="240"/>
        <w:rPr>
          <w:iCs/>
          <w:u w:val="single"/>
        </w:rPr>
      </w:pPr>
      <w:r w:rsidRPr="00F87C07">
        <w:rPr>
          <w:iCs/>
          <w:u w:val="single"/>
        </w:rPr>
        <w:t>Coordination of activities in the servicing sector under HCFC phase-out and HFC phase-down plans</w:t>
      </w:r>
    </w:p>
    <w:p w14:paraId="54EC43D6" w14:textId="4A1C440E" w:rsidR="00F87C07" w:rsidRPr="00365299" w:rsidRDefault="00F87C07" w:rsidP="00F87C07">
      <w:pPr>
        <w:pStyle w:val="Heading1"/>
      </w:pPr>
      <w:r w:rsidRPr="00365299">
        <w:t>Annex I</w:t>
      </w:r>
      <w:r w:rsidR="00CD75AE">
        <w:t>I</w:t>
      </w:r>
      <w:r w:rsidRPr="00365299">
        <w:t>I summarizes the simultaneous implementation of activities under the HPMP and the KIP.</w:t>
      </w:r>
    </w:p>
    <w:p w14:paraId="2F4C91DC" w14:textId="12D868B5" w:rsidR="0070038F" w:rsidRDefault="0070038F" w:rsidP="00D14991">
      <w:pPr>
        <w:pStyle w:val="Heading1"/>
        <w:keepNext/>
        <w:widowControl w:val="0"/>
        <w:numPr>
          <w:ilvl w:val="0"/>
          <w:numId w:val="0"/>
        </w:numPr>
        <w:autoSpaceDE w:val="0"/>
        <w:autoSpaceDN w:val="0"/>
        <w:adjustRightInd w:val="0"/>
        <w:spacing w:before="360"/>
        <w:rPr>
          <w:b/>
        </w:rPr>
      </w:pPr>
      <w:r>
        <w:rPr>
          <w:b/>
        </w:rPr>
        <w:t>VI.</w:t>
      </w:r>
      <w:r w:rsidR="002547A2">
        <w:rPr>
          <w:b/>
        </w:rPr>
        <w:tab/>
      </w:r>
      <w:r w:rsidRPr="008212A9">
        <w:rPr>
          <w:b/>
        </w:rPr>
        <w:t>R</w:t>
      </w:r>
      <w:bookmarkEnd w:id="17"/>
      <w:r>
        <w:rPr>
          <w:b/>
        </w:rPr>
        <w:t>ecommendation</w:t>
      </w:r>
    </w:p>
    <w:p w14:paraId="0F751ECC" w14:textId="77777777" w:rsidR="0070038F" w:rsidRPr="00364819" w:rsidRDefault="0070038F" w:rsidP="004E08EE">
      <w:pPr>
        <w:pStyle w:val="Heading1"/>
        <w:shd w:val="clear" w:color="auto" w:fill="FFFFFF" w:themeFill="background1"/>
        <w:rPr>
          <w:u w:val="single"/>
        </w:rPr>
      </w:pPr>
      <w:r w:rsidRPr="00996241">
        <w:t>The Executive Committee may wish to consider:</w:t>
      </w:r>
    </w:p>
    <w:p w14:paraId="1B2B2631" w14:textId="5A32CACE" w:rsidR="0070038F" w:rsidRPr="008F1A96" w:rsidRDefault="0070038F" w:rsidP="004E08EE">
      <w:pPr>
        <w:pStyle w:val="Heading2"/>
        <w:widowControl/>
        <w:shd w:val="clear" w:color="auto" w:fill="FFFFFF" w:themeFill="background1"/>
      </w:pPr>
      <w:r w:rsidRPr="008F1A96">
        <w:t xml:space="preserve">Approving, in principle, stage I of the Kigali HFC implementation plan (KIP) for </w:t>
      </w:r>
      <w:r w:rsidR="000007EB" w:rsidRPr="008F1A96">
        <w:t>Georgia</w:t>
      </w:r>
      <w:r w:rsidRPr="008F1A96">
        <w:t xml:space="preserve"> for the period 202</w:t>
      </w:r>
      <w:r w:rsidR="00DD5DB7" w:rsidRPr="008F1A96">
        <w:t>5</w:t>
      </w:r>
      <w:r w:rsidRPr="008F1A96">
        <w:noBreakHyphen/>
        <w:t>20</w:t>
      </w:r>
      <w:r w:rsidR="00D91333" w:rsidRPr="008F1A96">
        <w:t>29</w:t>
      </w:r>
      <w:r w:rsidRPr="008F1A96">
        <w:t xml:space="preserve"> to reduce HFC consumption by </w:t>
      </w:r>
      <w:r w:rsidR="00607F55">
        <w:t xml:space="preserve">10 per cent of the country’s average </w:t>
      </w:r>
      <w:r w:rsidR="002C3390">
        <w:t xml:space="preserve">HFC consumption in the baseline years (or </w:t>
      </w:r>
      <w:r w:rsidR="00DB2F39" w:rsidRPr="008F1A96">
        <w:t>22</w:t>
      </w:r>
      <w:r w:rsidRPr="008F1A96">
        <w:t> per cent of the country’s baseline</w:t>
      </w:r>
      <w:r w:rsidR="002C3390">
        <w:t>)</w:t>
      </w:r>
      <w:r w:rsidR="00D73C94">
        <w:t xml:space="preserve"> by 2029</w:t>
      </w:r>
      <w:r w:rsidRPr="008F1A96">
        <w:t>, in the amount of US $</w:t>
      </w:r>
      <w:r w:rsidR="00D02923" w:rsidRPr="008F1A96">
        <w:t>440,700</w:t>
      </w:r>
      <w:r w:rsidRPr="008F1A96">
        <w:t>, consisting of US $</w:t>
      </w:r>
      <w:r w:rsidR="00D02923" w:rsidRPr="008F1A96">
        <w:t>255,000</w:t>
      </w:r>
      <w:r w:rsidRPr="008F1A96">
        <w:t>, plus agency support costs of US $</w:t>
      </w:r>
      <w:r w:rsidR="00D02923" w:rsidRPr="008F1A96">
        <w:t>33,150</w:t>
      </w:r>
      <w:r w:rsidRPr="008F1A96">
        <w:t xml:space="preserve">, for </w:t>
      </w:r>
      <w:r w:rsidR="002B236C" w:rsidRPr="008F1A96">
        <w:t>UNEP</w:t>
      </w:r>
      <w:r w:rsidRPr="008F1A96">
        <w:t xml:space="preserve"> and US $</w:t>
      </w:r>
      <w:r w:rsidR="003B6D34" w:rsidRPr="008F1A96">
        <w:t>135,000</w:t>
      </w:r>
      <w:r w:rsidRPr="008F1A96">
        <w:t>, plus agency support costs of US $</w:t>
      </w:r>
      <w:r w:rsidR="003B6D34" w:rsidRPr="008F1A96">
        <w:t>17,550</w:t>
      </w:r>
      <w:r w:rsidRPr="008F1A96">
        <w:t xml:space="preserve">, for </w:t>
      </w:r>
      <w:r w:rsidR="002B236C" w:rsidRPr="008F1A96">
        <w:t>UNDP</w:t>
      </w:r>
      <w:r w:rsidR="00861EE4">
        <w:t>;</w:t>
      </w:r>
    </w:p>
    <w:p w14:paraId="0FFBBE8B" w14:textId="640C116D" w:rsidR="00AB358D" w:rsidRDefault="00AB358D" w:rsidP="00DB160F">
      <w:pPr>
        <w:numPr>
          <w:ilvl w:val="1"/>
          <w:numId w:val="3"/>
        </w:numPr>
        <w:spacing w:after="240"/>
        <w:outlineLvl w:val="1"/>
      </w:pPr>
      <w:r>
        <w:t>Noting:</w:t>
      </w:r>
    </w:p>
    <w:p w14:paraId="4E4D2498" w14:textId="3523C657" w:rsidR="008F024A" w:rsidRDefault="00EA3B96" w:rsidP="00D27771">
      <w:pPr>
        <w:pStyle w:val="Heading3"/>
        <w:widowControl/>
        <w:shd w:val="clear" w:color="auto" w:fill="FFFFFF" w:themeFill="background1"/>
      </w:pPr>
      <w:r>
        <w:t>T</w:t>
      </w:r>
      <w:r w:rsidR="008F024A" w:rsidRPr="008F024A">
        <w:t xml:space="preserve">he strong commitment of the Government of </w:t>
      </w:r>
      <w:r w:rsidR="008F024A">
        <w:t>Georgia</w:t>
      </w:r>
      <w:r w:rsidR="008F024A" w:rsidRPr="008F024A">
        <w:t xml:space="preserve"> to support reductions in HFC consumption in advance of the Montreal Protocol </w:t>
      </w:r>
      <w:proofErr w:type="gramStart"/>
      <w:r w:rsidR="008F024A" w:rsidRPr="008F024A">
        <w:t>targets;</w:t>
      </w:r>
      <w:proofErr w:type="gramEnd"/>
      <w:r w:rsidR="008F024A" w:rsidRPr="008F024A">
        <w:t xml:space="preserve"> </w:t>
      </w:r>
    </w:p>
    <w:p w14:paraId="76FC1D77" w14:textId="51F8BBE5" w:rsidR="00D27771" w:rsidRDefault="00D27771" w:rsidP="00D27771">
      <w:pPr>
        <w:pStyle w:val="Heading3"/>
        <w:widowControl/>
        <w:shd w:val="clear" w:color="auto" w:fill="FFFFFF" w:themeFill="background1"/>
      </w:pPr>
      <w:r>
        <w:t>That</w:t>
      </w:r>
      <w:r w:rsidRPr="00322D71">
        <w:t xml:space="preserve"> the Government of </w:t>
      </w:r>
      <w:r>
        <w:t>Georgia will establish its starting point for sustained aggregate reductions in HFC consumption based on guidance provided by the Executive Committee;</w:t>
      </w:r>
    </w:p>
    <w:p w14:paraId="4103543E" w14:textId="066E079F" w:rsidR="00D27771" w:rsidRPr="00313C50" w:rsidRDefault="00D27771" w:rsidP="00D27771">
      <w:pPr>
        <w:pStyle w:val="Heading3"/>
        <w:widowControl/>
        <w:shd w:val="clear" w:color="auto" w:fill="FFFFFF" w:themeFill="background1"/>
      </w:pPr>
      <w:r>
        <w:t xml:space="preserve">That, once the Executive Committee provides the guidance referred to in </w:t>
      </w:r>
      <w:r w:rsidRPr="00313C50">
        <w:t>subparagraph </w:t>
      </w:r>
      <w:r w:rsidRPr="00DB487D">
        <w:t>(b)(i</w:t>
      </w:r>
      <w:r w:rsidR="005D3878">
        <w:t>i</w:t>
      </w:r>
      <w:r w:rsidRPr="00DB487D">
        <w:t>)</w:t>
      </w:r>
      <w:r w:rsidRPr="00313C50">
        <w:t xml:space="preserve">, reductions from the country’s remaining HFC consumption eligible for funding will be determined in line with </w:t>
      </w:r>
      <w:r w:rsidR="00280684" w:rsidRPr="00313C50">
        <w:t xml:space="preserve">this </w:t>
      </w:r>
      <w:proofErr w:type="gramStart"/>
      <w:r w:rsidR="00280684" w:rsidRPr="00313C50">
        <w:t>guidance</w:t>
      </w:r>
      <w:r w:rsidRPr="00313C50">
        <w:t>;</w:t>
      </w:r>
      <w:proofErr w:type="gramEnd"/>
    </w:p>
    <w:p w14:paraId="7C5426D6" w14:textId="62E82BDC" w:rsidR="00AB358D" w:rsidRPr="00313C50" w:rsidRDefault="00D27771" w:rsidP="0071758B">
      <w:pPr>
        <w:pStyle w:val="Heading3"/>
        <w:widowControl/>
        <w:shd w:val="clear" w:color="auto" w:fill="FFFFFF" w:themeFill="background1"/>
      </w:pPr>
      <w:r w:rsidRPr="00313C50">
        <w:lastRenderedPageBreak/>
        <w:t>That the reductions from the country’s remaining HFC consumption eligible for funding, referred to in subparagraph </w:t>
      </w:r>
      <w:r w:rsidRPr="00DB487D">
        <w:t>(b)(ii</w:t>
      </w:r>
      <w:r w:rsidR="005D3878">
        <w:t>i</w:t>
      </w:r>
      <w:r w:rsidRPr="00DB487D">
        <w:t>)</w:t>
      </w:r>
      <w:r w:rsidRPr="00313C50">
        <w:t xml:space="preserve"> above, will be deducted from the starting point referred to in subparagraph </w:t>
      </w:r>
      <w:r w:rsidRPr="008827A0">
        <w:t>(b)(</w:t>
      </w:r>
      <w:r w:rsidR="005D3878">
        <w:t>i</w:t>
      </w:r>
      <w:r w:rsidRPr="008827A0">
        <w:t>i</w:t>
      </w:r>
      <w:proofErr w:type="gramStart"/>
      <w:r w:rsidRPr="008827A0">
        <w:t>)</w:t>
      </w:r>
      <w:r w:rsidRPr="00313C50">
        <w:t>;</w:t>
      </w:r>
      <w:proofErr w:type="gramEnd"/>
    </w:p>
    <w:p w14:paraId="258FA977" w14:textId="67B0F389" w:rsidR="00076D1E" w:rsidRDefault="0040354C" w:rsidP="00F550DE">
      <w:pPr>
        <w:pStyle w:val="Heading3"/>
        <w:keepNext/>
        <w:widowControl/>
      </w:pPr>
      <w:r>
        <w:t>That, during the implementation of stage I, the Government of G</w:t>
      </w:r>
      <w:r w:rsidR="00076D1E">
        <w:t>eorgia</w:t>
      </w:r>
      <w:r w:rsidR="00A6424E">
        <w:t xml:space="preserve"> would be allowed</w:t>
      </w:r>
      <w:r w:rsidR="00F66F4C">
        <w:t xml:space="preserve">, </w:t>
      </w:r>
      <w:r w:rsidR="00A6424E">
        <w:t xml:space="preserve">on </w:t>
      </w:r>
      <w:r w:rsidR="00076D1E">
        <w:t>an exceptional basis</w:t>
      </w:r>
      <w:r w:rsidR="00F66F4C">
        <w:t>, to submit</w:t>
      </w:r>
      <w:r w:rsidR="00076D1E">
        <w:t xml:space="preserve"> a project to phase out the consumption of HFC-134a in the aerosol sector</w:t>
      </w:r>
      <w:r w:rsidR="00A6424E">
        <w:t xml:space="preserve"> </w:t>
      </w:r>
      <w:r w:rsidR="005345E6">
        <w:t>to achieve additional HFC reductions</w:t>
      </w:r>
      <w:r w:rsidR="00076D1E">
        <w:t>;</w:t>
      </w:r>
    </w:p>
    <w:p w14:paraId="5D87430F" w14:textId="7CDF5384" w:rsidR="00DB160F" w:rsidRPr="008F5C62" w:rsidRDefault="66C74205" w:rsidP="00DB160F">
      <w:pPr>
        <w:numPr>
          <w:ilvl w:val="1"/>
          <w:numId w:val="3"/>
        </w:numPr>
        <w:spacing w:after="240"/>
        <w:outlineLvl w:val="1"/>
      </w:pPr>
      <w:r>
        <w:t xml:space="preserve">Approving the draft Agreement between the Government of </w:t>
      </w:r>
      <w:r w:rsidR="31D71938">
        <w:t>Georgia</w:t>
      </w:r>
      <w:r>
        <w:t xml:space="preserve"> and the Executive Committee for the reduction in consumption of HFCs in accordance with stage I of the KIP, </w:t>
      </w:r>
      <w:r w:rsidR="00091D43">
        <w:t>c</w:t>
      </w:r>
      <w:r>
        <w:t>ontained in annex </w:t>
      </w:r>
      <w:r w:rsidR="271C6966">
        <w:t>I</w:t>
      </w:r>
      <w:r w:rsidR="00C104E9">
        <w:t>I</w:t>
      </w:r>
      <w:r>
        <w:t xml:space="preserve"> to the present document; </w:t>
      </w:r>
      <w:r w:rsidR="00864C88">
        <w:t>and</w:t>
      </w:r>
    </w:p>
    <w:p w14:paraId="56DC4EAB" w14:textId="22D99F99" w:rsidR="00EA1260" w:rsidRDefault="6CA24F4E" w:rsidP="2A229FD5">
      <w:pPr>
        <w:pStyle w:val="Heading2"/>
        <w:widowControl/>
      </w:pPr>
      <w:r w:rsidRPr="008556C5">
        <w:t xml:space="preserve">Approving the first tranche of stage I of the KIP for </w:t>
      </w:r>
      <w:r w:rsidR="31D71938" w:rsidRPr="008556C5">
        <w:t>Georgia</w:t>
      </w:r>
      <w:r w:rsidRPr="008556C5">
        <w:t xml:space="preserve"> and the corresponding tranche implementation plan, in the amount of US $</w:t>
      </w:r>
      <w:r w:rsidR="115682D2" w:rsidRPr="008556C5">
        <w:t>231,085</w:t>
      </w:r>
      <w:r w:rsidRPr="008556C5">
        <w:t>, consisting of US $</w:t>
      </w:r>
      <w:r w:rsidR="115682D2" w:rsidRPr="008556C5">
        <w:t>137,500</w:t>
      </w:r>
      <w:r w:rsidRPr="008556C5">
        <w:t>, plus agency support costs of US $</w:t>
      </w:r>
      <w:r w:rsidR="2B5627FE" w:rsidRPr="008556C5">
        <w:t>17,875</w:t>
      </w:r>
      <w:r w:rsidRPr="008556C5">
        <w:t xml:space="preserve">, for </w:t>
      </w:r>
      <w:r w:rsidR="70E57757" w:rsidRPr="008556C5">
        <w:t>UNEP</w:t>
      </w:r>
      <w:r w:rsidRPr="008556C5">
        <w:t xml:space="preserve"> and US $</w:t>
      </w:r>
      <w:r w:rsidR="2F68BDA2" w:rsidRPr="008556C5">
        <w:t>67,000</w:t>
      </w:r>
      <w:r w:rsidRPr="008556C5">
        <w:t>, plus agency support costs of US $</w:t>
      </w:r>
      <w:r w:rsidR="2F68BDA2" w:rsidRPr="008556C5">
        <w:t>8,710</w:t>
      </w:r>
      <w:r w:rsidRPr="008556C5">
        <w:t xml:space="preserve">, for </w:t>
      </w:r>
      <w:r w:rsidR="70E57757" w:rsidRPr="008556C5">
        <w:t>UNDP</w:t>
      </w:r>
      <w:r w:rsidR="66C74205">
        <w:t>.</w:t>
      </w:r>
    </w:p>
    <w:p w14:paraId="0F3E0341" w14:textId="77777777" w:rsidR="00541C14" w:rsidRDefault="00541C14">
      <w:pPr>
        <w:jc w:val="left"/>
      </w:pPr>
    </w:p>
    <w:p w14:paraId="443DC805" w14:textId="77777777" w:rsidR="00541C14" w:rsidRDefault="00541C14">
      <w:pPr>
        <w:jc w:val="left"/>
      </w:pPr>
    </w:p>
    <w:p w14:paraId="278F5DBD" w14:textId="77777777" w:rsidR="007D23F5" w:rsidRDefault="007D23F5">
      <w:pPr>
        <w:jc w:val="left"/>
        <w:sectPr w:rsidR="007D23F5" w:rsidSect="00EC0560">
          <w:pgSz w:w="12240" w:h="15840" w:code="1"/>
          <w:pgMar w:top="864" w:right="1440" w:bottom="720" w:left="1440" w:header="720" w:footer="475" w:gutter="0"/>
          <w:cols w:space="720"/>
          <w:docGrid w:linePitch="299"/>
        </w:sectPr>
      </w:pPr>
    </w:p>
    <w:p w14:paraId="75E88621" w14:textId="77777777" w:rsidR="00BE4F27" w:rsidRPr="00756E28" w:rsidRDefault="00BE4F27" w:rsidP="00BE4F27">
      <w:pPr>
        <w:jc w:val="center"/>
        <w:rPr>
          <w:rFonts w:eastAsia="SimSun"/>
          <w:b/>
        </w:rPr>
      </w:pPr>
      <w:r w:rsidRPr="00756E28">
        <w:rPr>
          <w:rFonts w:eastAsia="SimSun"/>
          <w:b/>
        </w:rPr>
        <w:lastRenderedPageBreak/>
        <w:t>Annex I</w:t>
      </w:r>
    </w:p>
    <w:p w14:paraId="746E8716" w14:textId="77777777" w:rsidR="00BE4F27" w:rsidRPr="00756E28" w:rsidRDefault="00BE4F27" w:rsidP="00BE4F27">
      <w:pPr>
        <w:jc w:val="center"/>
        <w:rPr>
          <w:rFonts w:eastAsia="SimSun"/>
        </w:rPr>
      </w:pPr>
    </w:p>
    <w:p w14:paraId="4F4154CC" w14:textId="0034CB15" w:rsidR="00BE4F27" w:rsidRPr="00756E28" w:rsidRDefault="00BE4F27" w:rsidP="00BE4F27">
      <w:pPr>
        <w:jc w:val="center"/>
        <w:rPr>
          <w:rFonts w:eastAsia="SimSun"/>
          <w:b/>
        </w:rPr>
      </w:pPr>
      <w:r w:rsidRPr="00756E28">
        <w:rPr>
          <w:rFonts w:eastAsia="SimSun"/>
          <w:b/>
        </w:rPr>
        <w:t xml:space="preserve">TEXT TO BE INCLUDED IN THE UPDATED AGREEMENT BETWEEN </w:t>
      </w:r>
      <w:r w:rsidRPr="00756E28">
        <w:rPr>
          <w:rFonts w:eastAsia="SimSun"/>
          <w:b/>
        </w:rPr>
        <w:br/>
        <w:t xml:space="preserve">THE GOVERNMENT OF GEORGIA AND THE EXECUTIVE COMMITTEE OF THE MULTILATERAL FUND FOR </w:t>
      </w:r>
      <w:r w:rsidRPr="00756E28">
        <w:rPr>
          <w:b/>
          <w:bCs/>
          <w:lang w:val="en-US"/>
        </w:rPr>
        <w:t>THE REDUCTION IN CONSUMPTION OF</w:t>
      </w:r>
      <w:r w:rsidRPr="00756E28">
        <w:rPr>
          <w:rFonts w:eastAsia="SimSun"/>
          <w:b/>
        </w:rPr>
        <w:t xml:space="preserve"> HYDROCHLOROFLUOROCARBONS</w:t>
      </w:r>
    </w:p>
    <w:p w14:paraId="185EEF0D" w14:textId="77777777" w:rsidR="00BE4F27" w:rsidRPr="00756E28" w:rsidRDefault="00BE4F27" w:rsidP="00BE4F27">
      <w:pPr>
        <w:jc w:val="center"/>
        <w:rPr>
          <w:rFonts w:eastAsia="SimSun"/>
        </w:rPr>
      </w:pPr>
    </w:p>
    <w:p w14:paraId="0D059081" w14:textId="77777777" w:rsidR="00BE4F27" w:rsidRPr="00756E28" w:rsidRDefault="00BE4F27" w:rsidP="00BE4F27">
      <w:pPr>
        <w:jc w:val="center"/>
        <w:rPr>
          <w:rFonts w:eastAsia="SimSun"/>
        </w:rPr>
      </w:pPr>
      <w:r w:rsidRPr="00756E28">
        <w:rPr>
          <w:rFonts w:eastAsia="SimSun"/>
        </w:rPr>
        <w:t xml:space="preserve">(Relevant changes are in bold font for ease of reference) </w:t>
      </w:r>
    </w:p>
    <w:p w14:paraId="298562FB" w14:textId="77777777" w:rsidR="00BE4F27" w:rsidRPr="00756E28" w:rsidRDefault="00BE4F27" w:rsidP="00BE4F27">
      <w:pPr>
        <w:jc w:val="center"/>
        <w:rPr>
          <w:rFonts w:eastAsia="SimSun"/>
        </w:rPr>
      </w:pPr>
    </w:p>
    <w:p w14:paraId="7D3300E9" w14:textId="77777777" w:rsidR="00BE4F27" w:rsidRPr="00756E28" w:rsidRDefault="00BE4F27" w:rsidP="00BE4F27">
      <w:pPr>
        <w:widowControl w:val="0"/>
        <w:ind w:right="130"/>
        <w:rPr>
          <w:b/>
          <w:bCs/>
          <w:lang w:val="en-US"/>
        </w:rPr>
      </w:pPr>
      <w:r w:rsidRPr="00756E28">
        <w:rPr>
          <w:b/>
          <w:bCs/>
          <w:lang w:val="en-US"/>
        </w:rPr>
        <w:t>17.</w:t>
      </w:r>
      <w:r w:rsidRPr="00756E28">
        <w:rPr>
          <w:b/>
          <w:bCs/>
          <w:spacing w:val="44"/>
          <w:lang w:val="en-US"/>
        </w:rPr>
        <w:tab/>
      </w:r>
      <w:r w:rsidRPr="00756E28">
        <w:rPr>
          <w:b/>
          <w:bCs/>
          <w:lang w:val="en-US"/>
        </w:rPr>
        <w:t>This</w:t>
      </w:r>
      <w:r w:rsidRPr="00756E28">
        <w:rPr>
          <w:b/>
          <w:bCs/>
          <w:spacing w:val="1"/>
          <w:lang w:val="en-US"/>
        </w:rPr>
        <w:t xml:space="preserve"> </w:t>
      </w:r>
      <w:r w:rsidRPr="00756E28">
        <w:rPr>
          <w:b/>
          <w:bCs/>
          <w:lang w:val="en-US"/>
        </w:rPr>
        <w:t>updated</w:t>
      </w:r>
      <w:r w:rsidRPr="00756E28">
        <w:rPr>
          <w:b/>
          <w:bCs/>
          <w:spacing w:val="1"/>
          <w:lang w:val="en-US"/>
        </w:rPr>
        <w:t xml:space="preserve"> </w:t>
      </w:r>
      <w:r w:rsidRPr="00756E28">
        <w:rPr>
          <w:b/>
          <w:bCs/>
          <w:lang w:val="en-US"/>
        </w:rPr>
        <w:t>Agree</w:t>
      </w:r>
      <w:r w:rsidRPr="00756E28">
        <w:rPr>
          <w:b/>
          <w:bCs/>
          <w:spacing w:val="-2"/>
          <w:lang w:val="en-US"/>
        </w:rPr>
        <w:t>m</w:t>
      </w:r>
      <w:r w:rsidRPr="00756E28">
        <w:rPr>
          <w:b/>
          <w:bCs/>
          <w:lang w:val="en-US"/>
        </w:rPr>
        <w:t>ent</w:t>
      </w:r>
      <w:r w:rsidRPr="00756E28">
        <w:rPr>
          <w:b/>
          <w:bCs/>
          <w:spacing w:val="1"/>
          <w:lang w:val="en-US"/>
        </w:rPr>
        <w:t xml:space="preserve"> </w:t>
      </w:r>
      <w:r w:rsidRPr="00756E28">
        <w:rPr>
          <w:b/>
          <w:bCs/>
          <w:lang w:val="en-US"/>
        </w:rPr>
        <w:t>supersedes</w:t>
      </w:r>
      <w:r w:rsidRPr="00756E28">
        <w:rPr>
          <w:b/>
          <w:bCs/>
          <w:spacing w:val="1"/>
          <w:lang w:val="en-US"/>
        </w:rPr>
        <w:t xml:space="preserve"> </w:t>
      </w:r>
      <w:r w:rsidRPr="00756E28">
        <w:rPr>
          <w:b/>
          <w:bCs/>
          <w:lang w:val="en-US"/>
        </w:rPr>
        <w:t>the</w:t>
      </w:r>
      <w:r w:rsidRPr="00756E28">
        <w:rPr>
          <w:b/>
          <w:bCs/>
          <w:spacing w:val="1"/>
          <w:lang w:val="en-US"/>
        </w:rPr>
        <w:t xml:space="preserve"> </w:t>
      </w:r>
      <w:r w:rsidRPr="00756E28">
        <w:rPr>
          <w:b/>
          <w:bCs/>
          <w:lang w:val="en-US"/>
        </w:rPr>
        <w:t>Agree</w:t>
      </w:r>
      <w:r w:rsidRPr="00756E28">
        <w:rPr>
          <w:b/>
          <w:bCs/>
          <w:spacing w:val="-2"/>
          <w:lang w:val="en-US"/>
        </w:rPr>
        <w:t>m</w:t>
      </w:r>
      <w:r w:rsidRPr="00756E28">
        <w:rPr>
          <w:b/>
          <w:bCs/>
          <w:lang w:val="en-US"/>
        </w:rPr>
        <w:t>ent</w:t>
      </w:r>
      <w:r w:rsidRPr="00756E28">
        <w:rPr>
          <w:b/>
          <w:bCs/>
          <w:spacing w:val="1"/>
          <w:lang w:val="en-US"/>
        </w:rPr>
        <w:t xml:space="preserve"> </w:t>
      </w:r>
      <w:r w:rsidRPr="00756E28">
        <w:rPr>
          <w:b/>
          <w:bCs/>
          <w:lang w:val="en-US"/>
        </w:rPr>
        <w:t>reached</w:t>
      </w:r>
      <w:r w:rsidRPr="00756E28">
        <w:rPr>
          <w:b/>
          <w:bCs/>
          <w:spacing w:val="1"/>
          <w:lang w:val="en-US"/>
        </w:rPr>
        <w:t xml:space="preserve"> </w:t>
      </w:r>
      <w:r w:rsidRPr="00756E28">
        <w:rPr>
          <w:b/>
          <w:bCs/>
          <w:lang w:val="en-US"/>
        </w:rPr>
        <w:t>between</w:t>
      </w:r>
      <w:r w:rsidRPr="00756E28">
        <w:rPr>
          <w:b/>
          <w:bCs/>
          <w:spacing w:val="1"/>
          <w:lang w:val="en-US"/>
        </w:rPr>
        <w:t xml:space="preserve"> </w:t>
      </w:r>
      <w:r w:rsidRPr="00756E28">
        <w:rPr>
          <w:b/>
          <w:bCs/>
          <w:lang w:val="en-US"/>
        </w:rPr>
        <w:t>the</w:t>
      </w:r>
      <w:r w:rsidRPr="00756E28">
        <w:rPr>
          <w:b/>
          <w:bCs/>
          <w:spacing w:val="1"/>
          <w:lang w:val="en-US"/>
        </w:rPr>
        <w:t xml:space="preserve"> </w:t>
      </w:r>
      <w:r w:rsidRPr="00756E28">
        <w:rPr>
          <w:b/>
          <w:bCs/>
          <w:lang w:val="en-US"/>
        </w:rPr>
        <w:t>Govern</w:t>
      </w:r>
      <w:r w:rsidRPr="00756E28">
        <w:rPr>
          <w:b/>
          <w:bCs/>
          <w:spacing w:val="-2"/>
          <w:lang w:val="en-US"/>
        </w:rPr>
        <w:t>m</w:t>
      </w:r>
      <w:r w:rsidRPr="00756E28">
        <w:rPr>
          <w:b/>
          <w:bCs/>
          <w:lang w:val="en-US"/>
        </w:rPr>
        <w:t>ent</w:t>
      </w:r>
      <w:r w:rsidRPr="00756E28">
        <w:rPr>
          <w:b/>
          <w:bCs/>
          <w:spacing w:val="1"/>
          <w:lang w:val="en-US"/>
        </w:rPr>
        <w:t xml:space="preserve"> </w:t>
      </w:r>
      <w:r w:rsidRPr="00756E28">
        <w:rPr>
          <w:b/>
          <w:bCs/>
          <w:lang w:val="en-US"/>
        </w:rPr>
        <w:t>of</w:t>
      </w:r>
      <w:r w:rsidRPr="00756E28">
        <w:rPr>
          <w:b/>
          <w:bCs/>
          <w:spacing w:val="1"/>
          <w:lang w:val="en-US"/>
        </w:rPr>
        <w:t xml:space="preserve"> </w:t>
      </w:r>
      <w:r w:rsidRPr="00756E28">
        <w:rPr>
          <w:b/>
          <w:bCs/>
          <w:lang w:val="en-US"/>
        </w:rPr>
        <w:t>Georgia</w:t>
      </w:r>
      <w:r w:rsidRPr="00756E28">
        <w:rPr>
          <w:b/>
          <w:bCs/>
          <w:spacing w:val="1"/>
          <w:lang w:val="en-US"/>
        </w:rPr>
        <w:t xml:space="preserve"> </w:t>
      </w:r>
      <w:r w:rsidRPr="00756E28">
        <w:rPr>
          <w:b/>
          <w:bCs/>
          <w:lang w:val="en-US"/>
        </w:rPr>
        <w:t>and the</w:t>
      </w:r>
      <w:r w:rsidRPr="00756E28">
        <w:rPr>
          <w:b/>
          <w:bCs/>
          <w:spacing w:val="1"/>
          <w:lang w:val="en-US"/>
        </w:rPr>
        <w:t xml:space="preserve"> </w:t>
      </w:r>
      <w:r w:rsidRPr="00756E28">
        <w:rPr>
          <w:b/>
          <w:bCs/>
          <w:lang w:val="en-US"/>
        </w:rPr>
        <w:t>Executive</w:t>
      </w:r>
      <w:r w:rsidRPr="00756E28">
        <w:rPr>
          <w:b/>
          <w:bCs/>
          <w:spacing w:val="1"/>
          <w:lang w:val="en-US"/>
        </w:rPr>
        <w:t xml:space="preserve"> </w:t>
      </w:r>
      <w:r w:rsidRPr="00756E28">
        <w:rPr>
          <w:b/>
          <w:bCs/>
          <w:lang w:val="en-US"/>
        </w:rPr>
        <w:t>Co</w:t>
      </w:r>
      <w:r w:rsidRPr="00756E28">
        <w:rPr>
          <w:b/>
          <w:bCs/>
          <w:spacing w:val="-2"/>
          <w:lang w:val="en-US"/>
        </w:rPr>
        <w:t>mm</w:t>
      </w:r>
      <w:r w:rsidRPr="00756E28">
        <w:rPr>
          <w:b/>
          <w:bCs/>
          <w:lang w:val="en-US"/>
        </w:rPr>
        <w:t>ittee</w:t>
      </w:r>
      <w:r w:rsidRPr="00756E28">
        <w:rPr>
          <w:b/>
          <w:bCs/>
          <w:spacing w:val="1"/>
          <w:lang w:val="en-US"/>
        </w:rPr>
        <w:t xml:space="preserve"> </w:t>
      </w:r>
      <w:r w:rsidRPr="00756E28">
        <w:rPr>
          <w:b/>
          <w:bCs/>
          <w:lang w:val="en-US"/>
        </w:rPr>
        <w:t>at</w:t>
      </w:r>
      <w:r w:rsidRPr="00756E28">
        <w:rPr>
          <w:b/>
          <w:bCs/>
          <w:spacing w:val="1"/>
          <w:lang w:val="en-US"/>
        </w:rPr>
        <w:t xml:space="preserve"> </w:t>
      </w:r>
      <w:r w:rsidRPr="00756E28">
        <w:rPr>
          <w:b/>
          <w:bCs/>
          <w:lang w:val="en-US"/>
        </w:rPr>
        <w:t>the</w:t>
      </w:r>
      <w:r w:rsidRPr="00756E28">
        <w:rPr>
          <w:b/>
          <w:bCs/>
          <w:spacing w:val="1"/>
          <w:lang w:val="en-US"/>
        </w:rPr>
        <w:t xml:space="preserve"> </w:t>
      </w:r>
      <w:r w:rsidRPr="00756E28">
        <w:rPr>
          <w:b/>
          <w:bCs/>
          <w:lang w:val="en-US"/>
        </w:rPr>
        <w:t>88</w:t>
      </w:r>
      <w:r w:rsidRPr="00756E28">
        <w:rPr>
          <w:b/>
          <w:bCs/>
          <w:vertAlign w:val="superscript"/>
          <w:lang w:val="en-US"/>
        </w:rPr>
        <w:t>th </w:t>
      </w:r>
      <w:r w:rsidRPr="00756E28">
        <w:rPr>
          <w:b/>
          <w:bCs/>
          <w:spacing w:val="-2"/>
          <w:lang w:val="en-US"/>
        </w:rPr>
        <w:t>m</w:t>
      </w:r>
      <w:r w:rsidRPr="00756E28">
        <w:rPr>
          <w:b/>
          <w:bCs/>
          <w:lang w:val="en-US"/>
        </w:rPr>
        <w:t>eeting</w:t>
      </w:r>
      <w:r w:rsidRPr="00756E28">
        <w:rPr>
          <w:b/>
          <w:bCs/>
          <w:spacing w:val="1"/>
          <w:lang w:val="en-US"/>
        </w:rPr>
        <w:t xml:space="preserve"> </w:t>
      </w:r>
      <w:r w:rsidRPr="00756E28">
        <w:rPr>
          <w:b/>
          <w:bCs/>
          <w:lang w:val="en-US"/>
        </w:rPr>
        <w:t>of</w:t>
      </w:r>
      <w:r w:rsidRPr="00756E28">
        <w:rPr>
          <w:b/>
          <w:bCs/>
          <w:spacing w:val="1"/>
          <w:lang w:val="en-US"/>
        </w:rPr>
        <w:t xml:space="preserve"> </w:t>
      </w:r>
      <w:r w:rsidRPr="00756E28">
        <w:rPr>
          <w:b/>
          <w:bCs/>
          <w:lang w:val="en-US"/>
        </w:rPr>
        <w:t>the</w:t>
      </w:r>
      <w:r w:rsidRPr="00756E28">
        <w:rPr>
          <w:b/>
          <w:bCs/>
          <w:spacing w:val="1"/>
          <w:lang w:val="en-US"/>
        </w:rPr>
        <w:t xml:space="preserve"> </w:t>
      </w:r>
      <w:r w:rsidRPr="00756E28">
        <w:rPr>
          <w:b/>
          <w:bCs/>
          <w:lang w:val="en-US"/>
        </w:rPr>
        <w:t>Executive</w:t>
      </w:r>
      <w:r w:rsidRPr="00756E28">
        <w:rPr>
          <w:b/>
          <w:bCs/>
          <w:spacing w:val="1"/>
          <w:lang w:val="en-US"/>
        </w:rPr>
        <w:t xml:space="preserve"> </w:t>
      </w:r>
      <w:r w:rsidRPr="00756E28">
        <w:rPr>
          <w:b/>
          <w:bCs/>
          <w:lang w:val="en-US"/>
        </w:rPr>
        <w:t>Co</w:t>
      </w:r>
      <w:r w:rsidRPr="00756E28">
        <w:rPr>
          <w:b/>
          <w:bCs/>
          <w:spacing w:val="-2"/>
          <w:lang w:val="en-US"/>
        </w:rPr>
        <w:t>mm</w:t>
      </w:r>
      <w:r w:rsidRPr="00756E28">
        <w:rPr>
          <w:b/>
          <w:bCs/>
          <w:lang w:val="en-US"/>
        </w:rPr>
        <w:t>ittee.</w:t>
      </w:r>
    </w:p>
    <w:p w14:paraId="28B6E0A9" w14:textId="77777777" w:rsidR="00BE4F27" w:rsidRPr="005C6B07" w:rsidRDefault="00BE4F27" w:rsidP="00BE4F27">
      <w:pPr>
        <w:widowControl w:val="0"/>
        <w:ind w:right="130"/>
        <w:rPr>
          <w:highlight w:val="yellow"/>
          <w:lang w:val="en-US"/>
        </w:rPr>
      </w:pPr>
    </w:p>
    <w:p w14:paraId="0AD56A2C" w14:textId="77777777" w:rsidR="00BE4F27" w:rsidRPr="00B9396A" w:rsidRDefault="00BE4F27" w:rsidP="00BE4F27">
      <w:pPr>
        <w:widowControl w:val="0"/>
        <w:spacing w:line="216" w:lineRule="exact"/>
        <w:ind w:right="-20"/>
        <w:jc w:val="left"/>
        <w:rPr>
          <w:b/>
          <w:bCs/>
          <w:w w:val="103"/>
          <w:lang w:val="en-US"/>
        </w:rPr>
      </w:pPr>
      <w:r w:rsidRPr="00B9396A">
        <w:rPr>
          <w:b/>
          <w:bCs/>
          <w:lang w:val="en-US"/>
        </w:rPr>
        <w:t>APPEN</w:t>
      </w:r>
      <w:r w:rsidRPr="00B9396A">
        <w:rPr>
          <w:b/>
          <w:bCs/>
          <w:spacing w:val="-1"/>
          <w:lang w:val="en-US"/>
        </w:rPr>
        <w:t>D</w:t>
      </w:r>
      <w:r w:rsidRPr="00B9396A">
        <w:rPr>
          <w:b/>
          <w:bCs/>
          <w:lang w:val="en-US"/>
        </w:rPr>
        <w:t>IX</w:t>
      </w:r>
      <w:r w:rsidRPr="00B9396A">
        <w:rPr>
          <w:b/>
          <w:bCs/>
          <w:spacing w:val="33"/>
          <w:lang w:val="en-US"/>
        </w:rPr>
        <w:t xml:space="preserve"> </w:t>
      </w:r>
      <w:r w:rsidRPr="00B9396A">
        <w:rPr>
          <w:b/>
          <w:bCs/>
          <w:lang w:val="en-US"/>
        </w:rPr>
        <w:t>2</w:t>
      </w:r>
      <w:r w:rsidRPr="00B9396A">
        <w:rPr>
          <w:b/>
          <w:bCs/>
          <w:spacing w:val="-1"/>
          <w:lang w:val="en-US"/>
        </w:rPr>
        <w:t>-</w:t>
      </w:r>
      <w:r w:rsidRPr="00B9396A">
        <w:rPr>
          <w:b/>
          <w:bCs/>
          <w:lang w:val="en-US"/>
        </w:rPr>
        <w:t>A: THE</w:t>
      </w:r>
      <w:r w:rsidRPr="00B9396A">
        <w:rPr>
          <w:b/>
          <w:bCs/>
          <w:spacing w:val="15"/>
          <w:lang w:val="en-US"/>
        </w:rPr>
        <w:t xml:space="preserve"> </w:t>
      </w:r>
      <w:r w:rsidRPr="00B9396A">
        <w:rPr>
          <w:b/>
          <w:bCs/>
          <w:lang w:val="en-US"/>
        </w:rPr>
        <w:t>T</w:t>
      </w:r>
      <w:r w:rsidRPr="00B9396A">
        <w:rPr>
          <w:b/>
          <w:bCs/>
          <w:spacing w:val="-1"/>
          <w:lang w:val="en-US"/>
        </w:rPr>
        <w:t>A</w:t>
      </w:r>
      <w:r w:rsidRPr="00B9396A">
        <w:rPr>
          <w:b/>
          <w:bCs/>
          <w:lang w:val="en-US"/>
        </w:rPr>
        <w:t>RGETS,</w:t>
      </w:r>
      <w:r w:rsidRPr="00B9396A">
        <w:rPr>
          <w:b/>
          <w:bCs/>
          <w:spacing w:val="31"/>
          <w:lang w:val="en-US"/>
        </w:rPr>
        <w:t xml:space="preserve"> </w:t>
      </w:r>
      <w:r w:rsidRPr="00B9396A">
        <w:rPr>
          <w:b/>
          <w:bCs/>
          <w:lang w:val="en-US"/>
        </w:rPr>
        <w:t>A</w:t>
      </w:r>
      <w:r w:rsidRPr="00B9396A">
        <w:rPr>
          <w:b/>
          <w:bCs/>
          <w:spacing w:val="-1"/>
          <w:lang w:val="en-US"/>
        </w:rPr>
        <w:t>N</w:t>
      </w:r>
      <w:r w:rsidRPr="00B9396A">
        <w:rPr>
          <w:b/>
          <w:bCs/>
          <w:lang w:val="en-US"/>
        </w:rPr>
        <w:t>D</w:t>
      </w:r>
      <w:r w:rsidRPr="00B9396A">
        <w:rPr>
          <w:b/>
          <w:bCs/>
          <w:spacing w:val="14"/>
          <w:lang w:val="en-US"/>
        </w:rPr>
        <w:t xml:space="preserve"> </w:t>
      </w:r>
      <w:r w:rsidRPr="00B9396A">
        <w:rPr>
          <w:b/>
          <w:bCs/>
          <w:w w:val="103"/>
          <w:lang w:val="en-US"/>
        </w:rPr>
        <w:t>F</w:t>
      </w:r>
      <w:r w:rsidRPr="00B9396A">
        <w:rPr>
          <w:b/>
          <w:bCs/>
          <w:spacing w:val="-1"/>
          <w:w w:val="103"/>
          <w:lang w:val="en-US"/>
        </w:rPr>
        <w:t>U</w:t>
      </w:r>
      <w:r w:rsidRPr="00B9396A">
        <w:rPr>
          <w:b/>
          <w:bCs/>
          <w:w w:val="103"/>
          <w:lang w:val="en-US"/>
        </w:rPr>
        <w:t>N</w:t>
      </w:r>
      <w:r w:rsidRPr="00B9396A">
        <w:rPr>
          <w:b/>
          <w:bCs/>
          <w:spacing w:val="-1"/>
          <w:w w:val="103"/>
          <w:lang w:val="en-US"/>
        </w:rPr>
        <w:t>D</w:t>
      </w:r>
      <w:r w:rsidRPr="00B9396A">
        <w:rPr>
          <w:b/>
          <w:bCs/>
          <w:w w:val="103"/>
          <w:lang w:val="en-US"/>
        </w:rPr>
        <w:t>ING</w:t>
      </w:r>
    </w:p>
    <w:p w14:paraId="3856C4FE" w14:textId="77777777" w:rsidR="00BE4F27" w:rsidRDefault="00BE4F27" w:rsidP="00BE4F27">
      <w:pPr>
        <w:widowControl w:val="0"/>
        <w:spacing w:line="216" w:lineRule="exact"/>
        <w:ind w:right="-20"/>
        <w:jc w:val="left"/>
        <w:rPr>
          <w:b/>
          <w:bCs/>
          <w:w w:val="103"/>
          <w:highlight w:val="yellow"/>
          <w:lang w:val="en-US"/>
        </w:rPr>
      </w:pPr>
    </w:p>
    <w:tbl>
      <w:tblPr>
        <w:tblW w:w="5000" w:type="pct"/>
        <w:tblLayout w:type="fixed"/>
        <w:tblLook w:val="04A0" w:firstRow="1" w:lastRow="0" w:firstColumn="1" w:lastColumn="0" w:noHBand="0" w:noVBand="1"/>
      </w:tblPr>
      <w:tblGrid>
        <w:gridCol w:w="480"/>
        <w:gridCol w:w="1776"/>
        <w:gridCol w:w="709"/>
        <w:gridCol w:w="567"/>
        <w:gridCol w:w="567"/>
        <w:gridCol w:w="711"/>
        <w:gridCol w:w="991"/>
        <w:gridCol w:w="567"/>
        <w:gridCol w:w="853"/>
        <w:gridCol w:w="568"/>
        <w:gridCol w:w="712"/>
        <w:gridCol w:w="849"/>
      </w:tblGrid>
      <w:tr w:rsidR="00BE4F27" w:rsidRPr="00887E6F" w14:paraId="6F1C2142" w14:textId="77777777" w:rsidTr="00171193">
        <w:trPr>
          <w:tblHeader/>
        </w:trPr>
        <w:tc>
          <w:tcPr>
            <w:tcW w:w="25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3D02826"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Row</w:t>
            </w:r>
          </w:p>
        </w:tc>
        <w:tc>
          <w:tcPr>
            <w:tcW w:w="95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3A13EE1"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Particulars</w:t>
            </w:r>
          </w:p>
        </w:tc>
        <w:tc>
          <w:tcPr>
            <w:tcW w:w="37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BF607FE"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2021</w:t>
            </w:r>
          </w:p>
        </w:tc>
        <w:tc>
          <w:tcPr>
            <w:tcW w:w="30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189D7557"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2022</w:t>
            </w:r>
          </w:p>
        </w:tc>
        <w:tc>
          <w:tcPr>
            <w:tcW w:w="30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BAB4AD1"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2023</w:t>
            </w:r>
          </w:p>
        </w:tc>
        <w:tc>
          <w:tcPr>
            <w:tcW w:w="38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5622751"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2024</w:t>
            </w:r>
          </w:p>
        </w:tc>
        <w:tc>
          <w:tcPr>
            <w:tcW w:w="530" w:type="pct"/>
            <w:tcBorders>
              <w:top w:val="single" w:sz="4" w:space="0" w:color="auto"/>
              <w:left w:val="nil"/>
              <w:bottom w:val="single" w:sz="4" w:space="0" w:color="auto"/>
              <w:right w:val="single" w:sz="4" w:space="0" w:color="auto"/>
            </w:tcBorders>
            <w:vAlign w:val="center"/>
          </w:tcPr>
          <w:p w14:paraId="418B1DC6"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2025</w:t>
            </w:r>
          </w:p>
        </w:tc>
        <w:tc>
          <w:tcPr>
            <w:tcW w:w="30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1021C7C"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2026</w:t>
            </w:r>
          </w:p>
        </w:tc>
        <w:tc>
          <w:tcPr>
            <w:tcW w:w="45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190B7593"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2027</w:t>
            </w:r>
          </w:p>
        </w:tc>
        <w:tc>
          <w:tcPr>
            <w:tcW w:w="30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7AA488A"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2028-2029</w:t>
            </w:r>
          </w:p>
        </w:tc>
        <w:tc>
          <w:tcPr>
            <w:tcW w:w="38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AADC28F"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2030</w:t>
            </w:r>
          </w:p>
        </w:tc>
        <w:tc>
          <w:tcPr>
            <w:tcW w:w="455" w:type="pct"/>
            <w:tcBorders>
              <w:top w:val="single" w:sz="4" w:space="0" w:color="auto"/>
              <w:left w:val="nil"/>
              <w:bottom w:val="single" w:sz="4" w:space="0" w:color="auto"/>
              <w:right w:val="single" w:sz="4" w:space="0" w:color="auto"/>
            </w:tcBorders>
            <w:shd w:val="clear" w:color="auto" w:fill="auto"/>
            <w:tcMar>
              <w:left w:w="68" w:type="dxa"/>
              <w:right w:w="68" w:type="dxa"/>
            </w:tcMar>
            <w:vAlign w:val="center"/>
            <w:hideMark/>
          </w:tcPr>
          <w:p w14:paraId="470D950E" w14:textId="77777777" w:rsidR="00BE4F27" w:rsidRPr="00887E6F" w:rsidRDefault="00BE4F27" w:rsidP="00171193">
            <w:pPr>
              <w:keepNext/>
              <w:keepLines/>
              <w:jc w:val="center"/>
              <w:rPr>
                <w:b/>
                <w:bCs/>
                <w:color w:val="000000"/>
                <w:sz w:val="20"/>
                <w:szCs w:val="20"/>
                <w:lang w:eastAsia="en-CA"/>
              </w:rPr>
            </w:pPr>
            <w:r w:rsidRPr="00887E6F">
              <w:rPr>
                <w:b/>
                <w:bCs/>
                <w:color w:val="000000"/>
                <w:sz w:val="20"/>
                <w:szCs w:val="20"/>
                <w:lang w:eastAsia="en-CA"/>
              </w:rPr>
              <w:t>Total</w:t>
            </w:r>
          </w:p>
        </w:tc>
      </w:tr>
      <w:tr w:rsidR="00BE4F27" w:rsidRPr="00887E6F" w14:paraId="767BBD8C" w14:textId="77777777" w:rsidTr="00171193">
        <w:tc>
          <w:tcPr>
            <w:tcW w:w="257"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2534E5C0" w14:textId="77777777" w:rsidR="00BE4F27" w:rsidRPr="00887E6F" w:rsidRDefault="00BE4F27" w:rsidP="00171193">
            <w:pPr>
              <w:keepNext/>
              <w:keepLines/>
              <w:jc w:val="left"/>
              <w:rPr>
                <w:color w:val="000000"/>
                <w:sz w:val="20"/>
                <w:szCs w:val="20"/>
                <w:lang w:eastAsia="en-CA"/>
              </w:rPr>
            </w:pPr>
            <w:r w:rsidRPr="00887E6F">
              <w:rPr>
                <w:color w:val="000000"/>
                <w:sz w:val="20"/>
                <w:szCs w:val="20"/>
                <w:lang w:eastAsia="en-CA"/>
              </w:rPr>
              <w:t>1.1</w:t>
            </w:r>
          </w:p>
        </w:tc>
        <w:tc>
          <w:tcPr>
            <w:tcW w:w="950" w:type="pct"/>
            <w:tcBorders>
              <w:top w:val="nil"/>
              <w:left w:val="nil"/>
              <w:bottom w:val="single" w:sz="4" w:space="0" w:color="auto"/>
              <w:right w:val="single" w:sz="4" w:space="0" w:color="auto"/>
            </w:tcBorders>
            <w:shd w:val="clear" w:color="auto" w:fill="auto"/>
            <w:tcMar>
              <w:left w:w="57" w:type="dxa"/>
              <w:right w:w="57" w:type="dxa"/>
            </w:tcMar>
            <w:hideMark/>
          </w:tcPr>
          <w:p w14:paraId="795ECB7E" w14:textId="77777777" w:rsidR="00BE4F27" w:rsidRPr="00887E6F" w:rsidRDefault="00BE4F27" w:rsidP="00171193">
            <w:pPr>
              <w:keepNext/>
              <w:keepLines/>
              <w:jc w:val="left"/>
              <w:rPr>
                <w:color w:val="000000"/>
                <w:sz w:val="20"/>
                <w:szCs w:val="20"/>
                <w:lang w:eastAsia="en-CA"/>
              </w:rPr>
            </w:pPr>
            <w:r w:rsidRPr="00887E6F">
              <w:rPr>
                <w:color w:val="000000"/>
                <w:sz w:val="20"/>
                <w:szCs w:val="20"/>
                <w:lang w:eastAsia="en-CA"/>
              </w:rPr>
              <w:t>Montreal Protocol reduction schedule of Annex C, Group I substances (ODP tonnes)</w:t>
            </w:r>
          </w:p>
        </w:tc>
        <w:tc>
          <w:tcPr>
            <w:tcW w:w="37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4B18B52" w14:textId="77777777" w:rsidR="00BE4F27" w:rsidRPr="00887E6F" w:rsidRDefault="00BE4F27" w:rsidP="00171193">
            <w:pPr>
              <w:suppressAutoHyphens/>
              <w:jc w:val="right"/>
              <w:rPr>
                <w:bCs/>
                <w:color w:val="000000" w:themeColor="text1"/>
                <w:sz w:val="20"/>
                <w:szCs w:val="20"/>
              </w:rPr>
            </w:pPr>
            <w:r w:rsidRPr="00887E6F">
              <w:rPr>
                <w:bCs/>
                <w:color w:val="000000" w:themeColor="text1"/>
                <w:sz w:val="20"/>
                <w:szCs w:val="20"/>
              </w:rPr>
              <w:t>3.45</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A3AAE04" w14:textId="77777777" w:rsidR="00BE4F27" w:rsidRPr="00887E6F" w:rsidRDefault="00BE4F27" w:rsidP="00171193">
            <w:pPr>
              <w:tabs>
                <w:tab w:val="left" w:pos="8280"/>
              </w:tabs>
              <w:suppressAutoHyphens/>
              <w:jc w:val="right"/>
              <w:rPr>
                <w:sz w:val="20"/>
                <w:szCs w:val="20"/>
              </w:rPr>
            </w:pPr>
            <w:r w:rsidRPr="00887E6F">
              <w:rPr>
                <w:bCs/>
                <w:color w:val="000000" w:themeColor="text1"/>
                <w:sz w:val="20"/>
                <w:szCs w:val="20"/>
              </w:rPr>
              <w:t>3.45</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832B880" w14:textId="77777777" w:rsidR="00BE4F27" w:rsidRPr="00887E6F" w:rsidRDefault="00BE4F27" w:rsidP="00171193">
            <w:pPr>
              <w:suppressAutoHyphens/>
              <w:jc w:val="right"/>
              <w:rPr>
                <w:bCs/>
                <w:color w:val="000000" w:themeColor="text1"/>
                <w:sz w:val="20"/>
                <w:szCs w:val="20"/>
              </w:rPr>
            </w:pPr>
            <w:r w:rsidRPr="00887E6F">
              <w:rPr>
                <w:bCs/>
                <w:color w:val="000000" w:themeColor="text1"/>
                <w:sz w:val="20"/>
                <w:szCs w:val="20"/>
              </w:rPr>
              <w:t>3.45</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CDCF9A9" w14:textId="77777777" w:rsidR="00BE4F27" w:rsidRPr="00887E6F" w:rsidRDefault="00BE4F27" w:rsidP="00171193">
            <w:pPr>
              <w:suppressAutoHyphens/>
              <w:jc w:val="right"/>
              <w:rPr>
                <w:sz w:val="20"/>
                <w:szCs w:val="20"/>
              </w:rPr>
            </w:pPr>
            <w:r w:rsidRPr="00887E6F">
              <w:rPr>
                <w:bCs/>
                <w:color w:val="000000" w:themeColor="text1"/>
                <w:sz w:val="20"/>
                <w:szCs w:val="20"/>
              </w:rPr>
              <w:t>3.45</w:t>
            </w:r>
          </w:p>
        </w:tc>
        <w:tc>
          <w:tcPr>
            <w:tcW w:w="530" w:type="pct"/>
            <w:tcBorders>
              <w:top w:val="single" w:sz="4" w:space="0" w:color="auto"/>
              <w:left w:val="nil"/>
              <w:bottom w:val="single" w:sz="4" w:space="0" w:color="auto"/>
              <w:right w:val="single" w:sz="4" w:space="0" w:color="auto"/>
            </w:tcBorders>
            <w:vAlign w:val="center"/>
          </w:tcPr>
          <w:p w14:paraId="4462CF91" w14:textId="77777777" w:rsidR="00BE4F27" w:rsidRPr="00887E6F" w:rsidRDefault="00BE4F27" w:rsidP="00171193">
            <w:pPr>
              <w:suppressAutoHyphens/>
              <w:ind w:left="-114"/>
              <w:jc w:val="center"/>
              <w:rPr>
                <w:sz w:val="20"/>
                <w:szCs w:val="20"/>
              </w:rPr>
            </w:pPr>
            <w:r>
              <w:rPr>
                <w:sz w:val="20"/>
                <w:szCs w:val="20"/>
              </w:rPr>
              <w:t>1.72</w:t>
            </w:r>
          </w:p>
        </w:tc>
        <w:tc>
          <w:tcPr>
            <w:tcW w:w="30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DC1BB3B" w14:textId="77777777" w:rsidR="00BE4F27" w:rsidRPr="00887E6F" w:rsidRDefault="00BE4F27" w:rsidP="00171193">
            <w:pPr>
              <w:suppressAutoHyphens/>
              <w:jc w:val="right"/>
              <w:rPr>
                <w:sz w:val="20"/>
                <w:szCs w:val="20"/>
              </w:rPr>
            </w:pPr>
            <w:r w:rsidRPr="00887E6F">
              <w:rPr>
                <w:sz w:val="20"/>
                <w:szCs w:val="20"/>
              </w:rPr>
              <w:t>1.72</w:t>
            </w:r>
          </w:p>
        </w:tc>
        <w:tc>
          <w:tcPr>
            <w:tcW w:w="45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C3879D6" w14:textId="77777777" w:rsidR="00BE4F27" w:rsidRPr="00887E6F" w:rsidRDefault="00BE4F27" w:rsidP="00171193">
            <w:pPr>
              <w:tabs>
                <w:tab w:val="left" w:pos="8280"/>
              </w:tabs>
              <w:suppressAutoHyphens/>
              <w:jc w:val="right"/>
              <w:rPr>
                <w:sz w:val="20"/>
                <w:szCs w:val="20"/>
              </w:rPr>
            </w:pPr>
            <w:r w:rsidRPr="00887E6F">
              <w:rPr>
                <w:sz w:val="20"/>
                <w:szCs w:val="20"/>
              </w:rPr>
              <w:t>1.72</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DA6D173" w14:textId="77777777" w:rsidR="00BE4F27" w:rsidRPr="00887E6F" w:rsidRDefault="00BE4F27" w:rsidP="00171193">
            <w:pPr>
              <w:suppressAutoHyphens/>
              <w:jc w:val="right"/>
              <w:rPr>
                <w:sz w:val="20"/>
                <w:szCs w:val="20"/>
              </w:rPr>
            </w:pPr>
            <w:r w:rsidRPr="00887E6F">
              <w:rPr>
                <w:sz w:val="20"/>
                <w:szCs w:val="20"/>
              </w:rPr>
              <w:t>1.72</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3BDDFEC" w14:textId="77777777" w:rsidR="00BE4F27" w:rsidRPr="00887E6F" w:rsidRDefault="00BE4F27" w:rsidP="00171193">
            <w:pPr>
              <w:jc w:val="right"/>
              <w:rPr>
                <w:color w:val="000000"/>
                <w:sz w:val="20"/>
                <w:szCs w:val="20"/>
                <w:lang w:eastAsia="en-CA"/>
              </w:rPr>
            </w:pPr>
            <w:r w:rsidRPr="00887E6F">
              <w:rPr>
                <w:color w:val="000000"/>
                <w:sz w:val="20"/>
                <w:szCs w:val="20"/>
                <w:lang w:eastAsia="en-CA"/>
              </w:rPr>
              <w:t>0</w:t>
            </w:r>
          </w:p>
        </w:tc>
        <w:tc>
          <w:tcPr>
            <w:tcW w:w="45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64454F3" w14:textId="77777777" w:rsidR="00BE4F27" w:rsidRPr="00887E6F" w:rsidRDefault="00BE4F27" w:rsidP="00171193">
            <w:pPr>
              <w:jc w:val="right"/>
              <w:rPr>
                <w:color w:val="000000"/>
                <w:sz w:val="20"/>
                <w:szCs w:val="20"/>
                <w:lang w:eastAsia="en-CA"/>
              </w:rPr>
            </w:pPr>
            <w:r w:rsidRPr="00887E6F">
              <w:rPr>
                <w:color w:val="000000"/>
                <w:sz w:val="20"/>
                <w:szCs w:val="20"/>
                <w:lang w:eastAsia="en-CA"/>
              </w:rPr>
              <w:t>n/a</w:t>
            </w:r>
          </w:p>
        </w:tc>
      </w:tr>
      <w:tr w:rsidR="00BE4F27" w:rsidRPr="00887E6F" w14:paraId="126EBB75" w14:textId="77777777" w:rsidTr="00171193">
        <w:tc>
          <w:tcPr>
            <w:tcW w:w="257"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0423AACF" w14:textId="77777777" w:rsidR="00BE4F27" w:rsidRPr="00887E6F" w:rsidRDefault="00BE4F27" w:rsidP="00171193">
            <w:pPr>
              <w:jc w:val="left"/>
              <w:rPr>
                <w:color w:val="000000"/>
                <w:sz w:val="20"/>
                <w:szCs w:val="20"/>
                <w:lang w:eastAsia="en-CA"/>
              </w:rPr>
            </w:pPr>
            <w:r w:rsidRPr="00887E6F">
              <w:rPr>
                <w:color w:val="000000"/>
                <w:sz w:val="20"/>
                <w:szCs w:val="20"/>
                <w:lang w:eastAsia="en-CA"/>
              </w:rPr>
              <w:t>1.2</w:t>
            </w:r>
          </w:p>
        </w:tc>
        <w:tc>
          <w:tcPr>
            <w:tcW w:w="950" w:type="pct"/>
            <w:tcBorders>
              <w:top w:val="nil"/>
              <w:left w:val="nil"/>
              <w:bottom w:val="single" w:sz="4" w:space="0" w:color="auto"/>
              <w:right w:val="single" w:sz="4" w:space="0" w:color="auto"/>
            </w:tcBorders>
            <w:shd w:val="clear" w:color="auto" w:fill="auto"/>
            <w:tcMar>
              <w:left w:w="57" w:type="dxa"/>
              <w:right w:w="57" w:type="dxa"/>
            </w:tcMar>
            <w:hideMark/>
          </w:tcPr>
          <w:p w14:paraId="675C7FEB" w14:textId="77777777" w:rsidR="00BE4F27" w:rsidRPr="00887E6F" w:rsidRDefault="00BE4F27" w:rsidP="00171193">
            <w:pPr>
              <w:jc w:val="left"/>
              <w:rPr>
                <w:color w:val="000000"/>
                <w:sz w:val="20"/>
                <w:szCs w:val="20"/>
                <w:lang w:eastAsia="en-CA"/>
              </w:rPr>
            </w:pPr>
            <w:r w:rsidRPr="00887E6F">
              <w:rPr>
                <w:color w:val="000000"/>
                <w:sz w:val="20"/>
                <w:szCs w:val="20"/>
                <w:lang w:eastAsia="en-CA"/>
              </w:rPr>
              <w:t>Maximum allowable total consumption of Annex C, Group I substances (ODP tonnes)</w:t>
            </w:r>
          </w:p>
        </w:tc>
        <w:tc>
          <w:tcPr>
            <w:tcW w:w="37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2A44777" w14:textId="77777777" w:rsidR="00BE4F27" w:rsidRPr="00887E6F" w:rsidRDefault="00BE4F27" w:rsidP="00171193">
            <w:pPr>
              <w:tabs>
                <w:tab w:val="left" w:pos="8280"/>
              </w:tabs>
              <w:suppressAutoHyphens/>
              <w:jc w:val="right"/>
              <w:rPr>
                <w:color w:val="000000" w:themeColor="text1"/>
                <w:sz w:val="20"/>
                <w:szCs w:val="20"/>
              </w:rPr>
            </w:pPr>
            <w:r w:rsidRPr="00887E6F">
              <w:rPr>
                <w:color w:val="000000" w:themeColor="text1"/>
                <w:sz w:val="20"/>
                <w:szCs w:val="20"/>
              </w:rPr>
              <w:t>2.60</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3568C0D" w14:textId="77777777" w:rsidR="00BE4F27" w:rsidRPr="00887E6F" w:rsidRDefault="00BE4F27" w:rsidP="00171193">
            <w:pPr>
              <w:tabs>
                <w:tab w:val="left" w:pos="8280"/>
              </w:tabs>
              <w:suppressAutoHyphens/>
              <w:jc w:val="right"/>
              <w:rPr>
                <w:color w:val="000000" w:themeColor="text1"/>
                <w:sz w:val="20"/>
                <w:szCs w:val="20"/>
              </w:rPr>
            </w:pPr>
            <w:r w:rsidRPr="00887E6F">
              <w:rPr>
                <w:color w:val="000000" w:themeColor="text1"/>
                <w:sz w:val="20"/>
                <w:szCs w:val="20"/>
              </w:rPr>
              <w:t>2.32</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47B72C" w14:textId="77777777" w:rsidR="00BE4F27" w:rsidRPr="00887E6F" w:rsidRDefault="00BE4F27" w:rsidP="00171193">
            <w:pPr>
              <w:tabs>
                <w:tab w:val="left" w:pos="8280"/>
              </w:tabs>
              <w:suppressAutoHyphens/>
              <w:jc w:val="right"/>
              <w:rPr>
                <w:color w:val="000000" w:themeColor="text1"/>
                <w:sz w:val="20"/>
                <w:szCs w:val="20"/>
              </w:rPr>
            </w:pPr>
            <w:r w:rsidRPr="00887E6F">
              <w:rPr>
                <w:color w:val="000000" w:themeColor="text1"/>
                <w:sz w:val="20"/>
                <w:szCs w:val="20"/>
              </w:rPr>
              <w:t>2.04</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C4AF4C3" w14:textId="77777777" w:rsidR="00BE4F27" w:rsidRPr="00887E6F" w:rsidRDefault="00BE4F27" w:rsidP="00171193">
            <w:pPr>
              <w:tabs>
                <w:tab w:val="left" w:pos="8280"/>
              </w:tabs>
              <w:suppressAutoHyphens/>
              <w:jc w:val="right"/>
              <w:rPr>
                <w:color w:val="000000" w:themeColor="text1"/>
                <w:sz w:val="20"/>
                <w:szCs w:val="20"/>
              </w:rPr>
            </w:pPr>
            <w:r w:rsidRPr="00887E6F">
              <w:rPr>
                <w:color w:val="000000" w:themeColor="text1"/>
                <w:sz w:val="20"/>
                <w:szCs w:val="20"/>
              </w:rPr>
              <w:t>1.76</w:t>
            </w:r>
          </w:p>
        </w:tc>
        <w:tc>
          <w:tcPr>
            <w:tcW w:w="530" w:type="pct"/>
            <w:tcBorders>
              <w:top w:val="single" w:sz="4" w:space="0" w:color="auto"/>
              <w:left w:val="nil"/>
              <w:bottom w:val="single" w:sz="4" w:space="0" w:color="auto"/>
              <w:right w:val="single" w:sz="4" w:space="0" w:color="auto"/>
            </w:tcBorders>
            <w:vAlign w:val="center"/>
          </w:tcPr>
          <w:p w14:paraId="129CDE9E" w14:textId="77777777" w:rsidR="00BE4F27" w:rsidRPr="00887E6F" w:rsidRDefault="00BE4F27" w:rsidP="00171193">
            <w:pPr>
              <w:jc w:val="center"/>
              <w:rPr>
                <w:color w:val="000000" w:themeColor="text1"/>
                <w:sz w:val="20"/>
                <w:szCs w:val="20"/>
                <w:lang w:eastAsia="en-CA"/>
              </w:rPr>
            </w:pPr>
            <w:r>
              <w:rPr>
                <w:color w:val="000000" w:themeColor="text1"/>
                <w:sz w:val="20"/>
                <w:szCs w:val="20"/>
                <w:lang w:eastAsia="en-CA"/>
              </w:rPr>
              <w:t>1.49</w:t>
            </w:r>
          </w:p>
        </w:tc>
        <w:tc>
          <w:tcPr>
            <w:tcW w:w="30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7151DF4" w14:textId="77777777" w:rsidR="00BE4F27" w:rsidRPr="00887E6F" w:rsidRDefault="00BE4F27" w:rsidP="00171193">
            <w:pPr>
              <w:jc w:val="right"/>
              <w:rPr>
                <w:sz w:val="20"/>
                <w:szCs w:val="20"/>
              </w:rPr>
            </w:pPr>
            <w:r w:rsidRPr="00887E6F">
              <w:rPr>
                <w:color w:val="000000" w:themeColor="text1"/>
                <w:sz w:val="20"/>
                <w:szCs w:val="20"/>
                <w:lang w:eastAsia="en-CA"/>
              </w:rPr>
              <w:t>1.49</w:t>
            </w:r>
          </w:p>
        </w:tc>
        <w:tc>
          <w:tcPr>
            <w:tcW w:w="45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2AE936" w14:textId="77777777" w:rsidR="00BE4F27" w:rsidRPr="00887E6F" w:rsidRDefault="00BE4F27" w:rsidP="00171193">
            <w:pPr>
              <w:jc w:val="right"/>
              <w:rPr>
                <w:sz w:val="20"/>
                <w:szCs w:val="20"/>
              </w:rPr>
            </w:pPr>
            <w:r w:rsidRPr="00887E6F">
              <w:rPr>
                <w:color w:val="000000" w:themeColor="text1"/>
                <w:sz w:val="20"/>
                <w:szCs w:val="20"/>
                <w:lang w:eastAsia="en-CA"/>
              </w:rPr>
              <w:t>1.49</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941B913" w14:textId="77777777" w:rsidR="00BE4F27" w:rsidRPr="00887E6F" w:rsidRDefault="00BE4F27" w:rsidP="00171193">
            <w:pPr>
              <w:jc w:val="right"/>
              <w:rPr>
                <w:sz w:val="20"/>
                <w:szCs w:val="20"/>
              </w:rPr>
            </w:pPr>
            <w:r w:rsidRPr="00887E6F">
              <w:rPr>
                <w:color w:val="000000" w:themeColor="text1"/>
                <w:sz w:val="20"/>
                <w:szCs w:val="20"/>
                <w:lang w:eastAsia="en-CA"/>
              </w:rPr>
              <w:t>1.49</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965DC81" w14:textId="77777777" w:rsidR="00BE4F27" w:rsidRPr="00887E6F" w:rsidRDefault="00BE4F27" w:rsidP="00171193">
            <w:pPr>
              <w:jc w:val="right"/>
              <w:rPr>
                <w:color w:val="000000"/>
                <w:sz w:val="20"/>
                <w:szCs w:val="20"/>
                <w:lang w:eastAsia="en-CA"/>
              </w:rPr>
            </w:pPr>
            <w:r w:rsidRPr="00887E6F">
              <w:rPr>
                <w:color w:val="000000"/>
                <w:sz w:val="20"/>
                <w:szCs w:val="20"/>
                <w:lang w:eastAsia="en-CA"/>
              </w:rPr>
              <w:t>0</w:t>
            </w:r>
          </w:p>
        </w:tc>
        <w:tc>
          <w:tcPr>
            <w:tcW w:w="45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3C90918" w14:textId="77777777" w:rsidR="00BE4F27" w:rsidRPr="00887E6F" w:rsidRDefault="00BE4F27" w:rsidP="00171193">
            <w:pPr>
              <w:jc w:val="right"/>
              <w:rPr>
                <w:color w:val="000000"/>
                <w:sz w:val="20"/>
                <w:szCs w:val="20"/>
                <w:lang w:eastAsia="en-CA"/>
              </w:rPr>
            </w:pPr>
            <w:r w:rsidRPr="00887E6F">
              <w:rPr>
                <w:color w:val="000000"/>
                <w:sz w:val="20"/>
                <w:szCs w:val="20"/>
                <w:lang w:eastAsia="en-CA"/>
              </w:rPr>
              <w:t>n/a</w:t>
            </w:r>
          </w:p>
        </w:tc>
      </w:tr>
      <w:tr w:rsidR="00BE4F27" w:rsidRPr="00887E6F" w14:paraId="2A1F6D3C" w14:textId="77777777" w:rsidTr="00171193">
        <w:tc>
          <w:tcPr>
            <w:tcW w:w="257"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3D1A33E6" w14:textId="77777777" w:rsidR="00BE4F27" w:rsidRPr="00887E6F" w:rsidRDefault="00BE4F27" w:rsidP="00171193">
            <w:pPr>
              <w:jc w:val="left"/>
              <w:rPr>
                <w:color w:val="000000"/>
                <w:sz w:val="20"/>
                <w:szCs w:val="20"/>
                <w:lang w:eastAsia="en-CA"/>
              </w:rPr>
            </w:pPr>
            <w:r w:rsidRPr="00887E6F">
              <w:rPr>
                <w:color w:val="000000"/>
                <w:sz w:val="20"/>
                <w:szCs w:val="20"/>
                <w:lang w:eastAsia="en-CA"/>
              </w:rPr>
              <w:t>2.1</w:t>
            </w:r>
          </w:p>
        </w:tc>
        <w:tc>
          <w:tcPr>
            <w:tcW w:w="950" w:type="pct"/>
            <w:tcBorders>
              <w:top w:val="nil"/>
              <w:left w:val="nil"/>
              <w:bottom w:val="single" w:sz="4" w:space="0" w:color="auto"/>
              <w:right w:val="single" w:sz="4" w:space="0" w:color="auto"/>
            </w:tcBorders>
            <w:shd w:val="clear" w:color="auto" w:fill="auto"/>
            <w:tcMar>
              <w:left w:w="57" w:type="dxa"/>
              <w:right w:w="57" w:type="dxa"/>
            </w:tcMar>
            <w:hideMark/>
          </w:tcPr>
          <w:p w14:paraId="3145C178" w14:textId="77777777" w:rsidR="00BE4F27" w:rsidRPr="00887E6F" w:rsidRDefault="00BE4F27" w:rsidP="00171193">
            <w:pPr>
              <w:jc w:val="left"/>
              <w:rPr>
                <w:color w:val="000000"/>
                <w:sz w:val="20"/>
                <w:szCs w:val="20"/>
                <w:lang w:eastAsia="en-CA"/>
              </w:rPr>
            </w:pPr>
            <w:r w:rsidRPr="00887E6F">
              <w:rPr>
                <w:color w:val="000000"/>
                <w:sz w:val="20"/>
                <w:szCs w:val="20"/>
                <w:lang w:eastAsia="en-CA"/>
              </w:rPr>
              <w:t>Lead IA (UNDP) agreed funding (US $)</w:t>
            </w:r>
          </w:p>
        </w:tc>
        <w:tc>
          <w:tcPr>
            <w:tcW w:w="37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C1BD3F0" w14:textId="77777777" w:rsidR="00BE4F27" w:rsidRPr="00887E6F" w:rsidRDefault="00BE4F27" w:rsidP="00171193">
            <w:pPr>
              <w:tabs>
                <w:tab w:val="left" w:pos="8280"/>
              </w:tabs>
              <w:suppressAutoHyphens/>
              <w:jc w:val="right"/>
              <w:rPr>
                <w:color w:val="000000" w:themeColor="text1"/>
                <w:sz w:val="20"/>
                <w:szCs w:val="20"/>
              </w:rPr>
            </w:pPr>
            <w:r w:rsidRPr="00887E6F">
              <w:rPr>
                <w:bCs/>
                <w:sz w:val="20"/>
                <w:szCs w:val="20"/>
              </w:rPr>
              <w:t>190,839</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29E72A2"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3A07F88"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F492D3E" w14:textId="77777777" w:rsidR="00BE4F27" w:rsidRPr="00887E6F" w:rsidRDefault="00BE4F27" w:rsidP="00171193">
            <w:pPr>
              <w:tabs>
                <w:tab w:val="left" w:pos="8280"/>
              </w:tabs>
              <w:suppressAutoHyphens/>
              <w:jc w:val="right"/>
              <w:rPr>
                <w:sz w:val="20"/>
                <w:szCs w:val="20"/>
              </w:rPr>
            </w:pPr>
            <w:r w:rsidRPr="00887E6F">
              <w:rPr>
                <w:bCs/>
                <w:sz w:val="20"/>
                <w:szCs w:val="20"/>
              </w:rPr>
              <w:t>235,962</w:t>
            </w:r>
          </w:p>
        </w:tc>
        <w:tc>
          <w:tcPr>
            <w:tcW w:w="530" w:type="pct"/>
            <w:tcBorders>
              <w:top w:val="single" w:sz="4" w:space="0" w:color="auto"/>
              <w:left w:val="nil"/>
              <w:bottom w:val="single" w:sz="4" w:space="0" w:color="auto"/>
              <w:right w:val="single" w:sz="4" w:space="0" w:color="auto"/>
            </w:tcBorders>
            <w:vAlign w:val="center"/>
          </w:tcPr>
          <w:p w14:paraId="75597D22" w14:textId="77777777" w:rsidR="00BE4F27" w:rsidRPr="00583E9F" w:rsidRDefault="00BE4F27" w:rsidP="00171193">
            <w:pPr>
              <w:jc w:val="right"/>
              <w:rPr>
                <w:b/>
                <w:bCs/>
                <w:color w:val="000000"/>
                <w:sz w:val="20"/>
                <w:szCs w:val="20"/>
                <w:lang w:eastAsia="en-CA"/>
              </w:rPr>
            </w:pPr>
            <w:r w:rsidRPr="00583E9F">
              <w:rPr>
                <w:b/>
                <w:bCs/>
                <w:color w:val="000000"/>
                <w:sz w:val="20"/>
                <w:szCs w:val="20"/>
                <w:lang w:eastAsia="en-CA"/>
              </w:rPr>
              <w:t>100,000</w:t>
            </w:r>
          </w:p>
        </w:tc>
        <w:tc>
          <w:tcPr>
            <w:tcW w:w="30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5228AD9"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45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935664D" w14:textId="77777777" w:rsidR="00BE4F27" w:rsidRPr="00887E6F" w:rsidRDefault="00BE4F27" w:rsidP="00171193">
            <w:pPr>
              <w:tabs>
                <w:tab w:val="left" w:pos="8280"/>
              </w:tabs>
              <w:suppressAutoHyphens/>
              <w:jc w:val="right"/>
              <w:rPr>
                <w:sz w:val="20"/>
                <w:szCs w:val="20"/>
              </w:rPr>
            </w:pPr>
            <w:r w:rsidRPr="00887E6F">
              <w:rPr>
                <w:bCs/>
                <w:sz w:val="20"/>
                <w:szCs w:val="20"/>
              </w:rPr>
              <w:t>98,981</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0A245AE"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C57F668" w14:textId="77777777" w:rsidR="00BE4F27" w:rsidRPr="00887E6F" w:rsidRDefault="00BE4F27" w:rsidP="00171193">
            <w:pPr>
              <w:tabs>
                <w:tab w:val="left" w:pos="8280"/>
              </w:tabs>
              <w:suppressAutoHyphens/>
              <w:jc w:val="right"/>
              <w:rPr>
                <w:sz w:val="20"/>
                <w:szCs w:val="20"/>
              </w:rPr>
            </w:pPr>
            <w:r w:rsidRPr="00887E6F">
              <w:rPr>
                <w:bCs/>
                <w:sz w:val="20"/>
                <w:szCs w:val="20"/>
              </w:rPr>
              <w:t>59,218</w:t>
            </w:r>
          </w:p>
        </w:tc>
        <w:tc>
          <w:tcPr>
            <w:tcW w:w="45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594D796" w14:textId="77777777" w:rsidR="00BE4F27" w:rsidRPr="00583E9F" w:rsidRDefault="00BE4F27" w:rsidP="00171193">
            <w:pPr>
              <w:jc w:val="right"/>
              <w:rPr>
                <w:b/>
                <w:bCs/>
                <w:color w:val="000000"/>
                <w:sz w:val="20"/>
                <w:szCs w:val="20"/>
                <w:lang w:eastAsia="en-CA"/>
              </w:rPr>
            </w:pPr>
            <w:r w:rsidRPr="00583E9F">
              <w:rPr>
                <w:b/>
                <w:bCs/>
                <w:color w:val="000000" w:themeColor="text1"/>
                <w:sz w:val="20"/>
                <w:szCs w:val="20"/>
              </w:rPr>
              <w:t>685,000</w:t>
            </w:r>
          </w:p>
        </w:tc>
      </w:tr>
      <w:tr w:rsidR="00BE4F27" w:rsidRPr="00887E6F" w14:paraId="4C6B11DF" w14:textId="77777777" w:rsidTr="00171193">
        <w:tc>
          <w:tcPr>
            <w:tcW w:w="257"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12AE652D" w14:textId="77777777" w:rsidR="00BE4F27" w:rsidRPr="00887E6F" w:rsidRDefault="00BE4F27" w:rsidP="00171193">
            <w:pPr>
              <w:jc w:val="left"/>
              <w:rPr>
                <w:color w:val="000000"/>
                <w:sz w:val="20"/>
                <w:szCs w:val="20"/>
                <w:lang w:eastAsia="en-CA"/>
              </w:rPr>
            </w:pPr>
            <w:r w:rsidRPr="00887E6F">
              <w:rPr>
                <w:color w:val="000000"/>
                <w:sz w:val="20"/>
                <w:szCs w:val="20"/>
                <w:lang w:eastAsia="en-CA"/>
              </w:rPr>
              <w:t>2.2</w:t>
            </w:r>
          </w:p>
        </w:tc>
        <w:tc>
          <w:tcPr>
            <w:tcW w:w="950" w:type="pct"/>
            <w:tcBorders>
              <w:top w:val="nil"/>
              <w:left w:val="nil"/>
              <w:bottom w:val="single" w:sz="4" w:space="0" w:color="auto"/>
              <w:right w:val="single" w:sz="4" w:space="0" w:color="auto"/>
            </w:tcBorders>
            <w:shd w:val="clear" w:color="auto" w:fill="auto"/>
            <w:tcMar>
              <w:left w:w="57" w:type="dxa"/>
              <w:right w:w="57" w:type="dxa"/>
            </w:tcMar>
            <w:hideMark/>
          </w:tcPr>
          <w:p w14:paraId="476C22AC" w14:textId="77777777" w:rsidR="00BE4F27" w:rsidRPr="00887E6F" w:rsidRDefault="00BE4F27" w:rsidP="00171193">
            <w:pPr>
              <w:jc w:val="left"/>
              <w:rPr>
                <w:color w:val="000000"/>
                <w:sz w:val="20"/>
                <w:szCs w:val="20"/>
                <w:lang w:eastAsia="en-CA"/>
              </w:rPr>
            </w:pPr>
            <w:r w:rsidRPr="00887E6F">
              <w:rPr>
                <w:color w:val="000000"/>
                <w:sz w:val="20"/>
                <w:szCs w:val="20"/>
                <w:lang w:eastAsia="en-CA"/>
              </w:rPr>
              <w:t>Support costs for Lead IA (US $)</w:t>
            </w:r>
          </w:p>
        </w:tc>
        <w:tc>
          <w:tcPr>
            <w:tcW w:w="37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A7B0A96" w14:textId="77777777" w:rsidR="00BE4F27" w:rsidRPr="00887E6F" w:rsidRDefault="00BE4F27" w:rsidP="00171193">
            <w:pPr>
              <w:tabs>
                <w:tab w:val="left" w:pos="8280"/>
              </w:tabs>
              <w:suppressAutoHyphens/>
              <w:jc w:val="right"/>
              <w:rPr>
                <w:color w:val="000000" w:themeColor="text1"/>
                <w:sz w:val="20"/>
                <w:szCs w:val="20"/>
              </w:rPr>
            </w:pPr>
            <w:r w:rsidRPr="00887E6F">
              <w:rPr>
                <w:bCs/>
                <w:color w:val="000000" w:themeColor="text1"/>
                <w:sz w:val="20"/>
                <w:szCs w:val="20"/>
              </w:rPr>
              <w:t>13,359</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D51D7C2"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7CF2151"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3DF35E" w14:textId="77777777" w:rsidR="00BE4F27" w:rsidRPr="00887E6F" w:rsidRDefault="00BE4F27" w:rsidP="00171193">
            <w:pPr>
              <w:tabs>
                <w:tab w:val="left" w:pos="8280"/>
              </w:tabs>
              <w:suppressAutoHyphens/>
              <w:jc w:val="right"/>
              <w:rPr>
                <w:color w:val="000000" w:themeColor="text1"/>
                <w:sz w:val="20"/>
                <w:szCs w:val="20"/>
              </w:rPr>
            </w:pPr>
            <w:r w:rsidRPr="00887E6F">
              <w:rPr>
                <w:bCs/>
                <w:color w:val="000000" w:themeColor="text1"/>
                <w:sz w:val="20"/>
                <w:szCs w:val="20"/>
              </w:rPr>
              <w:t>16,517</w:t>
            </w:r>
          </w:p>
        </w:tc>
        <w:tc>
          <w:tcPr>
            <w:tcW w:w="530" w:type="pct"/>
            <w:tcBorders>
              <w:top w:val="single" w:sz="4" w:space="0" w:color="auto"/>
              <w:left w:val="nil"/>
              <w:bottom w:val="single" w:sz="4" w:space="0" w:color="auto"/>
              <w:right w:val="single" w:sz="4" w:space="0" w:color="auto"/>
            </w:tcBorders>
            <w:vAlign w:val="center"/>
          </w:tcPr>
          <w:p w14:paraId="13AE6047" w14:textId="77777777" w:rsidR="00BE4F27" w:rsidRPr="00355E7A" w:rsidRDefault="00BE4F27" w:rsidP="00171193">
            <w:pPr>
              <w:jc w:val="right"/>
              <w:rPr>
                <w:b/>
                <w:bCs/>
                <w:color w:val="000000"/>
                <w:sz w:val="20"/>
                <w:szCs w:val="20"/>
                <w:lang w:eastAsia="en-CA"/>
              </w:rPr>
            </w:pPr>
            <w:r w:rsidRPr="00355E7A">
              <w:rPr>
                <w:b/>
                <w:bCs/>
                <w:color w:val="000000"/>
                <w:sz w:val="20"/>
                <w:szCs w:val="20"/>
                <w:lang w:eastAsia="en-CA"/>
              </w:rPr>
              <w:t>7,000</w:t>
            </w:r>
          </w:p>
        </w:tc>
        <w:tc>
          <w:tcPr>
            <w:tcW w:w="30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3B0327A" w14:textId="77777777" w:rsidR="00BE4F27" w:rsidRPr="00355E7A" w:rsidRDefault="00BE4F27" w:rsidP="00171193">
            <w:pPr>
              <w:jc w:val="right"/>
              <w:rPr>
                <w:color w:val="000000"/>
                <w:sz w:val="20"/>
                <w:szCs w:val="20"/>
                <w:lang w:eastAsia="en-CA"/>
              </w:rPr>
            </w:pPr>
            <w:r w:rsidRPr="00355E7A">
              <w:rPr>
                <w:color w:val="000000"/>
                <w:sz w:val="20"/>
                <w:szCs w:val="20"/>
                <w:lang w:eastAsia="en-CA"/>
              </w:rPr>
              <w:t>0</w:t>
            </w:r>
          </w:p>
        </w:tc>
        <w:tc>
          <w:tcPr>
            <w:tcW w:w="45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98D2C04" w14:textId="77777777" w:rsidR="00BE4F27" w:rsidRPr="00887E6F" w:rsidRDefault="00BE4F27" w:rsidP="00171193">
            <w:pPr>
              <w:tabs>
                <w:tab w:val="left" w:pos="8280"/>
              </w:tabs>
              <w:suppressAutoHyphens/>
              <w:jc w:val="right"/>
              <w:rPr>
                <w:color w:val="000000" w:themeColor="text1"/>
                <w:sz w:val="20"/>
                <w:szCs w:val="20"/>
              </w:rPr>
            </w:pPr>
            <w:r w:rsidRPr="00887E6F">
              <w:rPr>
                <w:bCs/>
                <w:color w:val="000000" w:themeColor="text1"/>
                <w:sz w:val="20"/>
                <w:szCs w:val="20"/>
              </w:rPr>
              <w:t>6,929</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7DE6A0B"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A972AF9" w14:textId="77777777" w:rsidR="00BE4F27" w:rsidRPr="00887E6F" w:rsidRDefault="00BE4F27" w:rsidP="00171193">
            <w:pPr>
              <w:tabs>
                <w:tab w:val="left" w:pos="8280"/>
              </w:tabs>
              <w:suppressAutoHyphens/>
              <w:jc w:val="right"/>
              <w:rPr>
                <w:color w:val="000000" w:themeColor="text1"/>
                <w:sz w:val="20"/>
                <w:szCs w:val="20"/>
              </w:rPr>
            </w:pPr>
            <w:r w:rsidRPr="00887E6F">
              <w:rPr>
                <w:bCs/>
                <w:color w:val="000000" w:themeColor="text1"/>
                <w:sz w:val="20"/>
                <w:szCs w:val="20"/>
              </w:rPr>
              <w:t>4,145</w:t>
            </w:r>
          </w:p>
        </w:tc>
        <w:tc>
          <w:tcPr>
            <w:tcW w:w="45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458596B" w14:textId="77777777" w:rsidR="00BE4F27" w:rsidRPr="00583E9F" w:rsidRDefault="00BE4F27" w:rsidP="00171193">
            <w:pPr>
              <w:jc w:val="right"/>
              <w:rPr>
                <w:b/>
                <w:bCs/>
                <w:color w:val="000000"/>
                <w:sz w:val="20"/>
                <w:szCs w:val="20"/>
                <w:lang w:eastAsia="en-CA"/>
              </w:rPr>
            </w:pPr>
            <w:r>
              <w:rPr>
                <w:b/>
                <w:bCs/>
                <w:color w:val="000000"/>
                <w:sz w:val="20"/>
                <w:szCs w:val="20"/>
              </w:rPr>
              <w:fldChar w:fldCharType="begin"/>
            </w:r>
            <w:r>
              <w:rPr>
                <w:b/>
                <w:bCs/>
                <w:color w:val="000000"/>
                <w:sz w:val="20"/>
                <w:szCs w:val="20"/>
              </w:rPr>
              <w:instrText xml:space="preserve"> =SUM(left) </w:instrText>
            </w:r>
            <w:r>
              <w:rPr>
                <w:b/>
                <w:bCs/>
                <w:color w:val="000000"/>
                <w:sz w:val="20"/>
                <w:szCs w:val="20"/>
              </w:rPr>
              <w:fldChar w:fldCharType="separate"/>
            </w:r>
            <w:r>
              <w:rPr>
                <w:b/>
                <w:bCs/>
                <w:noProof/>
                <w:color w:val="000000"/>
                <w:sz w:val="20"/>
                <w:szCs w:val="20"/>
              </w:rPr>
              <w:t>47,950</w:t>
            </w:r>
            <w:r>
              <w:rPr>
                <w:b/>
                <w:bCs/>
                <w:color w:val="000000"/>
                <w:sz w:val="20"/>
                <w:szCs w:val="20"/>
              </w:rPr>
              <w:fldChar w:fldCharType="end"/>
            </w:r>
          </w:p>
        </w:tc>
      </w:tr>
      <w:tr w:rsidR="00BE4F27" w:rsidRPr="00887E6F" w14:paraId="0FB141C7" w14:textId="77777777" w:rsidTr="00171193">
        <w:tc>
          <w:tcPr>
            <w:tcW w:w="257"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42997419" w14:textId="77777777" w:rsidR="00BE4F27" w:rsidRPr="00887E6F" w:rsidRDefault="00BE4F27" w:rsidP="00171193">
            <w:pPr>
              <w:jc w:val="left"/>
              <w:rPr>
                <w:color w:val="000000"/>
                <w:sz w:val="20"/>
                <w:szCs w:val="20"/>
                <w:lang w:eastAsia="en-CA"/>
              </w:rPr>
            </w:pPr>
            <w:r w:rsidRPr="00887E6F">
              <w:rPr>
                <w:color w:val="000000"/>
                <w:sz w:val="20"/>
                <w:szCs w:val="20"/>
                <w:lang w:eastAsia="en-CA"/>
              </w:rPr>
              <w:t>3.1</w:t>
            </w:r>
          </w:p>
        </w:tc>
        <w:tc>
          <w:tcPr>
            <w:tcW w:w="9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407C5FE" w14:textId="77777777" w:rsidR="00BE4F27" w:rsidRPr="00887E6F" w:rsidRDefault="00BE4F27" w:rsidP="00171193">
            <w:pPr>
              <w:jc w:val="left"/>
              <w:rPr>
                <w:color w:val="000000"/>
                <w:sz w:val="20"/>
                <w:szCs w:val="20"/>
                <w:lang w:eastAsia="en-CA"/>
              </w:rPr>
            </w:pPr>
            <w:r w:rsidRPr="00887E6F">
              <w:rPr>
                <w:color w:val="000000"/>
                <w:sz w:val="20"/>
                <w:szCs w:val="20"/>
                <w:lang w:eastAsia="en-CA"/>
              </w:rPr>
              <w:t>Total agreed funding (US $)</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9434BC3" w14:textId="77777777" w:rsidR="00BE4F27" w:rsidRPr="00887E6F" w:rsidRDefault="00BE4F27" w:rsidP="00171193">
            <w:pPr>
              <w:tabs>
                <w:tab w:val="left" w:pos="8280"/>
              </w:tabs>
              <w:suppressAutoHyphens/>
              <w:jc w:val="right"/>
              <w:rPr>
                <w:color w:val="000000" w:themeColor="text1"/>
                <w:sz w:val="20"/>
                <w:szCs w:val="20"/>
              </w:rPr>
            </w:pPr>
            <w:r w:rsidRPr="00887E6F">
              <w:rPr>
                <w:bCs/>
                <w:sz w:val="20"/>
                <w:szCs w:val="20"/>
              </w:rPr>
              <w:t>190,839</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5BE2AF0"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B8234BF"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D2E4B17" w14:textId="77777777" w:rsidR="00BE4F27" w:rsidRPr="00887E6F" w:rsidRDefault="00BE4F27" w:rsidP="00171193">
            <w:pPr>
              <w:tabs>
                <w:tab w:val="left" w:pos="8280"/>
              </w:tabs>
              <w:suppressAutoHyphens/>
              <w:jc w:val="right"/>
              <w:rPr>
                <w:sz w:val="20"/>
                <w:szCs w:val="20"/>
              </w:rPr>
            </w:pPr>
            <w:r w:rsidRPr="00887E6F">
              <w:rPr>
                <w:bCs/>
                <w:sz w:val="20"/>
                <w:szCs w:val="20"/>
              </w:rPr>
              <w:t>235,962</w:t>
            </w:r>
          </w:p>
        </w:tc>
        <w:tc>
          <w:tcPr>
            <w:tcW w:w="530" w:type="pct"/>
            <w:tcBorders>
              <w:top w:val="single" w:sz="4" w:space="0" w:color="auto"/>
              <w:left w:val="nil"/>
              <w:bottom w:val="single" w:sz="4" w:space="0" w:color="auto"/>
              <w:right w:val="single" w:sz="4" w:space="0" w:color="auto"/>
            </w:tcBorders>
            <w:vAlign w:val="center"/>
          </w:tcPr>
          <w:p w14:paraId="2403AB0B" w14:textId="77777777" w:rsidR="00BE4F27" w:rsidRPr="00F338E3" w:rsidRDefault="00BE4F27" w:rsidP="00171193">
            <w:pPr>
              <w:jc w:val="right"/>
              <w:rPr>
                <w:b/>
                <w:bCs/>
                <w:color w:val="000000"/>
                <w:sz w:val="20"/>
                <w:szCs w:val="20"/>
                <w:lang w:eastAsia="en-CA"/>
              </w:rPr>
            </w:pPr>
            <w:r w:rsidRPr="00F338E3">
              <w:rPr>
                <w:b/>
                <w:bCs/>
                <w:color w:val="000000"/>
                <w:sz w:val="20"/>
                <w:szCs w:val="20"/>
                <w:lang w:eastAsia="en-CA"/>
              </w:rPr>
              <w:t>100,000</w:t>
            </w:r>
          </w:p>
        </w:tc>
        <w:tc>
          <w:tcPr>
            <w:tcW w:w="30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BC577DF"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45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1948CAA" w14:textId="77777777" w:rsidR="00BE4F27" w:rsidRPr="00887E6F" w:rsidRDefault="00BE4F27" w:rsidP="00171193">
            <w:pPr>
              <w:tabs>
                <w:tab w:val="left" w:pos="8280"/>
              </w:tabs>
              <w:suppressAutoHyphens/>
              <w:jc w:val="right"/>
              <w:rPr>
                <w:sz w:val="20"/>
                <w:szCs w:val="20"/>
              </w:rPr>
            </w:pPr>
            <w:r w:rsidRPr="00887E6F">
              <w:rPr>
                <w:bCs/>
                <w:sz w:val="20"/>
                <w:szCs w:val="20"/>
              </w:rPr>
              <w:t>98,981</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AE529C0"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47F9C58" w14:textId="77777777" w:rsidR="00BE4F27" w:rsidRPr="00887E6F" w:rsidRDefault="00BE4F27" w:rsidP="00171193">
            <w:pPr>
              <w:tabs>
                <w:tab w:val="left" w:pos="8280"/>
              </w:tabs>
              <w:suppressAutoHyphens/>
              <w:jc w:val="right"/>
              <w:rPr>
                <w:sz w:val="20"/>
                <w:szCs w:val="20"/>
              </w:rPr>
            </w:pPr>
            <w:r w:rsidRPr="00887E6F">
              <w:rPr>
                <w:bCs/>
                <w:sz w:val="20"/>
                <w:szCs w:val="20"/>
              </w:rPr>
              <w:t>59,218</w:t>
            </w:r>
          </w:p>
        </w:tc>
        <w:tc>
          <w:tcPr>
            <w:tcW w:w="45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E9D9D88" w14:textId="77777777" w:rsidR="00BE4F27" w:rsidRPr="00583E9F" w:rsidRDefault="00BE4F27" w:rsidP="00171193">
            <w:pPr>
              <w:jc w:val="right"/>
              <w:rPr>
                <w:b/>
                <w:bCs/>
                <w:color w:val="000000"/>
                <w:sz w:val="20"/>
                <w:szCs w:val="20"/>
                <w:lang w:eastAsia="en-CA"/>
              </w:rPr>
            </w:pPr>
            <w:r w:rsidRPr="00583E9F">
              <w:rPr>
                <w:b/>
                <w:bCs/>
                <w:color w:val="000000" w:themeColor="text1"/>
                <w:sz w:val="20"/>
                <w:szCs w:val="20"/>
              </w:rPr>
              <w:t>685,000</w:t>
            </w:r>
          </w:p>
        </w:tc>
      </w:tr>
      <w:tr w:rsidR="00BE4F27" w:rsidRPr="00887E6F" w14:paraId="19C3BF7B" w14:textId="77777777" w:rsidTr="00171193">
        <w:tc>
          <w:tcPr>
            <w:tcW w:w="257"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1E351AD4" w14:textId="77777777" w:rsidR="00BE4F27" w:rsidRPr="00887E6F" w:rsidRDefault="00BE4F27" w:rsidP="00171193">
            <w:pPr>
              <w:jc w:val="left"/>
              <w:rPr>
                <w:color w:val="000000"/>
                <w:sz w:val="20"/>
                <w:szCs w:val="20"/>
                <w:lang w:eastAsia="en-CA"/>
              </w:rPr>
            </w:pPr>
            <w:r w:rsidRPr="00887E6F">
              <w:rPr>
                <w:color w:val="000000"/>
                <w:sz w:val="20"/>
                <w:szCs w:val="20"/>
                <w:lang w:eastAsia="en-CA"/>
              </w:rPr>
              <w:t>3.2</w:t>
            </w:r>
          </w:p>
        </w:tc>
        <w:tc>
          <w:tcPr>
            <w:tcW w:w="95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652FEF2" w14:textId="77777777" w:rsidR="00BE4F27" w:rsidRPr="00887E6F" w:rsidRDefault="00BE4F27" w:rsidP="00171193">
            <w:pPr>
              <w:jc w:val="left"/>
              <w:rPr>
                <w:color w:val="000000"/>
                <w:sz w:val="20"/>
                <w:szCs w:val="20"/>
                <w:lang w:eastAsia="en-CA"/>
              </w:rPr>
            </w:pPr>
            <w:r w:rsidRPr="00887E6F">
              <w:rPr>
                <w:color w:val="000000"/>
                <w:sz w:val="20"/>
                <w:szCs w:val="20"/>
                <w:lang w:eastAsia="en-CA"/>
              </w:rPr>
              <w:t>Total support costs (US $)</w:t>
            </w:r>
          </w:p>
        </w:tc>
        <w:tc>
          <w:tcPr>
            <w:tcW w:w="37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90B7223" w14:textId="77777777" w:rsidR="00BE4F27" w:rsidRPr="00887E6F" w:rsidRDefault="00BE4F27" w:rsidP="00171193">
            <w:pPr>
              <w:jc w:val="right"/>
              <w:rPr>
                <w:color w:val="000000"/>
                <w:sz w:val="20"/>
                <w:szCs w:val="20"/>
                <w:lang w:eastAsia="en-CA"/>
              </w:rPr>
            </w:pPr>
            <w:r w:rsidRPr="00887E6F">
              <w:rPr>
                <w:bCs/>
                <w:color w:val="000000" w:themeColor="text1"/>
                <w:sz w:val="20"/>
                <w:szCs w:val="20"/>
              </w:rPr>
              <w:t>13,359</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7269C07"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F3CA74A"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4EA8757" w14:textId="77777777" w:rsidR="00BE4F27" w:rsidRPr="00887E6F" w:rsidRDefault="00BE4F27" w:rsidP="00171193">
            <w:pPr>
              <w:tabs>
                <w:tab w:val="left" w:pos="8280"/>
              </w:tabs>
              <w:suppressAutoHyphens/>
              <w:jc w:val="right"/>
              <w:rPr>
                <w:sz w:val="20"/>
                <w:szCs w:val="20"/>
              </w:rPr>
            </w:pPr>
            <w:r w:rsidRPr="00887E6F">
              <w:rPr>
                <w:bCs/>
                <w:color w:val="000000" w:themeColor="text1"/>
                <w:sz w:val="20"/>
                <w:szCs w:val="20"/>
              </w:rPr>
              <w:t>16,517</w:t>
            </w:r>
          </w:p>
        </w:tc>
        <w:tc>
          <w:tcPr>
            <w:tcW w:w="530" w:type="pct"/>
            <w:tcBorders>
              <w:top w:val="single" w:sz="4" w:space="0" w:color="auto"/>
              <w:left w:val="nil"/>
              <w:bottom w:val="single" w:sz="4" w:space="0" w:color="auto"/>
              <w:right w:val="single" w:sz="4" w:space="0" w:color="auto"/>
            </w:tcBorders>
            <w:vAlign w:val="center"/>
          </w:tcPr>
          <w:p w14:paraId="6456FD0E" w14:textId="77777777" w:rsidR="00BE4F27" w:rsidRPr="00355E7A" w:rsidRDefault="00BE4F27" w:rsidP="00171193">
            <w:pPr>
              <w:jc w:val="right"/>
              <w:rPr>
                <w:b/>
                <w:bCs/>
                <w:color w:val="000000"/>
                <w:sz w:val="20"/>
                <w:szCs w:val="20"/>
                <w:lang w:eastAsia="en-CA"/>
              </w:rPr>
            </w:pPr>
            <w:r w:rsidRPr="00355E7A">
              <w:rPr>
                <w:b/>
                <w:bCs/>
                <w:color w:val="000000"/>
                <w:sz w:val="20"/>
                <w:szCs w:val="20"/>
                <w:lang w:eastAsia="en-CA"/>
              </w:rPr>
              <w:t>7,000</w:t>
            </w:r>
          </w:p>
        </w:tc>
        <w:tc>
          <w:tcPr>
            <w:tcW w:w="30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836E404" w14:textId="77777777" w:rsidR="00BE4F27" w:rsidRPr="00355E7A" w:rsidRDefault="00BE4F27" w:rsidP="00171193">
            <w:pPr>
              <w:jc w:val="right"/>
              <w:rPr>
                <w:color w:val="000000"/>
                <w:sz w:val="20"/>
                <w:szCs w:val="20"/>
                <w:lang w:eastAsia="en-CA"/>
              </w:rPr>
            </w:pPr>
            <w:r w:rsidRPr="00355E7A">
              <w:rPr>
                <w:color w:val="000000"/>
                <w:sz w:val="20"/>
                <w:szCs w:val="20"/>
                <w:lang w:eastAsia="en-CA"/>
              </w:rPr>
              <w:t>0</w:t>
            </w:r>
          </w:p>
        </w:tc>
        <w:tc>
          <w:tcPr>
            <w:tcW w:w="45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CD656CD" w14:textId="77777777" w:rsidR="00BE4F27" w:rsidRPr="00887E6F" w:rsidRDefault="00BE4F27" w:rsidP="00171193">
            <w:pPr>
              <w:tabs>
                <w:tab w:val="left" w:pos="8280"/>
              </w:tabs>
              <w:suppressAutoHyphens/>
              <w:jc w:val="right"/>
              <w:rPr>
                <w:color w:val="000000" w:themeColor="text1"/>
                <w:sz w:val="20"/>
                <w:szCs w:val="20"/>
              </w:rPr>
            </w:pPr>
            <w:r w:rsidRPr="00887E6F">
              <w:rPr>
                <w:bCs/>
                <w:color w:val="000000" w:themeColor="text1"/>
                <w:sz w:val="20"/>
                <w:szCs w:val="20"/>
              </w:rPr>
              <w:t>6,929</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5CCDF4B"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F9F44F2" w14:textId="77777777" w:rsidR="00BE4F27" w:rsidRPr="00887E6F" w:rsidRDefault="00BE4F27" w:rsidP="00171193">
            <w:pPr>
              <w:tabs>
                <w:tab w:val="left" w:pos="8280"/>
              </w:tabs>
              <w:suppressAutoHyphens/>
              <w:jc w:val="right"/>
              <w:rPr>
                <w:color w:val="000000" w:themeColor="text1"/>
                <w:sz w:val="20"/>
                <w:szCs w:val="20"/>
              </w:rPr>
            </w:pPr>
            <w:r w:rsidRPr="00887E6F">
              <w:rPr>
                <w:bCs/>
                <w:color w:val="000000" w:themeColor="text1"/>
                <w:sz w:val="20"/>
                <w:szCs w:val="20"/>
              </w:rPr>
              <w:t>4,145</w:t>
            </w:r>
          </w:p>
        </w:tc>
        <w:tc>
          <w:tcPr>
            <w:tcW w:w="45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C24C5C4" w14:textId="77777777" w:rsidR="00BE4F27" w:rsidRPr="00583E9F" w:rsidRDefault="00BE4F27" w:rsidP="00171193">
            <w:pPr>
              <w:jc w:val="right"/>
              <w:rPr>
                <w:b/>
                <w:bCs/>
                <w:color w:val="000000"/>
                <w:sz w:val="20"/>
                <w:szCs w:val="20"/>
                <w:lang w:eastAsia="en-CA"/>
              </w:rPr>
            </w:pPr>
            <w:r>
              <w:rPr>
                <w:b/>
                <w:bCs/>
                <w:color w:val="000000"/>
                <w:sz w:val="20"/>
                <w:szCs w:val="20"/>
              </w:rPr>
              <w:t>47,950</w:t>
            </w:r>
          </w:p>
        </w:tc>
      </w:tr>
      <w:tr w:rsidR="00BE4F27" w:rsidRPr="00887E6F" w14:paraId="14E5BF61" w14:textId="77777777" w:rsidTr="00171193">
        <w:tc>
          <w:tcPr>
            <w:tcW w:w="257"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05958BE8" w14:textId="77777777" w:rsidR="00BE4F27" w:rsidRPr="00887E6F" w:rsidRDefault="00BE4F27" w:rsidP="00171193">
            <w:pPr>
              <w:jc w:val="left"/>
              <w:rPr>
                <w:color w:val="000000"/>
                <w:sz w:val="20"/>
                <w:szCs w:val="20"/>
                <w:lang w:eastAsia="en-CA"/>
              </w:rPr>
            </w:pPr>
            <w:r w:rsidRPr="00887E6F">
              <w:rPr>
                <w:color w:val="000000"/>
                <w:sz w:val="20"/>
                <w:szCs w:val="20"/>
                <w:lang w:eastAsia="en-CA"/>
              </w:rPr>
              <w:t>3.3</w:t>
            </w:r>
          </w:p>
        </w:tc>
        <w:tc>
          <w:tcPr>
            <w:tcW w:w="950" w:type="pct"/>
            <w:tcBorders>
              <w:top w:val="nil"/>
              <w:left w:val="nil"/>
              <w:bottom w:val="single" w:sz="4" w:space="0" w:color="auto"/>
              <w:right w:val="single" w:sz="4" w:space="0" w:color="auto"/>
            </w:tcBorders>
            <w:shd w:val="clear" w:color="auto" w:fill="auto"/>
            <w:tcMar>
              <w:left w:w="57" w:type="dxa"/>
              <w:right w:w="57" w:type="dxa"/>
            </w:tcMar>
            <w:hideMark/>
          </w:tcPr>
          <w:p w14:paraId="5524FBED" w14:textId="77777777" w:rsidR="00BE4F27" w:rsidRPr="00887E6F" w:rsidRDefault="00BE4F27" w:rsidP="00171193">
            <w:pPr>
              <w:jc w:val="left"/>
              <w:rPr>
                <w:color w:val="000000"/>
                <w:sz w:val="20"/>
                <w:szCs w:val="20"/>
                <w:lang w:eastAsia="en-CA"/>
              </w:rPr>
            </w:pPr>
            <w:r w:rsidRPr="00887E6F">
              <w:rPr>
                <w:color w:val="000000"/>
                <w:sz w:val="20"/>
                <w:szCs w:val="20"/>
                <w:lang w:eastAsia="en-CA"/>
              </w:rPr>
              <w:t>Total agreed costs (US $)</w:t>
            </w:r>
          </w:p>
        </w:tc>
        <w:tc>
          <w:tcPr>
            <w:tcW w:w="37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6E1993B" w14:textId="77777777" w:rsidR="00BE4F27" w:rsidRPr="00887E6F" w:rsidRDefault="00BE4F27" w:rsidP="00171193">
            <w:pPr>
              <w:jc w:val="right"/>
              <w:rPr>
                <w:color w:val="000000"/>
                <w:sz w:val="20"/>
                <w:szCs w:val="20"/>
                <w:lang w:eastAsia="en-CA"/>
              </w:rPr>
            </w:pPr>
            <w:r w:rsidRPr="00887E6F">
              <w:rPr>
                <w:color w:val="000000" w:themeColor="text1"/>
                <w:sz w:val="20"/>
                <w:szCs w:val="20"/>
              </w:rPr>
              <w:t>204,198</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7C00FA7"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E253B61"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563DD8B" w14:textId="77777777" w:rsidR="00BE4F27" w:rsidRPr="00887E6F" w:rsidRDefault="00BE4F27" w:rsidP="00171193">
            <w:pPr>
              <w:tabs>
                <w:tab w:val="left" w:pos="8280"/>
              </w:tabs>
              <w:suppressAutoHyphens/>
              <w:jc w:val="right"/>
              <w:rPr>
                <w:color w:val="000000" w:themeColor="text1"/>
                <w:sz w:val="20"/>
                <w:szCs w:val="20"/>
              </w:rPr>
            </w:pPr>
            <w:r w:rsidRPr="00887E6F">
              <w:rPr>
                <w:color w:val="000000" w:themeColor="text1"/>
                <w:sz w:val="20"/>
                <w:szCs w:val="20"/>
              </w:rPr>
              <w:t>252,479</w:t>
            </w:r>
          </w:p>
        </w:tc>
        <w:tc>
          <w:tcPr>
            <w:tcW w:w="530" w:type="pct"/>
            <w:tcBorders>
              <w:top w:val="single" w:sz="4" w:space="0" w:color="auto"/>
              <w:left w:val="nil"/>
              <w:bottom w:val="single" w:sz="4" w:space="0" w:color="auto"/>
              <w:right w:val="single" w:sz="4" w:space="0" w:color="auto"/>
            </w:tcBorders>
            <w:vAlign w:val="center"/>
          </w:tcPr>
          <w:p w14:paraId="5336E726" w14:textId="77777777" w:rsidR="00BE4F27" w:rsidRPr="00F338E3" w:rsidRDefault="00BE4F27" w:rsidP="00171193">
            <w:pPr>
              <w:jc w:val="right"/>
              <w:rPr>
                <w:b/>
                <w:bCs/>
                <w:color w:val="000000"/>
                <w:sz w:val="20"/>
                <w:szCs w:val="20"/>
                <w:lang w:eastAsia="en-CA"/>
              </w:rPr>
            </w:pPr>
            <w:r w:rsidRPr="00F338E3">
              <w:rPr>
                <w:b/>
                <w:bCs/>
                <w:color w:val="000000"/>
                <w:sz w:val="20"/>
                <w:szCs w:val="20"/>
                <w:lang w:eastAsia="en-CA"/>
              </w:rPr>
              <w:t>1</w:t>
            </w:r>
            <w:r>
              <w:rPr>
                <w:b/>
                <w:bCs/>
                <w:color w:val="000000"/>
                <w:sz w:val="20"/>
                <w:szCs w:val="20"/>
                <w:lang w:eastAsia="en-CA"/>
              </w:rPr>
              <w:t>07</w:t>
            </w:r>
            <w:r w:rsidRPr="00F338E3">
              <w:rPr>
                <w:b/>
                <w:bCs/>
                <w:color w:val="000000"/>
                <w:sz w:val="20"/>
                <w:szCs w:val="20"/>
                <w:lang w:eastAsia="en-CA"/>
              </w:rPr>
              <w:t>,000</w:t>
            </w:r>
          </w:p>
        </w:tc>
        <w:tc>
          <w:tcPr>
            <w:tcW w:w="30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C4E8BD8"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45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C57E503" w14:textId="77777777" w:rsidR="00BE4F27" w:rsidRPr="00887E6F" w:rsidRDefault="00BE4F27" w:rsidP="00171193">
            <w:pPr>
              <w:tabs>
                <w:tab w:val="left" w:pos="8280"/>
              </w:tabs>
              <w:suppressAutoHyphens/>
              <w:jc w:val="right"/>
              <w:rPr>
                <w:color w:val="000000" w:themeColor="text1"/>
                <w:sz w:val="20"/>
                <w:szCs w:val="20"/>
              </w:rPr>
            </w:pPr>
            <w:r w:rsidRPr="00887E6F">
              <w:rPr>
                <w:color w:val="000000" w:themeColor="text1"/>
                <w:sz w:val="20"/>
                <w:szCs w:val="20"/>
              </w:rPr>
              <w:t>105,910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2F99490" w14:textId="77777777" w:rsidR="00BE4F27" w:rsidRPr="00887E6F" w:rsidRDefault="00BE4F27" w:rsidP="00171193">
            <w:pPr>
              <w:jc w:val="right"/>
              <w:rPr>
                <w:color w:val="000000"/>
                <w:sz w:val="20"/>
                <w:szCs w:val="20"/>
                <w:lang w:eastAsia="en-CA"/>
              </w:rPr>
            </w:pPr>
            <w:r>
              <w:rPr>
                <w:color w:val="000000"/>
                <w:sz w:val="20"/>
                <w:szCs w:val="20"/>
                <w:lang w:eastAsia="en-CA"/>
              </w:rPr>
              <w:t>0</w:t>
            </w:r>
          </w:p>
        </w:tc>
        <w:tc>
          <w:tcPr>
            <w:tcW w:w="3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BC4FE27" w14:textId="77777777" w:rsidR="00BE4F27" w:rsidRPr="00887E6F" w:rsidRDefault="00BE4F27" w:rsidP="00171193">
            <w:pPr>
              <w:tabs>
                <w:tab w:val="left" w:pos="8280"/>
              </w:tabs>
              <w:suppressAutoHyphens/>
              <w:jc w:val="right"/>
              <w:rPr>
                <w:color w:val="000000" w:themeColor="text1"/>
                <w:sz w:val="20"/>
                <w:szCs w:val="20"/>
              </w:rPr>
            </w:pPr>
            <w:r w:rsidRPr="00887E6F">
              <w:rPr>
                <w:color w:val="000000" w:themeColor="text1"/>
                <w:sz w:val="20"/>
                <w:szCs w:val="20"/>
              </w:rPr>
              <w:t>63,363</w:t>
            </w:r>
          </w:p>
        </w:tc>
        <w:tc>
          <w:tcPr>
            <w:tcW w:w="45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F56ED99" w14:textId="77777777" w:rsidR="00BE4F27" w:rsidRPr="00F338E3" w:rsidRDefault="00BE4F27" w:rsidP="00171193">
            <w:pPr>
              <w:jc w:val="right"/>
              <w:rPr>
                <w:b/>
                <w:bCs/>
                <w:color w:val="000000"/>
                <w:sz w:val="20"/>
                <w:szCs w:val="20"/>
                <w:lang w:eastAsia="en-CA"/>
              </w:rPr>
            </w:pPr>
            <w:r w:rsidRPr="00F338E3">
              <w:rPr>
                <w:b/>
                <w:bCs/>
                <w:color w:val="000000"/>
                <w:sz w:val="20"/>
                <w:szCs w:val="20"/>
              </w:rPr>
              <w:t>73</w:t>
            </w:r>
            <w:r>
              <w:rPr>
                <w:b/>
                <w:bCs/>
                <w:color w:val="000000"/>
                <w:sz w:val="20"/>
                <w:szCs w:val="20"/>
              </w:rPr>
              <w:t>2</w:t>
            </w:r>
            <w:r w:rsidRPr="00F338E3">
              <w:rPr>
                <w:b/>
                <w:bCs/>
                <w:color w:val="000000"/>
                <w:sz w:val="20"/>
                <w:szCs w:val="20"/>
              </w:rPr>
              <w:t>,950</w:t>
            </w:r>
          </w:p>
        </w:tc>
      </w:tr>
      <w:tr w:rsidR="00BE4F27" w:rsidRPr="00887E6F" w14:paraId="25B8F925" w14:textId="77777777" w:rsidTr="00171193">
        <w:tc>
          <w:tcPr>
            <w:tcW w:w="257"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4CEBB9F0" w14:textId="77777777" w:rsidR="00BE4F27" w:rsidRPr="00887E6F" w:rsidRDefault="00BE4F27" w:rsidP="00171193">
            <w:pPr>
              <w:jc w:val="left"/>
              <w:rPr>
                <w:color w:val="000000"/>
                <w:sz w:val="20"/>
                <w:szCs w:val="20"/>
                <w:lang w:eastAsia="en-CA"/>
              </w:rPr>
            </w:pPr>
            <w:r w:rsidRPr="00887E6F">
              <w:rPr>
                <w:color w:val="000000"/>
                <w:sz w:val="20"/>
                <w:szCs w:val="20"/>
                <w:lang w:eastAsia="en-CA"/>
              </w:rPr>
              <w:t>4.1.1</w:t>
            </w:r>
          </w:p>
        </w:tc>
        <w:tc>
          <w:tcPr>
            <w:tcW w:w="4289" w:type="pct"/>
            <w:gridSpan w:val="10"/>
            <w:tcBorders>
              <w:top w:val="single" w:sz="4" w:space="0" w:color="auto"/>
              <w:left w:val="nil"/>
              <w:bottom w:val="single" w:sz="4" w:space="0" w:color="auto"/>
              <w:right w:val="single" w:sz="4" w:space="0" w:color="000000"/>
            </w:tcBorders>
          </w:tcPr>
          <w:p w14:paraId="0A4913E4" w14:textId="77777777" w:rsidR="00BE4F27" w:rsidRPr="00887E6F" w:rsidRDefault="00BE4F27" w:rsidP="00171193">
            <w:pPr>
              <w:jc w:val="left"/>
              <w:rPr>
                <w:color w:val="000000"/>
                <w:sz w:val="20"/>
                <w:szCs w:val="20"/>
                <w:lang w:eastAsia="en-CA"/>
              </w:rPr>
            </w:pPr>
            <w:r w:rsidRPr="00887E6F">
              <w:rPr>
                <w:color w:val="000000"/>
                <w:sz w:val="20"/>
                <w:szCs w:val="20"/>
                <w:lang w:eastAsia="en-CA"/>
              </w:rPr>
              <w:t>Total phase-out of HCFC-22 agreed to be achieved under this Agreement (ODP tonnes)</w:t>
            </w:r>
          </w:p>
        </w:tc>
        <w:tc>
          <w:tcPr>
            <w:tcW w:w="455" w:type="pct"/>
            <w:tcBorders>
              <w:top w:val="single" w:sz="4" w:space="0" w:color="auto"/>
              <w:left w:val="nil"/>
              <w:bottom w:val="single" w:sz="4" w:space="0" w:color="auto"/>
              <w:right w:val="single" w:sz="4" w:space="0" w:color="auto"/>
            </w:tcBorders>
            <w:shd w:val="clear" w:color="auto" w:fill="auto"/>
          </w:tcPr>
          <w:p w14:paraId="308CD44A" w14:textId="77777777" w:rsidR="00BE4F27" w:rsidRPr="00887E6F" w:rsidRDefault="00BE4F27" w:rsidP="00171193">
            <w:pPr>
              <w:jc w:val="right"/>
              <w:rPr>
                <w:color w:val="000000"/>
                <w:sz w:val="20"/>
                <w:szCs w:val="20"/>
                <w:highlight w:val="yellow"/>
                <w:lang w:eastAsia="en-CA"/>
              </w:rPr>
            </w:pPr>
            <w:r w:rsidRPr="00887E6F">
              <w:rPr>
                <w:color w:val="000000"/>
                <w:sz w:val="20"/>
                <w:szCs w:val="20"/>
                <w:lang w:eastAsia="en-CA"/>
              </w:rPr>
              <w:t>2.97</w:t>
            </w:r>
          </w:p>
        </w:tc>
      </w:tr>
      <w:tr w:rsidR="00BE4F27" w:rsidRPr="00887E6F" w14:paraId="297C2B81" w14:textId="77777777" w:rsidTr="00171193">
        <w:tc>
          <w:tcPr>
            <w:tcW w:w="257"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443AC740" w14:textId="77777777" w:rsidR="00BE4F27" w:rsidRPr="00887E6F" w:rsidRDefault="00BE4F27" w:rsidP="00171193">
            <w:pPr>
              <w:jc w:val="left"/>
              <w:rPr>
                <w:color w:val="000000"/>
                <w:sz w:val="20"/>
                <w:szCs w:val="20"/>
                <w:lang w:eastAsia="en-CA"/>
              </w:rPr>
            </w:pPr>
            <w:r w:rsidRPr="00887E6F">
              <w:rPr>
                <w:color w:val="000000"/>
                <w:sz w:val="20"/>
                <w:szCs w:val="20"/>
                <w:lang w:eastAsia="en-CA"/>
              </w:rPr>
              <w:t>4.1.2</w:t>
            </w:r>
          </w:p>
        </w:tc>
        <w:tc>
          <w:tcPr>
            <w:tcW w:w="4289" w:type="pct"/>
            <w:gridSpan w:val="10"/>
            <w:tcBorders>
              <w:top w:val="single" w:sz="4" w:space="0" w:color="auto"/>
              <w:left w:val="nil"/>
              <w:bottom w:val="single" w:sz="4" w:space="0" w:color="auto"/>
              <w:right w:val="single" w:sz="4" w:space="0" w:color="000000"/>
            </w:tcBorders>
          </w:tcPr>
          <w:p w14:paraId="1DFAAEAE" w14:textId="77777777" w:rsidR="00BE4F27" w:rsidRPr="00887E6F" w:rsidRDefault="00BE4F27" w:rsidP="00171193">
            <w:pPr>
              <w:jc w:val="left"/>
              <w:rPr>
                <w:color w:val="000000"/>
                <w:sz w:val="20"/>
                <w:szCs w:val="20"/>
                <w:lang w:eastAsia="en-CA"/>
              </w:rPr>
            </w:pPr>
            <w:r w:rsidRPr="00887E6F">
              <w:rPr>
                <w:color w:val="000000"/>
                <w:sz w:val="20"/>
                <w:szCs w:val="20"/>
                <w:lang w:eastAsia="en-CA"/>
              </w:rPr>
              <w:t>Phase-out of HCFC-22 to be achieved in the previous stage (ODP tonnes)</w:t>
            </w:r>
          </w:p>
        </w:tc>
        <w:tc>
          <w:tcPr>
            <w:tcW w:w="455" w:type="pct"/>
            <w:tcBorders>
              <w:top w:val="nil"/>
              <w:left w:val="nil"/>
              <w:bottom w:val="single" w:sz="4" w:space="0" w:color="auto"/>
              <w:right w:val="single" w:sz="4" w:space="0" w:color="auto"/>
            </w:tcBorders>
            <w:shd w:val="clear" w:color="auto" w:fill="auto"/>
          </w:tcPr>
          <w:p w14:paraId="350C072D" w14:textId="77777777" w:rsidR="00BE4F27" w:rsidRPr="00887E6F" w:rsidRDefault="00BE4F27" w:rsidP="00171193">
            <w:pPr>
              <w:jc w:val="right"/>
              <w:rPr>
                <w:color w:val="000000"/>
                <w:sz w:val="20"/>
                <w:szCs w:val="20"/>
                <w:highlight w:val="yellow"/>
                <w:lang w:eastAsia="en-CA"/>
              </w:rPr>
            </w:pPr>
            <w:r w:rsidRPr="00887E6F">
              <w:rPr>
                <w:color w:val="000000"/>
                <w:sz w:val="20"/>
                <w:szCs w:val="20"/>
                <w:lang w:eastAsia="en-CA"/>
              </w:rPr>
              <w:t>1.60</w:t>
            </w:r>
          </w:p>
        </w:tc>
      </w:tr>
      <w:tr w:rsidR="00BE4F27" w:rsidRPr="00887E6F" w14:paraId="4E92BAD8" w14:textId="77777777" w:rsidTr="00171193">
        <w:tc>
          <w:tcPr>
            <w:tcW w:w="257"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1B9DCBC2" w14:textId="77777777" w:rsidR="00BE4F27" w:rsidRPr="00887E6F" w:rsidRDefault="00BE4F27" w:rsidP="00171193">
            <w:pPr>
              <w:jc w:val="left"/>
              <w:rPr>
                <w:color w:val="000000"/>
                <w:sz w:val="20"/>
                <w:szCs w:val="20"/>
                <w:lang w:eastAsia="en-CA"/>
              </w:rPr>
            </w:pPr>
            <w:r w:rsidRPr="00887E6F">
              <w:rPr>
                <w:color w:val="000000"/>
                <w:sz w:val="20"/>
                <w:szCs w:val="20"/>
                <w:lang w:eastAsia="en-CA"/>
              </w:rPr>
              <w:t>4.1.3</w:t>
            </w:r>
          </w:p>
        </w:tc>
        <w:tc>
          <w:tcPr>
            <w:tcW w:w="4289" w:type="pct"/>
            <w:gridSpan w:val="10"/>
            <w:tcBorders>
              <w:top w:val="single" w:sz="4" w:space="0" w:color="auto"/>
              <w:left w:val="nil"/>
              <w:bottom w:val="single" w:sz="4" w:space="0" w:color="auto"/>
              <w:right w:val="single" w:sz="4" w:space="0" w:color="000000"/>
            </w:tcBorders>
          </w:tcPr>
          <w:p w14:paraId="0F9E876E" w14:textId="77777777" w:rsidR="00BE4F27" w:rsidRPr="00887E6F" w:rsidRDefault="00BE4F27" w:rsidP="00171193">
            <w:pPr>
              <w:jc w:val="left"/>
              <w:rPr>
                <w:color w:val="000000"/>
                <w:sz w:val="20"/>
                <w:szCs w:val="20"/>
                <w:lang w:eastAsia="en-CA"/>
              </w:rPr>
            </w:pPr>
            <w:r w:rsidRPr="00887E6F">
              <w:rPr>
                <w:color w:val="000000"/>
                <w:sz w:val="20"/>
                <w:szCs w:val="20"/>
                <w:lang w:eastAsia="en-CA"/>
              </w:rPr>
              <w:t>Remaining eligible consumption for HCFC-22 (ODP tonnes)</w:t>
            </w:r>
          </w:p>
        </w:tc>
        <w:tc>
          <w:tcPr>
            <w:tcW w:w="455" w:type="pct"/>
            <w:tcBorders>
              <w:top w:val="nil"/>
              <w:left w:val="nil"/>
              <w:bottom w:val="single" w:sz="4" w:space="0" w:color="auto"/>
              <w:right w:val="single" w:sz="4" w:space="0" w:color="auto"/>
            </w:tcBorders>
            <w:shd w:val="clear" w:color="auto" w:fill="auto"/>
          </w:tcPr>
          <w:p w14:paraId="4FBE320B" w14:textId="77777777" w:rsidR="00BE4F27" w:rsidRPr="00887E6F" w:rsidRDefault="00BE4F27" w:rsidP="00171193">
            <w:pPr>
              <w:jc w:val="right"/>
              <w:rPr>
                <w:color w:val="000000"/>
                <w:sz w:val="20"/>
                <w:szCs w:val="20"/>
                <w:highlight w:val="yellow"/>
                <w:lang w:eastAsia="en-CA"/>
              </w:rPr>
            </w:pPr>
            <w:r w:rsidRPr="00887E6F">
              <w:rPr>
                <w:color w:val="000000"/>
                <w:sz w:val="20"/>
                <w:szCs w:val="20"/>
                <w:lang w:eastAsia="en-CA"/>
              </w:rPr>
              <w:t>0</w:t>
            </w:r>
          </w:p>
        </w:tc>
      </w:tr>
      <w:tr w:rsidR="00BE4F27" w:rsidRPr="00887E6F" w14:paraId="5EC5093F" w14:textId="77777777" w:rsidTr="00171193">
        <w:tc>
          <w:tcPr>
            <w:tcW w:w="257"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6E16CB0E" w14:textId="77777777" w:rsidR="00BE4F27" w:rsidRPr="00887E6F" w:rsidRDefault="00BE4F27" w:rsidP="00171193">
            <w:pPr>
              <w:jc w:val="left"/>
              <w:rPr>
                <w:color w:val="000000"/>
                <w:sz w:val="20"/>
                <w:szCs w:val="20"/>
                <w:lang w:eastAsia="en-CA"/>
              </w:rPr>
            </w:pPr>
            <w:r w:rsidRPr="00887E6F">
              <w:rPr>
                <w:color w:val="000000"/>
                <w:sz w:val="20"/>
                <w:szCs w:val="20"/>
                <w:lang w:eastAsia="en-CA"/>
              </w:rPr>
              <w:t>4.2.1</w:t>
            </w:r>
          </w:p>
        </w:tc>
        <w:tc>
          <w:tcPr>
            <w:tcW w:w="4289" w:type="pct"/>
            <w:gridSpan w:val="10"/>
            <w:tcBorders>
              <w:top w:val="single" w:sz="4" w:space="0" w:color="auto"/>
              <w:left w:val="nil"/>
              <w:bottom w:val="single" w:sz="4" w:space="0" w:color="auto"/>
              <w:right w:val="single" w:sz="4" w:space="0" w:color="000000"/>
            </w:tcBorders>
          </w:tcPr>
          <w:p w14:paraId="7B78C913" w14:textId="77777777" w:rsidR="00BE4F27" w:rsidRPr="00887E6F" w:rsidRDefault="00BE4F27" w:rsidP="00171193">
            <w:pPr>
              <w:jc w:val="left"/>
              <w:rPr>
                <w:color w:val="000000"/>
                <w:sz w:val="20"/>
                <w:szCs w:val="20"/>
                <w:lang w:eastAsia="en-CA"/>
              </w:rPr>
            </w:pPr>
            <w:r w:rsidRPr="00887E6F">
              <w:rPr>
                <w:color w:val="000000"/>
                <w:sz w:val="20"/>
                <w:szCs w:val="20"/>
                <w:lang w:eastAsia="en-CA"/>
              </w:rPr>
              <w:t>Total phase-out of HCFC-142b agreed to be achieved under this Agreement (ODP tonnes)</w:t>
            </w:r>
          </w:p>
        </w:tc>
        <w:tc>
          <w:tcPr>
            <w:tcW w:w="455" w:type="pct"/>
            <w:tcBorders>
              <w:top w:val="nil"/>
              <w:left w:val="nil"/>
              <w:bottom w:val="single" w:sz="4" w:space="0" w:color="auto"/>
              <w:right w:val="single" w:sz="4" w:space="0" w:color="auto"/>
            </w:tcBorders>
            <w:shd w:val="clear" w:color="auto" w:fill="auto"/>
          </w:tcPr>
          <w:p w14:paraId="63C6DACE" w14:textId="77777777" w:rsidR="00BE4F27" w:rsidRPr="00887E6F" w:rsidRDefault="00BE4F27" w:rsidP="00171193">
            <w:pPr>
              <w:jc w:val="right"/>
              <w:rPr>
                <w:color w:val="000000"/>
                <w:sz w:val="20"/>
                <w:szCs w:val="20"/>
                <w:lang w:eastAsia="en-CA"/>
              </w:rPr>
            </w:pPr>
            <w:r w:rsidRPr="00887E6F">
              <w:rPr>
                <w:color w:val="000000"/>
                <w:sz w:val="20"/>
                <w:szCs w:val="20"/>
                <w:lang w:eastAsia="en-CA"/>
              </w:rPr>
              <w:t>n/a</w:t>
            </w:r>
          </w:p>
        </w:tc>
      </w:tr>
      <w:tr w:rsidR="00BE4F27" w:rsidRPr="00887E6F" w14:paraId="2DFABF7D" w14:textId="77777777" w:rsidTr="00171193">
        <w:tc>
          <w:tcPr>
            <w:tcW w:w="257"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48008BC1" w14:textId="77777777" w:rsidR="00BE4F27" w:rsidRPr="00887E6F" w:rsidRDefault="00BE4F27" w:rsidP="00171193">
            <w:pPr>
              <w:jc w:val="left"/>
              <w:rPr>
                <w:color w:val="000000"/>
                <w:sz w:val="20"/>
                <w:szCs w:val="20"/>
                <w:lang w:eastAsia="en-CA"/>
              </w:rPr>
            </w:pPr>
            <w:r w:rsidRPr="00887E6F">
              <w:rPr>
                <w:color w:val="000000"/>
                <w:sz w:val="20"/>
                <w:szCs w:val="20"/>
                <w:lang w:eastAsia="en-CA"/>
              </w:rPr>
              <w:t>4.2.2</w:t>
            </w:r>
          </w:p>
        </w:tc>
        <w:tc>
          <w:tcPr>
            <w:tcW w:w="4289" w:type="pct"/>
            <w:gridSpan w:val="10"/>
            <w:tcBorders>
              <w:top w:val="single" w:sz="4" w:space="0" w:color="auto"/>
              <w:left w:val="nil"/>
              <w:bottom w:val="single" w:sz="4" w:space="0" w:color="auto"/>
              <w:right w:val="single" w:sz="4" w:space="0" w:color="000000"/>
            </w:tcBorders>
          </w:tcPr>
          <w:p w14:paraId="57FE4B18" w14:textId="77777777" w:rsidR="00BE4F27" w:rsidRPr="00887E6F" w:rsidRDefault="00BE4F27" w:rsidP="00171193">
            <w:pPr>
              <w:jc w:val="left"/>
              <w:rPr>
                <w:color w:val="000000"/>
                <w:sz w:val="20"/>
                <w:szCs w:val="20"/>
                <w:lang w:eastAsia="en-CA"/>
              </w:rPr>
            </w:pPr>
            <w:r w:rsidRPr="00887E6F">
              <w:rPr>
                <w:color w:val="000000"/>
                <w:sz w:val="20"/>
                <w:szCs w:val="20"/>
                <w:lang w:eastAsia="en-CA"/>
              </w:rPr>
              <w:t>Phase-out of HCFC-142b to be achieved in the previous stage (ODP tonnes)</w:t>
            </w:r>
          </w:p>
        </w:tc>
        <w:tc>
          <w:tcPr>
            <w:tcW w:w="455" w:type="pct"/>
            <w:tcBorders>
              <w:top w:val="nil"/>
              <w:left w:val="nil"/>
              <w:bottom w:val="single" w:sz="4" w:space="0" w:color="auto"/>
              <w:right w:val="single" w:sz="4" w:space="0" w:color="auto"/>
            </w:tcBorders>
            <w:shd w:val="clear" w:color="auto" w:fill="auto"/>
          </w:tcPr>
          <w:p w14:paraId="5193CBB5" w14:textId="77777777" w:rsidR="00BE4F27" w:rsidRPr="00887E6F" w:rsidRDefault="00BE4F27" w:rsidP="00171193">
            <w:pPr>
              <w:jc w:val="right"/>
              <w:rPr>
                <w:color w:val="000000"/>
                <w:sz w:val="20"/>
                <w:szCs w:val="20"/>
                <w:lang w:eastAsia="en-CA"/>
              </w:rPr>
            </w:pPr>
            <w:r w:rsidRPr="00887E6F">
              <w:rPr>
                <w:color w:val="000000"/>
                <w:sz w:val="20"/>
                <w:szCs w:val="20"/>
                <w:lang w:eastAsia="en-CA"/>
              </w:rPr>
              <w:t>0.64</w:t>
            </w:r>
          </w:p>
        </w:tc>
      </w:tr>
      <w:tr w:rsidR="00BE4F27" w:rsidRPr="00887E6F" w14:paraId="0B1790BE" w14:textId="77777777" w:rsidTr="00171193">
        <w:tc>
          <w:tcPr>
            <w:tcW w:w="257"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0790E4FF" w14:textId="77777777" w:rsidR="00BE4F27" w:rsidRPr="00887E6F" w:rsidRDefault="00BE4F27" w:rsidP="00171193">
            <w:pPr>
              <w:jc w:val="left"/>
              <w:rPr>
                <w:color w:val="000000"/>
                <w:sz w:val="20"/>
                <w:szCs w:val="20"/>
                <w:lang w:eastAsia="en-CA"/>
              </w:rPr>
            </w:pPr>
            <w:r w:rsidRPr="00887E6F">
              <w:rPr>
                <w:color w:val="000000"/>
                <w:sz w:val="20"/>
                <w:szCs w:val="20"/>
                <w:lang w:eastAsia="en-CA"/>
              </w:rPr>
              <w:t>4.2.3</w:t>
            </w:r>
          </w:p>
        </w:tc>
        <w:tc>
          <w:tcPr>
            <w:tcW w:w="4289" w:type="pct"/>
            <w:gridSpan w:val="10"/>
            <w:tcBorders>
              <w:top w:val="single" w:sz="4" w:space="0" w:color="auto"/>
              <w:left w:val="nil"/>
              <w:bottom w:val="single" w:sz="4" w:space="0" w:color="auto"/>
              <w:right w:val="single" w:sz="4" w:space="0" w:color="000000"/>
            </w:tcBorders>
          </w:tcPr>
          <w:p w14:paraId="5CADC228" w14:textId="77777777" w:rsidR="00BE4F27" w:rsidRPr="00887E6F" w:rsidRDefault="00BE4F27" w:rsidP="00171193">
            <w:pPr>
              <w:jc w:val="left"/>
              <w:rPr>
                <w:color w:val="000000"/>
                <w:sz w:val="20"/>
                <w:szCs w:val="20"/>
                <w:lang w:eastAsia="en-CA"/>
              </w:rPr>
            </w:pPr>
            <w:r w:rsidRPr="00887E6F">
              <w:rPr>
                <w:color w:val="000000"/>
                <w:sz w:val="20"/>
                <w:szCs w:val="20"/>
                <w:lang w:eastAsia="en-CA"/>
              </w:rPr>
              <w:t>Remaining eligible consumption for HCFC-142b (ODP tonnes)</w:t>
            </w:r>
          </w:p>
        </w:tc>
        <w:tc>
          <w:tcPr>
            <w:tcW w:w="455" w:type="pct"/>
            <w:tcBorders>
              <w:top w:val="nil"/>
              <w:left w:val="nil"/>
              <w:bottom w:val="single" w:sz="4" w:space="0" w:color="auto"/>
              <w:right w:val="single" w:sz="4" w:space="0" w:color="auto"/>
            </w:tcBorders>
            <w:shd w:val="clear" w:color="auto" w:fill="auto"/>
          </w:tcPr>
          <w:p w14:paraId="10FE693A" w14:textId="77777777" w:rsidR="00BE4F27" w:rsidRPr="00887E6F" w:rsidRDefault="00BE4F27" w:rsidP="00171193">
            <w:pPr>
              <w:jc w:val="right"/>
              <w:rPr>
                <w:color w:val="000000"/>
                <w:sz w:val="20"/>
                <w:szCs w:val="20"/>
                <w:lang w:eastAsia="en-CA"/>
              </w:rPr>
            </w:pPr>
            <w:r w:rsidRPr="00887E6F">
              <w:rPr>
                <w:color w:val="000000"/>
                <w:sz w:val="20"/>
                <w:szCs w:val="20"/>
                <w:lang w:eastAsia="en-CA"/>
              </w:rPr>
              <w:t>0</w:t>
            </w:r>
          </w:p>
        </w:tc>
      </w:tr>
    </w:tbl>
    <w:p w14:paraId="0A49FABA" w14:textId="77777777" w:rsidR="00BE4F27" w:rsidRDefault="00BE4F27" w:rsidP="00BE4F27">
      <w:pPr>
        <w:widowControl w:val="0"/>
        <w:spacing w:line="216" w:lineRule="exact"/>
        <w:ind w:right="-20"/>
        <w:jc w:val="left"/>
        <w:rPr>
          <w:b/>
          <w:bCs/>
          <w:w w:val="103"/>
          <w:highlight w:val="yellow"/>
          <w:lang w:val="en-US"/>
        </w:rPr>
        <w:sectPr w:rsidR="00BE4F27" w:rsidSect="00B95AB1">
          <w:headerReference w:type="even" r:id="rId19"/>
          <w:headerReference w:type="default" r:id="rId20"/>
          <w:pgSz w:w="12240" w:h="15840" w:code="1"/>
          <w:pgMar w:top="864" w:right="1440" w:bottom="720" w:left="1440" w:header="720" w:footer="475" w:gutter="0"/>
          <w:pgNumType w:start="1"/>
          <w:cols w:space="720"/>
          <w:docGrid w:linePitch="299"/>
        </w:sectPr>
      </w:pPr>
    </w:p>
    <w:p w14:paraId="6AB189B9" w14:textId="1268EC72" w:rsidR="00D671C6" w:rsidRPr="003C7AED" w:rsidRDefault="00D671C6" w:rsidP="00FA1151">
      <w:pPr>
        <w:spacing w:before="360" w:after="240"/>
        <w:jc w:val="center"/>
        <w:rPr>
          <w:b/>
          <w:bCs/>
        </w:rPr>
      </w:pPr>
      <w:r w:rsidRPr="003C7AED">
        <w:rPr>
          <w:b/>
          <w:bCs/>
        </w:rPr>
        <w:lastRenderedPageBreak/>
        <w:t xml:space="preserve">Annex </w:t>
      </w:r>
      <w:r w:rsidR="00BE4F27">
        <w:rPr>
          <w:b/>
          <w:bCs/>
        </w:rPr>
        <w:t>I</w:t>
      </w:r>
      <w:r w:rsidRPr="00FA1151">
        <w:rPr>
          <w:b/>
        </w:rPr>
        <w:t>I</w:t>
      </w:r>
    </w:p>
    <w:p w14:paraId="37FD68E8" w14:textId="7D5D5C03" w:rsidR="00D671C6" w:rsidRPr="00073043" w:rsidRDefault="00D671C6" w:rsidP="003C7AED">
      <w:pPr>
        <w:jc w:val="center"/>
        <w:rPr>
          <w:b/>
          <w:bCs/>
        </w:rPr>
      </w:pPr>
      <w:r w:rsidRPr="00F86018">
        <w:rPr>
          <w:b/>
          <w:bCs/>
          <w:shd w:val="clear" w:color="auto" w:fill="FFFFFF" w:themeFill="background1"/>
        </w:rPr>
        <w:t xml:space="preserve">DRAFT </w:t>
      </w:r>
      <w:r w:rsidRPr="003C7AED">
        <w:rPr>
          <w:b/>
          <w:bCs/>
        </w:rPr>
        <w:t xml:space="preserve">AGREEMENT BETWEEN THE GOVERNMENT </w:t>
      </w:r>
      <w:r w:rsidRPr="00073043">
        <w:rPr>
          <w:b/>
          <w:bCs/>
        </w:rPr>
        <w:t xml:space="preserve">OF </w:t>
      </w:r>
      <w:r w:rsidR="000007EB" w:rsidRPr="006A6595">
        <w:rPr>
          <w:b/>
          <w:bCs/>
        </w:rPr>
        <w:t>GEORGIA</w:t>
      </w:r>
    </w:p>
    <w:p w14:paraId="0FAE58F0" w14:textId="77777777" w:rsidR="00D671C6" w:rsidRPr="00073043" w:rsidRDefault="00D671C6" w:rsidP="003C7AED">
      <w:pPr>
        <w:jc w:val="center"/>
        <w:rPr>
          <w:b/>
          <w:bCs/>
        </w:rPr>
      </w:pPr>
      <w:r w:rsidRPr="00073043">
        <w:rPr>
          <w:b/>
          <w:bCs/>
        </w:rPr>
        <w:t>AND THE EXECUTIVE COMMITTEE OF THE MULTILATERAL FUND</w:t>
      </w:r>
    </w:p>
    <w:p w14:paraId="2E969BB2" w14:textId="77777777" w:rsidR="00D671C6" w:rsidRPr="00073043" w:rsidRDefault="00D671C6" w:rsidP="003C7AED">
      <w:pPr>
        <w:jc w:val="center"/>
        <w:rPr>
          <w:b/>
          <w:bCs/>
        </w:rPr>
      </w:pPr>
      <w:r w:rsidRPr="00073043">
        <w:rPr>
          <w:b/>
          <w:bCs/>
        </w:rPr>
        <w:t>FOR THE REDUCTION IN CONSUMPTION OF HYDROFLUOROCARBONS</w:t>
      </w:r>
    </w:p>
    <w:p w14:paraId="62DFD175" w14:textId="0AE20321" w:rsidR="00D671C6" w:rsidRPr="00073043" w:rsidRDefault="00D671C6" w:rsidP="00FA1151">
      <w:pPr>
        <w:spacing w:after="120"/>
        <w:jc w:val="center"/>
        <w:rPr>
          <w:b/>
          <w:bCs/>
        </w:rPr>
      </w:pPr>
      <w:r w:rsidRPr="00073043">
        <w:rPr>
          <w:b/>
          <w:bCs/>
        </w:rPr>
        <w:t>IN ACCORDANCE WITH STAGE I OF THE KIGALI HFC IMPLEMENTATION PLAN</w:t>
      </w:r>
    </w:p>
    <w:p w14:paraId="3F734E85" w14:textId="77777777" w:rsidR="00D671C6" w:rsidRPr="003C7AED" w:rsidRDefault="00D671C6" w:rsidP="003C7AED">
      <w:pPr>
        <w:spacing w:after="240"/>
        <w:jc w:val="center"/>
        <w:rPr>
          <w:b/>
          <w:bCs/>
        </w:rPr>
      </w:pPr>
      <w:r w:rsidRPr="00073043">
        <w:rPr>
          <w:b/>
          <w:bCs/>
        </w:rPr>
        <w:t xml:space="preserve">(Period: </w:t>
      </w:r>
      <w:r w:rsidRPr="00BE2598">
        <w:rPr>
          <w:b/>
          <w:bCs/>
        </w:rPr>
        <w:t>2025-2029</w:t>
      </w:r>
      <w:r w:rsidRPr="00073043">
        <w:rPr>
          <w:b/>
          <w:bCs/>
        </w:rPr>
        <w:t>)</w:t>
      </w:r>
    </w:p>
    <w:p w14:paraId="45981610" w14:textId="77777777" w:rsidR="00D671C6" w:rsidRPr="003C7AED" w:rsidRDefault="00D671C6" w:rsidP="00772E43">
      <w:pPr>
        <w:shd w:val="clear" w:color="auto" w:fill="FFFFFF" w:themeFill="background1"/>
        <w:spacing w:after="240"/>
        <w:rPr>
          <w:b/>
          <w:bCs/>
        </w:rPr>
      </w:pPr>
      <w:r w:rsidRPr="003C7AED">
        <w:rPr>
          <w:b/>
          <w:bCs/>
        </w:rPr>
        <w:t>Purpose</w:t>
      </w:r>
    </w:p>
    <w:p w14:paraId="7693442B" w14:textId="3E8C9348" w:rsidR="00D671C6" w:rsidRDefault="00D671C6" w:rsidP="00DF5CF8">
      <w:pPr>
        <w:pStyle w:val="Heading1"/>
        <w:numPr>
          <w:ilvl w:val="0"/>
          <w:numId w:val="29"/>
        </w:numPr>
      </w:pPr>
      <w:r>
        <w:t xml:space="preserve">This Agreement represents the understanding of the Government </w:t>
      </w:r>
      <w:r w:rsidRPr="00386EF5">
        <w:t xml:space="preserve">of </w:t>
      </w:r>
      <w:r w:rsidR="000007EB" w:rsidRPr="00BE2598">
        <w:t>Georgia</w:t>
      </w:r>
      <w:r>
        <w:t xml:space="preserve"> (“the Country”) and the Executive Committee with respect to the reduction of controlled use of Annex F substances set out in Appendix 1-A (“The Substances”) to a sustained level </w:t>
      </w:r>
      <w:r w:rsidRPr="00386EF5">
        <w:t xml:space="preserve">of </w:t>
      </w:r>
      <w:r w:rsidR="002E5ECA" w:rsidRPr="00BE2598">
        <w:t>630,468</w:t>
      </w:r>
      <w:r w:rsidRPr="00B0794A">
        <w:t> CO</w:t>
      </w:r>
      <w:r w:rsidRPr="00B0794A">
        <w:rPr>
          <w:vertAlign w:val="subscript"/>
        </w:rPr>
        <w:t>2</w:t>
      </w:r>
      <w:r w:rsidRPr="00B0794A">
        <w:t>-equivalent</w:t>
      </w:r>
      <w:r>
        <w:t xml:space="preserve"> (CO</w:t>
      </w:r>
      <w:r w:rsidRPr="00DF5CF8">
        <w:rPr>
          <w:vertAlign w:val="subscript"/>
        </w:rPr>
        <w:t>2</w:t>
      </w:r>
      <w:r>
        <w:t xml:space="preserve">-eq) </w:t>
      </w:r>
      <w:r w:rsidRPr="00386EF5">
        <w:t xml:space="preserve">tonnes by </w:t>
      </w:r>
      <w:r w:rsidRPr="00BE2598">
        <w:t>1 January 2029</w:t>
      </w:r>
      <w:r w:rsidRPr="00386EF5">
        <w:t xml:space="preserve"> in compliance with the Montreal Protocol schedule and the terms of this Agreement.</w:t>
      </w:r>
    </w:p>
    <w:p w14:paraId="0AAB1618" w14:textId="124BA05D" w:rsidR="00D671C6" w:rsidRDefault="00D671C6" w:rsidP="00534159">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w:t>
      </w:r>
      <w:r w:rsidRPr="00772E43">
        <w:rPr>
          <w:shd w:val="clear" w:color="auto" w:fill="F2DBDB" w:themeFill="accent2" w:themeFillTint="33"/>
        </w:rPr>
        <w:t>s</w:t>
      </w:r>
      <w:r>
        <w:t xml:space="preserve"> defined in </w:t>
      </w:r>
      <w:r w:rsidRPr="00386EF5">
        <w:t>row</w:t>
      </w:r>
      <w:r w:rsidRPr="00BE2598">
        <w:t>s</w:t>
      </w:r>
      <w:r w:rsidRPr="00386EF5">
        <w:t xml:space="preserve"> 4.1.3 </w:t>
      </w:r>
      <w:r w:rsidRPr="00BE2598">
        <w:t>and 4.2.3</w:t>
      </w:r>
      <w:r w:rsidRPr="00386EF5">
        <w:t xml:space="preserve"> (remaining</w:t>
      </w:r>
      <w:r>
        <w:t xml:space="preserve"> consumption eligible for funding).</w:t>
      </w:r>
    </w:p>
    <w:p w14:paraId="607B3C8E" w14:textId="77777777" w:rsidR="00D671C6" w:rsidRDefault="00D671C6" w:rsidP="00534159">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2CF095F" w14:textId="77777777" w:rsidR="00D671C6" w:rsidRDefault="00D671C6" w:rsidP="00534159">
      <w:pPr>
        <w:pStyle w:val="Heading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0BA77009" w14:textId="77777777" w:rsidR="00D671C6" w:rsidRPr="003C7AED" w:rsidRDefault="00D671C6" w:rsidP="003C7AED">
      <w:pPr>
        <w:spacing w:before="240" w:after="240"/>
        <w:rPr>
          <w:b/>
          <w:bCs/>
        </w:rPr>
      </w:pPr>
      <w:r w:rsidRPr="003C7AED">
        <w:rPr>
          <w:b/>
          <w:bCs/>
        </w:rPr>
        <w:t>Conditions for funding release</w:t>
      </w:r>
    </w:p>
    <w:p w14:paraId="3181B9C0" w14:textId="728E84A4" w:rsidR="00D671C6" w:rsidRDefault="00D671C6" w:rsidP="00534159">
      <w:pPr>
        <w:pStyle w:val="Heading1"/>
      </w:pPr>
      <w:r>
        <w:t xml:space="preserve">The Executive Committee will only provide the </w:t>
      </w:r>
      <w:r w:rsidRPr="0087493A">
        <w:t xml:space="preserve">Funding, in accordance with the Funding Approval Schedule, when the Country satisfies the following conditions at least </w:t>
      </w:r>
      <w:r w:rsidRPr="00BE2598">
        <w:t>10</w:t>
      </w:r>
      <w:r w:rsidRPr="0087493A">
        <w:t xml:space="preserve"> weeks in advance of the applicable Executive Committee meeting set out in the Funding Approval Schedule</w:t>
      </w:r>
      <w:r>
        <w:t>:</w:t>
      </w:r>
    </w:p>
    <w:p w14:paraId="58BFC23B" w14:textId="77777777" w:rsidR="00D671C6" w:rsidRDefault="00D671C6" w:rsidP="00534159">
      <w:pPr>
        <w:pStyle w:val="Heading2"/>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F8B3636" w14:textId="77777777" w:rsidR="00D671C6" w:rsidRDefault="00D671C6" w:rsidP="00BA2B41">
      <w:pPr>
        <w:pStyle w:val="Heading2"/>
        <w:widowControl/>
      </w:pPr>
      <w:r>
        <w:t>That the meeting of these Targets has been independently verified for all relevant years, unless the Executive Committee decided that such verification would not be required;</w:t>
      </w:r>
    </w:p>
    <w:p w14:paraId="2AAB9B39" w14:textId="77777777" w:rsidR="00D671C6" w:rsidRDefault="00D671C6" w:rsidP="00BA2B41">
      <w:pPr>
        <w:pStyle w:val="Heading2"/>
        <w:widowControl/>
      </w:pPr>
      <w:r>
        <w:lastRenderedPageBreak/>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46E98E0" w14:textId="77777777" w:rsidR="00D671C6" w:rsidRDefault="00D671C6" w:rsidP="00BA2B41">
      <w:pPr>
        <w:pStyle w:val="Heading2"/>
        <w:widowControl/>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71EB8192" w14:textId="77777777" w:rsidR="00D671C6" w:rsidRPr="003C7AED" w:rsidRDefault="00D671C6" w:rsidP="00BA2B41">
      <w:pPr>
        <w:spacing w:before="240" w:after="240"/>
        <w:rPr>
          <w:b/>
          <w:bCs/>
        </w:rPr>
      </w:pPr>
      <w:r w:rsidRPr="003C7AED">
        <w:rPr>
          <w:b/>
          <w:bCs/>
        </w:rPr>
        <w:t>Monitoring</w:t>
      </w:r>
    </w:p>
    <w:p w14:paraId="72D6A0B8" w14:textId="77777777" w:rsidR="00D671C6" w:rsidRDefault="00D671C6" w:rsidP="00BA2B41">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EE0953A" w14:textId="77777777" w:rsidR="00D671C6" w:rsidRPr="003C7AED" w:rsidRDefault="00D671C6" w:rsidP="00BA2B41">
      <w:pPr>
        <w:spacing w:before="240" w:after="240"/>
        <w:rPr>
          <w:b/>
          <w:bCs/>
        </w:rPr>
      </w:pPr>
      <w:r w:rsidRPr="003C7AED">
        <w:rPr>
          <w:b/>
          <w:bCs/>
        </w:rPr>
        <w:t>Flexibility in the reallocation of funds</w:t>
      </w:r>
    </w:p>
    <w:p w14:paraId="78C99893" w14:textId="77777777" w:rsidR="00D671C6" w:rsidRDefault="00D671C6" w:rsidP="00BA2B41">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8EF3CAE" w14:textId="328CB657" w:rsidR="00D671C6" w:rsidRDefault="00D671C6" w:rsidP="00BA2B41">
      <w:pPr>
        <w:pStyle w:val="Heading2"/>
        <w:widowControl/>
      </w:pPr>
      <w:r>
        <w:t xml:space="preserve">Reallocations categorized as major changes must be documented in advance, either in a Tranche Implementation Plan as foreseen in subparagraph 5(d) above, or as a revision to an existing Tranche Implementation Plan to be </w:t>
      </w:r>
      <w:r w:rsidRPr="0087493A">
        <w:t xml:space="preserve">submitted </w:t>
      </w:r>
      <w:r w:rsidRPr="00BE2598">
        <w:t>10</w:t>
      </w:r>
      <w:r w:rsidRPr="0087493A">
        <w:t xml:space="preserve"> weeks</w:t>
      </w:r>
      <w:r w:rsidRPr="00B0794A">
        <w:t xml:space="preserve"> prior</w:t>
      </w:r>
      <w:r>
        <w:t xml:space="preserve"> to any meeting of the Executive Committee, for its approval. Major changes would relate to:</w:t>
      </w:r>
    </w:p>
    <w:p w14:paraId="3CF7D406" w14:textId="77777777" w:rsidR="00D671C6" w:rsidRDefault="00D671C6" w:rsidP="00BA2B41">
      <w:pPr>
        <w:pStyle w:val="Heading3"/>
        <w:widowControl/>
      </w:pPr>
      <w:r>
        <w:t xml:space="preserve">Issues potentially concerning the rules and policies of the Multilateral Fund; </w:t>
      </w:r>
    </w:p>
    <w:p w14:paraId="0A8DCAD7" w14:textId="77777777" w:rsidR="00D671C6" w:rsidRDefault="00D671C6" w:rsidP="00BA2B41">
      <w:pPr>
        <w:pStyle w:val="Heading3"/>
        <w:widowControl/>
      </w:pPr>
      <w:r>
        <w:t xml:space="preserve">Changes that would modify any clause of this Agreement; </w:t>
      </w:r>
    </w:p>
    <w:p w14:paraId="7CAB59B7" w14:textId="77777777" w:rsidR="00D671C6" w:rsidRDefault="00D671C6" w:rsidP="00BA2B41">
      <w:pPr>
        <w:pStyle w:val="Heading3"/>
        <w:widowControl/>
      </w:pPr>
      <w:r>
        <w:t>Changes in the annual levels of funding allocated to the individual bilateral or implementing agencies for the different tranches;</w:t>
      </w:r>
    </w:p>
    <w:p w14:paraId="549DC9D9" w14:textId="77777777" w:rsidR="00D671C6" w:rsidRDefault="00D671C6" w:rsidP="00BA2B41">
      <w:pPr>
        <w:pStyle w:val="Heading3"/>
        <w:widowControl/>
      </w:pPr>
      <w:r>
        <w:t>Provision of funding for activities not included in the current endorsed Tranche Implementation Plan, or removal of an activity in the Tranche Implementation Plan, with a cost greater than 30 per cent of the total cost of the last approved tranche;</w:t>
      </w:r>
    </w:p>
    <w:p w14:paraId="44557A26" w14:textId="77777777" w:rsidR="00D671C6" w:rsidRDefault="00D671C6" w:rsidP="00BA2B41">
      <w:pPr>
        <w:pStyle w:val="Heading3"/>
        <w:widowControl/>
      </w:pPr>
      <w:r>
        <w:t>Changes in alternative technologies, on the understanding that any submission for such a request would identify the associated incremental costs, the potential impact on the climate, and any differences in CO</w:t>
      </w:r>
      <w:r w:rsidRPr="00E10E6F">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1E3BE85C" w14:textId="1BEAE232" w:rsidR="00D671C6" w:rsidRDefault="00D671C6" w:rsidP="00BA2B41">
      <w:pPr>
        <w:pStyle w:val="Heading2"/>
        <w:widowControl/>
      </w:pPr>
      <w:r>
        <w:t>Reallocations not categorized as major changes may be incorporated into the approved Tranche Implementation Plan, under implementation at the time, and reported to the Executive Committee in the subsequent Tranche Implementation Report;</w:t>
      </w:r>
      <w:r w:rsidR="00F645EC">
        <w:t xml:space="preserve"> and</w:t>
      </w:r>
    </w:p>
    <w:p w14:paraId="75E88AC9" w14:textId="77777777" w:rsidR="00D671C6" w:rsidRDefault="00D671C6" w:rsidP="00BA2B41">
      <w:pPr>
        <w:pStyle w:val="Heading2"/>
        <w:widowControl/>
      </w:pPr>
      <w:r>
        <w:lastRenderedPageBreak/>
        <w:t>Any remaining funds held by the bilateral or implementing agencies or the Country under the Plan will be returned to the Multilateral Fund upon completion of the last tranche foreseen under this Agreement.</w:t>
      </w:r>
    </w:p>
    <w:p w14:paraId="752144D1" w14:textId="77777777" w:rsidR="00D671C6" w:rsidRDefault="00D671C6" w:rsidP="00BA2B41">
      <w:pPr>
        <w:pStyle w:val="Heading1"/>
      </w:pPr>
      <w:r>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1859F340" w14:textId="77777777" w:rsidR="00D671C6" w:rsidRPr="00D42C3B" w:rsidRDefault="00D671C6" w:rsidP="00BA2B41">
      <w:pPr>
        <w:spacing w:before="240" w:after="240"/>
        <w:rPr>
          <w:b/>
          <w:bCs/>
        </w:rPr>
      </w:pPr>
      <w:r w:rsidRPr="00D42C3B">
        <w:rPr>
          <w:b/>
          <w:bCs/>
        </w:rPr>
        <w:t>Bilateral and implementing agencies</w:t>
      </w:r>
    </w:p>
    <w:p w14:paraId="4DD59253" w14:textId="68BC9464" w:rsidR="00D671C6" w:rsidRDefault="00D671C6" w:rsidP="00BA2B41">
      <w:pPr>
        <w:pStyle w:val="Heading1"/>
      </w:pPr>
      <w:r>
        <w:t xml:space="preserve">The Country agrees to assume overall responsibility for the management and implementation of this </w:t>
      </w:r>
      <w:r w:rsidRPr="0087493A">
        <w:t xml:space="preserve">Agreement and of all activities undertaken by it or on its behalf to fulfil the obligations under this Agreement. </w:t>
      </w:r>
      <w:r w:rsidR="00F645EC" w:rsidRPr="00BE2598">
        <w:t>UNEP</w:t>
      </w:r>
      <w:r w:rsidRPr="0087493A">
        <w:t xml:space="preserve"> has agreed to be the lead implementing agency (the “Lead IA”) </w:t>
      </w:r>
      <w:r w:rsidRPr="00BE2598">
        <w:t xml:space="preserve">and </w:t>
      </w:r>
      <w:r w:rsidR="00F645EC" w:rsidRPr="00BE2598">
        <w:t>UNDP</w:t>
      </w:r>
      <w:r w:rsidRPr="00BE2598">
        <w:t xml:space="preserve"> </w:t>
      </w:r>
      <w:r w:rsidRPr="0087493A">
        <w:t>has agreed</w:t>
      </w:r>
      <w:r w:rsidRPr="00B0794A">
        <w:t xml:space="preserve"> to be the cooperating implementing agency/agencies (the “Cooperating</w:t>
      </w:r>
      <w:r w:rsidRPr="003265B2">
        <w:t xml:space="preserve"> IA”) under the lead of the Lead IA </w:t>
      </w:r>
      <w:r>
        <w:t>in respect of the Country’s activities under this Agreement. The Country agrees to evaluations, which might be carried out under the monitoring and evaluation work programmes of the Multilateral Fund or under the evaluation programme of the Lead</w:t>
      </w:r>
      <w:r w:rsidR="00740BDE">
        <w:t> </w:t>
      </w:r>
      <w:r w:rsidRPr="003265B2">
        <w:t>IA and/or Cooperating IA</w:t>
      </w:r>
      <w:r w:rsidR="00467932" w:rsidRPr="00467932">
        <w:t xml:space="preserve"> </w:t>
      </w:r>
      <w:r w:rsidRPr="00467932">
        <w:t>taking</w:t>
      </w:r>
      <w:r>
        <w:t xml:space="preserve"> part in this Agreement.</w:t>
      </w:r>
    </w:p>
    <w:p w14:paraId="155B5D36" w14:textId="0F7E2A3F" w:rsidR="00D671C6" w:rsidRDefault="00D671C6" w:rsidP="00BA2B41">
      <w:pPr>
        <w:pStyle w:val="Heading1"/>
      </w:pPr>
      <w:r>
        <w:t xml:space="preserve">The Lead IA will be responsible for ensuring coordinated planning, implementation and reporting of all activities </w:t>
      </w:r>
      <w:r w:rsidRPr="003265B2">
        <w:t xml:space="preserve">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w:t>
      </w:r>
      <w:r w:rsidRPr="00B0794A">
        <w:t>in rows 2.2 and 2.</w:t>
      </w:r>
      <w:r w:rsidR="00F26537" w:rsidRPr="00B0794A">
        <w:t xml:space="preserve">4 </w:t>
      </w:r>
      <w:r w:rsidRPr="00B0794A">
        <w:t>of Appendix</w:t>
      </w:r>
      <w:r>
        <w:t> 2-A.</w:t>
      </w:r>
    </w:p>
    <w:p w14:paraId="6D139909" w14:textId="77777777" w:rsidR="00D671C6" w:rsidRPr="00D42C3B" w:rsidRDefault="00D671C6" w:rsidP="00BA2B41">
      <w:pPr>
        <w:spacing w:before="240" w:after="240"/>
        <w:rPr>
          <w:b/>
          <w:bCs/>
        </w:rPr>
      </w:pPr>
      <w:r w:rsidRPr="00D42C3B">
        <w:rPr>
          <w:b/>
          <w:bCs/>
        </w:rPr>
        <w:t>Non-compliance with the Targets in the Agreement</w:t>
      </w:r>
    </w:p>
    <w:p w14:paraId="23E2E5DB" w14:textId="77777777" w:rsidR="00D671C6" w:rsidRDefault="00D671C6" w:rsidP="00BA2B41">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10E6F">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298D880" w14:textId="77777777" w:rsidR="00D671C6" w:rsidRDefault="00D671C6" w:rsidP="00BA2B41">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4CB68D73" w14:textId="22F522E3" w:rsidR="00D671C6" w:rsidRDefault="00D671C6" w:rsidP="00BA2B41">
      <w:pPr>
        <w:pStyle w:val="Heading1"/>
      </w:pPr>
      <w:r>
        <w:t xml:space="preserve">The </w:t>
      </w:r>
      <w:r w:rsidRPr="00C575B7">
        <w:t xml:space="preserve">Country will comply with any reasonable request of the Executive Committee, the Lead IA and the Cooperating IA to facilitate implementation of this Agreement. </w:t>
      </w:r>
      <w:proofErr w:type="gramStart"/>
      <w:r w:rsidRPr="00C575B7">
        <w:t>In particular, it</w:t>
      </w:r>
      <w:proofErr w:type="gramEnd"/>
      <w:r w:rsidRPr="00C575B7">
        <w:t xml:space="preserve"> will provide the Lead IA and the Cooperating IA with access</w:t>
      </w:r>
      <w:r>
        <w:t xml:space="preserve"> to the information necessary to verify compliance with this Agreement.</w:t>
      </w:r>
    </w:p>
    <w:p w14:paraId="125D64A6" w14:textId="77777777" w:rsidR="00D671C6" w:rsidRPr="00D42C3B" w:rsidRDefault="00D671C6" w:rsidP="00BA2B41">
      <w:pPr>
        <w:keepNext/>
        <w:keepLines/>
        <w:spacing w:before="240" w:after="240"/>
        <w:rPr>
          <w:b/>
          <w:bCs/>
        </w:rPr>
      </w:pPr>
      <w:r w:rsidRPr="00D42C3B">
        <w:rPr>
          <w:b/>
          <w:bCs/>
        </w:rPr>
        <w:lastRenderedPageBreak/>
        <w:t>Date of completion</w:t>
      </w:r>
    </w:p>
    <w:p w14:paraId="23EAEF0D" w14:textId="77777777" w:rsidR="00D671C6" w:rsidRDefault="00D671C6" w:rsidP="00BA2B41">
      <w:pPr>
        <w:pStyle w:val="Heading1"/>
        <w:keepNext/>
        <w:keepLines/>
      </w:pPr>
      <w: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06E188CA" w14:textId="77777777" w:rsidR="00D671C6" w:rsidRPr="00D42C3B" w:rsidRDefault="00D671C6" w:rsidP="00BA2B41">
      <w:pPr>
        <w:spacing w:before="240" w:after="240"/>
        <w:rPr>
          <w:b/>
          <w:bCs/>
        </w:rPr>
      </w:pPr>
      <w:r w:rsidRPr="00D42C3B">
        <w:rPr>
          <w:b/>
          <w:bCs/>
        </w:rPr>
        <w:t>Validity</w:t>
      </w:r>
    </w:p>
    <w:p w14:paraId="1549504D" w14:textId="77777777" w:rsidR="00D671C6" w:rsidRDefault="00D671C6" w:rsidP="00BA2B41">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89A662D" w14:textId="77777777" w:rsidR="00D671C6" w:rsidRDefault="00D671C6" w:rsidP="00BA2B41">
      <w:pPr>
        <w:pStyle w:val="Heading1"/>
      </w:pPr>
      <w:r>
        <w:t>This Agreement may be modified or terminated only by mutual written agreement of the Country and the Executive Committee of the Multilateral Fund.</w:t>
      </w:r>
    </w:p>
    <w:p w14:paraId="164E9BC6" w14:textId="77777777" w:rsidR="00D671C6" w:rsidRPr="003C7AED" w:rsidRDefault="00D671C6" w:rsidP="00BA2B41">
      <w:pPr>
        <w:keepNext/>
        <w:spacing w:before="360" w:after="240"/>
        <w:rPr>
          <w:b/>
          <w:bCs/>
        </w:rPr>
      </w:pPr>
      <w:r w:rsidRPr="003C7AED">
        <w:rPr>
          <w:b/>
          <w:bCs/>
        </w:rPr>
        <w:t>APPENDICES</w:t>
      </w:r>
    </w:p>
    <w:p w14:paraId="60BAC315" w14:textId="77777777" w:rsidR="00D671C6" w:rsidRDefault="00D671C6" w:rsidP="00BA2B41">
      <w:pPr>
        <w:keepNext/>
        <w:spacing w:before="360" w:after="240"/>
        <w:rPr>
          <w:b/>
          <w:bCs/>
        </w:rPr>
      </w:pPr>
      <w:r w:rsidRPr="003C7AED">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CC3A0D" w:rsidRPr="00C11C7A" w14:paraId="216C4FEE" w14:textId="77777777" w:rsidTr="00C8505A">
        <w:trPr>
          <w:trHeight w:val="413"/>
        </w:trPr>
        <w:tc>
          <w:tcPr>
            <w:tcW w:w="2499" w:type="pct"/>
            <w:shd w:val="clear" w:color="auto" w:fill="auto"/>
            <w:vAlign w:val="center"/>
          </w:tcPr>
          <w:p w14:paraId="60E9987E" w14:textId="77777777" w:rsidR="00CC3A0D" w:rsidRPr="00CC3A0D" w:rsidRDefault="00CC3A0D" w:rsidP="00BA2B41">
            <w:pPr>
              <w:jc w:val="center"/>
              <w:rPr>
                <w:sz w:val="20"/>
                <w:szCs w:val="20"/>
              </w:rPr>
            </w:pPr>
            <w:bookmarkStart w:id="18" w:name="_Hlk131268561"/>
            <w:r w:rsidRPr="00CC3A0D">
              <w:rPr>
                <w:sz w:val="20"/>
                <w:szCs w:val="20"/>
              </w:rPr>
              <w:t>Substances</w:t>
            </w:r>
          </w:p>
        </w:tc>
        <w:tc>
          <w:tcPr>
            <w:tcW w:w="2501" w:type="pct"/>
            <w:shd w:val="clear" w:color="auto" w:fill="auto"/>
            <w:vAlign w:val="center"/>
          </w:tcPr>
          <w:p w14:paraId="7C8BFCC0" w14:textId="77777777" w:rsidR="00CC3A0D" w:rsidRPr="00CC3A0D" w:rsidRDefault="00CC3A0D" w:rsidP="00BA2B41">
            <w:pPr>
              <w:jc w:val="center"/>
              <w:rPr>
                <w:sz w:val="20"/>
                <w:szCs w:val="20"/>
              </w:rPr>
            </w:pPr>
            <w:r w:rsidRPr="00CC3A0D">
              <w:rPr>
                <w:sz w:val="20"/>
                <w:szCs w:val="20"/>
              </w:rPr>
              <w:t xml:space="preserve">Starting point for aggregate reductions in consumption </w:t>
            </w:r>
          </w:p>
        </w:tc>
      </w:tr>
      <w:tr w:rsidR="00CC3A0D" w:rsidRPr="00C11C7A" w14:paraId="2873F784" w14:textId="77777777" w:rsidTr="00BE2598">
        <w:trPr>
          <w:trHeight w:val="206"/>
        </w:trPr>
        <w:tc>
          <w:tcPr>
            <w:tcW w:w="5000" w:type="pct"/>
            <w:gridSpan w:val="2"/>
            <w:shd w:val="clear" w:color="auto" w:fill="auto"/>
          </w:tcPr>
          <w:p w14:paraId="6883EEFB" w14:textId="77777777" w:rsidR="00CC3A0D" w:rsidRPr="00CC3A0D" w:rsidRDefault="00CC3A0D" w:rsidP="00BA2B41">
            <w:pPr>
              <w:jc w:val="center"/>
              <w:rPr>
                <w:sz w:val="20"/>
                <w:szCs w:val="20"/>
              </w:rPr>
            </w:pPr>
            <w:bookmarkStart w:id="19" w:name="_Hlk196468433"/>
            <w:bookmarkEnd w:id="18"/>
            <w:r w:rsidRPr="00CC3A0D">
              <w:rPr>
                <w:sz w:val="20"/>
                <w:szCs w:val="20"/>
              </w:rPr>
              <w:t>To be determined</w:t>
            </w:r>
          </w:p>
        </w:tc>
      </w:tr>
    </w:tbl>
    <w:bookmarkEnd w:id="19"/>
    <w:p w14:paraId="7D760B3B" w14:textId="77777777" w:rsidR="00D671C6" w:rsidRDefault="00D671C6" w:rsidP="00BA2B41">
      <w:pPr>
        <w:spacing w:before="360" w:after="240"/>
        <w:rPr>
          <w:b/>
          <w:bCs/>
        </w:rPr>
      </w:pPr>
      <w:r w:rsidRPr="003C7AED">
        <w:rPr>
          <w:b/>
          <w:bCs/>
        </w:rPr>
        <w:t>APPENDIX 2-A: THE TARGETS, AND FUNDING</w:t>
      </w:r>
    </w:p>
    <w:tbl>
      <w:tblPr>
        <w:tblW w:w="5000" w:type="pct"/>
        <w:jc w:val="center"/>
        <w:tblCellMar>
          <w:left w:w="85" w:type="dxa"/>
          <w:right w:w="85" w:type="dxa"/>
        </w:tblCellMar>
        <w:tblLook w:val="04A0" w:firstRow="1" w:lastRow="0" w:firstColumn="1" w:lastColumn="0" w:noHBand="0" w:noVBand="1"/>
      </w:tblPr>
      <w:tblGrid>
        <w:gridCol w:w="474"/>
        <w:gridCol w:w="2019"/>
        <w:gridCol w:w="1486"/>
        <w:gridCol w:w="869"/>
        <w:gridCol w:w="897"/>
        <w:gridCol w:w="898"/>
        <w:gridCol w:w="898"/>
        <w:gridCol w:w="898"/>
        <w:gridCol w:w="911"/>
      </w:tblGrid>
      <w:tr w:rsidR="00B95AAA" w:rsidRPr="003C7AED" w14:paraId="5FF4739C" w14:textId="77777777" w:rsidTr="00C5736D">
        <w:trPr>
          <w:cantSplit/>
          <w:trHeight w:val="50"/>
          <w:tblHeader/>
          <w:jc w:val="center"/>
        </w:trPr>
        <w:tc>
          <w:tcPr>
            <w:tcW w:w="2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252CE5" w14:textId="77777777" w:rsidR="00612FD8" w:rsidRPr="00CC3A0D" w:rsidRDefault="00612FD8" w:rsidP="00BA2B41">
            <w:pPr>
              <w:keepNext/>
              <w:keepLines/>
              <w:ind w:left="-85" w:right="-86"/>
              <w:jc w:val="center"/>
              <w:rPr>
                <w:b/>
                <w:color w:val="000000"/>
                <w:sz w:val="20"/>
              </w:rPr>
            </w:pPr>
            <w:r w:rsidRPr="00CC3A0D">
              <w:rPr>
                <w:b/>
                <w:color w:val="000000"/>
                <w:sz w:val="20"/>
              </w:rPr>
              <w:t>Row</w:t>
            </w:r>
          </w:p>
        </w:tc>
        <w:tc>
          <w:tcPr>
            <w:tcW w:w="1874" w:type="pct"/>
            <w:gridSpan w:val="2"/>
            <w:tcBorders>
              <w:top w:val="single" w:sz="4" w:space="0" w:color="auto"/>
              <w:left w:val="nil"/>
              <w:bottom w:val="single" w:sz="4" w:space="0" w:color="auto"/>
              <w:right w:val="single" w:sz="4" w:space="0" w:color="auto"/>
            </w:tcBorders>
            <w:shd w:val="clear" w:color="auto" w:fill="auto"/>
            <w:vAlign w:val="center"/>
            <w:hideMark/>
          </w:tcPr>
          <w:p w14:paraId="663A0671" w14:textId="77777777" w:rsidR="00612FD8" w:rsidRPr="00CC3A0D" w:rsidRDefault="00612FD8" w:rsidP="00BA2B41">
            <w:pPr>
              <w:keepNext/>
              <w:keepLines/>
              <w:jc w:val="center"/>
              <w:rPr>
                <w:b/>
                <w:color w:val="000000"/>
                <w:sz w:val="20"/>
              </w:rPr>
            </w:pPr>
            <w:r w:rsidRPr="00CC3A0D">
              <w:rPr>
                <w:b/>
                <w:color w:val="000000"/>
                <w:sz w:val="20"/>
              </w:rPr>
              <w:t>Particulars</w:t>
            </w:r>
          </w:p>
        </w:tc>
        <w:tc>
          <w:tcPr>
            <w:tcW w:w="465" w:type="pct"/>
            <w:tcBorders>
              <w:top w:val="single" w:sz="4" w:space="0" w:color="auto"/>
              <w:left w:val="nil"/>
              <w:bottom w:val="single" w:sz="4" w:space="0" w:color="auto"/>
              <w:right w:val="single" w:sz="4" w:space="0" w:color="auto"/>
            </w:tcBorders>
            <w:shd w:val="clear" w:color="auto" w:fill="auto"/>
            <w:vAlign w:val="center"/>
          </w:tcPr>
          <w:p w14:paraId="1A381F77" w14:textId="053B5693" w:rsidR="00612FD8" w:rsidRPr="00CC3A0D" w:rsidRDefault="00612FD8" w:rsidP="00BA2B41">
            <w:pPr>
              <w:keepNext/>
              <w:keepLines/>
              <w:jc w:val="center"/>
              <w:rPr>
                <w:b/>
                <w:color w:val="000000"/>
                <w:sz w:val="20"/>
              </w:rPr>
            </w:pPr>
            <w:r w:rsidRPr="00CC3A0D">
              <w:rPr>
                <w:b/>
                <w:color w:val="000000"/>
                <w:sz w:val="20"/>
              </w:rPr>
              <w:t>2025</w:t>
            </w:r>
          </w:p>
        </w:tc>
        <w:tc>
          <w:tcPr>
            <w:tcW w:w="480" w:type="pct"/>
            <w:tcBorders>
              <w:top w:val="single" w:sz="4" w:space="0" w:color="auto"/>
              <w:left w:val="nil"/>
              <w:bottom w:val="single" w:sz="4" w:space="0" w:color="auto"/>
              <w:right w:val="single" w:sz="4" w:space="0" w:color="auto"/>
            </w:tcBorders>
            <w:shd w:val="clear" w:color="auto" w:fill="auto"/>
            <w:vAlign w:val="center"/>
          </w:tcPr>
          <w:p w14:paraId="761BDCA3" w14:textId="50750803" w:rsidR="00612FD8" w:rsidRPr="00CC3A0D" w:rsidRDefault="00612FD8" w:rsidP="00BA2B41">
            <w:pPr>
              <w:keepNext/>
              <w:keepLines/>
              <w:jc w:val="center"/>
              <w:rPr>
                <w:b/>
                <w:color w:val="000000"/>
                <w:sz w:val="20"/>
              </w:rPr>
            </w:pPr>
            <w:r w:rsidRPr="00CC3A0D">
              <w:rPr>
                <w:b/>
                <w:color w:val="000000"/>
                <w:sz w:val="20"/>
              </w:rPr>
              <w:t>2026</w:t>
            </w:r>
          </w:p>
        </w:tc>
        <w:tc>
          <w:tcPr>
            <w:tcW w:w="480" w:type="pct"/>
            <w:tcBorders>
              <w:top w:val="single" w:sz="4" w:space="0" w:color="auto"/>
              <w:left w:val="nil"/>
              <w:bottom w:val="single" w:sz="4" w:space="0" w:color="auto"/>
              <w:right w:val="single" w:sz="4" w:space="0" w:color="auto"/>
            </w:tcBorders>
            <w:shd w:val="clear" w:color="auto" w:fill="auto"/>
            <w:vAlign w:val="center"/>
          </w:tcPr>
          <w:p w14:paraId="25EC5333" w14:textId="34C1474A" w:rsidR="00612FD8" w:rsidRPr="00CC3A0D" w:rsidRDefault="00612FD8" w:rsidP="00BA2B41">
            <w:pPr>
              <w:keepNext/>
              <w:keepLines/>
              <w:jc w:val="center"/>
              <w:rPr>
                <w:b/>
                <w:color w:val="000000"/>
                <w:sz w:val="20"/>
              </w:rPr>
            </w:pPr>
            <w:r w:rsidRPr="00CC3A0D">
              <w:rPr>
                <w:b/>
                <w:color w:val="000000"/>
                <w:sz w:val="20"/>
              </w:rPr>
              <w:t>2027</w:t>
            </w:r>
          </w:p>
        </w:tc>
        <w:tc>
          <w:tcPr>
            <w:tcW w:w="480" w:type="pct"/>
            <w:tcBorders>
              <w:top w:val="single" w:sz="4" w:space="0" w:color="auto"/>
              <w:left w:val="nil"/>
              <w:bottom w:val="single" w:sz="4" w:space="0" w:color="auto"/>
              <w:right w:val="single" w:sz="4" w:space="0" w:color="auto"/>
            </w:tcBorders>
            <w:shd w:val="clear" w:color="auto" w:fill="auto"/>
            <w:vAlign w:val="center"/>
          </w:tcPr>
          <w:p w14:paraId="76409A46" w14:textId="75D8A072" w:rsidR="00612FD8" w:rsidRPr="00CC3A0D" w:rsidRDefault="00612FD8" w:rsidP="00BA2B41">
            <w:pPr>
              <w:keepNext/>
              <w:keepLines/>
              <w:jc w:val="center"/>
              <w:rPr>
                <w:b/>
                <w:color w:val="000000"/>
                <w:sz w:val="20"/>
              </w:rPr>
            </w:pPr>
            <w:r w:rsidRPr="00CC3A0D">
              <w:rPr>
                <w:b/>
                <w:color w:val="000000"/>
                <w:sz w:val="20"/>
              </w:rPr>
              <w:t>2028</w:t>
            </w:r>
          </w:p>
        </w:tc>
        <w:tc>
          <w:tcPr>
            <w:tcW w:w="480" w:type="pct"/>
            <w:tcBorders>
              <w:top w:val="single" w:sz="4" w:space="0" w:color="auto"/>
              <w:left w:val="nil"/>
              <w:bottom w:val="single" w:sz="4" w:space="0" w:color="auto"/>
              <w:right w:val="single" w:sz="4" w:space="0" w:color="auto"/>
            </w:tcBorders>
            <w:shd w:val="clear" w:color="auto" w:fill="auto"/>
            <w:vAlign w:val="center"/>
          </w:tcPr>
          <w:p w14:paraId="276B6BF6" w14:textId="129028F5" w:rsidR="00612FD8" w:rsidRPr="00CC3A0D" w:rsidRDefault="00612FD8" w:rsidP="00BA2B41">
            <w:pPr>
              <w:keepNext/>
              <w:keepLines/>
              <w:jc w:val="center"/>
              <w:rPr>
                <w:b/>
                <w:color w:val="000000"/>
                <w:sz w:val="20"/>
              </w:rPr>
            </w:pPr>
            <w:r w:rsidRPr="00CC3A0D">
              <w:rPr>
                <w:b/>
                <w:color w:val="000000"/>
                <w:sz w:val="20"/>
              </w:rPr>
              <w:t>2029</w:t>
            </w:r>
          </w:p>
        </w:tc>
        <w:tc>
          <w:tcPr>
            <w:tcW w:w="487" w:type="pct"/>
            <w:tcBorders>
              <w:top w:val="single" w:sz="4" w:space="0" w:color="auto"/>
              <w:left w:val="nil"/>
              <w:bottom w:val="single" w:sz="4" w:space="0" w:color="auto"/>
              <w:right w:val="single" w:sz="4" w:space="0" w:color="auto"/>
            </w:tcBorders>
            <w:shd w:val="clear" w:color="auto" w:fill="auto"/>
            <w:vAlign w:val="center"/>
          </w:tcPr>
          <w:p w14:paraId="7303482A" w14:textId="77777777" w:rsidR="00612FD8" w:rsidRPr="00CC3A0D" w:rsidRDefault="00612FD8" w:rsidP="00BA2B41">
            <w:pPr>
              <w:keepNext/>
              <w:keepLines/>
              <w:jc w:val="center"/>
              <w:rPr>
                <w:b/>
                <w:color w:val="000000"/>
                <w:sz w:val="20"/>
              </w:rPr>
            </w:pPr>
            <w:r w:rsidRPr="00CC3A0D">
              <w:rPr>
                <w:b/>
                <w:color w:val="000000"/>
                <w:sz w:val="20"/>
              </w:rPr>
              <w:t>Total</w:t>
            </w:r>
          </w:p>
        </w:tc>
      </w:tr>
      <w:tr w:rsidR="00B95AAA" w:rsidRPr="003C7AED" w14:paraId="1016897E" w14:textId="77777777" w:rsidTr="00C5736D">
        <w:trPr>
          <w:trHeight w:val="331"/>
          <w:jc w:val="center"/>
        </w:trPr>
        <w:tc>
          <w:tcPr>
            <w:tcW w:w="253" w:type="pct"/>
            <w:vMerge w:val="restart"/>
            <w:tcBorders>
              <w:top w:val="nil"/>
              <w:left w:val="single" w:sz="4" w:space="0" w:color="auto"/>
              <w:right w:val="single" w:sz="4" w:space="0" w:color="auto"/>
            </w:tcBorders>
            <w:shd w:val="clear" w:color="auto" w:fill="auto"/>
            <w:hideMark/>
          </w:tcPr>
          <w:p w14:paraId="048126E3" w14:textId="77777777" w:rsidR="00B96A74" w:rsidRPr="003C7AED" w:rsidRDefault="00B96A74" w:rsidP="00BA2B41">
            <w:pPr>
              <w:keepNext/>
              <w:keepLines/>
              <w:jc w:val="left"/>
              <w:rPr>
                <w:color w:val="000000"/>
                <w:sz w:val="20"/>
                <w:szCs w:val="20"/>
                <w:lang w:eastAsia="en-CA"/>
              </w:rPr>
            </w:pPr>
            <w:r w:rsidRPr="003C7AED">
              <w:rPr>
                <w:color w:val="000000"/>
                <w:sz w:val="20"/>
                <w:szCs w:val="20"/>
                <w:lang w:eastAsia="en-CA"/>
              </w:rPr>
              <w:t>1.1</w:t>
            </w:r>
          </w:p>
        </w:tc>
        <w:tc>
          <w:tcPr>
            <w:tcW w:w="1080" w:type="pct"/>
            <w:vMerge w:val="restart"/>
            <w:tcBorders>
              <w:top w:val="nil"/>
              <w:left w:val="nil"/>
              <w:right w:val="single" w:sz="4" w:space="0" w:color="auto"/>
            </w:tcBorders>
            <w:shd w:val="clear" w:color="auto" w:fill="auto"/>
            <w:vAlign w:val="center"/>
            <w:hideMark/>
          </w:tcPr>
          <w:p w14:paraId="69BD8976" w14:textId="77777777" w:rsidR="00B96A74" w:rsidRPr="003C7AED" w:rsidRDefault="00B96A74" w:rsidP="00BA2B41">
            <w:pPr>
              <w:keepNext/>
              <w:keepLines/>
              <w:jc w:val="left"/>
              <w:rPr>
                <w:color w:val="000000"/>
                <w:sz w:val="20"/>
                <w:szCs w:val="20"/>
                <w:lang w:eastAsia="en-CA"/>
              </w:rPr>
            </w:pPr>
            <w:r w:rsidRPr="003C7AED">
              <w:rPr>
                <w:color w:val="000000"/>
                <w:sz w:val="20"/>
                <w:szCs w:val="20"/>
                <w:lang w:eastAsia="en-CA"/>
              </w:rPr>
              <w:t>Montreal Protocol reduction schedule of Annex F substances</w:t>
            </w:r>
          </w:p>
        </w:tc>
        <w:tc>
          <w:tcPr>
            <w:tcW w:w="795" w:type="pct"/>
            <w:tcBorders>
              <w:top w:val="single" w:sz="4" w:space="0" w:color="auto"/>
              <w:left w:val="nil"/>
              <w:bottom w:val="single" w:sz="4" w:space="0" w:color="auto"/>
              <w:right w:val="single" w:sz="4" w:space="0" w:color="auto"/>
            </w:tcBorders>
            <w:shd w:val="clear" w:color="auto" w:fill="auto"/>
            <w:tcMar>
              <w:right w:w="57" w:type="dxa"/>
            </w:tcMar>
            <w:vAlign w:val="center"/>
          </w:tcPr>
          <w:p w14:paraId="274F5A25" w14:textId="29F5A760" w:rsidR="00B96A74" w:rsidRPr="003C7AED" w:rsidRDefault="00B96A74" w:rsidP="00BA2B41">
            <w:pPr>
              <w:keepNext/>
              <w:keepLines/>
              <w:ind w:right="-203"/>
              <w:jc w:val="left"/>
              <w:rPr>
                <w:color w:val="000000"/>
                <w:sz w:val="20"/>
                <w:szCs w:val="20"/>
                <w:lang w:eastAsia="en-CA"/>
              </w:rPr>
            </w:pPr>
            <w:r w:rsidRPr="003C7AED">
              <w:rPr>
                <w:sz w:val="20"/>
                <w:szCs w:val="20"/>
              </w:rPr>
              <w:t>%</w:t>
            </w:r>
          </w:p>
        </w:tc>
        <w:tc>
          <w:tcPr>
            <w:tcW w:w="465" w:type="pct"/>
            <w:tcBorders>
              <w:top w:val="nil"/>
              <w:left w:val="nil"/>
              <w:bottom w:val="single" w:sz="4" w:space="0" w:color="auto"/>
              <w:right w:val="single" w:sz="4" w:space="0" w:color="auto"/>
            </w:tcBorders>
            <w:shd w:val="clear" w:color="auto" w:fill="auto"/>
            <w:vAlign w:val="center"/>
          </w:tcPr>
          <w:p w14:paraId="2A4214F6" w14:textId="77777777" w:rsidR="00B96A74" w:rsidRPr="003C7AED" w:rsidRDefault="00B96A74" w:rsidP="00BA2B41">
            <w:pPr>
              <w:keepNext/>
              <w:keepLines/>
              <w:jc w:val="center"/>
              <w:rPr>
                <w:color w:val="000000"/>
                <w:sz w:val="20"/>
                <w:szCs w:val="20"/>
                <w:lang w:eastAsia="en-CA"/>
              </w:rPr>
            </w:pPr>
            <w:r>
              <w:rPr>
                <w:color w:val="000000"/>
                <w:sz w:val="20"/>
                <w:szCs w:val="20"/>
                <w:lang w:eastAsia="en-CA"/>
              </w:rPr>
              <w:t>freeze</w:t>
            </w:r>
          </w:p>
        </w:tc>
        <w:tc>
          <w:tcPr>
            <w:tcW w:w="480" w:type="pct"/>
            <w:tcBorders>
              <w:top w:val="nil"/>
              <w:left w:val="nil"/>
              <w:bottom w:val="single" w:sz="4" w:space="0" w:color="auto"/>
              <w:right w:val="single" w:sz="4" w:space="0" w:color="auto"/>
            </w:tcBorders>
            <w:shd w:val="clear" w:color="auto" w:fill="auto"/>
            <w:vAlign w:val="center"/>
          </w:tcPr>
          <w:p w14:paraId="442ADAD6" w14:textId="77777777" w:rsidR="00B96A74" w:rsidRPr="003C7AED" w:rsidRDefault="00B96A74" w:rsidP="00BA2B41">
            <w:pPr>
              <w:keepNext/>
              <w:keepLines/>
              <w:jc w:val="center"/>
              <w:rPr>
                <w:color w:val="000000"/>
                <w:sz w:val="20"/>
                <w:szCs w:val="20"/>
                <w:lang w:eastAsia="en-CA"/>
              </w:rPr>
            </w:pPr>
            <w:r w:rsidRPr="003C7AED">
              <w:rPr>
                <w:color w:val="000000"/>
                <w:sz w:val="20"/>
                <w:szCs w:val="20"/>
                <w:lang w:eastAsia="en-CA"/>
              </w:rPr>
              <w:t>freeze</w:t>
            </w:r>
          </w:p>
        </w:tc>
        <w:tc>
          <w:tcPr>
            <w:tcW w:w="480" w:type="pct"/>
            <w:tcBorders>
              <w:top w:val="nil"/>
              <w:left w:val="nil"/>
              <w:bottom w:val="single" w:sz="4" w:space="0" w:color="auto"/>
              <w:right w:val="single" w:sz="4" w:space="0" w:color="auto"/>
            </w:tcBorders>
            <w:shd w:val="clear" w:color="auto" w:fill="auto"/>
            <w:vAlign w:val="center"/>
          </w:tcPr>
          <w:p w14:paraId="3B1A29CC" w14:textId="77777777" w:rsidR="00B96A74" w:rsidRPr="003C7AED" w:rsidRDefault="00B96A74" w:rsidP="00BA2B41">
            <w:pPr>
              <w:keepNext/>
              <w:keepLines/>
              <w:jc w:val="center"/>
              <w:rPr>
                <w:color w:val="000000"/>
                <w:sz w:val="20"/>
                <w:szCs w:val="20"/>
                <w:lang w:eastAsia="en-CA"/>
              </w:rPr>
            </w:pPr>
            <w:r w:rsidRPr="003C7AED">
              <w:rPr>
                <w:color w:val="000000"/>
                <w:sz w:val="20"/>
                <w:szCs w:val="20"/>
                <w:lang w:eastAsia="en-CA"/>
              </w:rPr>
              <w:t>freeze</w:t>
            </w:r>
          </w:p>
        </w:tc>
        <w:tc>
          <w:tcPr>
            <w:tcW w:w="480" w:type="pct"/>
            <w:tcBorders>
              <w:top w:val="nil"/>
              <w:left w:val="nil"/>
              <w:bottom w:val="single" w:sz="4" w:space="0" w:color="auto"/>
              <w:right w:val="single" w:sz="4" w:space="0" w:color="auto"/>
            </w:tcBorders>
            <w:shd w:val="clear" w:color="auto" w:fill="auto"/>
            <w:vAlign w:val="center"/>
          </w:tcPr>
          <w:p w14:paraId="75C239B8" w14:textId="77777777" w:rsidR="00B96A74" w:rsidRPr="003C7AED" w:rsidRDefault="00B96A74" w:rsidP="00BA2B41">
            <w:pPr>
              <w:keepNext/>
              <w:keepLines/>
              <w:jc w:val="center"/>
              <w:rPr>
                <w:color w:val="000000"/>
                <w:sz w:val="20"/>
                <w:szCs w:val="20"/>
                <w:lang w:eastAsia="en-CA"/>
              </w:rPr>
            </w:pPr>
            <w:r w:rsidRPr="003C7AED">
              <w:rPr>
                <w:color w:val="000000"/>
                <w:sz w:val="20"/>
                <w:szCs w:val="20"/>
                <w:lang w:eastAsia="en-CA"/>
              </w:rPr>
              <w:t>freeze</w:t>
            </w:r>
          </w:p>
        </w:tc>
        <w:tc>
          <w:tcPr>
            <w:tcW w:w="480" w:type="pct"/>
            <w:tcBorders>
              <w:top w:val="nil"/>
              <w:left w:val="nil"/>
              <w:bottom w:val="single" w:sz="4" w:space="0" w:color="auto"/>
              <w:right w:val="single" w:sz="4" w:space="0" w:color="auto"/>
            </w:tcBorders>
            <w:shd w:val="clear" w:color="auto" w:fill="auto"/>
            <w:vAlign w:val="center"/>
          </w:tcPr>
          <w:p w14:paraId="372D340B" w14:textId="77777777" w:rsidR="00B96A74" w:rsidRPr="003C7AED" w:rsidRDefault="00B96A74" w:rsidP="00BA2B41">
            <w:pPr>
              <w:keepNext/>
              <w:keepLines/>
              <w:jc w:val="center"/>
              <w:rPr>
                <w:color w:val="000000"/>
                <w:sz w:val="20"/>
                <w:szCs w:val="20"/>
                <w:lang w:eastAsia="en-CA"/>
              </w:rPr>
            </w:pPr>
            <w:r w:rsidRPr="003C7AED">
              <w:rPr>
                <w:color w:val="000000"/>
                <w:sz w:val="20"/>
                <w:szCs w:val="20"/>
                <w:lang w:eastAsia="en-CA"/>
              </w:rPr>
              <w:t>10</w:t>
            </w:r>
          </w:p>
        </w:tc>
        <w:tc>
          <w:tcPr>
            <w:tcW w:w="487" w:type="pct"/>
            <w:tcBorders>
              <w:top w:val="nil"/>
              <w:left w:val="nil"/>
              <w:bottom w:val="single" w:sz="4" w:space="0" w:color="auto"/>
              <w:right w:val="single" w:sz="4" w:space="0" w:color="auto"/>
            </w:tcBorders>
            <w:shd w:val="clear" w:color="auto" w:fill="auto"/>
            <w:vAlign w:val="center"/>
          </w:tcPr>
          <w:p w14:paraId="5C32488F" w14:textId="77777777" w:rsidR="00B96A74" w:rsidRPr="003C7AED" w:rsidRDefault="00B96A74" w:rsidP="00BA2B41">
            <w:pPr>
              <w:keepNext/>
              <w:keepLines/>
              <w:jc w:val="center"/>
              <w:rPr>
                <w:color w:val="000000"/>
                <w:sz w:val="20"/>
                <w:szCs w:val="20"/>
                <w:lang w:eastAsia="en-CA"/>
              </w:rPr>
            </w:pPr>
            <w:r w:rsidRPr="003C7AED">
              <w:rPr>
                <w:color w:val="000000"/>
                <w:sz w:val="20"/>
                <w:szCs w:val="20"/>
                <w:lang w:eastAsia="en-CA"/>
              </w:rPr>
              <w:t>n/a</w:t>
            </w:r>
          </w:p>
        </w:tc>
      </w:tr>
      <w:tr w:rsidR="00B95AAA" w:rsidRPr="003C7AED" w14:paraId="5D8F60C2" w14:textId="77777777" w:rsidTr="00C5736D">
        <w:trPr>
          <w:trHeight w:val="59"/>
          <w:jc w:val="center"/>
        </w:trPr>
        <w:tc>
          <w:tcPr>
            <w:tcW w:w="253" w:type="pct"/>
            <w:vMerge/>
            <w:tcBorders>
              <w:left w:val="single" w:sz="4" w:space="0" w:color="auto"/>
              <w:bottom w:val="single" w:sz="4" w:space="0" w:color="auto"/>
              <w:right w:val="single" w:sz="4" w:space="0" w:color="auto"/>
            </w:tcBorders>
            <w:shd w:val="clear" w:color="auto" w:fill="auto"/>
          </w:tcPr>
          <w:p w14:paraId="03262A06" w14:textId="77777777" w:rsidR="00DD0F32" w:rsidRPr="00CC3A0D" w:rsidRDefault="00DD0F32" w:rsidP="00BA2B41">
            <w:pPr>
              <w:keepNext/>
              <w:keepLines/>
              <w:jc w:val="left"/>
              <w:rPr>
                <w:color w:val="000000"/>
                <w:sz w:val="20"/>
              </w:rPr>
            </w:pPr>
          </w:p>
        </w:tc>
        <w:tc>
          <w:tcPr>
            <w:tcW w:w="1080" w:type="pct"/>
            <w:vMerge/>
            <w:tcBorders>
              <w:left w:val="nil"/>
              <w:bottom w:val="single" w:sz="4" w:space="0" w:color="auto"/>
              <w:right w:val="single" w:sz="4" w:space="0" w:color="auto"/>
            </w:tcBorders>
            <w:shd w:val="clear" w:color="auto" w:fill="auto"/>
            <w:vAlign w:val="center"/>
          </w:tcPr>
          <w:p w14:paraId="6A26D2A9" w14:textId="77777777" w:rsidR="00DD0F32" w:rsidRPr="003C7AED" w:rsidRDefault="00DD0F32" w:rsidP="00BA2B41">
            <w:pPr>
              <w:keepNext/>
              <w:keepLines/>
              <w:jc w:val="left"/>
              <w:rPr>
                <w:color w:val="000000"/>
                <w:sz w:val="20"/>
                <w:szCs w:val="20"/>
                <w:lang w:eastAsia="en-CA"/>
              </w:rPr>
            </w:pPr>
          </w:p>
        </w:tc>
        <w:tc>
          <w:tcPr>
            <w:tcW w:w="795" w:type="pct"/>
            <w:tcBorders>
              <w:top w:val="single" w:sz="4" w:space="0" w:color="auto"/>
              <w:left w:val="nil"/>
              <w:bottom w:val="single" w:sz="4" w:space="0" w:color="auto"/>
              <w:right w:val="single" w:sz="4" w:space="0" w:color="auto"/>
            </w:tcBorders>
            <w:shd w:val="clear" w:color="auto" w:fill="auto"/>
            <w:tcMar>
              <w:right w:w="57" w:type="dxa"/>
            </w:tcMar>
            <w:vAlign w:val="center"/>
          </w:tcPr>
          <w:p w14:paraId="16D148C4" w14:textId="77777777" w:rsidR="00DD0F32" w:rsidRPr="00326616" w:rsidRDefault="00DD0F32" w:rsidP="00BA2B41">
            <w:pPr>
              <w:keepNext/>
              <w:keepLines/>
              <w:jc w:val="left"/>
              <w:rPr>
                <w:color w:val="000000"/>
                <w:sz w:val="20"/>
              </w:rPr>
            </w:pPr>
            <w:r w:rsidRPr="00326616">
              <w:rPr>
                <w:sz w:val="20"/>
                <w:szCs w:val="20"/>
              </w:rPr>
              <w:t>CO</w:t>
            </w:r>
            <w:r w:rsidRPr="00326616">
              <w:rPr>
                <w:sz w:val="20"/>
                <w:szCs w:val="20"/>
                <w:vertAlign w:val="subscript"/>
              </w:rPr>
              <w:t>2</w:t>
            </w:r>
            <w:r w:rsidRPr="00326616">
              <w:rPr>
                <w:sz w:val="20"/>
                <w:szCs w:val="20"/>
              </w:rPr>
              <w:noBreakHyphen/>
              <w:t xml:space="preserve">eq </w:t>
            </w:r>
            <w:r w:rsidRPr="00326616">
              <w:rPr>
                <w:color w:val="000000"/>
                <w:sz w:val="20"/>
                <w:szCs w:val="20"/>
                <w:lang w:eastAsia="en-CA"/>
              </w:rPr>
              <w:t>tonnes</w:t>
            </w:r>
          </w:p>
        </w:tc>
        <w:tc>
          <w:tcPr>
            <w:tcW w:w="465" w:type="pct"/>
            <w:tcBorders>
              <w:top w:val="single" w:sz="6" w:space="0" w:color="auto"/>
              <w:left w:val="nil"/>
              <w:bottom w:val="single" w:sz="6" w:space="0" w:color="auto"/>
              <w:right w:val="single" w:sz="6" w:space="0" w:color="auto"/>
            </w:tcBorders>
            <w:shd w:val="clear" w:color="auto" w:fill="auto"/>
            <w:vAlign w:val="center"/>
          </w:tcPr>
          <w:p w14:paraId="6E6C9D39" w14:textId="628E769E" w:rsidR="00DD0F32" w:rsidRPr="00326616" w:rsidRDefault="00DD0F32" w:rsidP="00BA2B41">
            <w:pPr>
              <w:keepNext/>
              <w:keepLines/>
              <w:jc w:val="right"/>
              <w:rPr>
                <w:color w:val="000000"/>
                <w:sz w:val="20"/>
              </w:rPr>
            </w:pPr>
            <w:r w:rsidRPr="00326616">
              <w:rPr>
                <w:rStyle w:val="normaltextrun"/>
                <w:sz w:val="20"/>
                <w:szCs w:val="20"/>
                <w:lang w:val="en-GB"/>
              </w:rPr>
              <w:t>813,152</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7D87FE7" w14:textId="0E696D42" w:rsidR="00DD0F32" w:rsidRPr="00326616" w:rsidRDefault="00DD0F32" w:rsidP="00BA2B41">
            <w:pPr>
              <w:keepNext/>
              <w:keepLines/>
              <w:jc w:val="right"/>
              <w:rPr>
                <w:color w:val="000000"/>
                <w:sz w:val="20"/>
              </w:rPr>
            </w:pPr>
            <w:r w:rsidRPr="00326616">
              <w:rPr>
                <w:rStyle w:val="normaltextrun"/>
                <w:sz w:val="20"/>
                <w:szCs w:val="20"/>
                <w:lang w:val="en-GB"/>
              </w:rPr>
              <w:t>813,152</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7AFA5D9" w14:textId="7D9138FE" w:rsidR="00DD0F32" w:rsidRPr="00326616" w:rsidRDefault="00DD0F32" w:rsidP="00BA2B41">
            <w:pPr>
              <w:keepNext/>
              <w:keepLines/>
              <w:jc w:val="right"/>
              <w:rPr>
                <w:color w:val="000000"/>
                <w:sz w:val="20"/>
              </w:rPr>
            </w:pPr>
            <w:r w:rsidRPr="00326616">
              <w:rPr>
                <w:rStyle w:val="normaltextrun"/>
                <w:sz w:val="20"/>
                <w:szCs w:val="20"/>
                <w:lang w:val="en-GB"/>
              </w:rPr>
              <w:t>813,152</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87A4303" w14:textId="47445512" w:rsidR="00DD0F32" w:rsidRPr="00326616" w:rsidRDefault="00DD0F32" w:rsidP="00BA2B41">
            <w:pPr>
              <w:keepNext/>
              <w:keepLines/>
              <w:jc w:val="right"/>
              <w:rPr>
                <w:color w:val="000000"/>
                <w:sz w:val="20"/>
              </w:rPr>
            </w:pPr>
            <w:r w:rsidRPr="00326616">
              <w:rPr>
                <w:rStyle w:val="normaltextrun"/>
                <w:sz w:val="20"/>
                <w:szCs w:val="20"/>
                <w:lang w:val="en-GB"/>
              </w:rPr>
              <w:t>813,152</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5698104" w14:textId="2380637D" w:rsidR="00DD0F32" w:rsidRPr="00326616" w:rsidRDefault="00DD0F32" w:rsidP="00BA2B41">
            <w:pPr>
              <w:keepNext/>
              <w:keepLines/>
              <w:jc w:val="right"/>
              <w:rPr>
                <w:color w:val="000000"/>
                <w:sz w:val="20"/>
              </w:rPr>
            </w:pPr>
            <w:r w:rsidRPr="00326616">
              <w:rPr>
                <w:rStyle w:val="normaltextrun"/>
                <w:sz w:val="20"/>
                <w:szCs w:val="20"/>
                <w:lang w:val="en-GB"/>
              </w:rPr>
              <w:t>731,837</w:t>
            </w:r>
          </w:p>
        </w:tc>
        <w:tc>
          <w:tcPr>
            <w:tcW w:w="487" w:type="pct"/>
            <w:tcBorders>
              <w:top w:val="nil"/>
              <w:left w:val="nil"/>
              <w:bottom w:val="single" w:sz="4" w:space="0" w:color="auto"/>
              <w:right w:val="single" w:sz="4" w:space="0" w:color="auto"/>
            </w:tcBorders>
            <w:shd w:val="clear" w:color="auto" w:fill="auto"/>
            <w:vAlign w:val="center"/>
          </w:tcPr>
          <w:p w14:paraId="6C3237B1" w14:textId="77777777" w:rsidR="00DD0F32" w:rsidRPr="00326616" w:rsidRDefault="00DD0F32" w:rsidP="00BA2B41">
            <w:pPr>
              <w:keepNext/>
              <w:keepLines/>
              <w:jc w:val="center"/>
              <w:rPr>
                <w:color w:val="000000"/>
                <w:sz w:val="20"/>
              </w:rPr>
            </w:pPr>
            <w:r w:rsidRPr="00326616">
              <w:rPr>
                <w:color w:val="000000"/>
                <w:sz w:val="20"/>
              </w:rPr>
              <w:t>n/a</w:t>
            </w:r>
          </w:p>
        </w:tc>
      </w:tr>
      <w:tr w:rsidR="00B95AAA" w:rsidRPr="003C7AED" w14:paraId="35202081" w14:textId="77777777" w:rsidTr="00C5736D">
        <w:trPr>
          <w:trHeight w:val="342"/>
          <w:jc w:val="center"/>
        </w:trPr>
        <w:tc>
          <w:tcPr>
            <w:tcW w:w="253" w:type="pct"/>
            <w:vMerge w:val="restart"/>
            <w:tcBorders>
              <w:top w:val="nil"/>
              <w:left w:val="single" w:sz="4" w:space="0" w:color="auto"/>
              <w:right w:val="single" w:sz="4" w:space="0" w:color="auto"/>
            </w:tcBorders>
            <w:shd w:val="clear" w:color="auto" w:fill="auto"/>
            <w:hideMark/>
          </w:tcPr>
          <w:p w14:paraId="7990CEB9" w14:textId="77777777" w:rsidR="00B96A74" w:rsidRPr="003C7AED" w:rsidRDefault="00B96A74" w:rsidP="00BA2B41">
            <w:pPr>
              <w:jc w:val="left"/>
              <w:rPr>
                <w:color w:val="000000"/>
                <w:sz w:val="20"/>
                <w:szCs w:val="20"/>
                <w:lang w:eastAsia="en-CA"/>
              </w:rPr>
            </w:pPr>
            <w:r w:rsidRPr="003C7AED">
              <w:rPr>
                <w:color w:val="000000"/>
                <w:sz w:val="20"/>
                <w:szCs w:val="20"/>
                <w:lang w:eastAsia="en-CA"/>
              </w:rPr>
              <w:t>1.2</w:t>
            </w:r>
          </w:p>
        </w:tc>
        <w:tc>
          <w:tcPr>
            <w:tcW w:w="1080" w:type="pct"/>
            <w:vMerge w:val="restart"/>
            <w:tcBorders>
              <w:top w:val="nil"/>
              <w:left w:val="nil"/>
              <w:right w:val="single" w:sz="4" w:space="0" w:color="auto"/>
            </w:tcBorders>
            <w:shd w:val="clear" w:color="auto" w:fill="auto"/>
            <w:vAlign w:val="center"/>
            <w:hideMark/>
          </w:tcPr>
          <w:p w14:paraId="43579900" w14:textId="77777777" w:rsidR="00B96A74" w:rsidRPr="003C7AED" w:rsidRDefault="00B96A74" w:rsidP="00BA2B41">
            <w:pPr>
              <w:jc w:val="left"/>
              <w:rPr>
                <w:color w:val="000000"/>
                <w:sz w:val="20"/>
                <w:szCs w:val="20"/>
                <w:lang w:eastAsia="en-CA"/>
              </w:rPr>
            </w:pPr>
            <w:r w:rsidRPr="003C7AED">
              <w:rPr>
                <w:color w:val="000000"/>
                <w:sz w:val="20"/>
                <w:szCs w:val="20"/>
                <w:lang w:eastAsia="en-CA"/>
              </w:rPr>
              <w:t>Maximum allowable total consumption of Annex F substances</w:t>
            </w:r>
          </w:p>
        </w:tc>
        <w:tc>
          <w:tcPr>
            <w:tcW w:w="795" w:type="pct"/>
            <w:tcBorders>
              <w:top w:val="single" w:sz="4" w:space="0" w:color="auto"/>
              <w:left w:val="nil"/>
              <w:bottom w:val="single" w:sz="4" w:space="0" w:color="auto"/>
              <w:right w:val="single" w:sz="4" w:space="0" w:color="auto"/>
            </w:tcBorders>
            <w:shd w:val="clear" w:color="auto" w:fill="auto"/>
            <w:tcMar>
              <w:right w:w="57" w:type="dxa"/>
            </w:tcMar>
            <w:vAlign w:val="center"/>
          </w:tcPr>
          <w:p w14:paraId="12957057" w14:textId="6FB3F88C" w:rsidR="00B96A74" w:rsidRPr="00326616" w:rsidRDefault="000B0D08" w:rsidP="00BA2B41">
            <w:pPr>
              <w:ind w:left="-82" w:firstLine="82"/>
              <w:jc w:val="left"/>
              <w:rPr>
                <w:color w:val="000000"/>
                <w:sz w:val="20"/>
                <w:szCs w:val="20"/>
                <w:lang w:eastAsia="en-CA"/>
              </w:rPr>
            </w:pPr>
            <w:r>
              <w:rPr>
                <w:sz w:val="20"/>
                <w:szCs w:val="20"/>
              </w:rPr>
              <w:t>Reduction</w:t>
            </w:r>
            <w:r w:rsidR="00E27E99">
              <w:rPr>
                <w:sz w:val="20"/>
                <w:szCs w:val="20"/>
              </w:rPr>
              <w:t xml:space="preserve"> </w:t>
            </w:r>
            <w:r w:rsidR="00B95AAA">
              <w:rPr>
                <w:sz w:val="20"/>
                <w:szCs w:val="20"/>
              </w:rPr>
              <w:t>in</w:t>
            </w:r>
            <w:r w:rsidR="00E56DD7">
              <w:rPr>
                <w:sz w:val="20"/>
                <w:szCs w:val="20"/>
              </w:rPr>
              <w:t xml:space="preserve"> </w:t>
            </w:r>
            <w:r w:rsidR="00B96A74" w:rsidRPr="00326616">
              <w:rPr>
                <w:sz w:val="20"/>
                <w:szCs w:val="20"/>
              </w:rPr>
              <w:t>%</w:t>
            </w:r>
          </w:p>
        </w:tc>
        <w:tc>
          <w:tcPr>
            <w:tcW w:w="465" w:type="pct"/>
            <w:tcBorders>
              <w:top w:val="nil"/>
              <w:left w:val="nil"/>
              <w:bottom w:val="single" w:sz="4" w:space="0" w:color="auto"/>
              <w:right w:val="single" w:sz="4" w:space="0" w:color="auto"/>
            </w:tcBorders>
            <w:shd w:val="clear" w:color="auto" w:fill="auto"/>
            <w:vAlign w:val="center"/>
          </w:tcPr>
          <w:p w14:paraId="0A037D32" w14:textId="776E96E5" w:rsidR="00B96A74" w:rsidRPr="00326616" w:rsidRDefault="00BB0334" w:rsidP="00BA2B41">
            <w:pPr>
              <w:jc w:val="center"/>
              <w:rPr>
                <w:color w:val="000000"/>
                <w:sz w:val="20"/>
                <w:szCs w:val="20"/>
                <w:lang w:eastAsia="en-CA"/>
              </w:rPr>
            </w:pPr>
            <w:r w:rsidRPr="00326616">
              <w:rPr>
                <w:color w:val="000000"/>
                <w:sz w:val="20"/>
                <w:szCs w:val="20"/>
                <w:lang w:eastAsia="en-CA"/>
              </w:rPr>
              <w:t>2</w:t>
            </w:r>
          </w:p>
        </w:tc>
        <w:tc>
          <w:tcPr>
            <w:tcW w:w="480" w:type="pct"/>
            <w:tcBorders>
              <w:top w:val="nil"/>
              <w:left w:val="nil"/>
              <w:bottom w:val="single" w:sz="4" w:space="0" w:color="auto"/>
              <w:right w:val="single" w:sz="4" w:space="0" w:color="auto"/>
            </w:tcBorders>
            <w:shd w:val="clear" w:color="auto" w:fill="auto"/>
            <w:vAlign w:val="center"/>
          </w:tcPr>
          <w:p w14:paraId="42E6947F" w14:textId="03EBBFE6" w:rsidR="00B96A74" w:rsidRPr="00326616" w:rsidRDefault="008134B0" w:rsidP="00BA2B41">
            <w:pPr>
              <w:jc w:val="center"/>
              <w:rPr>
                <w:color w:val="000000"/>
                <w:sz w:val="20"/>
                <w:szCs w:val="20"/>
                <w:lang w:eastAsia="en-CA"/>
              </w:rPr>
            </w:pPr>
            <w:r w:rsidRPr="00326616">
              <w:rPr>
                <w:color w:val="000000"/>
                <w:sz w:val="20"/>
                <w:szCs w:val="20"/>
                <w:lang w:eastAsia="en-CA"/>
              </w:rPr>
              <w:t>7</w:t>
            </w:r>
          </w:p>
        </w:tc>
        <w:tc>
          <w:tcPr>
            <w:tcW w:w="480" w:type="pct"/>
            <w:tcBorders>
              <w:top w:val="nil"/>
              <w:left w:val="nil"/>
              <w:bottom w:val="single" w:sz="4" w:space="0" w:color="auto"/>
              <w:right w:val="single" w:sz="4" w:space="0" w:color="auto"/>
            </w:tcBorders>
            <w:shd w:val="clear" w:color="auto" w:fill="auto"/>
            <w:vAlign w:val="center"/>
          </w:tcPr>
          <w:p w14:paraId="22DBA1DB" w14:textId="2CCADC1B" w:rsidR="00B96A74" w:rsidRPr="00326616" w:rsidRDefault="008134B0" w:rsidP="00BA2B41">
            <w:pPr>
              <w:jc w:val="center"/>
              <w:rPr>
                <w:color w:val="000000"/>
                <w:sz w:val="20"/>
                <w:szCs w:val="20"/>
                <w:lang w:eastAsia="en-CA"/>
              </w:rPr>
            </w:pPr>
            <w:r w:rsidRPr="00326616">
              <w:rPr>
                <w:color w:val="000000"/>
                <w:sz w:val="20"/>
                <w:szCs w:val="20"/>
                <w:lang w:eastAsia="en-CA"/>
              </w:rPr>
              <w:t>12</w:t>
            </w:r>
          </w:p>
        </w:tc>
        <w:tc>
          <w:tcPr>
            <w:tcW w:w="480" w:type="pct"/>
            <w:tcBorders>
              <w:top w:val="nil"/>
              <w:left w:val="nil"/>
              <w:bottom w:val="single" w:sz="4" w:space="0" w:color="auto"/>
              <w:right w:val="single" w:sz="4" w:space="0" w:color="auto"/>
            </w:tcBorders>
            <w:shd w:val="clear" w:color="auto" w:fill="auto"/>
            <w:vAlign w:val="center"/>
          </w:tcPr>
          <w:p w14:paraId="5EDD209B" w14:textId="455BCFEA" w:rsidR="00B96A74" w:rsidRPr="00326616" w:rsidRDefault="008134B0" w:rsidP="00BA2B41">
            <w:pPr>
              <w:jc w:val="center"/>
              <w:rPr>
                <w:color w:val="000000"/>
                <w:sz w:val="20"/>
                <w:szCs w:val="20"/>
                <w:lang w:eastAsia="en-CA"/>
              </w:rPr>
            </w:pPr>
            <w:r w:rsidRPr="00326616">
              <w:rPr>
                <w:color w:val="000000"/>
                <w:sz w:val="20"/>
                <w:szCs w:val="20"/>
                <w:lang w:eastAsia="en-CA"/>
              </w:rPr>
              <w:t>17</w:t>
            </w:r>
          </w:p>
        </w:tc>
        <w:tc>
          <w:tcPr>
            <w:tcW w:w="480" w:type="pct"/>
            <w:tcBorders>
              <w:top w:val="nil"/>
              <w:left w:val="nil"/>
              <w:bottom w:val="single" w:sz="4" w:space="0" w:color="auto"/>
              <w:right w:val="single" w:sz="4" w:space="0" w:color="auto"/>
            </w:tcBorders>
            <w:shd w:val="clear" w:color="auto" w:fill="auto"/>
            <w:vAlign w:val="center"/>
          </w:tcPr>
          <w:p w14:paraId="6438B02D" w14:textId="5AC88127" w:rsidR="00B96A74" w:rsidRPr="00326616" w:rsidRDefault="008134B0" w:rsidP="00BA2B41">
            <w:pPr>
              <w:jc w:val="center"/>
              <w:rPr>
                <w:color w:val="000000"/>
                <w:sz w:val="20"/>
                <w:szCs w:val="20"/>
                <w:lang w:eastAsia="en-CA"/>
              </w:rPr>
            </w:pPr>
            <w:r w:rsidRPr="00326616">
              <w:rPr>
                <w:color w:val="000000"/>
                <w:sz w:val="20"/>
                <w:szCs w:val="20"/>
                <w:lang w:eastAsia="en-CA"/>
              </w:rPr>
              <w:t>22</w:t>
            </w:r>
          </w:p>
        </w:tc>
        <w:tc>
          <w:tcPr>
            <w:tcW w:w="487" w:type="pct"/>
            <w:tcBorders>
              <w:top w:val="nil"/>
              <w:left w:val="nil"/>
              <w:bottom w:val="single" w:sz="4" w:space="0" w:color="auto"/>
              <w:right w:val="single" w:sz="4" w:space="0" w:color="auto"/>
            </w:tcBorders>
            <w:shd w:val="clear" w:color="auto" w:fill="auto"/>
            <w:vAlign w:val="center"/>
          </w:tcPr>
          <w:p w14:paraId="6DCB8E54" w14:textId="77777777" w:rsidR="00B96A74" w:rsidRPr="00326616" w:rsidRDefault="00B96A74" w:rsidP="00BA2B41">
            <w:pPr>
              <w:jc w:val="center"/>
              <w:rPr>
                <w:color w:val="000000"/>
                <w:sz w:val="20"/>
                <w:szCs w:val="20"/>
                <w:lang w:eastAsia="en-CA"/>
              </w:rPr>
            </w:pPr>
            <w:r w:rsidRPr="00326616">
              <w:rPr>
                <w:color w:val="000000"/>
                <w:sz w:val="20"/>
                <w:szCs w:val="20"/>
                <w:lang w:eastAsia="en-CA"/>
              </w:rPr>
              <w:t>n/a</w:t>
            </w:r>
          </w:p>
        </w:tc>
      </w:tr>
      <w:tr w:rsidR="00B95AAA" w:rsidRPr="003C7AED" w14:paraId="20684362" w14:textId="77777777" w:rsidTr="00C5736D">
        <w:trPr>
          <w:trHeight w:val="59"/>
          <w:jc w:val="center"/>
        </w:trPr>
        <w:tc>
          <w:tcPr>
            <w:tcW w:w="253" w:type="pct"/>
            <w:vMerge/>
            <w:tcBorders>
              <w:left w:val="single" w:sz="4" w:space="0" w:color="auto"/>
              <w:bottom w:val="single" w:sz="4" w:space="0" w:color="auto"/>
              <w:right w:val="single" w:sz="4" w:space="0" w:color="auto"/>
            </w:tcBorders>
            <w:shd w:val="clear" w:color="auto" w:fill="auto"/>
          </w:tcPr>
          <w:p w14:paraId="578E6667" w14:textId="77777777" w:rsidR="006A2A2B" w:rsidRPr="00CC3A0D" w:rsidRDefault="006A2A2B" w:rsidP="00BA2B41">
            <w:pPr>
              <w:jc w:val="left"/>
              <w:rPr>
                <w:color w:val="000000"/>
                <w:sz w:val="20"/>
              </w:rPr>
            </w:pPr>
          </w:p>
        </w:tc>
        <w:tc>
          <w:tcPr>
            <w:tcW w:w="1080" w:type="pct"/>
            <w:vMerge/>
            <w:tcBorders>
              <w:left w:val="nil"/>
              <w:bottom w:val="single" w:sz="4" w:space="0" w:color="auto"/>
              <w:right w:val="single" w:sz="4" w:space="0" w:color="auto"/>
            </w:tcBorders>
            <w:shd w:val="clear" w:color="auto" w:fill="auto"/>
            <w:vAlign w:val="center"/>
          </w:tcPr>
          <w:p w14:paraId="0CFB5564" w14:textId="77777777" w:rsidR="006A2A2B" w:rsidRPr="003C7AED" w:rsidRDefault="006A2A2B" w:rsidP="00BA2B41">
            <w:pPr>
              <w:jc w:val="left"/>
              <w:rPr>
                <w:color w:val="000000"/>
                <w:sz w:val="20"/>
                <w:szCs w:val="20"/>
                <w:lang w:eastAsia="en-CA"/>
              </w:rPr>
            </w:pPr>
          </w:p>
        </w:tc>
        <w:tc>
          <w:tcPr>
            <w:tcW w:w="795" w:type="pct"/>
            <w:tcBorders>
              <w:top w:val="single" w:sz="4" w:space="0" w:color="auto"/>
              <w:left w:val="nil"/>
              <w:bottom w:val="single" w:sz="4" w:space="0" w:color="auto"/>
              <w:right w:val="single" w:sz="4" w:space="0" w:color="auto"/>
            </w:tcBorders>
            <w:shd w:val="clear" w:color="auto" w:fill="auto"/>
            <w:tcMar>
              <w:right w:w="57" w:type="dxa"/>
            </w:tcMar>
            <w:vAlign w:val="center"/>
          </w:tcPr>
          <w:p w14:paraId="50C4F4C0" w14:textId="77777777" w:rsidR="006A2A2B" w:rsidRPr="00326616" w:rsidRDefault="006A2A2B" w:rsidP="00BA2B41">
            <w:pPr>
              <w:jc w:val="left"/>
              <w:rPr>
                <w:color w:val="000000"/>
                <w:sz w:val="20"/>
              </w:rPr>
            </w:pPr>
            <w:r w:rsidRPr="00326616">
              <w:rPr>
                <w:sz w:val="20"/>
                <w:szCs w:val="20"/>
              </w:rPr>
              <w:t>CO</w:t>
            </w:r>
            <w:r w:rsidRPr="00326616">
              <w:rPr>
                <w:sz w:val="20"/>
                <w:szCs w:val="20"/>
                <w:vertAlign w:val="subscript"/>
              </w:rPr>
              <w:t>2</w:t>
            </w:r>
            <w:r w:rsidRPr="00326616">
              <w:rPr>
                <w:sz w:val="20"/>
                <w:szCs w:val="20"/>
              </w:rPr>
              <w:noBreakHyphen/>
              <w:t xml:space="preserve">eq </w:t>
            </w:r>
            <w:r w:rsidRPr="00326616">
              <w:rPr>
                <w:color w:val="000000"/>
                <w:sz w:val="20"/>
                <w:szCs w:val="20"/>
                <w:lang w:eastAsia="en-CA"/>
              </w:rPr>
              <w:t>tonnes</w:t>
            </w:r>
          </w:p>
        </w:tc>
        <w:tc>
          <w:tcPr>
            <w:tcW w:w="465" w:type="pct"/>
            <w:tcBorders>
              <w:top w:val="single" w:sz="6" w:space="0" w:color="auto"/>
              <w:left w:val="nil"/>
              <w:bottom w:val="single" w:sz="6" w:space="0" w:color="auto"/>
              <w:right w:val="single" w:sz="6" w:space="0" w:color="auto"/>
            </w:tcBorders>
            <w:shd w:val="clear" w:color="auto" w:fill="auto"/>
            <w:vAlign w:val="center"/>
          </w:tcPr>
          <w:p w14:paraId="21078AE3" w14:textId="4EAD1F16" w:rsidR="006A2A2B" w:rsidRPr="00326616" w:rsidRDefault="006A2A2B" w:rsidP="00BA2B41">
            <w:pPr>
              <w:jc w:val="right"/>
              <w:rPr>
                <w:color w:val="000000"/>
                <w:sz w:val="20"/>
              </w:rPr>
            </w:pPr>
            <w:r w:rsidRPr="00326616">
              <w:rPr>
                <w:rStyle w:val="normaltextrun"/>
                <w:color w:val="000000"/>
                <w:sz w:val="20"/>
                <w:szCs w:val="20"/>
                <w:lang w:val="en-GB"/>
              </w:rPr>
              <w:t>796,428</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967EABA" w14:textId="7B5B4AD4" w:rsidR="006A2A2B" w:rsidRPr="00326616" w:rsidRDefault="006A2A2B" w:rsidP="00BA2B41">
            <w:pPr>
              <w:jc w:val="right"/>
              <w:rPr>
                <w:color w:val="000000"/>
                <w:sz w:val="20"/>
              </w:rPr>
            </w:pPr>
            <w:r w:rsidRPr="00326616">
              <w:rPr>
                <w:rStyle w:val="normaltextrun"/>
                <w:sz w:val="20"/>
                <w:szCs w:val="20"/>
                <w:lang w:val="en-GB"/>
              </w:rPr>
              <w:t>754,938</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2A4A740" w14:textId="2CB37F82" w:rsidR="006A2A2B" w:rsidRPr="00326616" w:rsidRDefault="006A2A2B" w:rsidP="00BA2B41">
            <w:pPr>
              <w:jc w:val="right"/>
              <w:rPr>
                <w:color w:val="000000"/>
                <w:sz w:val="20"/>
              </w:rPr>
            </w:pPr>
            <w:r w:rsidRPr="00326616">
              <w:rPr>
                <w:rStyle w:val="normaltextrun"/>
                <w:sz w:val="20"/>
                <w:szCs w:val="20"/>
                <w:lang w:val="en-GB"/>
              </w:rPr>
              <w:t>713,448</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1B13F9A" w14:textId="57F8B597" w:rsidR="006A2A2B" w:rsidRPr="00326616" w:rsidRDefault="006A2A2B" w:rsidP="00BA2B41">
            <w:pPr>
              <w:jc w:val="right"/>
              <w:rPr>
                <w:color w:val="000000"/>
                <w:sz w:val="20"/>
              </w:rPr>
            </w:pPr>
            <w:r w:rsidRPr="00326616">
              <w:rPr>
                <w:rStyle w:val="normaltextrun"/>
                <w:sz w:val="20"/>
                <w:szCs w:val="20"/>
                <w:lang w:val="en-GB"/>
              </w:rPr>
              <w:t>671,958</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7E1F2BA" w14:textId="3997DF20" w:rsidR="006A2A2B" w:rsidRPr="00326616" w:rsidRDefault="006A2A2B" w:rsidP="00BA2B41">
            <w:pPr>
              <w:jc w:val="right"/>
              <w:rPr>
                <w:color w:val="000000"/>
                <w:sz w:val="20"/>
              </w:rPr>
            </w:pPr>
            <w:r w:rsidRPr="00326616">
              <w:rPr>
                <w:rStyle w:val="normaltextrun"/>
                <w:sz w:val="20"/>
                <w:szCs w:val="20"/>
                <w:lang w:val="en-GB"/>
              </w:rPr>
              <w:t>630,468</w:t>
            </w:r>
          </w:p>
        </w:tc>
        <w:tc>
          <w:tcPr>
            <w:tcW w:w="487" w:type="pct"/>
            <w:tcBorders>
              <w:top w:val="nil"/>
              <w:left w:val="nil"/>
              <w:bottom w:val="single" w:sz="4" w:space="0" w:color="auto"/>
              <w:right w:val="single" w:sz="4" w:space="0" w:color="auto"/>
            </w:tcBorders>
            <w:shd w:val="clear" w:color="auto" w:fill="auto"/>
            <w:vAlign w:val="center"/>
          </w:tcPr>
          <w:p w14:paraId="72D64028" w14:textId="77777777" w:rsidR="006A2A2B" w:rsidRPr="00326616" w:rsidRDefault="006A2A2B" w:rsidP="00BA2B41">
            <w:pPr>
              <w:jc w:val="center"/>
              <w:rPr>
                <w:color w:val="000000"/>
                <w:sz w:val="20"/>
              </w:rPr>
            </w:pPr>
            <w:r w:rsidRPr="00326616">
              <w:rPr>
                <w:color w:val="000000"/>
                <w:sz w:val="20"/>
              </w:rPr>
              <w:t>n/a</w:t>
            </w:r>
          </w:p>
        </w:tc>
      </w:tr>
      <w:tr w:rsidR="00B95AAA" w:rsidRPr="003C7AED" w14:paraId="5A42994A" w14:textId="77777777" w:rsidTr="00C5736D">
        <w:trPr>
          <w:trHeight w:val="116"/>
          <w:jc w:val="center"/>
        </w:trPr>
        <w:tc>
          <w:tcPr>
            <w:tcW w:w="253" w:type="pct"/>
            <w:tcBorders>
              <w:top w:val="nil"/>
              <w:left w:val="single" w:sz="4" w:space="0" w:color="auto"/>
              <w:bottom w:val="single" w:sz="4" w:space="0" w:color="auto"/>
              <w:right w:val="single" w:sz="4" w:space="0" w:color="auto"/>
            </w:tcBorders>
            <w:shd w:val="clear" w:color="auto" w:fill="auto"/>
            <w:hideMark/>
          </w:tcPr>
          <w:p w14:paraId="6C77B90A" w14:textId="77777777" w:rsidR="00C5736D" w:rsidRPr="00CC3A0D" w:rsidRDefault="00C5736D" w:rsidP="00BA2B41">
            <w:pPr>
              <w:jc w:val="left"/>
              <w:rPr>
                <w:color w:val="000000"/>
                <w:sz w:val="20"/>
              </w:rPr>
            </w:pPr>
            <w:r w:rsidRPr="00CC3A0D">
              <w:rPr>
                <w:color w:val="000000"/>
                <w:sz w:val="20"/>
              </w:rPr>
              <w:t>2.1</w:t>
            </w:r>
          </w:p>
        </w:tc>
        <w:tc>
          <w:tcPr>
            <w:tcW w:w="1874" w:type="pct"/>
            <w:gridSpan w:val="2"/>
            <w:tcBorders>
              <w:top w:val="nil"/>
              <w:left w:val="nil"/>
              <w:bottom w:val="single" w:sz="4" w:space="0" w:color="auto"/>
              <w:right w:val="single" w:sz="4" w:space="0" w:color="auto"/>
            </w:tcBorders>
            <w:shd w:val="clear" w:color="auto" w:fill="auto"/>
            <w:hideMark/>
          </w:tcPr>
          <w:p w14:paraId="06CEF4A9" w14:textId="0E1A9CD2" w:rsidR="00C5736D" w:rsidRPr="00326616" w:rsidRDefault="00C5736D" w:rsidP="00BA2B41">
            <w:pPr>
              <w:ind w:right="-229"/>
              <w:jc w:val="left"/>
              <w:rPr>
                <w:color w:val="000000"/>
                <w:sz w:val="20"/>
              </w:rPr>
            </w:pPr>
            <w:r w:rsidRPr="00326616">
              <w:rPr>
                <w:color w:val="000000"/>
                <w:sz w:val="20"/>
              </w:rPr>
              <w:t xml:space="preserve">Lead IA </w:t>
            </w:r>
            <w:r w:rsidRPr="00326616">
              <w:rPr>
                <w:color w:val="000000"/>
                <w:sz w:val="20"/>
                <w:szCs w:val="20"/>
                <w:lang w:eastAsia="en-CA"/>
              </w:rPr>
              <w:t>(</w:t>
            </w:r>
            <w:r w:rsidRPr="00326616">
              <w:rPr>
                <w:color w:val="000000"/>
                <w:sz w:val="20"/>
              </w:rPr>
              <w:t>UNEP</w:t>
            </w:r>
            <w:r w:rsidRPr="00326616">
              <w:rPr>
                <w:color w:val="000000"/>
                <w:sz w:val="20"/>
                <w:szCs w:val="20"/>
                <w:lang w:eastAsia="en-CA"/>
              </w:rPr>
              <w:t>)</w:t>
            </w:r>
            <w:r w:rsidRPr="00326616">
              <w:rPr>
                <w:color w:val="000000"/>
                <w:sz w:val="20"/>
              </w:rPr>
              <w:t xml:space="preserve"> agreed funding (US $)</w:t>
            </w:r>
          </w:p>
        </w:tc>
        <w:tc>
          <w:tcPr>
            <w:tcW w:w="465" w:type="pct"/>
            <w:tcBorders>
              <w:top w:val="single" w:sz="6" w:space="0" w:color="auto"/>
              <w:left w:val="nil"/>
              <w:bottom w:val="single" w:sz="6" w:space="0" w:color="auto"/>
              <w:right w:val="single" w:sz="6" w:space="0" w:color="auto"/>
            </w:tcBorders>
            <w:shd w:val="clear" w:color="auto" w:fill="auto"/>
            <w:vAlign w:val="center"/>
          </w:tcPr>
          <w:p w14:paraId="4802A8D9" w14:textId="4C8969D0" w:rsidR="00C5736D" w:rsidRPr="00326616" w:rsidRDefault="00C5736D" w:rsidP="00BA2B41">
            <w:pPr>
              <w:jc w:val="right"/>
              <w:rPr>
                <w:color w:val="000000"/>
                <w:sz w:val="20"/>
              </w:rPr>
            </w:pPr>
            <w:r w:rsidRPr="00326616">
              <w:rPr>
                <w:rStyle w:val="normaltextrun"/>
                <w:color w:val="000000"/>
                <w:sz w:val="20"/>
                <w:szCs w:val="20"/>
                <w:lang w:val="en-GB"/>
              </w:rPr>
              <w:t>137,500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9145C2F" w14:textId="78529335"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D213844" w14:textId="7D2F6422" w:rsidR="00C5736D" w:rsidRPr="00326616" w:rsidRDefault="00C5736D" w:rsidP="00BA2B41">
            <w:pPr>
              <w:jc w:val="right"/>
              <w:rPr>
                <w:color w:val="000000"/>
                <w:sz w:val="20"/>
              </w:rPr>
            </w:pPr>
            <w:r w:rsidRPr="00326616">
              <w:rPr>
                <w:rStyle w:val="normaltextrun"/>
                <w:color w:val="000000"/>
                <w:sz w:val="20"/>
                <w:szCs w:val="20"/>
                <w:lang w:val="en-GB"/>
              </w:rPr>
              <w:t>117,500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E783D3A" w14:textId="0621C113"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5D1C092" w14:textId="125797C2" w:rsidR="00C5736D" w:rsidRPr="00326616" w:rsidRDefault="00C5736D" w:rsidP="00BA2B41">
            <w:pPr>
              <w:jc w:val="right"/>
              <w:rPr>
                <w:color w:val="000000"/>
                <w:sz w:val="20"/>
              </w:rPr>
            </w:pPr>
            <w:r w:rsidRPr="00326616">
              <w:rPr>
                <w:rStyle w:val="normaltextrun"/>
                <w:sz w:val="20"/>
                <w:szCs w:val="20"/>
                <w:lang w:val="en-GB"/>
              </w:rPr>
              <w:t>0</w:t>
            </w:r>
          </w:p>
        </w:tc>
        <w:tc>
          <w:tcPr>
            <w:tcW w:w="487" w:type="pct"/>
            <w:tcBorders>
              <w:top w:val="single" w:sz="6" w:space="0" w:color="auto"/>
              <w:left w:val="single" w:sz="6" w:space="0" w:color="auto"/>
              <w:bottom w:val="single" w:sz="6" w:space="0" w:color="auto"/>
              <w:right w:val="single" w:sz="6" w:space="0" w:color="auto"/>
            </w:tcBorders>
            <w:shd w:val="clear" w:color="auto" w:fill="auto"/>
            <w:vAlign w:val="center"/>
          </w:tcPr>
          <w:p w14:paraId="3DA0BB6A" w14:textId="3D136918" w:rsidR="00C5736D" w:rsidRPr="00326616" w:rsidRDefault="00C5736D" w:rsidP="00BA2B41">
            <w:pPr>
              <w:jc w:val="right"/>
              <w:rPr>
                <w:color w:val="000000"/>
                <w:sz w:val="20"/>
              </w:rPr>
            </w:pPr>
            <w:r w:rsidRPr="00326616">
              <w:rPr>
                <w:rStyle w:val="normaltextrun"/>
                <w:color w:val="000000"/>
                <w:sz w:val="20"/>
                <w:szCs w:val="20"/>
                <w:lang w:val="en-GB"/>
              </w:rPr>
              <w:t>255,000</w:t>
            </w:r>
          </w:p>
        </w:tc>
      </w:tr>
      <w:tr w:rsidR="00B95AAA" w:rsidRPr="003C7AED" w14:paraId="25F29A43" w14:textId="77777777" w:rsidTr="00C5736D">
        <w:trPr>
          <w:trHeight w:val="56"/>
          <w:jc w:val="center"/>
        </w:trPr>
        <w:tc>
          <w:tcPr>
            <w:tcW w:w="253" w:type="pct"/>
            <w:tcBorders>
              <w:top w:val="nil"/>
              <w:left w:val="single" w:sz="4" w:space="0" w:color="auto"/>
              <w:bottom w:val="single" w:sz="4" w:space="0" w:color="auto"/>
              <w:right w:val="single" w:sz="4" w:space="0" w:color="auto"/>
            </w:tcBorders>
            <w:shd w:val="clear" w:color="auto" w:fill="auto"/>
            <w:hideMark/>
          </w:tcPr>
          <w:p w14:paraId="27A4C7DE" w14:textId="77777777" w:rsidR="00C5736D" w:rsidRPr="00CC3A0D" w:rsidRDefault="00C5736D" w:rsidP="00BA2B41">
            <w:pPr>
              <w:jc w:val="left"/>
              <w:rPr>
                <w:color w:val="000000"/>
                <w:sz w:val="20"/>
              </w:rPr>
            </w:pPr>
            <w:r w:rsidRPr="00CC3A0D">
              <w:rPr>
                <w:color w:val="000000"/>
                <w:sz w:val="20"/>
              </w:rPr>
              <w:t>2.2</w:t>
            </w:r>
          </w:p>
        </w:tc>
        <w:tc>
          <w:tcPr>
            <w:tcW w:w="1874" w:type="pct"/>
            <w:gridSpan w:val="2"/>
            <w:tcBorders>
              <w:top w:val="nil"/>
              <w:left w:val="nil"/>
              <w:bottom w:val="single" w:sz="4" w:space="0" w:color="auto"/>
              <w:right w:val="single" w:sz="4" w:space="0" w:color="auto"/>
            </w:tcBorders>
            <w:shd w:val="clear" w:color="auto" w:fill="auto"/>
            <w:hideMark/>
          </w:tcPr>
          <w:p w14:paraId="400AF739" w14:textId="77777777" w:rsidR="00C5736D" w:rsidRPr="00326616" w:rsidRDefault="00C5736D" w:rsidP="00BA2B41">
            <w:pPr>
              <w:ind w:right="-88"/>
              <w:jc w:val="left"/>
              <w:rPr>
                <w:color w:val="000000"/>
                <w:sz w:val="20"/>
              </w:rPr>
            </w:pPr>
            <w:r w:rsidRPr="00326616">
              <w:rPr>
                <w:color w:val="000000"/>
                <w:sz w:val="20"/>
              </w:rPr>
              <w:t>Support costs for Lead IA (US $)</w:t>
            </w:r>
          </w:p>
        </w:tc>
        <w:tc>
          <w:tcPr>
            <w:tcW w:w="465" w:type="pct"/>
            <w:tcBorders>
              <w:top w:val="single" w:sz="6" w:space="0" w:color="auto"/>
              <w:left w:val="nil"/>
              <w:bottom w:val="single" w:sz="6" w:space="0" w:color="auto"/>
              <w:right w:val="single" w:sz="6" w:space="0" w:color="auto"/>
            </w:tcBorders>
            <w:shd w:val="clear" w:color="auto" w:fill="auto"/>
            <w:vAlign w:val="center"/>
          </w:tcPr>
          <w:p w14:paraId="77946164" w14:textId="64773717" w:rsidR="00C5736D" w:rsidRPr="00326616" w:rsidRDefault="00C5736D" w:rsidP="00BA2B41">
            <w:pPr>
              <w:jc w:val="right"/>
              <w:rPr>
                <w:color w:val="000000"/>
                <w:sz w:val="20"/>
              </w:rPr>
            </w:pPr>
            <w:r w:rsidRPr="00326616">
              <w:rPr>
                <w:rStyle w:val="normaltextrun"/>
                <w:sz w:val="20"/>
                <w:szCs w:val="20"/>
                <w:lang w:val="en-GB"/>
              </w:rPr>
              <w:t>17,875</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269400D" w14:textId="12E6638C"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ACAFCF9" w14:textId="1E215840" w:rsidR="00C5736D" w:rsidRPr="00326616" w:rsidRDefault="00C5736D" w:rsidP="00BA2B41">
            <w:pPr>
              <w:jc w:val="right"/>
              <w:rPr>
                <w:color w:val="000000"/>
                <w:sz w:val="20"/>
              </w:rPr>
            </w:pPr>
            <w:r w:rsidRPr="00326616">
              <w:rPr>
                <w:rStyle w:val="normaltextrun"/>
                <w:sz w:val="20"/>
                <w:szCs w:val="20"/>
                <w:lang w:val="en-GB"/>
              </w:rPr>
              <w:t>15,275</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857DCE3" w14:textId="3F0A3861"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DC1B0D4" w14:textId="4565ABBE" w:rsidR="00C5736D" w:rsidRPr="00326616" w:rsidRDefault="00C5736D" w:rsidP="00BA2B41">
            <w:pPr>
              <w:jc w:val="right"/>
              <w:rPr>
                <w:color w:val="000000"/>
                <w:sz w:val="20"/>
              </w:rPr>
            </w:pPr>
            <w:r w:rsidRPr="00326616">
              <w:rPr>
                <w:rStyle w:val="normaltextrun"/>
                <w:sz w:val="20"/>
                <w:szCs w:val="20"/>
                <w:lang w:val="en-GB"/>
              </w:rPr>
              <w:t>0</w:t>
            </w:r>
          </w:p>
        </w:tc>
        <w:tc>
          <w:tcPr>
            <w:tcW w:w="487" w:type="pct"/>
            <w:tcBorders>
              <w:top w:val="single" w:sz="6" w:space="0" w:color="auto"/>
              <w:left w:val="single" w:sz="6" w:space="0" w:color="auto"/>
              <w:bottom w:val="single" w:sz="6" w:space="0" w:color="auto"/>
              <w:right w:val="single" w:sz="6" w:space="0" w:color="auto"/>
            </w:tcBorders>
            <w:shd w:val="clear" w:color="auto" w:fill="auto"/>
            <w:vAlign w:val="center"/>
          </w:tcPr>
          <w:p w14:paraId="5605574A" w14:textId="1657B04E" w:rsidR="00C5736D" w:rsidRPr="00326616" w:rsidRDefault="00C5736D" w:rsidP="00BA2B41">
            <w:pPr>
              <w:jc w:val="right"/>
              <w:rPr>
                <w:color w:val="000000"/>
                <w:sz w:val="20"/>
              </w:rPr>
            </w:pPr>
            <w:r w:rsidRPr="00326616">
              <w:rPr>
                <w:rStyle w:val="normaltextrun"/>
                <w:sz w:val="20"/>
                <w:szCs w:val="20"/>
                <w:lang w:val="en-GB"/>
              </w:rPr>
              <w:t>33,150</w:t>
            </w:r>
          </w:p>
        </w:tc>
      </w:tr>
      <w:tr w:rsidR="00B95AAA" w:rsidRPr="003C7AED" w14:paraId="5EE9C117" w14:textId="77777777" w:rsidTr="0055706F">
        <w:trPr>
          <w:trHeight w:val="161"/>
          <w:jc w:val="center"/>
        </w:trPr>
        <w:tc>
          <w:tcPr>
            <w:tcW w:w="253" w:type="pct"/>
            <w:tcBorders>
              <w:top w:val="nil"/>
              <w:left w:val="single" w:sz="4" w:space="0" w:color="auto"/>
              <w:bottom w:val="single" w:sz="4" w:space="0" w:color="auto"/>
              <w:right w:val="single" w:sz="4" w:space="0" w:color="auto"/>
            </w:tcBorders>
            <w:shd w:val="clear" w:color="auto" w:fill="auto"/>
            <w:hideMark/>
          </w:tcPr>
          <w:p w14:paraId="1A9F4076" w14:textId="77777777" w:rsidR="00C5736D" w:rsidRPr="00CC3A0D" w:rsidRDefault="00C5736D" w:rsidP="00BA2B41">
            <w:pPr>
              <w:jc w:val="left"/>
              <w:rPr>
                <w:color w:val="000000"/>
                <w:sz w:val="20"/>
              </w:rPr>
            </w:pPr>
            <w:r w:rsidRPr="00CC3A0D">
              <w:rPr>
                <w:color w:val="000000"/>
                <w:sz w:val="20"/>
              </w:rPr>
              <w:t>2.3</w:t>
            </w:r>
          </w:p>
        </w:tc>
        <w:tc>
          <w:tcPr>
            <w:tcW w:w="1874" w:type="pct"/>
            <w:gridSpan w:val="2"/>
            <w:tcBorders>
              <w:top w:val="nil"/>
              <w:left w:val="nil"/>
              <w:bottom w:val="single" w:sz="4" w:space="0" w:color="auto"/>
              <w:right w:val="single" w:sz="4" w:space="0" w:color="auto"/>
            </w:tcBorders>
            <w:shd w:val="clear" w:color="auto" w:fill="auto"/>
            <w:hideMark/>
          </w:tcPr>
          <w:p w14:paraId="4022CA37" w14:textId="336B86CE" w:rsidR="00C5736D" w:rsidRPr="00326616" w:rsidRDefault="00C5736D" w:rsidP="00BA2B41">
            <w:pPr>
              <w:jc w:val="left"/>
              <w:rPr>
                <w:color w:val="000000"/>
                <w:sz w:val="20"/>
              </w:rPr>
            </w:pPr>
            <w:r w:rsidRPr="00326616">
              <w:rPr>
                <w:color w:val="000000"/>
                <w:sz w:val="20"/>
              </w:rPr>
              <w:t xml:space="preserve">Cooperating IA </w:t>
            </w:r>
            <w:r w:rsidRPr="00326616">
              <w:rPr>
                <w:color w:val="000000"/>
                <w:sz w:val="20"/>
                <w:szCs w:val="20"/>
                <w:lang w:eastAsia="en-CA"/>
              </w:rPr>
              <w:t>(</w:t>
            </w:r>
            <w:r w:rsidRPr="00326616">
              <w:rPr>
                <w:color w:val="000000"/>
                <w:sz w:val="20"/>
              </w:rPr>
              <w:t>UNDP</w:t>
            </w:r>
            <w:r w:rsidRPr="00326616">
              <w:rPr>
                <w:color w:val="000000"/>
                <w:sz w:val="20"/>
                <w:szCs w:val="20"/>
                <w:lang w:eastAsia="en-CA"/>
              </w:rPr>
              <w:t>)</w:t>
            </w:r>
            <w:r w:rsidRPr="00326616">
              <w:rPr>
                <w:color w:val="000000"/>
                <w:sz w:val="20"/>
              </w:rPr>
              <w:t xml:space="preserve"> agreed funding (US $)</w:t>
            </w:r>
          </w:p>
        </w:tc>
        <w:tc>
          <w:tcPr>
            <w:tcW w:w="465" w:type="pct"/>
            <w:tcBorders>
              <w:top w:val="single" w:sz="6" w:space="0" w:color="auto"/>
              <w:left w:val="nil"/>
              <w:bottom w:val="single" w:sz="6" w:space="0" w:color="auto"/>
              <w:right w:val="single" w:sz="6" w:space="0" w:color="auto"/>
            </w:tcBorders>
            <w:shd w:val="clear" w:color="auto" w:fill="auto"/>
            <w:vAlign w:val="center"/>
          </w:tcPr>
          <w:p w14:paraId="6A78AE8E" w14:textId="3917E349" w:rsidR="00C5736D" w:rsidRPr="00326616" w:rsidRDefault="00C5736D" w:rsidP="00BA2B41">
            <w:pPr>
              <w:jc w:val="right"/>
              <w:rPr>
                <w:color w:val="000000"/>
                <w:sz w:val="20"/>
              </w:rPr>
            </w:pPr>
            <w:r w:rsidRPr="00326616">
              <w:rPr>
                <w:rStyle w:val="normaltextrun"/>
                <w:color w:val="000000"/>
                <w:sz w:val="20"/>
                <w:szCs w:val="20"/>
                <w:lang w:val="en-GB"/>
              </w:rPr>
              <w:t>67,000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2CD6690" w14:textId="2B85BF1D"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CE46826" w14:textId="0043584F" w:rsidR="00C5736D" w:rsidRPr="00326616" w:rsidRDefault="00C5736D" w:rsidP="00BA2B41">
            <w:pPr>
              <w:jc w:val="right"/>
              <w:rPr>
                <w:color w:val="000000"/>
                <w:sz w:val="20"/>
              </w:rPr>
            </w:pPr>
            <w:r w:rsidRPr="00326616">
              <w:rPr>
                <w:rStyle w:val="normaltextrun"/>
                <w:color w:val="000000"/>
                <w:sz w:val="20"/>
                <w:szCs w:val="20"/>
                <w:lang w:val="en-GB"/>
              </w:rPr>
              <w:t>68,000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17C385F" w14:textId="77597C80"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58B61B1" w14:textId="687A6FB0" w:rsidR="00C5736D" w:rsidRPr="00326616" w:rsidRDefault="00C5736D" w:rsidP="00BA2B41">
            <w:pPr>
              <w:jc w:val="right"/>
              <w:rPr>
                <w:color w:val="000000"/>
                <w:sz w:val="20"/>
              </w:rPr>
            </w:pPr>
            <w:r w:rsidRPr="00326616">
              <w:rPr>
                <w:rStyle w:val="normaltextrun"/>
                <w:sz w:val="20"/>
                <w:szCs w:val="20"/>
                <w:lang w:val="en-GB"/>
              </w:rPr>
              <w:t>0</w:t>
            </w:r>
          </w:p>
        </w:tc>
        <w:tc>
          <w:tcPr>
            <w:tcW w:w="487" w:type="pct"/>
            <w:tcBorders>
              <w:top w:val="single" w:sz="6" w:space="0" w:color="auto"/>
              <w:left w:val="single" w:sz="6" w:space="0" w:color="auto"/>
              <w:bottom w:val="single" w:sz="6" w:space="0" w:color="auto"/>
              <w:right w:val="single" w:sz="6" w:space="0" w:color="auto"/>
            </w:tcBorders>
            <w:shd w:val="clear" w:color="auto" w:fill="auto"/>
            <w:vAlign w:val="center"/>
          </w:tcPr>
          <w:p w14:paraId="6B70BC03" w14:textId="54DBFBCC" w:rsidR="00C5736D" w:rsidRPr="00326616" w:rsidRDefault="00C5736D" w:rsidP="00BA2B41">
            <w:pPr>
              <w:jc w:val="right"/>
              <w:rPr>
                <w:color w:val="000000"/>
                <w:sz w:val="20"/>
              </w:rPr>
            </w:pPr>
            <w:r w:rsidRPr="00326616">
              <w:rPr>
                <w:rStyle w:val="normaltextrun"/>
                <w:color w:val="000000"/>
                <w:sz w:val="20"/>
                <w:szCs w:val="20"/>
                <w:lang w:val="en-GB"/>
              </w:rPr>
              <w:t>135,000</w:t>
            </w:r>
          </w:p>
        </w:tc>
      </w:tr>
      <w:tr w:rsidR="00B95AAA" w:rsidRPr="003C7AED" w14:paraId="06C66090" w14:textId="77777777" w:rsidTr="0055706F">
        <w:trPr>
          <w:trHeight w:val="60"/>
          <w:jc w:val="center"/>
        </w:trPr>
        <w:tc>
          <w:tcPr>
            <w:tcW w:w="253" w:type="pct"/>
            <w:tcBorders>
              <w:top w:val="nil"/>
              <w:left w:val="single" w:sz="4" w:space="0" w:color="auto"/>
              <w:bottom w:val="single" w:sz="4" w:space="0" w:color="auto"/>
              <w:right w:val="single" w:sz="4" w:space="0" w:color="auto"/>
            </w:tcBorders>
            <w:shd w:val="clear" w:color="auto" w:fill="auto"/>
            <w:hideMark/>
          </w:tcPr>
          <w:p w14:paraId="1711007D" w14:textId="77777777" w:rsidR="00C5736D" w:rsidRPr="00CC3A0D" w:rsidRDefault="00C5736D" w:rsidP="00BA2B41">
            <w:pPr>
              <w:jc w:val="left"/>
              <w:rPr>
                <w:color w:val="000000"/>
                <w:sz w:val="20"/>
              </w:rPr>
            </w:pPr>
            <w:r w:rsidRPr="00CC3A0D">
              <w:rPr>
                <w:color w:val="000000"/>
                <w:sz w:val="20"/>
              </w:rPr>
              <w:t>2.4</w:t>
            </w:r>
          </w:p>
        </w:tc>
        <w:tc>
          <w:tcPr>
            <w:tcW w:w="1874" w:type="pct"/>
            <w:gridSpan w:val="2"/>
            <w:tcBorders>
              <w:top w:val="nil"/>
              <w:left w:val="nil"/>
              <w:bottom w:val="single" w:sz="4" w:space="0" w:color="auto"/>
              <w:right w:val="single" w:sz="4" w:space="0" w:color="auto"/>
            </w:tcBorders>
            <w:shd w:val="clear" w:color="auto" w:fill="auto"/>
            <w:hideMark/>
          </w:tcPr>
          <w:p w14:paraId="4FD3C91F" w14:textId="77777777" w:rsidR="00C5736D" w:rsidRPr="00326616" w:rsidRDefault="00C5736D" w:rsidP="00BA2B41">
            <w:pPr>
              <w:ind w:right="-88"/>
              <w:jc w:val="left"/>
              <w:rPr>
                <w:color w:val="000000"/>
                <w:sz w:val="20"/>
              </w:rPr>
            </w:pPr>
            <w:r w:rsidRPr="00326616">
              <w:rPr>
                <w:color w:val="000000"/>
                <w:sz w:val="20"/>
              </w:rPr>
              <w:t>Support costs for Cooperating IA (US $)</w:t>
            </w:r>
          </w:p>
        </w:tc>
        <w:tc>
          <w:tcPr>
            <w:tcW w:w="465" w:type="pct"/>
            <w:tcBorders>
              <w:top w:val="single" w:sz="6" w:space="0" w:color="auto"/>
              <w:left w:val="nil"/>
              <w:bottom w:val="single" w:sz="6" w:space="0" w:color="auto"/>
              <w:right w:val="single" w:sz="6" w:space="0" w:color="auto"/>
            </w:tcBorders>
            <w:shd w:val="clear" w:color="auto" w:fill="auto"/>
            <w:vAlign w:val="center"/>
          </w:tcPr>
          <w:p w14:paraId="024C7303" w14:textId="325319F7" w:rsidR="00C5736D" w:rsidRPr="00326616" w:rsidRDefault="00C5736D" w:rsidP="00BA2B41">
            <w:pPr>
              <w:jc w:val="right"/>
              <w:rPr>
                <w:color w:val="000000"/>
                <w:sz w:val="20"/>
              </w:rPr>
            </w:pPr>
            <w:r w:rsidRPr="00326616">
              <w:rPr>
                <w:rStyle w:val="normaltextrun"/>
                <w:sz w:val="20"/>
                <w:szCs w:val="20"/>
                <w:lang w:val="en-GB"/>
              </w:rPr>
              <w:t>8,710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9E4E506" w14:textId="4501796D"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D32F417" w14:textId="329F85FF" w:rsidR="00C5736D" w:rsidRPr="00326616" w:rsidRDefault="00C5736D" w:rsidP="00BA2B41">
            <w:pPr>
              <w:jc w:val="right"/>
              <w:rPr>
                <w:color w:val="000000"/>
                <w:sz w:val="20"/>
              </w:rPr>
            </w:pPr>
            <w:r w:rsidRPr="00326616">
              <w:rPr>
                <w:rStyle w:val="normaltextrun"/>
                <w:sz w:val="20"/>
                <w:szCs w:val="20"/>
                <w:lang w:val="en-GB"/>
              </w:rPr>
              <w:t>8,840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6CB1030" w14:textId="49F5D782"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738E8C3" w14:textId="3C1BA0B5" w:rsidR="00C5736D" w:rsidRPr="00326616" w:rsidRDefault="00C5736D" w:rsidP="00BA2B41">
            <w:pPr>
              <w:jc w:val="right"/>
              <w:rPr>
                <w:color w:val="000000"/>
                <w:sz w:val="20"/>
              </w:rPr>
            </w:pPr>
            <w:r w:rsidRPr="00326616">
              <w:rPr>
                <w:rStyle w:val="normaltextrun"/>
                <w:sz w:val="20"/>
                <w:szCs w:val="20"/>
                <w:lang w:val="en-GB"/>
              </w:rPr>
              <w:t>0</w:t>
            </w:r>
          </w:p>
        </w:tc>
        <w:tc>
          <w:tcPr>
            <w:tcW w:w="487" w:type="pct"/>
            <w:tcBorders>
              <w:top w:val="single" w:sz="6" w:space="0" w:color="auto"/>
              <w:left w:val="single" w:sz="6" w:space="0" w:color="auto"/>
              <w:bottom w:val="single" w:sz="6" w:space="0" w:color="auto"/>
              <w:right w:val="single" w:sz="6" w:space="0" w:color="auto"/>
            </w:tcBorders>
            <w:shd w:val="clear" w:color="auto" w:fill="auto"/>
            <w:vAlign w:val="center"/>
          </w:tcPr>
          <w:p w14:paraId="41D796F1" w14:textId="096DD047" w:rsidR="00C5736D" w:rsidRPr="00326616" w:rsidRDefault="00C5736D" w:rsidP="00BA2B41">
            <w:pPr>
              <w:jc w:val="right"/>
              <w:rPr>
                <w:color w:val="000000"/>
                <w:sz w:val="20"/>
              </w:rPr>
            </w:pPr>
            <w:r w:rsidRPr="00326616">
              <w:rPr>
                <w:rStyle w:val="normaltextrun"/>
                <w:sz w:val="20"/>
                <w:szCs w:val="20"/>
                <w:lang w:val="en-GB"/>
              </w:rPr>
              <w:t>17,550</w:t>
            </w:r>
          </w:p>
        </w:tc>
      </w:tr>
      <w:tr w:rsidR="00B95AAA" w:rsidRPr="003C7AED" w14:paraId="5EB66A6D" w14:textId="77777777" w:rsidTr="00C5736D">
        <w:trPr>
          <w:trHeight w:val="62"/>
          <w:jc w:val="center"/>
        </w:trPr>
        <w:tc>
          <w:tcPr>
            <w:tcW w:w="253" w:type="pct"/>
            <w:tcBorders>
              <w:top w:val="nil"/>
              <w:left w:val="single" w:sz="4" w:space="0" w:color="auto"/>
              <w:bottom w:val="single" w:sz="4" w:space="0" w:color="auto"/>
              <w:right w:val="single" w:sz="4" w:space="0" w:color="auto"/>
            </w:tcBorders>
            <w:shd w:val="clear" w:color="auto" w:fill="FFFFFF" w:themeFill="background1"/>
            <w:hideMark/>
          </w:tcPr>
          <w:p w14:paraId="6F74746E" w14:textId="77777777" w:rsidR="00C5736D" w:rsidRPr="00CC3A0D" w:rsidRDefault="00C5736D" w:rsidP="00BA2B41">
            <w:pPr>
              <w:jc w:val="left"/>
              <w:rPr>
                <w:color w:val="000000"/>
                <w:sz w:val="20"/>
              </w:rPr>
            </w:pPr>
            <w:r w:rsidRPr="00CC3A0D">
              <w:rPr>
                <w:color w:val="000000"/>
                <w:sz w:val="20"/>
              </w:rPr>
              <w:t>3.1</w:t>
            </w:r>
          </w:p>
        </w:tc>
        <w:tc>
          <w:tcPr>
            <w:tcW w:w="1874" w:type="pct"/>
            <w:gridSpan w:val="2"/>
            <w:tcBorders>
              <w:top w:val="nil"/>
              <w:left w:val="nil"/>
              <w:bottom w:val="single" w:sz="4" w:space="0" w:color="auto"/>
              <w:right w:val="single" w:sz="4" w:space="0" w:color="auto"/>
            </w:tcBorders>
            <w:shd w:val="clear" w:color="auto" w:fill="auto"/>
            <w:hideMark/>
          </w:tcPr>
          <w:p w14:paraId="3E633475" w14:textId="77777777" w:rsidR="00C5736D" w:rsidRPr="00326616" w:rsidRDefault="00C5736D" w:rsidP="00BA2B41">
            <w:pPr>
              <w:jc w:val="left"/>
              <w:rPr>
                <w:color w:val="000000"/>
                <w:sz w:val="20"/>
              </w:rPr>
            </w:pPr>
            <w:r w:rsidRPr="00326616">
              <w:rPr>
                <w:color w:val="000000"/>
                <w:sz w:val="20"/>
              </w:rPr>
              <w:t>Total agreed funding (US $)</w:t>
            </w:r>
          </w:p>
        </w:tc>
        <w:tc>
          <w:tcPr>
            <w:tcW w:w="465" w:type="pct"/>
            <w:tcBorders>
              <w:top w:val="single" w:sz="6" w:space="0" w:color="auto"/>
              <w:left w:val="nil"/>
              <w:bottom w:val="single" w:sz="6" w:space="0" w:color="auto"/>
              <w:right w:val="single" w:sz="6" w:space="0" w:color="auto"/>
            </w:tcBorders>
            <w:shd w:val="clear" w:color="auto" w:fill="auto"/>
            <w:vAlign w:val="center"/>
          </w:tcPr>
          <w:p w14:paraId="61A380EB" w14:textId="77FCA501" w:rsidR="00C5736D" w:rsidRPr="00326616" w:rsidRDefault="00C5736D" w:rsidP="00BA2B41">
            <w:pPr>
              <w:jc w:val="right"/>
              <w:rPr>
                <w:color w:val="000000"/>
                <w:sz w:val="20"/>
              </w:rPr>
            </w:pPr>
            <w:r w:rsidRPr="00326616">
              <w:rPr>
                <w:rStyle w:val="normaltextrun"/>
                <w:sz w:val="20"/>
                <w:szCs w:val="20"/>
                <w:lang w:val="en-GB"/>
              </w:rPr>
              <w:t>204,500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8959302" w14:textId="649C25C9"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D35932F" w14:textId="2CE4636D" w:rsidR="00C5736D" w:rsidRPr="00326616" w:rsidRDefault="00C5736D" w:rsidP="00BA2B41">
            <w:pPr>
              <w:jc w:val="right"/>
              <w:rPr>
                <w:color w:val="000000"/>
                <w:sz w:val="20"/>
              </w:rPr>
            </w:pPr>
            <w:r w:rsidRPr="00326616">
              <w:rPr>
                <w:rStyle w:val="normaltextrun"/>
                <w:sz w:val="20"/>
                <w:szCs w:val="20"/>
                <w:lang w:val="en-GB"/>
              </w:rPr>
              <w:t>185,500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B5C5BA7" w14:textId="3250345E"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134C698" w14:textId="0AF11D91" w:rsidR="00C5736D" w:rsidRPr="00326616" w:rsidRDefault="00C5736D" w:rsidP="00BA2B41">
            <w:pPr>
              <w:jc w:val="right"/>
              <w:rPr>
                <w:color w:val="000000"/>
                <w:sz w:val="20"/>
              </w:rPr>
            </w:pPr>
            <w:r w:rsidRPr="00326616">
              <w:rPr>
                <w:rStyle w:val="normaltextrun"/>
                <w:sz w:val="20"/>
                <w:szCs w:val="20"/>
                <w:lang w:val="en-GB"/>
              </w:rPr>
              <w:t>0</w:t>
            </w:r>
          </w:p>
        </w:tc>
        <w:tc>
          <w:tcPr>
            <w:tcW w:w="487" w:type="pct"/>
            <w:tcBorders>
              <w:top w:val="single" w:sz="6" w:space="0" w:color="auto"/>
              <w:left w:val="single" w:sz="6" w:space="0" w:color="auto"/>
              <w:bottom w:val="single" w:sz="6" w:space="0" w:color="auto"/>
              <w:right w:val="single" w:sz="6" w:space="0" w:color="auto"/>
            </w:tcBorders>
            <w:shd w:val="clear" w:color="auto" w:fill="auto"/>
            <w:vAlign w:val="center"/>
          </w:tcPr>
          <w:p w14:paraId="5707BBA4" w14:textId="07D820C5" w:rsidR="00C5736D" w:rsidRPr="00326616" w:rsidRDefault="00C5736D" w:rsidP="00BA2B41">
            <w:pPr>
              <w:jc w:val="right"/>
              <w:rPr>
                <w:color w:val="000000"/>
                <w:sz w:val="20"/>
              </w:rPr>
            </w:pPr>
            <w:r w:rsidRPr="00326616">
              <w:rPr>
                <w:rStyle w:val="normaltextrun"/>
                <w:color w:val="000000"/>
                <w:sz w:val="20"/>
                <w:szCs w:val="20"/>
                <w:lang w:val="en-GB"/>
              </w:rPr>
              <w:t>390,000</w:t>
            </w:r>
          </w:p>
        </w:tc>
      </w:tr>
      <w:tr w:rsidR="00B95AAA" w:rsidRPr="003C7AED" w14:paraId="0C68FE32" w14:textId="77777777" w:rsidTr="00C5736D">
        <w:trPr>
          <w:trHeight w:val="62"/>
          <w:jc w:val="center"/>
        </w:trPr>
        <w:tc>
          <w:tcPr>
            <w:tcW w:w="253" w:type="pct"/>
            <w:tcBorders>
              <w:top w:val="nil"/>
              <w:left w:val="single" w:sz="4" w:space="0" w:color="auto"/>
              <w:bottom w:val="single" w:sz="4" w:space="0" w:color="auto"/>
              <w:right w:val="single" w:sz="4" w:space="0" w:color="auto"/>
            </w:tcBorders>
            <w:shd w:val="clear" w:color="auto" w:fill="FFFFFF" w:themeFill="background1"/>
            <w:hideMark/>
          </w:tcPr>
          <w:p w14:paraId="4BDD014E" w14:textId="77777777" w:rsidR="00C5736D" w:rsidRPr="00CC3A0D" w:rsidRDefault="00C5736D" w:rsidP="00BA2B41">
            <w:pPr>
              <w:jc w:val="left"/>
              <w:rPr>
                <w:color w:val="000000"/>
                <w:sz w:val="20"/>
              </w:rPr>
            </w:pPr>
            <w:r w:rsidRPr="00CC3A0D">
              <w:rPr>
                <w:color w:val="000000"/>
                <w:sz w:val="20"/>
              </w:rPr>
              <w:t>3.2</w:t>
            </w:r>
          </w:p>
        </w:tc>
        <w:tc>
          <w:tcPr>
            <w:tcW w:w="1874" w:type="pct"/>
            <w:gridSpan w:val="2"/>
            <w:tcBorders>
              <w:top w:val="nil"/>
              <w:left w:val="nil"/>
              <w:bottom w:val="single" w:sz="4" w:space="0" w:color="auto"/>
              <w:right w:val="single" w:sz="4" w:space="0" w:color="auto"/>
            </w:tcBorders>
            <w:shd w:val="clear" w:color="auto" w:fill="auto"/>
            <w:hideMark/>
          </w:tcPr>
          <w:p w14:paraId="4590C14D" w14:textId="77777777" w:rsidR="00C5736D" w:rsidRPr="00326616" w:rsidRDefault="00C5736D" w:rsidP="00BA2B41">
            <w:pPr>
              <w:jc w:val="left"/>
              <w:rPr>
                <w:color w:val="000000"/>
                <w:sz w:val="20"/>
              </w:rPr>
            </w:pPr>
            <w:r w:rsidRPr="00326616">
              <w:rPr>
                <w:color w:val="000000"/>
                <w:sz w:val="20"/>
              </w:rPr>
              <w:t>Total support costs (US $)</w:t>
            </w:r>
          </w:p>
        </w:tc>
        <w:tc>
          <w:tcPr>
            <w:tcW w:w="465" w:type="pct"/>
            <w:tcBorders>
              <w:top w:val="single" w:sz="6" w:space="0" w:color="auto"/>
              <w:left w:val="nil"/>
              <w:bottom w:val="single" w:sz="6" w:space="0" w:color="auto"/>
              <w:right w:val="single" w:sz="6" w:space="0" w:color="auto"/>
            </w:tcBorders>
            <w:shd w:val="clear" w:color="auto" w:fill="auto"/>
            <w:vAlign w:val="center"/>
          </w:tcPr>
          <w:p w14:paraId="7887FB41" w14:textId="53C642C7" w:rsidR="00C5736D" w:rsidRPr="00326616" w:rsidRDefault="00C5736D" w:rsidP="00BA2B41">
            <w:pPr>
              <w:jc w:val="right"/>
              <w:rPr>
                <w:color w:val="000000"/>
                <w:sz w:val="20"/>
              </w:rPr>
            </w:pPr>
            <w:r w:rsidRPr="00326616">
              <w:rPr>
                <w:rStyle w:val="normaltextrun"/>
                <w:sz w:val="20"/>
                <w:szCs w:val="20"/>
                <w:lang w:val="en-GB"/>
              </w:rPr>
              <w:t>26,585</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3BED85D" w14:textId="55626C08"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B7F230E" w14:textId="50C72204" w:rsidR="00C5736D" w:rsidRPr="00326616" w:rsidRDefault="00C5736D" w:rsidP="00BA2B41">
            <w:pPr>
              <w:jc w:val="right"/>
              <w:rPr>
                <w:color w:val="000000"/>
                <w:sz w:val="20"/>
              </w:rPr>
            </w:pPr>
            <w:r w:rsidRPr="00326616">
              <w:rPr>
                <w:rStyle w:val="normaltextrun"/>
                <w:sz w:val="20"/>
                <w:szCs w:val="20"/>
                <w:lang w:val="en-GB"/>
              </w:rPr>
              <w:t>24,115</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7709D8F" w14:textId="2BD1FFD4"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659701C" w14:textId="5F080709" w:rsidR="00C5736D" w:rsidRPr="00326616" w:rsidRDefault="00C5736D" w:rsidP="00BA2B41">
            <w:pPr>
              <w:jc w:val="right"/>
              <w:rPr>
                <w:color w:val="000000"/>
                <w:sz w:val="20"/>
              </w:rPr>
            </w:pPr>
            <w:r w:rsidRPr="00326616">
              <w:rPr>
                <w:rStyle w:val="normaltextrun"/>
                <w:sz w:val="20"/>
                <w:szCs w:val="20"/>
                <w:lang w:val="en-GB"/>
              </w:rPr>
              <w:t>0</w:t>
            </w:r>
          </w:p>
        </w:tc>
        <w:tc>
          <w:tcPr>
            <w:tcW w:w="487" w:type="pct"/>
            <w:tcBorders>
              <w:top w:val="single" w:sz="6" w:space="0" w:color="auto"/>
              <w:left w:val="single" w:sz="6" w:space="0" w:color="auto"/>
              <w:bottom w:val="single" w:sz="6" w:space="0" w:color="auto"/>
              <w:right w:val="single" w:sz="6" w:space="0" w:color="auto"/>
            </w:tcBorders>
            <w:shd w:val="clear" w:color="auto" w:fill="auto"/>
            <w:vAlign w:val="center"/>
          </w:tcPr>
          <w:p w14:paraId="3A4BE3A5" w14:textId="2EC2F25A" w:rsidR="00C5736D" w:rsidRPr="00326616" w:rsidRDefault="00C5736D" w:rsidP="00BA2B41">
            <w:pPr>
              <w:jc w:val="right"/>
              <w:rPr>
                <w:color w:val="000000"/>
                <w:sz w:val="20"/>
              </w:rPr>
            </w:pPr>
            <w:r w:rsidRPr="00326616">
              <w:rPr>
                <w:rStyle w:val="normaltextrun"/>
                <w:sz w:val="20"/>
                <w:szCs w:val="20"/>
                <w:lang w:val="en-GB"/>
              </w:rPr>
              <w:t>50,700</w:t>
            </w:r>
          </w:p>
        </w:tc>
      </w:tr>
      <w:tr w:rsidR="00B95AAA" w:rsidRPr="003C7AED" w14:paraId="20A85570" w14:textId="77777777" w:rsidTr="00C5736D">
        <w:trPr>
          <w:trHeight w:val="53"/>
          <w:jc w:val="center"/>
        </w:trPr>
        <w:tc>
          <w:tcPr>
            <w:tcW w:w="253" w:type="pct"/>
            <w:tcBorders>
              <w:top w:val="nil"/>
              <w:left w:val="single" w:sz="4" w:space="0" w:color="auto"/>
              <w:bottom w:val="single" w:sz="4" w:space="0" w:color="auto"/>
              <w:right w:val="single" w:sz="4" w:space="0" w:color="auto"/>
            </w:tcBorders>
            <w:shd w:val="clear" w:color="auto" w:fill="FFFFFF" w:themeFill="background1"/>
            <w:hideMark/>
          </w:tcPr>
          <w:p w14:paraId="17A1FF3A" w14:textId="77777777" w:rsidR="00C5736D" w:rsidRPr="00CC3A0D" w:rsidRDefault="00C5736D" w:rsidP="00BA2B41">
            <w:pPr>
              <w:jc w:val="left"/>
              <w:rPr>
                <w:color w:val="000000"/>
                <w:sz w:val="20"/>
              </w:rPr>
            </w:pPr>
            <w:r w:rsidRPr="00CC3A0D">
              <w:rPr>
                <w:color w:val="000000"/>
                <w:sz w:val="20"/>
              </w:rPr>
              <w:t>3.3</w:t>
            </w:r>
          </w:p>
        </w:tc>
        <w:tc>
          <w:tcPr>
            <w:tcW w:w="1874" w:type="pct"/>
            <w:gridSpan w:val="2"/>
            <w:tcBorders>
              <w:top w:val="nil"/>
              <w:left w:val="nil"/>
              <w:bottom w:val="single" w:sz="4" w:space="0" w:color="auto"/>
              <w:right w:val="single" w:sz="4" w:space="0" w:color="auto"/>
            </w:tcBorders>
            <w:shd w:val="clear" w:color="auto" w:fill="auto"/>
            <w:hideMark/>
          </w:tcPr>
          <w:p w14:paraId="7C7C6712" w14:textId="77777777" w:rsidR="00C5736D" w:rsidRPr="00326616" w:rsidRDefault="00C5736D" w:rsidP="00BA2B41">
            <w:pPr>
              <w:jc w:val="left"/>
              <w:rPr>
                <w:color w:val="000000"/>
                <w:sz w:val="20"/>
              </w:rPr>
            </w:pPr>
            <w:r w:rsidRPr="00326616">
              <w:rPr>
                <w:color w:val="000000"/>
                <w:sz w:val="20"/>
              </w:rPr>
              <w:t>Total agreed costs (US $)</w:t>
            </w:r>
          </w:p>
        </w:tc>
        <w:tc>
          <w:tcPr>
            <w:tcW w:w="465" w:type="pct"/>
            <w:tcBorders>
              <w:top w:val="single" w:sz="6" w:space="0" w:color="auto"/>
              <w:left w:val="nil"/>
              <w:bottom w:val="single" w:sz="6" w:space="0" w:color="auto"/>
              <w:right w:val="single" w:sz="6" w:space="0" w:color="auto"/>
            </w:tcBorders>
            <w:shd w:val="clear" w:color="auto" w:fill="auto"/>
            <w:vAlign w:val="center"/>
          </w:tcPr>
          <w:p w14:paraId="3CC9188E" w14:textId="4D5F1570" w:rsidR="00C5736D" w:rsidRPr="00326616" w:rsidRDefault="00C5736D" w:rsidP="00BA2B41">
            <w:pPr>
              <w:jc w:val="right"/>
              <w:rPr>
                <w:color w:val="000000"/>
                <w:sz w:val="20"/>
              </w:rPr>
            </w:pPr>
            <w:r w:rsidRPr="00326616">
              <w:rPr>
                <w:rStyle w:val="normaltextrun"/>
                <w:sz w:val="20"/>
                <w:szCs w:val="20"/>
                <w:lang w:val="en-GB"/>
              </w:rPr>
              <w:t>231,085</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9BFDA2E" w14:textId="3BD74AD8"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021BAFA" w14:textId="0270CFFE" w:rsidR="00C5736D" w:rsidRPr="00326616" w:rsidRDefault="00C5736D" w:rsidP="00BA2B41">
            <w:pPr>
              <w:jc w:val="right"/>
              <w:rPr>
                <w:color w:val="000000"/>
                <w:sz w:val="20"/>
              </w:rPr>
            </w:pPr>
            <w:r w:rsidRPr="00326616">
              <w:rPr>
                <w:rStyle w:val="normaltextrun"/>
                <w:sz w:val="20"/>
                <w:szCs w:val="20"/>
                <w:lang w:val="en-GB"/>
              </w:rPr>
              <w:t>209,615</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90EDF5D" w14:textId="3CE80343" w:rsidR="00C5736D" w:rsidRPr="00326616" w:rsidRDefault="00C5736D" w:rsidP="00BA2B41">
            <w:pPr>
              <w:jc w:val="right"/>
              <w:rPr>
                <w:color w:val="000000"/>
                <w:sz w:val="20"/>
              </w:rPr>
            </w:pPr>
            <w:r w:rsidRPr="00326616">
              <w:rPr>
                <w:rStyle w:val="normaltextrun"/>
                <w:sz w:val="20"/>
                <w:szCs w:val="20"/>
                <w:lang w:val="en-GB"/>
              </w:rPr>
              <w:t>0</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A9BC4C1" w14:textId="5202C96C" w:rsidR="00C5736D" w:rsidRPr="00326616" w:rsidRDefault="00C5736D" w:rsidP="00BA2B41">
            <w:pPr>
              <w:jc w:val="right"/>
              <w:rPr>
                <w:color w:val="000000"/>
                <w:sz w:val="20"/>
              </w:rPr>
            </w:pPr>
            <w:r w:rsidRPr="00326616">
              <w:rPr>
                <w:rStyle w:val="normaltextrun"/>
                <w:sz w:val="20"/>
                <w:szCs w:val="20"/>
                <w:lang w:val="en-GB"/>
              </w:rPr>
              <w:t>0</w:t>
            </w:r>
          </w:p>
        </w:tc>
        <w:tc>
          <w:tcPr>
            <w:tcW w:w="487" w:type="pct"/>
            <w:tcBorders>
              <w:top w:val="single" w:sz="6" w:space="0" w:color="auto"/>
              <w:left w:val="single" w:sz="6" w:space="0" w:color="auto"/>
              <w:bottom w:val="single" w:sz="6" w:space="0" w:color="auto"/>
              <w:right w:val="single" w:sz="6" w:space="0" w:color="auto"/>
            </w:tcBorders>
            <w:shd w:val="clear" w:color="auto" w:fill="auto"/>
            <w:vAlign w:val="center"/>
          </w:tcPr>
          <w:p w14:paraId="10B8E7FB" w14:textId="4FF61651" w:rsidR="00C5736D" w:rsidRPr="00326616" w:rsidRDefault="00C5736D" w:rsidP="00BA2B41">
            <w:pPr>
              <w:jc w:val="right"/>
              <w:rPr>
                <w:color w:val="000000"/>
                <w:sz w:val="20"/>
              </w:rPr>
            </w:pPr>
            <w:r w:rsidRPr="00326616">
              <w:rPr>
                <w:rStyle w:val="normaltextrun"/>
                <w:sz w:val="20"/>
                <w:szCs w:val="20"/>
                <w:lang w:val="en-GB"/>
              </w:rPr>
              <w:t>440,700</w:t>
            </w:r>
          </w:p>
        </w:tc>
      </w:tr>
      <w:tr w:rsidR="00B96A74" w:rsidRPr="003C7AED" w14:paraId="3239B074" w14:textId="77777777" w:rsidTr="00F70EBD">
        <w:trPr>
          <w:trHeight w:val="53"/>
          <w:jc w:val="center"/>
        </w:trPr>
        <w:tc>
          <w:tcPr>
            <w:tcW w:w="253" w:type="pct"/>
            <w:tcBorders>
              <w:top w:val="single" w:sz="4" w:space="0" w:color="auto"/>
              <w:left w:val="single" w:sz="4" w:space="0" w:color="auto"/>
              <w:bottom w:val="single" w:sz="4" w:space="0" w:color="auto"/>
              <w:right w:val="single" w:sz="4" w:space="0" w:color="auto"/>
            </w:tcBorders>
            <w:shd w:val="clear" w:color="auto" w:fill="auto"/>
            <w:hideMark/>
          </w:tcPr>
          <w:p w14:paraId="6868D302" w14:textId="77777777" w:rsidR="00612FD8" w:rsidRPr="00BE2598" w:rsidRDefault="00612FD8" w:rsidP="00BE2598">
            <w:pPr>
              <w:jc w:val="center"/>
              <w:rPr>
                <w:sz w:val="20"/>
                <w:szCs w:val="20"/>
              </w:rPr>
            </w:pPr>
            <w:r w:rsidRPr="006066A3">
              <w:rPr>
                <w:sz w:val="20"/>
                <w:szCs w:val="20"/>
              </w:rPr>
              <w:t>4.</w:t>
            </w:r>
          </w:p>
        </w:tc>
        <w:tc>
          <w:tcPr>
            <w:tcW w:w="4747" w:type="pct"/>
            <w:gridSpan w:val="8"/>
            <w:tcBorders>
              <w:top w:val="single" w:sz="4" w:space="0" w:color="auto"/>
              <w:left w:val="nil"/>
              <w:bottom w:val="single" w:sz="4" w:space="0" w:color="auto"/>
              <w:right w:val="single" w:sz="4" w:space="0" w:color="auto"/>
            </w:tcBorders>
            <w:shd w:val="clear" w:color="auto" w:fill="auto"/>
          </w:tcPr>
          <w:p w14:paraId="1873EC37" w14:textId="77777777" w:rsidR="00612FD8" w:rsidRPr="00BE2598" w:rsidRDefault="00612FD8" w:rsidP="00BE2598">
            <w:pPr>
              <w:jc w:val="center"/>
              <w:rPr>
                <w:sz w:val="20"/>
                <w:szCs w:val="20"/>
              </w:rPr>
            </w:pPr>
            <w:r w:rsidRPr="00BE2598">
              <w:rPr>
                <w:sz w:val="20"/>
                <w:szCs w:val="20"/>
              </w:rPr>
              <w:t>To be determined</w:t>
            </w:r>
          </w:p>
        </w:tc>
      </w:tr>
    </w:tbl>
    <w:p w14:paraId="6A332E00" w14:textId="77777777" w:rsidR="00D671C6" w:rsidRPr="003C7AED" w:rsidRDefault="00D671C6" w:rsidP="00BA2B41">
      <w:pPr>
        <w:keepNext/>
        <w:spacing w:before="360" w:after="240"/>
        <w:rPr>
          <w:b/>
          <w:bCs/>
        </w:rPr>
      </w:pPr>
      <w:r w:rsidRPr="003C7AED">
        <w:rPr>
          <w:b/>
          <w:bCs/>
        </w:rPr>
        <w:t>APPENDIX 3-A: FUNDING APPROVAL SCHEDULE</w:t>
      </w:r>
    </w:p>
    <w:p w14:paraId="4878AA5D" w14:textId="5C0C9C18" w:rsidR="00D671C6" w:rsidRDefault="5C2F7CBA" w:rsidP="00DF5CF8">
      <w:pPr>
        <w:pStyle w:val="Heading1"/>
        <w:numPr>
          <w:ilvl w:val="0"/>
          <w:numId w:val="30"/>
        </w:numPr>
      </w:pPr>
      <w:r>
        <w:t xml:space="preserve">Funding for the future tranches will be considered for approval at the </w:t>
      </w:r>
      <w:r w:rsidR="6848F58C">
        <w:t xml:space="preserve">first </w:t>
      </w:r>
      <w:r>
        <w:t>meeting of the year specified in Appendix 2-A.</w:t>
      </w:r>
    </w:p>
    <w:p w14:paraId="582C8EFF" w14:textId="77777777" w:rsidR="00D671C6" w:rsidRPr="00534159" w:rsidRDefault="00D671C6" w:rsidP="00BA2B41">
      <w:pPr>
        <w:keepNext/>
        <w:spacing w:before="360" w:after="240"/>
        <w:rPr>
          <w:b/>
          <w:bCs/>
        </w:rPr>
      </w:pPr>
      <w:r w:rsidRPr="00534159">
        <w:rPr>
          <w:b/>
          <w:bCs/>
        </w:rPr>
        <w:lastRenderedPageBreak/>
        <w:t>APPENDIX 4-A: FORMAT OF THE TRANCHE IMPLEMENTATION REPORTS AND PLANS</w:t>
      </w:r>
    </w:p>
    <w:p w14:paraId="4076A4FA" w14:textId="77777777" w:rsidR="00D671C6" w:rsidRDefault="00D671C6" w:rsidP="00DF5CF8">
      <w:pPr>
        <w:pStyle w:val="Heading1"/>
        <w:numPr>
          <w:ilvl w:val="0"/>
          <w:numId w:val="31"/>
        </w:numPr>
      </w:pPr>
      <w:r>
        <w:t xml:space="preserve">The </w:t>
      </w:r>
      <w:r w:rsidRPr="00D42C3B">
        <w:t>submission</w:t>
      </w:r>
      <w:r>
        <w:t xml:space="preserve"> of the Tranche Implementation Report and Plans for each tranche request will consist of four parts:</w:t>
      </w:r>
    </w:p>
    <w:p w14:paraId="22A3EA95" w14:textId="0BF824D0" w:rsidR="00D671C6" w:rsidRDefault="00D671C6" w:rsidP="00BA2B41">
      <w:pPr>
        <w:pStyle w:val="Heading2"/>
        <w:widowControl/>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 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w:t>
      </w:r>
      <w:r w:rsidR="00F13EEE">
        <w:t> </w:t>
      </w:r>
      <w:r>
        <w:t>7 of this Agreement, or other changes;</w:t>
      </w:r>
    </w:p>
    <w:p w14:paraId="056B0EDB" w14:textId="77777777" w:rsidR="00D671C6" w:rsidRDefault="00D671C6" w:rsidP="00BA2B41">
      <w:pPr>
        <w:pStyle w:val="Heading2"/>
        <w:widowControl/>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72587ED" w14:textId="7304B258" w:rsidR="00D671C6" w:rsidRDefault="00D671C6" w:rsidP="00BA2B41">
      <w:pPr>
        <w:pStyle w:val="Heading2"/>
        <w:widowControl/>
      </w:pPr>
      <w:r>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t>taking into account</w:t>
      </w:r>
      <w:proofErr w:type="gramEnd"/>
      <w:r>
        <w:t xml:space="preserve">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w:t>
      </w:r>
      <w:r w:rsidR="00F13EEE">
        <w:t> </w:t>
      </w:r>
      <w:r>
        <w:t>1(a) above; and</w:t>
      </w:r>
    </w:p>
    <w:p w14:paraId="75DC7AEB" w14:textId="77777777" w:rsidR="00D671C6" w:rsidRDefault="00D671C6" w:rsidP="00BA2B41">
      <w:pPr>
        <w:pStyle w:val="Heading2"/>
        <w:widowControl/>
      </w:pPr>
      <w:r>
        <w:t>An Executive Summary of about five paragraphs, summarizing the information contained in subparagraphs 1(a) to 1(c) above.</w:t>
      </w:r>
    </w:p>
    <w:p w14:paraId="266471E6" w14:textId="77777777" w:rsidR="00D671C6" w:rsidRPr="00534159" w:rsidRDefault="00D671C6" w:rsidP="00BA2B41">
      <w:pPr>
        <w:keepNext/>
        <w:spacing w:before="360" w:after="240"/>
        <w:rPr>
          <w:b/>
          <w:bCs/>
        </w:rPr>
      </w:pPr>
      <w:r w:rsidRPr="00326616">
        <w:rPr>
          <w:b/>
          <w:bCs/>
        </w:rPr>
        <w:t>APPENDIX 5-A: MONITORING INSTITUTIONS AND ROLES</w:t>
      </w:r>
    </w:p>
    <w:p w14:paraId="70C5EAFD" w14:textId="76573CB8" w:rsidR="00C84D79" w:rsidRDefault="00C84D79" w:rsidP="00DF5CF8">
      <w:pPr>
        <w:pStyle w:val="Heading1"/>
        <w:numPr>
          <w:ilvl w:val="0"/>
          <w:numId w:val="32"/>
        </w:numPr>
      </w:pPr>
      <w:r>
        <w:t xml:space="preserve">Overall monitoring will be provided by the </w:t>
      </w:r>
      <w:r w:rsidR="004C7B44">
        <w:t>Country</w:t>
      </w:r>
      <w:r>
        <w:t xml:space="preserve">, through the NOU, with assistance from the Lead IA. The NOU will submit annual progress reports </w:t>
      </w:r>
      <w:r w:rsidR="000363A4">
        <w:t xml:space="preserve">on the </w:t>
      </w:r>
      <w:r>
        <w:t xml:space="preserve">status of implementation of the </w:t>
      </w:r>
      <w:r w:rsidR="007E3E4B">
        <w:t>Plan</w:t>
      </w:r>
      <w:r>
        <w:t xml:space="preserve"> to the Lead IA. </w:t>
      </w:r>
    </w:p>
    <w:p w14:paraId="73D4E870" w14:textId="5C861C47" w:rsidR="00C84D79" w:rsidRDefault="00C84D79" w:rsidP="00BA2B41">
      <w:pPr>
        <w:pStyle w:val="Heading1"/>
        <w:numPr>
          <w:ilvl w:val="0"/>
          <w:numId w:val="16"/>
        </w:numPr>
      </w:pPr>
      <w:r>
        <w:t>Consumption will be monitored and determined from official data of import and export of substances as registered by the relevant Government departments. The NOU will compile and report the following data and information each year on or before the relevant deadlines</w:t>
      </w:r>
      <w:r w:rsidR="00B66026">
        <w:t>:</w:t>
      </w:r>
    </w:p>
    <w:p w14:paraId="49E60CB2" w14:textId="77777777" w:rsidR="00C84D79" w:rsidRDefault="00C84D79" w:rsidP="00BA2B41">
      <w:pPr>
        <w:pStyle w:val="Heading2"/>
        <w:widowControl/>
        <w:numPr>
          <w:ilvl w:val="1"/>
          <w:numId w:val="16"/>
        </w:numPr>
      </w:pPr>
      <w:r>
        <w:lastRenderedPageBreak/>
        <w:t xml:space="preserve">Reports on the consumption of the substances to be submitted to the Ozone Secretariat in line with Article 7 of the Montreal Protocol; and </w:t>
      </w:r>
    </w:p>
    <w:p w14:paraId="1981D3D2" w14:textId="77777777" w:rsidR="00C84D79" w:rsidRDefault="00C84D79" w:rsidP="00BA2B41">
      <w:pPr>
        <w:pStyle w:val="Heading2"/>
        <w:widowControl/>
        <w:numPr>
          <w:ilvl w:val="1"/>
          <w:numId w:val="16"/>
        </w:numPr>
      </w:pPr>
      <w:r>
        <w:t xml:space="preserve">Reports on country programme data to be submitted to the Secretariat of the Multilateral Fund. </w:t>
      </w:r>
    </w:p>
    <w:p w14:paraId="03E3064C" w14:textId="48A161E8" w:rsidR="0055034E" w:rsidRDefault="00C84D79" w:rsidP="00BA2B41">
      <w:pPr>
        <w:pStyle w:val="Heading1"/>
        <w:numPr>
          <w:ilvl w:val="0"/>
          <w:numId w:val="16"/>
        </w:numPr>
      </w:pPr>
      <w:r>
        <w:t xml:space="preserve">Monitoring of development of </w:t>
      </w:r>
      <w:r w:rsidR="006D53D5">
        <w:t>the Plan</w:t>
      </w:r>
      <w:r>
        <w:t xml:space="preserve"> and verification of the achievement of the performance targets will be assigned to an independent local company or to independent local consultant(s) by </w:t>
      </w:r>
      <w:r w:rsidR="006D53D5">
        <w:t>the Lead</w:t>
      </w:r>
      <w:r w:rsidR="00260D6F">
        <w:t> </w:t>
      </w:r>
      <w:r w:rsidR="006D53D5">
        <w:t>IA</w:t>
      </w:r>
      <w:r>
        <w:t xml:space="preserve">. The company or consultant(s) responsible for verification will have full access to relevant technical and financial information related to the implementation of the </w:t>
      </w:r>
      <w:r w:rsidR="006D53D5">
        <w:t>Plan</w:t>
      </w:r>
      <w:r>
        <w:t xml:space="preserve">. </w:t>
      </w:r>
      <w:r w:rsidR="00FE4AD2" w:rsidRPr="00FE4AD2">
        <w:t xml:space="preserve">The </w:t>
      </w:r>
      <w:r w:rsidR="004C7B44">
        <w:t>Country</w:t>
      </w:r>
      <w:r w:rsidR="00FE4AD2" w:rsidRPr="00FE4AD2">
        <w:t xml:space="preserve"> will be responsible for the sustainability of consumption reduction targets achieved through this Agreement.</w:t>
      </w:r>
    </w:p>
    <w:p w14:paraId="191B42B7" w14:textId="6056FADE" w:rsidR="00D671C6" w:rsidRPr="0055034E" w:rsidRDefault="00D671C6" w:rsidP="00BA2B41">
      <w:pPr>
        <w:pStyle w:val="Heading1"/>
        <w:numPr>
          <w:ilvl w:val="0"/>
          <w:numId w:val="0"/>
        </w:numPr>
      </w:pPr>
      <w:r w:rsidRPr="0055034E">
        <w:rPr>
          <w:b/>
          <w:bCs/>
        </w:rPr>
        <w:t>APPENDIX 6-A: ROLE OF THE LEAD IMPLEMENTING AGENCY</w:t>
      </w:r>
    </w:p>
    <w:p w14:paraId="45DB2D70" w14:textId="77777777" w:rsidR="00D671C6" w:rsidRDefault="00D671C6" w:rsidP="00DF5CF8">
      <w:pPr>
        <w:pStyle w:val="Heading1"/>
        <w:numPr>
          <w:ilvl w:val="0"/>
          <w:numId w:val="33"/>
        </w:numPr>
      </w:pPr>
      <w:r>
        <w:t>The Lead IA will be responsible for a range of activities, including at least the following:</w:t>
      </w:r>
    </w:p>
    <w:p w14:paraId="046AFC0E" w14:textId="77777777" w:rsidR="00D671C6" w:rsidRDefault="00D671C6" w:rsidP="00BA2B41">
      <w:pPr>
        <w:pStyle w:val="Heading2"/>
        <w:widowControl/>
      </w:pPr>
      <w:r>
        <w:t>Ensuring performance and financial verification in accordance with this Agreement and with its specific internal procedures and requirements as set out in the Country’s Plan;</w:t>
      </w:r>
    </w:p>
    <w:p w14:paraId="17545AD0" w14:textId="77777777" w:rsidR="00D671C6" w:rsidRDefault="00D671C6" w:rsidP="00BA2B41">
      <w:pPr>
        <w:pStyle w:val="Heading2"/>
        <w:widowControl/>
      </w:pPr>
      <w:r>
        <w:t>Assisting the Country in the preparation of the Tranche Implementation Reports and Plans as per Appendix 4</w:t>
      </w:r>
      <w:r>
        <w:noBreakHyphen/>
        <w:t>A;</w:t>
      </w:r>
    </w:p>
    <w:p w14:paraId="1A2C9A1B" w14:textId="77777777" w:rsidR="00D671C6" w:rsidRDefault="00D671C6" w:rsidP="00BA2B41">
      <w:pPr>
        <w:pStyle w:val="Heading2"/>
        <w:widowControl/>
      </w:pPr>
      <w:r>
        <w:t xml:space="preserve">Providing independent verification to the Executive Committee that the Targets have been </w:t>
      </w:r>
      <w:proofErr w:type="gramStart"/>
      <w:r>
        <w:t>met</w:t>
      </w:r>
      <w:proofErr w:type="gramEnd"/>
      <w:r>
        <w:t xml:space="preserve"> and associated tranche activities have been completed as indicated in the Tranche Implementation Plan, consistent with Appendix 4-</w:t>
      </w:r>
      <w:proofErr w:type="gramStart"/>
      <w:r>
        <w:t>A;</w:t>
      </w:r>
      <w:proofErr w:type="gramEnd"/>
    </w:p>
    <w:p w14:paraId="3C20CEA8" w14:textId="77777777" w:rsidR="00D671C6" w:rsidRDefault="00D671C6" w:rsidP="00BA2B41">
      <w:pPr>
        <w:pStyle w:val="Heading2"/>
        <w:widowControl/>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w:t>
      </w:r>
      <w:proofErr w:type="gramStart"/>
      <w:r>
        <w:t>A;</w:t>
      </w:r>
      <w:proofErr w:type="gramEnd"/>
    </w:p>
    <w:p w14:paraId="51A4DC7F" w14:textId="1D447281" w:rsidR="00D671C6" w:rsidRPr="0055034E" w:rsidRDefault="00D671C6" w:rsidP="00BA2B41">
      <w:pPr>
        <w:pStyle w:val="Heading2"/>
        <w:widowControl/>
      </w:pPr>
      <w:r>
        <w:t xml:space="preserve">Fulfilling the reporting requirements of the Tranche Implementation Reports and Plans and of </w:t>
      </w:r>
      <w:proofErr w:type="gramStart"/>
      <w:r>
        <w:t>the overall Plan</w:t>
      </w:r>
      <w:proofErr w:type="gramEnd"/>
      <w:r>
        <w:t xml:space="preserve"> as specified in Appendix 4-A for submission to the Executive </w:t>
      </w:r>
      <w:r w:rsidRPr="0055034E">
        <w:t xml:space="preserve">Committee including the activities implemented by the Cooperating </w:t>
      </w:r>
      <w:proofErr w:type="gramStart"/>
      <w:r w:rsidRPr="0055034E">
        <w:t>IA;</w:t>
      </w:r>
      <w:proofErr w:type="gramEnd"/>
    </w:p>
    <w:p w14:paraId="3CABC955" w14:textId="77777777" w:rsidR="00D671C6" w:rsidRDefault="00D671C6" w:rsidP="00BA2B41">
      <w:pPr>
        <w:pStyle w:val="Heading2"/>
        <w:widowControl/>
      </w:pPr>
      <w:proofErr w:type="gramStart"/>
      <w:r>
        <w:t>In the event that</w:t>
      </w:r>
      <w:proofErr w:type="gramEnd"/>
      <w:r>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t>met;</w:t>
      </w:r>
      <w:proofErr w:type="gramEnd"/>
    </w:p>
    <w:p w14:paraId="25578983" w14:textId="77777777" w:rsidR="00D671C6" w:rsidRDefault="00D671C6" w:rsidP="00BA2B41">
      <w:pPr>
        <w:pStyle w:val="Heading2"/>
        <w:widowControl/>
      </w:pPr>
      <w:r>
        <w:t>Ensuring that appropriate independent technical experts carry out the technical reviews;</w:t>
      </w:r>
    </w:p>
    <w:p w14:paraId="2A4332F2" w14:textId="77777777" w:rsidR="00D671C6" w:rsidRDefault="00D671C6" w:rsidP="00BA2B41">
      <w:pPr>
        <w:pStyle w:val="Heading2"/>
        <w:widowControl/>
      </w:pPr>
      <w:r>
        <w:t>Carrying out the required supervision missions;</w:t>
      </w:r>
    </w:p>
    <w:p w14:paraId="6F0624E9" w14:textId="77777777" w:rsidR="00D671C6" w:rsidRDefault="00D671C6" w:rsidP="00BA2B41">
      <w:pPr>
        <w:pStyle w:val="Heading2"/>
        <w:widowControl/>
      </w:pPr>
      <w:r>
        <w:t>Ensuring the presence of an operating mechanism to allow for an effective and transparent implementation of the Tranche Implementation Plan and accurate data reporting;</w:t>
      </w:r>
    </w:p>
    <w:p w14:paraId="59C2E4EC" w14:textId="7D56B1C7" w:rsidR="00D671C6" w:rsidRDefault="00D671C6" w:rsidP="00BA2B41">
      <w:pPr>
        <w:pStyle w:val="Heading2"/>
        <w:widowControl/>
      </w:pPr>
      <w:r w:rsidRPr="00E41C16">
        <w:t>Coordinating the activities of the Cooperating IA and ensuring the appropriate sequence of activities;</w:t>
      </w:r>
    </w:p>
    <w:p w14:paraId="24D50954" w14:textId="78768385" w:rsidR="00D671C6" w:rsidRDefault="00D671C6" w:rsidP="00BA2B41">
      <w:pPr>
        <w:pStyle w:val="Heading2"/>
        <w:widowControl/>
      </w:pPr>
      <w:r>
        <w:t xml:space="preserve">In case of reductions in funding for failure to comply in accordance with paragraph 11 of the Agreement, to determine, in consultation with the Country </w:t>
      </w:r>
      <w:r w:rsidRPr="00B432A3">
        <w:t>and the Cooperating IA</w:t>
      </w:r>
      <w:r>
        <w:t xml:space="preserve">, the allocation of the reductions to the different budget items and to the funding of the Lead IA </w:t>
      </w:r>
      <w:r w:rsidRPr="00B432A3">
        <w:t xml:space="preserve">and </w:t>
      </w:r>
      <w:r w:rsidR="00ED47F2">
        <w:t>the</w:t>
      </w:r>
      <w:r w:rsidRPr="00B432A3">
        <w:t xml:space="preserve"> Cooperating IA</w:t>
      </w:r>
      <w:r>
        <w:t>;</w:t>
      </w:r>
    </w:p>
    <w:p w14:paraId="1BD39BF5" w14:textId="77777777" w:rsidR="00D671C6" w:rsidRDefault="00D671C6" w:rsidP="00BA2B41">
      <w:pPr>
        <w:pStyle w:val="Heading2"/>
        <w:widowControl/>
      </w:pPr>
      <w:r>
        <w:lastRenderedPageBreak/>
        <w:t>Ensuring that disbursements made to the Country are based on the use of the indicators;</w:t>
      </w:r>
    </w:p>
    <w:p w14:paraId="2012C193" w14:textId="77777777" w:rsidR="00D671C6" w:rsidRDefault="00D671C6" w:rsidP="00BA2B41">
      <w:pPr>
        <w:pStyle w:val="Heading2"/>
        <w:widowControl/>
      </w:pPr>
      <w:proofErr w:type="gramStart"/>
      <w:r>
        <w:t>Providing assistance</w:t>
      </w:r>
      <w:proofErr w:type="gramEnd"/>
      <w:r>
        <w:t xml:space="preserve"> with the policy, management and technical support when </w:t>
      </w:r>
      <w:proofErr w:type="gramStart"/>
      <w:r>
        <w:t>required;</w:t>
      </w:r>
      <w:proofErr w:type="gramEnd"/>
    </w:p>
    <w:p w14:paraId="0A98E764" w14:textId="0FB22049" w:rsidR="00D671C6" w:rsidRDefault="00D671C6" w:rsidP="00BA2B41">
      <w:pPr>
        <w:pStyle w:val="Heading2"/>
        <w:widowControl/>
      </w:pPr>
      <w:r w:rsidRPr="00B432A3">
        <w:t>Reaching consensus with the Cooperating IA on any planning, coordination and reporting arrangements required to facilitate the implementation of the Plan</w:t>
      </w:r>
      <w:r>
        <w:t>; and</w:t>
      </w:r>
    </w:p>
    <w:p w14:paraId="26F1A9A4" w14:textId="77777777" w:rsidR="00D671C6" w:rsidRDefault="00D671C6" w:rsidP="00BA2B41">
      <w:pPr>
        <w:pStyle w:val="Heading2"/>
        <w:widowControl/>
      </w:pPr>
      <w:r>
        <w:t>Timely releasing funds to the Country/participating enterprises for completing the activities related to the project.</w:t>
      </w:r>
    </w:p>
    <w:p w14:paraId="2005C8E7" w14:textId="77777777" w:rsidR="00D671C6" w:rsidRDefault="00D671C6" w:rsidP="00BA2B41">
      <w:pPr>
        <w:pStyle w:val="Heading1"/>
      </w:pPr>
      <w:r>
        <w:t xml:space="preserve">After consultation with the Country and </w:t>
      </w:r>
      <w:proofErr w:type="gramStart"/>
      <w:r>
        <w:t>taking into account</w:t>
      </w:r>
      <w:proofErr w:type="gramEnd"/>
      <w:r>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5443153" w14:textId="77777777" w:rsidR="00C54B43" w:rsidRDefault="00D671C6" w:rsidP="00BA2B41">
      <w:pPr>
        <w:spacing w:before="360" w:after="240"/>
      </w:pPr>
      <w:r w:rsidRPr="00534159">
        <w:rPr>
          <w:b/>
          <w:bCs/>
        </w:rPr>
        <w:t>APPENDIX 6-B: ROLE OF THE COOPERATING IMPLEMENTING AGENCIES</w:t>
      </w:r>
      <w:r>
        <w:t xml:space="preserve"> </w:t>
      </w:r>
    </w:p>
    <w:p w14:paraId="26A639C6" w14:textId="57400121" w:rsidR="00D671C6" w:rsidRDefault="00D671C6" w:rsidP="00DF5CF8">
      <w:pPr>
        <w:pStyle w:val="Heading1"/>
        <w:numPr>
          <w:ilvl w:val="0"/>
          <w:numId w:val="34"/>
        </w:numPr>
      </w:pPr>
      <w:r>
        <w:t>The Cooperating I</w:t>
      </w:r>
      <w:r w:rsidR="00C54B43">
        <w:t>A</w:t>
      </w:r>
      <w:r>
        <w:t xml:space="preserve"> will be responsible for a range of activities. These activities are specified in the Plan, including at least the following:</w:t>
      </w:r>
    </w:p>
    <w:p w14:paraId="520325F0" w14:textId="77777777" w:rsidR="00D671C6" w:rsidRDefault="00D671C6" w:rsidP="00BA2B41">
      <w:pPr>
        <w:pStyle w:val="Heading2"/>
        <w:widowControl/>
      </w:pPr>
      <w:proofErr w:type="gramStart"/>
      <w:r>
        <w:t>Providing assistance</w:t>
      </w:r>
      <w:proofErr w:type="gramEnd"/>
      <w:r>
        <w:t xml:space="preserve"> for policy development when </w:t>
      </w:r>
      <w:proofErr w:type="gramStart"/>
      <w:r>
        <w:t>required;</w:t>
      </w:r>
      <w:proofErr w:type="gramEnd"/>
    </w:p>
    <w:p w14:paraId="5DD34D30" w14:textId="09B2CCFA" w:rsidR="00D671C6" w:rsidRDefault="00D671C6" w:rsidP="00BA2B41">
      <w:pPr>
        <w:pStyle w:val="Heading2"/>
        <w:widowControl/>
      </w:pPr>
      <w:r>
        <w:t>Assisting the Country in the implementation and assessment of the activities funded by the Cooperating IA, and referring to the Lead IA to ensure a coordinated sequence of activities;</w:t>
      </w:r>
    </w:p>
    <w:p w14:paraId="0E4524F3" w14:textId="77777777" w:rsidR="00D671C6" w:rsidRDefault="00D671C6" w:rsidP="00BA2B41">
      <w:pPr>
        <w:pStyle w:val="Heading2"/>
        <w:widowControl/>
      </w:pPr>
      <w:r>
        <w:t>Providing reports to the Lead IA on these activities, for inclusion in the consolidated reports as per Appendix 4-A; and</w:t>
      </w:r>
    </w:p>
    <w:p w14:paraId="0DA73115" w14:textId="77777777" w:rsidR="00D671C6" w:rsidRDefault="00D671C6" w:rsidP="00BA2B41">
      <w:pPr>
        <w:pStyle w:val="Heading2"/>
        <w:widowControl/>
      </w:pPr>
      <w:r>
        <w:t>Reaching consensus with the Lead IA on any planning, coordination and reporting arrangements required to facilitate the implementation of the Plan.</w:t>
      </w:r>
    </w:p>
    <w:p w14:paraId="6212ABF3" w14:textId="77777777" w:rsidR="00D671C6" w:rsidRPr="00534159" w:rsidRDefault="00D671C6" w:rsidP="00BA2B41">
      <w:pPr>
        <w:spacing w:before="360" w:after="240"/>
        <w:rPr>
          <w:b/>
          <w:bCs/>
        </w:rPr>
      </w:pPr>
      <w:r w:rsidRPr="00534159">
        <w:rPr>
          <w:b/>
          <w:bCs/>
        </w:rPr>
        <w:t>APPENDIX 7-A: REDUCTIONS IN FUNDING FOR FAILURE TO COMPLY WITH THE TARGETS IN THE AGREEMENT</w:t>
      </w:r>
    </w:p>
    <w:p w14:paraId="015B6166" w14:textId="2E145558" w:rsidR="00D671C6" w:rsidRDefault="00D671C6" w:rsidP="00DF5CF8">
      <w:pPr>
        <w:pStyle w:val="Heading1"/>
        <w:numPr>
          <w:ilvl w:val="0"/>
          <w:numId w:val="35"/>
        </w:numPr>
      </w:pPr>
      <w:r>
        <w:t xml:space="preserve">In accordance with paragraph 11 of the Agreement, the amount of funding provided may be reduced by </w:t>
      </w:r>
      <w:r w:rsidRPr="00326616">
        <w:t>US $</w:t>
      </w:r>
      <w:r w:rsidR="00966EE2" w:rsidRPr="00326616">
        <w:t xml:space="preserve">7.00 </w:t>
      </w:r>
      <w:r w:rsidRPr="00326616">
        <w:t>per</w:t>
      </w:r>
      <w:r>
        <w:t xml:space="preserve"> CO</w:t>
      </w:r>
      <w:r w:rsidRPr="00DF5CF8">
        <w:rPr>
          <w:vertAlign w:val="subscript"/>
        </w:rPr>
        <w:t>2</w:t>
      </w:r>
      <w:r>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41B9D4B" w14:textId="77777777" w:rsidR="00951143" w:rsidRDefault="00951143" w:rsidP="00BA2B41">
      <w:pPr>
        <w:jc w:val="left"/>
        <w:rPr>
          <w:b/>
          <w:bCs/>
        </w:rPr>
      </w:pPr>
    </w:p>
    <w:p w14:paraId="318C3780" w14:textId="77777777" w:rsidR="0070038F" w:rsidRPr="000A4838" w:rsidRDefault="0070038F" w:rsidP="00CC3A0D">
      <w:pPr>
        <w:suppressAutoHyphens/>
        <w:rPr>
          <w:b/>
          <w:bCs/>
        </w:rPr>
        <w:sectPr w:rsidR="0070038F" w:rsidRPr="000A4838" w:rsidSect="00B95AB1">
          <w:headerReference w:type="default" r:id="rId21"/>
          <w:pgSz w:w="12240" w:h="15840" w:code="1"/>
          <w:pgMar w:top="864" w:right="1440" w:bottom="720" w:left="1440" w:header="720" w:footer="475" w:gutter="0"/>
          <w:pgNumType w:start="1"/>
          <w:cols w:space="720"/>
          <w:docGrid w:linePitch="299"/>
        </w:sectPr>
      </w:pPr>
    </w:p>
    <w:p w14:paraId="129BDA32" w14:textId="5E009253" w:rsidR="0070038F" w:rsidRPr="000A4838" w:rsidRDefault="0070038F" w:rsidP="0070038F">
      <w:pPr>
        <w:suppressAutoHyphens/>
        <w:spacing w:after="240"/>
        <w:jc w:val="center"/>
        <w:rPr>
          <w:b/>
          <w:bCs/>
        </w:rPr>
      </w:pPr>
      <w:r w:rsidRPr="00B520EC">
        <w:rPr>
          <w:b/>
          <w:bCs/>
        </w:rPr>
        <w:lastRenderedPageBreak/>
        <w:t xml:space="preserve">Annex </w:t>
      </w:r>
      <w:r w:rsidRPr="00B520EC">
        <w:rPr>
          <w:b/>
        </w:rPr>
        <w:t>I</w:t>
      </w:r>
      <w:r w:rsidR="00BE4F27">
        <w:rPr>
          <w:b/>
        </w:rPr>
        <w:t>I</w:t>
      </w:r>
      <w:r w:rsidRPr="00B520EC">
        <w:rPr>
          <w:b/>
        </w:rPr>
        <w:t>I</w:t>
      </w:r>
    </w:p>
    <w:p w14:paraId="000E587B" w14:textId="77777777" w:rsidR="0070038F" w:rsidRPr="00CA6E88" w:rsidRDefault="0070038F" w:rsidP="0070038F">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41650F85" w14:textId="6CECF5ED" w:rsidR="0070038F" w:rsidRDefault="0070038F" w:rsidP="0070038F">
      <w:pPr>
        <w:suppressAutoHyphens/>
        <w:spacing w:after="240"/>
        <w:jc w:val="center"/>
        <w:rPr>
          <w:b/>
          <w:bCs/>
        </w:rPr>
      </w:pPr>
      <w:r w:rsidRPr="00CA6E88">
        <w:rPr>
          <w:b/>
          <w:bCs/>
        </w:rPr>
        <w:t xml:space="preserve">AND THE KIGALI HFC IMPLEMENTATION PLAN </w:t>
      </w:r>
      <w:r w:rsidRPr="000A4838">
        <w:rPr>
          <w:b/>
          <w:bCs/>
        </w:rPr>
        <w:t xml:space="preserve">IN </w:t>
      </w:r>
      <w:r w:rsidR="000007EB" w:rsidRPr="000007EB">
        <w:rPr>
          <w:b/>
          <w:bCs/>
        </w:rPr>
        <w:t>GEORGIA</w:t>
      </w:r>
    </w:p>
    <w:tbl>
      <w:tblPr>
        <w:tblpPr w:leftFromText="180" w:rightFromText="180" w:vertAnchor="text" w:tblpY="1"/>
        <w:tblOverlap w:val="never"/>
        <w:tblW w:w="5000" w:type="pct"/>
        <w:tblLayout w:type="fixed"/>
        <w:tblLook w:val="04A0" w:firstRow="1" w:lastRow="0" w:firstColumn="1" w:lastColumn="0" w:noHBand="0" w:noVBand="1"/>
      </w:tblPr>
      <w:tblGrid>
        <w:gridCol w:w="1362"/>
        <w:gridCol w:w="2604"/>
        <w:gridCol w:w="868"/>
        <w:gridCol w:w="2392"/>
        <w:gridCol w:w="991"/>
        <w:gridCol w:w="1223"/>
      </w:tblGrid>
      <w:tr w:rsidR="00313956" w:rsidRPr="000F1A46" w14:paraId="07913128" w14:textId="77777777" w:rsidTr="00CF75C9">
        <w:trPr>
          <w:trHeight w:val="341"/>
          <w:tblHeader/>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113AEE" w14:textId="77777777" w:rsidR="0070038F" w:rsidRPr="000F1A46" w:rsidRDefault="0070038F" w:rsidP="00F91577">
            <w:pPr>
              <w:keepNext/>
              <w:jc w:val="center"/>
              <w:rPr>
                <w:b/>
                <w:bCs/>
                <w:sz w:val="20"/>
                <w:szCs w:val="20"/>
                <w:lang w:eastAsia="en-CA"/>
              </w:rPr>
            </w:pPr>
          </w:p>
        </w:tc>
        <w:tc>
          <w:tcPr>
            <w:tcW w:w="18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EAD3A" w14:textId="0F2B02D3" w:rsidR="0070038F" w:rsidRPr="000F1A46" w:rsidRDefault="0070038F" w:rsidP="00F91577">
            <w:pPr>
              <w:keepNext/>
              <w:ind w:left="-246" w:right="-247"/>
              <w:jc w:val="center"/>
              <w:rPr>
                <w:b/>
                <w:bCs/>
                <w:sz w:val="20"/>
                <w:szCs w:val="20"/>
                <w:lang w:eastAsia="en-CA"/>
              </w:rPr>
            </w:pPr>
            <w:r w:rsidRPr="000F1A46">
              <w:rPr>
                <w:b/>
                <w:bCs/>
                <w:sz w:val="20"/>
                <w:szCs w:val="20"/>
                <w:lang w:eastAsia="en-CA"/>
              </w:rPr>
              <w:t>HPMP</w:t>
            </w:r>
            <w:r w:rsidRPr="00F91577">
              <w:rPr>
                <w:b/>
                <w:bCs/>
                <w:sz w:val="20"/>
                <w:szCs w:val="20"/>
              </w:rPr>
              <w:t xml:space="preserve"> –</w:t>
            </w:r>
            <w:r w:rsidR="00154237" w:rsidRPr="00F91577">
              <w:rPr>
                <w:sz w:val="20"/>
                <w:szCs w:val="20"/>
              </w:rPr>
              <w:t xml:space="preserve"> </w:t>
            </w:r>
            <w:r w:rsidRPr="000F1A46">
              <w:rPr>
                <w:b/>
                <w:bCs/>
                <w:sz w:val="20"/>
                <w:szCs w:val="20"/>
                <w:lang w:eastAsia="en-CA"/>
              </w:rPr>
              <w:t>stage</w:t>
            </w:r>
            <w:r w:rsidR="00154237" w:rsidRPr="000F1A46">
              <w:rPr>
                <w:b/>
                <w:bCs/>
                <w:sz w:val="20"/>
                <w:szCs w:val="20"/>
                <w:lang w:eastAsia="en-CA"/>
              </w:rPr>
              <w:t xml:space="preserve"> </w:t>
            </w:r>
            <w:r w:rsidRPr="000F1A46">
              <w:rPr>
                <w:b/>
                <w:bCs/>
                <w:sz w:val="20"/>
                <w:szCs w:val="20"/>
                <w:lang w:eastAsia="en-CA"/>
              </w:rPr>
              <w:t>II</w:t>
            </w:r>
            <w:r w:rsidR="00616773" w:rsidRPr="000F1A46">
              <w:rPr>
                <w:b/>
                <w:bCs/>
                <w:sz w:val="20"/>
                <w:szCs w:val="20"/>
                <w:lang w:eastAsia="en-CA"/>
              </w:rPr>
              <w:t>*</w:t>
            </w:r>
          </w:p>
        </w:tc>
        <w:tc>
          <w:tcPr>
            <w:tcW w:w="179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187212" w14:textId="77777777" w:rsidR="0070038F" w:rsidRPr="000F1A46" w:rsidRDefault="0070038F" w:rsidP="00F91577">
            <w:pPr>
              <w:keepNext/>
              <w:jc w:val="center"/>
              <w:rPr>
                <w:b/>
                <w:bCs/>
                <w:sz w:val="20"/>
                <w:szCs w:val="20"/>
                <w:lang w:eastAsia="en-CA"/>
              </w:rPr>
            </w:pPr>
            <w:r w:rsidRPr="000F1A46">
              <w:rPr>
                <w:b/>
                <w:bCs/>
                <w:sz w:val="20"/>
                <w:szCs w:val="20"/>
                <w:lang w:eastAsia="en-CA"/>
              </w:rPr>
              <w:t>KIP – stage I</w:t>
            </w:r>
          </w:p>
        </w:tc>
        <w:tc>
          <w:tcPr>
            <w:tcW w:w="648" w:type="pct"/>
            <w:vMerge w:val="restart"/>
            <w:tcBorders>
              <w:top w:val="single" w:sz="4" w:space="0" w:color="auto"/>
              <w:left w:val="single" w:sz="4" w:space="0" w:color="auto"/>
              <w:right w:val="single" w:sz="4" w:space="0" w:color="auto"/>
            </w:tcBorders>
            <w:shd w:val="clear" w:color="auto" w:fill="auto"/>
            <w:vAlign w:val="center"/>
            <w:hideMark/>
          </w:tcPr>
          <w:p w14:paraId="1BDCFAE0" w14:textId="77777777" w:rsidR="0070038F" w:rsidRPr="000F1A46" w:rsidRDefault="0070038F" w:rsidP="00F91577">
            <w:pPr>
              <w:keepNext/>
              <w:ind w:left="-49" w:right="-29"/>
              <w:jc w:val="center"/>
              <w:rPr>
                <w:b/>
                <w:bCs/>
                <w:sz w:val="20"/>
                <w:szCs w:val="20"/>
                <w:lang w:eastAsia="en-CA"/>
              </w:rPr>
            </w:pPr>
            <w:r w:rsidRPr="000F1A46">
              <w:rPr>
                <w:b/>
                <w:bCs/>
                <w:sz w:val="20"/>
                <w:szCs w:val="20"/>
                <w:lang w:eastAsia="en-CA"/>
              </w:rPr>
              <w:t>HPMP+KIP combined cost</w:t>
            </w:r>
            <w:r w:rsidRPr="000F1A46">
              <w:rPr>
                <w:b/>
                <w:bCs/>
                <w:sz w:val="20"/>
                <w:szCs w:val="20"/>
                <w:lang w:eastAsia="en-CA"/>
              </w:rPr>
              <w:br/>
            </w:r>
            <w:r w:rsidRPr="000F1A46">
              <w:rPr>
                <w:b/>
                <w:bCs/>
                <w:sz w:val="20"/>
                <w:szCs w:val="20"/>
              </w:rPr>
              <w:t>(US $)</w:t>
            </w:r>
          </w:p>
        </w:tc>
      </w:tr>
      <w:tr w:rsidR="00313956" w:rsidRPr="000F1A46" w14:paraId="00654B2C" w14:textId="77777777" w:rsidTr="00CF75C9">
        <w:trPr>
          <w:trHeight w:val="289"/>
          <w:tblHeader/>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176D79" w14:textId="77777777" w:rsidR="0070038F" w:rsidRPr="000F1A46" w:rsidRDefault="0070038F" w:rsidP="00F91577">
            <w:pPr>
              <w:keepNext/>
              <w:jc w:val="left"/>
              <w:rPr>
                <w:b/>
                <w:bCs/>
                <w:sz w:val="20"/>
                <w:szCs w:val="20"/>
                <w:lang w:eastAsia="en-CA"/>
              </w:rPr>
            </w:pPr>
            <w:r w:rsidRPr="000F1A46">
              <w:rPr>
                <w:b/>
                <w:bCs/>
                <w:sz w:val="20"/>
                <w:szCs w:val="20"/>
                <w:lang w:eastAsia="en-CA"/>
              </w:rPr>
              <w:t>Category of activity</w:t>
            </w:r>
          </w:p>
        </w:tc>
        <w:tc>
          <w:tcPr>
            <w:tcW w:w="1379" w:type="pct"/>
            <w:tcBorders>
              <w:top w:val="nil"/>
              <w:left w:val="nil"/>
              <w:bottom w:val="single" w:sz="4" w:space="0" w:color="auto"/>
              <w:right w:val="single" w:sz="4" w:space="0" w:color="auto"/>
            </w:tcBorders>
            <w:shd w:val="clear" w:color="auto" w:fill="auto"/>
            <w:vAlign w:val="center"/>
            <w:hideMark/>
          </w:tcPr>
          <w:p w14:paraId="65CF9FA9" w14:textId="77777777" w:rsidR="0070038F" w:rsidRPr="000F1A46" w:rsidRDefault="0070038F" w:rsidP="00F91577">
            <w:pPr>
              <w:keepNext/>
              <w:jc w:val="center"/>
              <w:rPr>
                <w:b/>
                <w:bCs/>
                <w:sz w:val="20"/>
                <w:szCs w:val="20"/>
                <w:lang w:eastAsia="en-CA"/>
              </w:rPr>
            </w:pPr>
            <w:r w:rsidRPr="000F1A46">
              <w:rPr>
                <w:b/>
                <w:bCs/>
                <w:sz w:val="20"/>
                <w:szCs w:val="20"/>
                <w:lang w:eastAsia="en-CA"/>
              </w:rPr>
              <w:t>Activity</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92CF507" w14:textId="77777777" w:rsidR="0070038F" w:rsidRPr="000F1A46" w:rsidRDefault="0070038F" w:rsidP="00F91577">
            <w:pPr>
              <w:keepNext/>
              <w:jc w:val="center"/>
              <w:rPr>
                <w:b/>
                <w:bCs/>
                <w:sz w:val="20"/>
                <w:szCs w:val="20"/>
                <w:lang w:eastAsia="en-CA"/>
              </w:rPr>
            </w:pPr>
            <w:r w:rsidRPr="000F1A46">
              <w:rPr>
                <w:b/>
                <w:bCs/>
                <w:sz w:val="20"/>
                <w:szCs w:val="20"/>
                <w:lang w:eastAsia="en-CA"/>
              </w:rPr>
              <w:t>Cost (US $)</w:t>
            </w:r>
          </w:p>
        </w:tc>
        <w:tc>
          <w:tcPr>
            <w:tcW w:w="1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C0F730" w14:textId="77777777" w:rsidR="0070038F" w:rsidRPr="000F1A46" w:rsidRDefault="0070038F" w:rsidP="00F91577">
            <w:pPr>
              <w:keepNext/>
              <w:jc w:val="center"/>
              <w:rPr>
                <w:b/>
                <w:bCs/>
                <w:sz w:val="20"/>
                <w:szCs w:val="20"/>
                <w:lang w:eastAsia="en-CA"/>
              </w:rPr>
            </w:pPr>
            <w:r w:rsidRPr="000F1A46">
              <w:rPr>
                <w:b/>
                <w:bCs/>
                <w:sz w:val="20"/>
                <w:szCs w:val="20"/>
                <w:lang w:eastAsia="en-CA"/>
              </w:rPr>
              <w:t>Activity</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D7F0FD" w14:textId="77777777" w:rsidR="0070038F" w:rsidRPr="000F1A46" w:rsidRDefault="0070038F" w:rsidP="00F91577">
            <w:pPr>
              <w:keepNext/>
              <w:jc w:val="center"/>
              <w:rPr>
                <w:b/>
                <w:bCs/>
                <w:sz w:val="20"/>
                <w:szCs w:val="20"/>
                <w:lang w:eastAsia="en-CA"/>
              </w:rPr>
            </w:pPr>
            <w:r w:rsidRPr="000F1A46">
              <w:rPr>
                <w:b/>
                <w:bCs/>
                <w:sz w:val="20"/>
                <w:szCs w:val="20"/>
                <w:lang w:eastAsia="en-CA"/>
              </w:rPr>
              <w:t>Cost</w:t>
            </w:r>
            <w:r w:rsidRPr="000F1A46">
              <w:rPr>
                <w:b/>
                <w:bCs/>
                <w:sz w:val="20"/>
                <w:szCs w:val="20"/>
                <w:lang w:eastAsia="en-CA"/>
              </w:rPr>
              <w:br/>
              <w:t>(US $)</w:t>
            </w:r>
          </w:p>
        </w:tc>
        <w:tc>
          <w:tcPr>
            <w:tcW w:w="648" w:type="pct"/>
            <w:vMerge/>
            <w:tcBorders>
              <w:left w:val="single" w:sz="4" w:space="0" w:color="auto"/>
              <w:bottom w:val="single" w:sz="4" w:space="0" w:color="auto"/>
              <w:right w:val="single" w:sz="4" w:space="0" w:color="auto"/>
            </w:tcBorders>
            <w:shd w:val="clear" w:color="auto" w:fill="auto"/>
            <w:vAlign w:val="center"/>
            <w:hideMark/>
          </w:tcPr>
          <w:p w14:paraId="2444D9D3" w14:textId="77777777" w:rsidR="0070038F" w:rsidRPr="000F1A46" w:rsidRDefault="0070038F" w:rsidP="00F91577">
            <w:pPr>
              <w:keepNext/>
              <w:jc w:val="left"/>
              <w:rPr>
                <w:b/>
                <w:bCs/>
                <w:sz w:val="20"/>
                <w:szCs w:val="20"/>
                <w:lang w:eastAsia="en-CA"/>
              </w:rPr>
            </w:pPr>
          </w:p>
        </w:tc>
      </w:tr>
      <w:tr w:rsidR="00327662" w:rsidRPr="000F1A46" w14:paraId="274A6505"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1B7309C4" w14:textId="3D30607D" w:rsidR="00327662" w:rsidRPr="000F1A46" w:rsidRDefault="00327662" w:rsidP="00F91577">
            <w:pPr>
              <w:keepNext/>
              <w:jc w:val="left"/>
              <w:rPr>
                <w:b/>
                <w:bCs/>
                <w:sz w:val="20"/>
                <w:szCs w:val="20"/>
                <w:lang w:eastAsia="en-CA"/>
              </w:rPr>
            </w:pPr>
            <w:r w:rsidRPr="000F1A46">
              <w:rPr>
                <w:b/>
                <w:bCs/>
                <w:sz w:val="20"/>
                <w:szCs w:val="20"/>
                <w:lang w:eastAsia="en-CA"/>
              </w:rPr>
              <w:t>Policy, legal and regulatory framework</w:t>
            </w:r>
          </w:p>
        </w:tc>
      </w:tr>
      <w:tr w:rsidR="00313956" w:rsidRPr="000F1A46" w14:paraId="73E500F8"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49019074" w14:textId="6788F5E6" w:rsidR="00E36F64" w:rsidRPr="000F1A46" w:rsidRDefault="00E36F64" w:rsidP="00F91577">
            <w:pPr>
              <w:keepNext/>
              <w:jc w:val="left"/>
              <w:rPr>
                <w:sz w:val="20"/>
                <w:szCs w:val="20"/>
                <w:lang w:eastAsia="en-CA"/>
              </w:rPr>
            </w:pPr>
            <w:r w:rsidRPr="000F1A46">
              <w:rPr>
                <w:sz w:val="20"/>
                <w:szCs w:val="20"/>
                <w:lang w:eastAsia="en-CA"/>
              </w:rPr>
              <w:t>Legal framework</w:t>
            </w:r>
          </w:p>
        </w:tc>
        <w:tc>
          <w:tcPr>
            <w:tcW w:w="1379" w:type="pct"/>
            <w:tcBorders>
              <w:top w:val="nil"/>
              <w:left w:val="nil"/>
              <w:bottom w:val="single" w:sz="4" w:space="0" w:color="auto"/>
              <w:right w:val="single" w:sz="4" w:space="0" w:color="auto"/>
            </w:tcBorders>
            <w:shd w:val="clear" w:color="auto" w:fill="D9D9D9" w:themeFill="background1" w:themeFillShade="D9"/>
          </w:tcPr>
          <w:p w14:paraId="5C0F9831" w14:textId="77777777" w:rsidR="00E36F64" w:rsidRPr="000F1A46" w:rsidRDefault="00E36F64" w:rsidP="00F91577">
            <w:pPr>
              <w:keepNext/>
              <w:jc w:val="left"/>
              <w:rPr>
                <w:sz w:val="20"/>
                <w:szCs w:val="20"/>
                <w:lang w:eastAsia="en-CA"/>
              </w:rPr>
            </w:pPr>
          </w:p>
        </w:tc>
        <w:tc>
          <w:tcPr>
            <w:tcW w:w="460" w:type="pct"/>
            <w:vMerge w:val="restart"/>
            <w:tcBorders>
              <w:top w:val="single" w:sz="4" w:space="0" w:color="auto"/>
              <w:left w:val="nil"/>
              <w:right w:val="single" w:sz="4" w:space="0" w:color="auto"/>
            </w:tcBorders>
            <w:shd w:val="clear" w:color="auto" w:fill="auto"/>
          </w:tcPr>
          <w:p w14:paraId="5D2FBA80" w14:textId="77777777" w:rsidR="00E36F64" w:rsidRPr="000F1A46" w:rsidRDefault="00E36F64" w:rsidP="00F91577">
            <w:pPr>
              <w:keepNext/>
              <w:jc w:val="right"/>
              <w:rPr>
                <w:sz w:val="20"/>
                <w:szCs w:val="20"/>
                <w:lang w:eastAsia="en-CA"/>
              </w:rPr>
            </w:pPr>
            <w:r w:rsidRPr="000F1A46">
              <w:rPr>
                <w:sz w:val="20"/>
                <w:szCs w:val="20"/>
                <w:lang w:eastAsia="en-CA"/>
              </w:rPr>
              <w:t>36,000</w:t>
            </w:r>
          </w:p>
          <w:p w14:paraId="5D4E8729" w14:textId="710B4B1C" w:rsidR="00E36F64" w:rsidRPr="000F1A46" w:rsidRDefault="00E36F64" w:rsidP="00F91577">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28A4174C" w14:textId="5FB71816" w:rsidR="00E36F64" w:rsidRPr="000F1A46" w:rsidRDefault="008B00AD" w:rsidP="00F91577">
            <w:pPr>
              <w:keepNext/>
              <w:jc w:val="left"/>
              <w:rPr>
                <w:sz w:val="20"/>
                <w:szCs w:val="20"/>
                <w:lang w:eastAsia="en-CA"/>
              </w:rPr>
            </w:pPr>
            <w:r w:rsidRPr="000F1A46">
              <w:rPr>
                <w:sz w:val="20"/>
                <w:szCs w:val="20"/>
              </w:rPr>
              <w:t>Develop new or amend existing legislations/ regulations, including harmonization with EU regulations</w:t>
            </w:r>
            <w:r w:rsidR="006E18EA" w:rsidRPr="000F1A46">
              <w:rPr>
                <w:sz w:val="20"/>
                <w:szCs w:val="20"/>
              </w:rPr>
              <w:t xml:space="preserve"> (12,000)</w:t>
            </w:r>
          </w:p>
        </w:tc>
        <w:tc>
          <w:tcPr>
            <w:tcW w:w="525" w:type="pct"/>
            <w:vMerge w:val="restart"/>
            <w:tcBorders>
              <w:top w:val="single" w:sz="4" w:space="0" w:color="auto"/>
              <w:left w:val="nil"/>
              <w:right w:val="single" w:sz="4" w:space="0" w:color="auto"/>
            </w:tcBorders>
            <w:shd w:val="clear" w:color="auto" w:fill="auto"/>
          </w:tcPr>
          <w:p w14:paraId="4CFC69C1" w14:textId="312EDEC2" w:rsidR="00E36F64" w:rsidRPr="000F1A46" w:rsidRDefault="00A82CDD" w:rsidP="00F91577">
            <w:pPr>
              <w:keepNext/>
              <w:jc w:val="right"/>
              <w:rPr>
                <w:sz w:val="20"/>
                <w:szCs w:val="20"/>
                <w:lang w:eastAsia="en-CA"/>
              </w:rPr>
            </w:pPr>
            <w:r w:rsidRPr="000F1A46">
              <w:rPr>
                <w:sz w:val="20"/>
                <w:szCs w:val="20"/>
                <w:lang w:eastAsia="en-CA"/>
              </w:rPr>
              <w:t>75</w:t>
            </w:r>
            <w:r w:rsidR="00E36F64" w:rsidRPr="000F1A46">
              <w:rPr>
                <w:sz w:val="20"/>
                <w:szCs w:val="20"/>
                <w:lang w:eastAsia="en-CA"/>
              </w:rPr>
              <w:t>,000</w:t>
            </w:r>
          </w:p>
          <w:p w14:paraId="3A1E8B90" w14:textId="46524D23" w:rsidR="00E36F64" w:rsidRPr="000F1A46" w:rsidRDefault="00E36F64" w:rsidP="00F91577">
            <w:pPr>
              <w:keepNext/>
              <w:jc w:val="right"/>
              <w:rPr>
                <w:sz w:val="20"/>
                <w:szCs w:val="20"/>
                <w:lang w:eastAsia="en-CA"/>
              </w:rPr>
            </w:pPr>
          </w:p>
        </w:tc>
        <w:tc>
          <w:tcPr>
            <w:tcW w:w="648" w:type="pct"/>
            <w:vMerge w:val="restart"/>
            <w:tcBorders>
              <w:top w:val="single" w:sz="4" w:space="0" w:color="auto"/>
              <w:left w:val="nil"/>
              <w:right w:val="single" w:sz="4" w:space="0" w:color="auto"/>
            </w:tcBorders>
            <w:shd w:val="clear" w:color="auto" w:fill="auto"/>
          </w:tcPr>
          <w:p w14:paraId="4BB5F9E6" w14:textId="5CEA685B" w:rsidR="00E36F64" w:rsidRPr="000F1A46" w:rsidRDefault="00E36F64" w:rsidP="00F91577">
            <w:pPr>
              <w:keepNext/>
              <w:jc w:val="right"/>
              <w:rPr>
                <w:sz w:val="20"/>
                <w:szCs w:val="20"/>
                <w:lang w:eastAsia="en-CA"/>
              </w:rPr>
            </w:pPr>
            <w:r w:rsidRPr="000F1A46">
              <w:rPr>
                <w:sz w:val="20"/>
                <w:szCs w:val="20"/>
                <w:lang w:eastAsia="en-CA"/>
              </w:rPr>
              <w:t>1</w:t>
            </w:r>
            <w:r w:rsidR="00A67B89" w:rsidRPr="000F1A46">
              <w:rPr>
                <w:sz w:val="20"/>
                <w:szCs w:val="20"/>
                <w:lang w:eastAsia="en-CA"/>
              </w:rPr>
              <w:t>1</w:t>
            </w:r>
            <w:r w:rsidR="00104CD3" w:rsidRPr="000F1A46">
              <w:rPr>
                <w:sz w:val="20"/>
                <w:szCs w:val="20"/>
                <w:lang w:eastAsia="en-CA"/>
              </w:rPr>
              <w:t>1</w:t>
            </w:r>
            <w:r w:rsidRPr="000F1A46">
              <w:rPr>
                <w:sz w:val="20"/>
                <w:szCs w:val="20"/>
                <w:lang w:eastAsia="en-CA"/>
              </w:rPr>
              <w:t>,000</w:t>
            </w:r>
          </w:p>
          <w:p w14:paraId="40DCDBB2" w14:textId="3F6E5038" w:rsidR="00E36F64" w:rsidRPr="000F1A46" w:rsidRDefault="00E36F64" w:rsidP="00F91577">
            <w:pPr>
              <w:keepNext/>
              <w:jc w:val="center"/>
              <w:rPr>
                <w:sz w:val="20"/>
                <w:szCs w:val="20"/>
                <w:lang w:eastAsia="en-CA"/>
              </w:rPr>
            </w:pPr>
          </w:p>
        </w:tc>
      </w:tr>
      <w:tr w:rsidR="007079FD" w:rsidRPr="000F1A46" w14:paraId="26AF4B77"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33632AF9" w14:textId="18027EA7" w:rsidR="007079FD" w:rsidRPr="000F1A46" w:rsidRDefault="007079FD" w:rsidP="00F91577">
            <w:pPr>
              <w:keepNext/>
              <w:jc w:val="left"/>
              <w:rPr>
                <w:sz w:val="20"/>
                <w:szCs w:val="20"/>
                <w:lang w:eastAsia="en-CA"/>
              </w:rPr>
            </w:pPr>
            <w:r w:rsidRPr="000F1A46">
              <w:rPr>
                <w:sz w:val="20"/>
                <w:szCs w:val="20"/>
                <w:lang w:eastAsia="en-CA"/>
              </w:rPr>
              <w:t>Import bans</w:t>
            </w:r>
          </w:p>
        </w:tc>
        <w:tc>
          <w:tcPr>
            <w:tcW w:w="1379" w:type="pct"/>
            <w:tcBorders>
              <w:top w:val="nil"/>
              <w:left w:val="nil"/>
              <w:bottom w:val="single" w:sz="4" w:space="0" w:color="auto"/>
              <w:right w:val="single" w:sz="4" w:space="0" w:color="auto"/>
            </w:tcBorders>
            <w:shd w:val="clear" w:color="auto" w:fill="FFFFFF" w:themeFill="background1"/>
          </w:tcPr>
          <w:p w14:paraId="7E74561D" w14:textId="66F77CF9" w:rsidR="007079FD" w:rsidRPr="000F1A46" w:rsidRDefault="007079FD" w:rsidP="00F91577">
            <w:pPr>
              <w:keepNext/>
              <w:jc w:val="left"/>
              <w:rPr>
                <w:sz w:val="20"/>
                <w:szCs w:val="20"/>
                <w:lang w:eastAsia="en-CA"/>
              </w:rPr>
            </w:pPr>
            <w:r w:rsidRPr="000F1A46">
              <w:rPr>
                <w:sz w:val="20"/>
                <w:szCs w:val="20"/>
                <w:lang w:eastAsia="en-CA"/>
              </w:rPr>
              <w:t>Draft regulations to ban the import and restrict the installation of HCFC</w:t>
            </w:r>
            <w:r w:rsidRPr="000F1A46">
              <w:rPr>
                <w:sz w:val="20"/>
                <w:szCs w:val="20"/>
                <w:lang w:eastAsia="en-CA"/>
              </w:rPr>
              <w:noBreakHyphen/>
              <w:t>based equipment</w:t>
            </w:r>
          </w:p>
        </w:tc>
        <w:tc>
          <w:tcPr>
            <w:tcW w:w="460" w:type="pct"/>
            <w:vMerge/>
            <w:tcBorders>
              <w:left w:val="nil"/>
              <w:right w:val="single" w:sz="4" w:space="0" w:color="auto"/>
            </w:tcBorders>
            <w:shd w:val="clear" w:color="auto" w:fill="FFFFFF" w:themeFill="background1"/>
          </w:tcPr>
          <w:p w14:paraId="50189790" w14:textId="26295088" w:rsidR="007079FD" w:rsidRPr="000F1A46" w:rsidRDefault="007079FD" w:rsidP="00F91577">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5A7B410F" w14:textId="68548527" w:rsidR="007079FD" w:rsidRPr="000F1A46" w:rsidRDefault="007079FD" w:rsidP="00F91577">
            <w:pPr>
              <w:keepNext/>
              <w:jc w:val="left"/>
              <w:rPr>
                <w:color w:val="000000"/>
                <w:sz w:val="20"/>
                <w:szCs w:val="20"/>
              </w:rPr>
            </w:pPr>
            <w:r w:rsidRPr="000F1A46">
              <w:rPr>
                <w:sz w:val="20"/>
                <w:szCs w:val="20"/>
              </w:rPr>
              <w:t xml:space="preserve">Conduct study to assess </w:t>
            </w:r>
            <w:r w:rsidR="009124B3" w:rsidRPr="000F1A46">
              <w:rPr>
                <w:sz w:val="20"/>
                <w:szCs w:val="20"/>
              </w:rPr>
              <w:t xml:space="preserve">and prepare for </w:t>
            </w:r>
            <w:r w:rsidRPr="000F1A46">
              <w:rPr>
                <w:sz w:val="20"/>
                <w:szCs w:val="20"/>
              </w:rPr>
              <w:t>development of ban on import and installation of HFC-based equipment and on import of controlled substances in non-refillable cylinders</w:t>
            </w:r>
            <w:r w:rsidR="006E18EA" w:rsidRPr="000F1A46">
              <w:rPr>
                <w:sz w:val="20"/>
                <w:szCs w:val="20"/>
              </w:rPr>
              <w:t xml:space="preserve"> (10,000)</w:t>
            </w:r>
          </w:p>
        </w:tc>
        <w:tc>
          <w:tcPr>
            <w:tcW w:w="525" w:type="pct"/>
            <w:vMerge/>
            <w:tcBorders>
              <w:left w:val="nil"/>
              <w:right w:val="single" w:sz="4" w:space="0" w:color="auto"/>
            </w:tcBorders>
            <w:shd w:val="clear" w:color="auto" w:fill="auto"/>
          </w:tcPr>
          <w:p w14:paraId="457BBCCF" w14:textId="3CE8ED88" w:rsidR="007079FD" w:rsidRPr="000F1A46" w:rsidRDefault="007079FD" w:rsidP="00F91577">
            <w:pPr>
              <w:keepNext/>
              <w:jc w:val="right"/>
              <w:rPr>
                <w:sz w:val="20"/>
                <w:szCs w:val="20"/>
                <w:lang w:eastAsia="en-CA"/>
              </w:rPr>
            </w:pPr>
          </w:p>
        </w:tc>
        <w:tc>
          <w:tcPr>
            <w:tcW w:w="648" w:type="pct"/>
            <w:vMerge/>
            <w:tcBorders>
              <w:left w:val="nil"/>
              <w:right w:val="single" w:sz="4" w:space="0" w:color="auto"/>
            </w:tcBorders>
            <w:shd w:val="clear" w:color="auto" w:fill="auto"/>
          </w:tcPr>
          <w:p w14:paraId="37071B4E" w14:textId="35432218" w:rsidR="007079FD" w:rsidRPr="000F1A46" w:rsidRDefault="007079FD" w:rsidP="00F91577">
            <w:pPr>
              <w:keepNext/>
              <w:jc w:val="right"/>
              <w:rPr>
                <w:sz w:val="20"/>
                <w:szCs w:val="20"/>
                <w:lang w:eastAsia="en-CA"/>
              </w:rPr>
            </w:pPr>
          </w:p>
        </w:tc>
      </w:tr>
      <w:tr w:rsidR="007079FD" w:rsidRPr="000F1A46" w14:paraId="4625A40A"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2DEEDCB0" w14:textId="4C5A904E" w:rsidR="007079FD" w:rsidRPr="000F1A46" w:rsidRDefault="007079FD" w:rsidP="00F91577">
            <w:pPr>
              <w:keepNext/>
              <w:jc w:val="left"/>
              <w:rPr>
                <w:sz w:val="20"/>
                <w:szCs w:val="20"/>
                <w:lang w:eastAsia="en-CA"/>
              </w:rPr>
            </w:pPr>
            <w:r w:rsidRPr="000F1A46">
              <w:rPr>
                <w:sz w:val="20"/>
                <w:szCs w:val="20"/>
                <w:lang w:eastAsia="en-CA"/>
              </w:rPr>
              <w:t>Reporting, permit and quota systems</w:t>
            </w:r>
          </w:p>
        </w:tc>
        <w:tc>
          <w:tcPr>
            <w:tcW w:w="1379" w:type="pct"/>
            <w:tcBorders>
              <w:top w:val="nil"/>
              <w:left w:val="nil"/>
              <w:bottom w:val="single" w:sz="4" w:space="0" w:color="auto"/>
              <w:right w:val="single" w:sz="4" w:space="0" w:color="auto"/>
            </w:tcBorders>
            <w:shd w:val="clear" w:color="auto" w:fill="FFFFFF" w:themeFill="background1"/>
          </w:tcPr>
          <w:p w14:paraId="3F951837" w14:textId="11C2E739" w:rsidR="007079FD" w:rsidRPr="000F1A46" w:rsidRDefault="007079FD" w:rsidP="00F91577">
            <w:pPr>
              <w:keepNext/>
              <w:jc w:val="left"/>
              <w:rPr>
                <w:sz w:val="20"/>
                <w:szCs w:val="20"/>
                <w:lang w:eastAsia="en-CA"/>
              </w:rPr>
            </w:pPr>
            <w:r w:rsidRPr="000F1A46">
              <w:rPr>
                <w:sz w:val="20"/>
                <w:szCs w:val="20"/>
                <w:lang w:eastAsia="en-CA"/>
              </w:rPr>
              <w:t>Operationalize the web</w:t>
            </w:r>
            <w:r w:rsidRPr="000F1A46">
              <w:rPr>
                <w:sz w:val="20"/>
                <w:szCs w:val="20"/>
                <w:lang w:eastAsia="en-CA"/>
              </w:rPr>
              <w:noBreakHyphen/>
              <w:t>based electronic reporting and permit system for HCFC import</w:t>
            </w:r>
          </w:p>
        </w:tc>
        <w:tc>
          <w:tcPr>
            <w:tcW w:w="460" w:type="pct"/>
            <w:vMerge/>
            <w:tcBorders>
              <w:left w:val="nil"/>
              <w:right w:val="single" w:sz="4" w:space="0" w:color="auto"/>
            </w:tcBorders>
            <w:shd w:val="clear" w:color="auto" w:fill="FFFFFF" w:themeFill="background1"/>
          </w:tcPr>
          <w:p w14:paraId="55CECC5F" w14:textId="6E475CEB" w:rsidR="007079FD" w:rsidRPr="000F1A46" w:rsidRDefault="007079FD" w:rsidP="00F91577">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798342E8" w14:textId="17CC7CD0" w:rsidR="007079FD" w:rsidRPr="000F1A46" w:rsidRDefault="008D2356" w:rsidP="00F91577">
            <w:pPr>
              <w:keepNext/>
              <w:jc w:val="left"/>
              <w:rPr>
                <w:sz w:val="20"/>
                <w:szCs w:val="20"/>
                <w:lang w:eastAsia="en-CA"/>
              </w:rPr>
            </w:pPr>
            <w:r w:rsidRPr="000F1A46">
              <w:rPr>
                <w:sz w:val="20"/>
                <w:szCs w:val="20"/>
              </w:rPr>
              <w:t>Strengthen permit and quota systems by revising regulations on quota allocation and the permit system</w:t>
            </w:r>
            <w:r w:rsidRPr="000F1A46">
              <w:rPr>
                <w:sz w:val="20"/>
                <w:szCs w:val="20"/>
                <w:lang w:eastAsia="en-CA"/>
              </w:rPr>
              <w:t xml:space="preserve"> </w:t>
            </w:r>
            <w:r w:rsidR="006E18EA" w:rsidRPr="000F1A46">
              <w:rPr>
                <w:sz w:val="20"/>
                <w:szCs w:val="20"/>
                <w:lang w:eastAsia="en-CA"/>
              </w:rPr>
              <w:t>(4,000)</w:t>
            </w:r>
          </w:p>
        </w:tc>
        <w:tc>
          <w:tcPr>
            <w:tcW w:w="525" w:type="pct"/>
            <w:vMerge/>
            <w:tcBorders>
              <w:left w:val="nil"/>
              <w:right w:val="single" w:sz="4" w:space="0" w:color="auto"/>
            </w:tcBorders>
            <w:shd w:val="clear" w:color="auto" w:fill="auto"/>
          </w:tcPr>
          <w:p w14:paraId="3BAABBC9" w14:textId="5822B224" w:rsidR="007079FD" w:rsidRPr="000F1A46" w:rsidRDefault="007079FD" w:rsidP="00F91577">
            <w:pPr>
              <w:keepNext/>
              <w:jc w:val="right"/>
              <w:rPr>
                <w:sz w:val="20"/>
                <w:szCs w:val="20"/>
                <w:lang w:eastAsia="en-CA"/>
              </w:rPr>
            </w:pPr>
          </w:p>
        </w:tc>
        <w:tc>
          <w:tcPr>
            <w:tcW w:w="648" w:type="pct"/>
            <w:vMerge/>
            <w:tcBorders>
              <w:left w:val="nil"/>
              <w:right w:val="single" w:sz="4" w:space="0" w:color="auto"/>
            </w:tcBorders>
            <w:shd w:val="clear" w:color="auto" w:fill="auto"/>
          </w:tcPr>
          <w:p w14:paraId="1FF2F174" w14:textId="73C3E2F0" w:rsidR="007079FD" w:rsidRPr="000F1A46" w:rsidRDefault="007079FD" w:rsidP="00F91577">
            <w:pPr>
              <w:keepNext/>
              <w:jc w:val="right"/>
              <w:rPr>
                <w:sz w:val="20"/>
                <w:szCs w:val="20"/>
                <w:lang w:eastAsia="en-CA"/>
              </w:rPr>
            </w:pPr>
          </w:p>
        </w:tc>
      </w:tr>
      <w:tr w:rsidR="007079FD" w:rsidRPr="000F1A46" w14:paraId="6761FBD9"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2D12F69D" w14:textId="088F12DF" w:rsidR="007079FD" w:rsidRPr="000F1A46" w:rsidRDefault="007079FD" w:rsidP="00F91577">
            <w:pPr>
              <w:keepNext/>
              <w:jc w:val="left"/>
              <w:rPr>
                <w:sz w:val="20"/>
                <w:szCs w:val="20"/>
                <w:lang w:eastAsia="en-CA"/>
              </w:rPr>
            </w:pPr>
            <w:r w:rsidRPr="000F1A46">
              <w:rPr>
                <w:sz w:val="20"/>
                <w:szCs w:val="20"/>
                <w:lang w:eastAsia="en-CA"/>
              </w:rPr>
              <w:t>Certification</w:t>
            </w:r>
          </w:p>
        </w:tc>
        <w:tc>
          <w:tcPr>
            <w:tcW w:w="1379" w:type="pct"/>
            <w:tcBorders>
              <w:top w:val="nil"/>
              <w:left w:val="nil"/>
              <w:bottom w:val="single" w:sz="4" w:space="0" w:color="auto"/>
              <w:right w:val="single" w:sz="4" w:space="0" w:color="auto"/>
            </w:tcBorders>
            <w:shd w:val="clear" w:color="auto" w:fill="FFFFFF" w:themeFill="background1"/>
          </w:tcPr>
          <w:p w14:paraId="4B8BBCDA" w14:textId="73D3BAC4" w:rsidR="007079FD" w:rsidRPr="000F1A46" w:rsidRDefault="007079FD" w:rsidP="00F91577">
            <w:pPr>
              <w:keepNext/>
              <w:jc w:val="left"/>
              <w:rPr>
                <w:sz w:val="20"/>
                <w:szCs w:val="20"/>
                <w:lang w:eastAsia="en-CA"/>
              </w:rPr>
            </w:pPr>
            <w:r w:rsidRPr="000F1A46">
              <w:rPr>
                <w:sz w:val="20"/>
                <w:szCs w:val="20"/>
                <w:lang w:eastAsia="en-CA"/>
              </w:rPr>
              <w:t>Update standards for the certification of RAC technicians</w:t>
            </w:r>
          </w:p>
        </w:tc>
        <w:tc>
          <w:tcPr>
            <w:tcW w:w="460" w:type="pct"/>
            <w:vMerge/>
            <w:tcBorders>
              <w:left w:val="nil"/>
              <w:right w:val="single" w:sz="4" w:space="0" w:color="auto"/>
            </w:tcBorders>
            <w:shd w:val="clear" w:color="auto" w:fill="FFFFFF" w:themeFill="background1"/>
          </w:tcPr>
          <w:p w14:paraId="4AD8CC8A" w14:textId="02F5126A" w:rsidR="007079FD" w:rsidRPr="000F1A46" w:rsidRDefault="007079FD" w:rsidP="00F91577">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2B9FB3" w14:textId="77777777" w:rsidR="007079FD" w:rsidRPr="000F1A46" w:rsidRDefault="007079FD" w:rsidP="00F91577">
            <w:pPr>
              <w:keepNext/>
              <w:jc w:val="left"/>
              <w:rPr>
                <w:sz w:val="20"/>
                <w:szCs w:val="20"/>
                <w:lang w:eastAsia="en-CA"/>
              </w:rPr>
            </w:pPr>
          </w:p>
        </w:tc>
        <w:tc>
          <w:tcPr>
            <w:tcW w:w="525" w:type="pct"/>
            <w:vMerge/>
            <w:tcBorders>
              <w:left w:val="nil"/>
              <w:right w:val="single" w:sz="4" w:space="0" w:color="auto"/>
            </w:tcBorders>
            <w:shd w:val="clear" w:color="auto" w:fill="auto"/>
          </w:tcPr>
          <w:p w14:paraId="769A807F" w14:textId="433D7C4C" w:rsidR="007079FD" w:rsidRPr="000F1A46" w:rsidRDefault="007079FD" w:rsidP="00F91577">
            <w:pPr>
              <w:keepNext/>
              <w:jc w:val="right"/>
              <w:rPr>
                <w:sz w:val="20"/>
                <w:szCs w:val="20"/>
                <w:lang w:eastAsia="en-CA"/>
              </w:rPr>
            </w:pPr>
          </w:p>
        </w:tc>
        <w:tc>
          <w:tcPr>
            <w:tcW w:w="648" w:type="pct"/>
            <w:vMerge/>
            <w:tcBorders>
              <w:left w:val="nil"/>
              <w:right w:val="single" w:sz="4" w:space="0" w:color="auto"/>
            </w:tcBorders>
            <w:shd w:val="clear" w:color="auto" w:fill="auto"/>
          </w:tcPr>
          <w:p w14:paraId="20408CB0" w14:textId="29651474" w:rsidR="007079FD" w:rsidRPr="000F1A46" w:rsidRDefault="007079FD" w:rsidP="00F91577">
            <w:pPr>
              <w:keepNext/>
              <w:jc w:val="right"/>
              <w:rPr>
                <w:sz w:val="20"/>
                <w:szCs w:val="20"/>
                <w:lang w:eastAsia="en-CA"/>
              </w:rPr>
            </w:pPr>
          </w:p>
        </w:tc>
      </w:tr>
      <w:tr w:rsidR="007079FD" w:rsidRPr="000F1A46" w14:paraId="2775A4C6"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3507B1B6" w14:textId="4BC80D7D" w:rsidR="007079FD" w:rsidRPr="000F1A46" w:rsidRDefault="007079FD" w:rsidP="00F91577">
            <w:pPr>
              <w:widowControl w:val="0"/>
              <w:jc w:val="left"/>
              <w:rPr>
                <w:sz w:val="20"/>
                <w:szCs w:val="20"/>
                <w:lang w:eastAsia="en-CA"/>
              </w:rPr>
            </w:pPr>
            <w:r w:rsidRPr="000F1A46">
              <w:rPr>
                <w:sz w:val="20"/>
                <w:szCs w:val="20"/>
                <w:lang w:eastAsia="en-CA"/>
              </w:rPr>
              <w:t>Policy options</w:t>
            </w:r>
          </w:p>
        </w:tc>
        <w:tc>
          <w:tcPr>
            <w:tcW w:w="1379" w:type="pct"/>
            <w:tcBorders>
              <w:top w:val="nil"/>
              <w:left w:val="nil"/>
              <w:bottom w:val="single" w:sz="4" w:space="0" w:color="auto"/>
              <w:right w:val="single" w:sz="4" w:space="0" w:color="auto"/>
            </w:tcBorders>
            <w:shd w:val="clear" w:color="auto" w:fill="FFFFFF" w:themeFill="background1"/>
          </w:tcPr>
          <w:p w14:paraId="033972F4" w14:textId="1A17D821" w:rsidR="007079FD" w:rsidRPr="000F1A46" w:rsidRDefault="007079FD" w:rsidP="00F91577">
            <w:pPr>
              <w:widowControl w:val="0"/>
              <w:jc w:val="left"/>
              <w:rPr>
                <w:sz w:val="20"/>
                <w:szCs w:val="20"/>
                <w:lang w:eastAsia="en-CA"/>
              </w:rPr>
            </w:pPr>
            <w:r w:rsidRPr="000F1A46">
              <w:rPr>
                <w:sz w:val="20"/>
                <w:szCs w:val="20"/>
                <w:lang w:eastAsia="en-CA"/>
              </w:rPr>
              <w:t>Conduct a study on policy options and rules for incentivizing (i) the import of low-GWP-based RAC systems and (ii) HCFC recovery, recycling, and reuse and draft new regulations as required</w:t>
            </w:r>
          </w:p>
        </w:tc>
        <w:tc>
          <w:tcPr>
            <w:tcW w:w="460" w:type="pct"/>
            <w:vMerge/>
            <w:tcBorders>
              <w:left w:val="nil"/>
              <w:right w:val="single" w:sz="4" w:space="0" w:color="auto"/>
            </w:tcBorders>
            <w:shd w:val="clear" w:color="auto" w:fill="FFFFFF" w:themeFill="background1"/>
          </w:tcPr>
          <w:p w14:paraId="4DFBBA54" w14:textId="09596B97" w:rsidR="007079FD" w:rsidRPr="000F1A46" w:rsidRDefault="007079FD" w:rsidP="00F91577">
            <w:pPr>
              <w:widowControl w:val="0"/>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064D248B" w14:textId="77777777" w:rsidR="007079FD" w:rsidRPr="000F1A46" w:rsidRDefault="008D2356" w:rsidP="00F91577">
            <w:pPr>
              <w:widowControl w:val="0"/>
              <w:jc w:val="left"/>
              <w:rPr>
                <w:sz w:val="20"/>
                <w:szCs w:val="20"/>
              </w:rPr>
            </w:pPr>
            <w:r w:rsidRPr="000F1A46">
              <w:rPr>
                <w:sz w:val="20"/>
                <w:szCs w:val="20"/>
              </w:rPr>
              <w:t>Conduct desk study on the potential impact of innovative approaches for climate protection and energy savings, including (i) natural cooling, green buildings, and urban planning, (ii) predictive maintenance using artificial intelligence and machine learning, and (iii) heat pumps for heating, cooling, and hot water production</w:t>
            </w:r>
            <w:r w:rsidR="006E18EA" w:rsidRPr="000F1A46">
              <w:rPr>
                <w:sz w:val="20"/>
                <w:szCs w:val="20"/>
              </w:rPr>
              <w:t xml:space="preserve"> (21,000)</w:t>
            </w:r>
            <w:r w:rsidR="00FA6540" w:rsidRPr="000F1A46">
              <w:rPr>
                <w:sz w:val="20"/>
                <w:szCs w:val="20"/>
              </w:rPr>
              <w:t>;</w:t>
            </w:r>
          </w:p>
          <w:p w14:paraId="4D28117E" w14:textId="43F0A8EF" w:rsidR="00FA6540" w:rsidRPr="000F1A46" w:rsidRDefault="00FA6540" w:rsidP="00F91577">
            <w:pPr>
              <w:widowControl w:val="0"/>
              <w:jc w:val="left"/>
              <w:rPr>
                <w:sz w:val="20"/>
                <w:szCs w:val="20"/>
                <w:lang w:eastAsia="en-CA"/>
              </w:rPr>
            </w:pPr>
            <w:r w:rsidRPr="000F1A46">
              <w:rPr>
                <w:sz w:val="20"/>
                <w:szCs w:val="20"/>
              </w:rPr>
              <w:t>Conduct study of HFC consumption and use in sectors other than RAC servicing (aerosol, fire-fighting, and local assembly and installation) (12,000)</w:t>
            </w:r>
          </w:p>
        </w:tc>
        <w:tc>
          <w:tcPr>
            <w:tcW w:w="525" w:type="pct"/>
            <w:vMerge/>
            <w:tcBorders>
              <w:left w:val="nil"/>
              <w:right w:val="single" w:sz="4" w:space="0" w:color="auto"/>
            </w:tcBorders>
            <w:shd w:val="clear" w:color="auto" w:fill="auto"/>
          </w:tcPr>
          <w:p w14:paraId="1533EB9D" w14:textId="77B983F7" w:rsidR="007079FD" w:rsidRPr="000F1A46" w:rsidRDefault="007079FD" w:rsidP="00F91577">
            <w:pPr>
              <w:keepNext/>
              <w:jc w:val="right"/>
              <w:rPr>
                <w:sz w:val="20"/>
                <w:szCs w:val="20"/>
                <w:lang w:eastAsia="en-CA"/>
              </w:rPr>
            </w:pPr>
          </w:p>
        </w:tc>
        <w:tc>
          <w:tcPr>
            <w:tcW w:w="648" w:type="pct"/>
            <w:vMerge/>
            <w:tcBorders>
              <w:left w:val="nil"/>
              <w:right w:val="single" w:sz="4" w:space="0" w:color="auto"/>
            </w:tcBorders>
            <w:shd w:val="clear" w:color="auto" w:fill="auto"/>
          </w:tcPr>
          <w:p w14:paraId="03E29B8A" w14:textId="3223A98B" w:rsidR="007079FD" w:rsidRPr="000F1A46" w:rsidRDefault="007079FD" w:rsidP="00F91577">
            <w:pPr>
              <w:keepNext/>
              <w:jc w:val="right"/>
              <w:rPr>
                <w:sz w:val="20"/>
                <w:szCs w:val="20"/>
                <w:lang w:eastAsia="en-CA"/>
              </w:rPr>
            </w:pPr>
          </w:p>
        </w:tc>
      </w:tr>
      <w:tr w:rsidR="007079FD" w:rsidRPr="000F1A46" w14:paraId="67D4B202"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5A3A5137" w14:textId="0A88E9B7" w:rsidR="007079FD" w:rsidRPr="000F1A46" w:rsidRDefault="007079FD" w:rsidP="00F91577">
            <w:pPr>
              <w:keepNext/>
              <w:jc w:val="left"/>
              <w:rPr>
                <w:sz w:val="20"/>
                <w:szCs w:val="20"/>
                <w:lang w:eastAsia="en-CA"/>
              </w:rPr>
            </w:pPr>
            <w:r w:rsidRPr="000F1A46">
              <w:rPr>
                <w:sz w:val="20"/>
                <w:szCs w:val="20"/>
                <w:lang w:eastAsia="en-CA"/>
              </w:rPr>
              <w:t>Public procurement</w:t>
            </w:r>
          </w:p>
        </w:tc>
        <w:tc>
          <w:tcPr>
            <w:tcW w:w="1379" w:type="pct"/>
            <w:tcBorders>
              <w:top w:val="nil"/>
              <w:left w:val="nil"/>
              <w:bottom w:val="single" w:sz="4" w:space="0" w:color="auto"/>
              <w:right w:val="single" w:sz="4" w:space="0" w:color="auto"/>
            </w:tcBorders>
            <w:shd w:val="clear" w:color="auto" w:fill="FFFFFF" w:themeFill="background1"/>
          </w:tcPr>
          <w:p w14:paraId="0A4A838D" w14:textId="376EA027" w:rsidR="007079FD" w:rsidRPr="000F1A46" w:rsidRDefault="007079FD" w:rsidP="00F91577">
            <w:pPr>
              <w:keepNext/>
              <w:jc w:val="left"/>
              <w:rPr>
                <w:sz w:val="20"/>
                <w:szCs w:val="20"/>
                <w:lang w:eastAsia="en-CA"/>
              </w:rPr>
            </w:pPr>
            <w:r w:rsidRPr="000F1A46">
              <w:rPr>
                <w:sz w:val="20"/>
                <w:szCs w:val="20"/>
                <w:lang w:eastAsia="en-CA"/>
              </w:rPr>
              <w:t>Develop public procurement criteria for purchasing RAC equipment based on zero-</w:t>
            </w:r>
            <w:r w:rsidRPr="000F1A46">
              <w:rPr>
                <w:sz w:val="20"/>
                <w:szCs w:val="20"/>
                <w:lang w:eastAsia="en-CA"/>
              </w:rPr>
              <w:lastRenderedPageBreak/>
              <w:t>ODP and low</w:t>
            </w:r>
            <w:r w:rsidRPr="000F1A46">
              <w:rPr>
                <w:sz w:val="20"/>
                <w:szCs w:val="20"/>
                <w:lang w:eastAsia="en-CA"/>
              </w:rPr>
              <w:noBreakHyphen/>
              <w:t>GWP refrigerants</w:t>
            </w:r>
          </w:p>
        </w:tc>
        <w:tc>
          <w:tcPr>
            <w:tcW w:w="460" w:type="pct"/>
            <w:vMerge/>
            <w:tcBorders>
              <w:left w:val="nil"/>
              <w:right w:val="single" w:sz="4" w:space="0" w:color="auto"/>
            </w:tcBorders>
            <w:shd w:val="clear" w:color="auto" w:fill="FFFFFF" w:themeFill="background1"/>
          </w:tcPr>
          <w:p w14:paraId="67A56028" w14:textId="64AEF119" w:rsidR="007079FD" w:rsidRPr="000F1A46" w:rsidRDefault="007079FD" w:rsidP="00F91577">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E66D79D" w14:textId="0780260B" w:rsidR="007079FD" w:rsidRPr="000F1A46" w:rsidRDefault="00D97386" w:rsidP="00F91577">
            <w:pPr>
              <w:keepNext/>
              <w:jc w:val="left"/>
              <w:rPr>
                <w:sz w:val="20"/>
                <w:szCs w:val="20"/>
                <w:lang w:eastAsia="en-CA"/>
              </w:rPr>
            </w:pPr>
            <w:r w:rsidRPr="000F1A46">
              <w:rPr>
                <w:sz w:val="20"/>
                <w:szCs w:val="20"/>
              </w:rPr>
              <w:t xml:space="preserve">Develop green public procurement guidelines and organise training for </w:t>
            </w:r>
            <w:r w:rsidRPr="000F1A46">
              <w:rPr>
                <w:sz w:val="20"/>
                <w:szCs w:val="20"/>
              </w:rPr>
              <w:lastRenderedPageBreak/>
              <w:t>20 procurement personnel</w:t>
            </w:r>
            <w:r w:rsidR="009F1F2F" w:rsidRPr="000F1A46">
              <w:rPr>
                <w:sz w:val="20"/>
                <w:szCs w:val="20"/>
              </w:rPr>
              <w:t xml:space="preserve"> (8,000)</w:t>
            </w:r>
          </w:p>
        </w:tc>
        <w:tc>
          <w:tcPr>
            <w:tcW w:w="525" w:type="pct"/>
            <w:vMerge/>
            <w:tcBorders>
              <w:left w:val="nil"/>
              <w:right w:val="single" w:sz="4" w:space="0" w:color="auto"/>
            </w:tcBorders>
            <w:shd w:val="clear" w:color="auto" w:fill="auto"/>
          </w:tcPr>
          <w:p w14:paraId="5A6A9041" w14:textId="540E94AB" w:rsidR="007079FD" w:rsidRPr="000F1A46" w:rsidRDefault="007079FD" w:rsidP="00F91577">
            <w:pPr>
              <w:keepNext/>
              <w:jc w:val="right"/>
              <w:rPr>
                <w:sz w:val="20"/>
                <w:szCs w:val="20"/>
                <w:lang w:eastAsia="en-CA"/>
              </w:rPr>
            </w:pPr>
          </w:p>
        </w:tc>
        <w:tc>
          <w:tcPr>
            <w:tcW w:w="648" w:type="pct"/>
            <w:vMerge/>
            <w:tcBorders>
              <w:left w:val="nil"/>
              <w:right w:val="single" w:sz="4" w:space="0" w:color="auto"/>
            </w:tcBorders>
            <w:shd w:val="clear" w:color="auto" w:fill="auto"/>
          </w:tcPr>
          <w:p w14:paraId="452CEEDF" w14:textId="216DB136" w:rsidR="007079FD" w:rsidRPr="000F1A46" w:rsidRDefault="007079FD" w:rsidP="00F91577">
            <w:pPr>
              <w:keepNext/>
              <w:jc w:val="right"/>
              <w:rPr>
                <w:sz w:val="20"/>
                <w:szCs w:val="20"/>
                <w:lang w:eastAsia="en-CA"/>
              </w:rPr>
            </w:pPr>
          </w:p>
        </w:tc>
      </w:tr>
      <w:tr w:rsidR="007079FD" w:rsidRPr="000F1A46" w14:paraId="41D3125D"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65BDDE20" w14:textId="3093AE3E" w:rsidR="007079FD" w:rsidRPr="000F1A46" w:rsidRDefault="007079FD" w:rsidP="00CF75C9">
            <w:pPr>
              <w:suppressAutoHyphens/>
              <w:jc w:val="left"/>
              <w:rPr>
                <w:sz w:val="20"/>
                <w:szCs w:val="20"/>
                <w:lang w:eastAsia="en-CA"/>
              </w:rPr>
            </w:pPr>
            <w:r w:rsidRPr="000F1A46">
              <w:rPr>
                <w:sz w:val="20"/>
                <w:szCs w:val="20"/>
                <w:lang w:eastAsia="en-CA"/>
              </w:rPr>
              <w:t>Safety standards</w:t>
            </w:r>
          </w:p>
        </w:tc>
        <w:tc>
          <w:tcPr>
            <w:tcW w:w="1379" w:type="pct"/>
            <w:tcBorders>
              <w:top w:val="nil"/>
              <w:left w:val="nil"/>
              <w:bottom w:val="single" w:sz="4" w:space="0" w:color="auto"/>
              <w:right w:val="single" w:sz="4" w:space="0" w:color="auto"/>
            </w:tcBorders>
            <w:shd w:val="clear" w:color="auto" w:fill="auto"/>
          </w:tcPr>
          <w:p w14:paraId="3FFF64F1" w14:textId="2C904A08" w:rsidR="007079FD" w:rsidRPr="000F1A46" w:rsidRDefault="007079FD" w:rsidP="000A2733">
            <w:pPr>
              <w:suppressAutoHyphens/>
              <w:jc w:val="left"/>
              <w:rPr>
                <w:sz w:val="20"/>
                <w:szCs w:val="20"/>
                <w:lang w:eastAsia="en-CA"/>
              </w:rPr>
            </w:pPr>
            <w:r w:rsidRPr="000F1A46">
              <w:rPr>
                <w:sz w:val="20"/>
                <w:szCs w:val="20"/>
                <w:lang w:eastAsia="en-CA"/>
              </w:rPr>
              <w:t>Update the standards for safety and environmental requirements for RAC equipment in line with international standards</w:t>
            </w:r>
          </w:p>
        </w:tc>
        <w:tc>
          <w:tcPr>
            <w:tcW w:w="460" w:type="pct"/>
            <w:vMerge/>
            <w:tcBorders>
              <w:left w:val="nil"/>
              <w:right w:val="single" w:sz="4" w:space="0" w:color="auto"/>
            </w:tcBorders>
            <w:shd w:val="clear" w:color="auto" w:fill="auto"/>
          </w:tcPr>
          <w:p w14:paraId="43D039EE" w14:textId="175EA804"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264B4B23" w14:textId="19C3FC83" w:rsidR="007079FD" w:rsidRPr="000F1A46" w:rsidRDefault="00AB278E" w:rsidP="000A2733">
            <w:pPr>
              <w:suppressAutoHyphens/>
              <w:jc w:val="left"/>
              <w:rPr>
                <w:sz w:val="20"/>
                <w:szCs w:val="20"/>
                <w:lang w:eastAsia="en-CA"/>
              </w:rPr>
            </w:pPr>
            <w:r w:rsidRPr="000F1A46">
              <w:rPr>
                <w:sz w:val="20"/>
                <w:szCs w:val="20"/>
              </w:rPr>
              <w:t xml:space="preserve">Develop a handbook on standards for the safe handling of refrigerants and equipment, and </w:t>
            </w:r>
            <w:r w:rsidR="000D2670" w:rsidRPr="000F1A46">
              <w:rPr>
                <w:sz w:val="20"/>
                <w:szCs w:val="20"/>
              </w:rPr>
              <w:t xml:space="preserve">organise </w:t>
            </w:r>
            <w:r w:rsidRPr="000F1A46">
              <w:rPr>
                <w:sz w:val="20"/>
                <w:szCs w:val="20"/>
              </w:rPr>
              <w:t>dissemination workshop</w:t>
            </w:r>
            <w:r w:rsidR="009F1F2F" w:rsidRPr="000F1A46">
              <w:rPr>
                <w:sz w:val="20"/>
                <w:szCs w:val="20"/>
              </w:rPr>
              <w:t xml:space="preserve"> (8,000)</w:t>
            </w:r>
          </w:p>
        </w:tc>
        <w:tc>
          <w:tcPr>
            <w:tcW w:w="525" w:type="pct"/>
            <w:vMerge/>
            <w:tcBorders>
              <w:left w:val="nil"/>
              <w:right w:val="single" w:sz="4" w:space="0" w:color="auto"/>
            </w:tcBorders>
            <w:shd w:val="clear" w:color="auto" w:fill="auto"/>
          </w:tcPr>
          <w:p w14:paraId="318E31DE" w14:textId="76FC6BDB"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371BD54F" w14:textId="4DE8F688" w:rsidR="007079FD" w:rsidRPr="000F1A46" w:rsidRDefault="007079FD" w:rsidP="00CF75C9">
            <w:pPr>
              <w:suppressAutoHyphens/>
              <w:jc w:val="right"/>
              <w:rPr>
                <w:sz w:val="20"/>
                <w:szCs w:val="20"/>
                <w:lang w:eastAsia="en-CA"/>
              </w:rPr>
            </w:pPr>
          </w:p>
        </w:tc>
      </w:tr>
      <w:tr w:rsidR="007079FD" w:rsidRPr="000F1A46" w14:paraId="7B5981BF"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59744B61" w14:textId="3A4EFCBB" w:rsidR="007079FD" w:rsidRPr="000F1A46" w:rsidRDefault="007079FD" w:rsidP="00CF75C9">
            <w:pPr>
              <w:suppressAutoHyphens/>
              <w:ind w:right="-106"/>
              <w:jc w:val="left"/>
              <w:rPr>
                <w:sz w:val="20"/>
                <w:szCs w:val="20"/>
                <w:lang w:eastAsia="en-CA"/>
              </w:rPr>
            </w:pPr>
            <w:r w:rsidRPr="000F1A46">
              <w:rPr>
                <w:sz w:val="20"/>
                <w:szCs w:val="20"/>
                <w:lang w:eastAsia="en-CA"/>
              </w:rPr>
              <w:t>Labelling</w:t>
            </w:r>
          </w:p>
        </w:tc>
        <w:tc>
          <w:tcPr>
            <w:tcW w:w="1379" w:type="pct"/>
            <w:tcBorders>
              <w:top w:val="nil"/>
              <w:left w:val="nil"/>
              <w:bottom w:val="single" w:sz="4" w:space="0" w:color="auto"/>
              <w:right w:val="single" w:sz="4" w:space="0" w:color="auto"/>
            </w:tcBorders>
            <w:shd w:val="clear" w:color="auto" w:fill="auto"/>
          </w:tcPr>
          <w:p w14:paraId="5D7CC105" w14:textId="03425B38" w:rsidR="007079FD" w:rsidRPr="000F1A46" w:rsidRDefault="007079FD" w:rsidP="005D7580">
            <w:pPr>
              <w:suppressAutoHyphens/>
              <w:jc w:val="left"/>
              <w:rPr>
                <w:sz w:val="20"/>
                <w:szCs w:val="20"/>
                <w:lang w:eastAsia="en-CA"/>
              </w:rPr>
            </w:pPr>
            <w:r w:rsidRPr="000F1A46">
              <w:rPr>
                <w:sz w:val="20"/>
                <w:szCs w:val="20"/>
                <w:lang w:eastAsia="en-CA"/>
              </w:rPr>
              <w:t>Draft regulations for labelling reclaimed refrigerants and placing them on the market</w:t>
            </w:r>
          </w:p>
        </w:tc>
        <w:tc>
          <w:tcPr>
            <w:tcW w:w="460" w:type="pct"/>
            <w:vMerge/>
            <w:tcBorders>
              <w:left w:val="nil"/>
              <w:bottom w:val="single" w:sz="4" w:space="0" w:color="auto"/>
              <w:right w:val="single" w:sz="4" w:space="0" w:color="auto"/>
            </w:tcBorders>
            <w:shd w:val="clear" w:color="auto" w:fill="auto"/>
          </w:tcPr>
          <w:p w14:paraId="1605D587" w14:textId="33EB45B4"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DD676B" w14:textId="77777777" w:rsidR="007079FD" w:rsidRPr="000F1A46" w:rsidRDefault="007079FD" w:rsidP="000A2733">
            <w:pPr>
              <w:suppressAutoHyphens/>
              <w:jc w:val="left"/>
              <w:rPr>
                <w:sz w:val="20"/>
                <w:szCs w:val="20"/>
                <w:lang w:eastAsia="en-CA"/>
              </w:rPr>
            </w:pPr>
          </w:p>
        </w:tc>
        <w:tc>
          <w:tcPr>
            <w:tcW w:w="525" w:type="pct"/>
            <w:vMerge/>
            <w:tcBorders>
              <w:left w:val="nil"/>
              <w:bottom w:val="single" w:sz="4" w:space="0" w:color="auto"/>
              <w:right w:val="single" w:sz="4" w:space="0" w:color="auto"/>
            </w:tcBorders>
            <w:shd w:val="clear" w:color="auto" w:fill="auto"/>
          </w:tcPr>
          <w:p w14:paraId="60D569BB" w14:textId="13AB64F2"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7646207E" w14:textId="717A2059" w:rsidR="007079FD" w:rsidRPr="000F1A46" w:rsidRDefault="007079FD" w:rsidP="00CF75C9">
            <w:pPr>
              <w:suppressAutoHyphens/>
              <w:jc w:val="right"/>
              <w:rPr>
                <w:sz w:val="20"/>
                <w:szCs w:val="20"/>
                <w:lang w:eastAsia="en-CA"/>
              </w:rPr>
            </w:pPr>
          </w:p>
        </w:tc>
      </w:tr>
      <w:tr w:rsidR="007079FD" w:rsidRPr="000F1A46" w14:paraId="21D28E35"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5CE03EB5" w14:textId="1D9C661D" w:rsidR="007079FD" w:rsidRPr="000F1A46" w:rsidRDefault="007079FD" w:rsidP="000A2733">
            <w:pPr>
              <w:suppressAutoHyphens/>
              <w:jc w:val="left"/>
              <w:rPr>
                <w:b/>
                <w:bCs/>
                <w:sz w:val="20"/>
                <w:szCs w:val="20"/>
                <w:lang w:eastAsia="en-CA"/>
              </w:rPr>
            </w:pPr>
            <w:r w:rsidRPr="000F1A46">
              <w:rPr>
                <w:b/>
                <w:bCs/>
                <w:sz w:val="20"/>
                <w:szCs w:val="20"/>
                <w:lang w:eastAsia="en-CA"/>
              </w:rPr>
              <w:t>Capacity building and awareness raising of RAC and MAC technicians</w:t>
            </w:r>
          </w:p>
        </w:tc>
      </w:tr>
      <w:tr w:rsidR="007079FD" w:rsidRPr="000F1A46" w14:paraId="6FFB2015"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14CFA3E" w14:textId="04AC15D6" w:rsidR="007079FD" w:rsidRPr="000F1A46" w:rsidRDefault="007079FD" w:rsidP="00CF75C9">
            <w:pPr>
              <w:suppressAutoHyphens/>
              <w:ind w:right="-106"/>
              <w:jc w:val="left"/>
              <w:rPr>
                <w:sz w:val="20"/>
                <w:szCs w:val="20"/>
                <w:lang w:eastAsia="en-CA"/>
              </w:rPr>
            </w:pPr>
            <w:r w:rsidRPr="000F1A46">
              <w:rPr>
                <w:sz w:val="20"/>
                <w:szCs w:val="20"/>
                <w:lang w:eastAsia="en-CA"/>
              </w:rPr>
              <w:t>Training material</w:t>
            </w:r>
          </w:p>
        </w:tc>
        <w:tc>
          <w:tcPr>
            <w:tcW w:w="1379" w:type="pct"/>
            <w:tcBorders>
              <w:top w:val="nil"/>
              <w:left w:val="nil"/>
              <w:bottom w:val="single" w:sz="4" w:space="0" w:color="auto"/>
              <w:right w:val="single" w:sz="4" w:space="0" w:color="auto"/>
            </w:tcBorders>
            <w:shd w:val="clear" w:color="auto" w:fill="auto"/>
          </w:tcPr>
          <w:p w14:paraId="0128C61D" w14:textId="58CE69BD" w:rsidR="007079FD" w:rsidRPr="000F1A46" w:rsidRDefault="007079FD" w:rsidP="005D7580">
            <w:pPr>
              <w:suppressAutoHyphens/>
              <w:jc w:val="left"/>
              <w:rPr>
                <w:sz w:val="20"/>
                <w:szCs w:val="20"/>
                <w:lang w:eastAsia="en-CA"/>
              </w:rPr>
            </w:pPr>
            <w:r w:rsidRPr="000F1A46">
              <w:rPr>
                <w:sz w:val="20"/>
                <w:szCs w:val="20"/>
                <w:lang w:eastAsia="en-CA"/>
              </w:rPr>
              <w:t>Update training material to include safety standards and advantages of RAC equipment based on low-GWP refrigerants</w:t>
            </w:r>
          </w:p>
        </w:tc>
        <w:tc>
          <w:tcPr>
            <w:tcW w:w="460" w:type="pct"/>
            <w:vMerge w:val="restart"/>
            <w:tcBorders>
              <w:left w:val="nil"/>
              <w:right w:val="single" w:sz="4" w:space="0" w:color="auto"/>
            </w:tcBorders>
            <w:shd w:val="clear" w:color="auto" w:fill="auto"/>
          </w:tcPr>
          <w:p w14:paraId="1444F2BF" w14:textId="1563C07F" w:rsidR="007079FD" w:rsidRPr="000F1A46" w:rsidRDefault="007079FD" w:rsidP="00CF75C9">
            <w:pPr>
              <w:suppressAutoHyphens/>
              <w:jc w:val="right"/>
              <w:rPr>
                <w:sz w:val="20"/>
                <w:szCs w:val="20"/>
                <w:lang w:eastAsia="en-CA"/>
              </w:rPr>
            </w:pPr>
            <w:r w:rsidRPr="000F1A46">
              <w:rPr>
                <w:sz w:val="20"/>
                <w:szCs w:val="20"/>
                <w:lang w:eastAsia="en-CA"/>
              </w:rPr>
              <w:t>117,600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34214ECE" w14:textId="1E966E1C" w:rsidR="007079FD" w:rsidRPr="000F1A46" w:rsidRDefault="00CB032D" w:rsidP="000A2733">
            <w:pPr>
              <w:suppressAutoHyphens/>
              <w:jc w:val="left"/>
              <w:rPr>
                <w:sz w:val="20"/>
                <w:szCs w:val="20"/>
                <w:lang w:eastAsia="en-CA"/>
              </w:rPr>
            </w:pPr>
            <w:r w:rsidRPr="000F1A46">
              <w:rPr>
                <w:sz w:val="20"/>
                <w:szCs w:val="20"/>
              </w:rPr>
              <w:t>Update, print and disseminate training and information materials with case studies of innovative approaches for climate protection and energy savings</w:t>
            </w:r>
            <w:r w:rsidR="00D21B9B" w:rsidRPr="000F1A46">
              <w:rPr>
                <w:sz w:val="20"/>
                <w:szCs w:val="20"/>
              </w:rPr>
              <w:t xml:space="preserve"> (9,000)</w:t>
            </w:r>
          </w:p>
        </w:tc>
        <w:tc>
          <w:tcPr>
            <w:tcW w:w="525" w:type="pct"/>
            <w:vMerge w:val="restart"/>
            <w:tcBorders>
              <w:left w:val="nil"/>
              <w:right w:val="single" w:sz="4" w:space="0" w:color="auto"/>
            </w:tcBorders>
            <w:shd w:val="clear" w:color="auto" w:fill="auto"/>
          </w:tcPr>
          <w:p w14:paraId="7CD915FA" w14:textId="396644A1" w:rsidR="007079FD" w:rsidRPr="000F1A46" w:rsidRDefault="000F47CA" w:rsidP="00CF75C9">
            <w:pPr>
              <w:suppressAutoHyphens/>
              <w:jc w:val="right"/>
              <w:rPr>
                <w:sz w:val="20"/>
                <w:szCs w:val="20"/>
                <w:lang w:eastAsia="en-CA"/>
              </w:rPr>
            </w:pPr>
            <w:r w:rsidRPr="000F1A46">
              <w:rPr>
                <w:sz w:val="20"/>
                <w:szCs w:val="20"/>
                <w:lang w:eastAsia="en-CA"/>
              </w:rPr>
              <w:t>77</w:t>
            </w:r>
            <w:r w:rsidR="007079FD" w:rsidRPr="000F1A46">
              <w:rPr>
                <w:sz w:val="20"/>
                <w:szCs w:val="20"/>
                <w:lang w:eastAsia="en-CA"/>
              </w:rPr>
              <w:t>,000</w:t>
            </w:r>
          </w:p>
        </w:tc>
        <w:tc>
          <w:tcPr>
            <w:tcW w:w="648" w:type="pct"/>
            <w:vMerge w:val="restart"/>
            <w:tcBorders>
              <w:left w:val="nil"/>
              <w:right w:val="single" w:sz="4" w:space="0" w:color="auto"/>
            </w:tcBorders>
            <w:shd w:val="clear" w:color="auto" w:fill="auto"/>
          </w:tcPr>
          <w:p w14:paraId="2F2D17E9" w14:textId="0A19CC02" w:rsidR="007079FD" w:rsidRPr="000F1A46" w:rsidRDefault="007079FD" w:rsidP="00CF75C9">
            <w:pPr>
              <w:suppressAutoHyphens/>
              <w:jc w:val="right"/>
              <w:rPr>
                <w:sz w:val="20"/>
                <w:szCs w:val="20"/>
                <w:lang w:eastAsia="en-CA"/>
              </w:rPr>
            </w:pPr>
            <w:r w:rsidRPr="000F1A46">
              <w:rPr>
                <w:sz w:val="20"/>
                <w:szCs w:val="20"/>
                <w:lang w:eastAsia="en-CA"/>
              </w:rPr>
              <w:t>19</w:t>
            </w:r>
            <w:r w:rsidR="00104CD3" w:rsidRPr="000F1A46">
              <w:rPr>
                <w:sz w:val="20"/>
                <w:szCs w:val="20"/>
                <w:lang w:eastAsia="en-CA"/>
              </w:rPr>
              <w:t>4</w:t>
            </w:r>
            <w:r w:rsidRPr="000F1A46">
              <w:rPr>
                <w:sz w:val="20"/>
                <w:szCs w:val="20"/>
                <w:lang w:eastAsia="en-CA"/>
              </w:rPr>
              <w:t>,600</w:t>
            </w:r>
          </w:p>
        </w:tc>
      </w:tr>
      <w:tr w:rsidR="007079FD" w:rsidRPr="000F1A46" w14:paraId="50727543"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831C109" w14:textId="01BB5DF1" w:rsidR="007079FD" w:rsidRPr="000F1A46" w:rsidRDefault="007079FD" w:rsidP="00CF75C9">
            <w:pPr>
              <w:suppressAutoHyphens/>
              <w:ind w:right="-106"/>
              <w:jc w:val="left"/>
              <w:rPr>
                <w:sz w:val="20"/>
                <w:szCs w:val="20"/>
                <w:lang w:eastAsia="en-CA"/>
              </w:rPr>
            </w:pPr>
            <w:r w:rsidRPr="000F1A46">
              <w:rPr>
                <w:sz w:val="20"/>
                <w:szCs w:val="20"/>
                <w:lang w:eastAsia="en-CA"/>
              </w:rPr>
              <w:t>Training of trainers and teachers</w:t>
            </w:r>
          </w:p>
        </w:tc>
        <w:tc>
          <w:tcPr>
            <w:tcW w:w="1379" w:type="pct"/>
            <w:tcBorders>
              <w:top w:val="nil"/>
              <w:left w:val="nil"/>
              <w:bottom w:val="single" w:sz="4" w:space="0" w:color="auto"/>
              <w:right w:val="single" w:sz="4" w:space="0" w:color="auto"/>
            </w:tcBorders>
            <w:shd w:val="clear" w:color="auto" w:fill="auto"/>
          </w:tcPr>
          <w:p w14:paraId="47C7416C" w14:textId="0C0F97B5" w:rsidR="007079FD" w:rsidRPr="000F1A46" w:rsidRDefault="007079FD" w:rsidP="005D7580">
            <w:pPr>
              <w:suppressAutoHyphens/>
              <w:jc w:val="left"/>
              <w:rPr>
                <w:sz w:val="20"/>
                <w:szCs w:val="20"/>
                <w:lang w:eastAsia="en-CA"/>
              </w:rPr>
            </w:pPr>
            <w:r w:rsidRPr="000F1A46">
              <w:rPr>
                <w:sz w:val="20"/>
                <w:szCs w:val="20"/>
                <w:lang w:eastAsia="en-CA"/>
              </w:rPr>
              <w:t xml:space="preserve">Two training sessions for 20 trainers and vocational </w:t>
            </w:r>
            <w:proofErr w:type="gramStart"/>
            <w:r w:rsidRPr="000F1A46">
              <w:rPr>
                <w:sz w:val="20"/>
                <w:szCs w:val="20"/>
                <w:lang w:eastAsia="en-CA"/>
              </w:rPr>
              <w:t>school teachers</w:t>
            </w:r>
            <w:proofErr w:type="gramEnd"/>
            <w:r w:rsidRPr="000F1A46">
              <w:rPr>
                <w:sz w:val="20"/>
                <w:szCs w:val="20"/>
                <w:lang w:eastAsia="en-CA"/>
              </w:rPr>
              <w:t xml:space="preserve"> on the safe use and handling of low-GWP refrigerants and servicing procedures that maintain the performance of equipment using low GWP alternative technology</w:t>
            </w:r>
          </w:p>
        </w:tc>
        <w:tc>
          <w:tcPr>
            <w:tcW w:w="460" w:type="pct"/>
            <w:vMerge/>
            <w:tcBorders>
              <w:left w:val="nil"/>
              <w:right w:val="single" w:sz="4" w:space="0" w:color="auto"/>
            </w:tcBorders>
            <w:shd w:val="clear" w:color="auto" w:fill="auto"/>
          </w:tcPr>
          <w:p w14:paraId="4225AD31"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3A720C4A" w14:textId="2693F567" w:rsidR="007079FD" w:rsidRPr="000F1A46" w:rsidRDefault="00821BE3" w:rsidP="000A2733">
            <w:pPr>
              <w:suppressAutoHyphens/>
              <w:jc w:val="left"/>
              <w:rPr>
                <w:sz w:val="20"/>
                <w:szCs w:val="20"/>
                <w:lang w:eastAsia="en-CA"/>
              </w:rPr>
            </w:pPr>
            <w:r w:rsidRPr="000F1A46">
              <w:rPr>
                <w:sz w:val="20"/>
                <w:szCs w:val="20"/>
              </w:rPr>
              <w:t>Organi</w:t>
            </w:r>
            <w:r w:rsidR="00C10B4A" w:rsidRPr="000F1A46">
              <w:rPr>
                <w:sz w:val="20"/>
                <w:szCs w:val="20"/>
              </w:rPr>
              <w:t>z</w:t>
            </w:r>
            <w:r w:rsidRPr="000F1A46">
              <w:rPr>
                <w:sz w:val="20"/>
                <w:szCs w:val="20"/>
              </w:rPr>
              <w:t>e mentored internship programme for three RAC students per year to work in a foreign country / company as interns</w:t>
            </w:r>
            <w:r w:rsidRPr="000F1A46">
              <w:rPr>
                <w:sz w:val="20"/>
                <w:szCs w:val="20"/>
                <w:lang w:eastAsia="en-CA"/>
              </w:rPr>
              <w:t xml:space="preserve"> </w:t>
            </w:r>
            <w:r w:rsidR="007079FD" w:rsidRPr="000F1A46">
              <w:rPr>
                <w:sz w:val="20"/>
                <w:szCs w:val="20"/>
                <w:lang w:eastAsia="en-CA"/>
              </w:rPr>
              <w:t>company as interns</w:t>
            </w:r>
            <w:r w:rsidR="00745FAE" w:rsidRPr="000F1A46">
              <w:rPr>
                <w:sz w:val="20"/>
                <w:szCs w:val="20"/>
                <w:lang w:eastAsia="en-CA"/>
              </w:rPr>
              <w:t xml:space="preserve"> (14,000)</w:t>
            </w:r>
          </w:p>
        </w:tc>
        <w:tc>
          <w:tcPr>
            <w:tcW w:w="525" w:type="pct"/>
            <w:vMerge/>
            <w:tcBorders>
              <w:left w:val="nil"/>
              <w:right w:val="single" w:sz="4" w:space="0" w:color="auto"/>
            </w:tcBorders>
            <w:shd w:val="clear" w:color="auto" w:fill="auto"/>
          </w:tcPr>
          <w:p w14:paraId="444E4468" w14:textId="77777777"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09A3153D" w14:textId="77777777" w:rsidR="007079FD" w:rsidRPr="000F1A46" w:rsidRDefault="007079FD" w:rsidP="00CF75C9">
            <w:pPr>
              <w:suppressAutoHyphens/>
              <w:jc w:val="right"/>
              <w:rPr>
                <w:sz w:val="20"/>
                <w:szCs w:val="20"/>
                <w:lang w:eastAsia="en-CA"/>
              </w:rPr>
            </w:pPr>
          </w:p>
        </w:tc>
      </w:tr>
      <w:tr w:rsidR="007079FD" w:rsidRPr="000F1A46" w14:paraId="2F6F4258"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6A53443" w14:textId="4D3BB43A" w:rsidR="007079FD" w:rsidRPr="000F1A46" w:rsidRDefault="007079FD" w:rsidP="00CF75C9">
            <w:pPr>
              <w:suppressAutoHyphens/>
              <w:ind w:right="-106"/>
              <w:jc w:val="left"/>
              <w:rPr>
                <w:sz w:val="20"/>
                <w:szCs w:val="20"/>
                <w:lang w:eastAsia="en-CA"/>
              </w:rPr>
            </w:pPr>
            <w:r w:rsidRPr="000F1A46">
              <w:rPr>
                <w:sz w:val="20"/>
                <w:szCs w:val="20"/>
                <w:lang w:eastAsia="en-CA"/>
              </w:rPr>
              <w:t>Guidelines</w:t>
            </w:r>
          </w:p>
        </w:tc>
        <w:tc>
          <w:tcPr>
            <w:tcW w:w="1379" w:type="pct"/>
            <w:tcBorders>
              <w:top w:val="nil"/>
              <w:left w:val="nil"/>
              <w:bottom w:val="single" w:sz="4" w:space="0" w:color="auto"/>
              <w:right w:val="single" w:sz="4" w:space="0" w:color="auto"/>
            </w:tcBorders>
            <w:shd w:val="clear" w:color="auto" w:fill="auto"/>
          </w:tcPr>
          <w:p w14:paraId="5AD2A38A" w14:textId="067DEBC2" w:rsidR="007079FD" w:rsidRPr="000F1A46" w:rsidRDefault="007079FD" w:rsidP="005D7580">
            <w:pPr>
              <w:suppressAutoHyphens/>
              <w:jc w:val="left"/>
              <w:rPr>
                <w:sz w:val="20"/>
                <w:szCs w:val="20"/>
                <w:lang w:eastAsia="en-CA"/>
              </w:rPr>
            </w:pPr>
            <w:r w:rsidRPr="000F1A46">
              <w:rPr>
                <w:sz w:val="20"/>
                <w:szCs w:val="20"/>
                <w:lang w:eastAsia="en-CA"/>
              </w:rPr>
              <w:t>Develop a guideline on refrigerant leakage control and the safe handling of flammable/toxic refrigerants</w:t>
            </w:r>
          </w:p>
        </w:tc>
        <w:tc>
          <w:tcPr>
            <w:tcW w:w="460" w:type="pct"/>
            <w:vMerge/>
            <w:tcBorders>
              <w:left w:val="nil"/>
              <w:right w:val="single" w:sz="4" w:space="0" w:color="auto"/>
            </w:tcBorders>
            <w:shd w:val="clear" w:color="auto" w:fill="auto"/>
          </w:tcPr>
          <w:p w14:paraId="5DD8BD9F"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EF6A75" w14:textId="77777777" w:rsidR="007079FD" w:rsidRPr="000F1A46" w:rsidRDefault="007079FD" w:rsidP="000A2733">
            <w:pPr>
              <w:suppressAutoHyphens/>
              <w:jc w:val="left"/>
              <w:rPr>
                <w:sz w:val="20"/>
                <w:szCs w:val="20"/>
                <w:lang w:eastAsia="en-CA"/>
              </w:rPr>
            </w:pPr>
          </w:p>
        </w:tc>
        <w:tc>
          <w:tcPr>
            <w:tcW w:w="525" w:type="pct"/>
            <w:vMerge/>
            <w:tcBorders>
              <w:left w:val="nil"/>
              <w:right w:val="single" w:sz="4" w:space="0" w:color="auto"/>
            </w:tcBorders>
            <w:shd w:val="clear" w:color="auto" w:fill="auto"/>
          </w:tcPr>
          <w:p w14:paraId="21D3E159" w14:textId="77777777"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5878DAD0" w14:textId="77777777" w:rsidR="007079FD" w:rsidRPr="000F1A46" w:rsidRDefault="007079FD" w:rsidP="00CF75C9">
            <w:pPr>
              <w:suppressAutoHyphens/>
              <w:jc w:val="right"/>
              <w:rPr>
                <w:sz w:val="20"/>
                <w:szCs w:val="20"/>
                <w:lang w:eastAsia="en-CA"/>
              </w:rPr>
            </w:pPr>
          </w:p>
        </w:tc>
      </w:tr>
      <w:tr w:rsidR="007079FD" w:rsidRPr="000F1A46" w14:paraId="338383B1" w14:textId="77777777" w:rsidTr="00F550DE">
        <w:trPr>
          <w:trHeight w:val="227"/>
        </w:trPr>
        <w:tc>
          <w:tcPr>
            <w:tcW w:w="721" w:type="pct"/>
            <w:tcBorders>
              <w:top w:val="nil"/>
              <w:left w:val="single" w:sz="4" w:space="0" w:color="auto"/>
              <w:bottom w:val="single" w:sz="4" w:space="0" w:color="auto"/>
              <w:right w:val="single" w:sz="4" w:space="0" w:color="auto"/>
            </w:tcBorders>
            <w:shd w:val="clear" w:color="auto" w:fill="auto"/>
          </w:tcPr>
          <w:p w14:paraId="04E60965" w14:textId="27CA1BBD" w:rsidR="007079FD" w:rsidRPr="000F1A46" w:rsidRDefault="007079FD" w:rsidP="00CF75C9">
            <w:pPr>
              <w:suppressAutoHyphens/>
              <w:ind w:right="-106"/>
              <w:jc w:val="left"/>
              <w:rPr>
                <w:sz w:val="20"/>
                <w:szCs w:val="20"/>
                <w:lang w:eastAsia="en-CA"/>
              </w:rPr>
            </w:pPr>
            <w:r w:rsidRPr="000F1A46">
              <w:rPr>
                <w:sz w:val="20"/>
                <w:szCs w:val="20"/>
                <w:lang w:eastAsia="en-CA"/>
              </w:rPr>
              <w:t>Training and certification of RAC technicians</w:t>
            </w:r>
          </w:p>
        </w:tc>
        <w:tc>
          <w:tcPr>
            <w:tcW w:w="1379" w:type="pct"/>
            <w:tcBorders>
              <w:top w:val="nil"/>
              <w:left w:val="nil"/>
              <w:bottom w:val="single" w:sz="4" w:space="0" w:color="auto"/>
              <w:right w:val="single" w:sz="4" w:space="0" w:color="auto"/>
            </w:tcBorders>
            <w:shd w:val="clear" w:color="auto" w:fill="auto"/>
          </w:tcPr>
          <w:p w14:paraId="080328E2" w14:textId="0F96E639" w:rsidR="007079FD" w:rsidRPr="000F1A46" w:rsidRDefault="007079FD" w:rsidP="005D7580">
            <w:pPr>
              <w:suppressAutoHyphens/>
              <w:jc w:val="left"/>
              <w:rPr>
                <w:sz w:val="20"/>
                <w:szCs w:val="20"/>
                <w:lang w:eastAsia="en-CA"/>
              </w:rPr>
            </w:pPr>
            <w:r w:rsidRPr="000F1A46">
              <w:rPr>
                <w:sz w:val="20"/>
                <w:szCs w:val="20"/>
                <w:lang w:eastAsia="en-CA"/>
              </w:rPr>
              <w:t>Organize eight training courses and certify 200 technicians on good refrigeration practices and safe handling of alternative refrigerants</w:t>
            </w:r>
          </w:p>
        </w:tc>
        <w:tc>
          <w:tcPr>
            <w:tcW w:w="460" w:type="pct"/>
            <w:vMerge/>
            <w:tcBorders>
              <w:left w:val="nil"/>
              <w:bottom w:val="single" w:sz="4" w:space="0" w:color="auto"/>
              <w:right w:val="single" w:sz="4" w:space="0" w:color="auto"/>
            </w:tcBorders>
            <w:shd w:val="clear" w:color="auto" w:fill="auto"/>
          </w:tcPr>
          <w:p w14:paraId="7C441A9F"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5BBE52A0" w14:textId="144DAAD0" w:rsidR="007079FD" w:rsidRPr="000F1A46" w:rsidRDefault="00821BE3" w:rsidP="000A2733">
            <w:pPr>
              <w:suppressAutoHyphens/>
              <w:jc w:val="left"/>
              <w:rPr>
                <w:sz w:val="20"/>
                <w:szCs w:val="20"/>
                <w:lang w:eastAsia="en-CA"/>
              </w:rPr>
            </w:pPr>
            <w:r w:rsidRPr="000F1A46">
              <w:rPr>
                <w:sz w:val="20"/>
                <w:szCs w:val="20"/>
              </w:rPr>
              <w:t>Organize training and certification of 110 RAC and MAC technicians with emphasis on leakage control, energy efficiency, recovery, recycling and reclamation (RRR), and training on safe handling of low-GWP refrigerants</w:t>
            </w:r>
            <w:r w:rsidR="00745FAE" w:rsidRPr="000F1A46">
              <w:rPr>
                <w:sz w:val="20"/>
                <w:szCs w:val="20"/>
              </w:rPr>
              <w:t xml:space="preserve"> (22,000)</w:t>
            </w:r>
          </w:p>
        </w:tc>
        <w:tc>
          <w:tcPr>
            <w:tcW w:w="525" w:type="pct"/>
            <w:vMerge/>
            <w:tcBorders>
              <w:left w:val="nil"/>
              <w:bottom w:val="single" w:sz="4" w:space="0" w:color="auto"/>
              <w:right w:val="single" w:sz="4" w:space="0" w:color="auto"/>
            </w:tcBorders>
            <w:shd w:val="clear" w:color="auto" w:fill="auto"/>
          </w:tcPr>
          <w:p w14:paraId="2F74B08C" w14:textId="77777777"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2AA5BE55" w14:textId="77777777" w:rsidR="007079FD" w:rsidRPr="000F1A46" w:rsidRDefault="007079FD" w:rsidP="00CF75C9">
            <w:pPr>
              <w:suppressAutoHyphens/>
              <w:jc w:val="right"/>
              <w:rPr>
                <w:sz w:val="20"/>
                <w:szCs w:val="20"/>
                <w:lang w:eastAsia="en-CA"/>
              </w:rPr>
            </w:pPr>
          </w:p>
        </w:tc>
      </w:tr>
      <w:tr w:rsidR="007079FD" w:rsidRPr="000F1A46" w14:paraId="72854C2D" w14:textId="77777777" w:rsidTr="00F550DE">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42BE9C5" w14:textId="2B0AD3E7" w:rsidR="007079FD" w:rsidRPr="000F1A46" w:rsidRDefault="007079FD" w:rsidP="00CF75C9">
            <w:pPr>
              <w:suppressAutoHyphens/>
              <w:ind w:right="-106"/>
              <w:jc w:val="left"/>
              <w:rPr>
                <w:sz w:val="20"/>
                <w:szCs w:val="20"/>
                <w:lang w:eastAsia="en-CA"/>
              </w:rPr>
            </w:pPr>
            <w:r w:rsidRPr="000F1A46">
              <w:rPr>
                <w:sz w:val="20"/>
                <w:szCs w:val="20"/>
                <w:lang w:eastAsia="en-CA"/>
              </w:rPr>
              <w:t>Updating the curriculum of vocational schools</w:t>
            </w:r>
          </w:p>
        </w:tc>
        <w:tc>
          <w:tcPr>
            <w:tcW w:w="1379" w:type="pct"/>
            <w:tcBorders>
              <w:top w:val="single" w:sz="4" w:space="0" w:color="auto"/>
              <w:left w:val="nil"/>
              <w:bottom w:val="single" w:sz="4" w:space="0" w:color="auto"/>
              <w:right w:val="single" w:sz="4" w:space="0" w:color="auto"/>
            </w:tcBorders>
            <w:shd w:val="clear" w:color="auto" w:fill="auto"/>
          </w:tcPr>
          <w:p w14:paraId="33B406F4" w14:textId="58978E32" w:rsidR="007079FD" w:rsidRPr="000F1A46" w:rsidRDefault="007079FD" w:rsidP="005D7580">
            <w:pPr>
              <w:suppressAutoHyphens/>
              <w:jc w:val="left"/>
              <w:rPr>
                <w:sz w:val="20"/>
                <w:szCs w:val="20"/>
                <w:lang w:eastAsia="en-CA"/>
              </w:rPr>
            </w:pPr>
            <w:r w:rsidRPr="000F1A46">
              <w:rPr>
                <w:sz w:val="20"/>
                <w:szCs w:val="20"/>
                <w:lang w:eastAsia="en-CA"/>
              </w:rPr>
              <w:t>Update the curriculum of three vocational schools to include recovery, recycling and reclamation (RRR), safety procedures for handling flammable refrigerants, and servicing procedures that maintain the performance of equipment using low</w:t>
            </w:r>
            <w:r w:rsidR="0016208D" w:rsidRPr="000F1A46">
              <w:rPr>
                <w:sz w:val="20"/>
                <w:szCs w:val="20"/>
                <w:lang w:eastAsia="en-CA"/>
              </w:rPr>
              <w:t>-</w:t>
            </w:r>
            <w:r w:rsidRPr="000F1A46">
              <w:rPr>
                <w:sz w:val="20"/>
                <w:szCs w:val="20"/>
                <w:lang w:eastAsia="en-CA"/>
              </w:rPr>
              <w:t>GWP refrigerants</w:t>
            </w:r>
          </w:p>
        </w:tc>
        <w:tc>
          <w:tcPr>
            <w:tcW w:w="460" w:type="pct"/>
            <w:vMerge/>
            <w:tcBorders>
              <w:top w:val="single" w:sz="4" w:space="0" w:color="auto"/>
              <w:left w:val="nil"/>
              <w:bottom w:val="single" w:sz="4" w:space="0" w:color="auto"/>
              <w:right w:val="single" w:sz="4" w:space="0" w:color="auto"/>
            </w:tcBorders>
            <w:shd w:val="clear" w:color="auto" w:fill="auto"/>
          </w:tcPr>
          <w:p w14:paraId="1C7B970F"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C5EDAD0" w14:textId="1DAC315B" w:rsidR="007079FD" w:rsidRPr="000F1A46" w:rsidRDefault="00821BE3" w:rsidP="000A2733">
            <w:pPr>
              <w:suppressAutoHyphens/>
              <w:jc w:val="left"/>
              <w:rPr>
                <w:sz w:val="20"/>
                <w:szCs w:val="20"/>
                <w:lang w:eastAsia="en-CA"/>
              </w:rPr>
            </w:pPr>
            <w:r w:rsidRPr="000F1A46">
              <w:rPr>
                <w:sz w:val="20"/>
                <w:szCs w:val="20"/>
              </w:rPr>
              <w:t>Conduct assessment for updating the curriculum of three vocational schools</w:t>
            </w:r>
            <w:r w:rsidR="00745FAE" w:rsidRPr="000F1A46">
              <w:rPr>
                <w:sz w:val="20"/>
                <w:szCs w:val="20"/>
              </w:rPr>
              <w:t xml:space="preserve"> (4,000)</w:t>
            </w:r>
          </w:p>
        </w:tc>
        <w:tc>
          <w:tcPr>
            <w:tcW w:w="525" w:type="pct"/>
            <w:vMerge/>
            <w:tcBorders>
              <w:top w:val="single" w:sz="4" w:space="0" w:color="auto"/>
              <w:left w:val="nil"/>
              <w:bottom w:val="single" w:sz="4" w:space="0" w:color="auto"/>
              <w:right w:val="single" w:sz="4" w:space="0" w:color="auto"/>
            </w:tcBorders>
            <w:shd w:val="clear" w:color="auto" w:fill="auto"/>
          </w:tcPr>
          <w:p w14:paraId="6DFD3886" w14:textId="77777777" w:rsidR="007079FD" w:rsidRPr="000F1A46" w:rsidRDefault="007079FD" w:rsidP="00CF75C9">
            <w:pPr>
              <w:suppressAutoHyphens/>
              <w:jc w:val="right"/>
              <w:rPr>
                <w:sz w:val="20"/>
                <w:szCs w:val="20"/>
                <w:lang w:eastAsia="en-CA"/>
              </w:rPr>
            </w:pPr>
          </w:p>
        </w:tc>
        <w:tc>
          <w:tcPr>
            <w:tcW w:w="648" w:type="pct"/>
            <w:vMerge/>
            <w:tcBorders>
              <w:top w:val="single" w:sz="4" w:space="0" w:color="auto"/>
              <w:left w:val="nil"/>
              <w:bottom w:val="single" w:sz="4" w:space="0" w:color="auto"/>
              <w:right w:val="single" w:sz="4" w:space="0" w:color="auto"/>
            </w:tcBorders>
            <w:shd w:val="clear" w:color="auto" w:fill="auto"/>
          </w:tcPr>
          <w:p w14:paraId="266E5A27" w14:textId="77777777" w:rsidR="007079FD" w:rsidRPr="000F1A46" w:rsidRDefault="007079FD" w:rsidP="00CF75C9">
            <w:pPr>
              <w:suppressAutoHyphens/>
              <w:jc w:val="right"/>
              <w:rPr>
                <w:sz w:val="20"/>
                <w:szCs w:val="20"/>
                <w:lang w:eastAsia="en-CA"/>
              </w:rPr>
            </w:pPr>
          </w:p>
        </w:tc>
      </w:tr>
      <w:tr w:rsidR="007079FD" w:rsidRPr="000F1A46" w14:paraId="7E44E8A2" w14:textId="77777777" w:rsidTr="00F550DE">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16E149B3" w14:textId="3A732B84" w:rsidR="007079FD" w:rsidRPr="000F1A46" w:rsidRDefault="007079FD" w:rsidP="00CF75C9">
            <w:pPr>
              <w:suppressAutoHyphens/>
              <w:ind w:right="-106"/>
              <w:jc w:val="left"/>
              <w:rPr>
                <w:sz w:val="20"/>
                <w:szCs w:val="20"/>
                <w:lang w:eastAsia="en-CA"/>
              </w:rPr>
            </w:pPr>
            <w:r w:rsidRPr="000F1A46">
              <w:rPr>
                <w:sz w:val="20"/>
                <w:szCs w:val="20"/>
                <w:lang w:eastAsia="en-CA"/>
              </w:rPr>
              <w:lastRenderedPageBreak/>
              <w:t>Upgrading the certification scheme</w:t>
            </w:r>
          </w:p>
        </w:tc>
        <w:tc>
          <w:tcPr>
            <w:tcW w:w="1379" w:type="pct"/>
            <w:tcBorders>
              <w:top w:val="single" w:sz="4" w:space="0" w:color="auto"/>
              <w:left w:val="nil"/>
              <w:bottom w:val="single" w:sz="4" w:space="0" w:color="auto"/>
              <w:right w:val="single" w:sz="4" w:space="0" w:color="auto"/>
            </w:tcBorders>
            <w:shd w:val="clear" w:color="auto" w:fill="auto"/>
          </w:tcPr>
          <w:p w14:paraId="5BD5128C" w14:textId="6F593567" w:rsidR="007079FD" w:rsidRPr="000F1A46" w:rsidRDefault="007079FD" w:rsidP="005D7580">
            <w:pPr>
              <w:suppressAutoHyphens/>
              <w:jc w:val="left"/>
              <w:rPr>
                <w:sz w:val="20"/>
                <w:szCs w:val="20"/>
                <w:lang w:eastAsia="en-CA"/>
              </w:rPr>
            </w:pPr>
            <w:r w:rsidRPr="000F1A46">
              <w:rPr>
                <w:sz w:val="20"/>
                <w:szCs w:val="20"/>
                <w:lang w:eastAsia="en-CA"/>
              </w:rPr>
              <w:t>Develop tests for practical exams to be integrated into the certification examination, and additional multiple versions of tests for written examinations</w:t>
            </w:r>
          </w:p>
        </w:tc>
        <w:tc>
          <w:tcPr>
            <w:tcW w:w="460" w:type="pct"/>
            <w:vMerge/>
            <w:tcBorders>
              <w:top w:val="single" w:sz="4" w:space="0" w:color="auto"/>
              <w:left w:val="nil"/>
              <w:right w:val="single" w:sz="4" w:space="0" w:color="auto"/>
            </w:tcBorders>
            <w:shd w:val="clear" w:color="auto" w:fill="auto"/>
          </w:tcPr>
          <w:p w14:paraId="18355962"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51B2B3E1" w14:textId="0D6B627D" w:rsidR="007079FD" w:rsidRPr="000F1A46" w:rsidRDefault="007079FD" w:rsidP="000A2733">
            <w:pPr>
              <w:suppressAutoHyphens/>
              <w:jc w:val="left"/>
              <w:rPr>
                <w:sz w:val="20"/>
                <w:szCs w:val="20"/>
                <w:lang w:eastAsia="en-CA"/>
              </w:rPr>
            </w:pPr>
            <w:r w:rsidRPr="000F1A46">
              <w:rPr>
                <w:sz w:val="20"/>
                <w:szCs w:val="20"/>
                <w:lang w:eastAsia="en-CA"/>
              </w:rPr>
              <w:t>Update of the certification system including the establishment of mandatory training on the safe handling of toxic and/or flammable refrigerants as part of certification</w:t>
            </w:r>
            <w:r w:rsidR="00745FAE" w:rsidRPr="000F1A46">
              <w:rPr>
                <w:sz w:val="20"/>
                <w:szCs w:val="20"/>
                <w:lang w:eastAsia="en-CA"/>
              </w:rPr>
              <w:t xml:space="preserve"> (10,000)</w:t>
            </w:r>
          </w:p>
        </w:tc>
        <w:tc>
          <w:tcPr>
            <w:tcW w:w="525" w:type="pct"/>
            <w:vMerge/>
            <w:tcBorders>
              <w:top w:val="single" w:sz="4" w:space="0" w:color="auto"/>
              <w:left w:val="nil"/>
              <w:right w:val="single" w:sz="4" w:space="0" w:color="auto"/>
            </w:tcBorders>
            <w:shd w:val="clear" w:color="auto" w:fill="auto"/>
          </w:tcPr>
          <w:p w14:paraId="4FABB02E" w14:textId="77777777" w:rsidR="007079FD" w:rsidRPr="000F1A46" w:rsidRDefault="007079FD" w:rsidP="00CF75C9">
            <w:pPr>
              <w:suppressAutoHyphens/>
              <w:jc w:val="right"/>
              <w:rPr>
                <w:sz w:val="20"/>
                <w:szCs w:val="20"/>
                <w:lang w:eastAsia="en-CA"/>
              </w:rPr>
            </w:pPr>
          </w:p>
        </w:tc>
        <w:tc>
          <w:tcPr>
            <w:tcW w:w="648" w:type="pct"/>
            <w:vMerge/>
            <w:tcBorders>
              <w:top w:val="single" w:sz="4" w:space="0" w:color="auto"/>
              <w:left w:val="nil"/>
              <w:right w:val="single" w:sz="4" w:space="0" w:color="auto"/>
            </w:tcBorders>
            <w:shd w:val="clear" w:color="auto" w:fill="auto"/>
          </w:tcPr>
          <w:p w14:paraId="0892AEB4" w14:textId="77777777" w:rsidR="007079FD" w:rsidRPr="000F1A46" w:rsidRDefault="007079FD" w:rsidP="00CF75C9">
            <w:pPr>
              <w:suppressAutoHyphens/>
              <w:jc w:val="right"/>
              <w:rPr>
                <w:sz w:val="20"/>
                <w:szCs w:val="20"/>
                <w:lang w:eastAsia="en-CA"/>
              </w:rPr>
            </w:pPr>
          </w:p>
        </w:tc>
      </w:tr>
      <w:tr w:rsidR="007079FD" w:rsidRPr="000F1A46" w14:paraId="59A9610B"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1ACEE04" w14:textId="4C629113" w:rsidR="007079FD" w:rsidRPr="000F1A46" w:rsidRDefault="007079FD" w:rsidP="00CF75C9">
            <w:pPr>
              <w:suppressAutoHyphens/>
              <w:ind w:right="-106"/>
              <w:jc w:val="left"/>
              <w:rPr>
                <w:sz w:val="20"/>
                <w:szCs w:val="20"/>
                <w:lang w:eastAsia="en-CA"/>
              </w:rPr>
            </w:pPr>
            <w:r w:rsidRPr="000F1A46">
              <w:rPr>
                <w:sz w:val="20"/>
                <w:szCs w:val="20"/>
                <w:lang w:eastAsia="en-CA"/>
              </w:rPr>
              <w:t>Support to RRR scheme</w:t>
            </w:r>
          </w:p>
        </w:tc>
        <w:tc>
          <w:tcPr>
            <w:tcW w:w="1379" w:type="pct"/>
            <w:tcBorders>
              <w:top w:val="nil"/>
              <w:left w:val="nil"/>
              <w:bottom w:val="single" w:sz="4" w:space="0" w:color="auto"/>
              <w:right w:val="single" w:sz="4" w:space="0" w:color="auto"/>
            </w:tcBorders>
            <w:shd w:val="clear" w:color="auto" w:fill="auto"/>
          </w:tcPr>
          <w:p w14:paraId="3233D716" w14:textId="7C646C07" w:rsidR="007079FD" w:rsidRPr="000F1A46" w:rsidRDefault="007079FD" w:rsidP="005D7580">
            <w:pPr>
              <w:suppressAutoHyphens/>
              <w:jc w:val="left"/>
              <w:rPr>
                <w:sz w:val="20"/>
                <w:szCs w:val="20"/>
                <w:lang w:eastAsia="en-CA"/>
              </w:rPr>
            </w:pPr>
            <w:r w:rsidRPr="000F1A46">
              <w:rPr>
                <w:sz w:val="20"/>
                <w:szCs w:val="20"/>
                <w:lang w:eastAsia="en-CA"/>
              </w:rPr>
              <w:t>Provide online technical support for the collection and RRR of refrigerants for two years</w:t>
            </w:r>
          </w:p>
        </w:tc>
        <w:tc>
          <w:tcPr>
            <w:tcW w:w="460" w:type="pct"/>
            <w:vMerge/>
            <w:tcBorders>
              <w:left w:val="nil"/>
              <w:right w:val="single" w:sz="4" w:space="0" w:color="auto"/>
            </w:tcBorders>
            <w:shd w:val="clear" w:color="auto" w:fill="auto"/>
          </w:tcPr>
          <w:p w14:paraId="09CF3359"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F19454" w14:textId="77777777" w:rsidR="007079FD" w:rsidRPr="000F1A46" w:rsidRDefault="007079FD" w:rsidP="000A2733">
            <w:pPr>
              <w:suppressAutoHyphens/>
              <w:jc w:val="left"/>
              <w:rPr>
                <w:sz w:val="20"/>
                <w:szCs w:val="20"/>
                <w:lang w:eastAsia="en-CA"/>
              </w:rPr>
            </w:pPr>
          </w:p>
        </w:tc>
        <w:tc>
          <w:tcPr>
            <w:tcW w:w="525" w:type="pct"/>
            <w:vMerge/>
            <w:tcBorders>
              <w:left w:val="nil"/>
              <w:right w:val="single" w:sz="4" w:space="0" w:color="auto"/>
            </w:tcBorders>
            <w:shd w:val="clear" w:color="auto" w:fill="auto"/>
          </w:tcPr>
          <w:p w14:paraId="0AD440CC" w14:textId="77777777"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0BC68357" w14:textId="77777777" w:rsidR="007079FD" w:rsidRPr="000F1A46" w:rsidRDefault="007079FD" w:rsidP="00CF75C9">
            <w:pPr>
              <w:suppressAutoHyphens/>
              <w:jc w:val="right"/>
              <w:rPr>
                <w:sz w:val="20"/>
                <w:szCs w:val="20"/>
                <w:lang w:eastAsia="en-CA"/>
              </w:rPr>
            </w:pPr>
          </w:p>
        </w:tc>
      </w:tr>
      <w:tr w:rsidR="007079FD" w:rsidRPr="000F1A46" w14:paraId="67FBF869"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D38EF57" w14:textId="3391387D" w:rsidR="007079FD" w:rsidRPr="000F1A46" w:rsidRDefault="007079FD" w:rsidP="00CF75C9">
            <w:pPr>
              <w:suppressAutoHyphens/>
              <w:ind w:right="-106"/>
              <w:jc w:val="left"/>
              <w:rPr>
                <w:sz w:val="20"/>
                <w:szCs w:val="20"/>
                <w:lang w:eastAsia="en-CA"/>
              </w:rPr>
            </w:pPr>
            <w:r w:rsidRPr="000F1A46">
              <w:rPr>
                <w:sz w:val="20"/>
                <w:szCs w:val="20"/>
                <w:lang w:eastAsia="en-CA"/>
              </w:rPr>
              <w:t>Awareness-raising</w:t>
            </w:r>
          </w:p>
        </w:tc>
        <w:tc>
          <w:tcPr>
            <w:tcW w:w="1379" w:type="pct"/>
            <w:tcBorders>
              <w:top w:val="nil"/>
              <w:left w:val="nil"/>
              <w:bottom w:val="single" w:sz="4" w:space="0" w:color="auto"/>
              <w:right w:val="single" w:sz="4" w:space="0" w:color="auto"/>
            </w:tcBorders>
            <w:shd w:val="clear" w:color="auto" w:fill="auto"/>
          </w:tcPr>
          <w:p w14:paraId="2C429B52" w14:textId="180D4314" w:rsidR="007079FD" w:rsidRPr="000F1A46" w:rsidRDefault="007079FD" w:rsidP="005D7580">
            <w:pPr>
              <w:suppressAutoHyphens/>
              <w:jc w:val="left"/>
              <w:rPr>
                <w:sz w:val="20"/>
                <w:szCs w:val="20"/>
                <w:lang w:eastAsia="en-CA"/>
              </w:rPr>
            </w:pPr>
            <w:r w:rsidRPr="000F1A46">
              <w:rPr>
                <w:sz w:val="20"/>
                <w:szCs w:val="20"/>
                <w:lang w:eastAsia="en-CA"/>
              </w:rPr>
              <w:t>Organize a conference for 60 participants on RAC equipment based on low GWP alternative refrigerants; and 10 workshops for main stakeholders to promote the import of low-GWP-based RAC systems and HCFC recovery, recycling and reuse</w:t>
            </w:r>
          </w:p>
        </w:tc>
        <w:tc>
          <w:tcPr>
            <w:tcW w:w="460" w:type="pct"/>
            <w:vMerge/>
            <w:tcBorders>
              <w:left w:val="nil"/>
              <w:bottom w:val="single" w:sz="4" w:space="0" w:color="auto"/>
              <w:right w:val="single" w:sz="4" w:space="0" w:color="auto"/>
            </w:tcBorders>
            <w:shd w:val="clear" w:color="auto" w:fill="auto"/>
          </w:tcPr>
          <w:p w14:paraId="124D73E8"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06439F6" w14:textId="05488478" w:rsidR="007079FD" w:rsidRPr="000F1A46" w:rsidRDefault="00952C56" w:rsidP="000A2733">
            <w:pPr>
              <w:suppressAutoHyphens/>
              <w:jc w:val="left"/>
              <w:rPr>
                <w:sz w:val="20"/>
                <w:szCs w:val="20"/>
                <w:lang w:eastAsia="en-CA"/>
              </w:rPr>
            </w:pPr>
            <w:r w:rsidRPr="000F1A46">
              <w:rPr>
                <w:sz w:val="20"/>
                <w:szCs w:val="20"/>
              </w:rPr>
              <w:t>Organi</w:t>
            </w:r>
            <w:r w:rsidR="0043306C" w:rsidRPr="000F1A46">
              <w:rPr>
                <w:sz w:val="20"/>
                <w:szCs w:val="20"/>
              </w:rPr>
              <w:t>z</w:t>
            </w:r>
            <w:r w:rsidRPr="000F1A46">
              <w:rPr>
                <w:sz w:val="20"/>
                <w:szCs w:val="20"/>
              </w:rPr>
              <w:t>e awareness-raising campaigns for informal RAC and MAC technicians on handling flammable and/or toxic refrigerants</w:t>
            </w:r>
            <w:r w:rsidR="00347A88" w:rsidRPr="000F1A46">
              <w:rPr>
                <w:sz w:val="20"/>
                <w:szCs w:val="20"/>
              </w:rPr>
              <w:t xml:space="preserve"> (6,000</w:t>
            </w:r>
            <w:r w:rsidR="00D60666" w:rsidRPr="000F1A46">
              <w:rPr>
                <w:sz w:val="20"/>
                <w:szCs w:val="20"/>
              </w:rPr>
              <w:t>); Organi</w:t>
            </w:r>
            <w:r w:rsidR="0043306C" w:rsidRPr="000F1A46">
              <w:rPr>
                <w:sz w:val="20"/>
                <w:szCs w:val="20"/>
              </w:rPr>
              <w:t>z</w:t>
            </w:r>
            <w:r w:rsidR="00D60666" w:rsidRPr="000F1A46">
              <w:rPr>
                <w:sz w:val="20"/>
                <w:szCs w:val="20"/>
              </w:rPr>
              <w:t>e</w:t>
            </w:r>
            <w:r w:rsidR="001B1F5D" w:rsidRPr="000F1A46">
              <w:rPr>
                <w:sz w:val="20"/>
                <w:szCs w:val="20"/>
              </w:rPr>
              <w:t xml:space="preserve"> campaign, information sessions, and presentations at educational institutions to encourage </w:t>
            </w:r>
            <w:r w:rsidR="00535AC4" w:rsidRPr="000F1A46">
              <w:rPr>
                <w:sz w:val="20"/>
                <w:szCs w:val="20"/>
              </w:rPr>
              <w:t>student</w:t>
            </w:r>
            <w:r w:rsidR="00586EF6" w:rsidRPr="000F1A46">
              <w:rPr>
                <w:sz w:val="20"/>
                <w:szCs w:val="20"/>
              </w:rPr>
              <w:t>s</w:t>
            </w:r>
            <w:r w:rsidR="00C8773A" w:rsidRPr="000F1A46">
              <w:rPr>
                <w:sz w:val="20"/>
                <w:szCs w:val="20"/>
              </w:rPr>
              <w:t xml:space="preserve"> to pursue career</w:t>
            </w:r>
            <w:r w:rsidR="00586EF6" w:rsidRPr="000F1A46">
              <w:rPr>
                <w:sz w:val="20"/>
                <w:szCs w:val="20"/>
              </w:rPr>
              <w:t>s</w:t>
            </w:r>
            <w:r w:rsidR="001B1F5D" w:rsidRPr="000F1A46">
              <w:rPr>
                <w:sz w:val="20"/>
                <w:szCs w:val="20"/>
              </w:rPr>
              <w:t xml:space="preserve"> in RAC </w:t>
            </w:r>
            <w:r w:rsidR="00C8773A" w:rsidRPr="000F1A46">
              <w:rPr>
                <w:sz w:val="20"/>
                <w:szCs w:val="20"/>
              </w:rPr>
              <w:t>related profession</w:t>
            </w:r>
            <w:r w:rsidR="00EA3238" w:rsidRPr="000F1A46">
              <w:rPr>
                <w:sz w:val="20"/>
                <w:szCs w:val="20"/>
              </w:rPr>
              <w:t>s</w:t>
            </w:r>
            <w:r w:rsidR="00C8773A" w:rsidRPr="000F1A46">
              <w:rPr>
                <w:sz w:val="20"/>
                <w:szCs w:val="20"/>
              </w:rPr>
              <w:t xml:space="preserve"> </w:t>
            </w:r>
            <w:r w:rsidR="001B1F5D" w:rsidRPr="000F1A46">
              <w:rPr>
                <w:sz w:val="20"/>
                <w:szCs w:val="20"/>
              </w:rPr>
              <w:t>(12,000)</w:t>
            </w:r>
          </w:p>
        </w:tc>
        <w:tc>
          <w:tcPr>
            <w:tcW w:w="525" w:type="pct"/>
            <w:vMerge/>
            <w:tcBorders>
              <w:left w:val="nil"/>
              <w:bottom w:val="single" w:sz="4" w:space="0" w:color="auto"/>
              <w:right w:val="single" w:sz="4" w:space="0" w:color="auto"/>
            </w:tcBorders>
            <w:shd w:val="clear" w:color="auto" w:fill="auto"/>
          </w:tcPr>
          <w:p w14:paraId="6010726C" w14:textId="77777777"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72029430" w14:textId="77777777" w:rsidR="007079FD" w:rsidRPr="000F1A46" w:rsidRDefault="007079FD" w:rsidP="00CF75C9">
            <w:pPr>
              <w:suppressAutoHyphens/>
              <w:jc w:val="right"/>
              <w:rPr>
                <w:sz w:val="20"/>
                <w:szCs w:val="20"/>
                <w:lang w:eastAsia="en-CA"/>
              </w:rPr>
            </w:pPr>
          </w:p>
        </w:tc>
      </w:tr>
      <w:tr w:rsidR="007079FD" w:rsidRPr="000F1A46" w14:paraId="31D8F283"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59DDECF9" w14:textId="799DEFA9" w:rsidR="007079FD" w:rsidRPr="000F1A46" w:rsidRDefault="007079FD" w:rsidP="000A2733">
            <w:pPr>
              <w:suppressAutoHyphens/>
              <w:jc w:val="left"/>
              <w:rPr>
                <w:b/>
                <w:bCs/>
                <w:sz w:val="20"/>
                <w:szCs w:val="20"/>
                <w:lang w:eastAsia="en-CA"/>
              </w:rPr>
            </w:pPr>
            <w:r w:rsidRPr="000F1A46">
              <w:rPr>
                <w:b/>
                <w:bCs/>
                <w:sz w:val="20"/>
                <w:szCs w:val="20"/>
              </w:rPr>
              <w:t xml:space="preserve">Capacity building and technical support </w:t>
            </w:r>
            <w:r w:rsidR="002777CF" w:rsidRPr="000F1A46">
              <w:rPr>
                <w:b/>
                <w:bCs/>
                <w:sz w:val="20"/>
                <w:szCs w:val="20"/>
              </w:rPr>
              <w:t>to</w:t>
            </w:r>
            <w:r w:rsidRPr="000F1A46">
              <w:rPr>
                <w:b/>
                <w:bCs/>
                <w:sz w:val="20"/>
                <w:szCs w:val="20"/>
              </w:rPr>
              <w:t xml:space="preserve"> enforcement agencies</w:t>
            </w:r>
          </w:p>
        </w:tc>
      </w:tr>
      <w:tr w:rsidR="007079FD" w:rsidRPr="000F1A46" w14:paraId="014357DC"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2790844" w14:textId="737870AA" w:rsidR="007079FD" w:rsidRPr="000F1A46" w:rsidRDefault="007079FD" w:rsidP="00CF75C9">
            <w:pPr>
              <w:suppressAutoHyphens/>
              <w:ind w:right="-106"/>
              <w:jc w:val="left"/>
              <w:rPr>
                <w:sz w:val="20"/>
                <w:szCs w:val="20"/>
                <w:lang w:eastAsia="en-CA"/>
              </w:rPr>
            </w:pPr>
            <w:r w:rsidRPr="000F1A46">
              <w:rPr>
                <w:sz w:val="20"/>
                <w:szCs w:val="20"/>
                <w:lang w:eastAsia="en-CA"/>
              </w:rPr>
              <w:t>Training courses</w:t>
            </w:r>
          </w:p>
        </w:tc>
        <w:tc>
          <w:tcPr>
            <w:tcW w:w="1379" w:type="pct"/>
            <w:tcBorders>
              <w:top w:val="nil"/>
              <w:left w:val="nil"/>
              <w:bottom w:val="single" w:sz="4" w:space="0" w:color="auto"/>
              <w:right w:val="single" w:sz="4" w:space="0" w:color="auto"/>
            </w:tcBorders>
            <w:shd w:val="clear" w:color="auto" w:fill="auto"/>
          </w:tcPr>
          <w:p w14:paraId="783EC68E" w14:textId="6E871235" w:rsidR="007079FD" w:rsidRPr="000F1A46" w:rsidRDefault="007079FD" w:rsidP="005D7580">
            <w:pPr>
              <w:suppressAutoHyphens/>
              <w:jc w:val="left"/>
              <w:rPr>
                <w:sz w:val="20"/>
                <w:szCs w:val="20"/>
                <w:lang w:eastAsia="en-CA"/>
              </w:rPr>
            </w:pPr>
            <w:r w:rsidRPr="000F1A46">
              <w:rPr>
                <w:sz w:val="20"/>
                <w:szCs w:val="20"/>
                <w:lang w:eastAsia="en-CA"/>
              </w:rPr>
              <w:t>Organize eight training courses on updated ODS regulations, HCFC identification, and requirements for electronic reporting for 250 Customs officers and 150 environmental inspectors</w:t>
            </w:r>
          </w:p>
        </w:tc>
        <w:tc>
          <w:tcPr>
            <w:tcW w:w="460" w:type="pct"/>
            <w:vMerge w:val="restart"/>
            <w:tcBorders>
              <w:left w:val="nil"/>
              <w:right w:val="single" w:sz="4" w:space="0" w:color="auto"/>
            </w:tcBorders>
            <w:shd w:val="clear" w:color="auto" w:fill="auto"/>
          </w:tcPr>
          <w:p w14:paraId="1B543C16" w14:textId="5DA9229D" w:rsidR="007079FD" w:rsidRPr="000F1A46" w:rsidRDefault="007079FD" w:rsidP="00CF75C9">
            <w:pPr>
              <w:suppressAutoHyphens/>
              <w:jc w:val="right"/>
              <w:rPr>
                <w:sz w:val="20"/>
                <w:szCs w:val="20"/>
                <w:lang w:eastAsia="en-CA"/>
              </w:rPr>
            </w:pPr>
            <w:r w:rsidRPr="000F1A46">
              <w:rPr>
                <w:sz w:val="20"/>
                <w:szCs w:val="20"/>
                <w:lang w:eastAsia="en-CA"/>
              </w:rPr>
              <w:t>131,500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0991E433" w14:textId="57A2938D" w:rsidR="007079FD" w:rsidRPr="000F1A46" w:rsidRDefault="001970C9" w:rsidP="000A2733">
            <w:pPr>
              <w:suppressAutoHyphens/>
              <w:jc w:val="left"/>
              <w:rPr>
                <w:sz w:val="20"/>
                <w:szCs w:val="20"/>
                <w:lang w:eastAsia="en-CA"/>
              </w:rPr>
            </w:pPr>
            <w:r w:rsidRPr="000F1A46">
              <w:rPr>
                <w:sz w:val="20"/>
                <w:szCs w:val="20"/>
              </w:rPr>
              <w:t>Organi</w:t>
            </w:r>
            <w:r w:rsidR="004670AF" w:rsidRPr="000F1A46">
              <w:rPr>
                <w:sz w:val="20"/>
                <w:szCs w:val="20"/>
              </w:rPr>
              <w:t>z</w:t>
            </w:r>
            <w:r w:rsidRPr="000F1A46">
              <w:rPr>
                <w:sz w:val="20"/>
                <w:szCs w:val="20"/>
              </w:rPr>
              <w:t>e training for 130</w:t>
            </w:r>
            <w:r w:rsidR="004670AF" w:rsidRPr="000F1A46">
              <w:rPr>
                <w:sz w:val="20"/>
                <w:szCs w:val="20"/>
              </w:rPr>
              <w:t> </w:t>
            </w:r>
            <w:r w:rsidRPr="000F1A46">
              <w:rPr>
                <w:sz w:val="20"/>
                <w:szCs w:val="20"/>
              </w:rPr>
              <w:t>customs officers and environmental inspectors including specific matters related to the Kigali Amendment</w:t>
            </w:r>
            <w:r w:rsidR="00126956" w:rsidRPr="000F1A46">
              <w:rPr>
                <w:sz w:val="20"/>
                <w:szCs w:val="20"/>
              </w:rPr>
              <w:t xml:space="preserve"> (26,000)</w:t>
            </w:r>
          </w:p>
        </w:tc>
        <w:tc>
          <w:tcPr>
            <w:tcW w:w="525" w:type="pct"/>
            <w:vMerge w:val="restart"/>
            <w:tcBorders>
              <w:left w:val="nil"/>
              <w:right w:val="single" w:sz="4" w:space="0" w:color="auto"/>
            </w:tcBorders>
            <w:shd w:val="clear" w:color="auto" w:fill="auto"/>
          </w:tcPr>
          <w:p w14:paraId="3CEC2197" w14:textId="59D052F3" w:rsidR="007079FD" w:rsidRPr="000F1A46" w:rsidRDefault="007079FD" w:rsidP="00CF75C9">
            <w:pPr>
              <w:suppressAutoHyphens/>
              <w:jc w:val="right"/>
              <w:rPr>
                <w:sz w:val="20"/>
                <w:szCs w:val="20"/>
                <w:lang w:eastAsia="en-CA"/>
              </w:rPr>
            </w:pPr>
            <w:r w:rsidRPr="000F1A46">
              <w:rPr>
                <w:sz w:val="20"/>
                <w:szCs w:val="20"/>
                <w:lang w:eastAsia="en-CA"/>
              </w:rPr>
              <w:t>46,000</w:t>
            </w:r>
          </w:p>
        </w:tc>
        <w:tc>
          <w:tcPr>
            <w:tcW w:w="648" w:type="pct"/>
            <w:vMerge w:val="restart"/>
            <w:tcBorders>
              <w:left w:val="nil"/>
              <w:right w:val="single" w:sz="4" w:space="0" w:color="auto"/>
            </w:tcBorders>
            <w:shd w:val="clear" w:color="auto" w:fill="auto"/>
          </w:tcPr>
          <w:p w14:paraId="49D16603" w14:textId="62ECF8BF" w:rsidR="007079FD" w:rsidRPr="000F1A46" w:rsidRDefault="007079FD" w:rsidP="00CF75C9">
            <w:pPr>
              <w:suppressAutoHyphens/>
              <w:jc w:val="right"/>
              <w:rPr>
                <w:sz w:val="20"/>
                <w:szCs w:val="20"/>
                <w:lang w:eastAsia="en-CA"/>
              </w:rPr>
            </w:pPr>
            <w:r w:rsidRPr="000F1A46">
              <w:rPr>
                <w:sz w:val="20"/>
                <w:szCs w:val="20"/>
                <w:lang w:eastAsia="en-CA"/>
              </w:rPr>
              <w:t>177,500</w:t>
            </w:r>
          </w:p>
        </w:tc>
      </w:tr>
      <w:tr w:rsidR="007079FD" w:rsidRPr="000F1A46" w14:paraId="1E0F9D77"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42D8E1A6" w14:textId="4ED25D2F" w:rsidR="007079FD" w:rsidRPr="000F1A46" w:rsidRDefault="007079FD" w:rsidP="00CF75C9">
            <w:pPr>
              <w:suppressAutoHyphens/>
              <w:ind w:right="-106"/>
              <w:jc w:val="left"/>
              <w:rPr>
                <w:sz w:val="20"/>
                <w:szCs w:val="20"/>
                <w:lang w:eastAsia="en-CA"/>
              </w:rPr>
            </w:pPr>
            <w:r w:rsidRPr="000F1A46">
              <w:rPr>
                <w:sz w:val="20"/>
                <w:szCs w:val="20"/>
                <w:lang w:eastAsia="en-CA"/>
              </w:rPr>
              <w:t>Reporting</w:t>
            </w:r>
          </w:p>
        </w:tc>
        <w:tc>
          <w:tcPr>
            <w:tcW w:w="1379" w:type="pct"/>
            <w:tcBorders>
              <w:top w:val="nil"/>
              <w:left w:val="nil"/>
              <w:bottom w:val="single" w:sz="4" w:space="0" w:color="auto"/>
              <w:right w:val="single" w:sz="4" w:space="0" w:color="auto"/>
            </w:tcBorders>
            <w:shd w:val="clear" w:color="auto" w:fill="auto"/>
          </w:tcPr>
          <w:p w14:paraId="15556490" w14:textId="774DBD7F" w:rsidR="007079FD" w:rsidRPr="000F1A46" w:rsidRDefault="007079FD" w:rsidP="005D7580">
            <w:pPr>
              <w:suppressAutoHyphens/>
              <w:jc w:val="left"/>
              <w:rPr>
                <w:sz w:val="20"/>
                <w:szCs w:val="20"/>
                <w:lang w:eastAsia="en-CA"/>
              </w:rPr>
            </w:pPr>
            <w:r w:rsidRPr="000F1A46">
              <w:rPr>
                <w:sz w:val="20"/>
                <w:szCs w:val="20"/>
                <w:lang w:eastAsia="en-CA"/>
              </w:rPr>
              <w:t>Produce a manual and video on how to register and use the electronic reporting system and upload it in the MEPA website</w:t>
            </w:r>
          </w:p>
        </w:tc>
        <w:tc>
          <w:tcPr>
            <w:tcW w:w="460" w:type="pct"/>
            <w:vMerge/>
            <w:tcBorders>
              <w:left w:val="nil"/>
              <w:right w:val="single" w:sz="4" w:space="0" w:color="auto"/>
            </w:tcBorders>
            <w:shd w:val="clear" w:color="auto" w:fill="auto"/>
          </w:tcPr>
          <w:p w14:paraId="07FFB831"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49D509" w14:textId="77777777" w:rsidR="007079FD" w:rsidRPr="000F1A46" w:rsidRDefault="007079FD" w:rsidP="000A2733">
            <w:pPr>
              <w:suppressAutoHyphens/>
              <w:jc w:val="left"/>
              <w:rPr>
                <w:sz w:val="20"/>
                <w:szCs w:val="20"/>
                <w:lang w:eastAsia="en-CA"/>
              </w:rPr>
            </w:pPr>
          </w:p>
        </w:tc>
        <w:tc>
          <w:tcPr>
            <w:tcW w:w="525" w:type="pct"/>
            <w:vMerge/>
            <w:tcBorders>
              <w:left w:val="nil"/>
              <w:right w:val="single" w:sz="4" w:space="0" w:color="auto"/>
            </w:tcBorders>
            <w:shd w:val="clear" w:color="auto" w:fill="auto"/>
          </w:tcPr>
          <w:p w14:paraId="437EC509" w14:textId="77777777"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7159D364" w14:textId="77777777" w:rsidR="007079FD" w:rsidRPr="000F1A46" w:rsidRDefault="007079FD" w:rsidP="00CF75C9">
            <w:pPr>
              <w:suppressAutoHyphens/>
              <w:jc w:val="right"/>
              <w:rPr>
                <w:sz w:val="20"/>
                <w:szCs w:val="20"/>
                <w:lang w:eastAsia="en-CA"/>
              </w:rPr>
            </w:pPr>
          </w:p>
        </w:tc>
      </w:tr>
      <w:tr w:rsidR="007079FD" w:rsidRPr="000F1A46" w14:paraId="2F6D4E6B" w14:textId="77777777" w:rsidTr="003665AD">
        <w:trPr>
          <w:trHeight w:val="227"/>
        </w:trPr>
        <w:tc>
          <w:tcPr>
            <w:tcW w:w="721" w:type="pct"/>
            <w:tcBorders>
              <w:top w:val="nil"/>
              <w:left w:val="single" w:sz="4" w:space="0" w:color="auto"/>
              <w:bottom w:val="single" w:sz="4" w:space="0" w:color="auto"/>
              <w:right w:val="single" w:sz="4" w:space="0" w:color="auto"/>
            </w:tcBorders>
            <w:shd w:val="clear" w:color="auto" w:fill="auto"/>
          </w:tcPr>
          <w:p w14:paraId="627EEA25" w14:textId="7C6BA0C7" w:rsidR="007079FD" w:rsidRPr="000F1A46" w:rsidRDefault="007079FD" w:rsidP="00CF75C9">
            <w:pPr>
              <w:suppressAutoHyphens/>
              <w:ind w:right="-106"/>
              <w:jc w:val="left"/>
              <w:rPr>
                <w:sz w:val="20"/>
                <w:szCs w:val="20"/>
                <w:lang w:eastAsia="en-CA"/>
              </w:rPr>
            </w:pPr>
            <w:r w:rsidRPr="000F1A46">
              <w:rPr>
                <w:sz w:val="20"/>
                <w:szCs w:val="20"/>
                <w:lang w:eastAsia="en-CA"/>
              </w:rPr>
              <w:t>Training material</w:t>
            </w:r>
          </w:p>
        </w:tc>
        <w:tc>
          <w:tcPr>
            <w:tcW w:w="1379" w:type="pct"/>
            <w:tcBorders>
              <w:top w:val="nil"/>
              <w:left w:val="nil"/>
              <w:bottom w:val="single" w:sz="4" w:space="0" w:color="auto"/>
              <w:right w:val="single" w:sz="4" w:space="0" w:color="auto"/>
            </w:tcBorders>
            <w:shd w:val="clear" w:color="auto" w:fill="auto"/>
          </w:tcPr>
          <w:p w14:paraId="39E985B4" w14:textId="4803E502" w:rsidR="007079FD" w:rsidRPr="000F1A46" w:rsidRDefault="007079FD" w:rsidP="005D7580">
            <w:pPr>
              <w:suppressAutoHyphens/>
              <w:jc w:val="left"/>
              <w:rPr>
                <w:sz w:val="20"/>
                <w:szCs w:val="20"/>
                <w:lang w:eastAsia="en-CA"/>
              </w:rPr>
            </w:pPr>
            <w:r w:rsidRPr="000F1A46">
              <w:rPr>
                <w:sz w:val="20"/>
                <w:szCs w:val="20"/>
                <w:lang w:eastAsia="en-CA"/>
              </w:rPr>
              <w:t>Develop and print approximately 400 copies of a Customs Quick Tool for screening ODS to be distributed among trained officers</w:t>
            </w:r>
          </w:p>
        </w:tc>
        <w:tc>
          <w:tcPr>
            <w:tcW w:w="460" w:type="pct"/>
            <w:vMerge/>
            <w:tcBorders>
              <w:left w:val="nil"/>
              <w:bottom w:val="single" w:sz="4" w:space="0" w:color="auto"/>
              <w:right w:val="single" w:sz="4" w:space="0" w:color="auto"/>
            </w:tcBorders>
            <w:shd w:val="clear" w:color="auto" w:fill="auto"/>
          </w:tcPr>
          <w:p w14:paraId="4EBB1252"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79BABC03" w14:textId="534B8C15" w:rsidR="007079FD" w:rsidRPr="000F1A46" w:rsidRDefault="007D0CEC" w:rsidP="000A2733">
            <w:pPr>
              <w:suppressAutoHyphens/>
              <w:jc w:val="left"/>
              <w:rPr>
                <w:sz w:val="20"/>
                <w:szCs w:val="20"/>
                <w:lang w:eastAsia="en-CA"/>
              </w:rPr>
            </w:pPr>
            <w:r w:rsidRPr="000F1A46">
              <w:rPr>
                <w:sz w:val="20"/>
                <w:szCs w:val="20"/>
              </w:rPr>
              <w:t>Update of training materials to include new legislation and regulations related to F-gases and the use of Harmonized System (HS) codes</w:t>
            </w:r>
            <w:r w:rsidR="00967673" w:rsidRPr="000F1A46">
              <w:rPr>
                <w:sz w:val="20"/>
                <w:szCs w:val="20"/>
              </w:rPr>
              <w:t>, and</w:t>
            </w:r>
            <w:r w:rsidRPr="000F1A46">
              <w:rPr>
                <w:sz w:val="20"/>
                <w:szCs w:val="20"/>
              </w:rPr>
              <w:t xml:space="preserve"> development and dissemination of a handbook for environmental inspector</w:t>
            </w:r>
            <w:r w:rsidR="00126956" w:rsidRPr="000F1A46">
              <w:rPr>
                <w:sz w:val="20"/>
                <w:szCs w:val="20"/>
              </w:rPr>
              <w:t xml:space="preserve"> (6,000)</w:t>
            </w:r>
          </w:p>
        </w:tc>
        <w:tc>
          <w:tcPr>
            <w:tcW w:w="525" w:type="pct"/>
            <w:vMerge/>
            <w:tcBorders>
              <w:left w:val="nil"/>
              <w:bottom w:val="single" w:sz="4" w:space="0" w:color="auto"/>
              <w:right w:val="single" w:sz="4" w:space="0" w:color="auto"/>
            </w:tcBorders>
            <w:shd w:val="clear" w:color="auto" w:fill="auto"/>
          </w:tcPr>
          <w:p w14:paraId="0BCBB255" w14:textId="77777777"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20852872" w14:textId="77777777" w:rsidR="007079FD" w:rsidRPr="000F1A46" w:rsidRDefault="007079FD" w:rsidP="00CF75C9">
            <w:pPr>
              <w:suppressAutoHyphens/>
              <w:jc w:val="right"/>
              <w:rPr>
                <w:sz w:val="20"/>
                <w:szCs w:val="20"/>
                <w:lang w:eastAsia="en-CA"/>
              </w:rPr>
            </w:pPr>
          </w:p>
        </w:tc>
      </w:tr>
      <w:tr w:rsidR="007079FD" w:rsidRPr="000F1A46" w14:paraId="726269F7" w14:textId="77777777" w:rsidTr="003665AD">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AB0AE3F" w14:textId="58755B29" w:rsidR="007079FD" w:rsidRPr="000F1A46" w:rsidRDefault="007079FD" w:rsidP="00CF75C9">
            <w:pPr>
              <w:suppressAutoHyphens/>
              <w:ind w:right="-106"/>
              <w:jc w:val="left"/>
              <w:rPr>
                <w:sz w:val="20"/>
                <w:szCs w:val="20"/>
                <w:lang w:eastAsia="en-CA"/>
              </w:rPr>
            </w:pPr>
            <w:r w:rsidRPr="000F1A46">
              <w:rPr>
                <w:sz w:val="20"/>
                <w:szCs w:val="20"/>
                <w:lang w:eastAsia="en-CA"/>
              </w:rPr>
              <w:t>Workshops for importers and distributors</w:t>
            </w:r>
          </w:p>
        </w:tc>
        <w:tc>
          <w:tcPr>
            <w:tcW w:w="1379" w:type="pct"/>
            <w:tcBorders>
              <w:top w:val="single" w:sz="4" w:space="0" w:color="auto"/>
              <w:left w:val="nil"/>
              <w:bottom w:val="single" w:sz="4" w:space="0" w:color="auto"/>
              <w:right w:val="single" w:sz="4" w:space="0" w:color="auto"/>
            </w:tcBorders>
            <w:shd w:val="clear" w:color="auto" w:fill="D9D9D9" w:themeFill="background1" w:themeFillShade="D9"/>
          </w:tcPr>
          <w:p w14:paraId="17199423" w14:textId="77777777" w:rsidR="007079FD" w:rsidRPr="000F1A46" w:rsidRDefault="007079FD" w:rsidP="005D7580">
            <w:pPr>
              <w:suppressAutoHyphens/>
              <w:jc w:val="left"/>
              <w:rPr>
                <w:sz w:val="20"/>
                <w:szCs w:val="20"/>
                <w:lang w:eastAsia="en-CA"/>
              </w:rPr>
            </w:pPr>
          </w:p>
        </w:tc>
        <w:tc>
          <w:tcPr>
            <w:tcW w:w="460" w:type="pct"/>
            <w:vMerge/>
            <w:tcBorders>
              <w:top w:val="single" w:sz="4" w:space="0" w:color="auto"/>
              <w:left w:val="nil"/>
              <w:bottom w:val="single" w:sz="4" w:space="0" w:color="auto"/>
              <w:right w:val="single" w:sz="4" w:space="0" w:color="auto"/>
            </w:tcBorders>
            <w:shd w:val="clear" w:color="auto" w:fill="auto"/>
          </w:tcPr>
          <w:p w14:paraId="4B54AFBF"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0AE71299" w14:textId="01129C1F" w:rsidR="007079FD" w:rsidRPr="000F1A46" w:rsidRDefault="00144F10" w:rsidP="000A2733">
            <w:pPr>
              <w:suppressAutoHyphens/>
              <w:jc w:val="left"/>
              <w:rPr>
                <w:sz w:val="20"/>
                <w:szCs w:val="20"/>
                <w:lang w:eastAsia="en-CA"/>
              </w:rPr>
            </w:pPr>
            <w:r w:rsidRPr="000F1A46">
              <w:rPr>
                <w:sz w:val="20"/>
                <w:szCs w:val="20"/>
              </w:rPr>
              <w:t>Organi</w:t>
            </w:r>
            <w:r w:rsidR="004F3715" w:rsidRPr="000F1A46">
              <w:rPr>
                <w:sz w:val="20"/>
                <w:szCs w:val="20"/>
              </w:rPr>
              <w:t>z</w:t>
            </w:r>
            <w:r w:rsidRPr="000F1A46">
              <w:rPr>
                <w:sz w:val="20"/>
                <w:szCs w:val="20"/>
              </w:rPr>
              <w:t>e</w:t>
            </w:r>
            <w:r w:rsidR="004F3715" w:rsidRPr="000F1A46">
              <w:rPr>
                <w:sz w:val="20"/>
                <w:szCs w:val="20"/>
              </w:rPr>
              <w:t xml:space="preserve"> four</w:t>
            </w:r>
            <w:r w:rsidRPr="000F1A46">
              <w:rPr>
                <w:sz w:val="20"/>
                <w:szCs w:val="20"/>
              </w:rPr>
              <w:t xml:space="preserve"> workshops on import rules for controlled substances and </w:t>
            </w:r>
            <w:r w:rsidRPr="000F1A46">
              <w:rPr>
                <w:sz w:val="20"/>
                <w:szCs w:val="20"/>
              </w:rPr>
              <w:lastRenderedPageBreak/>
              <w:t>equipment, and on handling, storing, and repackaging refrigerants, for importers and distributors</w:t>
            </w:r>
            <w:r w:rsidR="00126956" w:rsidRPr="000F1A46">
              <w:rPr>
                <w:sz w:val="20"/>
                <w:szCs w:val="20"/>
              </w:rPr>
              <w:t xml:space="preserve"> (8,000)</w:t>
            </w:r>
          </w:p>
        </w:tc>
        <w:tc>
          <w:tcPr>
            <w:tcW w:w="525" w:type="pct"/>
            <w:vMerge/>
            <w:tcBorders>
              <w:top w:val="single" w:sz="4" w:space="0" w:color="auto"/>
              <w:left w:val="nil"/>
              <w:bottom w:val="single" w:sz="4" w:space="0" w:color="auto"/>
              <w:right w:val="single" w:sz="4" w:space="0" w:color="auto"/>
            </w:tcBorders>
            <w:shd w:val="clear" w:color="auto" w:fill="auto"/>
          </w:tcPr>
          <w:p w14:paraId="5DC133BF" w14:textId="77777777" w:rsidR="007079FD" w:rsidRPr="000F1A46" w:rsidRDefault="007079FD" w:rsidP="00CF75C9">
            <w:pPr>
              <w:suppressAutoHyphens/>
              <w:jc w:val="right"/>
              <w:rPr>
                <w:sz w:val="20"/>
                <w:szCs w:val="20"/>
                <w:lang w:eastAsia="en-CA"/>
              </w:rPr>
            </w:pPr>
          </w:p>
        </w:tc>
        <w:tc>
          <w:tcPr>
            <w:tcW w:w="648" w:type="pct"/>
            <w:vMerge/>
            <w:tcBorders>
              <w:top w:val="single" w:sz="4" w:space="0" w:color="auto"/>
              <w:left w:val="nil"/>
              <w:bottom w:val="single" w:sz="4" w:space="0" w:color="auto"/>
              <w:right w:val="single" w:sz="4" w:space="0" w:color="auto"/>
            </w:tcBorders>
            <w:shd w:val="clear" w:color="auto" w:fill="auto"/>
          </w:tcPr>
          <w:p w14:paraId="57EB211E" w14:textId="77777777" w:rsidR="007079FD" w:rsidRPr="000F1A46" w:rsidRDefault="007079FD" w:rsidP="00CF75C9">
            <w:pPr>
              <w:suppressAutoHyphens/>
              <w:jc w:val="right"/>
              <w:rPr>
                <w:sz w:val="20"/>
                <w:szCs w:val="20"/>
                <w:lang w:eastAsia="en-CA"/>
              </w:rPr>
            </w:pPr>
          </w:p>
        </w:tc>
      </w:tr>
      <w:tr w:rsidR="007079FD" w:rsidRPr="000F1A46" w14:paraId="16185A0D" w14:textId="77777777" w:rsidTr="003665AD">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B92F5F5" w14:textId="29372124" w:rsidR="007079FD" w:rsidRPr="000F1A46" w:rsidRDefault="007079FD" w:rsidP="00CF75C9">
            <w:pPr>
              <w:suppressAutoHyphens/>
              <w:ind w:right="-106"/>
              <w:jc w:val="left"/>
              <w:rPr>
                <w:sz w:val="20"/>
                <w:szCs w:val="20"/>
                <w:lang w:eastAsia="en-CA"/>
              </w:rPr>
            </w:pPr>
            <w:r w:rsidRPr="000F1A46">
              <w:rPr>
                <w:sz w:val="20"/>
                <w:szCs w:val="20"/>
                <w:lang w:eastAsia="en-CA"/>
              </w:rPr>
              <w:t>Supply of refrigerant identifiers and leak detectors</w:t>
            </w:r>
          </w:p>
        </w:tc>
        <w:tc>
          <w:tcPr>
            <w:tcW w:w="1379" w:type="pct"/>
            <w:tcBorders>
              <w:top w:val="single" w:sz="4" w:space="0" w:color="auto"/>
              <w:left w:val="nil"/>
              <w:bottom w:val="single" w:sz="4" w:space="0" w:color="auto"/>
              <w:right w:val="single" w:sz="4" w:space="0" w:color="auto"/>
            </w:tcBorders>
            <w:shd w:val="clear" w:color="auto" w:fill="auto"/>
          </w:tcPr>
          <w:p w14:paraId="2FF28C13" w14:textId="42FF3579" w:rsidR="007079FD" w:rsidRPr="000F1A46" w:rsidRDefault="007079FD" w:rsidP="005D7580">
            <w:pPr>
              <w:suppressAutoHyphens/>
              <w:jc w:val="left"/>
              <w:rPr>
                <w:sz w:val="20"/>
                <w:szCs w:val="20"/>
                <w:lang w:eastAsia="en-CA"/>
              </w:rPr>
            </w:pPr>
            <w:r w:rsidRPr="000F1A46">
              <w:rPr>
                <w:sz w:val="20"/>
                <w:szCs w:val="20"/>
                <w:lang w:eastAsia="en-CA"/>
              </w:rPr>
              <w:t>Deliver 15 refrigerant identifiers, protective equipment (glasses and gloves), spare parts and filters for identifiers to the Customs Department and 10 portable refrigerant leak detectors to the Department of Environmental Supervision for their monitoring visits at end-user facilities</w:t>
            </w:r>
          </w:p>
        </w:tc>
        <w:tc>
          <w:tcPr>
            <w:tcW w:w="460" w:type="pct"/>
            <w:vMerge/>
            <w:tcBorders>
              <w:top w:val="single" w:sz="4" w:space="0" w:color="auto"/>
              <w:left w:val="nil"/>
              <w:right w:val="single" w:sz="4" w:space="0" w:color="auto"/>
            </w:tcBorders>
            <w:shd w:val="clear" w:color="auto" w:fill="auto"/>
          </w:tcPr>
          <w:p w14:paraId="06F4871A"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EFADE2" w14:textId="4F7CC93E" w:rsidR="007079FD" w:rsidRPr="000F1A46" w:rsidRDefault="007079FD" w:rsidP="000A2733">
            <w:pPr>
              <w:suppressAutoHyphens/>
              <w:jc w:val="left"/>
              <w:rPr>
                <w:sz w:val="20"/>
                <w:szCs w:val="20"/>
                <w:lang w:eastAsia="en-CA"/>
              </w:rPr>
            </w:pPr>
          </w:p>
        </w:tc>
        <w:tc>
          <w:tcPr>
            <w:tcW w:w="525" w:type="pct"/>
            <w:vMerge/>
            <w:tcBorders>
              <w:top w:val="single" w:sz="4" w:space="0" w:color="auto"/>
              <w:left w:val="nil"/>
              <w:right w:val="single" w:sz="4" w:space="0" w:color="auto"/>
            </w:tcBorders>
            <w:shd w:val="clear" w:color="auto" w:fill="auto"/>
          </w:tcPr>
          <w:p w14:paraId="1EEEB535" w14:textId="77777777" w:rsidR="007079FD" w:rsidRPr="000F1A46" w:rsidRDefault="007079FD" w:rsidP="00CF75C9">
            <w:pPr>
              <w:suppressAutoHyphens/>
              <w:jc w:val="right"/>
              <w:rPr>
                <w:sz w:val="20"/>
                <w:szCs w:val="20"/>
                <w:lang w:eastAsia="en-CA"/>
              </w:rPr>
            </w:pPr>
          </w:p>
        </w:tc>
        <w:tc>
          <w:tcPr>
            <w:tcW w:w="648" w:type="pct"/>
            <w:vMerge/>
            <w:tcBorders>
              <w:top w:val="single" w:sz="4" w:space="0" w:color="auto"/>
              <w:left w:val="nil"/>
              <w:right w:val="single" w:sz="4" w:space="0" w:color="auto"/>
            </w:tcBorders>
            <w:shd w:val="clear" w:color="auto" w:fill="auto"/>
          </w:tcPr>
          <w:p w14:paraId="46AA80B4" w14:textId="77777777" w:rsidR="007079FD" w:rsidRPr="000F1A46" w:rsidRDefault="007079FD" w:rsidP="00CF75C9">
            <w:pPr>
              <w:suppressAutoHyphens/>
              <w:jc w:val="right"/>
              <w:rPr>
                <w:sz w:val="20"/>
                <w:szCs w:val="20"/>
                <w:lang w:eastAsia="en-CA"/>
              </w:rPr>
            </w:pPr>
          </w:p>
        </w:tc>
      </w:tr>
      <w:tr w:rsidR="007079FD" w:rsidRPr="000F1A46" w14:paraId="7DAD07AD"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5F5E7413" w14:textId="53B3432A" w:rsidR="007079FD" w:rsidRPr="000F1A46" w:rsidRDefault="007079FD" w:rsidP="00CF75C9">
            <w:pPr>
              <w:suppressAutoHyphens/>
              <w:ind w:right="-106"/>
              <w:jc w:val="left"/>
              <w:rPr>
                <w:sz w:val="20"/>
                <w:szCs w:val="20"/>
                <w:lang w:eastAsia="en-CA"/>
              </w:rPr>
            </w:pPr>
            <w:r w:rsidRPr="000F1A46">
              <w:rPr>
                <w:sz w:val="20"/>
                <w:szCs w:val="20"/>
                <w:lang w:eastAsia="en-CA"/>
              </w:rPr>
              <w:t>Prevention of illegal trade</w:t>
            </w:r>
          </w:p>
        </w:tc>
        <w:tc>
          <w:tcPr>
            <w:tcW w:w="1379" w:type="pct"/>
            <w:tcBorders>
              <w:top w:val="nil"/>
              <w:left w:val="nil"/>
              <w:bottom w:val="single" w:sz="4" w:space="0" w:color="auto"/>
              <w:right w:val="single" w:sz="4" w:space="0" w:color="auto"/>
            </w:tcBorders>
            <w:shd w:val="clear" w:color="auto" w:fill="D9D9D9" w:themeFill="background1" w:themeFillShade="D9"/>
          </w:tcPr>
          <w:p w14:paraId="4597E3DB" w14:textId="77777777" w:rsidR="007079FD" w:rsidRPr="000F1A46" w:rsidRDefault="007079FD" w:rsidP="005D7580">
            <w:pPr>
              <w:suppressAutoHyphens/>
              <w:jc w:val="left"/>
              <w:rPr>
                <w:sz w:val="20"/>
                <w:szCs w:val="20"/>
                <w:lang w:eastAsia="en-CA"/>
              </w:rPr>
            </w:pPr>
          </w:p>
        </w:tc>
        <w:tc>
          <w:tcPr>
            <w:tcW w:w="460" w:type="pct"/>
            <w:vMerge/>
            <w:tcBorders>
              <w:left w:val="nil"/>
              <w:bottom w:val="single" w:sz="4" w:space="0" w:color="auto"/>
              <w:right w:val="single" w:sz="4" w:space="0" w:color="auto"/>
            </w:tcBorders>
            <w:shd w:val="clear" w:color="auto" w:fill="auto"/>
          </w:tcPr>
          <w:p w14:paraId="6F0D1210"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637AD0EB" w14:textId="69477A3F" w:rsidR="007079FD" w:rsidRPr="000F1A46" w:rsidRDefault="004A66C4" w:rsidP="000A2733">
            <w:pPr>
              <w:suppressAutoHyphens/>
              <w:jc w:val="left"/>
              <w:rPr>
                <w:sz w:val="20"/>
                <w:szCs w:val="20"/>
                <w:lang w:eastAsia="en-CA"/>
              </w:rPr>
            </w:pPr>
            <w:r w:rsidRPr="000F1A46">
              <w:rPr>
                <w:sz w:val="20"/>
                <w:szCs w:val="20"/>
              </w:rPr>
              <w:t>Support to strengthen cooperation with customs in neighbouring countries and with trade partners</w:t>
            </w:r>
            <w:r w:rsidR="00126956" w:rsidRPr="000F1A46">
              <w:rPr>
                <w:sz w:val="20"/>
                <w:szCs w:val="20"/>
              </w:rPr>
              <w:t xml:space="preserve"> (6,000)</w:t>
            </w:r>
          </w:p>
        </w:tc>
        <w:tc>
          <w:tcPr>
            <w:tcW w:w="525" w:type="pct"/>
            <w:vMerge/>
            <w:tcBorders>
              <w:left w:val="nil"/>
              <w:bottom w:val="single" w:sz="4" w:space="0" w:color="auto"/>
              <w:right w:val="single" w:sz="4" w:space="0" w:color="auto"/>
            </w:tcBorders>
            <w:shd w:val="clear" w:color="auto" w:fill="auto"/>
          </w:tcPr>
          <w:p w14:paraId="79ADB0CB" w14:textId="77777777"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17644B64" w14:textId="77777777" w:rsidR="007079FD" w:rsidRPr="000F1A46" w:rsidRDefault="007079FD" w:rsidP="00CF75C9">
            <w:pPr>
              <w:suppressAutoHyphens/>
              <w:jc w:val="right"/>
              <w:rPr>
                <w:sz w:val="20"/>
                <w:szCs w:val="20"/>
                <w:lang w:eastAsia="en-CA"/>
              </w:rPr>
            </w:pPr>
          </w:p>
        </w:tc>
      </w:tr>
      <w:tr w:rsidR="007079FD" w:rsidRPr="000F1A46" w14:paraId="5F4FDD6E"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0B1FD58B" w14:textId="752B0857" w:rsidR="007079FD" w:rsidRPr="000F1A46" w:rsidRDefault="007079FD" w:rsidP="000A2733">
            <w:pPr>
              <w:suppressAutoHyphens/>
              <w:jc w:val="left"/>
              <w:rPr>
                <w:b/>
                <w:bCs/>
                <w:sz w:val="20"/>
                <w:szCs w:val="20"/>
                <w:lang w:eastAsia="en-CA"/>
              </w:rPr>
            </w:pPr>
            <w:r w:rsidRPr="000F1A46">
              <w:rPr>
                <w:b/>
                <w:bCs/>
                <w:sz w:val="20"/>
                <w:szCs w:val="20"/>
                <w:lang w:eastAsia="en-CA"/>
              </w:rPr>
              <w:t>Facilitating the introduction of low-GWP technologies</w:t>
            </w:r>
          </w:p>
        </w:tc>
      </w:tr>
      <w:tr w:rsidR="007079FD" w:rsidRPr="000F1A46" w14:paraId="73E1A2F0"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33D385E2" w14:textId="77777777" w:rsidR="007079FD" w:rsidRPr="000F1A46" w:rsidRDefault="007079FD" w:rsidP="00CF75C9">
            <w:pPr>
              <w:suppressAutoHyphens/>
              <w:jc w:val="left"/>
              <w:rPr>
                <w:sz w:val="20"/>
                <w:szCs w:val="20"/>
                <w:lang w:eastAsia="en-CA"/>
              </w:rPr>
            </w:pPr>
            <w:r w:rsidRPr="000F1A46">
              <w:rPr>
                <w:sz w:val="20"/>
                <w:szCs w:val="20"/>
                <w:lang w:eastAsia="en-CA"/>
              </w:rPr>
              <w:t>Technology demonstration</w:t>
            </w:r>
          </w:p>
        </w:tc>
        <w:tc>
          <w:tcPr>
            <w:tcW w:w="1379" w:type="pct"/>
            <w:tcBorders>
              <w:top w:val="nil"/>
              <w:left w:val="nil"/>
              <w:bottom w:val="single" w:sz="4" w:space="0" w:color="auto"/>
              <w:right w:val="single" w:sz="4" w:space="0" w:color="auto"/>
            </w:tcBorders>
            <w:shd w:val="clear" w:color="auto" w:fill="auto"/>
          </w:tcPr>
          <w:p w14:paraId="54C3EE91" w14:textId="48C1938C" w:rsidR="007079FD" w:rsidRPr="000F1A46" w:rsidRDefault="007079FD" w:rsidP="005D7580">
            <w:pPr>
              <w:suppressAutoHyphens/>
              <w:jc w:val="left"/>
              <w:rPr>
                <w:sz w:val="20"/>
                <w:szCs w:val="20"/>
                <w:lang w:eastAsia="en-CA"/>
              </w:rPr>
            </w:pPr>
            <w:r w:rsidRPr="000F1A46">
              <w:rPr>
                <w:sz w:val="20"/>
                <w:szCs w:val="20"/>
                <w:lang w:eastAsia="en-CA"/>
              </w:rPr>
              <w:t>Installation at one small and one medium users of commercial refrigeration equipment with HC-290 or HFO refrigerant in the retail sector, such as supermarkets</w:t>
            </w:r>
          </w:p>
        </w:tc>
        <w:tc>
          <w:tcPr>
            <w:tcW w:w="460" w:type="pct"/>
            <w:tcBorders>
              <w:top w:val="nil"/>
              <w:left w:val="nil"/>
              <w:bottom w:val="single" w:sz="4" w:space="0" w:color="auto"/>
              <w:right w:val="single" w:sz="4" w:space="0" w:color="auto"/>
            </w:tcBorders>
            <w:shd w:val="clear" w:color="auto" w:fill="auto"/>
          </w:tcPr>
          <w:p w14:paraId="7BA404BE" w14:textId="53986B35" w:rsidR="007079FD" w:rsidRPr="000F1A46" w:rsidRDefault="007079FD" w:rsidP="00CF75C9">
            <w:pPr>
              <w:suppressAutoHyphens/>
              <w:jc w:val="right"/>
              <w:rPr>
                <w:sz w:val="20"/>
                <w:szCs w:val="20"/>
                <w:lang w:eastAsia="en-CA"/>
              </w:rPr>
            </w:pPr>
            <w:r w:rsidRPr="000F1A46">
              <w:rPr>
                <w:sz w:val="20"/>
                <w:szCs w:val="20"/>
                <w:lang w:eastAsia="en-CA"/>
              </w:rPr>
              <w:t>96,900</w:t>
            </w: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56E595" w14:textId="77777777" w:rsidR="007079FD" w:rsidRPr="000F1A46" w:rsidRDefault="007079FD" w:rsidP="000A2733">
            <w:pPr>
              <w:suppressAutoHyphens/>
              <w:jc w:val="left"/>
              <w:rPr>
                <w:sz w:val="20"/>
                <w:szCs w:val="20"/>
                <w:lang w:eastAsia="en-CA"/>
              </w:rPr>
            </w:pPr>
          </w:p>
        </w:tc>
        <w:tc>
          <w:tcPr>
            <w:tcW w:w="525" w:type="pct"/>
            <w:tcBorders>
              <w:top w:val="nil"/>
              <w:left w:val="nil"/>
              <w:bottom w:val="single" w:sz="4" w:space="0" w:color="auto"/>
              <w:right w:val="single" w:sz="4" w:space="0" w:color="auto"/>
            </w:tcBorders>
            <w:shd w:val="clear" w:color="auto" w:fill="auto"/>
          </w:tcPr>
          <w:p w14:paraId="46B26902" w14:textId="77777777" w:rsidR="007079FD" w:rsidRPr="000F1A46" w:rsidRDefault="007079FD" w:rsidP="00CF75C9">
            <w:pPr>
              <w:suppressAutoHyphens/>
              <w:jc w:val="right"/>
              <w:rPr>
                <w:sz w:val="20"/>
                <w:szCs w:val="20"/>
                <w:lang w:eastAsia="en-CA"/>
              </w:rPr>
            </w:pPr>
            <w:r w:rsidRPr="000F1A46">
              <w:rPr>
                <w:sz w:val="20"/>
                <w:szCs w:val="20"/>
                <w:lang w:eastAsia="en-CA"/>
              </w:rPr>
              <w:t>0</w:t>
            </w:r>
          </w:p>
        </w:tc>
        <w:tc>
          <w:tcPr>
            <w:tcW w:w="648" w:type="pct"/>
            <w:tcBorders>
              <w:top w:val="nil"/>
              <w:left w:val="nil"/>
              <w:bottom w:val="single" w:sz="4" w:space="0" w:color="auto"/>
              <w:right w:val="single" w:sz="4" w:space="0" w:color="auto"/>
            </w:tcBorders>
            <w:shd w:val="clear" w:color="auto" w:fill="auto"/>
          </w:tcPr>
          <w:p w14:paraId="45735070" w14:textId="2A5ABDF7" w:rsidR="007079FD" w:rsidRPr="000F1A46" w:rsidRDefault="00B47B95" w:rsidP="00CF75C9">
            <w:pPr>
              <w:suppressAutoHyphens/>
              <w:jc w:val="right"/>
              <w:rPr>
                <w:sz w:val="20"/>
                <w:szCs w:val="20"/>
                <w:lang w:eastAsia="en-CA"/>
              </w:rPr>
            </w:pPr>
            <w:r w:rsidRPr="000F1A46">
              <w:rPr>
                <w:sz w:val="20"/>
                <w:szCs w:val="20"/>
                <w:lang w:eastAsia="en-CA"/>
              </w:rPr>
              <w:t>96,900</w:t>
            </w:r>
          </w:p>
        </w:tc>
      </w:tr>
      <w:tr w:rsidR="007079FD" w:rsidRPr="000F1A46" w14:paraId="781B8149"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3E73B60A" w14:textId="1FE4FE1D" w:rsidR="007079FD" w:rsidRPr="000F1A46" w:rsidRDefault="007079FD" w:rsidP="000A2733">
            <w:pPr>
              <w:suppressAutoHyphens/>
              <w:jc w:val="left"/>
              <w:rPr>
                <w:b/>
                <w:bCs/>
                <w:sz w:val="20"/>
                <w:szCs w:val="20"/>
                <w:lang w:eastAsia="en-CA"/>
              </w:rPr>
            </w:pPr>
            <w:r w:rsidRPr="000F1A46">
              <w:rPr>
                <w:b/>
                <w:bCs/>
                <w:sz w:val="20"/>
                <w:szCs w:val="20"/>
                <w:lang w:eastAsia="en-CA"/>
              </w:rPr>
              <w:t>Strengthening technical capacities for refrigeration management</w:t>
            </w:r>
          </w:p>
        </w:tc>
      </w:tr>
      <w:tr w:rsidR="007079FD" w:rsidRPr="000F1A46" w14:paraId="6B417B0E"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523BBDB0" w14:textId="2A6FD833" w:rsidR="007079FD" w:rsidRPr="000F1A46" w:rsidRDefault="007079FD" w:rsidP="00CF75C9">
            <w:pPr>
              <w:suppressAutoHyphens/>
              <w:jc w:val="left"/>
              <w:rPr>
                <w:sz w:val="20"/>
                <w:szCs w:val="20"/>
                <w:lang w:eastAsia="en-CA"/>
              </w:rPr>
            </w:pPr>
            <w:r w:rsidRPr="000F1A46">
              <w:rPr>
                <w:sz w:val="20"/>
                <w:szCs w:val="20"/>
                <w:lang w:eastAsia="en-CA"/>
              </w:rPr>
              <w:t>RRR study</w:t>
            </w:r>
          </w:p>
        </w:tc>
        <w:tc>
          <w:tcPr>
            <w:tcW w:w="1379" w:type="pct"/>
            <w:tcBorders>
              <w:top w:val="nil"/>
              <w:left w:val="nil"/>
              <w:bottom w:val="single" w:sz="4" w:space="0" w:color="auto"/>
              <w:right w:val="single" w:sz="4" w:space="0" w:color="auto"/>
            </w:tcBorders>
            <w:shd w:val="clear" w:color="auto" w:fill="auto"/>
          </w:tcPr>
          <w:p w14:paraId="58E8DFA1" w14:textId="1FC5DB65" w:rsidR="007079FD" w:rsidRPr="000F1A46" w:rsidRDefault="007079FD" w:rsidP="000A2733">
            <w:pPr>
              <w:suppressAutoHyphens/>
              <w:jc w:val="left"/>
              <w:rPr>
                <w:sz w:val="20"/>
                <w:szCs w:val="20"/>
                <w:lang w:eastAsia="en-CA"/>
              </w:rPr>
            </w:pPr>
            <w:r w:rsidRPr="000F1A46">
              <w:rPr>
                <w:sz w:val="20"/>
                <w:szCs w:val="20"/>
                <w:lang w:eastAsia="en-CA"/>
              </w:rPr>
              <w:t>Carry out a study on feasible infrastructure and a business model for RRR, before completing the procurement list of equipment</w:t>
            </w:r>
          </w:p>
        </w:tc>
        <w:tc>
          <w:tcPr>
            <w:tcW w:w="460" w:type="pct"/>
            <w:vMerge w:val="restart"/>
            <w:tcBorders>
              <w:top w:val="nil"/>
              <w:left w:val="nil"/>
              <w:right w:val="single" w:sz="4" w:space="0" w:color="auto"/>
            </w:tcBorders>
            <w:shd w:val="clear" w:color="auto" w:fill="auto"/>
          </w:tcPr>
          <w:p w14:paraId="78D80365" w14:textId="4EED691E" w:rsidR="007079FD" w:rsidRPr="000F1A46" w:rsidRDefault="007079FD" w:rsidP="00CF75C9">
            <w:pPr>
              <w:suppressAutoHyphens/>
              <w:jc w:val="right"/>
              <w:rPr>
                <w:sz w:val="20"/>
                <w:szCs w:val="20"/>
                <w:lang w:eastAsia="en-CA"/>
              </w:rPr>
            </w:pPr>
            <w:r w:rsidRPr="000F1A46">
              <w:rPr>
                <w:sz w:val="20"/>
                <w:szCs w:val="20"/>
                <w:lang w:eastAsia="en-CA"/>
              </w:rPr>
              <w:t>149,910</w:t>
            </w: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0726B7" w14:textId="77777777" w:rsidR="007079FD" w:rsidRPr="000F1A46" w:rsidRDefault="007079FD" w:rsidP="000A2733">
            <w:pPr>
              <w:suppressAutoHyphens/>
              <w:jc w:val="left"/>
              <w:rPr>
                <w:sz w:val="20"/>
                <w:szCs w:val="20"/>
                <w:lang w:eastAsia="en-CA"/>
              </w:rPr>
            </w:pPr>
          </w:p>
        </w:tc>
        <w:tc>
          <w:tcPr>
            <w:tcW w:w="525" w:type="pct"/>
            <w:vMerge w:val="restart"/>
            <w:tcBorders>
              <w:top w:val="nil"/>
              <w:left w:val="nil"/>
              <w:right w:val="single" w:sz="4" w:space="0" w:color="auto"/>
            </w:tcBorders>
            <w:shd w:val="clear" w:color="auto" w:fill="auto"/>
          </w:tcPr>
          <w:p w14:paraId="3764F90C" w14:textId="467E1AD2" w:rsidR="007079FD" w:rsidRPr="000F1A46" w:rsidRDefault="007079FD" w:rsidP="00CF75C9">
            <w:pPr>
              <w:suppressAutoHyphens/>
              <w:jc w:val="right"/>
              <w:rPr>
                <w:sz w:val="20"/>
                <w:szCs w:val="20"/>
                <w:lang w:eastAsia="en-CA"/>
              </w:rPr>
            </w:pPr>
            <w:r w:rsidRPr="000F1A46">
              <w:rPr>
                <w:sz w:val="20"/>
                <w:szCs w:val="20"/>
                <w:lang w:eastAsia="en-CA"/>
              </w:rPr>
              <w:t>135,000</w:t>
            </w:r>
          </w:p>
        </w:tc>
        <w:tc>
          <w:tcPr>
            <w:tcW w:w="648" w:type="pct"/>
            <w:vMerge w:val="restart"/>
            <w:tcBorders>
              <w:top w:val="nil"/>
              <w:left w:val="nil"/>
              <w:right w:val="single" w:sz="4" w:space="0" w:color="auto"/>
            </w:tcBorders>
            <w:shd w:val="clear" w:color="auto" w:fill="auto"/>
          </w:tcPr>
          <w:p w14:paraId="37B30E89" w14:textId="5517E565" w:rsidR="007079FD" w:rsidRPr="000F1A46" w:rsidRDefault="007079FD" w:rsidP="00CF75C9">
            <w:pPr>
              <w:suppressAutoHyphens/>
              <w:jc w:val="right"/>
              <w:rPr>
                <w:sz w:val="20"/>
                <w:szCs w:val="20"/>
                <w:lang w:eastAsia="en-CA"/>
              </w:rPr>
            </w:pPr>
            <w:r w:rsidRPr="000F1A46">
              <w:rPr>
                <w:sz w:val="20"/>
                <w:szCs w:val="20"/>
                <w:lang w:eastAsia="en-CA"/>
              </w:rPr>
              <w:t>284,910</w:t>
            </w:r>
          </w:p>
        </w:tc>
      </w:tr>
      <w:tr w:rsidR="007079FD" w:rsidRPr="000F1A46" w14:paraId="27A1D413"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4A1AA765" w14:textId="02437A0B" w:rsidR="007079FD" w:rsidRPr="000F1A46" w:rsidRDefault="007079FD" w:rsidP="00CF75C9">
            <w:pPr>
              <w:suppressAutoHyphens/>
              <w:jc w:val="left"/>
              <w:rPr>
                <w:sz w:val="20"/>
                <w:szCs w:val="20"/>
                <w:lang w:eastAsia="en-CA"/>
              </w:rPr>
            </w:pPr>
            <w:r w:rsidRPr="000F1A46">
              <w:rPr>
                <w:sz w:val="20"/>
                <w:szCs w:val="20"/>
                <w:lang w:eastAsia="en-CA"/>
              </w:rPr>
              <w:t>Training of staff of vocational schools</w:t>
            </w:r>
          </w:p>
        </w:tc>
        <w:tc>
          <w:tcPr>
            <w:tcW w:w="1379" w:type="pct"/>
            <w:tcBorders>
              <w:top w:val="nil"/>
              <w:left w:val="nil"/>
              <w:bottom w:val="single" w:sz="4" w:space="0" w:color="auto"/>
              <w:right w:val="single" w:sz="4" w:space="0" w:color="auto"/>
            </w:tcBorders>
            <w:shd w:val="clear" w:color="auto" w:fill="auto"/>
          </w:tcPr>
          <w:p w14:paraId="7B94A953" w14:textId="71ADB270" w:rsidR="007079FD" w:rsidRPr="000F1A46" w:rsidRDefault="007079FD" w:rsidP="000A2733">
            <w:pPr>
              <w:suppressAutoHyphens/>
              <w:jc w:val="left"/>
              <w:rPr>
                <w:sz w:val="20"/>
                <w:szCs w:val="20"/>
                <w:lang w:eastAsia="en-CA"/>
              </w:rPr>
            </w:pPr>
            <w:r w:rsidRPr="000F1A46">
              <w:rPr>
                <w:sz w:val="20"/>
                <w:szCs w:val="20"/>
                <w:lang w:eastAsia="en-CA"/>
              </w:rPr>
              <w:t>Upgrade the training of staff in three vocational schools</w:t>
            </w:r>
          </w:p>
        </w:tc>
        <w:tc>
          <w:tcPr>
            <w:tcW w:w="460" w:type="pct"/>
            <w:vMerge/>
            <w:tcBorders>
              <w:left w:val="nil"/>
              <w:right w:val="single" w:sz="4" w:space="0" w:color="auto"/>
            </w:tcBorders>
            <w:shd w:val="clear" w:color="auto" w:fill="auto"/>
          </w:tcPr>
          <w:p w14:paraId="1130DAFA" w14:textId="046247D6"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4D6C2F" w14:textId="77777777" w:rsidR="007079FD" w:rsidRPr="000F1A46" w:rsidRDefault="007079FD" w:rsidP="000A2733">
            <w:pPr>
              <w:suppressAutoHyphens/>
              <w:jc w:val="left"/>
              <w:rPr>
                <w:sz w:val="20"/>
                <w:szCs w:val="20"/>
                <w:lang w:eastAsia="en-CA"/>
              </w:rPr>
            </w:pPr>
          </w:p>
        </w:tc>
        <w:tc>
          <w:tcPr>
            <w:tcW w:w="525" w:type="pct"/>
            <w:vMerge/>
            <w:tcBorders>
              <w:left w:val="nil"/>
              <w:right w:val="single" w:sz="4" w:space="0" w:color="auto"/>
            </w:tcBorders>
            <w:shd w:val="clear" w:color="auto" w:fill="auto"/>
          </w:tcPr>
          <w:p w14:paraId="273C05DE" w14:textId="0BA037C9" w:rsidR="007079FD" w:rsidRPr="000F1A46" w:rsidRDefault="007079FD" w:rsidP="00CF75C9">
            <w:pPr>
              <w:suppressAutoHyphens/>
              <w:jc w:val="center"/>
              <w:rPr>
                <w:sz w:val="20"/>
                <w:szCs w:val="20"/>
                <w:lang w:eastAsia="en-CA"/>
              </w:rPr>
            </w:pPr>
          </w:p>
        </w:tc>
        <w:tc>
          <w:tcPr>
            <w:tcW w:w="648" w:type="pct"/>
            <w:vMerge/>
            <w:tcBorders>
              <w:left w:val="nil"/>
              <w:right w:val="single" w:sz="4" w:space="0" w:color="auto"/>
            </w:tcBorders>
            <w:shd w:val="clear" w:color="auto" w:fill="auto"/>
          </w:tcPr>
          <w:p w14:paraId="44B9D15E" w14:textId="3E01A6F5" w:rsidR="007079FD" w:rsidRPr="000F1A46" w:rsidRDefault="007079FD" w:rsidP="00CF75C9">
            <w:pPr>
              <w:suppressAutoHyphens/>
              <w:jc w:val="right"/>
              <w:rPr>
                <w:sz w:val="20"/>
                <w:szCs w:val="20"/>
                <w:lang w:eastAsia="en-CA"/>
              </w:rPr>
            </w:pPr>
          </w:p>
        </w:tc>
      </w:tr>
      <w:tr w:rsidR="007079FD" w:rsidRPr="000F1A46" w14:paraId="5D471A8E"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65196FA" w14:textId="2AA412B7" w:rsidR="007079FD" w:rsidRPr="000F1A46" w:rsidRDefault="007079FD" w:rsidP="00CF75C9">
            <w:pPr>
              <w:suppressAutoHyphens/>
              <w:jc w:val="left"/>
              <w:rPr>
                <w:sz w:val="20"/>
                <w:szCs w:val="20"/>
                <w:lang w:eastAsia="en-CA"/>
              </w:rPr>
            </w:pPr>
            <w:r w:rsidRPr="000F1A46">
              <w:rPr>
                <w:sz w:val="20"/>
                <w:szCs w:val="20"/>
                <w:lang w:eastAsia="en-CA"/>
              </w:rPr>
              <w:t>RRR Centre</w:t>
            </w:r>
          </w:p>
        </w:tc>
        <w:tc>
          <w:tcPr>
            <w:tcW w:w="1379" w:type="pct"/>
            <w:tcBorders>
              <w:top w:val="nil"/>
              <w:left w:val="nil"/>
              <w:bottom w:val="single" w:sz="4" w:space="0" w:color="auto"/>
              <w:right w:val="single" w:sz="4" w:space="0" w:color="auto"/>
            </w:tcBorders>
            <w:shd w:val="clear" w:color="auto" w:fill="D9D9D9" w:themeFill="background1" w:themeFillShade="D9"/>
          </w:tcPr>
          <w:p w14:paraId="03199F89" w14:textId="77777777" w:rsidR="007079FD" w:rsidRPr="000F1A46" w:rsidRDefault="007079FD" w:rsidP="000A2733">
            <w:pPr>
              <w:suppressAutoHyphens/>
              <w:jc w:val="left"/>
              <w:rPr>
                <w:sz w:val="20"/>
                <w:szCs w:val="20"/>
                <w:lang w:eastAsia="en-CA"/>
              </w:rPr>
            </w:pPr>
          </w:p>
        </w:tc>
        <w:tc>
          <w:tcPr>
            <w:tcW w:w="460" w:type="pct"/>
            <w:vMerge/>
            <w:tcBorders>
              <w:left w:val="nil"/>
              <w:right w:val="single" w:sz="4" w:space="0" w:color="auto"/>
            </w:tcBorders>
            <w:shd w:val="clear" w:color="auto" w:fill="FFFFFF" w:themeFill="background1"/>
          </w:tcPr>
          <w:p w14:paraId="0909EC6B" w14:textId="496A7F22"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5CBF6757" w14:textId="3940C54E" w:rsidR="007079FD" w:rsidRPr="000F1A46" w:rsidRDefault="004A66C4" w:rsidP="000A2733">
            <w:pPr>
              <w:suppressAutoHyphens/>
              <w:jc w:val="left"/>
              <w:rPr>
                <w:sz w:val="20"/>
                <w:szCs w:val="20"/>
                <w:lang w:eastAsia="en-CA"/>
              </w:rPr>
            </w:pPr>
            <w:r w:rsidRPr="000F1A46">
              <w:rPr>
                <w:sz w:val="20"/>
                <w:szCs w:val="20"/>
              </w:rPr>
              <w:t>Establish an additional RRR centre including equipment needs assessment, procuring equipment, and training</w:t>
            </w:r>
            <w:r w:rsidR="00126956" w:rsidRPr="000F1A46">
              <w:rPr>
                <w:sz w:val="20"/>
                <w:szCs w:val="20"/>
              </w:rPr>
              <w:t xml:space="preserve"> (68,000)</w:t>
            </w:r>
          </w:p>
        </w:tc>
        <w:tc>
          <w:tcPr>
            <w:tcW w:w="525" w:type="pct"/>
            <w:vMerge/>
            <w:tcBorders>
              <w:left w:val="nil"/>
              <w:right w:val="single" w:sz="4" w:space="0" w:color="auto"/>
            </w:tcBorders>
            <w:shd w:val="clear" w:color="auto" w:fill="auto"/>
          </w:tcPr>
          <w:p w14:paraId="35EC545B" w14:textId="1C88D4FE"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466CF6DB" w14:textId="3897E8B4" w:rsidR="007079FD" w:rsidRPr="000F1A46" w:rsidRDefault="007079FD" w:rsidP="00CF75C9">
            <w:pPr>
              <w:suppressAutoHyphens/>
              <w:jc w:val="right"/>
              <w:rPr>
                <w:sz w:val="20"/>
                <w:szCs w:val="20"/>
                <w:lang w:eastAsia="en-CA"/>
              </w:rPr>
            </w:pPr>
          </w:p>
        </w:tc>
      </w:tr>
      <w:tr w:rsidR="007079FD" w:rsidRPr="000F1A46" w14:paraId="1AB01C51"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BD2A21D" w14:textId="799A353B" w:rsidR="007079FD" w:rsidRPr="000F1A46" w:rsidRDefault="007079FD" w:rsidP="00CF75C9">
            <w:pPr>
              <w:suppressAutoHyphens/>
              <w:jc w:val="left"/>
              <w:rPr>
                <w:sz w:val="20"/>
                <w:szCs w:val="20"/>
                <w:lang w:eastAsia="en-CA"/>
              </w:rPr>
            </w:pPr>
            <w:r w:rsidRPr="000F1A46">
              <w:rPr>
                <w:sz w:val="20"/>
                <w:szCs w:val="20"/>
                <w:lang w:eastAsia="en-CA"/>
              </w:rPr>
              <w:t xml:space="preserve">Recycling and recovery equipment </w:t>
            </w:r>
          </w:p>
        </w:tc>
        <w:tc>
          <w:tcPr>
            <w:tcW w:w="1379" w:type="pct"/>
            <w:tcBorders>
              <w:top w:val="nil"/>
              <w:left w:val="nil"/>
              <w:bottom w:val="single" w:sz="4" w:space="0" w:color="auto"/>
              <w:right w:val="single" w:sz="4" w:space="0" w:color="auto"/>
            </w:tcBorders>
            <w:shd w:val="clear" w:color="auto" w:fill="FFFFFF" w:themeFill="background1"/>
          </w:tcPr>
          <w:p w14:paraId="2AA1F4EC" w14:textId="2BF90CA6" w:rsidR="007079FD" w:rsidRPr="000F1A46" w:rsidRDefault="007079FD" w:rsidP="000A2733">
            <w:pPr>
              <w:suppressAutoHyphens/>
              <w:jc w:val="left"/>
              <w:rPr>
                <w:sz w:val="20"/>
                <w:szCs w:val="20"/>
                <w:lang w:eastAsia="en-CA"/>
              </w:rPr>
            </w:pPr>
            <w:r w:rsidRPr="000F1A46">
              <w:rPr>
                <w:sz w:val="20"/>
                <w:szCs w:val="20"/>
                <w:lang w:eastAsia="en-CA"/>
              </w:rPr>
              <w:t>Deliver three sets of HCFC recycling equipment and tools to the RRR service centres</w:t>
            </w:r>
          </w:p>
        </w:tc>
        <w:tc>
          <w:tcPr>
            <w:tcW w:w="460" w:type="pct"/>
            <w:vMerge/>
            <w:tcBorders>
              <w:left w:val="nil"/>
              <w:bottom w:val="single" w:sz="4" w:space="0" w:color="auto"/>
              <w:right w:val="single" w:sz="4" w:space="0" w:color="auto"/>
            </w:tcBorders>
            <w:shd w:val="clear" w:color="auto" w:fill="FFFFFF" w:themeFill="background1"/>
          </w:tcPr>
          <w:p w14:paraId="223DD907" w14:textId="159C2381"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39BBAC79" w14:textId="699352B7" w:rsidR="007079FD" w:rsidRPr="000F1A46" w:rsidRDefault="00321D2C" w:rsidP="000A2733">
            <w:pPr>
              <w:suppressAutoHyphens/>
              <w:jc w:val="left"/>
              <w:rPr>
                <w:sz w:val="20"/>
                <w:szCs w:val="20"/>
                <w:lang w:eastAsia="en-CA"/>
              </w:rPr>
            </w:pPr>
            <w:r w:rsidRPr="000F1A46">
              <w:rPr>
                <w:sz w:val="20"/>
                <w:szCs w:val="20"/>
              </w:rPr>
              <w:t xml:space="preserve">Support the recovery practice through procurement of 23 recovery machines, refillable cylinders, and </w:t>
            </w:r>
            <w:r w:rsidRPr="000F1A46">
              <w:rPr>
                <w:sz w:val="20"/>
                <w:szCs w:val="20"/>
                <w:lang w:eastAsia="en-CA"/>
              </w:rPr>
              <w:t>manifolds gauge sets</w:t>
            </w:r>
            <w:r w:rsidRPr="000F1A46">
              <w:rPr>
                <w:sz w:val="20"/>
                <w:szCs w:val="20"/>
              </w:rPr>
              <w:t>, as well as training RAC technicians on the use of th</w:t>
            </w:r>
            <w:r w:rsidR="00C412F1" w:rsidRPr="000F1A46">
              <w:rPr>
                <w:sz w:val="20"/>
                <w:szCs w:val="20"/>
              </w:rPr>
              <w:t>ese</w:t>
            </w:r>
            <w:r w:rsidRPr="000F1A46">
              <w:rPr>
                <w:sz w:val="20"/>
                <w:szCs w:val="20"/>
              </w:rPr>
              <w:t xml:space="preserve"> tools</w:t>
            </w:r>
            <w:r w:rsidR="00126956" w:rsidRPr="000F1A46">
              <w:rPr>
                <w:sz w:val="20"/>
                <w:szCs w:val="20"/>
              </w:rPr>
              <w:t xml:space="preserve"> (67,000)</w:t>
            </w:r>
          </w:p>
        </w:tc>
        <w:tc>
          <w:tcPr>
            <w:tcW w:w="525" w:type="pct"/>
            <w:vMerge/>
            <w:tcBorders>
              <w:left w:val="nil"/>
              <w:bottom w:val="single" w:sz="4" w:space="0" w:color="auto"/>
              <w:right w:val="single" w:sz="4" w:space="0" w:color="auto"/>
            </w:tcBorders>
            <w:shd w:val="clear" w:color="auto" w:fill="auto"/>
          </w:tcPr>
          <w:p w14:paraId="6FD46A02" w14:textId="485FC5E0"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42F3B694" w14:textId="643FE02F" w:rsidR="007079FD" w:rsidRPr="000F1A46" w:rsidRDefault="007079FD" w:rsidP="00CF75C9">
            <w:pPr>
              <w:suppressAutoHyphens/>
              <w:jc w:val="right"/>
              <w:rPr>
                <w:sz w:val="20"/>
                <w:szCs w:val="20"/>
                <w:lang w:eastAsia="en-CA"/>
              </w:rPr>
            </w:pPr>
          </w:p>
        </w:tc>
      </w:tr>
      <w:tr w:rsidR="007079FD" w:rsidRPr="000F1A46" w14:paraId="50BFAB3E"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5A141D94" w14:textId="7E93AE18" w:rsidR="007079FD" w:rsidRPr="000F1A46" w:rsidRDefault="007079FD" w:rsidP="000A2733">
            <w:pPr>
              <w:suppressAutoHyphens/>
              <w:jc w:val="left"/>
              <w:rPr>
                <w:b/>
                <w:bCs/>
                <w:sz w:val="20"/>
                <w:szCs w:val="20"/>
                <w:highlight w:val="cyan"/>
                <w:lang w:eastAsia="en-CA"/>
              </w:rPr>
            </w:pPr>
            <w:r w:rsidRPr="000F1A46">
              <w:rPr>
                <w:b/>
                <w:bCs/>
                <w:sz w:val="20"/>
                <w:szCs w:val="20"/>
                <w:lang w:eastAsia="en-CA"/>
              </w:rPr>
              <w:lastRenderedPageBreak/>
              <w:t>Communication, information dissemination, awareness-raising and outreach (CIAO), including gender mainstreaming</w:t>
            </w:r>
          </w:p>
        </w:tc>
      </w:tr>
      <w:tr w:rsidR="007079FD" w:rsidRPr="000F1A46" w14:paraId="073BB18E" w14:textId="77777777" w:rsidTr="00CF75C9">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7E7EE7C0" w14:textId="40F56E3C" w:rsidR="007079FD" w:rsidRPr="000F1A46" w:rsidRDefault="007079FD" w:rsidP="00CF75C9">
            <w:pPr>
              <w:suppressAutoHyphens/>
              <w:jc w:val="left"/>
              <w:rPr>
                <w:sz w:val="20"/>
                <w:szCs w:val="20"/>
                <w:highlight w:val="cyan"/>
                <w:lang w:eastAsia="en-CA"/>
              </w:rPr>
            </w:pPr>
            <w:r w:rsidRPr="000F1A46">
              <w:rPr>
                <w:sz w:val="20"/>
                <w:szCs w:val="20"/>
                <w:lang w:eastAsia="en-CA"/>
              </w:rPr>
              <w:t>CIAO</w:t>
            </w:r>
          </w:p>
        </w:tc>
        <w:tc>
          <w:tcPr>
            <w:tcW w:w="1379" w:type="pct"/>
            <w:tcBorders>
              <w:top w:val="single" w:sz="4" w:space="0" w:color="auto"/>
              <w:left w:val="nil"/>
              <w:bottom w:val="single" w:sz="4" w:space="0" w:color="auto"/>
              <w:right w:val="single" w:sz="4" w:space="0" w:color="auto"/>
            </w:tcBorders>
            <w:shd w:val="clear" w:color="auto" w:fill="D9D9D9" w:themeFill="background1" w:themeFillShade="D9"/>
          </w:tcPr>
          <w:p w14:paraId="658DA64F" w14:textId="77777777" w:rsidR="007079FD" w:rsidRPr="000F1A46" w:rsidRDefault="007079FD" w:rsidP="005D7580">
            <w:pPr>
              <w:suppressAutoHyphens/>
              <w:jc w:val="left"/>
              <w:rPr>
                <w:b/>
                <w:bCs/>
                <w:sz w:val="20"/>
                <w:szCs w:val="20"/>
                <w:lang w:eastAsia="en-CA"/>
              </w:rPr>
            </w:pPr>
          </w:p>
        </w:tc>
        <w:tc>
          <w:tcPr>
            <w:tcW w:w="460" w:type="pct"/>
            <w:tcBorders>
              <w:top w:val="single" w:sz="4" w:space="0" w:color="auto"/>
              <w:left w:val="nil"/>
              <w:bottom w:val="single" w:sz="4" w:space="0" w:color="auto"/>
              <w:right w:val="single" w:sz="4" w:space="0" w:color="auto"/>
            </w:tcBorders>
            <w:shd w:val="clear" w:color="auto" w:fill="FFFFFF" w:themeFill="background1"/>
          </w:tcPr>
          <w:p w14:paraId="063224C1" w14:textId="55CE49CC" w:rsidR="007079FD" w:rsidRPr="000F1A46" w:rsidRDefault="001D33FB" w:rsidP="00CF75C9">
            <w:pPr>
              <w:suppressAutoHyphens/>
              <w:jc w:val="right"/>
              <w:rPr>
                <w:sz w:val="20"/>
                <w:szCs w:val="20"/>
                <w:lang w:eastAsia="en-CA"/>
              </w:rPr>
            </w:pPr>
            <w:r w:rsidRPr="000F1A46">
              <w:rPr>
                <w:sz w:val="20"/>
                <w:szCs w:val="20"/>
                <w:lang w:eastAsia="en-CA"/>
              </w:rPr>
              <w:t>0</w:t>
            </w: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12E9BCF1" w14:textId="468D2578" w:rsidR="00BA3BA5" w:rsidRPr="00AB0772" w:rsidRDefault="00935573" w:rsidP="000A2733">
            <w:pPr>
              <w:suppressAutoHyphens/>
              <w:jc w:val="left"/>
              <w:rPr>
                <w:sz w:val="20"/>
                <w:szCs w:val="20"/>
                <w:lang w:eastAsia="en-CA"/>
              </w:rPr>
            </w:pPr>
            <w:r w:rsidRPr="00AB0772">
              <w:rPr>
                <w:sz w:val="20"/>
                <w:szCs w:val="20"/>
              </w:rPr>
              <w:t>Develop CIAO strategy (mapping of stakeholder, needs assessment, content creation for different platforms) and creation of a comprehensive website to implement the strategy</w:t>
            </w:r>
            <w:r w:rsidR="005B635E" w:rsidRPr="00AB0772">
              <w:rPr>
                <w:sz w:val="20"/>
                <w:szCs w:val="20"/>
              </w:rPr>
              <w:t xml:space="preserve"> </w:t>
            </w:r>
            <w:r w:rsidR="00BA3BA5" w:rsidRPr="00AB0772">
              <w:rPr>
                <w:sz w:val="20"/>
                <w:szCs w:val="20"/>
              </w:rPr>
              <w:t>(14,000)</w:t>
            </w:r>
            <w:r w:rsidR="004670AF" w:rsidRPr="00AB0772">
              <w:rPr>
                <w:sz w:val="20"/>
                <w:szCs w:val="20"/>
                <w:lang w:eastAsia="en-CA"/>
              </w:rPr>
              <w:t>;</w:t>
            </w:r>
          </w:p>
          <w:p w14:paraId="4CB8C3D9" w14:textId="2C0213E3" w:rsidR="007079FD" w:rsidRPr="000F1A46" w:rsidRDefault="00935573" w:rsidP="000A2733">
            <w:pPr>
              <w:suppressAutoHyphens/>
              <w:jc w:val="left"/>
              <w:rPr>
                <w:b/>
                <w:bCs/>
                <w:sz w:val="20"/>
                <w:szCs w:val="20"/>
                <w:lang w:eastAsia="en-CA"/>
              </w:rPr>
            </w:pPr>
            <w:r w:rsidRPr="00AB0772">
              <w:rPr>
                <w:sz w:val="20"/>
                <w:szCs w:val="20"/>
              </w:rPr>
              <w:t>Establish and maintain a dedicate website / hotline for stakeholders</w:t>
            </w:r>
            <w:r w:rsidR="00886A71" w:rsidRPr="00AB0772">
              <w:rPr>
                <w:sz w:val="20"/>
                <w:szCs w:val="20"/>
              </w:rPr>
              <w:t>’</w:t>
            </w:r>
            <w:r w:rsidRPr="00AB0772">
              <w:rPr>
                <w:sz w:val="20"/>
                <w:szCs w:val="20"/>
              </w:rPr>
              <w:t xml:space="preserve"> guidance and support including explanation of   relevant legislation, forms and related information</w:t>
            </w:r>
            <w:r w:rsidR="0015319F" w:rsidRPr="00AB0772">
              <w:rPr>
                <w:sz w:val="20"/>
                <w:szCs w:val="20"/>
              </w:rPr>
              <w:t xml:space="preserve"> (</w:t>
            </w:r>
            <w:r w:rsidR="00347A88" w:rsidRPr="00AB0772">
              <w:rPr>
                <w:sz w:val="20"/>
                <w:szCs w:val="20"/>
              </w:rPr>
              <w:t>12,000)</w:t>
            </w:r>
          </w:p>
        </w:tc>
        <w:tc>
          <w:tcPr>
            <w:tcW w:w="525" w:type="pct"/>
            <w:tcBorders>
              <w:top w:val="single" w:sz="4" w:space="0" w:color="auto"/>
              <w:left w:val="nil"/>
              <w:bottom w:val="single" w:sz="4" w:space="0" w:color="auto"/>
              <w:right w:val="single" w:sz="4" w:space="0" w:color="auto"/>
            </w:tcBorders>
            <w:shd w:val="clear" w:color="auto" w:fill="auto"/>
          </w:tcPr>
          <w:p w14:paraId="673E3D76" w14:textId="5652B536" w:rsidR="007079FD" w:rsidRPr="000F1A46" w:rsidRDefault="00444027" w:rsidP="00CF75C9">
            <w:pPr>
              <w:suppressAutoHyphens/>
              <w:jc w:val="right"/>
              <w:rPr>
                <w:b/>
                <w:bCs/>
                <w:sz w:val="20"/>
                <w:szCs w:val="20"/>
                <w:lang w:eastAsia="en-CA"/>
              </w:rPr>
            </w:pPr>
            <w:r w:rsidRPr="000F1A46">
              <w:rPr>
                <w:sz w:val="20"/>
                <w:szCs w:val="20"/>
                <w:lang w:eastAsia="en-CA"/>
              </w:rPr>
              <w:t>26</w:t>
            </w:r>
            <w:r w:rsidR="007079FD" w:rsidRPr="000F1A46">
              <w:rPr>
                <w:sz w:val="20"/>
                <w:szCs w:val="20"/>
                <w:lang w:eastAsia="en-CA"/>
              </w:rPr>
              <w:t>,000</w:t>
            </w:r>
          </w:p>
        </w:tc>
        <w:tc>
          <w:tcPr>
            <w:tcW w:w="648" w:type="pct"/>
            <w:tcBorders>
              <w:top w:val="single" w:sz="4" w:space="0" w:color="auto"/>
              <w:left w:val="nil"/>
              <w:bottom w:val="single" w:sz="4" w:space="0" w:color="auto"/>
              <w:right w:val="single" w:sz="4" w:space="0" w:color="auto"/>
            </w:tcBorders>
            <w:shd w:val="clear" w:color="auto" w:fill="auto"/>
          </w:tcPr>
          <w:p w14:paraId="59C8CBB4" w14:textId="301194F9" w:rsidR="007079FD" w:rsidRPr="000F1A46" w:rsidRDefault="00240B05" w:rsidP="00CF75C9">
            <w:pPr>
              <w:suppressAutoHyphens/>
              <w:jc w:val="right"/>
              <w:rPr>
                <w:sz w:val="20"/>
                <w:szCs w:val="20"/>
                <w:lang w:eastAsia="en-CA"/>
              </w:rPr>
            </w:pPr>
            <w:r w:rsidRPr="000F1A46">
              <w:rPr>
                <w:sz w:val="20"/>
                <w:szCs w:val="20"/>
                <w:lang w:eastAsia="en-CA"/>
              </w:rPr>
              <w:t>26</w:t>
            </w:r>
            <w:r w:rsidR="007079FD" w:rsidRPr="000F1A46">
              <w:rPr>
                <w:sz w:val="20"/>
                <w:szCs w:val="20"/>
                <w:lang w:eastAsia="en-CA"/>
              </w:rPr>
              <w:t>,000</w:t>
            </w:r>
          </w:p>
        </w:tc>
      </w:tr>
      <w:tr w:rsidR="007079FD" w:rsidRPr="000F1A46" w14:paraId="1495F6B1" w14:textId="77777777" w:rsidTr="00CF75C9">
        <w:trPr>
          <w:trHeight w:val="227"/>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AB749C5" w14:textId="7E9428D8" w:rsidR="007079FD" w:rsidRPr="000F1A46" w:rsidRDefault="007079FD" w:rsidP="000A2733">
            <w:pPr>
              <w:suppressAutoHyphens/>
              <w:jc w:val="left"/>
              <w:rPr>
                <w:b/>
                <w:bCs/>
                <w:sz w:val="20"/>
                <w:szCs w:val="20"/>
                <w:lang w:eastAsia="en-CA"/>
              </w:rPr>
            </w:pPr>
            <w:r w:rsidRPr="000F1A46">
              <w:rPr>
                <w:b/>
                <w:bCs/>
                <w:sz w:val="20"/>
                <w:szCs w:val="20"/>
                <w:lang w:eastAsia="en-CA"/>
              </w:rPr>
              <w:t>Coordination, monitoring, reporting and evaluation</w:t>
            </w:r>
          </w:p>
        </w:tc>
      </w:tr>
      <w:tr w:rsidR="007079FD" w:rsidRPr="000F1A46" w14:paraId="740BBB1A" w14:textId="77777777" w:rsidTr="00CF75C9">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18173D0D" w14:textId="77777777" w:rsidR="007079FD" w:rsidRPr="000F1A46" w:rsidRDefault="007079FD" w:rsidP="00CF75C9">
            <w:pPr>
              <w:suppressAutoHyphens/>
              <w:jc w:val="left"/>
              <w:rPr>
                <w:sz w:val="20"/>
                <w:szCs w:val="20"/>
                <w:lang w:eastAsia="en-CA"/>
              </w:rPr>
            </w:pPr>
            <w:r w:rsidRPr="000F1A46">
              <w:rPr>
                <w:sz w:val="20"/>
                <w:szCs w:val="20"/>
                <w:lang w:eastAsia="en-CA"/>
              </w:rPr>
              <w:t>Coordination and monitoring</w:t>
            </w:r>
          </w:p>
        </w:tc>
        <w:tc>
          <w:tcPr>
            <w:tcW w:w="1379" w:type="pct"/>
            <w:tcBorders>
              <w:top w:val="single" w:sz="4" w:space="0" w:color="auto"/>
              <w:left w:val="nil"/>
              <w:bottom w:val="single" w:sz="4" w:space="0" w:color="auto"/>
              <w:right w:val="single" w:sz="4" w:space="0" w:color="auto"/>
            </w:tcBorders>
            <w:shd w:val="clear" w:color="auto" w:fill="FFFFFF" w:themeFill="background1"/>
          </w:tcPr>
          <w:p w14:paraId="4E8DD27F" w14:textId="1C3EAC97" w:rsidR="007079FD" w:rsidRPr="000F1A46" w:rsidRDefault="007079FD" w:rsidP="005D7580">
            <w:pPr>
              <w:suppressAutoHyphens/>
              <w:jc w:val="left"/>
              <w:rPr>
                <w:sz w:val="20"/>
                <w:szCs w:val="20"/>
                <w:lang w:eastAsia="en-CA"/>
              </w:rPr>
            </w:pPr>
            <w:r w:rsidRPr="000F1A46">
              <w:rPr>
                <w:sz w:val="20"/>
                <w:szCs w:val="20"/>
                <w:lang w:eastAsia="en-CA"/>
              </w:rPr>
              <w:t>Project implementation, monitoring and evaluation</w:t>
            </w:r>
          </w:p>
        </w:tc>
        <w:tc>
          <w:tcPr>
            <w:tcW w:w="460" w:type="pct"/>
            <w:tcBorders>
              <w:top w:val="single" w:sz="4" w:space="0" w:color="auto"/>
              <w:left w:val="nil"/>
              <w:bottom w:val="single" w:sz="4" w:space="0" w:color="auto"/>
              <w:right w:val="single" w:sz="4" w:space="0" w:color="auto"/>
            </w:tcBorders>
            <w:shd w:val="clear" w:color="auto" w:fill="FFFFFF" w:themeFill="background1"/>
          </w:tcPr>
          <w:p w14:paraId="31D12383" w14:textId="2DF0D96F" w:rsidR="007079FD" w:rsidRPr="000F1A46" w:rsidRDefault="007079FD" w:rsidP="00CF75C9">
            <w:pPr>
              <w:suppressAutoHyphens/>
              <w:jc w:val="right"/>
              <w:rPr>
                <w:sz w:val="20"/>
                <w:szCs w:val="20"/>
                <w:lang w:eastAsia="en-CA"/>
              </w:rPr>
            </w:pPr>
            <w:r w:rsidRPr="000F1A46">
              <w:rPr>
                <w:sz w:val="20"/>
                <w:szCs w:val="20"/>
                <w:lang w:eastAsia="en-CA"/>
              </w:rPr>
              <w:t>53,090</w:t>
            </w: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3F4C161B" w14:textId="3335A113" w:rsidR="007079FD" w:rsidRPr="000F1A46" w:rsidRDefault="007079FD" w:rsidP="000A2733">
            <w:pPr>
              <w:suppressAutoHyphens/>
              <w:jc w:val="left"/>
              <w:rPr>
                <w:sz w:val="20"/>
                <w:szCs w:val="20"/>
                <w:lang w:eastAsia="en-CA"/>
              </w:rPr>
            </w:pPr>
            <w:r w:rsidRPr="000F1A46">
              <w:rPr>
                <w:sz w:val="20"/>
                <w:szCs w:val="20"/>
                <w:lang w:eastAsia="en-CA"/>
              </w:rPr>
              <w:t>Coordination, monitoring, reporting and evaluation</w:t>
            </w:r>
          </w:p>
        </w:tc>
        <w:tc>
          <w:tcPr>
            <w:tcW w:w="525" w:type="pct"/>
            <w:tcBorders>
              <w:top w:val="single" w:sz="4" w:space="0" w:color="auto"/>
              <w:left w:val="nil"/>
              <w:bottom w:val="single" w:sz="4" w:space="0" w:color="auto"/>
              <w:right w:val="single" w:sz="4" w:space="0" w:color="auto"/>
            </w:tcBorders>
            <w:shd w:val="clear" w:color="auto" w:fill="auto"/>
          </w:tcPr>
          <w:p w14:paraId="64F8E884" w14:textId="4E393CD8" w:rsidR="007079FD" w:rsidRPr="000F1A46" w:rsidRDefault="007079FD" w:rsidP="00CF75C9">
            <w:pPr>
              <w:suppressAutoHyphens/>
              <w:jc w:val="right"/>
              <w:rPr>
                <w:b/>
                <w:bCs/>
                <w:sz w:val="20"/>
                <w:szCs w:val="20"/>
                <w:lang w:eastAsia="en-CA"/>
              </w:rPr>
            </w:pPr>
            <w:r w:rsidRPr="000F1A46">
              <w:rPr>
                <w:sz w:val="20"/>
                <w:szCs w:val="20"/>
                <w:lang w:eastAsia="en-CA"/>
              </w:rPr>
              <w:t>31,000</w:t>
            </w:r>
          </w:p>
        </w:tc>
        <w:tc>
          <w:tcPr>
            <w:tcW w:w="648" w:type="pct"/>
            <w:tcBorders>
              <w:top w:val="single" w:sz="4" w:space="0" w:color="auto"/>
              <w:left w:val="nil"/>
              <w:bottom w:val="single" w:sz="4" w:space="0" w:color="auto"/>
              <w:right w:val="single" w:sz="4" w:space="0" w:color="auto"/>
            </w:tcBorders>
            <w:shd w:val="clear" w:color="auto" w:fill="auto"/>
          </w:tcPr>
          <w:p w14:paraId="3BFD0092" w14:textId="4691A4BA" w:rsidR="007079FD" w:rsidRPr="000F1A46" w:rsidRDefault="007079FD" w:rsidP="00CF75C9">
            <w:pPr>
              <w:suppressAutoHyphens/>
              <w:jc w:val="right"/>
              <w:rPr>
                <w:b/>
                <w:bCs/>
                <w:sz w:val="20"/>
                <w:szCs w:val="20"/>
                <w:lang w:eastAsia="en-CA"/>
              </w:rPr>
            </w:pPr>
            <w:r w:rsidRPr="000F1A46">
              <w:rPr>
                <w:sz w:val="20"/>
                <w:szCs w:val="20"/>
                <w:lang w:eastAsia="en-CA"/>
              </w:rPr>
              <w:t>84,090</w:t>
            </w:r>
          </w:p>
        </w:tc>
      </w:tr>
      <w:tr w:rsidR="007079FD" w:rsidRPr="000F1A46" w14:paraId="19460983" w14:textId="77777777" w:rsidTr="00CF75C9">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0115BB07" w14:textId="77777777" w:rsidR="007079FD" w:rsidRPr="000F1A46" w:rsidRDefault="007079FD" w:rsidP="00CF75C9">
            <w:pPr>
              <w:suppressAutoHyphens/>
              <w:jc w:val="left"/>
              <w:rPr>
                <w:b/>
                <w:bCs/>
                <w:sz w:val="20"/>
                <w:szCs w:val="20"/>
                <w:lang w:eastAsia="en-CA"/>
              </w:rPr>
            </w:pPr>
            <w:r w:rsidRPr="000F1A46">
              <w:rPr>
                <w:b/>
                <w:bCs/>
                <w:sz w:val="20"/>
                <w:szCs w:val="20"/>
                <w:lang w:eastAsia="en-CA"/>
              </w:rPr>
              <w:t>Total</w:t>
            </w:r>
          </w:p>
        </w:tc>
        <w:tc>
          <w:tcPr>
            <w:tcW w:w="1379" w:type="pct"/>
            <w:tcBorders>
              <w:top w:val="single" w:sz="4" w:space="0" w:color="auto"/>
              <w:left w:val="nil"/>
              <w:bottom w:val="single" w:sz="4" w:space="0" w:color="auto"/>
              <w:right w:val="single" w:sz="4" w:space="0" w:color="auto"/>
            </w:tcBorders>
            <w:shd w:val="clear" w:color="auto" w:fill="auto"/>
          </w:tcPr>
          <w:p w14:paraId="39B4A248" w14:textId="77777777" w:rsidR="007079FD" w:rsidRPr="000F1A46" w:rsidRDefault="007079FD" w:rsidP="00CF75C9">
            <w:pPr>
              <w:suppressAutoHyphens/>
              <w:jc w:val="left"/>
              <w:rPr>
                <w:b/>
                <w:bCs/>
                <w:sz w:val="20"/>
                <w:szCs w:val="20"/>
                <w:lang w:eastAsia="en-CA"/>
              </w:rPr>
            </w:pPr>
          </w:p>
        </w:tc>
        <w:tc>
          <w:tcPr>
            <w:tcW w:w="460" w:type="pct"/>
            <w:tcBorders>
              <w:top w:val="single" w:sz="4" w:space="0" w:color="auto"/>
              <w:left w:val="nil"/>
              <w:bottom w:val="single" w:sz="4" w:space="0" w:color="auto"/>
              <w:right w:val="single" w:sz="4" w:space="0" w:color="auto"/>
            </w:tcBorders>
            <w:shd w:val="clear" w:color="auto" w:fill="auto"/>
          </w:tcPr>
          <w:p w14:paraId="61C27A79" w14:textId="16282A85" w:rsidR="007079FD" w:rsidRPr="000F1A46" w:rsidRDefault="007079FD" w:rsidP="00CF75C9">
            <w:pPr>
              <w:suppressAutoHyphens/>
              <w:jc w:val="right"/>
              <w:rPr>
                <w:b/>
                <w:bCs/>
                <w:sz w:val="20"/>
                <w:szCs w:val="20"/>
                <w:lang w:eastAsia="en-CA"/>
              </w:rPr>
            </w:pPr>
            <w:r w:rsidRPr="000F1A46">
              <w:rPr>
                <w:b/>
                <w:bCs/>
                <w:sz w:val="20"/>
                <w:szCs w:val="20"/>
                <w:lang w:eastAsia="en-CA"/>
              </w:rPr>
              <w:t>585,000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7CE162D9" w14:textId="77777777" w:rsidR="007079FD" w:rsidRPr="000F1A46" w:rsidRDefault="007079FD" w:rsidP="00CF75C9">
            <w:pPr>
              <w:suppressAutoHyphens/>
              <w:jc w:val="left"/>
              <w:rPr>
                <w:b/>
                <w:bCs/>
                <w:sz w:val="20"/>
                <w:szCs w:val="20"/>
                <w:lang w:eastAsia="en-CA"/>
              </w:rPr>
            </w:pPr>
          </w:p>
        </w:tc>
        <w:tc>
          <w:tcPr>
            <w:tcW w:w="525" w:type="pct"/>
            <w:tcBorders>
              <w:top w:val="single" w:sz="4" w:space="0" w:color="auto"/>
              <w:left w:val="nil"/>
              <w:bottom w:val="single" w:sz="4" w:space="0" w:color="auto"/>
              <w:right w:val="single" w:sz="4" w:space="0" w:color="auto"/>
            </w:tcBorders>
            <w:shd w:val="clear" w:color="auto" w:fill="auto"/>
          </w:tcPr>
          <w:p w14:paraId="6D9A1870" w14:textId="02A88AC0" w:rsidR="007079FD" w:rsidRPr="000F1A46" w:rsidRDefault="007079FD" w:rsidP="00CF75C9">
            <w:pPr>
              <w:suppressAutoHyphens/>
              <w:jc w:val="right"/>
              <w:rPr>
                <w:b/>
                <w:bCs/>
                <w:sz w:val="20"/>
                <w:szCs w:val="20"/>
                <w:lang w:eastAsia="en-CA"/>
              </w:rPr>
            </w:pPr>
            <w:r w:rsidRPr="000F1A46">
              <w:rPr>
                <w:b/>
                <w:bCs/>
                <w:sz w:val="20"/>
                <w:szCs w:val="20"/>
                <w:lang w:eastAsia="en-CA"/>
              </w:rPr>
              <w:t>390,000</w:t>
            </w:r>
          </w:p>
        </w:tc>
        <w:tc>
          <w:tcPr>
            <w:tcW w:w="648" w:type="pct"/>
            <w:tcBorders>
              <w:top w:val="single" w:sz="4" w:space="0" w:color="auto"/>
              <w:left w:val="nil"/>
              <w:bottom w:val="single" w:sz="4" w:space="0" w:color="auto"/>
              <w:right w:val="single" w:sz="4" w:space="0" w:color="auto"/>
            </w:tcBorders>
            <w:shd w:val="clear" w:color="auto" w:fill="auto"/>
          </w:tcPr>
          <w:p w14:paraId="4BA87966" w14:textId="47392B29" w:rsidR="007079FD" w:rsidRPr="000F1A46" w:rsidRDefault="007079FD" w:rsidP="00CF75C9">
            <w:pPr>
              <w:suppressAutoHyphens/>
              <w:jc w:val="right"/>
              <w:rPr>
                <w:b/>
                <w:bCs/>
                <w:sz w:val="20"/>
                <w:szCs w:val="20"/>
                <w:lang w:eastAsia="en-CA"/>
              </w:rPr>
            </w:pPr>
            <w:r w:rsidRPr="000F1A46">
              <w:rPr>
                <w:b/>
                <w:bCs/>
                <w:sz w:val="20"/>
                <w:szCs w:val="20"/>
                <w:lang w:eastAsia="en-CA"/>
              </w:rPr>
              <w:t>975,000</w:t>
            </w:r>
          </w:p>
        </w:tc>
      </w:tr>
      <w:tr w:rsidR="007079FD" w:rsidRPr="000F1A46" w14:paraId="61CE1CF4" w14:textId="77777777" w:rsidTr="00CF75C9">
        <w:trPr>
          <w:trHeight w:val="50"/>
        </w:trPr>
        <w:tc>
          <w:tcPr>
            <w:tcW w:w="721" w:type="pct"/>
            <w:tcBorders>
              <w:top w:val="single" w:sz="4" w:space="0" w:color="auto"/>
              <w:left w:val="single" w:sz="4" w:space="0" w:color="auto"/>
              <w:bottom w:val="single" w:sz="4" w:space="0" w:color="auto"/>
              <w:right w:val="single" w:sz="4" w:space="0" w:color="auto"/>
            </w:tcBorders>
            <w:shd w:val="clear" w:color="auto" w:fill="auto"/>
          </w:tcPr>
          <w:p w14:paraId="2EE796B2" w14:textId="77777777" w:rsidR="007079FD" w:rsidRPr="000F1A46" w:rsidRDefault="007079FD" w:rsidP="00CF75C9">
            <w:pPr>
              <w:suppressAutoHyphens/>
              <w:jc w:val="left"/>
              <w:rPr>
                <w:b/>
                <w:bCs/>
                <w:sz w:val="20"/>
                <w:szCs w:val="20"/>
                <w:lang w:eastAsia="en-CA"/>
              </w:rPr>
            </w:pPr>
            <w:r w:rsidRPr="000F1A46">
              <w:rPr>
                <w:b/>
                <w:bCs/>
                <w:sz w:val="20"/>
                <w:szCs w:val="20"/>
                <w:lang w:eastAsia="en-CA"/>
              </w:rPr>
              <w:t>Percentage of total (%)</w:t>
            </w:r>
          </w:p>
        </w:tc>
        <w:tc>
          <w:tcPr>
            <w:tcW w:w="1379" w:type="pct"/>
            <w:tcBorders>
              <w:top w:val="single" w:sz="4" w:space="0" w:color="auto"/>
              <w:left w:val="nil"/>
              <w:bottom w:val="single" w:sz="4" w:space="0" w:color="auto"/>
              <w:right w:val="single" w:sz="4" w:space="0" w:color="auto"/>
            </w:tcBorders>
            <w:shd w:val="clear" w:color="auto" w:fill="auto"/>
          </w:tcPr>
          <w:p w14:paraId="058CF5AC" w14:textId="77777777" w:rsidR="007079FD" w:rsidRPr="000F1A46" w:rsidRDefault="007079FD" w:rsidP="00CF75C9">
            <w:pPr>
              <w:suppressAutoHyphens/>
              <w:jc w:val="left"/>
              <w:rPr>
                <w:b/>
                <w:bCs/>
                <w:sz w:val="20"/>
                <w:szCs w:val="20"/>
                <w:lang w:eastAsia="en-CA"/>
              </w:rPr>
            </w:pPr>
          </w:p>
        </w:tc>
        <w:tc>
          <w:tcPr>
            <w:tcW w:w="460" w:type="pct"/>
            <w:tcBorders>
              <w:top w:val="single" w:sz="4" w:space="0" w:color="auto"/>
              <w:left w:val="nil"/>
              <w:bottom w:val="single" w:sz="4" w:space="0" w:color="auto"/>
              <w:right w:val="single" w:sz="4" w:space="0" w:color="auto"/>
            </w:tcBorders>
            <w:shd w:val="clear" w:color="auto" w:fill="auto"/>
          </w:tcPr>
          <w:p w14:paraId="0BB97425" w14:textId="7A7BAEE9" w:rsidR="007079FD" w:rsidRPr="000F1A46" w:rsidRDefault="007079FD" w:rsidP="00CF75C9">
            <w:pPr>
              <w:suppressAutoHyphens/>
              <w:jc w:val="center"/>
              <w:rPr>
                <w:b/>
                <w:bCs/>
                <w:sz w:val="20"/>
                <w:szCs w:val="20"/>
                <w:lang w:eastAsia="en-CA"/>
              </w:rPr>
            </w:pPr>
            <w:r w:rsidRPr="000F1A46">
              <w:rPr>
                <w:b/>
                <w:bCs/>
                <w:sz w:val="20"/>
                <w:szCs w:val="20"/>
                <w:lang w:eastAsia="en-CA"/>
              </w:rPr>
              <w:t>60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64A96CCE" w14:textId="77777777" w:rsidR="007079FD" w:rsidRPr="000F1A46" w:rsidRDefault="007079FD" w:rsidP="00CF75C9">
            <w:pPr>
              <w:suppressAutoHyphens/>
              <w:jc w:val="left"/>
              <w:rPr>
                <w:b/>
                <w:bCs/>
                <w:sz w:val="20"/>
                <w:szCs w:val="20"/>
                <w:lang w:eastAsia="en-CA"/>
              </w:rPr>
            </w:pPr>
          </w:p>
        </w:tc>
        <w:tc>
          <w:tcPr>
            <w:tcW w:w="525" w:type="pct"/>
            <w:tcBorders>
              <w:top w:val="single" w:sz="4" w:space="0" w:color="auto"/>
              <w:left w:val="nil"/>
              <w:bottom w:val="single" w:sz="4" w:space="0" w:color="auto"/>
              <w:right w:val="single" w:sz="4" w:space="0" w:color="auto"/>
            </w:tcBorders>
            <w:shd w:val="clear" w:color="auto" w:fill="auto"/>
          </w:tcPr>
          <w:p w14:paraId="52C011F9" w14:textId="251A893D" w:rsidR="007079FD" w:rsidRPr="000F1A46" w:rsidRDefault="007079FD" w:rsidP="00CF75C9">
            <w:pPr>
              <w:suppressAutoHyphens/>
              <w:jc w:val="center"/>
              <w:rPr>
                <w:b/>
                <w:bCs/>
                <w:sz w:val="20"/>
                <w:szCs w:val="20"/>
                <w:lang w:eastAsia="en-CA"/>
              </w:rPr>
            </w:pPr>
            <w:r w:rsidRPr="000F1A46">
              <w:rPr>
                <w:b/>
                <w:bCs/>
                <w:sz w:val="20"/>
                <w:szCs w:val="20"/>
                <w:lang w:eastAsia="en-CA"/>
              </w:rPr>
              <w:t>40</w:t>
            </w:r>
          </w:p>
        </w:tc>
        <w:tc>
          <w:tcPr>
            <w:tcW w:w="648" w:type="pct"/>
            <w:tcBorders>
              <w:top w:val="single" w:sz="4" w:space="0" w:color="auto"/>
              <w:left w:val="nil"/>
              <w:bottom w:val="single" w:sz="4" w:space="0" w:color="auto"/>
              <w:right w:val="single" w:sz="4" w:space="0" w:color="auto"/>
            </w:tcBorders>
            <w:shd w:val="clear" w:color="auto" w:fill="auto"/>
          </w:tcPr>
          <w:p w14:paraId="2D7E4FF4" w14:textId="77777777" w:rsidR="007079FD" w:rsidRPr="000F1A46" w:rsidRDefault="007079FD" w:rsidP="00CF75C9">
            <w:pPr>
              <w:suppressAutoHyphens/>
              <w:jc w:val="center"/>
              <w:rPr>
                <w:b/>
                <w:bCs/>
                <w:sz w:val="20"/>
                <w:szCs w:val="20"/>
                <w:lang w:eastAsia="en-CA"/>
              </w:rPr>
            </w:pPr>
            <w:r w:rsidRPr="000F1A46">
              <w:rPr>
                <w:b/>
                <w:bCs/>
                <w:sz w:val="20"/>
                <w:szCs w:val="20"/>
                <w:lang w:eastAsia="en-CA"/>
              </w:rPr>
              <w:t>100</w:t>
            </w:r>
          </w:p>
        </w:tc>
      </w:tr>
    </w:tbl>
    <w:p w14:paraId="3B39AA43" w14:textId="18449788" w:rsidR="00771117" w:rsidRPr="00F550DE" w:rsidRDefault="00F65B6F" w:rsidP="00A9049B">
      <w:pPr>
        <w:rPr>
          <w:sz w:val="18"/>
          <w:szCs w:val="18"/>
        </w:rPr>
        <w:sectPr w:rsidR="00771117" w:rsidRPr="00F550DE" w:rsidSect="0070038F">
          <w:headerReference w:type="even" r:id="rId22"/>
          <w:headerReference w:type="default" r:id="rId23"/>
          <w:footerReference w:type="even" r:id="rId24"/>
          <w:footerReference w:type="default" r:id="rId25"/>
          <w:headerReference w:type="first" r:id="rId26"/>
          <w:footerReference w:type="first" r:id="rId27"/>
          <w:pgSz w:w="12240" w:h="15840" w:code="1"/>
          <w:pgMar w:top="720" w:right="1350" w:bottom="864" w:left="1440" w:header="720" w:footer="475" w:gutter="0"/>
          <w:pgNumType w:start="1"/>
          <w:cols w:space="720"/>
          <w:docGrid w:linePitch="299"/>
        </w:sectPr>
      </w:pPr>
      <w:r w:rsidRPr="002313E2">
        <w:rPr>
          <w:sz w:val="18"/>
          <w:szCs w:val="18"/>
        </w:rPr>
        <w:t>*</w:t>
      </w:r>
      <w:r w:rsidR="00A9049B" w:rsidRPr="002313E2">
        <w:rPr>
          <w:sz w:val="18"/>
          <w:szCs w:val="18"/>
        </w:rPr>
        <w:t>Funding requested for</w:t>
      </w:r>
      <w:r w:rsidR="007F06A2" w:rsidRPr="002313E2">
        <w:rPr>
          <w:sz w:val="18"/>
          <w:szCs w:val="18"/>
        </w:rPr>
        <w:t xml:space="preserve"> additional activities to maintain/enhance energy efficiency under decision 89/6, submitted to the present meeting</w:t>
      </w:r>
      <w:r w:rsidR="00A9049B" w:rsidRPr="002313E2">
        <w:rPr>
          <w:sz w:val="18"/>
          <w:szCs w:val="18"/>
        </w:rPr>
        <w:t>, is not included</w:t>
      </w:r>
      <w:r w:rsidRPr="00F550DE">
        <w:rPr>
          <w:sz w:val="18"/>
          <w:szCs w:val="18"/>
        </w:rPr>
        <w:t xml:space="preserve"> </w:t>
      </w:r>
    </w:p>
    <w:p w14:paraId="08BBF8A7" w14:textId="7C6FA9EB" w:rsidR="00C77449" w:rsidRPr="00707750" w:rsidRDefault="00C77449" w:rsidP="00707750">
      <w:pPr>
        <w:pStyle w:val="ListParagraph"/>
        <w:ind w:left="0"/>
        <w:jc w:val="center"/>
        <w:rPr>
          <w:rFonts w:cstheme="minorHAnsi"/>
          <w:b/>
        </w:rPr>
      </w:pPr>
      <w:r w:rsidRPr="00707750">
        <w:rPr>
          <w:rFonts w:cstheme="minorHAnsi"/>
          <w:b/>
        </w:rPr>
        <w:lastRenderedPageBreak/>
        <w:t>Annex I</w:t>
      </w:r>
      <w:r w:rsidR="005D4CA5">
        <w:rPr>
          <w:rFonts w:cstheme="minorHAnsi"/>
          <w:b/>
        </w:rPr>
        <w:t>V</w:t>
      </w:r>
    </w:p>
    <w:p w14:paraId="36D6C0B3" w14:textId="1F610D1D" w:rsidR="00707750" w:rsidRPr="00707750" w:rsidRDefault="00707750" w:rsidP="00707750">
      <w:pPr>
        <w:pStyle w:val="ListParagraph"/>
        <w:ind w:left="0"/>
        <w:jc w:val="center"/>
        <w:rPr>
          <w:rFonts w:cstheme="minorHAnsi"/>
          <w:b/>
        </w:rPr>
      </w:pPr>
      <w:r w:rsidRPr="00707750">
        <w:rPr>
          <w:rFonts w:cstheme="minorHAnsi"/>
          <w:b/>
        </w:rPr>
        <w:t>Equipment Lists</w:t>
      </w:r>
    </w:p>
    <w:p w14:paraId="7559EFAE" w14:textId="77777777" w:rsidR="00707750" w:rsidRDefault="00707750" w:rsidP="00707750">
      <w:pPr>
        <w:pStyle w:val="ListParagraph"/>
        <w:ind w:left="0"/>
        <w:jc w:val="center"/>
        <w:rPr>
          <w:rFonts w:cstheme="minorHAnsi"/>
          <w:bCs/>
        </w:rPr>
      </w:pPr>
    </w:p>
    <w:p w14:paraId="1ED72631" w14:textId="77777777" w:rsidR="00707750" w:rsidRDefault="00707750" w:rsidP="00707750">
      <w:pPr>
        <w:pStyle w:val="ListParagraph"/>
        <w:ind w:left="0"/>
        <w:jc w:val="center"/>
        <w:rPr>
          <w:rFonts w:cstheme="minorHAnsi"/>
          <w:bCs/>
        </w:rPr>
      </w:pPr>
    </w:p>
    <w:p w14:paraId="33A11FFE" w14:textId="2A9EDF30" w:rsidR="007407B7" w:rsidRPr="00096B22" w:rsidRDefault="007407B7" w:rsidP="007407B7">
      <w:pPr>
        <w:pStyle w:val="ListParagraph"/>
        <w:ind w:left="0"/>
        <w:jc w:val="left"/>
        <w:rPr>
          <w:rFonts w:cstheme="minorHAnsi"/>
          <w:b/>
        </w:rPr>
      </w:pPr>
      <w:r w:rsidRPr="00096B22">
        <w:rPr>
          <w:rFonts w:cstheme="minorHAnsi"/>
          <w:b/>
        </w:rPr>
        <w:t>Table</w:t>
      </w:r>
      <w:r w:rsidR="00707750" w:rsidRPr="00096B22">
        <w:rPr>
          <w:rFonts w:cstheme="minorHAnsi"/>
          <w:b/>
        </w:rPr>
        <w:t xml:space="preserve"> 1</w:t>
      </w:r>
      <w:r w:rsidRPr="00096B22">
        <w:rPr>
          <w:rFonts w:cstheme="minorHAnsi"/>
          <w:b/>
        </w:rPr>
        <w:t xml:space="preserve">: Provisional list of equipment to be procured for the establishment of a new RRR centre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7825"/>
        <w:gridCol w:w="1519"/>
      </w:tblGrid>
      <w:tr w:rsidR="007407B7" w:rsidRPr="000609BD" w14:paraId="4CA3A783" w14:textId="77777777" w:rsidTr="00033B6C">
        <w:trPr>
          <w:trHeight w:val="458"/>
          <w:jc w:val="center"/>
        </w:trPr>
        <w:tc>
          <w:tcPr>
            <w:tcW w:w="4187" w:type="pct"/>
            <w:shd w:val="clear" w:color="auto" w:fill="auto"/>
            <w:vAlign w:val="center"/>
          </w:tcPr>
          <w:p w14:paraId="47551E20" w14:textId="41A71FC6" w:rsidR="007407B7" w:rsidRPr="00AB07E9" w:rsidRDefault="007407B7" w:rsidP="007407B7">
            <w:pPr>
              <w:rPr>
                <w:b/>
                <w:bCs/>
                <w:sz w:val="20"/>
                <w:szCs w:val="20"/>
                <w:lang w:eastAsia="en-CA"/>
              </w:rPr>
            </w:pPr>
            <w:r w:rsidRPr="00AB07E9">
              <w:rPr>
                <w:b/>
                <w:bCs/>
                <w:sz w:val="20"/>
                <w:szCs w:val="20"/>
                <w:lang w:eastAsia="en-CA"/>
              </w:rPr>
              <w:t>Description of equipment</w:t>
            </w:r>
            <w:r w:rsidR="71861080" w:rsidRPr="00AB07E9">
              <w:rPr>
                <w:b/>
                <w:bCs/>
                <w:sz w:val="20"/>
                <w:szCs w:val="20"/>
                <w:lang w:eastAsia="en-CA"/>
              </w:rPr>
              <w:t>/tool</w:t>
            </w:r>
          </w:p>
        </w:tc>
        <w:tc>
          <w:tcPr>
            <w:tcW w:w="813" w:type="pct"/>
            <w:shd w:val="clear" w:color="auto" w:fill="auto"/>
            <w:vAlign w:val="center"/>
          </w:tcPr>
          <w:p w14:paraId="27719D13" w14:textId="68D4110C" w:rsidR="007407B7" w:rsidRPr="00AB07E9" w:rsidRDefault="007407B7" w:rsidP="007407B7">
            <w:pPr>
              <w:jc w:val="center"/>
              <w:rPr>
                <w:b/>
                <w:bCs/>
                <w:sz w:val="20"/>
                <w:szCs w:val="20"/>
                <w:lang w:eastAsia="en-CA"/>
              </w:rPr>
            </w:pPr>
            <w:r w:rsidRPr="00AB07E9">
              <w:rPr>
                <w:b/>
                <w:bCs/>
                <w:sz w:val="20"/>
                <w:szCs w:val="20"/>
                <w:lang w:eastAsia="en-CA"/>
              </w:rPr>
              <w:t>Cost</w:t>
            </w:r>
            <w:r w:rsidR="00096B22" w:rsidRPr="00AB07E9">
              <w:rPr>
                <w:b/>
                <w:bCs/>
                <w:sz w:val="20"/>
                <w:szCs w:val="20"/>
                <w:lang w:eastAsia="en-CA"/>
              </w:rPr>
              <w:t xml:space="preserve"> (US $)</w:t>
            </w:r>
          </w:p>
        </w:tc>
      </w:tr>
      <w:tr w:rsidR="007407B7" w:rsidRPr="000609BD" w14:paraId="6B29BF90" w14:textId="77777777" w:rsidTr="00033B6C">
        <w:trPr>
          <w:trHeight w:val="169"/>
          <w:jc w:val="center"/>
        </w:trPr>
        <w:tc>
          <w:tcPr>
            <w:tcW w:w="4187" w:type="pct"/>
            <w:vAlign w:val="bottom"/>
          </w:tcPr>
          <w:p w14:paraId="3D5E1C9D" w14:textId="58108EFB" w:rsidR="007407B7" w:rsidRPr="007407B7" w:rsidRDefault="007407B7" w:rsidP="007407B7">
            <w:pPr>
              <w:rPr>
                <w:sz w:val="20"/>
                <w:szCs w:val="20"/>
                <w:lang w:eastAsia="en-CA"/>
              </w:rPr>
            </w:pPr>
            <w:r w:rsidRPr="007407B7">
              <w:rPr>
                <w:sz w:val="20"/>
                <w:szCs w:val="20"/>
                <w:lang w:eastAsia="en-CA"/>
              </w:rPr>
              <w:t>Vacuum pump</w:t>
            </w:r>
            <w:r w:rsidR="00AB799A">
              <w:rPr>
                <w:sz w:val="20"/>
                <w:szCs w:val="20"/>
                <w:lang w:eastAsia="en-CA"/>
              </w:rPr>
              <w:t>s</w:t>
            </w:r>
            <w:r w:rsidRPr="007407B7">
              <w:rPr>
                <w:sz w:val="20"/>
                <w:szCs w:val="20"/>
                <w:lang w:eastAsia="en-CA"/>
              </w:rPr>
              <w:t xml:space="preserve"> (2 units)</w:t>
            </w:r>
          </w:p>
        </w:tc>
        <w:tc>
          <w:tcPr>
            <w:tcW w:w="813" w:type="pct"/>
            <w:vAlign w:val="bottom"/>
          </w:tcPr>
          <w:p w14:paraId="5E7C8C93" w14:textId="77777777" w:rsidR="007407B7" w:rsidRPr="007407B7" w:rsidRDefault="007407B7" w:rsidP="000A1951">
            <w:pPr>
              <w:jc w:val="right"/>
              <w:rPr>
                <w:sz w:val="20"/>
                <w:szCs w:val="20"/>
                <w:lang w:eastAsia="en-CA"/>
              </w:rPr>
            </w:pPr>
            <w:r w:rsidRPr="007407B7">
              <w:rPr>
                <w:sz w:val="20"/>
                <w:szCs w:val="20"/>
                <w:lang w:eastAsia="en-CA"/>
              </w:rPr>
              <w:t>600</w:t>
            </w:r>
          </w:p>
        </w:tc>
      </w:tr>
      <w:tr w:rsidR="007407B7" w:rsidRPr="000609BD" w14:paraId="5230F3F7" w14:textId="77777777" w:rsidTr="00033B6C">
        <w:trPr>
          <w:trHeight w:val="270"/>
          <w:jc w:val="center"/>
        </w:trPr>
        <w:tc>
          <w:tcPr>
            <w:tcW w:w="4187" w:type="pct"/>
            <w:vAlign w:val="bottom"/>
          </w:tcPr>
          <w:p w14:paraId="3BA6E130" w14:textId="21336A8A" w:rsidR="007407B7" w:rsidRPr="007407B7" w:rsidRDefault="007407B7" w:rsidP="007407B7">
            <w:pPr>
              <w:rPr>
                <w:sz w:val="20"/>
                <w:szCs w:val="20"/>
                <w:lang w:eastAsia="en-CA"/>
              </w:rPr>
            </w:pPr>
            <w:r w:rsidRPr="007407B7">
              <w:rPr>
                <w:sz w:val="20"/>
                <w:szCs w:val="20"/>
                <w:lang w:eastAsia="en-CA"/>
              </w:rPr>
              <w:t>Portable refrigerant recovery machine</w:t>
            </w:r>
            <w:r w:rsidR="00FE25E5">
              <w:rPr>
                <w:sz w:val="20"/>
                <w:szCs w:val="20"/>
                <w:lang w:eastAsia="en-CA"/>
              </w:rPr>
              <w:t>s</w:t>
            </w:r>
            <w:r w:rsidRPr="007407B7">
              <w:rPr>
                <w:sz w:val="20"/>
                <w:szCs w:val="20"/>
                <w:lang w:eastAsia="en-CA"/>
              </w:rPr>
              <w:t xml:space="preserve"> (2 unit</w:t>
            </w:r>
            <w:r w:rsidR="00FE25E5">
              <w:rPr>
                <w:sz w:val="20"/>
                <w:szCs w:val="20"/>
                <w:lang w:eastAsia="en-CA"/>
              </w:rPr>
              <w:t>s</w:t>
            </w:r>
            <w:r w:rsidRPr="007407B7">
              <w:rPr>
                <w:sz w:val="20"/>
                <w:szCs w:val="20"/>
                <w:lang w:eastAsia="en-CA"/>
              </w:rPr>
              <w:t>)</w:t>
            </w:r>
          </w:p>
        </w:tc>
        <w:tc>
          <w:tcPr>
            <w:tcW w:w="813" w:type="pct"/>
            <w:vAlign w:val="bottom"/>
          </w:tcPr>
          <w:p w14:paraId="0C19BB3E" w14:textId="77777777" w:rsidR="007407B7" w:rsidRPr="007407B7" w:rsidRDefault="007407B7" w:rsidP="007407B7">
            <w:pPr>
              <w:jc w:val="right"/>
              <w:rPr>
                <w:sz w:val="20"/>
                <w:szCs w:val="20"/>
                <w:lang w:eastAsia="en-CA"/>
              </w:rPr>
            </w:pPr>
            <w:r w:rsidRPr="007407B7">
              <w:rPr>
                <w:sz w:val="20"/>
                <w:szCs w:val="20"/>
                <w:lang w:eastAsia="en-CA"/>
              </w:rPr>
              <w:t>4,000</w:t>
            </w:r>
          </w:p>
        </w:tc>
      </w:tr>
      <w:tr w:rsidR="007407B7" w:rsidRPr="000609BD" w14:paraId="3402FF75" w14:textId="77777777" w:rsidTr="00033B6C">
        <w:trPr>
          <w:trHeight w:val="270"/>
          <w:jc w:val="center"/>
        </w:trPr>
        <w:tc>
          <w:tcPr>
            <w:tcW w:w="4187" w:type="pct"/>
            <w:vAlign w:val="bottom"/>
          </w:tcPr>
          <w:p w14:paraId="3B0C3EA5" w14:textId="492A6D6C" w:rsidR="007407B7" w:rsidRPr="007407B7" w:rsidRDefault="007407B7" w:rsidP="007407B7">
            <w:pPr>
              <w:rPr>
                <w:sz w:val="20"/>
                <w:szCs w:val="20"/>
                <w:lang w:eastAsia="en-CA"/>
              </w:rPr>
            </w:pPr>
            <w:r w:rsidRPr="007407B7">
              <w:rPr>
                <w:sz w:val="20"/>
                <w:szCs w:val="20"/>
                <w:lang w:eastAsia="en-CA"/>
              </w:rPr>
              <w:t>Reclaim system (1 unit)</w:t>
            </w:r>
          </w:p>
        </w:tc>
        <w:tc>
          <w:tcPr>
            <w:tcW w:w="813" w:type="pct"/>
            <w:vAlign w:val="bottom"/>
          </w:tcPr>
          <w:p w14:paraId="5FCC19B4" w14:textId="77777777" w:rsidR="007407B7" w:rsidRPr="007407B7" w:rsidRDefault="007407B7" w:rsidP="000A1951">
            <w:pPr>
              <w:jc w:val="right"/>
              <w:rPr>
                <w:sz w:val="20"/>
                <w:szCs w:val="20"/>
                <w:lang w:eastAsia="en-CA"/>
              </w:rPr>
            </w:pPr>
            <w:r w:rsidRPr="007407B7">
              <w:rPr>
                <w:sz w:val="20"/>
                <w:szCs w:val="20"/>
                <w:lang w:eastAsia="en-CA"/>
              </w:rPr>
              <w:t>6,000</w:t>
            </w:r>
          </w:p>
        </w:tc>
      </w:tr>
      <w:tr w:rsidR="007407B7" w:rsidRPr="000609BD" w14:paraId="4AB3FBAF" w14:textId="77777777" w:rsidTr="00033B6C">
        <w:trPr>
          <w:trHeight w:val="270"/>
          <w:jc w:val="center"/>
        </w:trPr>
        <w:tc>
          <w:tcPr>
            <w:tcW w:w="4187" w:type="pct"/>
            <w:vAlign w:val="bottom"/>
          </w:tcPr>
          <w:p w14:paraId="720F0903" w14:textId="73947059" w:rsidR="007407B7" w:rsidRPr="007407B7" w:rsidRDefault="007407B7" w:rsidP="007407B7">
            <w:pPr>
              <w:rPr>
                <w:sz w:val="20"/>
                <w:szCs w:val="20"/>
                <w:lang w:eastAsia="en-CA"/>
              </w:rPr>
            </w:pPr>
            <w:r w:rsidRPr="007407B7">
              <w:rPr>
                <w:sz w:val="20"/>
                <w:szCs w:val="20"/>
                <w:lang w:eastAsia="en-CA"/>
              </w:rPr>
              <w:t xml:space="preserve">Reusable </w:t>
            </w:r>
            <w:r w:rsidRPr="3538FD07">
              <w:rPr>
                <w:sz w:val="20"/>
                <w:szCs w:val="20"/>
                <w:lang w:eastAsia="en-CA"/>
              </w:rPr>
              <w:t>cylinder</w:t>
            </w:r>
            <w:r w:rsidR="204AAAEF" w:rsidRPr="3538FD07">
              <w:rPr>
                <w:sz w:val="20"/>
                <w:szCs w:val="20"/>
                <w:lang w:eastAsia="en-CA"/>
              </w:rPr>
              <w:t>s</w:t>
            </w:r>
            <w:r w:rsidRPr="007407B7">
              <w:rPr>
                <w:sz w:val="20"/>
                <w:szCs w:val="20"/>
                <w:lang w:eastAsia="en-CA"/>
              </w:rPr>
              <w:t xml:space="preserve"> </w:t>
            </w:r>
            <w:r w:rsidR="63AE5B9C" w:rsidRPr="1DCBD1C5">
              <w:rPr>
                <w:sz w:val="20"/>
                <w:szCs w:val="20"/>
                <w:lang w:eastAsia="en-CA"/>
              </w:rPr>
              <w:t xml:space="preserve">for </w:t>
            </w:r>
            <w:r w:rsidRPr="007407B7">
              <w:rPr>
                <w:sz w:val="20"/>
                <w:szCs w:val="20"/>
                <w:lang w:eastAsia="en-CA"/>
              </w:rPr>
              <w:t xml:space="preserve">recovered </w:t>
            </w:r>
            <w:r w:rsidR="00A067B0">
              <w:rPr>
                <w:sz w:val="20"/>
                <w:szCs w:val="20"/>
                <w:lang w:eastAsia="en-CA"/>
              </w:rPr>
              <w:t>refrigerant</w:t>
            </w:r>
            <w:r w:rsidRPr="007407B7">
              <w:rPr>
                <w:sz w:val="20"/>
                <w:szCs w:val="20"/>
                <w:lang w:eastAsia="en-CA"/>
              </w:rPr>
              <w:t xml:space="preserve"> (</w:t>
            </w:r>
            <w:r w:rsidRPr="72796BFC">
              <w:rPr>
                <w:sz w:val="20"/>
                <w:szCs w:val="20"/>
                <w:lang w:eastAsia="en-CA"/>
              </w:rPr>
              <w:t>20</w:t>
            </w:r>
            <w:r w:rsidR="44B131FD" w:rsidRPr="72796BFC">
              <w:rPr>
                <w:sz w:val="20"/>
                <w:szCs w:val="20"/>
                <w:lang w:eastAsia="en-CA"/>
              </w:rPr>
              <w:t xml:space="preserve"> </w:t>
            </w:r>
            <w:r w:rsidR="008C50B6" w:rsidRPr="72796BFC">
              <w:rPr>
                <w:sz w:val="20"/>
                <w:szCs w:val="20"/>
                <w:lang w:eastAsia="en-CA"/>
              </w:rPr>
              <w:t>units</w:t>
            </w:r>
            <w:r w:rsidRPr="602FA2A9">
              <w:rPr>
                <w:sz w:val="20"/>
                <w:szCs w:val="20"/>
                <w:lang w:eastAsia="en-CA"/>
              </w:rPr>
              <w:t>)</w:t>
            </w:r>
            <w:r w:rsidR="22C9DEA7" w:rsidRPr="602FA2A9">
              <w:rPr>
                <w:sz w:val="20"/>
                <w:szCs w:val="20"/>
                <w:lang w:eastAsia="en-CA"/>
              </w:rPr>
              <w:t>,</w:t>
            </w:r>
            <w:r w:rsidR="4E8B0FAA" w:rsidRPr="037A3EE7">
              <w:rPr>
                <w:sz w:val="20"/>
                <w:szCs w:val="20"/>
                <w:lang w:eastAsia="en-CA"/>
              </w:rPr>
              <w:t xml:space="preserve"> </w:t>
            </w:r>
            <w:r w:rsidR="4E8B0FAA" w:rsidRPr="56B284E8">
              <w:rPr>
                <w:sz w:val="20"/>
                <w:szCs w:val="20"/>
                <w:lang w:eastAsia="en-CA"/>
              </w:rPr>
              <w:t>Manifolds, gauges and standard hoses (5 kits)</w:t>
            </w:r>
          </w:p>
        </w:tc>
        <w:tc>
          <w:tcPr>
            <w:tcW w:w="813" w:type="pct"/>
            <w:vAlign w:val="bottom"/>
          </w:tcPr>
          <w:p w14:paraId="45D9AC4E" w14:textId="734920C4" w:rsidR="007407B7" w:rsidRPr="007407B7" w:rsidRDefault="4E8B0FAA" w:rsidP="007407B7">
            <w:pPr>
              <w:jc w:val="right"/>
              <w:rPr>
                <w:sz w:val="20"/>
                <w:szCs w:val="20"/>
                <w:lang w:eastAsia="en-CA"/>
              </w:rPr>
            </w:pPr>
            <w:r w:rsidRPr="037A3EE7">
              <w:rPr>
                <w:sz w:val="20"/>
                <w:szCs w:val="20"/>
                <w:lang w:eastAsia="en-CA"/>
              </w:rPr>
              <w:t>4</w:t>
            </w:r>
            <w:r w:rsidR="007407B7" w:rsidRPr="037A3EE7">
              <w:rPr>
                <w:sz w:val="20"/>
                <w:szCs w:val="20"/>
                <w:lang w:eastAsia="en-CA"/>
              </w:rPr>
              <w:t>,</w:t>
            </w:r>
            <w:r w:rsidR="7FCEF65F" w:rsidRPr="20EC3052">
              <w:rPr>
                <w:sz w:val="20"/>
                <w:szCs w:val="20"/>
                <w:lang w:eastAsia="en-CA"/>
              </w:rPr>
              <w:t>65</w:t>
            </w:r>
            <w:r w:rsidR="007407B7" w:rsidRPr="20EC3052">
              <w:rPr>
                <w:sz w:val="20"/>
                <w:szCs w:val="20"/>
                <w:lang w:eastAsia="en-CA"/>
              </w:rPr>
              <w:t>0</w:t>
            </w:r>
          </w:p>
        </w:tc>
      </w:tr>
      <w:tr w:rsidR="007407B7" w:rsidRPr="000609BD" w14:paraId="01C06D4C" w14:textId="77777777" w:rsidTr="00033B6C">
        <w:trPr>
          <w:trHeight w:val="270"/>
          <w:jc w:val="center"/>
        </w:trPr>
        <w:tc>
          <w:tcPr>
            <w:tcW w:w="4187" w:type="pct"/>
            <w:vAlign w:val="bottom"/>
          </w:tcPr>
          <w:p w14:paraId="7FF68CA5" w14:textId="77777777" w:rsidR="007407B7" w:rsidRPr="007407B7" w:rsidRDefault="007407B7" w:rsidP="007407B7">
            <w:pPr>
              <w:rPr>
                <w:sz w:val="20"/>
                <w:szCs w:val="20"/>
                <w:lang w:eastAsia="en-CA"/>
              </w:rPr>
            </w:pPr>
            <w:r w:rsidRPr="007407B7">
              <w:rPr>
                <w:sz w:val="20"/>
                <w:szCs w:val="20"/>
                <w:lang w:eastAsia="en-CA"/>
              </w:rPr>
              <w:t>Portable leak detectors (2 units)</w:t>
            </w:r>
          </w:p>
        </w:tc>
        <w:tc>
          <w:tcPr>
            <w:tcW w:w="813" w:type="pct"/>
            <w:vAlign w:val="bottom"/>
          </w:tcPr>
          <w:p w14:paraId="307E8BA8" w14:textId="77777777" w:rsidR="007407B7" w:rsidRPr="007407B7" w:rsidRDefault="007407B7" w:rsidP="007407B7">
            <w:pPr>
              <w:jc w:val="right"/>
              <w:rPr>
                <w:sz w:val="20"/>
                <w:szCs w:val="20"/>
                <w:lang w:eastAsia="en-CA"/>
              </w:rPr>
            </w:pPr>
            <w:r w:rsidRPr="007407B7">
              <w:rPr>
                <w:sz w:val="20"/>
                <w:szCs w:val="20"/>
                <w:lang w:eastAsia="en-CA"/>
              </w:rPr>
              <w:t>1,500</w:t>
            </w:r>
          </w:p>
        </w:tc>
      </w:tr>
      <w:tr w:rsidR="007407B7" w:rsidRPr="000609BD" w14:paraId="588C6573" w14:textId="77777777" w:rsidTr="00033B6C">
        <w:trPr>
          <w:trHeight w:val="270"/>
          <w:jc w:val="center"/>
        </w:trPr>
        <w:tc>
          <w:tcPr>
            <w:tcW w:w="4187" w:type="pct"/>
            <w:vAlign w:val="bottom"/>
          </w:tcPr>
          <w:p w14:paraId="4E2DB81A" w14:textId="0AD9A30C" w:rsidR="007407B7" w:rsidRPr="007407B7" w:rsidRDefault="007407B7" w:rsidP="007407B7">
            <w:pPr>
              <w:rPr>
                <w:sz w:val="20"/>
                <w:szCs w:val="20"/>
                <w:lang w:eastAsia="en-CA"/>
              </w:rPr>
            </w:pPr>
            <w:r w:rsidRPr="007407B7">
              <w:rPr>
                <w:sz w:val="20"/>
                <w:szCs w:val="20"/>
                <w:lang w:eastAsia="en-CA"/>
              </w:rPr>
              <w:t>Refrigerant identifier (1 unit)</w:t>
            </w:r>
          </w:p>
        </w:tc>
        <w:tc>
          <w:tcPr>
            <w:tcW w:w="813" w:type="pct"/>
            <w:vAlign w:val="bottom"/>
          </w:tcPr>
          <w:p w14:paraId="4AFC9FD4" w14:textId="77777777" w:rsidR="007407B7" w:rsidRPr="007407B7" w:rsidRDefault="007407B7" w:rsidP="007407B7">
            <w:pPr>
              <w:jc w:val="right"/>
              <w:rPr>
                <w:sz w:val="20"/>
                <w:szCs w:val="20"/>
                <w:lang w:eastAsia="en-CA"/>
              </w:rPr>
            </w:pPr>
            <w:r w:rsidRPr="007407B7">
              <w:rPr>
                <w:sz w:val="20"/>
                <w:szCs w:val="20"/>
                <w:lang w:eastAsia="en-CA"/>
              </w:rPr>
              <w:t>5,500</w:t>
            </w:r>
          </w:p>
        </w:tc>
      </w:tr>
      <w:tr w:rsidR="007407B7" w:rsidRPr="000609BD" w14:paraId="472E469C" w14:textId="77777777" w:rsidTr="00033B6C">
        <w:trPr>
          <w:trHeight w:val="270"/>
          <w:jc w:val="center"/>
        </w:trPr>
        <w:tc>
          <w:tcPr>
            <w:tcW w:w="4187" w:type="pct"/>
            <w:vAlign w:val="bottom"/>
          </w:tcPr>
          <w:p w14:paraId="1D1CDA06" w14:textId="77777777" w:rsidR="007407B7" w:rsidRPr="007407B7" w:rsidRDefault="007407B7" w:rsidP="007407B7">
            <w:pPr>
              <w:rPr>
                <w:sz w:val="20"/>
                <w:szCs w:val="20"/>
                <w:lang w:eastAsia="en-CA"/>
              </w:rPr>
            </w:pPr>
            <w:r w:rsidRPr="007407B7">
              <w:rPr>
                <w:sz w:val="20"/>
                <w:szCs w:val="20"/>
                <w:lang w:eastAsia="en-CA"/>
              </w:rPr>
              <w:t>Multi-meters and servicing tools (5 units)</w:t>
            </w:r>
          </w:p>
        </w:tc>
        <w:tc>
          <w:tcPr>
            <w:tcW w:w="813" w:type="pct"/>
            <w:vAlign w:val="bottom"/>
          </w:tcPr>
          <w:p w14:paraId="76E4EB92" w14:textId="77777777" w:rsidR="007407B7" w:rsidRPr="007407B7" w:rsidRDefault="007407B7" w:rsidP="007407B7">
            <w:pPr>
              <w:jc w:val="right"/>
              <w:rPr>
                <w:sz w:val="20"/>
                <w:szCs w:val="20"/>
                <w:lang w:eastAsia="en-CA"/>
              </w:rPr>
            </w:pPr>
            <w:r w:rsidRPr="007407B7">
              <w:rPr>
                <w:sz w:val="20"/>
                <w:szCs w:val="20"/>
                <w:lang w:eastAsia="en-CA"/>
              </w:rPr>
              <w:t>1,000</w:t>
            </w:r>
          </w:p>
        </w:tc>
      </w:tr>
      <w:tr w:rsidR="007407B7" w:rsidRPr="000609BD" w14:paraId="4FB58E0C" w14:textId="77777777" w:rsidTr="00033B6C">
        <w:trPr>
          <w:trHeight w:val="270"/>
          <w:jc w:val="center"/>
        </w:trPr>
        <w:tc>
          <w:tcPr>
            <w:tcW w:w="4187" w:type="pct"/>
            <w:vAlign w:val="bottom"/>
          </w:tcPr>
          <w:p w14:paraId="5557B134" w14:textId="77777777" w:rsidR="007407B7" w:rsidRPr="009E13EA" w:rsidRDefault="007407B7" w:rsidP="00505B79">
            <w:pPr>
              <w:jc w:val="right"/>
              <w:rPr>
                <w:b/>
                <w:bCs/>
                <w:sz w:val="20"/>
                <w:szCs w:val="20"/>
                <w:lang w:eastAsia="en-CA"/>
              </w:rPr>
            </w:pPr>
            <w:r w:rsidRPr="009E13EA">
              <w:rPr>
                <w:b/>
                <w:bCs/>
                <w:sz w:val="20"/>
                <w:szCs w:val="20"/>
                <w:lang w:eastAsia="en-CA"/>
              </w:rPr>
              <w:t>Sub-total</w:t>
            </w:r>
          </w:p>
        </w:tc>
        <w:tc>
          <w:tcPr>
            <w:tcW w:w="813" w:type="pct"/>
            <w:vAlign w:val="bottom"/>
          </w:tcPr>
          <w:p w14:paraId="2035EC43" w14:textId="77777777" w:rsidR="007407B7" w:rsidRPr="009E13EA" w:rsidRDefault="007407B7" w:rsidP="007407B7">
            <w:pPr>
              <w:jc w:val="right"/>
              <w:rPr>
                <w:b/>
                <w:bCs/>
                <w:sz w:val="20"/>
                <w:szCs w:val="20"/>
                <w:lang w:eastAsia="en-CA"/>
              </w:rPr>
            </w:pPr>
            <w:r w:rsidRPr="009E13EA">
              <w:rPr>
                <w:b/>
                <w:bCs/>
                <w:sz w:val="20"/>
                <w:szCs w:val="20"/>
                <w:lang w:eastAsia="en-CA"/>
              </w:rPr>
              <w:t>23,250</w:t>
            </w:r>
          </w:p>
        </w:tc>
      </w:tr>
      <w:tr w:rsidR="007407B7" w:rsidRPr="000609BD" w14:paraId="2C732D74" w14:textId="77777777" w:rsidTr="0DEF5423">
        <w:trPr>
          <w:trHeight w:val="300"/>
          <w:jc w:val="center"/>
        </w:trPr>
        <w:tc>
          <w:tcPr>
            <w:tcW w:w="5000" w:type="pct"/>
            <w:gridSpan w:val="2"/>
            <w:vAlign w:val="bottom"/>
          </w:tcPr>
          <w:p w14:paraId="031735AF" w14:textId="60956540" w:rsidR="007407B7" w:rsidRPr="00AB07E9" w:rsidRDefault="002E6793" w:rsidP="007407B7">
            <w:pPr>
              <w:rPr>
                <w:b/>
                <w:bCs/>
                <w:sz w:val="20"/>
                <w:szCs w:val="20"/>
                <w:lang w:eastAsia="en-CA"/>
              </w:rPr>
            </w:pPr>
            <w:r w:rsidRPr="00AB07E9">
              <w:rPr>
                <w:b/>
                <w:bCs/>
                <w:sz w:val="20"/>
                <w:szCs w:val="20"/>
                <w:lang w:eastAsia="en-CA"/>
              </w:rPr>
              <w:t>Support to existing RR</w:t>
            </w:r>
            <w:r w:rsidR="008F5DBB" w:rsidRPr="00AB07E9">
              <w:rPr>
                <w:b/>
                <w:bCs/>
                <w:sz w:val="20"/>
                <w:szCs w:val="20"/>
                <w:lang w:eastAsia="en-CA"/>
              </w:rPr>
              <w:t xml:space="preserve">R centres </w:t>
            </w:r>
          </w:p>
        </w:tc>
      </w:tr>
      <w:tr w:rsidR="007407B7" w:rsidRPr="000609BD" w14:paraId="2A2E4088" w14:textId="77777777" w:rsidTr="00033B6C">
        <w:trPr>
          <w:trHeight w:val="270"/>
          <w:jc w:val="center"/>
        </w:trPr>
        <w:tc>
          <w:tcPr>
            <w:tcW w:w="4187" w:type="pct"/>
            <w:vAlign w:val="bottom"/>
          </w:tcPr>
          <w:p w14:paraId="59A37B6E" w14:textId="68775970" w:rsidR="007407B7" w:rsidRPr="007407B7" w:rsidRDefault="007407B7" w:rsidP="007407B7">
            <w:pPr>
              <w:rPr>
                <w:sz w:val="20"/>
                <w:szCs w:val="20"/>
                <w:lang w:eastAsia="en-CA"/>
              </w:rPr>
            </w:pPr>
            <w:r w:rsidRPr="007407B7">
              <w:rPr>
                <w:sz w:val="20"/>
                <w:szCs w:val="20"/>
                <w:lang w:eastAsia="en-CA"/>
              </w:rPr>
              <w:t>Refrigerant identifier (1 unit)</w:t>
            </w:r>
          </w:p>
        </w:tc>
        <w:tc>
          <w:tcPr>
            <w:tcW w:w="813" w:type="pct"/>
            <w:vAlign w:val="bottom"/>
          </w:tcPr>
          <w:p w14:paraId="6FC315F5" w14:textId="77777777" w:rsidR="007407B7" w:rsidRPr="007407B7" w:rsidRDefault="007407B7" w:rsidP="007407B7">
            <w:pPr>
              <w:jc w:val="right"/>
              <w:rPr>
                <w:sz w:val="20"/>
                <w:szCs w:val="20"/>
                <w:lang w:eastAsia="en-CA"/>
              </w:rPr>
            </w:pPr>
            <w:r w:rsidRPr="007407B7">
              <w:rPr>
                <w:sz w:val="20"/>
                <w:szCs w:val="20"/>
                <w:lang w:eastAsia="en-CA"/>
              </w:rPr>
              <w:t>5,500</w:t>
            </w:r>
          </w:p>
        </w:tc>
      </w:tr>
      <w:tr w:rsidR="007407B7" w:rsidRPr="000609BD" w14:paraId="69C0C673" w14:textId="77777777" w:rsidTr="711F8BF5">
        <w:trPr>
          <w:trHeight w:val="255"/>
          <w:jc w:val="center"/>
        </w:trPr>
        <w:tc>
          <w:tcPr>
            <w:tcW w:w="4187" w:type="pct"/>
            <w:vAlign w:val="bottom"/>
          </w:tcPr>
          <w:p w14:paraId="4B6E63DE" w14:textId="5CFC6C54" w:rsidR="007407B7" w:rsidRPr="007407B7" w:rsidRDefault="009F646B" w:rsidP="007407B7">
            <w:pPr>
              <w:rPr>
                <w:sz w:val="20"/>
                <w:szCs w:val="20"/>
                <w:lang w:eastAsia="en-CA"/>
              </w:rPr>
            </w:pPr>
            <w:r>
              <w:rPr>
                <w:sz w:val="20"/>
                <w:szCs w:val="20"/>
                <w:lang w:eastAsia="en-CA"/>
              </w:rPr>
              <w:t>R</w:t>
            </w:r>
            <w:r w:rsidR="007407B7" w:rsidRPr="007407B7">
              <w:rPr>
                <w:sz w:val="20"/>
                <w:szCs w:val="20"/>
                <w:lang w:eastAsia="en-CA"/>
              </w:rPr>
              <w:t>eclaim system (1 unit</w:t>
            </w:r>
            <w:r w:rsidR="008C50B6">
              <w:rPr>
                <w:sz w:val="20"/>
                <w:szCs w:val="20"/>
                <w:lang w:eastAsia="en-CA"/>
              </w:rPr>
              <w:t>)</w:t>
            </w:r>
          </w:p>
        </w:tc>
        <w:tc>
          <w:tcPr>
            <w:tcW w:w="813" w:type="pct"/>
            <w:vAlign w:val="bottom"/>
          </w:tcPr>
          <w:p w14:paraId="64FA19E8" w14:textId="77777777" w:rsidR="007407B7" w:rsidRPr="007407B7" w:rsidRDefault="007407B7" w:rsidP="000A1951">
            <w:pPr>
              <w:jc w:val="right"/>
              <w:rPr>
                <w:sz w:val="20"/>
                <w:szCs w:val="20"/>
                <w:lang w:eastAsia="en-CA"/>
              </w:rPr>
            </w:pPr>
            <w:r w:rsidRPr="007407B7">
              <w:rPr>
                <w:sz w:val="20"/>
                <w:szCs w:val="20"/>
                <w:lang w:eastAsia="en-CA"/>
              </w:rPr>
              <w:t>6,000</w:t>
            </w:r>
          </w:p>
        </w:tc>
      </w:tr>
      <w:tr w:rsidR="007407B7" w:rsidRPr="000609BD" w14:paraId="5C56C785" w14:textId="77777777" w:rsidTr="00033B6C">
        <w:trPr>
          <w:trHeight w:val="270"/>
          <w:jc w:val="center"/>
        </w:trPr>
        <w:tc>
          <w:tcPr>
            <w:tcW w:w="4187" w:type="pct"/>
            <w:vAlign w:val="bottom"/>
          </w:tcPr>
          <w:p w14:paraId="238A1C92" w14:textId="12896F3B" w:rsidR="007407B7" w:rsidRPr="007407B7" w:rsidRDefault="38592E6E" w:rsidP="007407B7">
            <w:pPr>
              <w:rPr>
                <w:sz w:val="20"/>
                <w:szCs w:val="20"/>
                <w:lang w:eastAsia="en-CA"/>
              </w:rPr>
            </w:pPr>
            <w:r w:rsidRPr="122829AB">
              <w:rPr>
                <w:sz w:val="20"/>
                <w:szCs w:val="20"/>
                <w:lang w:eastAsia="en-CA"/>
              </w:rPr>
              <w:t xml:space="preserve">Hydraulic </w:t>
            </w:r>
            <w:r w:rsidR="1D3B25D8" w:rsidRPr="122829AB">
              <w:rPr>
                <w:sz w:val="20"/>
                <w:szCs w:val="20"/>
                <w:lang w:eastAsia="en-CA"/>
              </w:rPr>
              <w:t>test system to verify c</w:t>
            </w:r>
            <w:r w:rsidR="007407B7" w:rsidRPr="122829AB">
              <w:rPr>
                <w:sz w:val="20"/>
                <w:szCs w:val="20"/>
                <w:lang w:eastAsia="en-CA"/>
              </w:rPr>
              <w:t xml:space="preserve">ylinder pressure </w:t>
            </w:r>
            <w:r w:rsidR="0E57AB16" w:rsidRPr="1C7DF954">
              <w:rPr>
                <w:sz w:val="20"/>
                <w:szCs w:val="20"/>
                <w:lang w:eastAsia="en-CA"/>
              </w:rPr>
              <w:t>rating</w:t>
            </w:r>
            <w:r w:rsidR="007407B7" w:rsidRPr="122829AB">
              <w:rPr>
                <w:sz w:val="20"/>
                <w:szCs w:val="20"/>
                <w:lang w:eastAsia="en-CA"/>
              </w:rPr>
              <w:t xml:space="preserve"> </w:t>
            </w:r>
            <w:r w:rsidR="0E57AB16" w:rsidRPr="122829AB">
              <w:rPr>
                <w:sz w:val="20"/>
                <w:szCs w:val="20"/>
                <w:lang w:eastAsia="en-CA"/>
              </w:rPr>
              <w:t>(</w:t>
            </w:r>
            <w:r w:rsidR="007407B7" w:rsidRPr="122829AB">
              <w:rPr>
                <w:sz w:val="20"/>
                <w:szCs w:val="20"/>
                <w:lang w:eastAsia="en-CA"/>
              </w:rPr>
              <w:t>350 bar</w:t>
            </w:r>
            <w:r w:rsidR="4B0F589E" w:rsidRPr="122829AB">
              <w:rPr>
                <w:sz w:val="20"/>
                <w:szCs w:val="20"/>
                <w:lang w:eastAsia="en-CA"/>
              </w:rPr>
              <w:t>)</w:t>
            </w:r>
            <w:r w:rsidR="007407B7" w:rsidRPr="122829AB">
              <w:rPr>
                <w:sz w:val="20"/>
                <w:szCs w:val="20"/>
                <w:lang w:eastAsia="en-CA"/>
              </w:rPr>
              <w:t xml:space="preserve"> (2 unit</w:t>
            </w:r>
            <w:r w:rsidR="004E241C" w:rsidRPr="122829AB">
              <w:rPr>
                <w:sz w:val="20"/>
                <w:szCs w:val="20"/>
                <w:lang w:eastAsia="en-CA"/>
              </w:rPr>
              <w:t>s</w:t>
            </w:r>
            <w:r w:rsidR="007407B7" w:rsidRPr="122829AB">
              <w:rPr>
                <w:sz w:val="20"/>
                <w:szCs w:val="20"/>
                <w:lang w:eastAsia="en-CA"/>
              </w:rPr>
              <w:t>)</w:t>
            </w:r>
          </w:p>
        </w:tc>
        <w:tc>
          <w:tcPr>
            <w:tcW w:w="813" w:type="pct"/>
            <w:vAlign w:val="bottom"/>
          </w:tcPr>
          <w:p w14:paraId="0476CB02" w14:textId="77777777" w:rsidR="007407B7" w:rsidRPr="007407B7" w:rsidRDefault="007407B7" w:rsidP="007407B7">
            <w:pPr>
              <w:jc w:val="right"/>
              <w:rPr>
                <w:sz w:val="20"/>
                <w:szCs w:val="20"/>
                <w:lang w:eastAsia="en-CA"/>
              </w:rPr>
            </w:pPr>
            <w:r w:rsidRPr="007407B7">
              <w:rPr>
                <w:sz w:val="20"/>
                <w:szCs w:val="20"/>
                <w:lang w:eastAsia="en-CA"/>
              </w:rPr>
              <w:t>13,000</w:t>
            </w:r>
          </w:p>
        </w:tc>
      </w:tr>
      <w:tr w:rsidR="007407B7" w:rsidRPr="000609BD" w14:paraId="5F325E1F" w14:textId="77777777" w:rsidTr="6B074087">
        <w:trPr>
          <w:trHeight w:val="270"/>
          <w:jc w:val="center"/>
        </w:trPr>
        <w:tc>
          <w:tcPr>
            <w:tcW w:w="4187" w:type="pct"/>
            <w:shd w:val="clear" w:color="auto" w:fill="FFFFFF" w:themeFill="background1"/>
            <w:vAlign w:val="bottom"/>
          </w:tcPr>
          <w:p w14:paraId="08311136" w14:textId="77777777" w:rsidR="007407B7" w:rsidRPr="007407B7" w:rsidRDefault="007407B7" w:rsidP="00505B79">
            <w:pPr>
              <w:jc w:val="right"/>
              <w:rPr>
                <w:b/>
                <w:bCs/>
                <w:sz w:val="20"/>
                <w:szCs w:val="20"/>
                <w:lang w:eastAsia="en-CA"/>
              </w:rPr>
            </w:pPr>
            <w:r w:rsidRPr="007407B7">
              <w:rPr>
                <w:b/>
                <w:bCs/>
                <w:sz w:val="20"/>
                <w:szCs w:val="20"/>
                <w:lang w:eastAsia="en-CA"/>
              </w:rPr>
              <w:t>Sub-total</w:t>
            </w:r>
          </w:p>
        </w:tc>
        <w:tc>
          <w:tcPr>
            <w:tcW w:w="813" w:type="pct"/>
            <w:shd w:val="clear" w:color="auto" w:fill="FFFFFF" w:themeFill="background1"/>
            <w:vAlign w:val="bottom"/>
          </w:tcPr>
          <w:p w14:paraId="5D6DFA90" w14:textId="77777777" w:rsidR="007407B7" w:rsidRPr="007407B7" w:rsidRDefault="007407B7" w:rsidP="007407B7">
            <w:pPr>
              <w:jc w:val="right"/>
              <w:rPr>
                <w:b/>
                <w:bCs/>
                <w:sz w:val="20"/>
                <w:szCs w:val="20"/>
                <w:lang w:eastAsia="en-CA"/>
              </w:rPr>
            </w:pPr>
            <w:r w:rsidRPr="007407B7">
              <w:rPr>
                <w:b/>
                <w:bCs/>
                <w:sz w:val="20"/>
                <w:szCs w:val="20"/>
                <w:lang w:eastAsia="en-CA"/>
              </w:rPr>
              <w:t>24,500</w:t>
            </w:r>
          </w:p>
        </w:tc>
      </w:tr>
      <w:tr w:rsidR="007407B7" w:rsidRPr="000609BD" w14:paraId="4FA94578" w14:textId="77777777" w:rsidTr="6B074087">
        <w:trPr>
          <w:trHeight w:val="270"/>
          <w:jc w:val="center"/>
        </w:trPr>
        <w:tc>
          <w:tcPr>
            <w:tcW w:w="4187" w:type="pct"/>
            <w:tcBorders>
              <w:bottom w:val="single" w:sz="6" w:space="0" w:color="auto"/>
            </w:tcBorders>
            <w:shd w:val="clear" w:color="auto" w:fill="FFFFFF" w:themeFill="background1"/>
            <w:vAlign w:val="bottom"/>
          </w:tcPr>
          <w:p w14:paraId="2A51B61C" w14:textId="77777777" w:rsidR="007407B7" w:rsidRPr="007407B7" w:rsidRDefault="007407B7" w:rsidP="007407B7">
            <w:pPr>
              <w:rPr>
                <w:sz w:val="20"/>
                <w:szCs w:val="20"/>
                <w:lang w:eastAsia="en-CA"/>
              </w:rPr>
            </w:pPr>
            <w:r w:rsidRPr="007407B7">
              <w:rPr>
                <w:sz w:val="20"/>
                <w:szCs w:val="20"/>
                <w:lang w:eastAsia="en-CA"/>
              </w:rPr>
              <w:t>Contingency</w:t>
            </w:r>
          </w:p>
        </w:tc>
        <w:tc>
          <w:tcPr>
            <w:tcW w:w="813" w:type="pct"/>
            <w:tcBorders>
              <w:bottom w:val="single" w:sz="6" w:space="0" w:color="auto"/>
            </w:tcBorders>
            <w:shd w:val="clear" w:color="auto" w:fill="FFFFFF" w:themeFill="background1"/>
            <w:vAlign w:val="bottom"/>
          </w:tcPr>
          <w:p w14:paraId="1BC42AC3" w14:textId="77777777" w:rsidR="007407B7" w:rsidRPr="007407B7" w:rsidRDefault="007407B7" w:rsidP="007407B7">
            <w:pPr>
              <w:jc w:val="right"/>
              <w:rPr>
                <w:sz w:val="20"/>
                <w:szCs w:val="20"/>
                <w:lang w:eastAsia="en-CA"/>
              </w:rPr>
            </w:pPr>
            <w:r w:rsidRPr="007407B7">
              <w:rPr>
                <w:sz w:val="20"/>
                <w:szCs w:val="20"/>
                <w:lang w:eastAsia="en-CA"/>
              </w:rPr>
              <w:t>5,250</w:t>
            </w:r>
          </w:p>
        </w:tc>
      </w:tr>
      <w:tr w:rsidR="007407B7" w:rsidRPr="000609BD" w14:paraId="048A39D7" w14:textId="77777777" w:rsidTr="6B074087">
        <w:trPr>
          <w:trHeight w:val="270"/>
          <w:jc w:val="center"/>
        </w:trPr>
        <w:tc>
          <w:tcPr>
            <w:tcW w:w="4187" w:type="pct"/>
            <w:tcBorders>
              <w:bottom w:val="single" w:sz="6" w:space="0" w:color="auto"/>
            </w:tcBorders>
            <w:shd w:val="clear" w:color="auto" w:fill="FFFFFF" w:themeFill="background1"/>
            <w:vAlign w:val="bottom"/>
          </w:tcPr>
          <w:p w14:paraId="2BDAE323" w14:textId="77777777" w:rsidR="007407B7" w:rsidRPr="007407B7" w:rsidRDefault="007407B7" w:rsidP="00505B79">
            <w:pPr>
              <w:jc w:val="right"/>
              <w:rPr>
                <w:b/>
                <w:bCs/>
                <w:sz w:val="20"/>
                <w:szCs w:val="20"/>
                <w:lang w:eastAsia="en-CA"/>
              </w:rPr>
            </w:pPr>
            <w:r w:rsidRPr="007407B7">
              <w:rPr>
                <w:b/>
                <w:bCs/>
                <w:sz w:val="20"/>
                <w:szCs w:val="20"/>
                <w:lang w:eastAsia="en-CA"/>
              </w:rPr>
              <w:t>Total</w:t>
            </w:r>
          </w:p>
        </w:tc>
        <w:tc>
          <w:tcPr>
            <w:tcW w:w="813" w:type="pct"/>
            <w:tcBorders>
              <w:bottom w:val="single" w:sz="6" w:space="0" w:color="auto"/>
            </w:tcBorders>
            <w:shd w:val="clear" w:color="auto" w:fill="FFFFFF" w:themeFill="background1"/>
            <w:vAlign w:val="bottom"/>
          </w:tcPr>
          <w:p w14:paraId="074887B1" w14:textId="77777777" w:rsidR="007407B7" w:rsidRPr="007407B7" w:rsidRDefault="007407B7" w:rsidP="007407B7">
            <w:pPr>
              <w:jc w:val="right"/>
              <w:rPr>
                <w:b/>
                <w:bCs/>
                <w:sz w:val="20"/>
                <w:szCs w:val="20"/>
                <w:lang w:eastAsia="en-CA"/>
              </w:rPr>
            </w:pPr>
            <w:r w:rsidRPr="007407B7">
              <w:rPr>
                <w:b/>
                <w:bCs/>
                <w:sz w:val="20"/>
                <w:szCs w:val="20"/>
                <w:lang w:eastAsia="en-CA"/>
              </w:rPr>
              <w:t>53,000</w:t>
            </w:r>
          </w:p>
        </w:tc>
      </w:tr>
    </w:tbl>
    <w:p w14:paraId="1A5B3DE1" w14:textId="3D09F177" w:rsidR="00CC6884" w:rsidRPr="00096B22" w:rsidRDefault="00CC6884" w:rsidP="00CC6884">
      <w:pPr>
        <w:widowControl w:val="0"/>
        <w:spacing w:before="240"/>
        <w:jc w:val="left"/>
        <w:rPr>
          <w:b/>
          <w:bCs/>
          <w:lang w:eastAsia="en-CA"/>
        </w:rPr>
      </w:pPr>
      <w:r w:rsidRPr="00096B22">
        <w:rPr>
          <w:b/>
          <w:bCs/>
          <w:lang w:eastAsia="en-CA"/>
        </w:rPr>
        <w:t xml:space="preserve">Table </w:t>
      </w:r>
      <w:r w:rsidR="000F2BBD" w:rsidRPr="00096B22">
        <w:rPr>
          <w:b/>
          <w:bCs/>
          <w:lang w:eastAsia="en-CA"/>
        </w:rPr>
        <w:t>2</w:t>
      </w:r>
      <w:r w:rsidRPr="00096B22">
        <w:rPr>
          <w:b/>
          <w:bCs/>
          <w:lang w:eastAsia="en-CA"/>
        </w:rPr>
        <w:t>: List of recovery tools and equipment to be purchased</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789"/>
        <w:gridCol w:w="1559"/>
      </w:tblGrid>
      <w:tr w:rsidR="00CC6884" w:rsidRPr="000609BD" w14:paraId="1BDA6D77" w14:textId="77777777" w:rsidTr="5337FD2C">
        <w:trPr>
          <w:trHeight w:val="553"/>
        </w:trPr>
        <w:tc>
          <w:tcPr>
            <w:tcW w:w="7789" w:type="dxa"/>
            <w:shd w:val="clear" w:color="auto" w:fill="auto"/>
            <w:vAlign w:val="center"/>
            <w:hideMark/>
          </w:tcPr>
          <w:p w14:paraId="39619291" w14:textId="2A0B6609" w:rsidR="00CC6884" w:rsidRPr="00AB07E9" w:rsidRDefault="00CC6884" w:rsidP="001734B1">
            <w:pPr>
              <w:rPr>
                <w:b/>
                <w:bCs/>
                <w:sz w:val="20"/>
                <w:szCs w:val="20"/>
                <w:lang w:eastAsia="en-CA"/>
              </w:rPr>
            </w:pPr>
            <w:r w:rsidRPr="00AB07E9">
              <w:rPr>
                <w:b/>
                <w:bCs/>
                <w:sz w:val="20"/>
                <w:szCs w:val="20"/>
                <w:lang w:eastAsia="en-CA"/>
              </w:rPr>
              <w:t>Description of equipment</w:t>
            </w:r>
            <w:r w:rsidR="3D0F10AA" w:rsidRPr="00AB07E9">
              <w:rPr>
                <w:b/>
                <w:bCs/>
                <w:sz w:val="20"/>
                <w:szCs w:val="20"/>
                <w:lang w:eastAsia="en-CA"/>
              </w:rPr>
              <w:t>/tool</w:t>
            </w:r>
          </w:p>
        </w:tc>
        <w:tc>
          <w:tcPr>
            <w:tcW w:w="1559" w:type="dxa"/>
            <w:shd w:val="clear" w:color="auto" w:fill="auto"/>
            <w:vAlign w:val="center"/>
            <w:hideMark/>
          </w:tcPr>
          <w:p w14:paraId="6F40967F" w14:textId="0A70514A" w:rsidR="00CC6884" w:rsidRPr="00AB07E9" w:rsidRDefault="00CC6884" w:rsidP="001734B1">
            <w:pPr>
              <w:jc w:val="center"/>
              <w:rPr>
                <w:b/>
                <w:bCs/>
                <w:sz w:val="20"/>
                <w:szCs w:val="20"/>
                <w:lang w:eastAsia="en-CA"/>
              </w:rPr>
            </w:pPr>
            <w:r w:rsidRPr="00AB07E9">
              <w:rPr>
                <w:b/>
                <w:bCs/>
                <w:sz w:val="20"/>
                <w:szCs w:val="20"/>
                <w:lang w:eastAsia="en-CA"/>
              </w:rPr>
              <w:t>Cost</w:t>
            </w:r>
            <w:r w:rsidR="00096B22" w:rsidRPr="00AB07E9">
              <w:rPr>
                <w:b/>
                <w:bCs/>
                <w:sz w:val="20"/>
                <w:szCs w:val="20"/>
                <w:lang w:eastAsia="en-CA"/>
              </w:rPr>
              <w:t xml:space="preserve"> (US $)</w:t>
            </w:r>
          </w:p>
        </w:tc>
      </w:tr>
      <w:tr w:rsidR="00CC6884" w:rsidRPr="000609BD" w14:paraId="0F6939E0" w14:textId="77777777" w:rsidTr="00096B22">
        <w:trPr>
          <w:trHeight w:val="49"/>
        </w:trPr>
        <w:tc>
          <w:tcPr>
            <w:tcW w:w="7789" w:type="dxa"/>
            <w:shd w:val="clear" w:color="auto" w:fill="auto"/>
            <w:vAlign w:val="center"/>
            <w:hideMark/>
          </w:tcPr>
          <w:p w14:paraId="25A6344A" w14:textId="6074FCE9" w:rsidR="00CC6884" w:rsidRPr="000F2BBD" w:rsidRDefault="00CC6884" w:rsidP="001734B1">
            <w:pPr>
              <w:rPr>
                <w:sz w:val="20"/>
                <w:szCs w:val="20"/>
                <w:lang w:eastAsia="en-CA"/>
              </w:rPr>
            </w:pPr>
            <w:r w:rsidRPr="000F2BBD">
              <w:rPr>
                <w:sz w:val="20"/>
                <w:szCs w:val="20"/>
                <w:lang w:eastAsia="en-CA"/>
              </w:rPr>
              <w:t>Portable refrigerant recovery machine</w:t>
            </w:r>
            <w:r w:rsidR="00F91D41">
              <w:rPr>
                <w:sz w:val="20"/>
                <w:szCs w:val="20"/>
                <w:lang w:eastAsia="en-CA"/>
              </w:rPr>
              <w:t>s</w:t>
            </w:r>
            <w:r w:rsidR="4E1ED6DA" w:rsidRPr="5B8E2236">
              <w:rPr>
                <w:sz w:val="20"/>
                <w:szCs w:val="20"/>
                <w:lang w:eastAsia="en-CA"/>
              </w:rPr>
              <w:t>,</w:t>
            </w:r>
            <w:r w:rsidR="4E1ED6DA" w:rsidRPr="44C7EC26">
              <w:rPr>
                <w:sz w:val="20"/>
                <w:szCs w:val="20"/>
                <w:lang w:eastAsia="en-CA"/>
              </w:rPr>
              <w:t xml:space="preserve"> </w:t>
            </w:r>
            <w:r w:rsidR="4E1ED6DA" w:rsidRPr="08FFA962">
              <w:rPr>
                <w:sz w:val="20"/>
                <w:szCs w:val="20"/>
                <w:lang w:eastAsia="en-CA"/>
              </w:rPr>
              <w:t>Reusable cylinder for recovered refrigerants</w:t>
            </w:r>
            <w:r w:rsidR="4E1ED6DA" w:rsidRPr="7232594B">
              <w:rPr>
                <w:sz w:val="20"/>
                <w:szCs w:val="20"/>
                <w:lang w:eastAsia="en-CA"/>
              </w:rPr>
              <w:t>,</w:t>
            </w:r>
            <w:r w:rsidR="4E1ED6DA" w:rsidRPr="6813C6FB">
              <w:rPr>
                <w:sz w:val="20"/>
                <w:szCs w:val="20"/>
                <w:lang w:eastAsia="en-CA"/>
              </w:rPr>
              <w:t xml:space="preserve"> </w:t>
            </w:r>
            <w:r w:rsidR="4E1ED6DA" w:rsidRPr="04B1FC8C">
              <w:rPr>
                <w:sz w:val="20"/>
                <w:szCs w:val="20"/>
                <w:lang w:eastAsia="en-CA"/>
              </w:rPr>
              <w:t xml:space="preserve">Manifolds, gauges and standard hoses (23 </w:t>
            </w:r>
            <w:r w:rsidR="4E1ED6DA" w:rsidRPr="5D4DCDD1">
              <w:rPr>
                <w:sz w:val="20"/>
                <w:szCs w:val="20"/>
                <w:lang w:eastAsia="en-CA"/>
              </w:rPr>
              <w:t>set</w:t>
            </w:r>
            <w:r w:rsidR="3AA26CF3" w:rsidRPr="5D4DCDD1">
              <w:rPr>
                <w:sz w:val="20"/>
                <w:szCs w:val="20"/>
                <w:lang w:eastAsia="en-CA"/>
              </w:rPr>
              <w:t>s</w:t>
            </w:r>
            <w:r w:rsidR="4E1ED6DA" w:rsidRPr="6813C6FB">
              <w:rPr>
                <w:sz w:val="20"/>
                <w:szCs w:val="20"/>
                <w:lang w:eastAsia="en-CA"/>
              </w:rPr>
              <w:t>)</w:t>
            </w:r>
          </w:p>
        </w:tc>
        <w:tc>
          <w:tcPr>
            <w:tcW w:w="1559" w:type="dxa"/>
            <w:shd w:val="clear" w:color="auto" w:fill="auto"/>
            <w:vAlign w:val="center"/>
            <w:hideMark/>
          </w:tcPr>
          <w:p w14:paraId="7430CE5A" w14:textId="238D109A" w:rsidR="00CC6884" w:rsidRPr="000F2BBD" w:rsidRDefault="2B6FAC3B" w:rsidP="5D472646">
            <w:pPr>
              <w:spacing w:line="259" w:lineRule="auto"/>
              <w:jc w:val="right"/>
            </w:pPr>
            <w:r w:rsidRPr="5D472646">
              <w:rPr>
                <w:sz w:val="20"/>
                <w:szCs w:val="20"/>
                <w:lang w:eastAsia="en-CA"/>
              </w:rPr>
              <w:t>59</w:t>
            </w:r>
            <w:r w:rsidRPr="4FFD5D0C">
              <w:rPr>
                <w:sz w:val="20"/>
                <w:szCs w:val="20"/>
                <w:lang w:eastAsia="en-CA"/>
              </w:rPr>
              <w:t>,800</w:t>
            </w:r>
          </w:p>
        </w:tc>
      </w:tr>
      <w:tr w:rsidR="00CC6884" w:rsidRPr="000609BD" w14:paraId="2D590FAD" w14:textId="77777777" w:rsidTr="5337FD2C">
        <w:trPr>
          <w:trHeight w:val="49"/>
        </w:trPr>
        <w:tc>
          <w:tcPr>
            <w:tcW w:w="7789" w:type="dxa"/>
            <w:shd w:val="clear" w:color="auto" w:fill="FFFFFF" w:themeFill="background1"/>
            <w:vAlign w:val="center"/>
            <w:hideMark/>
          </w:tcPr>
          <w:p w14:paraId="49FA0956" w14:textId="77777777" w:rsidR="00CC6884" w:rsidRPr="000F2BBD" w:rsidRDefault="00CC6884" w:rsidP="001734B1">
            <w:pPr>
              <w:rPr>
                <w:sz w:val="20"/>
                <w:szCs w:val="20"/>
                <w:lang w:eastAsia="en-CA"/>
              </w:rPr>
            </w:pPr>
            <w:r w:rsidRPr="000F2BBD">
              <w:rPr>
                <w:sz w:val="20"/>
                <w:szCs w:val="20"/>
                <w:lang w:eastAsia="en-CA"/>
              </w:rPr>
              <w:t>Contingency</w:t>
            </w:r>
          </w:p>
        </w:tc>
        <w:tc>
          <w:tcPr>
            <w:tcW w:w="1559" w:type="dxa"/>
            <w:shd w:val="clear" w:color="auto" w:fill="FFFFFF" w:themeFill="background1"/>
            <w:vAlign w:val="center"/>
            <w:hideMark/>
          </w:tcPr>
          <w:p w14:paraId="18451591" w14:textId="77777777" w:rsidR="00CC6884" w:rsidRPr="000F2BBD" w:rsidRDefault="00CC6884" w:rsidP="001734B1">
            <w:pPr>
              <w:jc w:val="right"/>
              <w:rPr>
                <w:sz w:val="20"/>
                <w:szCs w:val="20"/>
                <w:lang w:eastAsia="en-CA"/>
              </w:rPr>
            </w:pPr>
            <w:r w:rsidRPr="000F2BBD">
              <w:rPr>
                <w:sz w:val="20"/>
                <w:szCs w:val="20"/>
                <w:lang w:eastAsia="en-CA"/>
              </w:rPr>
              <w:t>5,980</w:t>
            </w:r>
          </w:p>
        </w:tc>
      </w:tr>
      <w:tr w:rsidR="00CC6884" w:rsidRPr="000609BD" w14:paraId="34FC30C8" w14:textId="77777777" w:rsidTr="5337FD2C">
        <w:trPr>
          <w:trHeight w:val="49"/>
        </w:trPr>
        <w:tc>
          <w:tcPr>
            <w:tcW w:w="7789" w:type="dxa"/>
            <w:shd w:val="clear" w:color="auto" w:fill="FFFFFF" w:themeFill="background1"/>
            <w:vAlign w:val="center"/>
            <w:hideMark/>
          </w:tcPr>
          <w:p w14:paraId="4CBB3BEF" w14:textId="77777777" w:rsidR="00CC6884" w:rsidRPr="000F2BBD" w:rsidRDefault="00CC6884" w:rsidP="001734B1">
            <w:pPr>
              <w:rPr>
                <w:b/>
                <w:bCs/>
                <w:sz w:val="20"/>
                <w:szCs w:val="20"/>
                <w:lang w:eastAsia="en-CA"/>
              </w:rPr>
            </w:pPr>
            <w:r w:rsidRPr="000F2BBD">
              <w:rPr>
                <w:b/>
                <w:bCs/>
                <w:sz w:val="20"/>
                <w:szCs w:val="20"/>
                <w:lang w:eastAsia="en-CA"/>
              </w:rPr>
              <w:t>Total</w:t>
            </w:r>
          </w:p>
        </w:tc>
        <w:tc>
          <w:tcPr>
            <w:tcW w:w="1559" w:type="dxa"/>
            <w:shd w:val="clear" w:color="auto" w:fill="FFFFFF" w:themeFill="background1"/>
            <w:vAlign w:val="center"/>
            <w:hideMark/>
          </w:tcPr>
          <w:p w14:paraId="45F722BB" w14:textId="77777777" w:rsidR="00CC6884" w:rsidRPr="000F2BBD" w:rsidRDefault="00CC6884" w:rsidP="001734B1">
            <w:pPr>
              <w:jc w:val="right"/>
              <w:rPr>
                <w:b/>
                <w:bCs/>
                <w:sz w:val="20"/>
                <w:szCs w:val="20"/>
                <w:lang w:eastAsia="en-CA"/>
              </w:rPr>
            </w:pPr>
            <w:r w:rsidRPr="000F2BBD">
              <w:rPr>
                <w:b/>
                <w:bCs/>
                <w:sz w:val="20"/>
                <w:szCs w:val="20"/>
                <w:lang w:eastAsia="en-CA"/>
              </w:rPr>
              <w:t>65,780</w:t>
            </w:r>
          </w:p>
        </w:tc>
      </w:tr>
    </w:tbl>
    <w:p w14:paraId="7EB85CE9" w14:textId="77777777" w:rsidR="0070038F" w:rsidRDefault="0070038F" w:rsidP="00466E47"/>
    <w:p w14:paraId="12DFE224" w14:textId="77777777" w:rsidR="00CC6884" w:rsidRDefault="00CC6884" w:rsidP="00466E47"/>
    <w:p w14:paraId="5951C9FB" w14:textId="77777777" w:rsidR="00CC6884" w:rsidRPr="00CC6E10" w:rsidRDefault="00CC6884" w:rsidP="00466E47"/>
    <w:sectPr w:rsidR="00CC6884" w:rsidRPr="00CC6E10" w:rsidSect="00651697">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6CE9C" w14:textId="77777777" w:rsidR="0011659A" w:rsidRDefault="0011659A" w:rsidP="004A504B">
      <w:r>
        <w:separator/>
      </w:r>
    </w:p>
  </w:endnote>
  <w:endnote w:type="continuationSeparator" w:id="0">
    <w:p w14:paraId="16B368A0" w14:textId="77777777" w:rsidR="0011659A" w:rsidRDefault="0011659A" w:rsidP="004A504B">
      <w:r>
        <w:continuationSeparator/>
      </w:r>
    </w:p>
  </w:endnote>
  <w:endnote w:type="continuationNotice" w:id="1">
    <w:p w14:paraId="46FA6FEE" w14:textId="77777777" w:rsidR="0011659A" w:rsidRDefault="001165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06F"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C0E4" w14:textId="77777777" w:rsidR="00055D49" w:rsidRPr="0033525D" w:rsidRDefault="00055D49">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C90FD"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5C5B" w14:textId="77777777" w:rsidR="0070038F" w:rsidRPr="0033525D" w:rsidRDefault="0070038F">
    <w:pPr>
      <w:jc w:val="center"/>
    </w:pPr>
    <w:r>
      <w:fldChar w:fldCharType="begin"/>
    </w:r>
    <w:r>
      <w:instrText xml:space="preserve"> PAGE </w:instrText>
    </w:r>
    <w:r>
      <w:fldChar w:fldCharType="separate"/>
    </w:r>
    <w:r>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2003"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A0E33A"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C05BB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586BA" w14:textId="77777777" w:rsidR="0011659A" w:rsidRDefault="0011659A" w:rsidP="004A504B">
      <w:r>
        <w:separator/>
      </w:r>
    </w:p>
  </w:footnote>
  <w:footnote w:type="continuationSeparator" w:id="0">
    <w:p w14:paraId="06343D1B" w14:textId="77777777" w:rsidR="0011659A" w:rsidRDefault="0011659A" w:rsidP="004A504B">
      <w:r>
        <w:continuationSeparator/>
      </w:r>
    </w:p>
  </w:footnote>
  <w:footnote w:type="continuationNotice" w:id="1">
    <w:p w14:paraId="5DE4DD97" w14:textId="77777777" w:rsidR="0011659A" w:rsidRDefault="0011659A"/>
  </w:footnote>
  <w:footnote w:id="2">
    <w:p w14:paraId="2B2DDB37" w14:textId="12903F9F" w:rsidR="001D5B23" w:rsidRPr="001E1147" w:rsidRDefault="001D5B23" w:rsidP="000A6280">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1E035A">
        <w:rPr>
          <w:lang w:val="en-US"/>
        </w:rPr>
        <w:t>6</w:t>
      </w:r>
      <w:r w:rsidRPr="001E1147">
        <w:rPr>
          <w:lang w:val="en-US"/>
        </w:rPr>
        <w:t>/1</w:t>
      </w:r>
    </w:p>
  </w:footnote>
  <w:footnote w:id="3">
    <w:p w14:paraId="6112314E" w14:textId="77777777" w:rsidR="00F70625" w:rsidRPr="00F17C60" w:rsidRDefault="00F70625" w:rsidP="00F70625">
      <w:pPr>
        <w:pStyle w:val="FootnoteText"/>
        <w:rPr>
          <w:lang w:val="en-US"/>
        </w:rPr>
      </w:pPr>
      <w:r w:rsidRPr="00F17C60">
        <w:rPr>
          <w:rStyle w:val="FootnoteReference"/>
        </w:rPr>
        <w:footnoteRef/>
      </w:r>
      <w:r w:rsidRPr="00F17C60">
        <w:t xml:space="preserve"> Blanket approval decision </w:t>
      </w:r>
      <w:r>
        <w:t>95/34</w:t>
      </w:r>
      <w:r w:rsidRPr="00F17C60">
        <w:t xml:space="preserve"> </w:t>
      </w:r>
    </w:p>
  </w:footnote>
  <w:footnote w:id="4">
    <w:p w14:paraId="25E2F96E" w14:textId="77777777" w:rsidR="00207BFD" w:rsidRPr="00F17C60" w:rsidRDefault="00207BFD" w:rsidP="00207BFD">
      <w:pPr>
        <w:pStyle w:val="FootnoteText"/>
        <w:rPr>
          <w:lang w:val="en-US"/>
        </w:rPr>
      </w:pPr>
      <w:r w:rsidRPr="00F17C60">
        <w:rPr>
          <w:rStyle w:val="FootnoteReference"/>
        </w:rPr>
        <w:footnoteRef/>
      </w:r>
      <w:r w:rsidRPr="00F17C60">
        <w:t xml:space="preserve"> </w:t>
      </w:r>
      <w:r w:rsidRPr="00F17C60">
        <w:rPr>
          <w:lang w:val="en-US"/>
        </w:rPr>
        <w:t>Decision 92/22 allows for the submission of 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into the ongoing tranche implementation plans.</w:t>
      </w:r>
    </w:p>
  </w:footnote>
  <w:footnote w:id="5">
    <w:p w14:paraId="2FBBD791" w14:textId="2603E52D" w:rsidR="002B76FC" w:rsidRPr="00E64801" w:rsidRDefault="002B76FC">
      <w:pPr>
        <w:pStyle w:val="FootnoteText"/>
        <w:rPr>
          <w:lang w:val="en-US"/>
        </w:rPr>
      </w:pPr>
      <w:r>
        <w:rPr>
          <w:rStyle w:val="FootnoteReference"/>
        </w:rPr>
        <w:footnoteRef/>
      </w:r>
      <w:r>
        <w:t xml:space="preserve"> </w:t>
      </w:r>
      <w:r w:rsidR="00CD17C7">
        <w:t>Paragraph 24 of document UNEP/OzL.Pro/ExCom/95/53</w:t>
      </w:r>
    </w:p>
  </w:footnote>
  <w:footnote w:id="6">
    <w:p w14:paraId="4BBB6D59" w14:textId="77777777" w:rsidR="00F70625" w:rsidRPr="00F17C60" w:rsidRDefault="00F70625" w:rsidP="00F70625">
      <w:pPr>
        <w:pStyle w:val="FootnoteText"/>
      </w:pPr>
      <w:r w:rsidRPr="00F17C60">
        <w:rPr>
          <w:rStyle w:val="FootnoteReference"/>
        </w:rPr>
        <w:footnoteRef/>
      </w:r>
      <w:r w:rsidRPr="00F17C60">
        <w:t xml:space="preserve"> As per the letter of </w:t>
      </w:r>
      <w:r>
        <w:t>27</w:t>
      </w:r>
      <w:r w:rsidRPr="00F17C60">
        <w:t xml:space="preserve"> </w:t>
      </w:r>
      <w:r>
        <w:t>February</w:t>
      </w:r>
      <w:r w:rsidRPr="00F17C60">
        <w:t xml:space="preserve"> 202</w:t>
      </w:r>
      <w:r>
        <w:t>5</w:t>
      </w:r>
      <w:r w:rsidRPr="00F17C60">
        <w:t xml:space="preserve"> from the Ministry of </w:t>
      </w:r>
      <w:r>
        <w:t>Environmental Protection and Agriculture</w:t>
      </w:r>
      <w:r w:rsidRPr="00F17C60">
        <w:t xml:space="preserve"> of </w:t>
      </w:r>
      <w:r>
        <w:t>Georgia</w:t>
      </w:r>
      <w:r w:rsidRPr="00F17C60">
        <w:t xml:space="preserve"> to </w:t>
      </w:r>
      <w:r>
        <w:t>UNDP</w:t>
      </w:r>
      <w:r w:rsidRPr="00F17C60">
        <w:t>.</w:t>
      </w:r>
    </w:p>
  </w:footnote>
  <w:footnote w:id="7">
    <w:p w14:paraId="705EC62C" w14:textId="77777777" w:rsidR="00F70625" w:rsidRPr="00BB55E3" w:rsidRDefault="00F70625" w:rsidP="00F70625">
      <w:pPr>
        <w:pStyle w:val="FootnoteText"/>
        <w:rPr>
          <w:lang w:val="en-US"/>
        </w:rPr>
      </w:pPr>
      <w:r>
        <w:rPr>
          <w:rStyle w:val="FootnoteReference"/>
        </w:rPr>
        <w:footnoteRef/>
      </w:r>
      <w:r>
        <w:t xml:space="preserve"> </w:t>
      </w:r>
      <w:r w:rsidRPr="002C092F">
        <w:t>Refrigeration equipment pre-charged with refrigerant and containing all components required for cooling (i.e., compressor, condenser, evaporator, expansion valves and fans) in a single unit</w:t>
      </w:r>
      <w:r>
        <w:t>.</w:t>
      </w:r>
    </w:p>
  </w:footnote>
  <w:footnote w:id="8">
    <w:p w14:paraId="193F9AD5" w14:textId="0B62FD44"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of </w:t>
      </w:r>
      <w:r w:rsidR="00A849F6">
        <w:t xml:space="preserve">24 January </w:t>
      </w:r>
      <w:r w:rsidRPr="00996241">
        <w:t>202</w:t>
      </w:r>
      <w:r w:rsidR="00BE79CE">
        <w:t>5</w:t>
      </w:r>
      <w:r w:rsidR="00722CFC">
        <w:t xml:space="preserve"> and revised letter of </w:t>
      </w:r>
      <w:r w:rsidR="007877DD">
        <w:t>4 April 2025</w:t>
      </w:r>
      <w:r w:rsidRPr="00996241">
        <w:t xml:space="preserve"> fr</w:t>
      </w:r>
      <w:r w:rsidR="007C192D">
        <w:t>o</w:t>
      </w:r>
      <w:r w:rsidRPr="00996241">
        <w:t xml:space="preserve">m the Ministry of </w:t>
      </w:r>
      <w:r w:rsidR="008A52BE">
        <w:t>Environmental Protection and Agriculture</w:t>
      </w:r>
      <w:r w:rsidRPr="00996241">
        <w:t xml:space="preserve"> of </w:t>
      </w:r>
      <w:r w:rsidR="000007EB" w:rsidRPr="000007EB">
        <w:t>Georgia</w:t>
      </w:r>
      <w:r w:rsidRPr="00996241">
        <w:t xml:space="preserve"> to </w:t>
      </w:r>
      <w:r w:rsidR="002B236C" w:rsidRPr="002B236C">
        <w:t>UNEP</w:t>
      </w:r>
      <w:r w:rsidRPr="00996241">
        <w:t>.</w:t>
      </w:r>
    </w:p>
  </w:footnote>
  <w:footnote w:id="9">
    <w:p w14:paraId="5BF5274A" w14:textId="095AF6DC" w:rsidR="002151D5" w:rsidRPr="00996241" w:rsidRDefault="002151D5" w:rsidP="002151D5">
      <w:pPr>
        <w:pStyle w:val="FootnoteText"/>
      </w:pPr>
      <w:r w:rsidRPr="00FE3307">
        <w:rPr>
          <w:rStyle w:val="FootnoteReference"/>
        </w:rPr>
        <w:footnoteRef/>
      </w:r>
      <w:r w:rsidRPr="00FE3307">
        <w:t xml:space="preserve"> </w:t>
      </w:r>
      <w:r>
        <w:t xml:space="preserve">Table </w:t>
      </w:r>
      <w:r w:rsidR="000F2BBD">
        <w:t xml:space="preserve">1 </w:t>
      </w:r>
      <w:r>
        <w:t xml:space="preserve">in </w:t>
      </w:r>
      <w:r w:rsidR="00C714FC">
        <w:t>a</w:t>
      </w:r>
      <w:r>
        <w:t>nnex I</w:t>
      </w:r>
      <w:r w:rsidR="002E0F7E">
        <w:t>V</w:t>
      </w:r>
      <w:r>
        <w:t xml:space="preserve"> lists </w:t>
      </w:r>
      <w:r w:rsidR="00BC4463">
        <w:t xml:space="preserve">equipment </w:t>
      </w:r>
      <w:r w:rsidR="00A26E97">
        <w:t>to be procured and respective costs to establish a new RRR centre</w:t>
      </w:r>
    </w:p>
  </w:footnote>
  <w:footnote w:id="10">
    <w:p w14:paraId="0154A0A8" w14:textId="524ACB77" w:rsidR="00066360" w:rsidRPr="00996241" w:rsidRDefault="00066360" w:rsidP="00066360">
      <w:pPr>
        <w:pStyle w:val="FootnoteText"/>
      </w:pPr>
      <w:r w:rsidRPr="00FE3307">
        <w:rPr>
          <w:rStyle w:val="FootnoteReference"/>
        </w:rPr>
        <w:footnoteRef/>
      </w:r>
      <w:r w:rsidRPr="00FE3307">
        <w:t xml:space="preserve"> </w:t>
      </w:r>
      <w:r w:rsidR="001306B7">
        <w:t>Table</w:t>
      </w:r>
      <w:r w:rsidR="000F2BBD">
        <w:t xml:space="preserve"> 2</w:t>
      </w:r>
      <w:r w:rsidR="001306B7">
        <w:t xml:space="preserve"> in </w:t>
      </w:r>
      <w:r w:rsidR="00C714FC">
        <w:t>a</w:t>
      </w:r>
      <w:r w:rsidR="00705824">
        <w:t>nnex I</w:t>
      </w:r>
      <w:r w:rsidR="002E0F7E">
        <w:t>V</w:t>
      </w:r>
      <w:r w:rsidR="00705824">
        <w:t xml:space="preserve"> lists recovery tools and equipment </w:t>
      </w:r>
      <w:r w:rsidR="009A252C">
        <w:t>to be purchased</w:t>
      </w:r>
      <w:r w:rsidR="001306B7">
        <w:t xml:space="preserve"> and respective costs</w:t>
      </w:r>
    </w:p>
  </w:footnote>
  <w:footnote w:id="11">
    <w:p w14:paraId="3823ACA7" w14:textId="6CF92A78" w:rsidR="0070038F" w:rsidRDefault="0070038F" w:rsidP="0070038F">
      <w:pPr>
        <w:pStyle w:val="FootnoteText"/>
      </w:pPr>
      <w:r w:rsidRPr="00C6798D">
        <w:rPr>
          <w:rStyle w:val="FootnoteReference"/>
        </w:rPr>
        <w:footnoteRef/>
      </w:r>
      <w:r w:rsidRPr="005B451F">
        <w:t xml:space="preserve"> As</w:t>
      </w:r>
      <w:r>
        <w:t xml:space="preserve"> per the letter of </w:t>
      </w:r>
      <w:r w:rsidR="003618FE">
        <w:t>4 April</w:t>
      </w:r>
      <w:r w:rsidRPr="00996241">
        <w:t xml:space="preserve"> 202</w:t>
      </w:r>
      <w:r w:rsidR="00D505F2">
        <w:t>5</w:t>
      </w:r>
      <w:r w:rsidRPr="00996241">
        <w:t xml:space="preserve"> from the Ministry of </w:t>
      </w:r>
      <w:r w:rsidR="0024441A">
        <w:t xml:space="preserve">Environmental Protection and </w:t>
      </w:r>
      <w:r w:rsidR="00373A9D">
        <w:t>Agriculture</w:t>
      </w:r>
      <w:r w:rsidRPr="00996241">
        <w:t xml:space="preserve"> of </w:t>
      </w:r>
      <w:r w:rsidR="000007EB" w:rsidRPr="000007EB">
        <w:t>Georgia</w:t>
      </w:r>
      <w:r w:rsidRPr="00996241">
        <w:t xml:space="preserve"> to </w:t>
      </w:r>
      <w:r w:rsidR="002B236C" w:rsidRPr="002B236C">
        <w:t>UNEP</w:t>
      </w:r>
      <w:r w:rsidRPr="00332AD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3023" w14:textId="46F0D41C" w:rsidR="00055D49" w:rsidRDefault="009477BF" w:rsidP="00A15FEA">
    <w:r>
      <w:fldChar w:fldCharType="begin"/>
    </w:r>
    <w:r>
      <w:instrText xml:space="preserve"> DOCPROPERTY "Document number"  \* MERGEFORMAT </w:instrText>
    </w:r>
    <w:r>
      <w:fldChar w:fldCharType="separate"/>
    </w:r>
    <w:r>
      <w:t>UNEP/</w:t>
    </w:r>
    <w:proofErr w:type="spellStart"/>
    <w:r>
      <w:t>OzL.Pro</w:t>
    </w:r>
    <w:proofErr w:type="spellEnd"/>
    <w:r>
      <w:t>/ExCom/96/37</w:t>
    </w:r>
    <w:r>
      <w:fldChar w:fldCharType="end"/>
    </w:r>
  </w:p>
  <w:p w14:paraId="59AEE8B8" w14:textId="77777777" w:rsidR="00055D49" w:rsidRDefault="00055D49"/>
  <w:p w14:paraId="2C706930" w14:textId="77777777" w:rsidR="00065234" w:rsidRPr="0033525D" w:rsidRDefault="00065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FC6F" w14:textId="0B068EF5" w:rsidR="00B95AB1" w:rsidRDefault="005B718D" w:rsidP="009774CB">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/ExCom/96/37</w:t>
    </w:r>
    <w:r>
      <w:fldChar w:fldCharType="end"/>
    </w:r>
  </w:p>
  <w:p w14:paraId="433D3B2F" w14:textId="77777777" w:rsidR="005B718D" w:rsidRDefault="005B718D" w:rsidP="009774CB">
    <w:pPr>
      <w:pStyle w:val="Header"/>
      <w:jc w:val="right"/>
    </w:pPr>
  </w:p>
  <w:p w14:paraId="4169F4FB" w14:textId="77777777" w:rsidR="00065234" w:rsidRPr="0033525D" w:rsidRDefault="00065234"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C6A0" w14:textId="3D772173" w:rsidR="00BA2B41" w:rsidRDefault="00D766EF" w:rsidP="00A15FEA">
    <w:r>
      <w:fldChar w:fldCharType="begin"/>
    </w:r>
    <w:r>
      <w:instrText xml:space="preserve"> DOCPROPERTY "Document number"  \* MERGEFORMAT </w:instrText>
    </w:r>
    <w:r>
      <w:fldChar w:fldCharType="separate"/>
    </w:r>
    <w:r>
      <w:t>UNEP/</w:t>
    </w:r>
    <w:proofErr w:type="spellStart"/>
    <w:r>
      <w:t>OzL.Pro</w:t>
    </w:r>
    <w:proofErr w:type="spellEnd"/>
    <w:r>
      <w:t>/ExCom/96/37</w:t>
    </w:r>
    <w:r>
      <w:fldChar w:fldCharType="end"/>
    </w:r>
  </w:p>
  <w:p w14:paraId="140F6F50" w14:textId="0C777D0D" w:rsidR="00BA2B41" w:rsidRPr="00BA2B41" w:rsidRDefault="00BA2B41" w:rsidP="00A15FEA">
    <w:pPr>
      <w:rPr>
        <w:i/>
      </w:rPr>
    </w:pPr>
    <w:r>
      <w:t>Annex I</w:t>
    </w:r>
    <w:r w:rsidR="00BE4F27">
      <w:t>I</w:t>
    </w:r>
  </w:p>
  <w:p w14:paraId="3911C45D" w14:textId="77777777" w:rsidR="00BA2B41" w:rsidRPr="0033525D" w:rsidRDefault="00BA2B4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C3D97" w14:textId="0FF2E675" w:rsidR="00687DB8" w:rsidRPr="009B0D30" w:rsidRDefault="00D766EF"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/ExCom/96/37</w:t>
    </w:r>
    <w:r>
      <w:fldChar w:fldCharType="end"/>
    </w:r>
  </w:p>
  <w:p w14:paraId="7D739C33" w14:textId="2C33E23A" w:rsidR="00687DB8" w:rsidRDefault="00687DB8" w:rsidP="009774CB">
    <w:pPr>
      <w:pStyle w:val="Header"/>
      <w:jc w:val="right"/>
    </w:pPr>
    <w:r>
      <w:t>Annex I</w:t>
    </w:r>
  </w:p>
  <w:p w14:paraId="2951D132" w14:textId="77777777" w:rsidR="00687DB8" w:rsidRPr="0033525D" w:rsidRDefault="00687DB8"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D183" w14:textId="77777777" w:rsidR="00BE4F27" w:rsidRPr="009B0D30" w:rsidRDefault="00BE4F27"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/ExCom/96/37</w:t>
    </w:r>
    <w:r>
      <w:fldChar w:fldCharType="end"/>
    </w:r>
  </w:p>
  <w:p w14:paraId="08A96B21" w14:textId="77777777" w:rsidR="00BE4F27" w:rsidRDefault="00BE4F27" w:rsidP="009774CB">
    <w:pPr>
      <w:pStyle w:val="Header"/>
      <w:jc w:val="right"/>
    </w:pPr>
    <w:r>
      <w:t>Annex II</w:t>
    </w:r>
  </w:p>
  <w:p w14:paraId="667F90FA" w14:textId="77777777" w:rsidR="00BE4F27" w:rsidRPr="0033525D" w:rsidRDefault="00BE4F27"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6CCF" w14:textId="77777777" w:rsidR="002A60E7" w:rsidRPr="009B0D30" w:rsidRDefault="002A60E7" w:rsidP="002A60E7">
    <w:pPr>
      <w:jc w:val="left"/>
    </w:pPr>
    <w:r>
      <w:fldChar w:fldCharType="begin"/>
    </w:r>
    <w:r>
      <w:instrText xml:space="preserve"> DOCPROPERTY "Document number"  \* MERGEFORMAT </w:instrText>
    </w:r>
    <w:r>
      <w:fldChar w:fldCharType="separate"/>
    </w:r>
    <w:r>
      <w:t>UNEP/</w:t>
    </w:r>
    <w:proofErr w:type="spellStart"/>
    <w:r>
      <w:t>OzL.Pro</w:t>
    </w:r>
    <w:proofErr w:type="spellEnd"/>
    <w:r>
      <w:t>/ExCom/96/37</w:t>
    </w:r>
    <w:r>
      <w:fldChar w:fldCharType="end"/>
    </w:r>
  </w:p>
  <w:p w14:paraId="195E77A8" w14:textId="32697D47" w:rsidR="0070038F" w:rsidRPr="00A83363" w:rsidRDefault="0070038F" w:rsidP="002A60E7">
    <w:pPr>
      <w:jc w:val="left"/>
    </w:pPr>
    <w:r>
      <w:t>Annex II</w:t>
    </w:r>
    <w:r w:rsidR="00BE4F27">
      <w:t>I</w:t>
    </w:r>
  </w:p>
  <w:p w14:paraId="58211822" w14:textId="77777777" w:rsidR="0070038F" w:rsidRPr="0033525D" w:rsidRDefault="0070038F" w:rsidP="009774C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0" w:name="_Hlk195522879"/>
  <w:p w14:paraId="26BF82DE" w14:textId="09E7826D" w:rsidR="00DF18F4" w:rsidRPr="009B0D30" w:rsidRDefault="00434E3C" w:rsidP="00DF18F4">
    <w:pPr>
      <w:jc w:val="right"/>
    </w:pPr>
    <w:r>
      <w:fldChar w:fldCharType="begin"/>
    </w:r>
    <w:r>
      <w:instrText xml:space="preserve"> DOCPROPERTY "Document number"  \* MERGEFORMAT </w:instrText>
    </w:r>
    <w:r>
      <w:fldChar w:fldCharType="separate"/>
    </w:r>
    <w:r w:rsidR="003977CC">
      <w:t>UNEP/</w:t>
    </w:r>
    <w:proofErr w:type="spellStart"/>
    <w:r w:rsidR="003977CC">
      <w:t>OzL.Pro</w:t>
    </w:r>
    <w:proofErr w:type="spellEnd"/>
    <w:r w:rsidR="003977CC">
      <w:t>/ExCom/96/37</w:t>
    </w:r>
    <w:r>
      <w:fldChar w:fldCharType="end"/>
    </w:r>
  </w:p>
  <w:bookmarkEnd w:id="20"/>
  <w:p w14:paraId="1C0C3C04" w14:textId="00C3B752" w:rsidR="0070038F" w:rsidRDefault="0070038F" w:rsidP="009774CB">
    <w:pPr>
      <w:pStyle w:val="Header"/>
      <w:jc w:val="right"/>
    </w:pPr>
    <w:r>
      <w:t>Annex I</w:t>
    </w:r>
    <w:r w:rsidR="00BE4F27">
      <w:t>I</w:t>
    </w:r>
    <w:r>
      <w:t>I</w:t>
    </w:r>
  </w:p>
  <w:p w14:paraId="1C67363A" w14:textId="77777777" w:rsidR="0070038F" w:rsidRPr="00A83363" w:rsidRDefault="0070038F"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BDC6" w14:textId="784476F0" w:rsidR="00DF18F4" w:rsidRDefault="0033548E"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3C541811" w14:textId="77777777" w:rsidR="00C72170" w:rsidRPr="009B0D30" w:rsidRDefault="00C72170" w:rsidP="00C72170">
    <w:pPr>
      <w:jc w:val="right"/>
    </w:pPr>
    <w:r w:rsidRPr="00C72170">
      <w:t xml:space="preserve">Annex </w:t>
    </w:r>
    <w:r w:rsidRPr="00C72170">
      <w:rPr>
        <w:highlight w:val="cyan"/>
      </w:rPr>
      <w:t>III</w:t>
    </w:r>
  </w:p>
  <w:p w14:paraId="012C146E" w14:textId="77777777" w:rsidR="0070038F" w:rsidRDefault="007003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551C6AB6" w:rsidR="00DC6A10" w:rsidRPr="0033525D" w:rsidRDefault="0033548E" w:rsidP="00F31830">
    <w:pPr>
      <w:jc w:val="lef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197B39FE" w14:textId="121212ED" w:rsidR="00DC6A10" w:rsidRPr="0033525D" w:rsidRDefault="00C72170" w:rsidP="00F31830">
    <w:pPr>
      <w:jc w:val="left"/>
    </w:pPr>
    <w:r w:rsidRPr="007D124F">
      <w:t xml:space="preserve">Annex </w:t>
    </w:r>
    <w:r w:rsidRPr="00CC3A0D">
      <w:t>I</w:t>
    </w:r>
    <w:r w:rsidRPr="00B95AB1">
      <w:t>II</w:t>
    </w:r>
  </w:p>
  <w:p w14:paraId="276C8CB8" w14:textId="77777777" w:rsidR="00DC6A10" w:rsidRPr="0033525D" w:rsidRDefault="00DC6A10" w:rsidP="00F3183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1C3197AB" w:rsidR="00DC6A10" w:rsidRPr="0033525D" w:rsidRDefault="00C777D3" w:rsidP="00F31830">
    <w:pPr>
      <w:jc w:val="right"/>
    </w:pPr>
    <w:r>
      <w:fldChar w:fldCharType="begin"/>
    </w:r>
    <w:r>
      <w:instrText xml:space="preserve"> DOCPROPERTY "Document number"  \* MERGEFORMAT </w:instrText>
    </w:r>
    <w:r>
      <w:fldChar w:fldCharType="separate"/>
    </w:r>
    <w:r>
      <w:t>UNEP/</w:t>
    </w:r>
    <w:proofErr w:type="spellStart"/>
    <w:r>
      <w:t>OzL.Pro</w:t>
    </w:r>
    <w:proofErr w:type="spellEnd"/>
    <w:r>
      <w:t>/ExCom/96/37</w:t>
    </w:r>
    <w:r>
      <w:fldChar w:fldCharType="end"/>
    </w:r>
  </w:p>
  <w:p w14:paraId="0ED31564" w14:textId="05850FAA" w:rsidR="00DC6A10" w:rsidRPr="0033525D" w:rsidRDefault="00C72170" w:rsidP="00F31830">
    <w:pPr>
      <w:jc w:val="right"/>
    </w:pPr>
    <w:r w:rsidRPr="007D124F">
      <w:t>Annex</w:t>
    </w:r>
    <w:r w:rsidRPr="00CC3A0D">
      <w:t xml:space="preserve"> I</w:t>
    </w:r>
    <w:r w:rsidR="005D4CA5">
      <w:t>V</w:t>
    </w:r>
  </w:p>
  <w:p w14:paraId="52E85749" w14:textId="77777777" w:rsidR="00DC6A10" w:rsidRPr="0033525D" w:rsidRDefault="00DC6A10" w:rsidP="00F3183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A52" w14:textId="7593C487" w:rsidR="00C72170" w:rsidRDefault="0033548E"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4F699C1E" w14:textId="77777777" w:rsidR="00C72170" w:rsidRPr="009B0D30" w:rsidRDefault="00C72170" w:rsidP="00C72170">
    <w:pPr>
      <w:jc w:val="right"/>
    </w:pPr>
    <w:r w:rsidRPr="00C72170">
      <w:t xml:space="preserve">Annex </w:t>
    </w:r>
    <w:r w:rsidRPr="00C72170">
      <w:rPr>
        <w:highlight w:val="cyan"/>
      </w:rPr>
      <w:t>III</w:t>
    </w:r>
  </w:p>
  <w:p w14:paraId="21970ACF"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F684C60"/>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4650E2"/>
    <w:multiLevelType w:val="hybridMultilevel"/>
    <w:tmpl w:val="FC8E5D82"/>
    <w:lvl w:ilvl="0" w:tplc="AF665C3A">
      <w:start w:val="1"/>
      <w:numFmt w:val="decimal"/>
      <w:lvlText w:val="%1."/>
      <w:lvlJc w:val="left"/>
      <w:pPr>
        <w:ind w:left="720" w:hanging="360"/>
      </w:pPr>
    </w:lvl>
    <w:lvl w:ilvl="1" w:tplc="7A5240C8">
      <w:start w:val="1"/>
      <w:numFmt w:val="lowerLetter"/>
      <w:lvlText w:val="%2."/>
      <w:lvlJc w:val="left"/>
      <w:pPr>
        <w:ind w:left="1440" w:hanging="360"/>
      </w:pPr>
    </w:lvl>
    <w:lvl w:ilvl="2" w:tplc="C76AD410">
      <w:start w:val="1"/>
      <w:numFmt w:val="lowerRoman"/>
      <w:lvlText w:val="%3."/>
      <w:lvlJc w:val="right"/>
      <w:pPr>
        <w:ind w:left="2160" w:hanging="180"/>
      </w:pPr>
    </w:lvl>
    <w:lvl w:ilvl="3" w:tplc="FEE68374">
      <w:start w:val="1"/>
      <w:numFmt w:val="decimal"/>
      <w:lvlText w:val="%4."/>
      <w:lvlJc w:val="left"/>
      <w:pPr>
        <w:ind w:left="2880" w:hanging="360"/>
      </w:pPr>
    </w:lvl>
    <w:lvl w:ilvl="4" w:tplc="8D5ECE38">
      <w:start w:val="1"/>
      <w:numFmt w:val="lowerLetter"/>
      <w:lvlText w:val="%5."/>
      <w:lvlJc w:val="left"/>
      <w:pPr>
        <w:ind w:left="3600" w:hanging="360"/>
      </w:pPr>
    </w:lvl>
    <w:lvl w:ilvl="5" w:tplc="CAF247DA">
      <w:start w:val="1"/>
      <w:numFmt w:val="lowerRoman"/>
      <w:lvlText w:val="%6."/>
      <w:lvlJc w:val="right"/>
      <w:pPr>
        <w:ind w:left="4320" w:hanging="180"/>
      </w:pPr>
    </w:lvl>
    <w:lvl w:ilvl="6" w:tplc="F990A5EE">
      <w:start w:val="1"/>
      <w:numFmt w:val="decimal"/>
      <w:lvlText w:val="%7."/>
      <w:lvlJc w:val="left"/>
      <w:pPr>
        <w:ind w:left="5040" w:hanging="360"/>
      </w:pPr>
    </w:lvl>
    <w:lvl w:ilvl="7" w:tplc="08424E98">
      <w:start w:val="1"/>
      <w:numFmt w:val="lowerLetter"/>
      <w:lvlText w:val="%8."/>
      <w:lvlJc w:val="left"/>
      <w:pPr>
        <w:ind w:left="5760" w:hanging="360"/>
      </w:pPr>
    </w:lvl>
    <w:lvl w:ilvl="8" w:tplc="AF409B8C">
      <w:start w:val="1"/>
      <w:numFmt w:val="lowerRoman"/>
      <w:lvlText w:val="%9."/>
      <w:lvlJc w:val="right"/>
      <w:pPr>
        <w:ind w:left="6480" w:hanging="180"/>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68033BF"/>
    <w:multiLevelType w:val="hybridMultilevel"/>
    <w:tmpl w:val="C48A66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BA03169"/>
    <w:multiLevelType w:val="hybridMultilevel"/>
    <w:tmpl w:val="25441BB6"/>
    <w:lvl w:ilvl="0" w:tplc="890C3622">
      <w:numFmt w:val="bullet"/>
      <w:lvlText w:val=""/>
      <w:lvlJc w:val="left"/>
      <w:pPr>
        <w:ind w:left="720" w:hanging="360"/>
      </w:pPr>
      <w:rPr>
        <w:rFonts w:ascii="Symbol" w:eastAsia="Aptos" w:hAnsi="Symbol" w:cs="Times New Roman" w:hint="default"/>
        <w:i/>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6ED5B79"/>
    <w:multiLevelType w:val="hybridMultilevel"/>
    <w:tmpl w:val="4768CBF6"/>
    <w:lvl w:ilvl="0" w:tplc="FFFFFFFF">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8F93334"/>
    <w:multiLevelType w:val="hybridMultilevel"/>
    <w:tmpl w:val="384C4EAC"/>
    <w:lvl w:ilvl="0" w:tplc="A7E0A83E">
      <w:start w:val="1"/>
      <w:numFmt w:val="decimal"/>
      <w:lvlText w:val="%1."/>
      <w:lvlJc w:val="left"/>
      <w:pPr>
        <w:ind w:left="720" w:hanging="360"/>
      </w:pPr>
    </w:lvl>
    <w:lvl w:ilvl="1" w:tplc="F8D0D2FA">
      <w:start w:val="1"/>
      <w:numFmt w:val="lowerLetter"/>
      <w:lvlText w:val="%2."/>
      <w:lvlJc w:val="left"/>
      <w:pPr>
        <w:ind w:left="1440" w:hanging="360"/>
      </w:pPr>
    </w:lvl>
    <w:lvl w:ilvl="2" w:tplc="81D8C0F4">
      <w:start w:val="1"/>
      <w:numFmt w:val="lowerRoman"/>
      <w:lvlText w:val="%3."/>
      <w:lvlJc w:val="right"/>
      <w:pPr>
        <w:ind w:left="2160" w:hanging="180"/>
      </w:pPr>
    </w:lvl>
    <w:lvl w:ilvl="3" w:tplc="E122743E">
      <w:start w:val="1"/>
      <w:numFmt w:val="decimal"/>
      <w:lvlText w:val="%4."/>
      <w:lvlJc w:val="left"/>
      <w:pPr>
        <w:ind w:left="2880" w:hanging="360"/>
      </w:pPr>
    </w:lvl>
    <w:lvl w:ilvl="4" w:tplc="03BC7F02">
      <w:start w:val="1"/>
      <w:numFmt w:val="lowerLetter"/>
      <w:lvlText w:val="%5."/>
      <w:lvlJc w:val="left"/>
      <w:pPr>
        <w:ind w:left="3600" w:hanging="360"/>
      </w:pPr>
    </w:lvl>
    <w:lvl w:ilvl="5" w:tplc="DD081078">
      <w:start w:val="1"/>
      <w:numFmt w:val="lowerRoman"/>
      <w:lvlText w:val="%6."/>
      <w:lvlJc w:val="right"/>
      <w:pPr>
        <w:ind w:left="4320" w:hanging="180"/>
      </w:pPr>
    </w:lvl>
    <w:lvl w:ilvl="6" w:tplc="4A2E211C">
      <w:start w:val="1"/>
      <w:numFmt w:val="decimal"/>
      <w:lvlText w:val="%7."/>
      <w:lvlJc w:val="left"/>
      <w:pPr>
        <w:ind w:left="5040" w:hanging="360"/>
      </w:pPr>
    </w:lvl>
    <w:lvl w:ilvl="7" w:tplc="B2E232A2">
      <w:start w:val="1"/>
      <w:numFmt w:val="lowerLetter"/>
      <w:lvlText w:val="%8."/>
      <w:lvlJc w:val="left"/>
      <w:pPr>
        <w:ind w:left="5760" w:hanging="360"/>
      </w:pPr>
    </w:lvl>
    <w:lvl w:ilvl="8" w:tplc="DD20AB76">
      <w:start w:val="1"/>
      <w:numFmt w:val="lowerRoman"/>
      <w:lvlText w:val="%9."/>
      <w:lvlJc w:val="right"/>
      <w:pPr>
        <w:ind w:left="6480" w:hanging="180"/>
      </w:pPr>
    </w:lvl>
  </w:abstractNum>
  <w:abstractNum w:abstractNumId="14" w15:restartNumberingAfterBreak="0">
    <w:nsid w:val="7BC74D2D"/>
    <w:multiLevelType w:val="multilevel"/>
    <w:tmpl w:val="6D9A1EC4"/>
    <w:lvl w:ilvl="0">
      <w:start w:val="13"/>
      <w:numFmt w:val="decimal"/>
      <w:lvlText w:val="%1."/>
      <w:lvlJc w:val="left"/>
      <w:pPr>
        <w:tabs>
          <w:tab w:val="num" w:pos="0"/>
        </w:tabs>
        <w:ind w:left="0" w:firstLine="0"/>
      </w:pPr>
      <w:rPr>
        <w:rFonts w:hint="default"/>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7E100F2A"/>
    <w:multiLevelType w:val="multilevel"/>
    <w:tmpl w:val="E8CED79C"/>
    <w:lvl w:ilvl="0">
      <w:start w:val="3"/>
      <w:numFmt w:val="decimal"/>
      <w:lvlText w:val="%1."/>
      <w:lvlJc w:val="left"/>
      <w:pPr>
        <w:tabs>
          <w:tab w:val="num" w:pos="0"/>
        </w:tabs>
        <w:ind w:left="0" w:firstLine="0"/>
      </w:pPr>
      <w:rPr>
        <w:rFonts w:hint="default"/>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7EE150A1"/>
    <w:multiLevelType w:val="hybridMultilevel"/>
    <w:tmpl w:val="4768CBF6"/>
    <w:lvl w:ilvl="0" w:tplc="392E00EC">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6579435">
    <w:abstractNumId w:val="1"/>
  </w:num>
  <w:num w:numId="2" w16cid:durableId="1208104162">
    <w:abstractNumId w:val="13"/>
  </w:num>
  <w:num w:numId="3" w16cid:durableId="842863112">
    <w:abstractNumId w:val="0"/>
  </w:num>
  <w:num w:numId="4" w16cid:durableId="1467314392">
    <w:abstractNumId w:val="0"/>
  </w:num>
  <w:num w:numId="5" w16cid:durableId="983697108">
    <w:abstractNumId w:val="0"/>
  </w:num>
  <w:num w:numId="6" w16cid:durableId="2023127001">
    <w:abstractNumId w:val="0"/>
  </w:num>
  <w:num w:numId="7" w16cid:durableId="462847601">
    <w:abstractNumId w:val="6"/>
  </w:num>
  <w:num w:numId="8" w16cid:durableId="299306927">
    <w:abstractNumId w:val="9"/>
  </w:num>
  <w:num w:numId="9" w16cid:durableId="559828470">
    <w:abstractNumId w:val="10"/>
  </w:num>
  <w:num w:numId="10" w16cid:durableId="1488010068">
    <w:abstractNumId w:val="15"/>
  </w:num>
  <w:num w:numId="11" w16cid:durableId="444007775">
    <w:abstractNumId w:val="7"/>
  </w:num>
  <w:num w:numId="12" w16cid:durableId="2043942065">
    <w:abstractNumId w:val="11"/>
  </w:num>
  <w:num w:numId="13" w16cid:durableId="1395083166">
    <w:abstractNumId w:val="2"/>
  </w:num>
  <w:num w:numId="14" w16cid:durableId="94735314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2998510">
    <w:abstractNumId w:val="0"/>
  </w:num>
  <w:num w:numId="16" w16cid:durableId="1766421091">
    <w:abstractNumId w:val="0"/>
  </w:num>
  <w:num w:numId="17" w16cid:durableId="952713207">
    <w:abstractNumId w:val="0"/>
  </w:num>
  <w:num w:numId="18" w16cid:durableId="75105307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5139208">
    <w:abstractNumId w:val="0"/>
  </w:num>
  <w:num w:numId="20" w16cid:durableId="35986014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32548665">
    <w:abstractNumId w:val="3"/>
  </w:num>
  <w:num w:numId="22" w16cid:durableId="138406315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4484651">
    <w:abstractNumId w:val="4"/>
  </w:num>
  <w:num w:numId="24" w16cid:durableId="153424677">
    <w:abstractNumId w:val="12"/>
  </w:num>
  <w:num w:numId="25" w16cid:durableId="336225645">
    <w:abstractNumId w:val="5"/>
  </w:num>
  <w:num w:numId="26" w16cid:durableId="2144422282">
    <w:abstractNumId w:val="16"/>
  </w:num>
  <w:num w:numId="27" w16cid:durableId="1048185579">
    <w:abstractNumId w:val="0"/>
  </w:num>
  <w:num w:numId="28" w16cid:durableId="1370109535">
    <w:abstractNumId w:val="0"/>
  </w:num>
  <w:num w:numId="29" w16cid:durableId="6559586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434619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988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6098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060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96368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693053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2507319">
    <w:abstractNumId w:val="8"/>
  </w:num>
  <w:num w:numId="37" w16cid:durableId="591857158">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945998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9822807">
    <w:abstractNumId w:val="14"/>
  </w:num>
  <w:num w:numId="40" w16cid:durableId="1566332090">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12D"/>
    <w:rsid w:val="00000636"/>
    <w:rsid w:val="000007EB"/>
    <w:rsid w:val="00000FED"/>
    <w:rsid w:val="00001304"/>
    <w:rsid w:val="0000434E"/>
    <w:rsid w:val="0000609E"/>
    <w:rsid w:val="000063EF"/>
    <w:rsid w:val="00010736"/>
    <w:rsid w:val="000109F3"/>
    <w:rsid w:val="00011111"/>
    <w:rsid w:val="00011F4E"/>
    <w:rsid w:val="000122A5"/>
    <w:rsid w:val="0001279E"/>
    <w:rsid w:val="0001323B"/>
    <w:rsid w:val="00013E68"/>
    <w:rsid w:val="00014018"/>
    <w:rsid w:val="0001419A"/>
    <w:rsid w:val="00014FFB"/>
    <w:rsid w:val="00015FE7"/>
    <w:rsid w:val="00020B65"/>
    <w:rsid w:val="00020BFC"/>
    <w:rsid w:val="00020FCE"/>
    <w:rsid w:val="000211A9"/>
    <w:rsid w:val="00021238"/>
    <w:rsid w:val="000216C5"/>
    <w:rsid w:val="00022071"/>
    <w:rsid w:val="000228D7"/>
    <w:rsid w:val="00022BA2"/>
    <w:rsid w:val="00022DE1"/>
    <w:rsid w:val="0002313C"/>
    <w:rsid w:val="000240BA"/>
    <w:rsid w:val="00025FB6"/>
    <w:rsid w:val="00030EC8"/>
    <w:rsid w:val="00031096"/>
    <w:rsid w:val="00031260"/>
    <w:rsid w:val="00031B27"/>
    <w:rsid w:val="00031B52"/>
    <w:rsid w:val="00031E22"/>
    <w:rsid w:val="00032B46"/>
    <w:rsid w:val="00033A37"/>
    <w:rsid w:val="00033BB7"/>
    <w:rsid w:val="00033C33"/>
    <w:rsid w:val="000349A7"/>
    <w:rsid w:val="00034A16"/>
    <w:rsid w:val="000363A4"/>
    <w:rsid w:val="0003681A"/>
    <w:rsid w:val="000368AF"/>
    <w:rsid w:val="000372B7"/>
    <w:rsid w:val="000375E6"/>
    <w:rsid w:val="00040E15"/>
    <w:rsid w:val="00042076"/>
    <w:rsid w:val="00042197"/>
    <w:rsid w:val="00042F41"/>
    <w:rsid w:val="000441C0"/>
    <w:rsid w:val="00045165"/>
    <w:rsid w:val="000453FC"/>
    <w:rsid w:val="000462ED"/>
    <w:rsid w:val="00047089"/>
    <w:rsid w:val="000500A5"/>
    <w:rsid w:val="00050CD2"/>
    <w:rsid w:val="00050EB5"/>
    <w:rsid w:val="00050F6E"/>
    <w:rsid w:val="00051C9C"/>
    <w:rsid w:val="00052164"/>
    <w:rsid w:val="0005302F"/>
    <w:rsid w:val="00053180"/>
    <w:rsid w:val="00053361"/>
    <w:rsid w:val="00053667"/>
    <w:rsid w:val="000538FC"/>
    <w:rsid w:val="00055300"/>
    <w:rsid w:val="00055D49"/>
    <w:rsid w:val="000562C4"/>
    <w:rsid w:val="00056416"/>
    <w:rsid w:val="00056BBB"/>
    <w:rsid w:val="00057101"/>
    <w:rsid w:val="00057BE0"/>
    <w:rsid w:val="00057E8C"/>
    <w:rsid w:val="00061EC2"/>
    <w:rsid w:val="00062559"/>
    <w:rsid w:val="0006277F"/>
    <w:rsid w:val="00062F39"/>
    <w:rsid w:val="0006397F"/>
    <w:rsid w:val="0006408F"/>
    <w:rsid w:val="00064146"/>
    <w:rsid w:val="000641E6"/>
    <w:rsid w:val="0006432B"/>
    <w:rsid w:val="000647E0"/>
    <w:rsid w:val="0006487F"/>
    <w:rsid w:val="00065234"/>
    <w:rsid w:val="0006548B"/>
    <w:rsid w:val="00065ADF"/>
    <w:rsid w:val="00066136"/>
    <w:rsid w:val="00066138"/>
    <w:rsid w:val="00066360"/>
    <w:rsid w:val="000663E6"/>
    <w:rsid w:val="00066CE8"/>
    <w:rsid w:val="00067402"/>
    <w:rsid w:val="00071E7A"/>
    <w:rsid w:val="000722DD"/>
    <w:rsid w:val="00072D20"/>
    <w:rsid w:val="00073043"/>
    <w:rsid w:val="00073A92"/>
    <w:rsid w:val="00073F21"/>
    <w:rsid w:val="000750CE"/>
    <w:rsid w:val="00075873"/>
    <w:rsid w:val="00075FE9"/>
    <w:rsid w:val="00076D1E"/>
    <w:rsid w:val="00080ED0"/>
    <w:rsid w:val="000810D6"/>
    <w:rsid w:val="000825BA"/>
    <w:rsid w:val="00082867"/>
    <w:rsid w:val="00082F21"/>
    <w:rsid w:val="0008317F"/>
    <w:rsid w:val="0008374C"/>
    <w:rsid w:val="00084A18"/>
    <w:rsid w:val="00084D66"/>
    <w:rsid w:val="00085870"/>
    <w:rsid w:val="00085B8F"/>
    <w:rsid w:val="00086270"/>
    <w:rsid w:val="000863DF"/>
    <w:rsid w:val="00086AFF"/>
    <w:rsid w:val="000901D6"/>
    <w:rsid w:val="00090481"/>
    <w:rsid w:val="0009090C"/>
    <w:rsid w:val="0009121A"/>
    <w:rsid w:val="00091B0F"/>
    <w:rsid w:val="00091D43"/>
    <w:rsid w:val="000949D0"/>
    <w:rsid w:val="00095701"/>
    <w:rsid w:val="00096B22"/>
    <w:rsid w:val="0009766A"/>
    <w:rsid w:val="00097C72"/>
    <w:rsid w:val="000A1002"/>
    <w:rsid w:val="000A1951"/>
    <w:rsid w:val="000A1A6D"/>
    <w:rsid w:val="000A1D85"/>
    <w:rsid w:val="000A2733"/>
    <w:rsid w:val="000A366B"/>
    <w:rsid w:val="000A37CA"/>
    <w:rsid w:val="000A3826"/>
    <w:rsid w:val="000A3BA5"/>
    <w:rsid w:val="000A3CAF"/>
    <w:rsid w:val="000A4195"/>
    <w:rsid w:val="000A6049"/>
    <w:rsid w:val="000A6280"/>
    <w:rsid w:val="000A64E6"/>
    <w:rsid w:val="000A6C26"/>
    <w:rsid w:val="000A6FCA"/>
    <w:rsid w:val="000A7069"/>
    <w:rsid w:val="000A7650"/>
    <w:rsid w:val="000B02E2"/>
    <w:rsid w:val="000B0D08"/>
    <w:rsid w:val="000B1E87"/>
    <w:rsid w:val="000B3370"/>
    <w:rsid w:val="000B35A9"/>
    <w:rsid w:val="000B366C"/>
    <w:rsid w:val="000B36C8"/>
    <w:rsid w:val="000B3C78"/>
    <w:rsid w:val="000B5C3B"/>
    <w:rsid w:val="000B5D77"/>
    <w:rsid w:val="000B6761"/>
    <w:rsid w:val="000B728F"/>
    <w:rsid w:val="000B779A"/>
    <w:rsid w:val="000C02AC"/>
    <w:rsid w:val="000C061B"/>
    <w:rsid w:val="000C0D84"/>
    <w:rsid w:val="000C0FD3"/>
    <w:rsid w:val="000C3B5A"/>
    <w:rsid w:val="000C3DE4"/>
    <w:rsid w:val="000C40DA"/>
    <w:rsid w:val="000C505C"/>
    <w:rsid w:val="000C6CAA"/>
    <w:rsid w:val="000C716D"/>
    <w:rsid w:val="000C7F08"/>
    <w:rsid w:val="000C7F59"/>
    <w:rsid w:val="000D014F"/>
    <w:rsid w:val="000D0F57"/>
    <w:rsid w:val="000D1E10"/>
    <w:rsid w:val="000D24CE"/>
    <w:rsid w:val="000D260D"/>
    <w:rsid w:val="000D2670"/>
    <w:rsid w:val="000D26F3"/>
    <w:rsid w:val="000D4E99"/>
    <w:rsid w:val="000D526A"/>
    <w:rsid w:val="000D52A4"/>
    <w:rsid w:val="000D6DFF"/>
    <w:rsid w:val="000D70F8"/>
    <w:rsid w:val="000D754E"/>
    <w:rsid w:val="000E0280"/>
    <w:rsid w:val="000E07BC"/>
    <w:rsid w:val="000E09B6"/>
    <w:rsid w:val="000E1852"/>
    <w:rsid w:val="000E2E21"/>
    <w:rsid w:val="000E35DE"/>
    <w:rsid w:val="000E3DC0"/>
    <w:rsid w:val="000E7A31"/>
    <w:rsid w:val="000F0445"/>
    <w:rsid w:val="000F1A46"/>
    <w:rsid w:val="000F1CD4"/>
    <w:rsid w:val="000F1E33"/>
    <w:rsid w:val="000F1FD7"/>
    <w:rsid w:val="000F2271"/>
    <w:rsid w:val="000F2BBD"/>
    <w:rsid w:val="000F3FD0"/>
    <w:rsid w:val="000F4103"/>
    <w:rsid w:val="000F4723"/>
    <w:rsid w:val="000F47CA"/>
    <w:rsid w:val="000F5181"/>
    <w:rsid w:val="000F6BA8"/>
    <w:rsid w:val="000F6D12"/>
    <w:rsid w:val="000F70A7"/>
    <w:rsid w:val="000F7970"/>
    <w:rsid w:val="00100099"/>
    <w:rsid w:val="001005BB"/>
    <w:rsid w:val="00101374"/>
    <w:rsid w:val="00101389"/>
    <w:rsid w:val="0010256C"/>
    <w:rsid w:val="001025F6"/>
    <w:rsid w:val="00103563"/>
    <w:rsid w:val="001038E2"/>
    <w:rsid w:val="00103A36"/>
    <w:rsid w:val="00103A40"/>
    <w:rsid w:val="00103C70"/>
    <w:rsid w:val="00104CD3"/>
    <w:rsid w:val="001051BE"/>
    <w:rsid w:val="001056BA"/>
    <w:rsid w:val="00105AE3"/>
    <w:rsid w:val="00106387"/>
    <w:rsid w:val="00110FC0"/>
    <w:rsid w:val="00111C0D"/>
    <w:rsid w:val="0011221D"/>
    <w:rsid w:val="001125EA"/>
    <w:rsid w:val="00113A75"/>
    <w:rsid w:val="00113CCA"/>
    <w:rsid w:val="001141DF"/>
    <w:rsid w:val="00114D4D"/>
    <w:rsid w:val="00114FA3"/>
    <w:rsid w:val="00115B6C"/>
    <w:rsid w:val="00115C3F"/>
    <w:rsid w:val="0011659A"/>
    <w:rsid w:val="001166BB"/>
    <w:rsid w:val="00116729"/>
    <w:rsid w:val="001204C6"/>
    <w:rsid w:val="0012074A"/>
    <w:rsid w:val="00121653"/>
    <w:rsid w:val="00121843"/>
    <w:rsid w:val="0012212C"/>
    <w:rsid w:val="00122CCD"/>
    <w:rsid w:val="00122F25"/>
    <w:rsid w:val="0012345B"/>
    <w:rsid w:val="00123548"/>
    <w:rsid w:val="001237EB"/>
    <w:rsid w:val="001238CE"/>
    <w:rsid w:val="00123E72"/>
    <w:rsid w:val="00124B78"/>
    <w:rsid w:val="0012582D"/>
    <w:rsid w:val="00126601"/>
    <w:rsid w:val="0012688A"/>
    <w:rsid w:val="00126956"/>
    <w:rsid w:val="001271E7"/>
    <w:rsid w:val="00127282"/>
    <w:rsid w:val="0013026F"/>
    <w:rsid w:val="001306B7"/>
    <w:rsid w:val="001315DA"/>
    <w:rsid w:val="00131C24"/>
    <w:rsid w:val="00131F24"/>
    <w:rsid w:val="001321FC"/>
    <w:rsid w:val="00132295"/>
    <w:rsid w:val="00135980"/>
    <w:rsid w:val="00136450"/>
    <w:rsid w:val="00136F5E"/>
    <w:rsid w:val="0013786F"/>
    <w:rsid w:val="001408C0"/>
    <w:rsid w:val="001417FB"/>
    <w:rsid w:val="0014222F"/>
    <w:rsid w:val="00142F4C"/>
    <w:rsid w:val="00142FE1"/>
    <w:rsid w:val="00144633"/>
    <w:rsid w:val="001446A0"/>
    <w:rsid w:val="001447D0"/>
    <w:rsid w:val="00144D7A"/>
    <w:rsid w:val="00144F10"/>
    <w:rsid w:val="001451AA"/>
    <w:rsid w:val="00146320"/>
    <w:rsid w:val="0014677E"/>
    <w:rsid w:val="00147146"/>
    <w:rsid w:val="00150D95"/>
    <w:rsid w:val="00150E73"/>
    <w:rsid w:val="001512F1"/>
    <w:rsid w:val="001514D6"/>
    <w:rsid w:val="001518D3"/>
    <w:rsid w:val="00152911"/>
    <w:rsid w:val="0015319F"/>
    <w:rsid w:val="0015354B"/>
    <w:rsid w:val="00154237"/>
    <w:rsid w:val="00154301"/>
    <w:rsid w:val="0015431B"/>
    <w:rsid w:val="001548AA"/>
    <w:rsid w:val="00154C83"/>
    <w:rsid w:val="00155550"/>
    <w:rsid w:val="001559E7"/>
    <w:rsid w:val="00156346"/>
    <w:rsid w:val="00157649"/>
    <w:rsid w:val="001578BE"/>
    <w:rsid w:val="00160736"/>
    <w:rsid w:val="00161F2D"/>
    <w:rsid w:val="0016208D"/>
    <w:rsid w:val="00162623"/>
    <w:rsid w:val="0016407B"/>
    <w:rsid w:val="001642A0"/>
    <w:rsid w:val="00164719"/>
    <w:rsid w:val="001665E9"/>
    <w:rsid w:val="00166B1D"/>
    <w:rsid w:val="00166FC4"/>
    <w:rsid w:val="00166FEE"/>
    <w:rsid w:val="001677AC"/>
    <w:rsid w:val="0016791E"/>
    <w:rsid w:val="00170325"/>
    <w:rsid w:val="00170599"/>
    <w:rsid w:val="0017106F"/>
    <w:rsid w:val="0017141C"/>
    <w:rsid w:val="00171ADE"/>
    <w:rsid w:val="0017222F"/>
    <w:rsid w:val="00172A8E"/>
    <w:rsid w:val="00172D06"/>
    <w:rsid w:val="00172DEF"/>
    <w:rsid w:val="00173BD9"/>
    <w:rsid w:val="00173FBC"/>
    <w:rsid w:val="00174C92"/>
    <w:rsid w:val="00176C79"/>
    <w:rsid w:val="00177105"/>
    <w:rsid w:val="001777D6"/>
    <w:rsid w:val="00177CB9"/>
    <w:rsid w:val="001804EA"/>
    <w:rsid w:val="00181184"/>
    <w:rsid w:val="00181751"/>
    <w:rsid w:val="001824BA"/>
    <w:rsid w:val="00182511"/>
    <w:rsid w:val="0018299E"/>
    <w:rsid w:val="00182A5F"/>
    <w:rsid w:val="0018351F"/>
    <w:rsid w:val="001835BA"/>
    <w:rsid w:val="00183661"/>
    <w:rsid w:val="0018380D"/>
    <w:rsid w:val="00183EB2"/>
    <w:rsid w:val="00184441"/>
    <w:rsid w:val="00184804"/>
    <w:rsid w:val="00184C34"/>
    <w:rsid w:val="00184C97"/>
    <w:rsid w:val="001858AD"/>
    <w:rsid w:val="00185CC9"/>
    <w:rsid w:val="0018669F"/>
    <w:rsid w:val="00186A9B"/>
    <w:rsid w:val="00186C49"/>
    <w:rsid w:val="001873A6"/>
    <w:rsid w:val="00190A61"/>
    <w:rsid w:val="0019116F"/>
    <w:rsid w:val="00191429"/>
    <w:rsid w:val="0019183C"/>
    <w:rsid w:val="001934E4"/>
    <w:rsid w:val="00194A7A"/>
    <w:rsid w:val="00194FF8"/>
    <w:rsid w:val="00196420"/>
    <w:rsid w:val="0019663F"/>
    <w:rsid w:val="00196767"/>
    <w:rsid w:val="001970C9"/>
    <w:rsid w:val="00197179"/>
    <w:rsid w:val="001A0A0B"/>
    <w:rsid w:val="001A1BAD"/>
    <w:rsid w:val="001A1DC8"/>
    <w:rsid w:val="001A2215"/>
    <w:rsid w:val="001A28A1"/>
    <w:rsid w:val="001A3342"/>
    <w:rsid w:val="001A3E3D"/>
    <w:rsid w:val="001A40D1"/>
    <w:rsid w:val="001A4E93"/>
    <w:rsid w:val="001A5025"/>
    <w:rsid w:val="001A5051"/>
    <w:rsid w:val="001A591C"/>
    <w:rsid w:val="001A5B0D"/>
    <w:rsid w:val="001A7049"/>
    <w:rsid w:val="001A7142"/>
    <w:rsid w:val="001A74A5"/>
    <w:rsid w:val="001A7747"/>
    <w:rsid w:val="001B09CD"/>
    <w:rsid w:val="001B107A"/>
    <w:rsid w:val="001B1105"/>
    <w:rsid w:val="001B19F1"/>
    <w:rsid w:val="001B1E40"/>
    <w:rsid w:val="001B1F5D"/>
    <w:rsid w:val="001B20FC"/>
    <w:rsid w:val="001B22DE"/>
    <w:rsid w:val="001B26AC"/>
    <w:rsid w:val="001B291B"/>
    <w:rsid w:val="001B2A46"/>
    <w:rsid w:val="001B2E97"/>
    <w:rsid w:val="001B38B3"/>
    <w:rsid w:val="001B395A"/>
    <w:rsid w:val="001B4B2C"/>
    <w:rsid w:val="001B4FB6"/>
    <w:rsid w:val="001B5775"/>
    <w:rsid w:val="001B57F3"/>
    <w:rsid w:val="001B5EB7"/>
    <w:rsid w:val="001B5F05"/>
    <w:rsid w:val="001B68DC"/>
    <w:rsid w:val="001C0636"/>
    <w:rsid w:val="001C10AD"/>
    <w:rsid w:val="001C1278"/>
    <w:rsid w:val="001C1C2F"/>
    <w:rsid w:val="001C23B5"/>
    <w:rsid w:val="001C2796"/>
    <w:rsid w:val="001C284A"/>
    <w:rsid w:val="001C38C6"/>
    <w:rsid w:val="001C3FAE"/>
    <w:rsid w:val="001C3FDF"/>
    <w:rsid w:val="001C4453"/>
    <w:rsid w:val="001C4A30"/>
    <w:rsid w:val="001C4A3D"/>
    <w:rsid w:val="001C4CB6"/>
    <w:rsid w:val="001C4FA6"/>
    <w:rsid w:val="001C5AE6"/>
    <w:rsid w:val="001C764E"/>
    <w:rsid w:val="001D03B1"/>
    <w:rsid w:val="001D0768"/>
    <w:rsid w:val="001D106B"/>
    <w:rsid w:val="001D1859"/>
    <w:rsid w:val="001D21C4"/>
    <w:rsid w:val="001D2C0A"/>
    <w:rsid w:val="001D33FB"/>
    <w:rsid w:val="001D48A3"/>
    <w:rsid w:val="001D4CDC"/>
    <w:rsid w:val="001D4CFC"/>
    <w:rsid w:val="001D547F"/>
    <w:rsid w:val="001D5A8A"/>
    <w:rsid w:val="001D5B23"/>
    <w:rsid w:val="001D6220"/>
    <w:rsid w:val="001D74E7"/>
    <w:rsid w:val="001D7671"/>
    <w:rsid w:val="001D7D94"/>
    <w:rsid w:val="001D7E66"/>
    <w:rsid w:val="001E005D"/>
    <w:rsid w:val="001E0316"/>
    <w:rsid w:val="001E035A"/>
    <w:rsid w:val="001E1052"/>
    <w:rsid w:val="001E132D"/>
    <w:rsid w:val="001E132E"/>
    <w:rsid w:val="001E1413"/>
    <w:rsid w:val="001E1816"/>
    <w:rsid w:val="001E1F47"/>
    <w:rsid w:val="001E20C8"/>
    <w:rsid w:val="001E21B1"/>
    <w:rsid w:val="001E22AB"/>
    <w:rsid w:val="001E261B"/>
    <w:rsid w:val="001E2F93"/>
    <w:rsid w:val="001E2FE1"/>
    <w:rsid w:val="001E4554"/>
    <w:rsid w:val="001E5F4C"/>
    <w:rsid w:val="001E61E5"/>
    <w:rsid w:val="001E74A3"/>
    <w:rsid w:val="001E7E51"/>
    <w:rsid w:val="001F0819"/>
    <w:rsid w:val="001F0DC7"/>
    <w:rsid w:val="001F0E67"/>
    <w:rsid w:val="001F0FCF"/>
    <w:rsid w:val="001F16FE"/>
    <w:rsid w:val="001F1D1E"/>
    <w:rsid w:val="001F2159"/>
    <w:rsid w:val="001F354F"/>
    <w:rsid w:val="001F3E04"/>
    <w:rsid w:val="001F4283"/>
    <w:rsid w:val="001F53FD"/>
    <w:rsid w:val="001F587C"/>
    <w:rsid w:val="001F5922"/>
    <w:rsid w:val="001F5ECD"/>
    <w:rsid w:val="001F6439"/>
    <w:rsid w:val="001F7227"/>
    <w:rsid w:val="0020087E"/>
    <w:rsid w:val="00200D5D"/>
    <w:rsid w:val="00201284"/>
    <w:rsid w:val="002023B5"/>
    <w:rsid w:val="002033FA"/>
    <w:rsid w:val="00204420"/>
    <w:rsid w:val="002045DF"/>
    <w:rsid w:val="00204AE8"/>
    <w:rsid w:val="00204D69"/>
    <w:rsid w:val="00204F4E"/>
    <w:rsid w:val="00205042"/>
    <w:rsid w:val="00205247"/>
    <w:rsid w:val="002056DD"/>
    <w:rsid w:val="00205E79"/>
    <w:rsid w:val="00206436"/>
    <w:rsid w:val="002065CE"/>
    <w:rsid w:val="00206604"/>
    <w:rsid w:val="0020666A"/>
    <w:rsid w:val="002078E2"/>
    <w:rsid w:val="00207BFD"/>
    <w:rsid w:val="00210B8B"/>
    <w:rsid w:val="0021186C"/>
    <w:rsid w:val="00213A94"/>
    <w:rsid w:val="00214863"/>
    <w:rsid w:val="002151D5"/>
    <w:rsid w:val="00215333"/>
    <w:rsid w:val="002156B4"/>
    <w:rsid w:val="00216CEA"/>
    <w:rsid w:val="00217455"/>
    <w:rsid w:val="0022020E"/>
    <w:rsid w:val="002202C1"/>
    <w:rsid w:val="002236B2"/>
    <w:rsid w:val="00224E6E"/>
    <w:rsid w:val="00224FCD"/>
    <w:rsid w:val="0022582A"/>
    <w:rsid w:val="002259AD"/>
    <w:rsid w:val="00225C9F"/>
    <w:rsid w:val="00225EC6"/>
    <w:rsid w:val="002263CC"/>
    <w:rsid w:val="00226B2D"/>
    <w:rsid w:val="00226FBA"/>
    <w:rsid w:val="00227404"/>
    <w:rsid w:val="002313E2"/>
    <w:rsid w:val="002317C9"/>
    <w:rsid w:val="00231922"/>
    <w:rsid w:val="0023253B"/>
    <w:rsid w:val="00232B13"/>
    <w:rsid w:val="00232E5D"/>
    <w:rsid w:val="00234611"/>
    <w:rsid w:val="00235202"/>
    <w:rsid w:val="0023561E"/>
    <w:rsid w:val="00235EF2"/>
    <w:rsid w:val="00236739"/>
    <w:rsid w:val="002369C1"/>
    <w:rsid w:val="00236B34"/>
    <w:rsid w:val="002375B2"/>
    <w:rsid w:val="0024088D"/>
    <w:rsid w:val="00240B05"/>
    <w:rsid w:val="0024188C"/>
    <w:rsid w:val="00241FC2"/>
    <w:rsid w:val="00242290"/>
    <w:rsid w:val="0024230B"/>
    <w:rsid w:val="00242654"/>
    <w:rsid w:val="00242AD4"/>
    <w:rsid w:val="00243AF9"/>
    <w:rsid w:val="0024441A"/>
    <w:rsid w:val="0024621D"/>
    <w:rsid w:val="0024621E"/>
    <w:rsid w:val="0024767B"/>
    <w:rsid w:val="0025187A"/>
    <w:rsid w:val="00251E5A"/>
    <w:rsid w:val="00252431"/>
    <w:rsid w:val="00252C4A"/>
    <w:rsid w:val="00253222"/>
    <w:rsid w:val="00253286"/>
    <w:rsid w:val="00253605"/>
    <w:rsid w:val="002547A2"/>
    <w:rsid w:val="0025499F"/>
    <w:rsid w:val="002554D7"/>
    <w:rsid w:val="00256337"/>
    <w:rsid w:val="00257DB4"/>
    <w:rsid w:val="00257DDF"/>
    <w:rsid w:val="00260057"/>
    <w:rsid w:val="002600E2"/>
    <w:rsid w:val="0026059C"/>
    <w:rsid w:val="00260D6F"/>
    <w:rsid w:val="00260EE4"/>
    <w:rsid w:val="002616D7"/>
    <w:rsid w:val="00261C13"/>
    <w:rsid w:val="00261D4C"/>
    <w:rsid w:val="00262847"/>
    <w:rsid w:val="002629AE"/>
    <w:rsid w:val="002645E9"/>
    <w:rsid w:val="002648FA"/>
    <w:rsid w:val="00264B96"/>
    <w:rsid w:val="00266BD8"/>
    <w:rsid w:val="0026779F"/>
    <w:rsid w:val="00267949"/>
    <w:rsid w:val="00267C13"/>
    <w:rsid w:val="002702E2"/>
    <w:rsid w:val="00270E18"/>
    <w:rsid w:val="00271553"/>
    <w:rsid w:val="00272171"/>
    <w:rsid w:val="00272B86"/>
    <w:rsid w:val="00272C76"/>
    <w:rsid w:val="00273C93"/>
    <w:rsid w:val="002748C9"/>
    <w:rsid w:val="00275ADD"/>
    <w:rsid w:val="00277210"/>
    <w:rsid w:val="002777CF"/>
    <w:rsid w:val="00280684"/>
    <w:rsid w:val="00280707"/>
    <w:rsid w:val="00280A5A"/>
    <w:rsid w:val="00281777"/>
    <w:rsid w:val="00281780"/>
    <w:rsid w:val="00281926"/>
    <w:rsid w:val="002819FB"/>
    <w:rsid w:val="00281BB2"/>
    <w:rsid w:val="002828AA"/>
    <w:rsid w:val="00283316"/>
    <w:rsid w:val="00283E46"/>
    <w:rsid w:val="00284755"/>
    <w:rsid w:val="002849EE"/>
    <w:rsid w:val="00286CC7"/>
    <w:rsid w:val="0028749E"/>
    <w:rsid w:val="002879CE"/>
    <w:rsid w:val="002902AE"/>
    <w:rsid w:val="00290DB2"/>
    <w:rsid w:val="00290EB3"/>
    <w:rsid w:val="00291EDD"/>
    <w:rsid w:val="0029212C"/>
    <w:rsid w:val="00292BEF"/>
    <w:rsid w:val="00293FB6"/>
    <w:rsid w:val="0029411D"/>
    <w:rsid w:val="002945D4"/>
    <w:rsid w:val="002954CF"/>
    <w:rsid w:val="0029560C"/>
    <w:rsid w:val="0029665C"/>
    <w:rsid w:val="002969AC"/>
    <w:rsid w:val="00296F38"/>
    <w:rsid w:val="00297E7C"/>
    <w:rsid w:val="002A03C3"/>
    <w:rsid w:val="002A07F6"/>
    <w:rsid w:val="002A0996"/>
    <w:rsid w:val="002A0F46"/>
    <w:rsid w:val="002A18A7"/>
    <w:rsid w:val="002A1DF3"/>
    <w:rsid w:val="002A1EAB"/>
    <w:rsid w:val="002A2EC2"/>
    <w:rsid w:val="002A4A7C"/>
    <w:rsid w:val="002A5B09"/>
    <w:rsid w:val="002A60E7"/>
    <w:rsid w:val="002A6BD7"/>
    <w:rsid w:val="002A6C2E"/>
    <w:rsid w:val="002A6C9D"/>
    <w:rsid w:val="002A77F7"/>
    <w:rsid w:val="002A7A9B"/>
    <w:rsid w:val="002A7C5D"/>
    <w:rsid w:val="002B105F"/>
    <w:rsid w:val="002B17B3"/>
    <w:rsid w:val="002B1F42"/>
    <w:rsid w:val="002B2149"/>
    <w:rsid w:val="002B236C"/>
    <w:rsid w:val="002B2372"/>
    <w:rsid w:val="002B254E"/>
    <w:rsid w:val="002B3A9E"/>
    <w:rsid w:val="002B3C6E"/>
    <w:rsid w:val="002B44B0"/>
    <w:rsid w:val="002B4CE8"/>
    <w:rsid w:val="002B5A6D"/>
    <w:rsid w:val="002B673D"/>
    <w:rsid w:val="002B6B08"/>
    <w:rsid w:val="002B72E9"/>
    <w:rsid w:val="002B74AE"/>
    <w:rsid w:val="002B7618"/>
    <w:rsid w:val="002B76A1"/>
    <w:rsid w:val="002B76FC"/>
    <w:rsid w:val="002B7717"/>
    <w:rsid w:val="002B7748"/>
    <w:rsid w:val="002C0936"/>
    <w:rsid w:val="002C188E"/>
    <w:rsid w:val="002C2384"/>
    <w:rsid w:val="002C2B02"/>
    <w:rsid w:val="002C2C32"/>
    <w:rsid w:val="002C3390"/>
    <w:rsid w:val="002C3CB8"/>
    <w:rsid w:val="002C42AA"/>
    <w:rsid w:val="002C4D82"/>
    <w:rsid w:val="002C55EB"/>
    <w:rsid w:val="002C5EF0"/>
    <w:rsid w:val="002C618E"/>
    <w:rsid w:val="002C650C"/>
    <w:rsid w:val="002C6916"/>
    <w:rsid w:val="002C77B0"/>
    <w:rsid w:val="002C7998"/>
    <w:rsid w:val="002C7BF2"/>
    <w:rsid w:val="002C7C12"/>
    <w:rsid w:val="002D011C"/>
    <w:rsid w:val="002D1419"/>
    <w:rsid w:val="002D17D1"/>
    <w:rsid w:val="002D1838"/>
    <w:rsid w:val="002D1C4B"/>
    <w:rsid w:val="002D225A"/>
    <w:rsid w:val="002D326E"/>
    <w:rsid w:val="002D37A1"/>
    <w:rsid w:val="002D38A0"/>
    <w:rsid w:val="002D726A"/>
    <w:rsid w:val="002D7CDB"/>
    <w:rsid w:val="002E02D3"/>
    <w:rsid w:val="002E0F7E"/>
    <w:rsid w:val="002E1639"/>
    <w:rsid w:val="002E1745"/>
    <w:rsid w:val="002E1836"/>
    <w:rsid w:val="002E2642"/>
    <w:rsid w:val="002E2C20"/>
    <w:rsid w:val="002E4265"/>
    <w:rsid w:val="002E4AC6"/>
    <w:rsid w:val="002E4BB1"/>
    <w:rsid w:val="002E566B"/>
    <w:rsid w:val="002E5ECA"/>
    <w:rsid w:val="002E5FEC"/>
    <w:rsid w:val="002E6188"/>
    <w:rsid w:val="002E6247"/>
    <w:rsid w:val="002E6793"/>
    <w:rsid w:val="002E75EF"/>
    <w:rsid w:val="002E7C54"/>
    <w:rsid w:val="002F1075"/>
    <w:rsid w:val="002F1621"/>
    <w:rsid w:val="002F1E53"/>
    <w:rsid w:val="002F2372"/>
    <w:rsid w:val="002F2CAA"/>
    <w:rsid w:val="002F428D"/>
    <w:rsid w:val="002F48C4"/>
    <w:rsid w:val="002F492B"/>
    <w:rsid w:val="002F4996"/>
    <w:rsid w:val="002F5121"/>
    <w:rsid w:val="002F54B6"/>
    <w:rsid w:val="002F5BE2"/>
    <w:rsid w:val="002F63A6"/>
    <w:rsid w:val="0030052C"/>
    <w:rsid w:val="00300B8D"/>
    <w:rsid w:val="003027B0"/>
    <w:rsid w:val="003033B8"/>
    <w:rsid w:val="0030365A"/>
    <w:rsid w:val="00303E1E"/>
    <w:rsid w:val="003042FE"/>
    <w:rsid w:val="0030738D"/>
    <w:rsid w:val="003078ED"/>
    <w:rsid w:val="00307B0D"/>
    <w:rsid w:val="003100B9"/>
    <w:rsid w:val="00310D5E"/>
    <w:rsid w:val="003124A9"/>
    <w:rsid w:val="00312EBD"/>
    <w:rsid w:val="0031348B"/>
    <w:rsid w:val="00313956"/>
    <w:rsid w:val="00313C50"/>
    <w:rsid w:val="003145F7"/>
    <w:rsid w:val="00314BCB"/>
    <w:rsid w:val="0031555E"/>
    <w:rsid w:val="0031589D"/>
    <w:rsid w:val="00315D5E"/>
    <w:rsid w:val="00315F74"/>
    <w:rsid w:val="003171B6"/>
    <w:rsid w:val="00320547"/>
    <w:rsid w:val="00320F18"/>
    <w:rsid w:val="003219B2"/>
    <w:rsid w:val="00321B27"/>
    <w:rsid w:val="00321D2C"/>
    <w:rsid w:val="003220D3"/>
    <w:rsid w:val="00322D45"/>
    <w:rsid w:val="00323810"/>
    <w:rsid w:val="003238A9"/>
    <w:rsid w:val="00323D74"/>
    <w:rsid w:val="003245EC"/>
    <w:rsid w:val="003265B2"/>
    <w:rsid w:val="00326616"/>
    <w:rsid w:val="00326D0E"/>
    <w:rsid w:val="00327662"/>
    <w:rsid w:val="00327910"/>
    <w:rsid w:val="0033014C"/>
    <w:rsid w:val="003306E1"/>
    <w:rsid w:val="00330719"/>
    <w:rsid w:val="00330B07"/>
    <w:rsid w:val="00330C12"/>
    <w:rsid w:val="003310C7"/>
    <w:rsid w:val="0033193A"/>
    <w:rsid w:val="003320A0"/>
    <w:rsid w:val="003320E4"/>
    <w:rsid w:val="00334832"/>
    <w:rsid w:val="00334998"/>
    <w:rsid w:val="00335195"/>
    <w:rsid w:val="00335249"/>
    <w:rsid w:val="0033525D"/>
    <w:rsid w:val="0033548E"/>
    <w:rsid w:val="00337BF1"/>
    <w:rsid w:val="00340213"/>
    <w:rsid w:val="0034078F"/>
    <w:rsid w:val="003414F3"/>
    <w:rsid w:val="00342663"/>
    <w:rsid w:val="0034504B"/>
    <w:rsid w:val="003452CB"/>
    <w:rsid w:val="0034550D"/>
    <w:rsid w:val="00346BD6"/>
    <w:rsid w:val="00347499"/>
    <w:rsid w:val="00347A88"/>
    <w:rsid w:val="00347D61"/>
    <w:rsid w:val="00347ED1"/>
    <w:rsid w:val="00350104"/>
    <w:rsid w:val="003516E4"/>
    <w:rsid w:val="00351EB2"/>
    <w:rsid w:val="003521A2"/>
    <w:rsid w:val="003529E9"/>
    <w:rsid w:val="00352D7F"/>
    <w:rsid w:val="00353898"/>
    <w:rsid w:val="00354133"/>
    <w:rsid w:val="00354B8C"/>
    <w:rsid w:val="003553ED"/>
    <w:rsid w:val="0035613E"/>
    <w:rsid w:val="003568AD"/>
    <w:rsid w:val="0035747C"/>
    <w:rsid w:val="00360A2D"/>
    <w:rsid w:val="003618FE"/>
    <w:rsid w:val="00362345"/>
    <w:rsid w:val="0036269B"/>
    <w:rsid w:val="00362D5D"/>
    <w:rsid w:val="003635B2"/>
    <w:rsid w:val="00363DE3"/>
    <w:rsid w:val="00363EE9"/>
    <w:rsid w:val="00364BFA"/>
    <w:rsid w:val="00364CED"/>
    <w:rsid w:val="00365299"/>
    <w:rsid w:val="003652A1"/>
    <w:rsid w:val="00365597"/>
    <w:rsid w:val="00365D4E"/>
    <w:rsid w:val="00365D89"/>
    <w:rsid w:val="003665AD"/>
    <w:rsid w:val="003669C2"/>
    <w:rsid w:val="00366DC8"/>
    <w:rsid w:val="003700AC"/>
    <w:rsid w:val="00370C02"/>
    <w:rsid w:val="00371722"/>
    <w:rsid w:val="00371A05"/>
    <w:rsid w:val="00371FF7"/>
    <w:rsid w:val="00372487"/>
    <w:rsid w:val="003728B7"/>
    <w:rsid w:val="003730AA"/>
    <w:rsid w:val="003731D7"/>
    <w:rsid w:val="00373A9D"/>
    <w:rsid w:val="003748D5"/>
    <w:rsid w:val="00375428"/>
    <w:rsid w:val="00375630"/>
    <w:rsid w:val="00375E95"/>
    <w:rsid w:val="00376128"/>
    <w:rsid w:val="0037742E"/>
    <w:rsid w:val="003774F7"/>
    <w:rsid w:val="003778FF"/>
    <w:rsid w:val="00377D56"/>
    <w:rsid w:val="00377D7C"/>
    <w:rsid w:val="003803CC"/>
    <w:rsid w:val="00380A65"/>
    <w:rsid w:val="003814F2"/>
    <w:rsid w:val="00381CFF"/>
    <w:rsid w:val="0038245A"/>
    <w:rsid w:val="003828CC"/>
    <w:rsid w:val="003840E6"/>
    <w:rsid w:val="00384B9C"/>
    <w:rsid w:val="00385713"/>
    <w:rsid w:val="00385CFC"/>
    <w:rsid w:val="0038694E"/>
    <w:rsid w:val="00386EF5"/>
    <w:rsid w:val="003904CC"/>
    <w:rsid w:val="003907D6"/>
    <w:rsid w:val="00391025"/>
    <w:rsid w:val="0039102C"/>
    <w:rsid w:val="00391FCC"/>
    <w:rsid w:val="0039298E"/>
    <w:rsid w:val="0039337A"/>
    <w:rsid w:val="0039351B"/>
    <w:rsid w:val="00393A88"/>
    <w:rsid w:val="003944DE"/>
    <w:rsid w:val="00394A31"/>
    <w:rsid w:val="00394DB7"/>
    <w:rsid w:val="003959CA"/>
    <w:rsid w:val="00397273"/>
    <w:rsid w:val="00397279"/>
    <w:rsid w:val="003974A9"/>
    <w:rsid w:val="0039764E"/>
    <w:rsid w:val="003977CC"/>
    <w:rsid w:val="00397B76"/>
    <w:rsid w:val="003A1257"/>
    <w:rsid w:val="003A2EB1"/>
    <w:rsid w:val="003A3189"/>
    <w:rsid w:val="003A3CA7"/>
    <w:rsid w:val="003A3F44"/>
    <w:rsid w:val="003A654C"/>
    <w:rsid w:val="003A7452"/>
    <w:rsid w:val="003B053A"/>
    <w:rsid w:val="003B0980"/>
    <w:rsid w:val="003B1165"/>
    <w:rsid w:val="003B13A0"/>
    <w:rsid w:val="003B2536"/>
    <w:rsid w:val="003B33BD"/>
    <w:rsid w:val="003B569D"/>
    <w:rsid w:val="003B6309"/>
    <w:rsid w:val="003B6D34"/>
    <w:rsid w:val="003B6EDA"/>
    <w:rsid w:val="003B76C1"/>
    <w:rsid w:val="003B7D8C"/>
    <w:rsid w:val="003C0177"/>
    <w:rsid w:val="003C0B07"/>
    <w:rsid w:val="003C1106"/>
    <w:rsid w:val="003C1631"/>
    <w:rsid w:val="003C1EA5"/>
    <w:rsid w:val="003C1F88"/>
    <w:rsid w:val="003C24B5"/>
    <w:rsid w:val="003C2ADC"/>
    <w:rsid w:val="003C2C0E"/>
    <w:rsid w:val="003C3C0E"/>
    <w:rsid w:val="003C4D26"/>
    <w:rsid w:val="003C6F46"/>
    <w:rsid w:val="003C7292"/>
    <w:rsid w:val="003D22B5"/>
    <w:rsid w:val="003D42A6"/>
    <w:rsid w:val="003D4C12"/>
    <w:rsid w:val="003D4F21"/>
    <w:rsid w:val="003D4FAC"/>
    <w:rsid w:val="003D5CAF"/>
    <w:rsid w:val="003D7279"/>
    <w:rsid w:val="003D7A1A"/>
    <w:rsid w:val="003D7B00"/>
    <w:rsid w:val="003E036D"/>
    <w:rsid w:val="003E0827"/>
    <w:rsid w:val="003E0F23"/>
    <w:rsid w:val="003E16BC"/>
    <w:rsid w:val="003E1885"/>
    <w:rsid w:val="003E1D65"/>
    <w:rsid w:val="003E1DDF"/>
    <w:rsid w:val="003E1F1C"/>
    <w:rsid w:val="003E365D"/>
    <w:rsid w:val="003E4319"/>
    <w:rsid w:val="003E7906"/>
    <w:rsid w:val="003F000F"/>
    <w:rsid w:val="003F01BD"/>
    <w:rsid w:val="003F1843"/>
    <w:rsid w:val="003F1BE6"/>
    <w:rsid w:val="003F23BD"/>
    <w:rsid w:val="003F2DE0"/>
    <w:rsid w:val="003F3219"/>
    <w:rsid w:val="003F3965"/>
    <w:rsid w:val="003F3C50"/>
    <w:rsid w:val="003F5299"/>
    <w:rsid w:val="003F58F1"/>
    <w:rsid w:val="003F6157"/>
    <w:rsid w:val="003F759A"/>
    <w:rsid w:val="003F789E"/>
    <w:rsid w:val="00400654"/>
    <w:rsid w:val="00400655"/>
    <w:rsid w:val="00400E7B"/>
    <w:rsid w:val="00401213"/>
    <w:rsid w:val="004014CA"/>
    <w:rsid w:val="0040175B"/>
    <w:rsid w:val="00402352"/>
    <w:rsid w:val="00402958"/>
    <w:rsid w:val="0040354C"/>
    <w:rsid w:val="004037E3"/>
    <w:rsid w:val="00403852"/>
    <w:rsid w:val="004039A3"/>
    <w:rsid w:val="00404233"/>
    <w:rsid w:val="004045BD"/>
    <w:rsid w:val="00405647"/>
    <w:rsid w:val="00406202"/>
    <w:rsid w:val="00406392"/>
    <w:rsid w:val="00406A6A"/>
    <w:rsid w:val="00406B22"/>
    <w:rsid w:val="00407147"/>
    <w:rsid w:val="004078FA"/>
    <w:rsid w:val="0040798F"/>
    <w:rsid w:val="00407D60"/>
    <w:rsid w:val="00410572"/>
    <w:rsid w:val="004107CE"/>
    <w:rsid w:val="004119F4"/>
    <w:rsid w:val="0041229A"/>
    <w:rsid w:val="0041233E"/>
    <w:rsid w:val="004125B5"/>
    <w:rsid w:val="004169C8"/>
    <w:rsid w:val="00416B81"/>
    <w:rsid w:val="004175AD"/>
    <w:rsid w:val="00422135"/>
    <w:rsid w:val="0042286E"/>
    <w:rsid w:val="00423B46"/>
    <w:rsid w:val="00423C34"/>
    <w:rsid w:val="00424194"/>
    <w:rsid w:val="004249E9"/>
    <w:rsid w:val="00424D94"/>
    <w:rsid w:val="00425005"/>
    <w:rsid w:val="004250FC"/>
    <w:rsid w:val="004260B0"/>
    <w:rsid w:val="00426A1F"/>
    <w:rsid w:val="004311B6"/>
    <w:rsid w:val="00431998"/>
    <w:rsid w:val="00431E08"/>
    <w:rsid w:val="004328A7"/>
    <w:rsid w:val="0043306C"/>
    <w:rsid w:val="0043348D"/>
    <w:rsid w:val="00433B21"/>
    <w:rsid w:val="004340AC"/>
    <w:rsid w:val="0043416E"/>
    <w:rsid w:val="00434189"/>
    <w:rsid w:val="0043429A"/>
    <w:rsid w:val="00434C74"/>
    <w:rsid w:val="00434CE6"/>
    <w:rsid w:val="00434E3C"/>
    <w:rsid w:val="00436251"/>
    <w:rsid w:val="00436A90"/>
    <w:rsid w:val="00436ED2"/>
    <w:rsid w:val="004406E2"/>
    <w:rsid w:val="004408B6"/>
    <w:rsid w:val="00441418"/>
    <w:rsid w:val="004420AF"/>
    <w:rsid w:val="00442323"/>
    <w:rsid w:val="00442A7A"/>
    <w:rsid w:val="0044352B"/>
    <w:rsid w:val="0044363B"/>
    <w:rsid w:val="00443A69"/>
    <w:rsid w:val="00443EC6"/>
    <w:rsid w:val="00444027"/>
    <w:rsid w:val="00445F91"/>
    <w:rsid w:val="00446197"/>
    <w:rsid w:val="00446497"/>
    <w:rsid w:val="004469E7"/>
    <w:rsid w:val="00447007"/>
    <w:rsid w:val="00447097"/>
    <w:rsid w:val="004473A5"/>
    <w:rsid w:val="00450002"/>
    <w:rsid w:val="00450034"/>
    <w:rsid w:val="00450B15"/>
    <w:rsid w:val="00450BA6"/>
    <w:rsid w:val="00450C06"/>
    <w:rsid w:val="00450C62"/>
    <w:rsid w:val="004514E4"/>
    <w:rsid w:val="0045153C"/>
    <w:rsid w:val="00452518"/>
    <w:rsid w:val="0045290B"/>
    <w:rsid w:val="004532E5"/>
    <w:rsid w:val="00453637"/>
    <w:rsid w:val="00454532"/>
    <w:rsid w:val="00454AC4"/>
    <w:rsid w:val="00454C88"/>
    <w:rsid w:val="00455487"/>
    <w:rsid w:val="00455E2C"/>
    <w:rsid w:val="0045639A"/>
    <w:rsid w:val="0045649C"/>
    <w:rsid w:val="004564F9"/>
    <w:rsid w:val="00456BF5"/>
    <w:rsid w:val="00456EB4"/>
    <w:rsid w:val="0045757E"/>
    <w:rsid w:val="00457588"/>
    <w:rsid w:val="00457827"/>
    <w:rsid w:val="00457C3E"/>
    <w:rsid w:val="004600C8"/>
    <w:rsid w:val="00460E71"/>
    <w:rsid w:val="00460EB8"/>
    <w:rsid w:val="00460EC4"/>
    <w:rsid w:val="00462AA1"/>
    <w:rsid w:val="00463150"/>
    <w:rsid w:val="00463C94"/>
    <w:rsid w:val="004654DC"/>
    <w:rsid w:val="00466E47"/>
    <w:rsid w:val="004670AF"/>
    <w:rsid w:val="004672BD"/>
    <w:rsid w:val="0046736A"/>
    <w:rsid w:val="00467932"/>
    <w:rsid w:val="00467D2E"/>
    <w:rsid w:val="00467E5A"/>
    <w:rsid w:val="0047027E"/>
    <w:rsid w:val="0047095A"/>
    <w:rsid w:val="00470D36"/>
    <w:rsid w:val="004712A1"/>
    <w:rsid w:val="00471754"/>
    <w:rsid w:val="0047179B"/>
    <w:rsid w:val="004718F3"/>
    <w:rsid w:val="00471B89"/>
    <w:rsid w:val="004725D2"/>
    <w:rsid w:val="00472C26"/>
    <w:rsid w:val="00472F18"/>
    <w:rsid w:val="004733EC"/>
    <w:rsid w:val="004733EF"/>
    <w:rsid w:val="004734C8"/>
    <w:rsid w:val="0047464B"/>
    <w:rsid w:val="00474B50"/>
    <w:rsid w:val="00475040"/>
    <w:rsid w:val="004750E2"/>
    <w:rsid w:val="0047545D"/>
    <w:rsid w:val="00475E2B"/>
    <w:rsid w:val="0047751B"/>
    <w:rsid w:val="0047764F"/>
    <w:rsid w:val="004779BB"/>
    <w:rsid w:val="00481344"/>
    <w:rsid w:val="004816F5"/>
    <w:rsid w:val="00481860"/>
    <w:rsid w:val="00482173"/>
    <w:rsid w:val="004834A9"/>
    <w:rsid w:val="0048385D"/>
    <w:rsid w:val="00483C27"/>
    <w:rsid w:val="00484ABC"/>
    <w:rsid w:val="00485C62"/>
    <w:rsid w:val="00485E74"/>
    <w:rsid w:val="0048664B"/>
    <w:rsid w:val="00486AD3"/>
    <w:rsid w:val="00487506"/>
    <w:rsid w:val="00487734"/>
    <w:rsid w:val="0048786B"/>
    <w:rsid w:val="004905F6"/>
    <w:rsid w:val="0049077F"/>
    <w:rsid w:val="00490C06"/>
    <w:rsid w:val="004911AF"/>
    <w:rsid w:val="0049184B"/>
    <w:rsid w:val="0049247A"/>
    <w:rsid w:val="004929CE"/>
    <w:rsid w:val="0049371D"/>
    <w:rsid w:val="00493BD2"/>
    <w:rsid w:val="00493D40"/>
    <w:rsid w:val="00493EE3"/>
    <w:rsid w:val="004944AE"/>
    <w:rsid w:val="004946E4"/>
    <w:rsid w:val="00494A4A"/>
    <w:rsid w:val="00494AF4"/>
    <w:rsid w:val="00495273"/>
    <w:rsid w:val="004953B5"/>
    <w:rsid w:val="004960A9"/>
    <w:rsid w:val="004967B6"/>
    <w:rsid w:val="004A17D2"/>
    <w:rsid w:val="004A1FC2"/>
    <w:rsid w:val="004A3ACA"/>
    <w:rsid w:val="004A44BE"/>
    <w:rsid w:val="004A504B"/>
    <w:rsid w:val="004A6318"/>
    <w:rsid w:val="004A66C4"/>
    <w:rsid w:val="004A6911"/>
    <w:rsid w:val="004A6EDF"/>
    <w:rsid w:val="004A7177"/>
    <w:rsid w:val="004A78E6"/>
    <w:rsid w:val="004A7907"/>
    <w:rsid w:val="004B0443"/>
    <w:rsid w:val="004B0A4B"/>
    <w:rsid w:val="004B1284"/>
    <w:rsid w:val="004B1732"/>
    <w:rsid w:val="004B2520"/>
    <w:rsid w:val="004B29BB"/>
    <w:rsid w:val="004B2F8A"/>
    <w:rsid w:val="004B3652"/>
    <w:rsid w:val="004B3F90"/>
    <w:rsid w:val="004B4401"/>
    <w:rsid w:val="004B54E0"/>
    <w:rsid w:val="004B566B"/>
    <w:rsid w:val="004B57F3"/>
    <w:rsid w:val="004B588F"/>
    <w:rsid w:val="004B7384"/>
    <w:rsid w:val="004B73EF"/>
    <w:rsid w:val="004C07F7"/>
    <w:rsid w:val="004C0D56"/>
    <w:rsid w:val="004C1701"/>
    <w:rsid w:val="004C237C"/>
    <w:rsid w:val="004C3981"/>
    <w:rsid w:val="004C40F8"/>
    <w:rsid w:val="004C4119"/>
    <w:rsid w:val="004C4269"/>
    <w:rsid w:val="004C42CF"/>
    <w:rsid w:val="004C5555"/>
    <w:rsid w:val="004C59DD"/>
    <w:rsid w:val="004C5D96"/>
    <w:rsid w:val="004C6689"/>
    <w:rsid w:val="004C7B44"/>
    <w:rsid w:val="004C7EC7"/>
    <w:rsid w:val="004D00E8"/>
    <w:rsid w:val="004D0227"/>
    <w:rsid w:val="004D11D6"/>
    <w:rsid w:val="004D12A3"/>
    <w:rsid w:val="004D323B"/>
    <w:rsid w:val="004D32F6"/>
    <w:rsid w:val="004D396F"/>
    <w:rsid w:val="004D4480"/>
    <w:rsid w:val="004D5134"/>
    <w:rsid w:val="004D5F4F"/>
    <w:rsid w:val="004D6236"/>
    <w:rsid w:val="004D6C30"/>
    <w:rsid w:val="004D7329"/>
    <w:rsid w:val="004D7F90"/>
    <w:rsid w:val="004E036B"/>
    <w:rsid w:val="004E05C5"/>
    <w:rsid w:val="004E08EE"/>
    <w:rsid w:val="004E13B2"/>
    <w:rsid w:val="004E1F71"/>
    <w:rsid w:val="004E241C"/>
    <w:rsid w:val="004E24A3"/>
    <w:rsid w:val="004E4DBB"/>
    <w:rsid w:val="004E4E41"/>
    <w:rsid w:val="004E50EA"/>
    <w:rsid w:val="004E54E9"/>
    <w:rsid w:val="004E55C5"/>
    <w:rsid w:val="004E5773"/>
    <w:rsid w:val="004E59DF"/>
    <w:rsid w:val="004E5ED9"/>
    <w:rsid w:val="004E6CE7"/>
    <w:rsid w:val="004E73DB"/>
    <w:rsid w:val="004E7F9C"/>
    <w:rsid w:val="004F04D3"/>
    <w:rsid w:val="004F0A0E"/>
    <w:rsid w:val="004F10AB"/>
    <w:rsid w:val="004F1516"/>
    <w:rsid w:val="004F3174"/>
    <w:rsid w:val="004F3493"/>
    <w:rsid w:val="004F3715"/>
    <w:rsid w:val="004F3B2E"/>
    <w:rsid w:val="004F42E5"/>
    <w:rsid w:val="004F42FC"/>
    <w:rsid w:val="004F4993"/>
    <w:rsid w:val="004F5143"/>
    <w:rsid w:val="004F547D"/>
    <w:rsid w:val="004F6108"/>
    <w:rsid w:val="004F62CE"/>
    <w:rsid w:val="004F6979"/>
    <w:rsid w:val="004F7D9E"/>
    <w:rsid w:val="004F7FB3"/>
    <w:rsid w:val="00501134"/>
    <w:rsid w:val="00502FE3"/>
    <w:rsid w:val="005032F9"/>
    <w:rsid w:val="00503AB2"/>
    <w:rsid w:val="005047FC"/>
    <w:rsid w:val="00505368"/>
    <w:rsid w:val="00505724"/>
    <w:rsid w:val="00505B79"/>
    <w:rsid w:val="00506463"/>
    <w:rsid w:val="00506DE9"/>
    <w:rsid w:val="00506FA9"/>
    <w:rsid w:val="005071D4"/>
    <w:rsid w:val="00507C0B"/>
    <w:rsid w:val="00507D4F"/>
    <w:rsid w:val="0051000B"/>
    <w:rsid w:val="00510756"/>
    <w:rsid w:val="00510E5F"/>
    <w:rsid w:val="00511291"/>
    <w:rsid w:val="00512B09"/>
    <w:rsid w:val="0051445B"/>
    <w:rsid w:val="0051459C"/>
    <w:rsid w:val="005205DE"/>
    <w:rsid w:val="0052118C"/>
    <w:rsid w:val="00521F57"/>
    <w:rsid w:val="005220ED"/>
    <w:rsid w:val="005225D6"/>
    <w:rsid w:val="00522F64"/>
    <w:rsid w:val="00523852"/>
    <w:rsid w:val="0052430D"/>
    <w:rsid w:val="00524BB1"/>
    <w:rsid w:val="00524C7D"/>
    <w:rsid w:val="00525941"/>
    <w:rsid w:val="005259DA"/>
    <w:rsid w:val="00525CBD"/>
    <w:rsid w:val="00525CEF"/>
    <w:rsid w:val="00525E98"/>
    <w:rsid w:val="00526869"/>
    <w:rsid w:val="00526ACF"/>
    <w:rsid w:val="00531055"/>
    <w:rsid w:val="00531D23"/>
    <w:rsid w:val="00532513"/>
    <w:rsid w:val="0053267A"/>
    <w:rsid w:val="00532C86"/>
    <w:rsid w:val="00533602"/>
    <w:rsid w:val="00533688"/>
    <w:rsid w:val="00533796"/>
    <w:rsid w:val="005341D4"/>
    <w:rsid w:val="005345E6"/>
    <w:rsid w:val="0053567E"/>
    <w:rsid w:val="00535AC4"/>
    <w:rsid w:val="005364F4"/>
    <w:rsid w:val="0053699A"/>
    <w:rsid w:val="00536B79"/>
    <w:rsid w:val="00537062"/>
    <w:rsid w:val="00537343"/>
    <w:rsid w:val="005402CA"/>
    <w:rsid w:val="00540AC6"/>
    <w:rsid w:val="00540E08"/>
    <w:rsid w:val="00541C14"/>
    <w:rsid w:val="00541EF1"/>
    <w:rsid w:val="0054205E"/>
    <w:rsid w:val="00542A46"/>
    <w:rsid w:val="00543923"/>
    <w:rsid w:val="005475DB"/>
    <w:rsid w:val="00547DD2"/>
    <w:rsid w:val="0055034E"/>
    <w:rsid w:val="00550EED"/>
    <w:rsid w:val="005516F3"/>
    <w:rsid w:val="005518D5"/>
    <w:rsid w:val="005527FD"/>
    <w:rsid w:val="00553F92"/>
    <w:rsid w:val="005544D6"/>
    <w:rsid w:val="005545E7"/>
    <w:rsid w:val="0055468F"/>
    <w:rsid w:val="00555BB0"/>
    <w:rsid w:val="00555D75"/>
    <w:rsid w:val="00556F7F"/>
    <w:rsid w:val="0055706F"/>
    <w:rsid w:val="0055790A"/>
    <w:rsid w:val="00560433"/>
    <w:rsid w:val="00560DF0"/>
    <w:rsid w:val="00562F6E"/>
    <w:rsid w:val="0056422D"/>
    <w:rsid w:val="005647B6"/>
    <w:rsid w:val="00564C2A"/>
    <w:rsid w:val="00564CE7"/>
    <w:rsid w:val="00565354"/>
    <w:rsid w:val="00565488"/>
    <w:rsid w:val="00565C18"/>
    <w:rsid w:val="00565C43"/>
    <w:rsid w:val="0056603C"/>
    <w:rsid w:val="0056607D"/>
    <w:rsid w:val="00566423"/>
    <w:rsid w:val="00566570"/>
    <w:rsid w:val="00566E63"/>
    <w:rsid w:val="0056759C"/>
    <w:rsid w:val="00567F26"/>
    <w:rsid w:val="0057179C"/>
    <w:rsid w:val="005717AD"/>
    <w:rsid w:val="00571B6C"/>
    <w:rsid w:val="00572BB3"/>
    <w:rsid w:val="005735F8"/>
    <w:rsid w:val="00574571"/>
    <w:rsid w:val="005755D1"/>
    <w:rsid w:val="00575D2A"/>
    <w:rsid w:val="005765BB"/>
    <w:rsid w:val="00576DED"/>
    <w:rsid w:val="0057721B"/>
    <w:rsid w:val="005809D8"/>
    <w:rsid w:val="0058195B"/>
    <w:rsid w:val="00581F52"/>
    <w:rsid w:val="00583595"/>
    <w:rsid w:val="0058363A"/>
    <w:rsid w:val="005837B4"/>
    <w:rsid w:val="00584686"/>
    <w:rsid w:val="005858A7"/>
    <w:rsid w:val="00585F1D"/>
    <w:rsid w:val="005868B0"/>
    <w:rsid w:val="00586CCB"/>
    <w:rsid w:val="00586EF6"/>
    <w:rsid w:val="00586FBF"/>
    <w:rsid w:val="00587895"/>
    <w:rsid w:val="005901C8"/>
    <w:rsid w:val="00590C51"/>
    <w:rsid w:val="005910E3"/>
    <w:rsid w:val="00591133"/>
    <w:rsid w:val="005915F0"/>
    <w:rsid w:val="0059212F"/>
    <w:rsid w:val="0059513E"/>
    <w:rsid w:val="0059549E"/>
    <w:rsid w:val="00597EF3"/>
    <w:rsid w:val="005A0874"/>
    <w:rsid w:val="005A0A68"/>
    <w:rsid w:val="005A0F71"/>
    <w:rsid w:val="005A3146"/>
    <w:rsid w:val="005A350C"/>
    <w:rsid w:val="005A4C5B"/>
    <w:rsid w:val="005A55D2"/>
    <w:rsid w:val="005A5BFF"/>
    <w:rsid w:val="005A6398"/>
    <w:rsid w:val="005A6AA4"/>
    <w:rsid w:val="005A6BE2"/>
    <w:rsid w:val="005A6C54"/>
    <w:rsid w:val="005A6D9F"/>
    <w:rsid w:val="005A784C"/>
    <w:rsid w:val="005A7B69"/>
    <w:rsid w:val="005A7D5B"/>
    <w:rsid w:val="005B240D"/>
    <w:rsid w:val="005B29CC"/>
    <w:rsid w:val="005B2CCC"/>
    <w:rsid w:val="005B34E8"/>
    <w:rsid w:val="005B4095"/>
    <w:rsid w:val="005B43EF"/>
    <w:rsid w:val="005B451F"/>
    <w:rsid w:val="005B45D3"/>
    <w:rsid w:val="005B48FF"/>
    <w:rsid w:val="005B4A4B"/>
    <w:rsid w:val="005B4C68"/>
    <w:rsid w:val="005B5059"/>
    <w:rsid w:val="005B602C"/>
    <w:rsid w:val="005B635E"/>
    <w:rsid w:val="005B653E"/>
    <w:rsid w:val="005B6B41"/>
    <w:rsid w:val="005B718D"/>
    <w:rsid w:val="005B7214"/>
    <w:rsid w:val="005B759C"/>
    <w:rsid w:val="005B7789"/>
    <w:rsid w:val="005C0094"/>
    <w:rsid w:val="005C020B"/>
    <w:rsid w:val="005C1E32"/>
    <w:rsid w:val="005C20F3"/>
    <w:rsid w:val="005C47C6"/>
    <w:rsid w:val="005C522C"/>
    <w:rsid w:val="005C5590"/>
    <w:rsid w:val="005C595F"/>
    <w:rsid w:val="005C5ED1"/>
    <w:rsid w:val="005C61CC"/>
    <w:rsid w:val="005C646C"/>
    <w:rsid w:val="005C670D"/>
    <w:rsid w:val="005C6C7D"/>
    <w:rsid w:val="005C7D8D"/>
    <w:rsid w:val="005D057D"/>
    <w:rsid w:val="005D0E40"/>
    <w:rsid w:val="005D10F7"/>
    <w:rsid w:val="005D14B1"/>
    <w:rsid w:val="005D363F"/>
    <w:rsid w:val="005D3878"/>
    <w:rsid w:val="005D457A"/>
    <w:rsid w:val="005D4C0E"/>
    <w:rsid w:val="005D4CA5"/>
    <w:rsid w:val="005D57B6"/>
    <w:rsid w:val="005D5837"/>
    <w:rsid w:val="005D6CE6"/>
    <w:rsid w:val="005D7580"/>
    <w:rsid w:val="005D7EB4"/>
    <w:rsid w:val="005E0716"/>
    <w:rsid w:val="005E0748"/>
    <w:rsid w:val="005E117A"/>
    <w:rsid w:val="005E135E"/>
    <w:rsid w:val="005E248B"/>
    <w:rsid w:val="005E29F1"/>
    <w:rsid w:val="005E2F13"/>
    <w:rsid w:val="005E3E14"/>
    <w:rsid w:val="005E42B5"/>
    <w:rsid w:val="005E63BB"/>
    <w:rsid w:val="005E6EBD"/>
    <w:rsid w:val="005E6F5F"/>
    <w:rsid w:val="005E74EF"/>
    <w:rsid w:val="005F0BD1"/>
    <w:rsid w:val="005F0E29"/>
    <w:rsid w:val="005F27C2"/>
    <w:rsid w:val="005F320C"/>
    <w:rsid w:val="005F328E"/>
    <w:rsid w:val="005F4871"/>
    <w:rsid w:val="005F4FA7"/>
    <w:rsid w:val="005F5B09"/>
    <w:rsid w:val="005F6367"/>
    <w:rsid w:val="005F6880"/>
    <w:rsid w:val="005F695A"/>
    <w:rsid w:val="005F77E2"/>
    <w:rsid w:val="005F77F6"/>
    <w:rsid w:val="006003B0"/>
    <w:rsid w:val="00600406"/>
    <w:rsid w:val="00601383"/>
    <w:rsid w:val="00602559"/>
    <w:rsid w:val="00602E4C"/>
    <w:rsid w:val="006035FA"/>
    <w:rsid w:val="006038AF"/>
    <w:rsid w:val="00603D12"/>
    <w:rsid w:val="00603E89"/>
    <w:rsid w:val="00603E99"/>
    <w:rsid w:val="00604698"/>
    <w:rsid w:val="006049C1"/>
    <w:rsid w:val="00604C15"/>
    <w:rsid w:val="0060624E"/>
    <w:rsid w:val="006066A3"/>
    <w:rsid w:val="006067CA"/>
    <w:rsid w:val="00607F55"/>
    <w:rsid w:val="00610422"/>
    <w:rsid w:val="00610D7B"/>
    <w:rsid w:val="0061164A"/>
    <w:rsid w:val="00612FD8"/>
    <w:rsid w:val="006141BE"/>
    <w:rsid w:val="0061427D"/>
    <w:rsid w:val="00614846"/>
    <w:rsid w:val="006148B5"/>
    <w:rsid w:val="00614C15"/>
    <w:rsid w:val="006158D5"/>
    <w:rsid w:val="006164EF"/>
    <w:rsid w:val="0061651A"/>
    <w:rsid w:val="00616773"/>
    <w:rsid w:val="00616CEC"/>
    <w:rsid w:val="006171A7"/>
    <w:rsid w:val="0061797F"/>
    <w:rsid w:val="00617A29"/>
    <w:rsid w:val="006203CB"/>
    <w:rsid w:val="00620FCA"/>
    <w:rsid w:val="006210D4"/>
    <w:rsid w:val="00622279"/>
    <w:rsid w:val="00623F76"/>
    <w:rsid w:val="006241EF"/>
    <w:rsid w:val="00624B5C"/>
    <w:rsid w:val="006256A5"/>
    <w:rsid w:val="00625BD0"/>
    <w:rsid w:val="00625D83"/>
    <w:rsid w:val="00626856"/>
    <w:rsid w:val="00626C6D"/>
    <w:rsid w:val="00627482"/>
    <w:rsid w:val="0062759D"/>
    <w:rsid w:val="00627B8B"/>
    <w:rsid w:val="00627F1A"/>
    <w:rsid w:val="00630726"/>
    <w:rsid w:val="00630DAC"/>
    <w:rsid w:val="00630E6B"/>
    <w:rsid w:val="006310EF"/>
    <w:rsid w:val="00631A12"/>
    <w:rsid w:val="00631D1C"/>
    <w:rsid w:val="00632593"/>
    <w:rsid w:val="00632858"/>
    <w:rsid w:val="00633318"/>
    <w:rsid w:val="00634218"/>
    <w:rsid w:val="00634B13"/>
    <w:rsid w:val="00634B46"/>
    <w:rsid w:val="00635713"/>
    <w:rsid w:val="00636311"/>
    <w:rsid w:val="00636D4A"/>
    <w:rsid w:val="00637B19"/>
    <w:rsid w:val="00640B2D"/>
    <w:rsid w:val="00640E5E"/>
    <w:rsid w:val="006435CE"/>
    <w:rsid w:val="00643C6A"/>
    <w:rsid w:val="0064479C"/>
    <w:rsid w:val="006449A3"/>
    <w:rsid w:val="006454CC"/>
    <w:rsid w:val="00646A40"/>
    <w:rsid w:val="00650D88"/>
    <w:rsid w:val="0065109A"/>
    <w:rsid w:val="0065110F"/>
    <w:rsid w:val="00651697"/>
    <w:rsid w:val="00651984"/>
    <w:rsid w:val="00652630"/>
    <w:rsid w:val="00653640"/>
    <w:rsid w:val="006538C5"/>
    <w:rsid w:val="0065393D"/>
    <w:rsid w:val="00653A13"/>
    <w:rsid w:val="00653FC0"/>
    <w:rsid w:val="00654F9F"/>
    <w:rsid w:val="006553FD"/>
    <w:rsid w:val="00656B56"/>
    <w:rsid w:val="00656EE1"/>
    <w:rsid w:val="006573AC"/>
    <w:rsid w:val="0066185E"/>
    <w:rsid w:val="006618A2"/>
    <w:rsid w:val="00661AB7"/>
    <w:rsid w:val="006623E7"/>
    <w:rsid w:val="00662B80"/>
    <w:rsid w:val="00662C7E"/>
    <w:rsid w:val="0066316C"/>
    <w:rsid w:val="0066359E"/>
    <w:rsid w:val="00663E1C"/>
    <w:rsid w:val="006641F3"/>
    <w:rsid w:val="006653CA"/>
    <w:rsid w:val="00665E90"/>
    <w:rsid w:val="00666097"/>
    <w:rsid w:val="006663FD"/>
    <w:rsid w:val="0066768F"/>
    <w:rsid w:val="00667800"/>
    <w:rsid w:val="00667C73"/>
    <w:rsid w:val="006706F9"/>
    <w:rsid w:val="00670F6C"/>
    <w:rsid w:val="00671882"/>
    <w:rsid w:val="00671975"/>
    <w:rsid w:val="00671CBC"/>
    <w:rsid w:val="00671D65"/>
    <w:rsid w:val="006726D2"/>
    <w:rsid w:val="00672F9F"/>
    <w:rsid w:val="006735FD"/>
    <w:rsid w:val="00673BEB"/>
    <w:rsid w:val="00674B06"/>
    <w:rsid w:val="00674EBF"/>
    <w:rsid w:val="00676039"/>
    <w:rsid w:val="0067693C"/>
    <w:rsid w:val="006769C8"/>
    <w:rsid w:val="00676E58"/>
    <w:rsid w:val="00680461"/>
    <w:rsid w:val="00680B55"/>
    <w:rsid w:val="00680B7C"/>
    <w:rsid w:val="00680C29"/>
    <w:rsid w:val="00680DC2"/>
    <w:rsid w:val="006811A5"/>
    <w:rsid w:val="00682D5E"/>
    <w:rsid w:val="006831F1"/>
    <w:rsid w:val="00684545"/>
    <w:rsid w:val="006852C7"/>
    <w:rsid w:val="006852CE"/>
    <w:rsid w:val="00685BCF"/>
    <w:rsid w:val="00686BCC"/>
    <w:rsid w:val="00687469"/>
    <w:rsid w:val="00687DB8"/>
    <w:rsid w:val="00687E22"/>
    <w:rsid w:val="00691280"/>
    <w:rsid w:val="006927AA"/>
    <w:rsid w:val="00692D14"/>
    <w:rsid w:val="006934A3"/>
    <w:rsid w:val="006945AD"/>
    <w:rsid w:val="00694DB6"/>
    <w:rsid w:val="00696082"/>
    <w:rsid w:val="00696EE2"/>
    <w:rsid w:val="006975AD"/>
    <w:rsid w:val="00697CF7"/>
    <w:rsid w:val="006A13B1"/>
    <w:rsid w:val="006A1CDA"/>
    <w:rsid w:val="006A284B"/>
    <w:rsid w:val="006A2A2B"/>
    <w:rsid w:val="006A3364"/>
    <w:rsid w:val="006A3412"/>
    <w:rsid w:val="006A34F0"/>
    <w:rsid w:val="006A384E"/>
    <w:rsid w:val="006A3F55"/>
    <w:rsid w:val="006A5396"/>
    <w:rsid w:val="006A59EF"/>
    <w:rsid w:val="006A64E0"/>
    <w:rsid w:val="006A6595"/>
    <w:rsid w:val="006A7180"/>
    <w:rsid w:val="006A7417"/>
    <w:rsid w:val="006A7A3B"/>
    <w:rsid w:val="006B018E"/>
    <w:rsid w:val="006B0BAB"/>
    <w:rsid w:val="006B0C94"/>
    <w:rsid w:val="006B4B39"/>
    <w:rsid w:val="006B524C"/>
    <w:rsid w:val="006B5363"/>
    <w:rsid w:val="006B58A7"/>
    <w:rsid w:val="006B65C7"/>
    <w:rsid w:val="006B6831"/>
    <w:rsid w:val="006B6BF3"/>
    <w:rsid w:val="006C088D"/>
    <w:rsid w:val="006C1608"/>
    <w:rsid w:val="006C1716"/>
    <w:rsid w:val="006C1727"/>
    <w:rsid w:val="006C1CBA"/>
    <w:rsid w:val="006C1E49"/>
    <w:rsid w:val="006C32FD"/>
    <w:rsid w:val="006C39CE"/>
    <w:rsid w:val="006C455D"/>
    <w:rsid w:val="006C4682"/>
    <w:rsid w:val="006C5E8E"/>
    <w:rsid w:val="006C666E"/>
    <w:rsid w:val="006C6B6E"/>
    <w:rsid w:val="006D064C"/>
    <w:rsid w:val="006D0FCC"/>
    <w:rsid w:val="006D162C"/>
    <w:rsid w:val="006D21F5"/>
    <w:rsid w:val="006D233E"/>
    <w:rsid w:val="006D3089"/>
    <w:rsid w:val="006D343B"/>
    <w:rsid w:val="006D35E3"/>
    <w:rsid w:val="006D4627"/>
    <w:rsid w:val="006D53D5"/>
    <w:rsid w:val="006D613A"/>
    <w:rsid w:val="006D796F"/>
    <w:rsid w:val="006E01F9"/>
    <w:rsid w:val="006E1100"/>
    <w:rsid w:val="006E126D"/>
    <w:rsid w:val="006E140B"/>
    <w:rsid w:val="006E1583"/>
    <w:rsid w:val="006E18EA"/>
    <w:rsid w:val="006E1EB1"/>
    <w:rsid w:val="006E1FC3"/>
    <w:rsid w:val="006E2F3C"/>
    <w:rsid w:val="006E4411"/>
    <w:rsid w:val="006E48E8"/>
    <w:rsid w:val="006E5EC0"/>
    <w:rsid w:val="006E62F7"/>
    <w:rsid w:val="006E6A98"/>
    <w:rsid w:val="006E6F82"/>
    <w:rsid w:val="006E724C"/>
    <w:rsid w:val="006F0611"/>
    <w:rsid w:val="006F158D"/>
    <w:rsid w:val="006F1F12"/>
    <w:rsid w:val="006F37C8"/>
    <w:rsid w:val="006F4543"/>
    <w:rsid w:val="006F5F07"/>
    <w:rsid w:val="006F62BF"/>
    <w:rsid w:val="006F65EA"/>
    <w:rsid w:val="006F67BB"/>
    <w:rsid w:val="006F6E0B"/>
    <w:rsid w:val="006F6F81"/>
    <w:rsid w:val="0070038F"/>
    <w:rsid w:val="0070043B"/>
    <w:rsid w:val="007006DA"/>
    <w:rsid w:val="007020A5"/>
    <w:rsid w:val="00702155"/>
    <w:rsid w:val="00703F94"/>
    <w:rsid w:val="00704CE9"/>
    <w:rsid w:val="00705824"/>
    <w:rsid w:val="00706121"/>
    <w:rsid w:val="0070616B"/>
    <w:rsid w:val="00706295"/>
    <w:rsid w:val="00706FDA"/>
    <w:rsid w:val="00707750"/>
    <w:rsid w:val="00707753"/>
    <w:rsid w:val="007079FD"/>
    <w:rsid w:val="00710094"/>
    <w:rsid w:val="007100B2"/>
    <w:rsid w:val="00710F24"/>
    <w:rsid w:val="007112A2"/>
    <w:rsid w:val="007113DD"/>
    <w:rsid w:val="00711788"/>
    <w:rsid w:val="007119C3"/>
    <w:rsid w:val="00711B8B"/>
    <w:rsid w:val="00711BE7"/>
    <w:rsid w:val="00711F9A"/>
    <w:rsid w:val="00712437"/>
    <w:rsid w:val="007127A5"/>
    <w:rsid w:val="00713810"/>
    <w:rsid w:val="00713D57"/>
    <w:rsid w:val="00714020"/>
    <w:rsid w:val="00714830"/>
    <w:rsid w:val="00714AC4"/>
    <w:rsid w:val="00715F9E"/>
    <w:rsid w:val="007160F5"/>
    <w:rsid w:val="0071671C"/>
    <w:rsid w:val="0071729C"/>
    <w:rsid w:val="0071758B"/>
    <w:rsid w:val="00717C63"/>
    <w:rsid w:val="00717EE3"/>
    <w:rsid w:val="0072020C"/>
    <w:rsid w:val="0072062E"/>
    <w:rsid w:val="007219F1"/>
    <w:rsid w:val="00721FAB"/>
    <w:rsid w:val="00722038"/>
    <w:rsid w:val="00722239"/>
    <w:rsid w:val="00722CFC"/>
    <w:rsid w:val="0072320F"/>
    <w:rsid w:val="00723308"/>
    <w:rsid w:val="00723711"/>
    <w:rsid w:val="00723F5E"/>
    <w:rsid w:val="00723FAC"/>
    <w:rsid w:val="00724880"/>
    <w:rsid w:val="00724CC9"/>
    <w:rsid w:val="00724D2D"/>
    <w:rsid w:val="00725599"/>
    <w:rsid w:val="00725ABC"/>
    <w:rsid w:val="00727525"/>
    <w:rsid w:val="007279A7"/>
    <w:rsid w:val="007279F7"/>
    <w:rsid w:val="00727BF8"/>
    <w:rsid w:val="007303A5"/>
    <w:rsid w:val="00730B3E"/>
    <w:rsid w:val="00732EDC"/>
    <w:rsid w:val="0073420B"/>
    <w:rsid w:val="0073569A"/>
    <w:rsid w:val="00736367"/>
    <w:rsid w:val="00737585"/>
    <w:rsid w:val="007376AF"/>
    <w:rsid w:val="00737A13"/>
    <w:rsid w:val="00737CD0"/>
    <w:rsid w:val="007407B7"/>
    <w:rsid w:val="00740BDE"/>
    <w:rsid w:val="00740C0A"/>
    <w:rsid w:val="00741343"/>
    <w:rsid w:val="00741648"/>
    <w:rsid w:val="00741699"/>
    <w:rsid w:val="007427A7"/>
    <w:rsid w:val="00742CAC"/>
    <w:rsid w:val="00742E96"/>
    <w:rsid w:val="00743326"/>
    <w:rsid w:val="00743399"/>
    <w:rsid w:val="007449CF"/>
    <w:rsid w:val="00744AA6"/>
    <w:rsid w:val="00745C41"/>
    <w:rsid w:val="00745E65"/>
    <w:rsid w:val="00745FAE"/>
    <w:rsid w:val="0074707B"/>
    <w:rsid w:val="0074760E"/>
    <w:rsid w:val="007478C9"/>
    <w:rsid w:val="007501BC"/>
    <w:rsid w:val="0075180E"/>
    <w:rsid w:val="007527A8"/>
    <w:rsid w:val="00752AA0"/>
    <w:rsid w:val="00752CB9"/>
    <w:rsid w:val="00752DD3"/>
    <w:rsid w:val="00753E3C"/>
    <w:rsid w:val="00753FE5"/>
    <w:rsid w:val="00754377"/>
    <w:rsid w:val="007548C4"/>
    <w:rsid w:val="00754ABA"/>
    <w:rsid w:val="00756427"/>
    <w:rsid w:val="00756A51"/>
    <w:rsid w:val="00757328"/>
    <w:rsid w:val="007577BE"/>
    <w:rsid w:val="00760A11"/>
    <w:rsid w:val="0076132A"/>
    <w:rsid w:val="00761597"/>
    <w:rsid w:val="00762010"/>
    <w:rsid w:val="00762525"/>
    <w:rsid w:val="00764EFE"/>
    <w:rsid w:val="007657D5"/>
    <w:rsid w:val="00765A7C"/>
    <w:rsid w:val="0076723D"/>
    <w:rsid w:val="00767249"/>
    <w:rsid w:val="0076731B"/>
    <w:rsid w:val="0076734F"/>
    <w:rsid w:val="0077011E"/>
    <w:rsid w:val="0077056D"/>
    <w:rsid w:val="00770573"/>
    <w:rsid w:val="00771117"/>
    <w:rsid w:val="007712FC"/>
    <w:rsid w:val="00771899"/>
    <w:rsid w:val="007718C4"/>
    <w:rsid w:val="007721EE"/>
    <w:rsid w:val="00772C08"/>
    <w:rsid w:val="00773658"/>
    <w:rsid w:val="0077450D"/>
    <w:rsid w:val="00774721"/>
    <w:rsid w:val="0077595C"/>
    <w:rsid w:val="007767CF"/>
    <w:rsid w:val="0078163E"/>
    <w:rsid w:val="0078282E"/>
    <w:rsid w:val="00782B0D"/>
    <w:rsid w:val="00784137"/>
    <w:rsid w:val="0078428F"/>
    <w:rsid w:val="0078636B"/>
    <w:rsid w:val="00786B53"/>
    <w:rsid w:val="007877DD"/>
    <w:rsid w:val="007911B2"/>
    <w:rsid w:val="00791EC9"/>
    <w:rsid w:val="00791F8A"/>
    <w:rsid w:val="0079265A"/>
    <w:rsid w:val="007937F7"/>
    <w:rsid w:val="0079642B"/>
    <w:rsid w:val="007972D2"/>
    <w:rsid w:val="00797340"/>
    <w:rsid w:val="0079781A"/>
    <w:rsid w:val="007A1546"/>
    <w:rsid w:val="007A194A"/>
    <w:rsid w:val="007A228C"/>
    <w:rsid w:val="007A30DA"/>
    <w:rsid w:val="007A368E"/>
    <w:rsid w:val="007A3FCB"/>
    <w:rsid w:val="007A5868"/>
    <w:rsid w:val="007A5BA6"/>
    <w:rsid w:val="007A5D8C"/>
    <w:rsid w:val="007A6063"/>
    <w:rsid w:val="007B02C5"/>
    <w:rsid w:val="007B04CE"/>
    <w:rsid w:val="007B109C"/>
    <w:rsid w:val="007B1198"/>
    <w:rsid w:val="007B1C74"/>
    <w:rsid w:val="007B1E6F"/>
    <w:rsid w:val="007B2497"/>
    <w:rsid w:val="007B25B7"/>
    <w:rsid w:val="007B28AF"/>
    <w:rsid w:val="007B34A2"/>
    <w:rsid w:val="007B3A3B"/>
    <w:rsid w:val="007B4B0B"/>
    <w:rsid w:val="007B4EBE"/>
    <w:rsid w:val="007B5ED6"/>
    <w:rsid w:val="007B606A"/>
    <w:rsid w:val="007B6871"/>
    <w:rsid w:val="007B6BD8"/>
    <w:rsid w:val="007B79C7"/>
    <w:rsid w:val="007B7A2F"/>
    <w:rsid w:val="007B7A8F"/>
    <w:rsid w:val="007C04F1"/>
    <w:rsid w:val="007C0AEA"/>
    <w:rsid w:val="007C0C61"/>
    <w:rsid w:val="007C1166"/>
    <w:rsid w:val="007C192D"/>
    <w:rsid w:val="007C1C10"/>
    <w:rsid w:val="007C295A"/>
    <w:rsid w:val="007C2B69"/>
    <w:rsid w:val="007C2DA4"/>
    <w:rsid w:val="007C32B2"/>
    <w:rsid w:val="007C32EE"/>
    <w:rsid w:val="007C39E2"/>
    <w:rsid w:val="007C3D33"/>
    <w:rsid w:val="007C4849"/>
    <w:rsid w:val="007C4F19"/>
    <w:rsid w:val="007C57BF"/>
    <w:rsid w:val="007C5A0A"/>
    <w:rsid w:val="007C5BBC"/>
    <w:rsid w:val="007C6CF6"/>
    <w:rsid w:val="007C6F94"/>
    <w:rsid w:val="007C708D"/>
    <w:rsid w:val="007C7E74"/>
    <w:rsid w:val="007D0413"/>
    <w:rsid w:val="007D08F1"/>
    <w:rsid w:val="007D0CEC"/>
    <w:rsid w:val="007D124F"/>
    <w:rsid w:val="007D15E4"/>
    <w:rsid w:val="007D1708"/>
    <w:rsid w:val="007D22C6"/>
    <w:rsid w:val="007D23F5"/>
    <w:rsid w:val="007D294A"/>
    <w:rsid w:val="007D29BE"/>
    <w:rsid w:val="007D370D"/>
    <w:rsid w:val="007D3856"/>
    <w:rsid w:val="007D47D2"/>
    <w:rsid w:val="007D56DF"/>
    <w:rsid w:val="007D5F14"/>
    <w:rsid w:val="007D6210"/>
    <w:rsid w:val="007D6EC0"/>
    <w:rsid w:val="007D76A0"/>
    <w:rsid w:val="007D7BA4"/>
    <w:rsid w:val="007D7E1D"/>
    <w:rsid w:val="007E05CF"/>
    <w:rsid w:val="007E1610"/>
    <w:rsid w:val="007E184D"/>
    <w:rsid w:val="007E30B5"/>
    <w:rsid w:val="007E3AE1"/>
    <w:rsid w:val="007E3E4B"/>
    <w:rsid w:val="007E503C"/>
    <w:rsid w:val="007E636D"/>
    <w:rsid w:val="007E74E9"/>
    <w:rsid w:val="007F0687"/>
    <w:rsid w:val="007F06A2"/>
    <w:rsid w:val="007F10B9"/>
    <w:rsid w:val="007F12E7"/>
    <w:rsid w:val="007F1AA9"/>
    <w:rsid w:val="007F1EA0"/>
    <w:rsid w:val="007F28C5"/>
    <w:rsid w:val="007F2B99"/>
    <w:rsid w:val="007F2C2D"/>
    <w:rsid w:val="007F3010"/>
    <w:rsid w:val="007F4B54"/>
    <w:rsid w:val="007F559F"/>
    <w:rsid w:val="007F56E5"/>
    <w:rsid w:val="007F6381"/>
    <w:rsid w:val="007F6C6D"/>
    <w:rsid w:val="007F7A57"/>
    <w:rsid w:val="007F7A93"/>
    <w:rsid w:val="008008CD"/>
    <w:rsid w:val="00802C4C"/>
    <w:rsid w:val="0080345C"/>
    <w:rsid w:val="008038FD"/>
    <w:rsid w:val="00804054"/>
    <w:rsid w:val="008042B1"/>
    <w:rsid w:val="00804A75"/>
    <w:rsid w:val="0080581F"/>
    <w:rsid w:val="00805FDC"/>
    <w:rsid w:val="00806100"/>
    <w:rsid w:val="00806466"/>
    <w:rsid w:val="008070B8"/>
    <w:rsid w:val="00807168"/>
    <w:rsid w:val="008105A1"/>
    <w:rsid w:val="00812266"/>
    <w:rsid w:val="008134B0"/>
    <w:rsid w:val="00814647"/>
    <w:rsid w:val="00814E28"/>
    <w:rsid w:val="00815FC6"/>
    <w:rsid w:val="00816AEA"/>
    <w:rsid w:val="00816BB7"/>
    <w:rsid w:val="00816F09"/>
    <w:rsid w:val="00817393"/>
    <w:rsid w:val="008178A3"/>
    <w:rsid w:val="00817E63"/>
    <w:rsid w:val="00817EB2"/>
    <w:rsid w:val="008203EE"/>
    <w:rsid w:val="008207E1"/>
    <w:rsid w:val="0082086F"/>
    <w:rsid w:val="008209A7"/>
    <w:rsid w:val="00821BE3"/>
    <w:rsid w:val="008225CC"/>
    <w:rsid w:val="00822935"/>
    <w:rsid w:val="00822E1B"/>
    <w:rsid w:val="00823688"/>
    <w:rsid w:val="00824F98"/>
    <w:rsid w:val="0082522F"/>
    <w:rsid w:val="0082525B"/>
    <w:rsid w:val="00825937"/>
    <w:rsid w:val="00825ECC"/>
    <w:rsid w:val="00826765"/>
    <w:rsid w:val="008306BF"/>
    <w:rsid w:val="00830CBC"/>
    <w:rsid w:val="008318EC"/>
    <w:rsid w:val="00831979"/>
    <w:rsid w:val="00832472"/>
    <w:rsid w:val="00833047"/>
    <w:rsid w:val="00833262"/>
    <w:rsid w:val="008339BC"/>
    <w:rsid w:val="00833A60"/>
    <w:rsid w:val="00834272"/>
    <w:rsid w:val="00834424"/>
    <w:rsid w:val="0083474A"/>
    <w:rsid w:val="0083675C"/>
    <w:rsid w:val="00836D0B"/>
    <w:rsid w:val="00837034"/>
    <w:rsid w:val="00837548"/>
    <w:rsid w:val="00837C7D"/>
    <w:rsid w:val="0084018F"/>
    <w:rsid w:val="00840649"/>
    <w:rsid w:val="00841DAC"/>
    <w:rsid w:val="008422F3"/>
    <w:rsid w:val="00842366"/>
    <w:rsid w:val="0084293A"/>
    <w:rsid w:val="008434A4"/>
    <w:rsid w:val="00843B63"/>
    <w:rsid w:val="00843D5C"/>
    <w:rsid w:val="008479DD"/>
    <w:rsid w:val="00850145"/>
    <w:rsid w:val="00851007"/>
    <w:rsid w:val="00851352"/>
    <w:rsid w:val="00851A08"/>
    <w:rsid w:val="00851F8B"/>
    <w:rsid w:val="0085278D"/>
    <w:rsid w:val="00852819"/>
    <w:rsid w:val="008532D4"/>
    <w:rsid w:val="00853515"/>
    <w:rsid w:val="008537E5"/>
    <w:rsid w:val="008548DA"/>
    <w:rsid w:val="008552EC"/>
    <w:rsid w:val="00855483"/>
    <w:rsid w:val="008556C5"/>
    <w:rsid w:val="0085689A"/>
    <w:rsid w:val="00857077"/>
    <w:rsid w:val="00857106"/>
    <w:rsid w:val="0085775A"/>
    <w:rsid w:val="00857AF0"/>
    <w:rsid w:val="00857D16"/>
    <w:rsid w:val="00861699"/>
    <w:rsid w:val="008618DE"/>
    <w:rsid w:val="00861EE4"/>
    <w:rsid w:val="0086277B"/>
    <w:rsid w:val="00863230"/>
    <w:rsid w:val="008638B8"/>
    <w:rsid w:val="00864C88"/>
    <w:rsid w:val="0086536D"/>
    <w:rsid w:val="00865B49"/>
    <w:rsid w:val="00865BD0"/>
    <w:rsid w:val="00865C31"/>
    <w:rsid w:val="00867203"/>
    <w:rsid w:val="00867205"/>
    <w:rsid w:val="008702C7"/>
    <w:rsid w:val="0087079A"/>
    <w:rsid w:val="008710AF"/>
    <w:rsid w:val="008711DD"/>
    <w:rsid w:val="0087141C"/>
    <w:rsid w:val="00871587"/>
    <w:rsid w:val="008717D8"/>
    <w:rsid w:val="00871959"/>
    <w:rsid w:val="00871ECE"/>
    <w:rsid w:val="0087215C"/>
    <w:rsid w:val="0087265A"/>
    <w:rsid w:val="008726C3"/>
    <w:rsid w:val="0087354B"/>
    <w:rsid w:val="00873E39"/>
    <w:rsid w:val="00874580"/>
    <w:rsid w:val="0087493A"/>
    <w:rsid w:val="00874A0C"/>
    <w:rsid w:val="00874D36"/>
    <w:rsid w:val="008756B7"/>
    <w:rsid w:val="00875D25"/>
    <w:rsid w:val="00875E95"/>
    <w:rsid w:val="0087773E"/>
    <w:rsid w:val="00877CF2"/>
    <w:rsid w:val="00880E35"/>
    <w:rsid w:val="00880FAF"/>
    <w:rsid w:val="008817DA"/>
    <w:rsid w:val="00881C8B"/>
    <w:rsid w:val="008827A0"/>
    <w:rsid w:val="00883301"/>
    <w:rsid w:val="0088352D"/>
    <w:rsid w:val="00883712"/>
    <w:rsid w:val="00883812"/>
    <w:rsid w:val="00884843"/>
    <w:rsid w:val="00884CFB"/>
    <w:rsid w:val="008863B4"/>
    <w:rsid w:val="00886A71"/>
    <w:rsid w:val="008875FE"/>
    <w:rsid w:val="00887F8E"/>
    <w:rsid w:val="00890CA4"/>
    <w:rsid w:val="00891C53"/>
    <w:rsid w:val="008921C3"/>
    <w:rsid w:val="00892BAC"/>
    <w:rsid w:val="00894034"/>
    <w:rsid w:val="00894163"/>
    <w:rsid w:val="0089439C"/>
    <w:rsid w:val="00894A5B"/>
    <w:rsid w:val="0089541F"/>
    <w:rsid w:val="008959D8"/>
    <w:rsid w:val="00896234"/>
    <w:rsid w:val="00896295"/>
    <w:rsid w:val="00896477"/>
    <w:rsid w:val="0089660A"/>
    <w:rsid w:val="0089721F"/>
    <w:rsid w:val="00897A6D"/>
    <w:rsid w:val="00897C5E"/>
    <w:rsid w:val="00897E43"/>
    <w:rsid w:val="008A0262"/>
    <w:rsid w:val="008A06F0"/>
    <w:rsid w:val="008A0AE5"/>
    <w:rsid w:val="008A0C2F"/>
    <w:rsid w:val="008A24C8"/>
    <w:rsid w:val="008A3A7F"/>
    <w:rsid w:val="008A4126"/>
    <w:rsid w:val="008A46F3"/>
    <w:rsid w:val="008A5240"/>
    <w:rsid w:val="008A52BE"/>
    <w:rsid w:val="008A5D5C"/>
    <w:rsid w:val="008A6177"/>
    <w:rsid w:val="008A6233"/>
    <w:rsid w:val="008A63E6"/>
    <w:rsid w:val="008B00AD"/>
    <w:rsid w:val="008B025B"/>
    <w:rsid w:val="008B052E"/>
    <w:rsid w:val="008B1314"/>
    <w:rsid w:val="008B1835"/>
    <w:rsid w:val="008B25A6"/>
    <w:rsid w:val="008B2E92"/>
    <w:rsid w:val="008B3E18"/>
    <w:rsid w:val="008B4001"/>
    <w:rsid w:val="008B5631"/>
    <w:rsid w:val="008B5A71"/>
    <w:rsid w:val="008B6459"/>
    <w:rsid w:val="008B6548"/>
    <w:rsid w:val="008B7295"/>
    <w:rsid w:val="008B74E9"/>
    <w:rsid w:val="008B799A"/>
    <w:rsid w:val="008B7A17"/>
    <w:rsid w:val="008C003E"/>
    <w:rsid w:val="008C0499"/>
    <w:rsid w:val="008C0F4E"/>
    <w:rsid w:val="008C222B"/>
    <w:rsid w:val="008C3AF5"/>
    <w:rsid w:val="008C50B6"/>
    <w:rsid w:val="008C5738"/>
    <w:rsid w:val="008C62A3"/>
    <w:rsid w:val="008C6696"/>
    <w:rsid w:val="008C6EDC"/>
    <w:rsid w:val="008C7A37"/>
    <w:rsid w:val="008C7EAD"/>
    <w:rsid w:val="008D0CFE"/>
    <w:rsid w:val="008D107E"/>
    <w:rsid w:val="008D1157"/>
    <w:rsid w:val="008D2214"/>
    <w:rsid w:val="008D2356"/>
    <w:rsid w:val="008D244E"/>
    <w:rsid w:val="008D28D5"/>
    <w:rsid w:val="008D2A65"/>
    <w:rsid w:val="008D324D"/>
    <w:rsid w:val="008D4609"/>
    <w:rsid w:val="008D473E"/>
    <w:rsid w:val="008D4EF4"/>
    <w:rsid w:val="008D560E"/>
    <w:rsid w:val="008D6152"/>
    <w:rsid w:val="008D6365"/>
    <w:rsid w:val="008D685A"/>
    <w:rsid w:val="008D6B43"/>
    <w:rsid w:val="008D74C6"/>
    <w:rsid w:val="008D7BA4"/>
    <w:rsid w:val="008E2A76"/>
    <w:rsid w:val="008E2E72"/>
    <w:rsid w:val="008E4132"/>
    <w:rsid w:val="008E569D"/>
    <w:rsid w:val="008E5891"/>
    <w:rsid w:val="008E6319"/>
    <w:rsid w:val="008E6740"/>
    <w:rsid w:val="008E7BA9"/>
    <w:rsid w:val="008F024A"/>
    <w:rsid w:val="008F0F81"/>
    <w:rsid w:val="008F0FA6"/>
    <w:rsid w:val="008F1026"/>
    <w:rsid w:val="008F16BF"/>
    <w:rsid w:val="008F1A96"/>
    <w:rsid w:val="008F1E89"/>
    <w:rsid w:val="008F204B"/>
    <w:rsid w:val="008F27BF"/>
    <w:rsid w:val="008F299A"/>
    <w:rsid w:val="008F2E64"/>
    <w:rsid w:val="008F356A"/>
    <w:rsid w:val="008F35C4"/>
    <w:rsid w:val="008F3790"/>
    <w:rsid w:val="008F3EFD"/>
    <w:rsid w:val="008F55AD"/>
    <w:rsid w:val="008F5C62"/>
    <w:rsid w:val="008F5DBB"/>
    <w:rsid w:val="008F6105"/>
    <w:rsid w:val="008F7364"/>
    <w:rsid w:val="00900A0E"/>
    <w:rsid w:val="009019F3"/>
    <w:rsid w:val="00903057"/>
    <w:rsid w:val="009037E0"/>
    <w:rsid w:val="0090388A"/>
    <w:rsid w:val="00903C57"/>
    <w:rsid w:val="0090438B"/>
    <w:rsid w:val="00904581"/>
    <w:rsid w:val="009050A7"/>
    <w:rsid w:val="0090640F"/>
    <w:rsid w:val="00906AD9"/>
    <w:rsid w:val="00906E04"/>
    <w:rsid w:val="009071E7"/>
    <w:rsid w:val="0090737C"/>
    <w:rsid w:val="0091032A"/>
    <w:rsid w:val="00910878"/>
    <w:rsid w:val="00910EBE"/>
    <w:rsid w:val="00912166"/>
    <w:rsid w:val="009124B3"/>
    <w:rsid w:val="00912513"/>
    <w:rsid w:val="0091297D"/>
    <w:rsid w:val="00912CD2"/>
    <w:rsid w:val="00912CFC"/>
    <w:rsid w:val="00913540"/>
    <w:rsid w:val="00913857"/>
    <w:rsid w:val="009142EC"/>
    <w:rsid w:val="0091452A"/>
    <w:rsid w:val="009145E4"/>
    <w:rsid w:val="0091494C"/>
    <w:rsid w:val="0091537C"/>
    <w:rsid w:val="00915406"/>
    <w:rsid w:val="009154C3"/>
    <w:rsid w:val="009156E3"/>
    <w:rsid w:val="00915EA7"/>
    <w:rsid w:val="00916D6E"/>
    <w:rsid w:val="009171F6"/>
    <w:rsid w:val="009174C9"/>
    <w:rsid w:val="00920BC5"/>
    <w:rsid w:val="00920F16"/>
    <w:rsid w:val="009212F1"/>
    <w:rsid w:val="00921686"/>
    <w:rsid w:val="009225DB"/>
    <w:rsid w:val="00922D62"/>
    <w:rsid w:val="00922FB3"/>
    <w:rsid w:val="00923540"/>
    <w:rsid w:val="0092422A"/>
    <w:rsid w:val="009246D5"/>
    <w:rsid w:val="00924F89"/>
    <w:rsid w:val="00925919"/>
    <w:rsid w:val="00925ABC"/>
    <w:rsid w:val="00925B70"/>
    <w:rsid w:val="009263C9"/>
    <w:rsid w:val="00926767"/>
    <w:rsid w:val="0092792B"/>
    <w:rsid w:val="00927C69"/>
    <w:rsid w:val="00930733"/>
    <w:rsid w:val="009326CB"/>
    <w:rsid w:val="00932E84"/>
    <w:rsid w:val="00933A26"/>
    <w:rsid w:val="00933E3D"/>
    <w:rsid w:val="00934404"/>
    <w:rsid w:val="009345F0"/>
    <w:rsid w:val="00934848"/>
    <w:rsid w:val="00934C8B"/>
    <w:rsid w:val="0093518D"/>
    <w:rsid w:val="00935573"/>
    <w:rsid w:val="00935B74"/>
    <w:rsid w:val="00935CF7"/>
    <w:rsid w:val="00935E92"/>
    <w:rsid w:val="009361D5"/>
    <w:rsid w:val="00936422"/>
    <w:rsid w:val="009379A2"/>
    <w:rsid w:val="00937E32"/>
    <w:rsid w:val="009401D7"/>
    <w:rsid w:val="009403C8"/>
    <w:rsid w:val="009411E5"/>
    <w:rsid w:val="00941427"/>
    <w:rsid w:val="00941746"/>
    <w:rsid w:val="00941C0A"/>
    <w:rsid w:val="0094220A"/>
    <w:rsid w:val="009424A3"/>
    <w:rsid w:val="009428A4"/>
    <w:rsid w:val="00943860"/>
    <w:rsid w:val="009441F8"/>
    <w:rsid w:val="00944A04"/>
    <w:rsid w:val="00944BCD"/>
    <w:rsid w:val="00944DCF"/>
    <w:rsid w:val="009451AF"/>
    <w:rsid w:val="009456C4"/>
    <w:rsid w:val="009456FE"/>
    <w:rsid w:val="00946C50"/>
    <w:rsid w:val="00946D0F"/>
    <w:rsid w:val="00947171"/>
    <w:rsid w:val="009477BF"/>
    <w:rsid w:val="00947A33"/>
    <w:rsid w:val="00947BD2"/>
    <w:rsid w:val="009502F9"/>
    <w:rsid w:val="00950430"/>
    <w:rsid w:val="00950560"/>
    <w:rsid w:val="00950890"/>
    <w:rsid w:val="009508B3"/>
    <w:rsid w:val="00950924"/>
    <w:rsid w:val="0095109B"/>
    <w:rsid w:val="00951143"/>
    <w:rsid w:val="0095160F"/>
    <w:rsid w:val="0095195F"/>
    <w:rsid w:val="00952C56"/>
    <w:rsid w:val="009538F8"/>
    <w:rsid w:val="00956214"/>
    <w:rsid w:val="00956E9B"/>
    <w:rsid w:val="0095789E"/>
    <w:rsid w:val="00957B92"/>
    <w:rsid w:val="009600B9"/>
    <w:rsid w:val="009613AD"/>
    <w:rsid w:val="0096178B"/>
    <w:rsid w:val="0096253E"/>
    <w:rsid w:val="00962A18"/>
    <w:rsid w:val="00962E49"/>
    <w:rsid w:val="00964844"/>
    <w:rsid w:val="009654D1"/>
    <w:rsid w:val="009658A3"/>
    <w:rsid w:val="009659F4"/>
    <w:rsid w:val="009664EE"/>
    <w:rsid w:val="009665B3"/>
    <w:rsid w:val="00966EE2"/>
    <w:rsid w:val="00967673"/>
    <w:rsid w:val="009676B9"/>
    <w:rsid w:val="00970572"/>
    <w:rsid w:val="009705BF"/>
    <w:rsid w:val="00970631"/>
    <w:rsid w:val="00970D60"/>
    <w:rsid w:val="0097148E"/>
    <w:rsid w:val="00971768"/>
    <w:rsid w:val="00971FDB"/>
    <w:rsid w:val="00972359"/>
    <w:rsid w:val="0097295C"/>
    <w:rsid w:val="00972D83"/>
    <w:rsid w:val="009735AD"/>
    <w:rsid w:val="00974951"/>
    <w:rsid w:val="00974FBB"/>
    <w:rsid w:val="009756C2"/>
    <w:rsid w:val="00975C31"/>
    <w:rsid w:val="00975D67"/>
    <w:rsid w:val="00975FB9"/>
    <w:rsid w:val="009767A3"/>
    <w:rsid w:val="009774CB"/>
    <w:rsid w:val="00977A51"/>
    <w:rsid w:val="009800DE"/>
    <w:rsid w:val="009808CE"/>
    <w:rsid w:val="00982790"/>
    <w:rsid w:val="00982B2B"/>
    <w:rsid w:val="00982FF5"/>
    <w:rsid w:val="0098535E"/>
    <w:rsid w:val="00985AED"/>
    <w:rsid w:val="0098645A"/>
    <w:rsid w:val="009864C1"/>
    <w:rsid w:val="009874D0"/>
    <w:rsid w:val="00987A77"/>
    <w:rsid w:val="00987C6D"/>
    <w:rsid w:val="00987DF9"/>
    <w:rsid w:val="00992DBB"/>
    <w:rsid w:val="0099390E"/>
    <w:rsid w:val="00993F00"/>
    <w:rsid w:val="00994071"/>
    <w:rsid w:val="00994A5C"/>
    <w:rsid w:val="00994EDF"/>
    <w:rsid w:val="009960E5"/>
    <w:rsid w:val="009A0190"/>
    <w:rsid w:val="009A20A4"/>
    <w:rsid w:val="009A20F6"/>
    <w:rsid w:val="009A252C"/>
    <w:rsid w:val="009A35AB"/>
    <w:rsid w:val="009A3C54"/>
    <w:rsid w:val="009A4450"/>
    <w:rsid w:val="009A53C0"/>
    <w:rsid w:val="009A628D"/>
    <w:rsid w:val="009A677B"/>
    <w:rsid w:val="009A760F"/>
    <w:rsid w:val="009A7775"/>
    <w:rsid w:val="009A7ADC"/>
    <w:rsid w:val="009B0691"/>
    <w:rsid w:val="009B0D30"/>
    <w:rsid w:val="009B0DF7"/>
    <w:rsid w:val="009B1180"/>
    <w:rsid w:val="009B1694"/>
    <w:rsid w:val="009B1B89"/>
    <w:rsid w:val="009B3139"/>
    <w:rsid w:val="009B3384"/>
    <w:rsid w:val="009B3DA8"/>
    <w:rsid w:val="009B4AD8"/>
    <w:rsid w:val="009B733F"/>
    <w:rsid w:val="009B78CE"/>
    <w:rsid w:val="009B7FF0"/>
    <w:rsid w:val="009C0F7A"/>
    <w:rsid w:val="009C19B7"/>
    <w:rsid w:val="009C2A42"/>
    <w:rsid w:val="009C2EAF"/>
    <w:rsid w:val="009C4F0E"/>
    <w:rsid w:val="009C52E4"/>
    <w:rsid w:val="009C54E6"/>
    <w:rsid w:val="009C5546"/>
    <w:rsid w:val="009C5ABB"/>
    <w:rsid w:val="009C5AE8"/>
    <w:rsid w:val="009C5D19"/>
    <w:rsid w:val="009C6682"/>
    <w:rsid w:val="009D01DD"/>
    <w:rsid w:val="009D0480"/>
    <w:rsid w:val="009D1881"/>
    <w:rsid w:val="009D40A5"/>
    <w:rsid w:val="009D5A37"/>
    <w:rsid w:val="009D7C51"/>
    <w:rsid w:val="009E02CC"/>
    <w:rsid w:val="009E13A1"/>
    <w:rsid w:val="009E13EA"/>
    <w:rsid w:val="009E164E"/>
    <w:rsid w:val="009E196C"/>
    <w:rsid w:val="009E2DB6"/>
    <w:rsid w:val="009E3F49"/>
    <w:rsid w:val="009E450F"/>
    <w:rsid w:val="009E5077"/>
    <w:rsid w:val="009E53AD"/>
    <w:rsid w:val="009E5524"/>
    <w:rsid w:val="009E6438"/>
    <w:rsid w:val="009E65B6"/>
    <w:rsid w:val="009E68DE"/>
    <w:rsid w:val="009E6A0A"/>
    <w:rsid w:val="009E6DA2"/>
    <w:rsid w:val="009E76B5"/>
    <w:rsid w:val="009F0B3D"/>
    <w:rsid w:val="009F1774"/>
    <w:rsid w:val="009F1C62"/>
    <w:rsid w:val="009F1F2F"/>
    <w:rsid w:val="009F2770"/>
    <w:rsid w:val="009F2B3E"/>
    <w:rsid w:val="009F2DF7"/>
    <w:rsid w:val="009F3566"/>
    <w:rsid w:val="009F36BF"/>
    <w:rsid w:val="009F3772"/>
    <w:rsid w:val="009F4443"/>
    <w:rsid w:val="009F462A"/>
    <w:rsid w:val="009F4E9D"/>
    <w:rsid w:val="009F58D3"/>
    <w:rsid w:val="009F646B"/>
    <w:rsid w:val="009F7075"/>
    <w:rsid w:val="009F7281"/>
    <w:rsid w:val="009F7393"/>
    <w:rsid w:val="009F7866"/>
    <w:rsid w:val="009F79F3"/>
    <w:rsid w:val="009F79FA"/>
    <w:rsid w:val="009F7B72"/>
    <w:rsid w:val="009F7EE2"/>
    <w:rsid w:val="00A009EA"/>
    <w:rsid w:val="00A00ED3"/>
    <w:rsid w:val="00A02355"/>
    <w:rsid w:val="00A038ED"/>
    <w:rsid w:val="00A03AC4"/>
    <w:rsid w:val="00A04710"/>
    <w:rsid w:val="00A067B0"/>
    <w:rsid w:val="00A06CDB"/>
    <w:rsid w:val="00A075F1"/>
    <w:rsid w:val="00A07743"/>
    <w:rsid w:val="00A077A2"/>
    <w:rsid w:val="00A111B6"/>
    <w:rsid w:val="00A1131E"/>
    <w:rsid w:val="00A11D38"/>
    <w:rsid w:val="00A12DA7"/>
    <w:rsid w:val="00A1327C"/>
    <w:rsid w:val="00A13B56"/>
    <w:rsid w:val="00A13FF2"/>
    <w:rsid w:val="00A15F20"/>
    <w:rsid w:val="00A15FEA"/>
    <w:rsid w:val="00A16771"/>
    <w:rsid w:val="00A17798"/>
    <w:rsid w:val="00A1791B"/>
    <w:rsid w:val="00A209D9"/>
    <w:rsid w:val="00A20A35"/>
    <w:rsid w:val="00A21429"/>
    <w:rsid w:val="00A224E2"/>
    <w:rsid w:val="00A224E3"/>
    <w:rsid w:val="00A234DD"/>
    <w:rsid w:val="00A23BAA"/>
    <w:rsid w:val="00A24360"/>
    <w:rsid w:val="00A248A2"/>
    <w:rsid w:val="00A25FB4"/>
    <w:rsid w:val="00A26BB6"/>
    <w:rsid w:val="00A26D27"/>
    <w:rsid w:val="00A26E97"/>
    <w:rsid w:val="00A272CD"/>
    <w:rsid w:val="00A27849"/>
    <w:rsid w:val="00A27E4C"/>
    <w:rsid w:val="00A30763"/>
    <w:rsid w:val="00A31097"/>
    <w:rsid w:val="00A31951"/>
    <w:rsid w:val="00A3234C"/>
    <w:rsid w:val="00A32AEB"/>
    <w:rsid w:val="00A33109"/>
    <w:rsid w:val="00A360E4"/>
    <w:rsid w:val="00A3747E"/>
    <w:rsid w:val="00A374F1"/>
    <w:rsid w:val="00A376EE"/>
    <w:rsid w:val="00A377C3"/>
    <w:rsid w:val="00A37A70"/>
    <w:rsid w:val="00A4047E"/>
    <w:rsid w:val="00A4109F"/>
    <w:rsid w:val="00A41208"/>
    <w:rsid w:val="00A41376"/>
    <w:rsid w:val="00A4159A"/>
    <w:rsid w:val="00A41633"/>
    <w:rsid w:val="00A42A99"/>
    <w:rsid w:val="00A42EC9"/>
    <w:rsid w:val="00A431EB"/>
    <w:rsid w:val="00A43551"/>
    <w:rsid w:val="00A43636"/>
    <w:rsid w:val="00A43C3B"/>
    <w:rsid w:val="00A451C8"/>
    <w:rsid w:val="00A45AB3"/>
    <w:rsid w:val="00A46F98"/>
    <w:rsid w:val="00A47D41"/>
    <w:rsid w:val="00A50C50"/>
    <w:rsid w:val="00A512DE"/>
    <w:rsid w:val="00A5151A"/>
    <w:rsid w:val="00A51E28"/>
    <w:rsid w:val="00A54461"/>
    <w:rsid w:val="00A544CA"/>
    <w:rsid w:val="00A549C1"/>
    <w:rsid w:val="00A55BDF"/>
    <w:rsid w:val="00A55D2C"/>
    <w:rsid w:val="00A55D41"/>
    <w:rsid w:val="00A55F55"/>
    <w:rsid w:val="00A564B8"/>
    <w:rsid w:val="00A57E0A"/>
    <w:rsid w:val="00A604B0"/>
    <w:rsid w:val="00A605CF"/>
    <w:rsid w:val="00A60B9D"/>
    <w:rsid w:val="00A6120D"/>
    <w:rsid w:val="00A61A85"/>
    <w:rsid w:val="00A63196"/>
    <w:rsid w:val="00A6424E"/>
    <w:rsid w:val="00A6433F"/>
    <w:rsid w:val="00A6443A"/>
    <w:rsid w:val="00A647EB"/>
    <w:rsid w:val="00A65DD4"/>
    <w:rsid w:val="00A6649A"/>
    <w:rsid w:val="00A6706C"/>
    <w:rsid w:val="00A67B89"/>
    <w:rsid w:val="00A70780"/>
    <w:rsid w:val="00A70C54"/>
    <w:rsid w:val="00A70D38"/>
    <w:rsid w:val="00A713E4"/>
    <w:rsid w:val="00A7365A"/>
    <w:rsid w:val="00A73CB8"/>
    <w:rsid w:val="00A73D1D"/>
    <w:rsid w:val="00A7702A"/>
    <w:rsid w:val="00A772F8"/>
    <w:rsid w:val="00A77919"/>
    <w:rsid w:val="00A77B7F"/>
    <w:rsid w:val="00A77BCB"/>
    <w:rsid w:val="00A77DFF"/>
    <w:rsid w:val="00A80170"/>
    <w:rsid w:val="00A80BA5"/>
    <w:rsid w:val="00A817D5"/>
    <w:rsid w:val="00A81E9F"/>
    <w:rsid w:val="00A823F6"/>
    <w:rsid w:val="00A82CDD"/>
    <w:rsid w:val="00A83AC8"/>
    <w:rsid w:val="00A849F6"/>
    <w:rsid w:val="00A85561"/>
    <w:rsid w:val="00A85582"/>
    <w:rsid w:val="00A857AE"/>
    <w:rsid w:val="00A86AE8"/>
    <w:rsid w:val="00A86E23"/>
    <w:rsid w:val="00A8719E"/>
    <w:rsid w:val="00A8759A"/>
    <w:rsid w:val="00A877B7"/>
    <w:rsid w:val="00A90296"/>
    <w:rsid w:val="00A9049B"/>
    <w:rsid w:val="00A90D5B"/>
    <w:rsid w:val="00A90DEE"/>
    <w:rsid w:val="00A914D2"/>
    <w:rsid w:val="00A91FE3"/>
    <w:rsid w:val="00A92315"/>
    <w:rsid w:val="00A9260E"/>
    <w:rsid w:val="00A9267E"/>
    <w:rsid w:val="00A95A85"/>
    <w:rsid w:val="00A95B9F"/>
    <w:rsid w:val="00AA051E"/>
    <w:rsid w:val="00AA0A89"/>
    <w:rsid w:val="00AA2381"/>
    <w:rsid w:val="00AA2754"/>
    <w:rsid w:val="00AA5368"/>
    <w:rsid w:val="00AA6429"/>
    <w:rsid w:val="00AA7FC9"/>
    <w:rsid w:val="00AB0147"/>
    <w:rsid w:val="00AB076B"/>
    <w:rsid w:val="00AB0772"/>
    <w:rsid w:val="00AB07E9"/>
    <w:rsid w:val="00AB24A5"/>
    <w:rsid w:val="00AB278E"/>
    <w:rsid w:val="00AB2A88"/>
    <w:rsid w:val="00AB2FB0"/>
    <w:rsid w:val="00AB30BA"/>
    <w:rsid w:val="00AB358D"/>
    <w:rsid w:val="00AB3876"/>
    <w:rsid w:val="00AB3B8D"/>
    <w:rsid w:val="00AB3F46"/>
    <w:rsid w:val="00AB46B8"/>
    <w:rsid w:val="00AB47D5"/>
    <w:rsid w:val="00AB4934"/>
    <w:rsid w:val="00AB506C"/>
    <w:rsid w:val="00AB55C5"/>
    <w:rsid w:val="00AB5ED4"/>
    <w:rsid w:val="00AB6424"/>
    <w:rsid w:val="00AB7157"/>
    <w:rsid w:val="00AB799A"/>
    <w:rsid w:val="00AC01AA"/>
    <w:rsid w:val="00AC068E"/>
    <w:rsid w:val="00AC16A2"/>
    <w:rsid w:val="00AC1B8C"/>
    <w:rsid w:val="00AC271B"/>
    <w:rsid w:val="00AC3B21"/>
    <w:rsid w:val="00AC3EE9"/>
    <w:rsid w:val="00AC46E6"/>
    <w:rsid w:val="00AC4C88"/>
    <w:rsid w:val="00AC4F72"/>
    <w:rsid w:val="00AC5041"/>
    <w:rsid w:val="00AC6101"/>
    <w:rsid w:val="00AC69A7"/>
    <w:rsid w:val="00AC6C9F"/>
    <w:rsid w:val="00AC7081"/>
    <w:rsid w:val="00AC7B32"/>
    <w:rsid w:val="00AD00C6"/>
    <w:rsid w:val="00AD02CD"/>
    <w:rsid w:val="00AD08A9"/>
    <w:rsid w:val="00AD1188"/>
    <w:rsid w:val="00AD237D"/>
    <w:rsid w:val="00AD2A28"/>
    <w:rsid w:val="00AD4D2B"/>
    <w:rsid w:val="00AD51F7"/>
    <w:rsid w:val="00AD5688"/>
    <w:rsid w:val="00AD706B"/>
    <w:rsid w:val="00AE2A17"/>
    <w:rsid w:val="00AE2A59"/>
    <w:rsid w:val="00AE3AD6"/>
    <w:rsid w:val="00AE482E"/>
    <w:rsid w:val="00AE4FED"/>
    <w:rsid w:val="00AE537D"/>
    <w:rsid w:val="00AE5D88"/>
    <w:rsid w:val="00AE5F1D"/>
    <w:rsid w:val="00AE60BD"/>
    <w:rsid w:val="00AE6605"/>
    <w:rsid w:val="00AF0477"/>
    <w:rsid w:val="00AF0638"/>
    <w:rsid w:val="00AF1B39"/>
    <w:rsid w:val="00AF1FA6"/>
    <w:rsid w:val="00AF2CA0"/>
    <w:rsid w:val="00AF2CAD"/>
    <w:rsid w:val="00AF5303"/>
    <w:rsid w:val="00AF5523"/>
    <w:rsid w:val="00AF5C90"/>
    <w:rsid w:val="00AF5EA1"/>
    <w:rsid w:val="00AF621B"/>
    <w:rsid w:val="00AF6915"/>
    <w:rsid w:val="00AF741A"/>
    <w:rsid w:val="00AF77D2"/>
    <w:rsid w:val="00B014A2"/>
    <w:rsid w:val="00B01ADB"/>
    <w:rsid w:val="00B02BE4"/>
    <w:rsid w:val="00B0339C"/>
    <w:rsid w:val="00B033D1"/>
    <w:rsid w:val="00B04161"/>
    <w:rsid w:val="00B04A75"/>
    <w:rsid w:val="00B04CA0"/>
    <w:rsid w:val="00B056F9"/>
    <w:rsid w:val="00B06198"/>
    <w:rsid w:val="00B07313"/>
    <w:rsid w:val="00B0794A"/>
    <w:rsid w:val="00B07A4B"/>
    <w:rsid w:val="00B1007F"/>
    <w:rsid w:val="00B10DFE"/>
    <w:rsid w:val="00B11E3D"/>
    <w:rsid w:val="00B12757"/>
    <w:rsid w:val="00B13B7A"/>
    <w:rsid w:val="00B13CEB"/>
    <w:rsid w:val="00B1415A"/>
    <w:rsid w:val="00B142CD"/>
    <w:rsid w:val="00B14348"/>
    <w:rsid w:val="00B14AE1"/>
    <w:rsid w:val="00B14D2C"/>
    <w:rsid w:val="00B1553B"/>
    <w:rsid w:val="00B162D6"/>
    <w:rsid w:val="00B16BAE"/>
    <w:rsid w:val="00B17290"/>
    <w:rsid w:val="00B17718"/>
    <w:rsid w:val="00B17C36"/>
    <w:rsid w:val="00B17E82"/>
    <w:rsid w:val="00B17E90"/>
    <w:rsid w:val="00B20ABD"/>
    <w:rsid w:val="00B2214B"/>
    <w:rsid w:val="00B2331D"/>
    <w:rsid w:val="00B2341B"/>
    <w:rsid w:val="00B2483B"/>
    <w:rsid w:val="00B25F78"/>
    <w:rsid w:val="00B26C81"/>
    <w:rsid w:val="00B26E26"/>
    <w:rsid w:val="00B26E4B"/>
    <w:rsid w:val="00B334E7"/>
    <w:rsid w:val="00B342EB"/>
    <w:rsid w:val="00B346CC"/>
    <w:rsid w:val="00B34974"/>
    <w:rsid w:val="00B34D27"/>
    <w:rsid w:val="00B3576E"/>
    <w:rsid w:val="00B363A8"/>
    <w:rsid w:val="00B36811"/>
    <w:rsid w:val="00B36965"/>
    <w:rsid w:val="00B36C82"/>
    <w:rsid w:val="00B40200"/>
    <w:rsid w:val="00B40F6A"/>
    <w:rsid w:val="00B41991"/>
    <w:rsid w:val="00B41FCD"/>
    <w:rsid w:val="00B421A1"/>
    <w:rsid w:val="00B432A3"/>
    <w:rsid w:val="00B43606"/>
    <w:rsid w:val="00B44446"/>
    <w:rsid w:val="00B44566"/>
    <w:rsid w:val="00B44817"/>
    <w:rsid w:val="00B4483A"/>
    <w:rsid w:val="00B4575A"/>
    <w:rsid w:val="00B46284"/>
    <w:rsid w:val="00B46E33"/>
    <w:rsid w:val="00B471BA"/>
    <w:rsid w:val="00B47B95"/>
    <w:rsid w:val="00B5047F"/>
    <w:rsid w:val="00B50F70"/>
    <w:rsid w:val="00B51C46"/>
    <w:rsid w:val="00B51D38"/>
    <w:rsid w:val="00B51EA7"/>
    <w:rsid w:val="00B520EC"/>
    <w:rsid w:val="00B52CC8"/>
    <w:rsid w:val="00B5400D"/>
    <w:rsid w:val="00B558EB"/>
    <w:rsid w:val="00B55A9A"/>
    <w:rsid w:val="00B55AFF"/>
    <w:rsid w:val="00B55D8A"/>
    <w:rsid w:val="00B55F16"/>
    <w:rsid w:val="00B563E9"/>
    <w:rsid w:val="00B56824"/>
    <w:rsid w:val="00B569EE"/>
    <w:rsid w:val="00B575BA"/>
    <w:rsid w:val="00B57EEA"/>
    <w:rsid w:val="00B57F21"/>
    <w:rsid w:val="00B61166"/>
    <w:rsid w:val="00B618B3"/>
    <w:rsid w:val="00B618EE"/>
    <w:rsid w:val="00B61932"/>
    <w:rsid w:val="00B61AD3"/>
    <w:rsid w:val="00B6297F"/>
    <w:rsid w:val="00B630F2"/>
    <w:rsid w:val="00B631BA"/>
    <w:rsid w:val="00B63394"/>
    <w:rsid w:val="00B63A19"/>
    <w:rsid w:val="00B63A9B"/>
    <w:rsid w:val="00B64CB5"/>
    <w:rsid w:val="00B651A3"/>
    <w:rsid w:val="00B65909"/>
    <w:rsid w:val="00B66026"/>
    <w:rsid w:val="00B660B0"/>
    <w:rsid w:val="00B66E44"/>
    <w:rsid w:val="00B67D86"/>
    <w:rsid w:val="00B67EFD"/>
    <w:rsid w:val="00B707FE"/>
    <w:rsid w:val="00B70845"/>
    <w:rsid w:val="00B71235"/>
    <w:rsid w:val="00B71608"/>
    <w:rsid w:val="00B71F14"/>
    <w:rsid w:val="00B72A33"/>
    <w:rsid w:val="00B72CC5"/>
    <w:rsid w:val="00B7313F"/>
    <w:rsid w:val="00B73ADE"/>
    <w:rsid w:val="00B73B34"/>
    <w:rsid w:val="00B74901"/>
    <w:rsid w:val="00B75FC6"/>
    <w:rsid w:val="00B7602E"/>
    <w:rsid w:val="00B76429"/>
    <w:rsid w:val="00B77149"/>
    <w:rsid w:val="00B7719F"/>
    <w:rsid w:val="00B77D35"/>
    <w:rsid w:val="00B80246"/>
    <w:rsid w:val="00B80430"/>
    <w:rsid w:val="00B81294"/>
    <w:rsid w:val="00B813CA"/>
    <w:rsid w:val="00B813CB"/>
    <w:rsid w:val="00B814FF"/>
    <w:rsid w:val="00B816EE"/>
    <w:rsid w:val="00B8197F"/>
    <w:rsid w:val="00B81E2E"/>
    <w:rsid w:val="00B8246E"/>
    <w:rsid w:val="00B845BB"/>
    <w:rsid w:val="00B84B46"/>
    <w:rsid w:val="00B850C1"/>
    <w:rsid w:val="00B851C2"/>
    <w:rsid w:val="00B85C20"/>
    <w:rsid w:val="00B85CB9"/>
    <w:rsid w:val="00B86471"/>
    <w:rsid w:val="00B86E58"/>
    <w:rsid w:val="00B87444"/>
    <w:rsid w:val="00B874E1"/>
    <w:rsid w:val="00B91E62"/>
    <w:rsid w:val="00B91FB5"/>
    <w:rsid w:val="00B922A1"/>
    <w:rsid w:val="00B934C9"/>
    <w:rsid w:val="00B93B4C"/>
    <w:rsid w:val="00B956D4"/>
    <w:rsid w:val="00B95AA6"/>
    <w:rsid w:val="00B95AAA"/>
    <w:rsid w:val="00B95AB1"/>
    <w:rsid w:val="00B96A74"/>
    <w:rsid w:val="00B97446"/>
    <w:rsid w:val="00B97A1F"/>
    <w:rsid w:val="00B97A51"/>
    <w:rsid w:val="00B97D35"/>
    <w:rsid w:val="00BA09F5"/>
    <w:rsid w:val="00BA0E74"/>
    <w:rsid w:val="00BA10BD"/>
    <w:rsid w:val="00BA14FA"/>
    <w:rsid w:val="00BA1E35"/>
    <w:rsid w:val="00BA2B41"/>
    <w:rsid w:val="00BA2B63"/>
    <w:rsid w:val="00BA32AC"/>
    <w:rsid w:val="00BA3BA5"/>
    <w:rsid w:val="00BA4724"/>
    <w:rsid w:val="00BA4CD6"/>
    <w:rsid w:val="00BA5AF9"/>
    <w:rsid w:val="00BA5E91"/>
    <w:rsid w:val="00BA5F1F"/>
    <w:rsid w:val="00BA6558"/>
    <w:rsid w:val="00BA6DC8"/>
    <w:rsid w:val="00BA6F88"/>
    <w:rsid w:val="00BA70B3"/>
    <w:rsid w:val="00BA73F3"/>
    <w:rsid w:val="00BA7432"/>
    <w:rsid w:val="00BA79D2"/>
    <w:rsid w:val="00BA7ABF"/>
    <w:rsid w:val="00BA7C0E"/>
    <w:rsid w:val="00BB00EE"/>
    <w:rsid w:val="00BB0334"/>
    <w:rsid w:val="00BB050D"/>
    <w:rsid w:val="00BB09CC"/>
    <w:rsid w:val="00BB1156"/>
    <w:rsid w:val="00BB1BCE"/>
    <w:rsid w:val="00BB2658"/>
    <w:rsid w:val="00BB2764"/>
    <w:rsid w:val="00BB3D5D"/>
    <w:rsid w:val="00BB3DB6"/>
    <w:rsid w:val="00BB4B46"/>
    <w:rsid w:val="00BB5C31"/>
    <w:rsid w:val="00BB605A"/>
    <w:rsid w:val="00BB74A9"/>
    <w:rsid w:val="00BB78B7"/>
    <w:rsid w:val="00BB7A1D"/>
    <w:rsid w:val="00BC11E5"/>
    <w:rsid w:val="00BC1685"/>
    <w:rsid w:val="00BC1AA0"/>
    <w:rsid w:val="00BC2495"/>
    <w:rsid w:val="00BC29A1"/>
    <w:rsid w:val="00BC2CF7"/>
    <w:rsid w:val="00BC2F1E"/>
    <w:rsid w:val="00BC3032"/>
    <w:rsid w:val="00BC314A"/>
    <w:rsid w:val="00BC34A6"/>
    <w:rsid w:val="00BC3A51"/>
    <w:rsid w:val="00BC3C89"/>
    <w:rsid w:val="00BC4463"/>
    <w:rsid w:val="00BC54EF"/>
    <w:rsid w:val="00BC568A"/>
    <w:rsid w:val="00BC57FB"/>
    <w:rsid w:val="00BC58CA"/>
    <w:rsid w:val="00BC5954"/>
    <w:rsid w:val="00BC624F"/>
    <w:rsid w:val="00BC639C"/>
    <w:rsid w:val="00BC64F6"/>
    <w:rsid w:val="00BC7483"/>
    <w:rsid w:val="00BC7505"/>
    <w:rsid w:val="00BC772C"/>
    <w:rsid w:val="00BC7EB9"/>
    <w:rsid w:val="00BD0593"/>
    <w:rsid w:val="00BD2643"/>
    <w:rsid w:val="00BD3D2E"/>
    <w:rsid w:val="00BD454C"/>
    <w:rsid w:val="00BD4C35"/>
    <w:rsid w:val="00BD56B1"/>
    <w:rsid w:val="00BD5915"/>
    <w:rsid w:val="00BD5B36"/>
    <w:rsid w:val="00BD5C12"/>
    <w:rsid w:val="00BD6558"/>
    <w:rsid w:val="00BD704A"/>
    <w:rsid w:val="00BD7712"/>
    <w:rsid w:val="00BD7AB0"/>
    <w:rsid w:val="00BE13DA"/>
    <w:rsid w:val="00BE220A"/>
    <w:rsid w:val="00BE2598"/>
    <w:rsid w:val="00BE32E6"/>
    <w:rsid w:val="00BE4F27"/>
    <w:rsid w:val="00BE5628"/>
    <w:rsid w:val="00BE704B"/>
    <w:rsid w:val="00BE7116"/>
    <w:rsid w:val="00BE79CE"/>
    <w:rsid w:val="00BF017E"/>
    <w:rsid w:val="00BF2AD7"/>
    <w:rsid w:val="00BF2F76"/>
    <w:rsid w:val="00BF3015"/>
    <w:rsid w:val="00BF3022"/>
    <w:rsid w:val="00BF3214"/>
    <w:rsid w:val="00BF3EFB"/>
    <w:rsid w:val="00BF51E9"/>
    <w:rsid w:val="00BF5573"/>
    <w:rsid w:val="00BF60D7"/>
    <w:rsid w:val="00BF6B05"/>
    <w:rsid w:val="00BF7051"/>
    <w:rsid w:val="00C00C11"/>
    <w:rsid w:val="00C023CE"/>
    <w:rsid w:val="00C03B9B"/>
    <w:rsid w:val="00C0440A"/>
    <w:rsid w:val="00C04A0E"/>
    <w:rsid w:val="00C059BF"/>
    <w:rsid w:val="00C0721E"/>
    <w:rsid w:val="00C07D09"/>
    <w:rsid w:val="00C104E9"/>
    <w:rsid w:val="00C10B4A"/>
    <w:rsid w:val="00C11961"/>
    <w:rsid w:val="00C11C7A"/>
    <w:rsid w:val="00C11ECA"/>
    <w:rsid w:val="00C12D8F"/>
    <w:rsid w:val="00C12FC9"/>
    <w:rsid w:val="00C138CE"/>
    <w:rsid w:val="00C15867"/>
    <w:rsid w:val="00C1607E"/>
    <w:rsid w:val="00C16A38"/>
    <w:rsid w:val="00C17A77"/>
    <w:rsid w:val="00C17EA3"/>
    <w:rsid w:val="00C20489"/>
    <w:rsid w:val="00C21445"/>
    <w:rsid w:val="00C21678"/>
    <w:rsid w:val="00C21A0B"/>
    <w:rsid w:val="00C22398"/>
    <w:rsid w:val="00C2296D"/>
    <w:rsid w:val="00C23155"/>
    <w:rsid w:val="00C23472"/>
    <w:rsid w:val="00C248B9"/>
    <w:rsid w:val="00C251E5"/>
    <w:rsid w:val="00C25B74"/>
    <w:rsid w:val="00C267ED"/>
    <w:rsid w:val="00C2744D"/>
    <w:rsid w:val="00C31F71"/>
    <w:rsid w:val="00C32196"/>
    <w:rsid w:val="00C324BA"/>
    <w:rsid w:val="00C32F84"/>
    <w:rsid w:val="00C330C8"/>
    <w:rsid w:val="00C33245"/>
    <w:rsid w:val="00C337D9"/>
    <w:rsid w:val="00C3438A"/>
    <w:rsid w:val="00C343A4"/>
    <w:rsid w:val="00C34DFB"/>
    <w:rsid w:val="00C35555"/>
    <w:rsid w:val="00C368BD"/>
    <w:rsid w:val="00C36F55"/>
    <w:rsid w:val="00C37A0A"/>
    <w:rsid w:val="00C40759"/>
    <w:rsid w:val="00C40C41"/>
    <w:rsid w:val="00C4119F"/>
    <w:rsid w:val="00C412F1"/>
    <w:rsid w:val="00C4144C"/>
    <w:rsid w:val="00C43111"/>
    <w:rsid w:val="00C43145"/>
    <w:rsid w:val="00C43C45"/>
    <w:rsid w:val="00C44230"/>
    <w:rsid w:val="00C448ED"/>
    <w:rsid w:val="00C4498E"/>
    <w:rsid w:val="00C44C67"/>
    <w:rsid w:val="00C45885"/>
    <w:rsid w:val="00C46A90"/>
    <w:rsid w:val="00C46AEF"/>
    <w:rsid w:val="00C46F3E"/>
    <w:rsid w:val="00C479DE"/>
    <w:rsid w:val="00C47BC3"/>
    <w:rsid w:val="00C50F22"/>
    <w:rsid w:val="00C510CC"/>
    <w:rsid w:val="00C511A6"/>
    <w:rsid w:val="00C5129A"/>
    <w:rsid w:val="00C52497"/>
    <w:rsid w:val="00C52B4B"/>
    <w:rsid w:val="00C52E4D"/>
    <w:rsid w:val="00C53454"/>
    <w:rsid w:val="00C53DAF"/>
    <w:rsid w:val="00C54B43"/>
    <w:rsid w:val="00C55552"/>
    <w:rsid w:val="00C55B0B"/>
    <w:rsid w:val="00C55BC9"/>
    <w:rsid w:val="00C56B25"/>
    <w:rsid w:val="00C5736D"/>
    <w:rsid w:val="00C575B7"/>
    <w:rsid w:val="00C5780D"/>
    <w:rsid w:val="00C57971"/>
    <w:rsid w:val="00C6001A"/>
    <w:rsid w:val="00C6035A"/>
    <w:rsid w:val="00C60F93"/>
    <w:rsid w:val="00C62064"/>
    <w:rsid w:val="00C6321B"/>
    <w:rsid w:val="00C6376C"/>
    <w:rsid w:val="00C63F9C"/>
    <w:rsid w:val="00C65388"/>
    <w:rsid w:val="00C65BD7"/>
    <w:rsid w:val="00C661CD"/>
    <w:rsid w:val="00C66CC6"/>
    <w:rsid w:val="00C66E18"/>
    <w:rsid w:val="00C671EE"/>
    <w:rsid w:val="00C6766E"/>
    <w:rsid w:val="00C6798D"/>
    <w:rsid w:val="00C67BF9"/>
    <w:rsid w:val="00C70013"/>
    <w:rsid w:val="00C70505"/>
    <w:rsid w:val="00C70BB7"/>
    <w:rsid w:val="00C71335"/>
    <w:rsid w:val="00C714FC"/>
    <w:rsid w:val="00C71F81"/>
    <w:rsid w:val="00C72170"/>
    <w:rsid w:val="00C72F15"/>
    <w:rsid w:val="00C73EC8"/>
    <w:rsid w:val="00C7569D"/>
    <w:rsid w:val="00C760D4"/>
    <w:rsid w:val="00C76BA4"/>
    <w:rsid w:val="00C76D92"/>
    <w:rsid w:val="00C77075"/>
    <w:rsid w:val="00C77449"/>
    <w:rsid w:val="00C777D3"/>
    <w:rsid w:val="00C77AB5"/>
    <w:rsid w:val="00C810E9"/>
    <w:rsid w:val="00C819B3"/>
    <w:rsid w:val="00C82B65"/>
    <w:rsid w:val="00C834D3"/>
    <w:rsid w:val="00C83A48"/>
    <w:rsid w:val="00C83E4A"/>
    <w:rsid w:val="00C84D79"/>
    <w:rsid w:val="00C85865"/>
    <w:rsid w:val="00C858C6"/>
    <w:rsid w:val="00C85E85"/>
    <w:rsid w:val="00C862A9"/>
    <w:rsid w:val="00C86F81"/>
    <w:rsid w:val="00C8700C"/>
    <w:rsid w:val="00C8758F"/>
    <w:rsid w:val="00C8773A"/>
    <w:rsid w:val="00C90D20"/>
    <w:rsid w:val="00C922AF"/>
    <w:rsid w:val="00C9264C"/>
    <w:rsid w:val="00C926C8"/>
    <w:rsid w:val="00C953BF"/>
    <w:rsid w:val="00C9549F"/>
    <w:rsid w:val="00C95C98"/>
    <w:rsid w:val="00C95FB0"/>
    <w:rsid w:val="00C96A1E"/>
    <w:rsid w:val="00C96D54"/>
    <w:rsid w:val="00C97092"/>
    <w:rsid w:val="00C975BA"/>
    <w:rsid w:val="00CA00E1"/>
    <w:rsid w:val="00CA03F6"/>
    <w:rsid w:val="00CA0E93"/>
    <w:rsid w:val="00CA11B2"/>
    <w:rsid w:val="00CA18A5"/>
    <w:rsid w:val="00CA2EAE"/>
    <w:rsid w:val="00CA3ADD"/>
    <w:rsid w:val="00CA3B77"/>
    <w:rsid w:val="00CA41C7"/>
    <w:rsid w:val="00CA430A"/>
    <w:rsid w:val="00CA4AC1"/>
    <w:rsid w:val="00CA5201"/>
    <w:rsid w:val="00CA5459"/>
    <w:rsid w:val="00CA59FB"/>
    <w:rsid w:val="00CA63AE"/>
    <w:rsid w:val="00CA6565"/>
    <w:rsid w:val="00CA7A0B"/>
    <w:rsid w:val="00CB0316"/>
    <w:rsid w:val="00CB032D"/>
    <w:rsid w:val="00CB0468"/>
    <w:rsid w:val="00CB0B11"/>
    <w:rsid w:val="00CB0BE1"/>
    <w:rsid w:val="00CB1DBA"/>
    <w:rsid w:val="00CB1DCA"/>
    <w:rsid w:val="00CB2298"/>
    <w:rsid w:val="00CB41F3"/>
    <w:rsid w:val="00CB426A"/>
    <w:rsid w:val="00CB499E"/>
    <w:rsid w:val="00CB4B12"/>
    <w:rsid w:val="00CB52FF"/>
    <w:rsid w:val="00CB5354"/>
    <w:rsid w:val="00CB656D"/>
    <w:rsid w:val="00CB69E4"/>
    <w:rsid w:val="00CB6BA5"/>
    <w:rsid w:val="00CB6E18"/>
    <w:rsid w:val="00CB72C3"/>
    <w:rsid w:val="00CB733A"/>
    <w:rsid w:val="00CB73BE"/>
    <w:rsid w:val="00CB7F51"/>
    <w:rsid w:val="00CC023B"/>
    <w:rsid w:val="00CC0C9C"/>
    <w:rsid w:val="00CC2381"/>
    <w:rsid w:val="00CC3033"/>
    <w:rsid w:val="00CC3A0D"/>
    <w:rsid w:val="00CC3C9E"/>
    <w:rsid w:val="00CC4214"/>
    <w:rsid w:val="00CC4CD5"/>
    <w:rsid w:val="00CC5750"/>
    <w:rsid w:val="00CC590B"/>
    <w:rsid w:val="00CC5DF1"/>
    <w:rsid w:val="00CC6884"/>
    <w:rsid w:val="00CC6A14"/>
    <w:rsid w:val="00CC70A3"/>
    <w:rsid w:val="00CC7389"/>
    <w:rsid w:val="00CC78CD"/>
    <w:rsid w:val="00CC793C"/>
    <w:rsid w:val="00CC7B04"/>
    <w:rsid w:val="00CC7FF2"/>
    <w:rsid w:val="00CD01A6"/>
    <w:rsid w:val="00CD17C7"/>
    <w:rsid w:val="00CD2027"/>
    <w:rsid w:val="00CD20CA"/>
    <w:rsid w:val="00CD219C"/>
    <w:rsid w:val="00CD2348"/>
    <w:rsid w:val="00CD24B4"/>
    <w:rsid w:val="00CD25D9"/>
    <w:rsid w:val="00CD2D9C"/>
    <w:rsid w:val="00CD31D2"/>
    <w:rsid w:val="00CD3402"/>
    <w:rsid w:val="00CD3478"/>
    <w:rsid w:val="00CD4442"/>
    <w:rsid w:val="00CD46EC"/>
    <w:rsid w:val="00CD53C3"/>
    <w:rsid w:val="00CD574E"/>
    <w:rsid w:val="00CD5BEF"/>
    <w:rsid w:val="00CD65FA"/>
    <w:rsid w:val="00CD6752"/>
    <w:rsid w:val="00CD6F54"/>
    <w:rsid w:val="00CD73D1"/>
    <w:rsid w:val="00CD75AE"/>
    <w:rsid w:val="00CD7989"/>
    <w:rsid w:val="00CD7E72"/>
    <w:rsid w:val="00CE1740"/>
    <w:rsid w:val="00CE1A35"/>
    <w:rsid w:val="00CE2C65"/>
    <w:rsid w:val="00CE3212"/>
    <w:rsid w:val="00CE3618"/>
    <w:rsid w:val="00CE3B5D"/>
    <w:rsid w:val="00CE4B9D"/>
    <w:rsid w:val="00CE4C22"/>
    <w:rsid w:val="00CE5EE0"/>
    <w:rsid w:val="00CE6404"/>
    <w:rsid w:val="00CE6D41"/>
    <w:rsid w:val="00CE6FE2"/>
    <w:rsid w:val="00CE7398"/>
    <w:rsid w:val="00CE76D9"/>
    <w:rsid w:val="00CE76E5"/>
    <w:rsid w:val="00CE7AC3"/>
    <w:rsid w:val="00CF0ECC"/>
    <w:rsid w:val="00CF20BC"/>
    <w:rsid w:val="00CF2744"/>
    <w:rsid w:val="00CF295F"/>
    <w:rsid w:val="00CF41EC"/>
    <w:rsid w:val="00CF43CD"/>
    <w:rsid w:val="00CF5869"/>
    <w:rsid w:val="00CF5D04"/>
    <w:rsid w:val="00CF6893"/>
    <w:rsid w:val="00CF75C9"/>
    <w:rsid w:val="00D006D0"/>
    <w:rsid w:val="00D00A3D"/>
    <w:rsid w:val="00D0134C"/>
    <w:rsid w:val="00D018E9"/>
    <w:rsid w:val="00D02720"/>
    <w:rsid w:val="00D02923"/>
    <w:rsid w:val="00D02FA7"/>
    <w:rsid w:val="00D0383D"/>
    <w:rsid w:val="00D04654"/>
    <w:rsid w:val="00D04D9B"/>
    <w:rsid w:val="00D04DE4"/>
    <w:rsid w:val="00D05C99"/>
    <w:rsid w:val="00D063F1"/>
    <w:rsid w:val="00D06FF0"/>
    <w:rsid w:val="00D11735"/>
    <w:rsid w:val="00D11916"/>
    <w:rsid w:val="00D11D39"/>
    <w:rsid w:val="00D125B0"/>
    <w:rsid w:val="00D12A38"/>
    <w:rsid w:val="00D12C63"/>
    <w:rsid w:val="00D12EF6"/>
    <w:rsid w:val="00D13BB9"/>
    <w:rsid w:val="00D14991"/>
    <w:rsid w:val="00D14B93"/>
    <w:rsid w:val="00D14F22"/>
    <w:rsid w:val="00D177AB"/>
    <w:rsid w:val="00D17A63"/>
    <w:rsid w:val="00D200E1"/>
    <w:rsid w:val="00D201DB"/>
    <w:rsid w:val="00D20918"/>
    <w:rsid w:val="00D20B5E"/>
    <w:rsid w:val="00D20BCD"/>
    <w:rsid w:val="00D21A41"/>
    <w:rsid w:val="00D21B9B"/>
    <w:rsid w:val="00D22891"/>
    <w:rsid w:val="00D23CCD"/>
    <w:rsid w:val="00D23FBD"/>
    <w:rsid w:val="00D24D59"/>
    <w:rsid w:val="00D250C0"/>
    <w:rsid w:val="00D25E45"/>
    <w:rsid w:val="00D27677"/>
    <w:rsid w:val="00D27771"/>
    <w:rsid w:val="00D3102C"/>
    <w:rsid w:val="00D3125C"/>
    <w:rsid w:val="00D31272"/>
    <w:rsid w:val="00D31C59"/>
    <w:rsid w:val="00D32CFD"/>
    <w:rsid w:val="00D33179"/>
    <w:rsid w:val="00D342F0"/>
    <w:rsid w:val="00D35E6C"/>
    <w:rsid w:val="00D36063"/>
    <w:rsid w:val="00D36726"/>
    <w:rsid w:val="00D3674D"/>
    <w:rsid w:val="00D36F43"/>
    <w:rsid w:val="00D37060"/>
    <w:rsid w:val="00D372EF"/>
    <w:rsid w:val="00D378BC"/>
    <w:rsid w:val="00D40ADA"/>
    <w:rsid w:val="00D42EB7"/>
    <w:rsid w:val="00D44BBA"/>
    <w:rsid w:val="00D454B5"/>
    <w:rsid w:val="00D45C04"/>
    <w:rsid w:val="00D45EA0"/>
    <w:rsid w:val="00D46B2B"/>
    <w:rsid w:val="00D46CD5"/>
    <w:rsid w:val="00D4741C"/>
    <w:rsid w:val="00D47CF0"/>
    <w:rsid w:val="00D505F2"/>
    <w:rsid w:val="00D536FD"/>
    <w:rsid w:val="00D53E40"/>
    <w:rsid w:val="00D54231"/>
    <w:rsid w:val="00D5443A"/>
    <w:rsid w:val="00D557F2"/>
    <w:rsid w:val="00D55BA4"/>
    <w:rsid w:val="00D56E77"/>
    <w:rsid w:val="00D57918"/>
    <w:rsid w:val="00D60666"/>
    <w:rsid w:val="00D61100"/>
    <w:rsid w:val="00D61387"/>
    <w:rsid w:val="00D61B5E"/>
    <w:rsid w:val="00D62308"/>
    <w:rsid w:val="00D6257A"/>
    <w:rsid w:val="00D63288"/>
    <w:rsid w:val="00D656C5"/>
    <w:rsid w:val="00D66310"/>
    <w:rsid w:val="00D66D05"/>
    <w:rsid w:val="00D671C6"/>
    <w:rsid w:val="00D674EF"/>
    <w:rsid w:val="00D67A8B"/>
    <w:rsid w:val="00D67EBE"/>
    <w:rsid w:val="00D73840"/>
    <w:rsid w:val="00D7388C"/>
    <w:rsid w:val="00D739DE"/>
    <w:rsid w:val="00D73C94"/>
    <w:rsid w:val="00D73DC6"/>
    <w:rsid w:val="00D74190"/>
    <w:rsid w:val="00D74C1A"/>
    <w:rsid w:val="00D754C1"/>
    <w:rsid w:val="00D7574F"/>
    <w:rsid w:val="00D759C5"/>
    <w:rsid w:val="00D76375"/>
    <w:rsid w:val="00D7664A"/>
    <w:rsid w:val="00D766EF"/>
    <w:rsid w:val="00D76F2B"/>
    <w:rsid w:val="00D77393"/>
    <w:rsid w:val="00D77A35"/>
    <w:rsid w:val="00D77F5E"/>
    <w:rsid w:val="00D80E60"/>
    <w:rsid w:val="00D81221"/>
    <w:rsid w:val="00D81B3E"/>
    <w:rsid w:val="00D82003"/>
    <w:rsid w:val="00D84017"/>
    <w:rsid w:val="00D84692"/>
    <w:rsid w:val="00D84A01"/>
    <w:rsid w:val="00D856DA"/>
    <w:rsid w:val="00D857FA"/>
    <w:rsid w:val="00D8670C"/>
    <w:rsid w:val="00D86B2E"/>
    <w:rsid w:val="00D87DEA"/>
    <w:rsid w:val="00D9076D"/>
    <w:rsid w:val="00D909E9"/>
    <w:rsid w:val="00D90C70"/>
    <w:rsid w:val="00D90E49"/>
    <w:rsid w:val="00D91123"/>
    <w:rsid w:val="00D91333"/>
    <w:rsid w:val="00D9153A"/>
    <w:rsid w:val="00D916E6"/>
    <w:rsid w:val="00D92909"/>
    <w:rsid w:val="00D9430D"/>
    <w:rsid w:val="00D947A1"/>
    <w:rsid w:val="00D9548B"/>
    <w:rsid w:val="00D959FA"/>
    <w:rsid w:val="00D95AC1"/>
    <w:rsid w:val="00D962EB"/>
    <w:rsid w:val="00D9658D"/>
    <w:rsid w:val="00D96ADE"/>
    <w:rsid w:val="00D96BCE"/>
    <w:rsid w:val="00D97386"/>
    <w:rsid w:val="00DA03B1"/>
    <w:rsid w:val="00DA0CE2"/>
    <w:rsid w:val="00DA183C"/>
    <w:rsid w:val="00DA190C"/>
    <w:rsid w:val="00DA215B"/>
    <w:rsid w:val="00DA2387"/>
    <w:rsid w:val="00DA2941"/>
    <w:rsid w:val="00DA3133"/>
    <w:rsid w:val="00DA3263"/>
    <w:rsid w:val="00DA351D"/>
    <w:rsid w:val="00DA4F27"/>
    <w:rsid w:val="00DA558F"/>
    <w:rsid w:val="00DA6197"/>
    <w:rsid w:val="00DA67B1"/>
    <w:rsid w:val="00DA6ECE"/>
    <w:rsid w:val="00DA73CB"/>
    <w:rsid w:val="00DA7CEE"/>
    <w:rsid w:val="00DB047D"/>
    <w:rsid w:val="00DB160F"/>
    <w:rsid w:val="00DB1D74"/>
    <w:rsid w:val="00DB2C6F"/>
    <w:rsid w:val="00DB2F39"/>
    <w:rsid w:val="00DB3129"/>
    <w:rsid w:val="00DB36C9"/>
    <w:rsid w:val="00DB487D"/>
    <w:rsid w:val="00DB4F77"/>
    <w:rsid w:val="00DB54C4"/>
    <w:rsid w:val="00DB5C8A"/>
    <w:rsid w:val="00DB5E21"/>
    <w:rsid w:val="00DB766C"/>
    <w:rsid w:val="00DB7C6C"/>
    <w:rsid w:val="00DB7FA1"/>
    <w:rsid w:val="00DC0A0A"/>
    <w:rsid w:val="00DC11E4"/>
    <w:rsid w:val="00DC1A7B"/>
    <w:rsid w:val="00DC20B3"/>
    <w:rsid w:val="00DC2A06"/>
    <w:rsid w:val="00DC4898"/>
    <w:rsid w:val="00DC5C38"/>
    <w:rsid w:val="00DC5FFD"/>
    <w:rsid w:val="00DC66E4"/>
    <w:rsid w:val="00DC6A10"/>
    <w:rsid w:val="00DC795A"/>
    <w:rsid w:val="00DC7BB1"/>
    <w:rsid w:val="00DD0F32"/>
    <w:rsid w:val="00DD11F9"/>
    <w:rsid w:val="00DD1260"/>
    <w:rsid w:val="00DD1794"/>
    <w:rsid w:val="00DD2289"/>
    <w:rsid w:val="00DD254C"/>
    <w:rsid w:val="00DD285C"/>
    <w:rsid w:val="00DD296C"/>
    <w:rsid w:val="00DD2ACD"/>
    <w:rsid w:val="00DD2AEB"/>
    <w:rsid w:val="00DD2F69"/>
    <w:rsid w:val="00DD3366"/>
    <w:rsid w:val="00DD3851"/>
    <w:rsid w:val="00DD4A6E"/>
    <w:rsid w:val="00DD4C9E"/>
    <w:rsid w:val="00DD5DB7"/>
    <w:rsid w:val="00DD600E"/>
    <w:rsid w:val="00DD69A8"/>
    <w:rsid w:val="00DD7B71"/>
    <w:rsid w:val="00DE190D"/>
    <w:rsid w:val="00DE278D"/>
    <w:rsid w:val="00DE3C50"/>
    <w:rsid w:val="00DE5749"/>
    <w:rsid w:val="00DE57F7"/>
    <w:rsid w:val="00DE657E"/>
    <w:rsid w:val="00DE6696"/>
    <w:rsid w:val="00DE6DB6"/>
    <w:rsid w:val="00DE755E"/>
    <w:rsid w:val="00DE78A5"/>
    <w:rsid w:val="00DF06C8"/>
    <w:rsid w:val="00DF06D6"/>
    <w:rsid w:val="00DF18F4"/>
    <w:rsid w:val="00DF2FEC"/>
    <w:rsid w:val="00DF346A"/>
    <w:rsid w:val="00DF38BB"/>
    <w:rsid w:val="00DF3C80"/>
    <w:rsid w:val="00DF4704"/>
    <w:rsid w:val="00DF4F7B"/>
    <w:rsid w:val="00DF572B"/>
    <w:rsid w:val="00DF5CF8"/>
    <w:rsid w:val="00DF5F4E"/>
    <w:rsid w:val="00DF7736"/>
    <w:rsid w:val="00E00026"/>
    <w:rsid w:val="00E00135"/>
    <w:rsid w:val="00E004B7"/>
    <w:rsid w:val="00E00AD5"/>
    <w:rsid w:val="00E00BD4"/>
    <w:rsid w:val="00E00F04"/>
    <w:rsid w:val="00E013B1"/>
    <w:rsid w:val="00E016BF"/>
    <w:rsid w:val="00E024AA"/>
    <w:rsid w:val="00E025AF"/>
    <w:rsid w:val="00E0529B"/>
    <w:rsid w:val="00E055D5"/>
    <w:rsid w:val="00E05C29"/>
    <w:rsid w:val="00E0684D"/>
    <w:rsid w:val="00E06F08"/>
    <w:rsid w:val="00E07A1B"/>
    <w:rsid w:val="00E10671"/>
    <w:rsid w:val="00E1126F"/>
    <w:rsid w:val="00E11525"/>
    <w:rsid w:val="00E12472"/>
    <w:rsid w:val="00E12492"/>
    <w:rsid w:val="00E12D31"/>
    <w:rsid w:val="00E14366"/>
    <w:rsid w:val="00E14A1C"/>
    <w:rsid w:val="00E15435"/>
    <w:rsid w:val="00E154E3"/>
    <w:rsid w:val="00E15AD1"/>
    <w:rsid w:val="00E15C77"/>
    <w:rsid w:val="00E1693E"/>
    <w:rsid w:val="00E16BBB"/>
    <w:rsid w:val="00E215A4"/>
    <w:rsid w:val="00E2205A"/>
    <w:rsid w:val="00E22079"/>
    <w:rsid w:val="00E223DC"/>
    <w:rsid w:val="00E2256B"/>
    <w:rsid w:val="00E23993"/>
    <w:rsid w:val="00E23C87"/>
    <w:rsid w:val="00E23D17"/>
    <w:rsid w:val="00E248D8"/>
    <w:rsid w:val="00E24EB2"/>
    <w:rsid w:val="00E250F1"/>
    <w:rsid w:val="00E25104"/>
    <w:rsid w:val="00E25359"/>
    <w:rsid w:val="00E25DA5"/>
    <w:rsid w:val="00E26247"/>
    <w:rsid w:val="00E2674E"/>
    <w:rsid w:val="00E278E9"/>
    <w:rsid w:val="00E27E99"/>
    <w:rsid w:val="00E3027E"/>
    <w:rsid w:val="00E30545"/>
    <w:rsid w:val="00E310AF"/>
    <w:rsid w:val="00E31171"/>
    <w:rsid w:val="00E315B1"/>
    <w:rsid w:val="00E322CB"/>
    <w:rsid w:val="00E32E73"/>
    <w:rsid w:val="00E333F7"/>
    <w:rsid w:val="00E33E1A"/>
    <w:rsid w:val="00E3420E"/>
    <w:rsid w:val="00E346E3"/>
    <w:rsid w:val="00E34A92"/>
    <w:rsid w:val="00E34E6B"/>
    <w:rsid w:val="00E3550D"/>
    <w:rsid w:val="00E35892"/>
    <w:rsid w:val="00E358E6"/>
    <w:rsid w:val="00E36F64"/>
    <w:rsid w:val="00E40A37"/>
    <w:rsid w:val="00E41C16"/>
    <w:rsid w:val="00E42340"/>
    <w:rsid w:val="00E431CD"/>
    <w:rsid w:val="00E434DB"/>
    <w:rsid w:val="00E43959"/>
    <w:rsid w:val="00E43B49"/>
    <w:rsid w:val="00E451CE"/>
    <w:rsid w:val="00E47285"/>
    <w:rsid w:val="00E47C6A"/>
    <w:rsid w:val="00E50555"/>
    <w:rsid w:val="00E51C0F"/>
    <w:rsid w:val="00E52425"/>
    <w:rsid w:val="00E52838"/>
    <w:rsid w:val="00E529B9"/>
    <w:rsid w:val="00E54124"/>
    <w:rsid w:val="00E5492B"/>
    <w:rsid w:val="00E549B7"/>
    <w:rsid w:val="00E54CA2"/>
    <w:rsid w:val="00E54D37"/>
    <w:rsid w:val="00E554AB"/>
    <w:rsid w:val="00E55DF4"/>
    <w:rsid w:val="00E55E37"/>
    <w:rsid w:val="00E56DD7"/>
    <w:rsid w:val="00E572F4"/>
    <w:rsid w:val="00E609C2"/>
    <w:rsid w:val="00E60D2F"/>
    <w:rsid w:val="00E61389"/>
    <w:rsid w:val="00E613F6"/>
    <w:rsid w:val="00E614C5"/>
    <w:rsid w:val="00E614E0"/>
    <w:rsid w:val="00E623FE"/>
    <w:rsid w:val="00E6298C"/>
    <w:rsid w:val="00E63249"/>
    <w:rsid w:val="00E63F6F"/>
    <w:rsid w:val="00E64801"/>
    <w:rsid w:val="00E6540B"/>
    <w:rsid w:val="00E65583"/>
    <w:rsid w:val="00E66F04"/>
    <w:rsid w:val="00E70D4C"/>
    <w:rsid w:val="00E7118F"/>
    <w:rsid w:val="00E72732"/>
    <w:rsid w:val="00E72D7E"/>
    <w:rsid w:val="00E73804"/>
    <w:rsid w:val="00E73A27"/>
    <w:rsid w:val="00E73F7F"/>
    <w:rsid w:val="00E74FA2"/>
    <w:rsid w:val="00E753E8"/>
    <w:rsid w:val="00E771C9"/>
    <w:rsid w:val="00E77898"/>
    <w:rsid w:val="00E806DF"/>
    <w:rsid w:val="00E81880"/>
    <w:rsid w:val="00E821CA"/>
    <w:rsid w:val="00E8351F"/>
    <w:rsid w:val="00E837B4"/>
    <w:rsid w:val="00E838EB"/>
    <w:rsid w:val="00E8480B"/>
    <w:rsid w:val="00E84CFD"/>
    <w:rsid w:val="00E85409"/>
    <w:rsid w:val="00E86FB4"/>
    <w:rsid w:val="00E92115"/>
    <w:rsid w:val="00E926E8"/>
    <w:rsid w:val="00E9339B"/>
    <w:rsid w:val="00E9469F"/>
    <w:rsid w:val="00E95354"/>
    <w:rsid w:val="00E96340"/>
    <w:rsid w:val="00E970C8"/>
    <w:rsid w:val="00E97CE1"/>
    <w:rsid w:val="00EA012E"/>
    <w:rsid w:val="00EA1260"/>
    <w:rsid w:val="00EA1ECB"/>
    <w:rsid w:val="00EA3238"/>
    <w:rsid w:val="00EA344C"/>
    <w:rsid w:val="00EA3B96"/>
    <w:rsid w:val="00EA429F"/>
    <w:rsid w:val="00EA4EBE"/>
    <w:rsid w:val="00EA4F9E"/>
    <w:rsid w:val="00EA50BE"/>
    <w:rsid w:val="00EA5530"/>
    <w:rsid w:val="00EA63CA"/>
    <w:rsid w:val="00EA6D3B"/>
    <w:rsid w:val="00EA7824"/>
    <w:rsid w:val="00EA79A9"/>
    <w:rsid w:val="00EA7A2B"/>
    <w:rsid w:val="00EA7E47"/>
    <w:rsid w:val="00EB00AD"/>
    <w:rsid w:val="00EB03B7"/>
    <w:rsid w:val="00EB0E23"/>
    <w:rsid w:val="00EB0E66"/>
    <w:rsid w:val="00EB136C"/>
    <w:rsid w:val="00EB194F"/>
    <w:rsid w:val="00EB29DE"/>
    <w:rsid w:val="00EB2CEA"/>
    <w:rsid w:val="00EB42CE"/>
    <w:rsid w:val="00EB480E"/>
    <w:rsid w:val="00EB5194"/>
    <w:rsid w:val="00EB528E"/>
    <w:rsid w:val="00EB5687"/>
    <w:rsid w:val="00EB58B1"/>
    <w:rsid w:val="00EB594F"/>
    <w:rsid w:val="00EB5EC6"/>
    <w:rsid w:val="00EB680F"/>
    <w:rsid w:val="00EB7351"/>
    <w:rsid w:val="00EB7717"/>
    <w:rsid w:val="00EB7FC9"/>
    <w:rsid w:val="00EC0560"/>
    <w:rsid w:val="00EC255B"/>
    <w:rsid w:val="00EC297A"/>
    <w:rsid w:val="00EC37F7"/>
    <w:rsid w:val="00EC4289"/>
    <w:rsid w:val="00EC55D5"/>
    <w:rsid w:val="00EC68C5"/>
    <w:rsid w:val="00EC7128"/>
    <w:rsid w:val="00EC756E"/>
    <w:rsid w:val="00EC765A"/>
    <w:rsid w:val="00EC771D"/>
    <w:rsid w:val="00ED034E"/>
    <w:rsid w:val="00ED19F9"/>
    <w:rsid w:val="00ED1F62"/>
    <w:rsid w:val="00ED207E"/>
    <w:rsid w:val="00ED2167"/>
    <w:rsid w:val="00ED216A"/>
    <w:rsid w:val="00ED27E8"/>
    <w:rsid w:val="00ED2FA8"/>
    <w:rsid w:val="00ED31E9"/>
    <w:rsid w:val="00ED458E"/>
    <w:rsid w:val="00ED47B2"/>
    <w:rsid w:val="00ED47F2"/>
    <w:rsid w:val="00ED4D65"/>
    <w:rsid w:val="00ED5A71"/>
    <w:rsid w:val="00ED5AB9"/>
    <w:rsid w:val="00ED7137"/>
    <w:rsid w:val="00ED76F4"/>
    <w:rsid w:val="00ED79CD"/>
    <w:rsid w:val="00EE2039"/>
    <w:rsid w:val="00EE249C"/>
    <w:rsid w:val="00EE27F4"/>
    <w:rsid w:val="00EE2C87"/>
    <w:rsid w:val="00EE2FA2"/>
    <w:rsid w:val="00EE366A"/>
    <w:rsid w:val="00EE3CA1"/>
    <w:rsid w:val="00EE4267"/>
    <w:rsid w:val="00EE628C"/>
    <w:rsid w:val="00EE63D4"/>
    <w:rsid w:val="00EE6C26"/>
    <w:rsid w:val="00EE7029"/>
    <w:rsid w:val="00EE705A"/>
    <w:rsid w:val="00EE70E5"/>
    <w:rsid w:val="00EE7F91"/>
    <w:rsid w:val="00EF052D"/>
    <w:rsid w:val="00EF06EA"/>
    <w:rsid w:val="00EF11AD"/>
    <w:rsid w:val="00EF1FC1"/>
    <w:rsid w:val="00EF39CB"/>
    <w:rsid w:val="00EF49C1"/>
    <w:rsid w:val="00EF5954"/>
    <w:rsid w:val="00EF5A90"/>
    <w:rsid w:val="00EF5DF6"/>
    <w:rsid w:val="00EF68E7"/>
    <w:rsid w:val="00EF7686"/>
    <w:rsid w:val="00F00CE2"/>
    <w:rsid w:val="00F012AB"/>
    <w:rsid w:val="00F01AFF"/>
    <w:rsid w:val="00F03984"/>
    <w:rsid w:val="00F048F1"/>
    <w:rsid w:val="00F04BF0"/>
    <w:rsid w:val="00F052E6"/>
    <w:rsid w:val="00F0728C"/>
    <w:rsid w:val="00F07604"/>
    <w:rsid w:val="00F107E3"/>
    <w:rsid w:val="00F11F7D"/>
    <w:rsid w:val="00F136D8"/>
    <w:rsid w:val="00F13DDA"/>
    <w:rsid w:val="00F13EEE"/>
    <w:rsid w:val="00F15BD3"/>
    <w:rsid w:val="00F1622A"/>
    <w:rsid w:val="00F164D6"/>
    <w:rsid w:val="00F16A9E"/>
    <w:rsid w:val="00F20CE7"/>
    <w:rsid w:val="00F20FE3"/>
    <w:rsid w:val="00F21088"/>
    <w:rsid w:val="00F21137"/>
    <w:rsid w:val="00F211D6"/>
    <w:rsid w:val="00F21ACC"/>
    <w:rsid w:val="00F21CC5"/>
    <w:rsid w:val="00F22DB6"/>
    <w:rsid w:val="00F2380B"/>
    <w:rsid w:val="00F23D8D"/>
    <w:rsid w:val="00F23ED3"/>
    <w:rsid w:val="00F23FEC"/>
    <w:rsid w:val="00F24EF4"/>
    <w:rsid w:val="00F2639F"/>
    <w:rsid w:val="00F26537"/>
    <w:rsid w:val="00F269D7"/>
    <w:rsid w:val="00F26E4A"/>
    <w:rsid w:val="00F303C7"/>
    <w:rsid w:val="00F305CB"/>
    <w:rsid w:val="00F308F6"/>
    <w:rsid w:val="00F31830"/>
    <w:rsid w:val="00F31962"/>
    <w:rsid w:val="00F321E4"/>
    <w:rsid w:val="00F326BF"/>
    <w:rsid w:val="00F327E7"/>
    <w:rsid w:val="00F33268"/>
    <w:rsid w:val="00F3431D"/>
    <w:rsid w:val="00F35746"/>
    <w:rsid w:val="00F35B99"/>
    <w:rsid w:val="00F37A2E"/>
    <w:rsid w:val="00F37EA2"/>
    <w:rsid w:val="00F41646"/>
    <w:rsid w:val="00F41DA1"/>
    <w:rsid w:val="00F42647"/>
    <w:rsid w:val="00F43921"/>
    <w:rsid w:val="00F447C7"/>
    <w:rsid w:val="00F459B4"/>
    <w:rsid w:val="00F4619C"/>
    <w:rsid w:val="00F46ECA"/>
    <w:rsid w:val="00F470CB"/>
    <w:rsid w:val="00F4724F"/>
    <w:rsid w:val="00F47786"/>
    <w:rsid w:val="00F47EDB"/>
    <w:rsid w:val="00F501E6"/>
    <w:rsid w:val="00F502CE"/>
    <w:rsid w:val="00F50329"/>
    <w:rsid w:val="00F5059D"/>
    <w:rsid w:val="00F5079B"/>
    <w:rsid w:val="00F511D0"/>
    <w:rsid w:val="00F514D3"/>
    <w:rsid w:val="00F51552"/>
    <w:rsid w:val="00F5211B"/>
    <w:rsid w:val="00F542DE"/>
    <w:rsid w:val="00F55038"/>
    <w:rsid w:val="00F550DE"/>
    <w:rsid w:val="00F554A9"/>
    <w:rsid w:val="00F55EED"/>
    <w:rsid w:val="00F56E66"/>
    <w:rsid w:val="00F574B7"/>
    <w:rsid w:val="00F578F9"/>
    <w:rsid w:val="00F57BA0"/>
    <w:rsid w:val="00F57E75"/>
    <w:rsid w:val="00F60447"/>
    <w:rsid w:val="00F60B16"/>
    <w:rsid w:val="00F62253"/>
    <w:rsid w:val="00F63533"/>
    <w:rsid w:val="00F645EC"/>
    <w:rsid w:val="00F646D4"/>
    <w:rsid w:val="00F6555D"/>
    <w:rsid w:val="00F65B6F"/>
    <w:rsid w:val="00F66627"/>
    <w:rsid w:val="00F66F4C"/>
    <w:rsid w:val="00F701DA"/>
    <w:rsid w:val="00F70625"/>
    <w:rsid w:val="00F70EBD"/>
    <w:rsid w:val="00F7101F"/>
    <w:rsid w:val="00F716FD"/>
    <w:rsid w:val="00F717D6"/>
    <w:rsid w:val="00F71DAC"/>
    <w:rsid w:val="00F726B5"/>
    <w:rsid w:val="00F72BDE"/>
    <w:rsid w:val="00F73E3A"/>
    <w:rsid w:val="00F745B4"/>
    <w:rsid w:val="00F749A9"/>
    <w:rsid w:val="00F76A98"/>
    <w:rsid w:val="00F80355"/>
    <w:rsid w:val="00F80A6B"/>
    <w:rsid w:val="00F81931"/>
    <w:rsid w:val="00F81FB3"/>
    <w:rsid w:val="00F8254D"/>
    <w:rsid w:val="00F830DD"/>
    <w:rsid w:val="00F83BF7"/>
    <w:rsid w:val="00F83D23"/>
    <w:rsid w:val="00F84E11"/>
    <w:rsid w:val="00F852E6"/>
    <w:rsid w:val="00F856D4"/>
    <w:rsid w:val="00F8599C"/>
    <w:rsid w:val="00F862F8"/>
    <w:rsid w:val="00F87866"/>
    <w:rsid w:val="00F87A5B"/>
    <w:rsid w:val="00F87C07"/>
    <w:rsid w:val="00F87C43"/>
    <w:rsid w:val="00F90215"/>
    <w:rsid w:val="00F904E1"/>
    <w:rsid w:val="00F9082A"/>
    <w:rsid w:val="00F90C41"/>
    <w:rsid w:val="00F911F7"/>
    <w:rsid w:val="00F91577"/>
    <w:rsid w:val="00F91D41"/>
    <w:rsid w:val="00F9377E"/>
    <w:rsid w:val="00F94BA9"/>
    <w:rsid w:val="00F95D63"/>
    <w:rsid w:val="00F960CA"/>
    <w:rsid w:val="00F96768"/>
    <w:rsid w:val="00F96D48"/>
    <w:rsid w:val="00FA09AC"/>
    <w:rsid w:val="00FA1151"/>
    <w:rsid w:val="00FA16FA"/>
    <w:rsid w:val="00FA17C2"/>
    <w:rsid w:val="00FA3389"/>
    <w:rsid w:val="00FA3DDA"/>
    <w:rsid w:val="00FA44BB"/>
    <w:rsid w:val="00FA5368"/>
    <w:rsid w:val="00FA548B"/>
    <w:rsid w:val="00FA5722"/>
    <w:rsid w:val="00FA5FEA"/>
    <w:rsid w:val="00FA6540"/>
    <w:rsid w:val="00FA6F3C"/>
    <w:rsid w:val="00FB0C81"/>
    <w:rsid w:val="00FB1A13"/>
    <w:rsid w:val="00FB233D"/>
    <w:rsid w:val="00FB45B0"/>
    <w:rsid w:val="00FB4B94"/>
    <w:rsid w:val="00FB584B"/>
    <w:rsid w:val="00FB6B7E"/>
    <w:rsid w:val="00FB7019"/>
    <w:rsid w:val="00FC04C1"/>
    <w:rsid w:val="00FC0B75"/>
    <w:rsid w:val="00FC0E24"/>
    <w:rsid w:val="00FC11A3"/>
    <w:rsid w:val="00FC15BF"/>
    <w:rsid w:val="00FC18BE"/>
    <w:rsid w:val="00FC1C15"/>
    <w:rsid w:val="00FC1C8B"/>
    <w:rsid w:val="00FC1CF4"/>
    <w:rsid w:val="00FC2200"/>
    <w:rsid w:val="00FC2540"/>
    <w:rsid w:val="00FC298E"/>
    <w:rsid w:val="00FC4203"/>
    <w:rsid w:val="00FC42FC"/>
    <w:rsid w:val="00FC45D0"/>
    <w:rsid w:val="00FC4C4B"/>
    <w:rsid w:val="00FC4CBF"/>
    <w:rsid w:val="00FC5142"/>
    <w:rsid w:val="00FC736F"/>
    <w:rsid w:val="00FC7690"/>
    <w:rsid w:val="00FC7EA1"/>
    <w:rsid w:val="00FD0156"/>
    <w:rsid w:val="00FD1368"/>
    <w:rsid w:val="00FD1859"/>
    <w:rsid w:val="00FD265C"/>
    <w:rsid w:val="00FD4598"/>
    <w:rsid w:val="00FD46B1"/>
    <w:rsid w:val="00FD4714"/>
    <w:rsid w:val="00FD5094"/>
    <w:rsid w:val="00FD5B97"/>
    <w:rsid w:val="00FD5C39"/>
    <w:rsid w:val="00FD633E"/>
    <w:rsid w:val="00FD6476"/>
    <w:rsid w:val="00FD670B"/>
    <w:rsid w:val="00FD687E"/>
    <w:rsid w:val="00FD6DFD"/>
    <w:rsid w:val="00FE05BA"/>
    <w:rsid w:val="00FE0695"/>
    <w:rsid w:val="00FE12ED"/>
    <w:rsid w:val="00FE1971"/>
    <w:rsid w:val="00FE1B65"/>
    <w:rsid w:val="00FE1D41"/>
    <w:rsid w:val="00FE258A"/>
    <w:rsid w:val="00FE25E5"/>
    <w:rsid w:val="00FE3CA7"/>
    <w:rsid w:val="00FE48F8"/>
    <w:rsid w:val="00FE4AD2"/>
    <w:rsid w:val="00FE4D5A"/>
    <w:rsid w:val="00FE4DC6"/>
    <w:rsid w:val="00FE5438"/>
    <w:rsid w:val="00FE5B8B"/>
    <w:rsid w:val="00FE5D34"/>
    <w:rsid w:val="00FE5D7A"/>
    <w:rsid w:val="00FE62D1"/>
    <w:rsid w:val="00FE65D7"/>
    <w:rsid w:val="00FE66EA"/>
    <w:rsid w:val="00FE76DF"/>
    <w:rsid w:val="00FF0204"/>
    <w:rsid w:val="00FF051E"/>
    <w:rsid w:val="00FF0FB5"/>
    <w:rsid w:val="00FF18E2"/>
    <w:rsid w:val="00FF23BE"/>
    <w:rsid w:val="00FF3A78"/>
    <w:rsid w:val="00FF3AED"/>
    <w:rsid w:val="00FF3C57"/>
    <w:rsid w:val="00FF417E"/>
    <w:rsid w:val="00FF4544"/>
    <w:rsid w:val="00FF4A67"/>
    <w:rsid w:val="00FF4F3D"/>
    <w:rsid w:val="00FF5404"/>
    <w:rsid w:val="00FF611A"/>
    <w:rsid w:val="00FF66AD"/>
    <w:rsid w:val="00FF7FC8"/>
    <w:rsid w:val="037A3EE7"/>
    <w:rsid w:val="04B1FC8C"/>
    <w:rsid w:val="04D99F5D"/>
    <w:rsid w:val="0837483C"/>
    <w:rsid w:val="08FFA962"/>
    <w:rsid w:val="0980D794"/>
    <w:rsid w:val="0986B442"/>
    <w:rsid w:val="0C21C3AF"/>
    <w:rsid w:val="0C531454"/>
    <w:rsid w:val="0C88516D"/>
    <w:rsid w:val="0DEF5423"/>
    <w:rsid w:val="0E19F2B9"/>
    <w:rsid w:val="0E246D0D"/>
    <w:rsid w:val="0E57AB16"/>
    <w:rsid w:val="0F7F471B"/>
    <w:rsid w:val="0FF8790E"/>
    <w:rsid w:val="10EA4CF5"/>
    <w:rsid w:val="115682D2"/>
    <w:rsid w:val="11A16AA9"/>
    <w:rsid w:val="122829AB"/>
    <w:rsid w:val="16963C40"/>
    <w:rsid w:val="16EDE615"/>
    <w:rsid w:val="177B3045"/>
    <w:rsid w:val="1975227A"/>
    <w:rsid w:val="1AFA0FB4"/>
    <w:rsid w:val="1B160FDF"/>
    <w:rsid w:val="1B4627DE"/>
    <w:rsid w:val="1BF3E330"/>
    <w:rsid w:val="1C7DF954"/>
    <w:rsid w:val="1D3B25D8"/>
    <w:rsid w:val="1DCBD1C5"/>
    <w:rsid w:val="204AAAEF"/>
    <w:rsid w:val="20EC3052"/>
    <w:rsid w:val="21BC1788"/>
    <w:rsid w:val="21DAA6C4"/>
    <w:rsid w:val="22C9DEA7"/>
    <w:rsid w:val="249C8F54"/>
    <w:rsid w:val="269FC414"/>
    <w:rsid w:val="271C6966"/>
    <w:rsid w:val="282FC1CD"/>
    <w:rsid w:val="284115A5"/>
    <w:rsid w:val="2887BAAF"/>
    <w:rsid w:val="2936958B"/>
    <w:rsid w:val="299AD207"/>
    <w:rsid w:val="29D5EC5E"/>
    <w:rsid w:val="2A0BB328"/>
    <w:rsid w:val="2A229FD5"/>
    <w:rsid w:val="2B5627FE"/>
    <w:rsid w:val="2B6FAC3B"/>
    <w:rsid w:val="2BFA8772"/>
    <w:rsid w:val="2C437667"/>
    <w:rsid w:val="2C454F6A"/>
    <w:rsid w:val="2C6D283A"/>
    <w:rsid w:val="2F313C2C"/>
    <w:rsid w:val="2F68BDA2"/>
    <w:rsid w:val="2F78FB5B"/>
    <w:rsid w:val="2FB1EDC0"/>
    <w:rsid w:val="2FDC7377"/>
    <w:rsid w:val="3026085C"/>
    <w:rsid w:val="30E0813F"/>
    <w:rsid w:val="31D71938"/>
    <w:rsid w:val="339A580C"/>
    <w:rsid w:val="3403EA83"/>
    <w:rsid w:val="347A399F"/>
    <w:rsid w:val="3532A782"/>
    <w:rsid w:val="3538FD07"/>
    <w:rsid w:val="364369D4"/>
    <w:rsid w:val="365B27C1"/>
    <w:rsid w:val="36724AF4"/>
    <w:rsid w:val="369BFE23"/>
    <w:rsid w:val="3761B7F4"/>
    <w:rsid w:val="38592E6E"/>
    <w:rsid w:val="3A33DEC5"/>
    <w:rsid w:val="3AA26CF3"/>
    <w:rsid w:val="3B3AEF9E"/>
    <w:rsid w:val="3CBAD9BE"/>
    <w:rsid w:val="3D0F10AA"/>
    <w:rsid w:val="3EA9ADCD"/>
    <w:rsid w:val="3EAC1F03"/>
    <w:rsid w:val="406120DF"/>
    <w:rsid w:val="42CDA411"/>
    <w:rsid w:val="44B131FD"/>
    <w:rsid w:val="44C7EC26"/>
    <w:rsid w:val="45641F0D"/>
    <w:rsid w:val="45AA5379"/>
    <w:rsid w:val="461D4795"/>
    <w:rsid w:val="4879CB33"/>
    <w:rsid w:val="48A72252"/>
    <w:rsid w:val="4B0F589E"/>
    <w:rsid w:val="4B31E64A"/>
    <w:rsid w:val="4BF62708"/>
    <w:rsid w:val="4CE3C0F4"/>
    <w:rsid w:val="4E1ED6DA"/>
    <w:rsid w:val="4E8B0FAA"/>
    <w:rsid w:val="4FFD5D0C"/>
    <w:rsid w:val="50C4D183"/>
    <w:rsid w:val="5337FD2C"/>
    <w:rsid w:val="56B284E8"/>
    <w:rsid w:val="56D3E229"/>
    <w:rsid w:val="56D97B97"/>
    <w:rsid w:val="56FCEA8D"/>
    <w:rsid w:val="578C09CE"/>
    <w:rsid w:val="5955F011"/>
    <w:rsid w:val="59E9D2AD"/>
    <w:rsid w:val="5A9F7B31"/>
    <w:rsid w:val="5B8E2236"/>
    <w:rsid w:val="5B9509D8"/>
    <w:rsid w:val="5C2F7CBA"/>
    <w:rsid w:val="5CE14442"/>
    <w:rsid w:val="5D472646"/>
    <w:rsid w:val="5D4DCDD1"/>
    <w:rsid w:val="5E94742F"/>
    <w:rsid w:val="5EEC5209"/>
    <w:rsid w:val="601782A9"/>
    <w:rsid w:val="602FA2A9"/>
    <w:rsid w:val="61E074DC"/>
    <w:rsid w:val="62A3DA49"/>
    <w:rsid w:val="63AE5B9C"/>
    <w:rsid w:val="64E0C39F"/>
    <w:rsid w:val="66C74205"/>
    <w:rsid w:val="674062F8"/>
    <w:rsid w:val="67F1C94F"/>
    <w:rsid w:val="6804E2B8"/>
    <w:rsid w:val="6813C6FB"/>
    <w:rsid w:val="681A74FA"/>
    <w:rsid w:val="6848F58C"/>
    <w:rsid w:val="68D119AE"/>
    <w:rsid w:val="6B074087"/>
    <w:rsid w:val="6B8C38D0"/>
    <w:rsid w:val="6BD03C7E"/>
    <w:rsid w:val="6CA24F4E"/>
    <w:rsid w:val="6DCFD916"/>
    <w:rsid w:val="6DFC50AC"/>
    <w:rsid w:val="6E79AD8D"/>
    <w:rsid w:val="6F340116"/>
    <w:rsid w:val="70E57757"/>
    <w:rsid w:val="7110FC82"/>
    <w:rsid w:val="711F8BF5"/>
    <w:rsid w:val="71861080"/>
    <w:rsid w:val="7232594B"/>
    <w:rsid w:val="72796BFC"/>
    <w:rsid w:val="74AF6676"/>
    <w:rsid w:val="764AF510"/>
    <w:rsid w:val="77E25872"/>
    <w:rsid w:val="7960BAED"/>
    <w:rsid w:val="79C3EA97"/>
    <w:rsid w:val="7C521D94"/>
    <w:rsid w:val="7C747B9B"/>
    <w:rsid w:val="7D19729C"/>
    <w:rsid w:val="7D2840BC"/>
    <w:rsid w:val="7F34111C"/>
    <w:rsid w:val="7FB58F80"/>
    <w:rsid w:val="7FCEF6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6DA0A"/>
  <w15:docId w15:val="{BCB9AC14-09B3-419E-99DF-AE5BDC2B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11"/>
      </w:numPr>
      <w:spacing w:after="240"/>
      <w:ind w:left="3600" w:hanging="720"/>
      <w:outlineLvl w:val="4"/>
    </w:pPr>
  </w:style>
  <w:style w:type="paragraph" w:styleId="Heading6">
    <w:name w:val="heading 6"/>
    <w:basedOn w:val="Normal"/>
    <w:next w:val="Normal"/>
    <w:uiPriority w:val="9"/>
    <w:qFormat/>
    <w:rsid w:val="00A5151A"/>
    <w:pPr>
      <w:numPr>
        <w:ilvl w:val="5"/>
        <w:numId w:val="3"/>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8"/>
      </w:numPr>
    </w:pPr>
  </w:style>
  <w:style w:type="numbering" w:styleId="ArticleSection">
    <w:name w:val="Outline List 3"/>
    <w:basedOn w:val="NoList"/>
    <w:semiHidden/>
    <w:rsid w:val="00493D40"/>
    <w:pPr>
      <w:numPr>
        <w:numId w:val="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qFormat/>
    <w:rsid w:val="00B04161"/>
    <w:rPr>
      <w:sz w:val="20"/>
      <w:szCs w:val="20"/>
    </w:rPr>
  </w:style>
  <w:style w:type="character" w:customStyle="1" w:styleId="CommentTextChar">
    <w:name w:val="Comment Text Char"/>
    <w:basedOn w:val="DefaultParagraphFont"/>
    <w:link w:val="CommentText"/>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liases w:val="Normal1"/>
    <w:basedOn w:val="DefaultParagraphFont"/>
    <w:uiPriority w:val="22"/>
    <w:qFormat/>
    <w:rsid w:val="00B234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35099735">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6519559">
      <w:bodyDiv w:val="1"/>
      <w:marLeft w:val="0"/>
      <w:marRight w:val="0"/>
      <w:marTop w:val="0"/>
      <w:marBottom w:val="0"/>
      <w:divBdr>
        <w:top w:val="none" w:sz="0" w:space="0" w:color="auto"/>
        <w:left w:val="none" w:sz="0" w:space="0" w:color="auto"/>
        <w:bottom w:val="none" w:sz="0" w:space="0" w:color="auto"/>
        <w:right w:val="none" w:sz="0" w:space="0" w:color="auto"/>
      </w:divBdr>
    </w:div>
    <w:div w:id="1072851052">
      <w:bodyDiv w:val="1"/>
      <w:marLeft w:val="0"/>
      <w:marRight w:val="0"/>
      <w:marTop w:val="0"/>
      <w:marBottom w:val="0"/>
      <w:divBdr>
        <w:top w:val="none" w:sz="0" w:space="0" w:color="auto"/>
        <w:left w:val="none" w:sz="0" w:space="0" w:color="auto"/>
        <w:bottom w:val="none" w:sz="0" w:space="0" w:color="auto"/>
        <w:right w:val="none" w:sz="0" w:space="0" w:color="auto"/>
      </w:divBdr>
    </w:div>
    <w:div w:id="1093822095">
      <w:bodyDiv w:val="1"/>
      <w:marLeft w:val="0"/>
      <w:marRight w:val="0"/>
      <w:marTop w:val="0"/>
      <w:marBottom w:val="0"/>
      <w:divBdr>
        <w:top w:val="none" w:sz="0" w:space="0" w:color="auto"/>
        <w:left w:val="none" w:sz="0" w:space="0" w:color="auto"/>
        <w:bottom w:val="none" w:sz="0" w:space="0" w:color="auto"/>
        <w:right w:val="none" w:sz="0" w:space="0" w:color="auto"/>
      </w:divBdr>
    </w:div>
    <w:div w:id="1236815768">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4167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6.xml"/><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http://purl.org/dc/dcmitype/"/>
    <ds:schemaRef ds:uri="b93c647f-d63b-431a-95c8-8e00048cff23"/>
    <ds:schemaRef ds:uri="http://purl.org/dc/terms/"/>
    <ds:schemaRef ds:uri="http://schemas.microsoft.com/office/infopath/2007/PartnerControls"/>
    <ds:schemaRef ds:uri="http://purl.org/dc/elements/1.1/"/>
    <ds:schemaRef ds:uri="http://www.w3.org/XML/1998/namespace"/>
    <ds:schemaRef ds:uri="http://schemas.openxmlformats.org/package/2006/metadata/core-properties"/>
    <ds:schemaRef ds:uri="eb6c2e4c-3f1c-4103-a37b-37c984dbe58f"/>
    <ds:schemaRef ds:uri="http://schemas.microsoft.com/office/2006/metadata/propertie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37</Pages>
  <Words>12789</Words>
  <Characters>72899</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Project proposals: Georgia</vt:lpstr>
    </vt:vector>
  </TitlesOfParts>
  <Company>UNMFS</Company>
  <LinksUpToDate>false</LinksUpToDate>
  <CharactersWithSpaces>85517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Georgia</dc:title>
  <dc:subject>96th ExCom</dc:subject>
  <dc:creator>Dominika Suwik</dc:creator>
  <cp:keywords>96th ExCom</cp:keywords>
  <dc:description>template for KIP SI proposals</dc:description>
  <cp:lastModifiedBy>Liona Davies</cp:lastModifiedBy>
  <cp:revision>2</cp:revision>
  <cp:lastPrinted>2001-05-26T16:40:00Z</cp:lastPrinted>
  <dcterms:created xsi:type="dcterms:W3CDTF">2025-05-14T15:52:00Z</dcterms:created>
  <dcterms:modified xsi:type="dcterms:W3CDTF">2025-05-14T15:52:00Z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UNEP/OzL.Pro/ExCom/96/37</vt:lpwstr>
  </property>
  <property fmtid="{D5CDD505-2E9C-101B-9397-08002B2CF9AE}" pid="3" name="Revision date">
    <vt:lpwstr>04/24/2025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