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E696115" w14:textId="77777777" w:rsidTr="0066298E">
        <w:trPr>
          <w:trHeight w:val="720"/>
        </w:trPr>
        <w:tc>
          <w:tcPr>
            <w:tcW w:w="5490" w:type="dxa"/>
            <w:gridSpan w:val="2"/>
            <w:tcBorders>
              <w:bottom w:val="single" w:sz="18" w:space="0" w:color="auto"/>
            </w:tcBorders>
          </w:tcPr>
          <w:p w14:paraId="6BB211C8" w14:textId="77777777" w:rsidR="00C15867" w:rsidRPr="009B0D30" w:rsidRDefault="00C15867"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9612230" w14:textId="77777777" w:rsidR="00C15867" w:rsidRPr="009B0D30" w:rsidRDefault="00C15867" w:rsidP="0066298E">
            <w:pPr>
              <w:jc w:val="right"/>
              <w:rPr>
                <w:sz w:val="52"/>
                <w:szCs w:val="52"/>
              </w:rPr>
            </w:pPr>
            <w:r w:rsidRPr="009B0D30">
              <w:rPr>
                <w:rFonts w:ascii="Univers Bold" w:hAnsi="Univers Bold"/>
                <w:b/>
                <w:sz w:val="72"/>
              </w:rPr>
              <w:t>EP</w:t>
            </w:r>
          </w:p>
        </w:tc>
      </w:tr>
      <w:tr w:rsidR="00C15867" w:rsidRPr="009B0D30" w14:paraId="6BE19D31" w14:textId="77777777" w:rsidTr="00662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BE2DB4" w14:textId="77777777" w:rsidR="00C15867" w:rsidRPr="009B0D30" w:rsidRDefault="00E52838" w:rsidP="0066298E">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11562A6" wp14:editId="7C763D9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5320B0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9EC52BE" w14:textId="77777777" w:rsidR="00C15867" w:rsidRPr="009B0D30" w:rsidRDefault="00C15867"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A2F22B6" w14:textId="77777777" w:rsidR="00C15867" w:rsidRPr="009B0D30" w:rsidRDefault="00C15867"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D5351DE" w14:textId="77777777" w:rsidR="00C15867" w:rsidRPr="009B0D30" w:rsidRDefault="00C15867"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078A2DE" w14:textId="77777777" w:rsidR="00C15867" w:rsidRPr="009B0D30" w:rsidRDefault="00C15867" w:rsidP="0066298E">
            <w:pPr>
              <w:spacing w:before="720"/>
              <w:ind w:left="158"/>
            </w:pPr>
          </w:p>
        </w:tc>
        <w:tc>
          <w:tcPr>
            <w:tcW w:w="4590" w:type="dxa"/>
            <w:tcBorders>
              <w:top w:val="nil"/>
              <w:left w:val="nil"/>
              <w:bottom w:val="single" w:sz="36" w:space="0" w:color="auto"/>
              <w:right w:val="nil"/>
            </w:tcBorders>
          </w:tcPr>
          <w:p w14:paraId="7F0CE3BB" w14:textId="77777777" w:rsidR="00C15867" w:rsidRPr="009B0D30" w:rsidRDefault="00C15867" w:rsidP="0066298E">
            <w:r w:rsidRPr="009B0D30">
              <w:t>Distr.</w:t>
            </w:r>
          </w:p>
          <w:p w14:paraId="2C8968E8" w14:textId="77777777" w:rsidR="00923540" w:rsidRPr="009B0D30" w:rsidRDefault="00923540" w:rsidP="00923540">
            <w:r w:rsidRPr="009B0D30">
              <w:t>GENERAL</w:t>
            </w:r>
          </w:p>
          <w:p w14:paraId="2E8A5C62" w14:textId="77777777" w:rsidR="00C15867" w:rsidRPr="009B0D30" w:rsidRDefault="00C15867" w:rsidP="0066298E"/>
          <w:p w14:paraId="0D06D5C0" w14:textId="77777777" w:rsidR="00C15867" w:rsidRPr="009B0D30" w:rsidRDefault="00C15867" w:rsidP="0066298E"/>
          <w:p w14:paraId="5A42D86D" w14:textId="0E2D6087" w:rsidR="00C15867" w:rsidRPr="009B0D30" w:rsidRDefault="00CC77D9" w:rsidP="0066298E">
            <w:r>
              <w:fldChar w:fldCharType="begin"/>
            </w:r>
            <w:r>
              <w:instrText xml:space="preserve"> DOCPROPERTY "Document number"  \* MERGEFORMAT </w:instrText>
            </w:r>
            <w:r>
              <w:fldChar w:fldCharType="separate"/>
            </w:r>
            <w:r w:rsidR="005763CE">
              <w:t>UNEP/</w:t>
            </w:r>
            <w:proofErr w:type="spellStart"/>
            <w:r w:rsidR="005763CE">
              <w:t>OzL.Pro</w:t>
            </w:r>
            <w:proofErr w:type="spellEnd"/>
            <w:r w:rsidR="005763CE">
              <w:t>/ExCom/90/1/Add.1/Rev.1</w:t>
            </w:r>
            <w:r>
              <w:fldChar w:fldCharType="end"/>
            </w:r>
          </w:p>
          <w:p w14:paraId="5175B7D8" w14:textId="019776AD" w:rsidR="00C15867" w:rsidRPr="009B0D30" w:rsidRDefault="00BC2495" w:rsidP="0066298E">
            <w:r w:rsidRPr="009B0D30">
              <w:fldChar w:fldCharType="begin"/>
            </w:r>
            <w:r w:rsidR="00851352" w:rsidRPr="009B0D30">
              <w:instrText xml:space="preserve"> DOCPROPERTY "Revision date" \@ "d MMMM YYYY"  \* MERGEFORMAT </w:instrText>
            </w:r>
            <w:r w:rsidRPr="009B0D30">
              <w:fldChar w:fldCharType="separate"/>
            </w:r>
            <w:r w:rsidR="005763CE">
              <w:t>19 June 2022</w:t>
            </w:r>
            <w:r w:rsidRPr="009B0D30">
              <w:fldChar w:fldCharType="end"/>
            </w:r>
          </w:p>
          <w:p w14:paraId="2C1AC90A" w14:textId="77777777" w:rsidR="00C15867" w:rsidRPr="009B0D30" w:rsidRDefault="00C15867" w:rsidP="0066298E">
            <w:pPr>
              <w:rPr>
                <w:caps/>
              </w:rPr>
            </w:pPr>
          </w:p>
          <w:p w14:paraId="1A9F49DF" w14:textId="77777777" w:rsidR="00C15867" w:rsidRPr="009B0D30" w:rsidRDefault="00C15867" w:rsidP="0066298E">
            <w:r w:rsidRPr="009B0D30">
              <w:t>ORIGINAL: ENGLISH</w:t>
            </w:r>
          </w:p>
        </w:tc>
      </w:tr>
    </w:tbl>
    <w:p w14:paraId="49584EF2"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BD9745A" w14:textId="77777777" w:rsidR="00AA5368" w:rsidRDefault="00BF2AD7" w:rsidP="00BF2AD7">
      <w:pPr>
        <w:jc w:val="left"/>
        <w:rPr>
          <w:sz w:val="24"/>
          <w:szCs w:val="24"/>
          <w:lang w:val="en-US" w:eastAsia="zh-CN"/>
        </w:rPr>
      </w:pPr>
      <w:r>
        <w:t>Montreal, 20-23 June 2022</w:t>
      </w:r>
    </w:p>
    <w:p w14:paraId="405183C0" w14:textId="77777777" w:rsidR="00C15867" w:rsidRPr="009B0D30" w:rsidRDefault="00C15867" w:rsidP="004E73DB">
      <w:pPr>
        <w:jc w:val="left"/>
      </w:pPr>
    </w:p>
    <w:p w14:paraId="12383B8A" w14:textId="77777777" w:rsidR="00066CE8" w:rsidRPr="009B0D30" w:rsidRDefault="00261C13" w:rsidP="00E753E8">
      <w:pPr>
        <w:pStyle w:val="Heading5"/>
        <w:numPr>
          <w:ilvl w:val="0"/>
          <w:numId w:val="0"/>
        </w:numPr>
        <w:ind w:left="3600"/>
      </w:pPr>
      <w:r>
        <w:tab/>
      </w:r>
    </w:p>
    <w:p w14:paraId="1250C7FF" w14:textId="77777777" w:rsidR="00066CE8" w:rsidRPr="009B0D30" w:rsidRDefault="00066CE8" w:rsidP="00857077">
      <w:pPr>
        <w:jc w:val="left"/>
      </w:pPr>
    </w:p>
    <w:p w14:paraId="40153137" w14:textId="77777777" w:rsidR="008F1781" w:rsidRPr="00053719" w:rsidRDefault="008F1781" w:rsidP="00053719">
      <w:pPr>
        <w:pStyle w:val="Title1"/>
        <w:spacing w:after="240"/>
        <w:rPr>
          <w:lang w:val="en-CA"/>
        </w:rPr>
      </w:pPr>
      <w:r w:rsidRPr="00506837">
        <w:rPr>
          <w:lang w:val="en-CA"/>
        </w:rPr>
        <w:t>ANNOTATED PROVISIONAL AGENDA</w:t>
      </w:r>
    </w:p>
    <w:p w14:paraId="080DF1F0" w14:textId="77777777" w:rsidR="008F1781" w:rsidRDefault="008F1781" w:rsidP="00431BA8">
      <w:pPr>
        <w:pStyle w:val="Heading1"/>
        <w:rPr>
          <w:b/>
        </w:rPr>
      </w:pPr>
      <w:r w:rsidRPr="0022030E">
        <w:rPr>
          <w:b/>
        </w:rPr>
        <w:t>Opening of the meeting</w:t>
      </w:r>
    </w:p>
    <w:p w14:paraId="1A072755" w14:textId="77777777" w:rsidR="008F1781" w:rsidRDefault="008F1781" w:rsidP="008F1781">
      <w:pPr>
        <w:ind w:left="720"/>
      </w:pPr>
      <w:r>
        <w:t>The Chair of the Executive Committee, Mr. Hassan Ali Mubarak (Bahrain), will make opening remarks.</w:t>
      </w:r>
    </w:p>
    <w:p w14:paraId="1F7CA2A0" w14:textId="77777777" w:rsidR="008F1781" w:rsidRPr="00232873" w:rsidRDefault="008F1781" w:rsidP="008F1781">
      <w:pPr>
        <w:ind w:left="720"/>
      </w:pPr>
    </w:p>
    <w:p w14:paraId="0B779730" w14:textId="77777777" w:rsidR="008F1781" w:rsidRPr="00506837" w:rsidRDefault="008F1781" w:rsidP="008F1781">
      <w:pPr>
        <w:pStyle w:val="Heading1"/>
        <w:rPr>
          <w:b/>
        </w:rPr>
      </w:pPr>
      <w:r w:rsidRPr="00506837">
        <w:rPr>
          <w:b/>
        </w:rPr>
        <w:t>Organizational matters</w:t>
      </w:r>
    </w:p>
    <w:p w14:paraId="05EFD5B9" w14:textId="77777777" w:rsidR="008F1781" w:rsidRPr="00506837" w:rsidRDefault="008F1781" w:rsidP="008F1781">
      <w:pPr>
        <w:pStyle w:val="Heading2"/>
        <w:numPr>
          <w:ilvl w:val="1"/>
          <w:numId w:val="1"/>
        </w:numPr>
        <w:tabs>
          <w:tab w:val="clear" w:pos="0"/>
          <w:tab w:val="num" w:pos="180"/>
        </w:tabs>
        <w:rPr>
          <w:b/>
        </w:rPr>
      </w:pPr>
      <w:r w:rsidRPr="00506837">
        <w:rPr>
          <w:b/>
        </w:rPr>
        <w:t>Adoption of the agenda</w:t>
      </w:r>
    </w:p>
    <w:p w14:paraId="5CE6C00B" w14:textId="6390893A" w:rsidR="008F1781" w:rsidRPr="00506837" w:rsidRDefault="008F1781" w:rsidP="008F1781">
      <w:pPr>
        <w:pStyle w:val="Heading1"/>
        <w:numPr>
          <w:ilvl w:val="0"/>
          <w:numId w:val="0"/>
        </w:numPr>
        <w:ind w:left="720"/>
      </w:pPr>
      <w:r w:rsidRPr="00506837">
        <w:t>Document UNEP/</w:t>
      </w:r>
      <w:proofErr w:type="spellStart"/>
      <w:r w:rsidRPr="00506837">
        <w:t>OzL.Pro</w:t>
      </w:r>
      <w:proofErr w:type="spellEnd"/>
      <w:r w:rsidRPr="00506837">
        <w:t>/ExCom/</w:t>
      </w:r>
      <w:r w:rsidR="00053719">
        <w:t>90</w:t>
      </w:r>
      <w:r w:rsidRPr="00506837">
        <w:t>/1</w:t>
      </w:r>
      <w:r w:rsidR="005763CE">
        <w:t>/Rev.1</w:t>
      </w:r>
      <w:r w:rsidRPr="00506837">
        <w:t xml:space="preserve"> contains the provisional agenda for the </w:t>
      </w:r>
      <w:r w:rsidR="00053719">
        <w:t>90</w:t>
      </w:r>
      <w:r w:rsidRPr="00506837">
        <w:rPr>
          <w:vertAlign w:val="superscript"/>
        </w:rPr>
        <w:t>th</w:t>
      </w:r>
      <w:r w:rsidRPr="00506837">
        <w:t> meeting.</w:t>
      </w:r>
    </w:p>
    <w:p w14:paraId="53505877" w14:textId="7983E4F4" w:rsidR="006631B2" w:rsidRDefault="006631B2" w:rsidP="008F1781">
      <w:pPr>
        <w:pStyle w:val="Heading1"/>
        <w:numPr>
          <w:ilvl w:val="0"/>
          <w:numId w:val="0"/>
        </w:numPr>
        <w:ind w:left="720"/>
        <w:rPr>
          <w:u w:val="single"/>
        </w:rPr>
      </w:pPr>
      <w:r w:rsidRPr="00506837">
        <w:rPr>
          <w:u w:val="single"/>
        </w:rPr>
        <w:t>Issues to be addressed</w:t>
      </w:r>
      <w:r w:rsidRPr="00506837">
        <w:t>: None.</w:t>
      </w:r>
    </w:p>
    <w:p w14:paraId="2767F62D" w14:textId="5D819D26" w:rsidR="008F1781" w:rsidRPr="00506837" w:rsidRDefault="008F1781" w:rsidP="008F1781">
      <w:pPr>
        <w:pStyle w:val="Heading1"/>
        <w:numPr>
          <w:ilvl w:val="0"/>
          <w:numId w:val="0"/>
        </w:numPr>
        <w:ind w:left="720"/>
      </w:pPr>
      <w:r w:rsidRPr="00506837">
        <w:rPr>
          <w:u w:val="single"/>
        </w:rPr>
        <w:t>The Executive Committee may wish</w:t>
      </w:r>
      <w:r w:rsidRPr="00506837">
        <w:t xml:space="preserve"> to adopt the agenda of the meeting on the basis of the provisional agenda </w:t>
      </w:r>
      <w:r w:rsidR="006631B2">
        <w:t>contained in document UNEP/</w:t>
      </w:r>
      <w:proofErr w:type="spellStart"/>
      <w:r w:rsidR="006631B2">
        <w:t>OzL.Pro</w:t>
      </w:r>
      <w:proofErr w:type="spellEnd"/>
      <w:r w:rsidR="006631B2">
        <w:t>/ExCom/90/1</w:t>
      </w:r>
      <w:r w:rsidR="005763CE">
        <w:t>/Rev.1</w:t>
      </w:r>
      <w:r w:rsidR="006631B2">
        <w:t xml:space="preserve"> </w:t>
      </w:r>
      <w:r w:rsidRPr="00506837">
        <w:t>and, if necessary, as amended verbally at the plenary.</w:t>
      </w:r>
    </w:p>
    <w:p w14:paraId="5A5BF31D" w14:textId="77777777" w:rsidR="008F1781" w:rsidRPr="00506837" w:rsidRDefault="008F1781" w:rsidP="008F1781">
      <w:pPr>
        <w:pStyle w:val="Heading2"/>
        <w:numPr>
          <w:ilvl w:val="1"/>
          <w:numId w:val="1"/>
        </w:numPr>
        <w:tabs>
          <w:tab w:val="clear" w:pos="0"/>
          <w:tab w:val="num" w:pos="180"/>
        </w:tabs>
        <w:rPr>
          <w:b/>
        </w:rPr>
      </w:pPr>
      <w:r w:rsidRPr="00506837">
        <w:rPr>
          <w:b/>
        </w:rPr>
        <w:t>Organization of work</w:t>
      </w:r>
    </w:p>
    <w:p w14:paraId="148A866A" w14:textId="77777777" w:rsidR="008F1781" w:rsidRPr="00506837" w:rsidRDefault="008F1781" w:rsidP="008F1781">
      <w:pPr>
        <w:ind w:left="720"/>
      </w:pPr>
      <w:r w:rsidRPr="00506837">
        <w:t>The Chairperson will propose to the plenary the organization of work.</w:t>
      </w:r>
    </w:p>
    <w:p w14:paraId="2153530C" w14:textId="77777777" w:rsidR="008F1781" w:rsidRPr="00506837" w:rsidRDefault="008F1781" w:rsidP="008F1781">
      <w:pPr>
        <w:ind w:left="720"/>
      </w:pPr>
    </w:p>
    <w:p w14:paraId="14A5B23A" w14:textId="77777777" w:rsidR="008F1781" w:rsidRPr="00506837" w:rsidRDefault="008F1781" w:rsidP="008F1781">
      <w:pPr>
        <w:pStyle w:val="Heading1"/>
        <w:rPr>
          <w:b/>
        </w:rPr>
      </w:pPr>
      <w:r w:rsidRPr="00506837">
        <w:rPr>
          <w:b/>
        </w:rPr>
        <w:t>Secretariat activities</w:t>
      </w:r>
    </w:p>
    <w:p w14:paraId="33B31DC2" w14:textId="77777777" w:rsidR="008F1781" w:rsidRDefault="008F1781" w:rsidP="008F1781">
      <w:pPr>
        <w:spacing w:after="240"/>
        <w:ind w:left="720"/>
      </w:pPr>
      <w:r w:rsidRPr="00506837">
        <w:rPr>
          <w:u w:val="single"/>
        </w:rPr>
        <w:t>Document UNEP/</w:t>
      </w:r>
      <w:proofErr w:type="spellStart"/>
      <w:r w:rsidRPr="00506837">
        <w:rPr>
          <w:u w:val="single"/>
        </w:rPr>
        <w:t>OzL.Pro</w:t>
      </w:r>
      <w:proofErr w:type="spellEnd"/>
      <w:r w:rsidRPr="00506837">
        <w:rPr>
          <w:u w:val="single"/>
        </w:rPr>
        <w:t>/ExCom/</w:t>
      </w:r>
      <w:r w:rsidR="0015128C">
        <w:rPr>
          <w:u w:val="single"/>
        </w:rPr>
        <w:t>90</w:t>
      </w:r>
      <w:r w:rsidRPr="00506837">
        <w:rPr>
          <w:u w:val="single"/>
        </w:rPr>
        <w:t>/2</w:t>
      </w:r>
      <w:r w:rsidRPr="00AA620A">
        <w:t xml:space="preserve"> </w:t>
      </w:r>
      <w:r w:rsidR="0015128C">
        <w:t>presents a report on the activities of the Secretariat since the 88</w:t>
      </w:r>
      <w:r w:rsidR="0015128C" w:rsidRPr="0015128C">
        <w:rPr>
          <w:vertAlign w:val="superscript"/>
        </w:rPr>
        <w:t>th</w:t>
      </w:r>
      <w:r w:rsidR="0015128C">
        <w:t xml:space="preserve"> meeting of the Executive Committee</w:t>
      </w:r>
      <w:r>
        <w:t xml:space="preserve">. </w:t>
      </w:r>
    </w:p>
    <w:p w14:paraId="643F5CC9" w14:textId="007C488F" w:rsidR="006631B2" w:rsidRDefault="006631B2" w:rsidP="006631B2">
      <w:pPr>
        <w:spacing w:after="240"/>
        <w:ind w:left="720"/>
      </w:pPr>
      <w:r w:rsidRPr="00506837">
        <w:rPr>
          <w:u w:val="single"/>
        </w:rPr>
        <w:t>Issues to be addressed</w:t>
      </w:r>
      <w:r w:rsidRPr="00506837">
        <w:t>: None</w:t>
      </w:r>
    </w:p>
    <w:p w14:paraId="27724C9A" w14:textId="3AF8460E" w:rsidR="0015128C" w:rsidRPr="0015128C" w:rsidRDefault="008F1781" w:rsidP="0015128C">
      <w:pPr>
        <w:tabs>
          <w:tab w:val="left" w:pos="720"/>
          <w:tab w:val="left" w:pos="1440"/>
          <w:tab w:val="left" w:pos="2160"/>
        </w:tabs>
        <w:spacing w:after="240"/>
        <w:ind w:left="720"/>
        <w:outlineLvl w:val="1"/>
      </w:pPr>
      <w:r w:rsidRPr="00BB63B0">
        <w:rPr>
          <w:u w:val="single"/>
        </w:rPr>
        <w:lastRenderedPageBreak/>
        <w:t>The Executive Committee may wish</w:t>
      </w:r>
      <w:r w:rsidR="0015128C">
        <w:t xml:space="preserve"> to take note of the Secretariat activities contained in document</w:t>
      </w:r>
      <w:r w:rsidR="006631B2">
        <w:t> </w:t>
      </w:r>
      <w:r w:rsidR="0015128C" w:rsidRPr="0015128C">
        <w:t>UNEP/</w:t>
      </w:r>
      <w:proofErr w:type="spellStart"/>
      <w:r w:rsidR="0015128C" w:rsidRPr="0015128C">
        <w:t>OzL.Pro</w:t>
      </w:r>
      <w:proofErr w:type="spellEnd"/>
      <w:r w:rsidR="0015128C" w:rsidRPr="0015128C">
        <w:t>/ExCom/90/2</w:t>
      </w:r>
      <w:r w:rsidR="0015128C">
        <w:t>.</w:t>
      </w:r>
    </w:p>
    <w:p w14:paraId="66F17D7E" w14:textId="77777777" w:rsidR="0015128C" w:rsidRPr="000D73D2" w:rsidRDefault="0015128C" w:rsidP="0015128C">
      <w:pPr>
        <w:pStyle w:val="Heading1"/>
        <w:rPr>
          <w:b/>
        </w:rPr>
      </w:pPr>
      <w:r w:rsidRPr="000D73D2">
        <w:rPr>
          <w:b/>
        </w:rPr>
        <w:t>Financial matters</w:t>
      </w:r>
    </w:p>
    <w:p w14:paraId="59684AE6" w14:textId="77777777" w:rsidR="0015128C" w:rsidRPr="000D73D2" w:rsidRDefault="0015128C" w:rsidP="00DA4022">
      <w:pPr>
        <w:pStyle w:val="Heading2"/>
        <w:widowControl/>
        <w:numPr>
          <w:ilvl w:val="1"/>
          <w:numId w:val="11"/>
        </w:numPr>
        <w:rPr>
          <w:b/>
        </w:rPr>
      </w:pPr>
      <w:r w:rsidRPr="000D73D2">
        <w:rPr>
          <w:b/>
        </w:rPr>
        <w:t>Status of contributions and disbursements</w:t>
      </w:r>
    </w:p>
    <w:p w14:paraId="110E4AA0" w14:textId="45992322" w:rsidR="0015128C" w:rsidRPr="000D73D2" w:rsidRDefault="0015128C" w:rsidP="0015128C">
      <w:pPr>
        <w:spacing w:after="240"/>
        <w:ind w:left="709"/>
        <w:rPr>
          <w:color w:val="000000" w:themeColor="text1"/>
          <w:u w:val="single"/>
        </w:rPr>
      </w:pPr>
      <w:r w:rsidRPr="000D73D2">
        <w:rPr>
          <w:color w:val="000000" w:themeColor="text1"/>
          <w:u w:val="single"/>
        </w:rPr>
        <w:t>Document </w:t>
      </w:r>
      <w:bookmarkStart w:id="0" w:name="_Hlk105331229"/>
      <w:r w:rsidRPr="000D73D2">
        <w:rPr>
          <w:color w:val="000000" w:themeColor="text1"/>
          <w:u w:val="single"/>
        </w:rPr>
        <w:t>UNEP/</w:t>
      </w:r>
      <w:proofErr w:type="spellStart"/>
      <w:r w:rsidRPr="000D73D2">
        <w:rPr>
          <w:color w:val="000000" w:themeColor="text1"/>
          <w:u w:val="single"/>
        </w:rPr>
        <w:t>Oz</w:t>
      </w:r>
      <w:r w:rsidRPr="000D73D2">
        <w:rPr>
          <w:color w:val="000000" w:themeColor="text1"/>
          <w:szCs w:val="24"/>
          <w:u w:val="single"/>
        </w:rPr>
        <w:t>L.Pro</w:t>
      </w:r>
      <w:proofErr w:type="spellEnd"/>
      <w:r w:rsidRPr="000D73D2">
        <w:rPr>
          <w:color w:val="000000" w:themeColor="text1"/>
          <w:szCs w:val="24"/>
          <w:u w:val="single"/>
        </w:rPr>
        <w:t>/ExCom/90/</w:t>
      </w:r>
      <w:r w:rsidRPr="000D73D2">
        <w:rPr>
          <w:color w:val="000000" w:themeColor="text1"/>
          <w:u w:val="single"/>
        </w:rPr>
        <w:t>3</w:t>
      </w:r>
      <w:r w:rsidRPr="000D73D2">
        <w:rPr>
          <w:color w:val="000000" w:themeColor="text1"/>
        </w:rPr>
        <w:t xml:space="preserve"> </w:t>
      </w:r>
      <w:bookmarkEnd w:id="0"/>
      <w:r w:rsidRPr="000D73D2">
        <w:rPr>
          <w:color w:val="000000" w:themeColor="text1"/>
        </w:rPr>
        <w:t xml:space="preserve">provides information on the status of the Fund as at </w:t>
      </w:r>
      <w:r w:rsidR="00527E90">
        <w:rPr>
          <w:color w:val="000000" w:themeColor="text1"/>
        </w:rPr>
        <w:t>5</w:t>
      </w:r>
      <w:r w:rsidR="006631B2">
        <w:rPr>
          <w:color w:val="000000" w:themeColor="text1"/>
        </w:rPr>
        <w:t> </w:t>
      </w:r>
      <w:r w:rsidR="00527E90">
        <w:rPr>
          <w:color w:val="000000" w:themeColor="text1"/>
        </w:rPr>
        <w:t>May</w:t>
      </w:r>
      <w:r w:rsidR="006631B2">
        <w:rPr>
          <w:color w:val="000000" w:themeColor="text1"/>
        </w:rPr>
        <w:t> </w:t>
      </w:r>
      <w:r w:rsidR="00527E90">
        <w:rPr>
          <w:color w:val="000000" w:themeColor="text1"/>
        </w:rPr>
        <w:t>2022</w:t>
      </w:r>
      <w:r w:rsidRPr="000D73D2">
        <w:rPr>
          <w:color w:val="000000" w:themeColor="text1"/>
        </w:rPr>
        <w:t xml:space="preserve">. </w:t>
      </w:r>
      <w:r w:rsidR="00527E90">
        <w:rPr>
          <w:color w:val="000000" w:themeColor="text1"/>
        </w:rPr>
        <w:t>T</w:t>
      </w:r>
      <w:r w:rsidR="00527E90" w:rsidRPr="00527E90">
        <w:rPr>
          <w:color w:val="000000" w:themeColor="text1"/>
        </w:rPr>
        <w:t>he fund balance</w:t>
      </w:r>
      <w:r w:rsidR="00527E90">
        <w:rPr>
          <w:color w:val="000000" w:themeColor="text1"/>
        </w:rPr>
        <w:t xml:space="preserve"> stood at</w:t>
      </w:r>
      <w:r w:rsidR="00527E90" w:rsidRPr="00527E90">
        <w:rPr>
          <w:color w:val="000000" w:themeColor="text1"/>
        </w:rPr>
        <w:t xml:space="preserve"> US $423,783,701 in cash, after considering all the funds approved by the Executive Committee, up to and including the 88</w:t>
      </w:r>
      <w:r w:rsidR="00527E90" w:rsidRPr="001A655B">
        <w:rPr>
          <w:color w:val="000000" w:themeColor="text1"/>
          <w:vertAlign w:val="superscript"/>
        </w:rPr>
        <w:t>th</w:t>
      </w:r>
      <w:r w:rsidR="0048552B">
        <w:rPr>
          <w:color w:val="000000" w:themeColor="text1"/>
        </w:rPr>
        <w:t xml:space="preserve"> </w:t>
      </w:r>
      <w:r w:rsidR="00527E90" w:rsidRPr="00527E90">
        <w:rPr>
          <w:color w:val="000000" w:themeColor="text1"/>
        </w:rPr>
        <w:t>meeting</w:t>
      </w:r>
      <w:r w:rsidRPr="000D73D2">
        <w:rPr>
          <w:color w:val="000000" w:themeColor="text1"/>
        </w:rPr>
        <w:t xml:space="preserve">. The document also provides an update on actions on outstanding contributions. </w:t>
      </w:r>
    </w:p>
    <w:p w14:paraId="5A434381" w14:textId="20C6E5A5" w:rsidR="0015128C" w:rsidRPr="000D73D2" w:rsidRDefault="0015128C" w:rsidP="006C054F">
      <w:pPr>
        <w:tabs>
          <w:tab w:val="left" w:pos="720"/>
          <w:tab w:val="left" w:pos="1440"/>
          <w:tab w:val="left" w:pos="2160"/>
        </w:tabs>
        <w:spacing w:after="240"/>
        <w:ind w:left="720"/>
        <w:rPr>
          <w:color w:val="000000" w:themeColor="text1"/>
        </w:rPr>
      </w:pPr>
      <w:r w:rsidRPr="000D73D2">
        <w:rPr>
          <w:color w:val="000000" w:themeColor="text1"/>
          <w:u w:val="single"/>
        </w:rPr>
        <w:t>Issues to be addressed</w:t>
      </w:r>
      <w:r w:rsidRPr="000D73D2">
        <w:rPr>
          <w:color w:val="000000" w:themeColor="text1"/>
        </w:rPr>
        <w:t xml:space="preserve">: </w:t>
      </w:r>
      <w:r w:rsidR="00CF1DCD">
        <w:rPr>
          <w:color w:val="000000" w:themeColor="text1"/>
        </w:rPr>
        <w:t>None</w:t>
      </w:r>
    </w:p>
    <w:p w14:paraId="6181936A" w14:textId="77777777" w:rsidR="0015128C" w:rsidRPr="000D73D2" w:rsidRDefault="0015128C" w:rsidP="0015128C">
      <w:pPr>
        <w:pStyle w:val="ListParagraph"/>
        <w:autoSpaceDE w:val="0"/>
        <w:autoSpaceDN w:val="0"/>
        <w:adjustRightInd w:val="0"/>
        <w:ind w:left="709"/>
        <w:rPr>
          <w:lang w:val="en-US" w:bidi="hi-IN"/>
        </w:rPr>
      </w:pPr>
      <w:r w:rsidRPr="000D73D2">
        <w:rPr>
          <w:color w:val="000000" w:themeColor="text1"/>
          <w:u w:val="single"/>
          <w:lang w:val="en-US" w:bidi="hi-IN"/>
        </w:rPr>
        <w:t>The Executive Committee may wish</w:t>
      </w:r>
      <w:r w:rsidRPr="000D73D2">
        <w:rPr>
          <w:color w:val="000000" w:themeColor="text1"/>
          <w:lang w:val="en-US" w:bidi="hi-IN"/>
        </w:rPr>
        <w:t xml:space="preserve">: </w:t>
      </w:r>
    </w:p>
    <w:p w14:paraId="43012465" w14:textId="77777777" w:rsidR="0015128C" w:rsidRPr="000D73D2" w:rsidRDefault="0015128C" w:rsidP="0015128C">
      <w:pPr>
        <w:pStyle w:val="ListParagraph"/>
        <w:autoSpaceDE w:val="0"/>
        <w:autoSpaceDN w:val="0"/>
        <w:adjustRightInd w:val="0"/>
        <w:ind w:left="0"/>
        <w:rPr>
          <w:sz w:val="20"/>
          <w:szCs w:val="20"/>
          <w:lang w:val="en-US" w:bidi="hi-IN"/>
        </w:rPr>
      </w:pPr>
    </w:p>
    <w:p w14:paraId="014308EE" w14:textId="6A4BB727" w:rsidR="00527E90" w:rsidRDefault="00527E90" w:rsidP="00527E90">
      <w:pPr>
        <w:pStyle w:val="Heading2"/>
        <w:numPr>
          <w:ilvl w:val="1"/>
          <w:numId w:val="1"/>
        </w:numPr>
        <w:rPr>
          <w:lang w:val="en-US" w:bidi="hi-IN"/>
        </w:rPr>
      </w:pPr>
      <w:r w:rsidRPr="00374F50">
        <w:rPr>
          <w:lang w:val="en-US" w:bidi="hi-IN"/>
        </w:rPr>
        <w:t xml:space="preserve">To note the report of the Treasurer on the status of contributions and disbursements, </w:t>
      </w:r>
      <w:r w:rsidRPr="00C03633">
        <w:rPr>
          <w:lang w:val="en-US" w:bidi="hi-IN"/>
        </w:rPr>
        <w:t>contained in Annex I to document</w:t>
      </w:r>
      <w:r w:rsidR="004153E6">
        <w:rPr>
          <w:lang w:val="en-US" w:bidi="hi-IN"/>
        </w:rPr>
        <w:t xml:space="preserve"> </w:t>
      </w:r>
      <w:r w:rsidR="004153E6" w:rsidRPr="004153E6">
        <w:rPr>
          <w:lang w:val="en-US" w:bidi="hi-IN"/>
        </w:rPr>
        <w:t>UNEP/</w:t>
      </w:r>
      <w:proofErr w:type="spellStart"/>
      <w:r w:rsidR="004153E6" w:rsidRPr="004153E6">
        <w:rPr>
          <w:lang w:val="en-US" w:bidi="hi-IN"/>
        </w:rPr>
        <w:t>OzL.Pro</w:t>
      </w:r>
      <w:proofErr w:type="spellEnd"/>
      <w:r w:rsidR="004153E6" w:rsidRPr="004153E6">
        <w:rPr>
          <w:lang w:val="en-US" w:bidi="hi-IN"/>
        </w:rPr>
        <w:t>/ExCom/90/3</w:t>
      </w:r>
      <w:r>
        <w:rPr>
          <w:lang w:val="en-US" w:bidi="hi-IN"/>
        </w:rPr>
        <w:t xml:space="preserve">; </w:t>
      </w:r>
    </w:p>
    <w:p w14:paraId="03BA4651" w14:textId="77777777" w:rsidR="00527E90" w:rsidRPr="00C03633" w:rsidRDefault="00527E90" w:rsidP="00527E90">
      <w:pPr>
        <w:pStyle w:val="Heading2"/>
        <w:numPr>
          <w:ilvl w:val="1"/>
          <w:numId w:val="1"/>
        </w:numPr>
        <w:spacing w:after="0"/>
        <w:rPr>
          <w:lang w:val="en-US" w:bidi="hi-IN"/>
        </w:rPr>
      </w:pPr>
      <w:r>
        <w:rPr>
          <w:lang w:val="en-US" w:bidi="hi-IN"/>
        </w:rPr>
        <w:t xml:space="preserve">To note that the extension of the </w:t>
      </w:r>
      <w:r w:rsidRPr="002262AF">
        <w:rPr>
          <w:lang w:val="en-US" w:bidi="hi-IN"/>
        </w:rPr>
        <w:t>fixed-exchange-rate-mechanism</w:t>
      </w:r>
      <w:r w:rsidDel="00934AC5">
        <w:rPr>
          <w:lang w:val="en-US" w:bidi="hi-IN"/>
        </w:rPr>
        <w:t xml:space="preserve"> </w:t>
      </w:r>
      <w:r>
        <w:rPr>
          <w:lang w:val="en-US" w:bidi="hi-IN"/>
        </w:rPr>
        <w:t>to the triennium 2021</w:t>
      </w:r>
      <w:r>
        <w:rPr>
          <w:lang w:val="en-US" w:bidi="hi-IN"/>
        </w:rPr>
        <w:noBreakHyphen/>
        <w:t>2023 is pending a decision from the Fifth Extraordinary Meeting of the Parties to be held in July 2022; and</w:t>
      </w:r>
    </w:p>
    <w:p w14:paraId="1C283937" w14:textId="77777777" w:rsidR="00527E90" w:rsidRDefault="00527E90" w:rsidP="00527E90">
      <w:pPr>
        <w:rPr>
          <w:lang w:bidi="hi-IN"/>
        </w:rPr>
      </w:pPr>
    </w:p>
    <w:p w14:paraId="4E27C343" w14:textId="77777777" w:rsidR="00527E90" w:rsidRPr="009B0D30" w:rsidRDefault="00527E90" w:rsidP="00527E90">
      <w:pPr>
        <w:pStyle w:val="Heading2"/>
        <w:numPr>
          <w:ilvl w:val="1"/>
          <w:numId w:val="1"/>
        </w:num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91</w:t>
      </w:r>
      <w:r w:rsidRPr="009422A9">
        <w:rPr>
          <w:vertAlign w:val="superscript"/>
          <w:lang w:bidi="hi-IN"/>
        </w:rPr>
        <w:t>st</w:t>
      </w:r>
      <w:r>
        <w:rPr>
          <w:lang w:bidi="hi-IN"/>
        </w:rPr>
        <w:t> </w:t>
      </w:r>
      <w:r w:rsidRPr="00DB165E">
        <w:rPr>
          <w:lang w:bidi="hi-IN"/>
        </w:rPr>
        <w:t>meeting.</w:t>
      </w:r>
    </w:p>
    <w:p w14:paraId="7ADC574D" w14:textId="77777777" w:rsidR="0015128C" w:rsidRPr="00584C17" w:rsidRDefault="0015128C" w:rsidP="00DA4022">
      <w:pPr>
        <w:pStyle w:val="Heading2"/>
        <w:widowControl/>
        <w:numPr>
          <w:ilvl w:val="1"/>
          <w:numId w:val="11"/>
        </w:numPr>
        <w:tabs>
          <w:tab w:val="clear" w:pos="0"/>
        </w:tabs>
        <w:ind w:left="709" w:firstLine="0"/>
        <w:rPr>
          <w:b/>
        </w:rPr>
      </w:pPr>
      <w:r w:rsidRPr="00584C17">
        <w:rPr>
          <w:b/>
        </w:rPr>
        <w:t>Report on balances and availability of resources</w:t>
      </w:r>
    </w:p>
    <w:p w14:paraId="720E2399" w14:textId="0DD36D7F" w:rsidR="0015128C" w:rsidRPr="00584C17" w:rsidRDefault="0015128C" w:rsidP="0015128C">
      <w:pPr>
        <w:spacing w:after="240"/>
        <w:ind w:left="709"/>
        <w:rPr>
          <w:color w:val="000000" w:themeColor="text1"/>
          <w:u w:val="single"/>
        </w:rPr>
      </w:pPr>
      <w:r w:rsidRPr="00584C17">
        <w:rPr>
          <w:color w:val="000000" w:themeColor="text1"/>
          <w:u w:val="single"/>
        </w:rPr>
        <w:t>Document UNEP/</w:t>
      </w:r>
      <w:proofErr w:type="spellStart"/>
      <w:r w:rsidRPr="00584C17">
        <w:rPr>
          <w:color w:val="000000" w:themeColor="text1"/>
          <w:u w:val="single"/>
        </w:rPr>
        <w:t>Oz</w:t>
      </w:r>
      <w:r w:rsidRPr="00584C17">
        <w:rPr>
          <w:color w:val="000000" w:themeColor="text1"/>
          <w:szCs w:val="24"/>
          <w:u w:val="single"/>
        </w:rPr>
        <w:t>L.Pro</w:t>
      </w:r>
      <w:proofErr w:type="spellEnd"/>
      <w:r w:rsidRPr="00584C17">
        <w:rPr>
          <w:color w:val="000000" w:themeColor="text1"/>
          <w:szCs w:val="24"/>
          <w:u w:val="single"/>
        </w:rPr>
        <w:t>/ExCom/90/4</w:t>
      </w:r>
      <w:r w:rsidRPr="00584C17">
        <w:rPr>
          <w:color w:val="000000" w:themeColor="text1"/>
        </w:rPr>
        <w:t xml:space="preserve"> presents a summary of the funds being returned by the bilateral and implementing agencies. It includes data from all projects with balances that have been held for over 12</w:t>
      </w:r>
      <w:r w:rsidR="00FD068A">
        <w:rPr>
          <w:color w:val="000000" w:themeColor="text1"/>
        </w:rPr>
        <w:t xml:space="preserve"> </w:t>
      </w:r>
      <w:r w:rsidRPr="00584C17">
        <w:rPr>
          <w:color w:val="000000" w:themeColor="text1"/>
        </w:rPr>
        <w:t>month</w:t>
      </w:r>
      <w:r w:rsidR="00FD068A">
        <w:rPr>
          <w:color w:val="000000" w:themeColor="text1"/>
        </w:rPr>
        <w:t>s</w:t>
      </w:r>
      <w:r w:rsidRPr="00584C17">
        <w:rPr>
          <w:color w:val="000000" w:themeColor="text1"/>
        </w:rPr>
        <w:t xml:space="preserve"> following completion of the project, and addresses balances to be returned</w:t>
      </w:r>
      <w:r w:rsidR="007657E3">
        <w:rPr>
          <w:color w:val="000000" w:themeColor="text1"/>
        </w:rPr>
        <w:t xml:space="preserve"> </w:t>
      </w:r>
      <w:r w:rsidR="007657E3" w:rsidRPr="00584C17">
        <w:rPr>
          <w:color w:val="000000" w:themeColor="text1"/>
        </w:rPr>
        <w:t xml:space="preserve">against </w:t>
      </w:r>
      <w:r w:rsidR="007657E3">
        <w:rPr>
          <w:color w:val="000000" w:themeColor="text1"/>
        </w:rPr>
        <w:t>“</w:t>
      </w:r>
      <w:r w:rsidR="007657E3" w:rsidRPr="00584C17">
        <w:rPr>
          <w:color w:val="000000" w:themeColor="text1"/>
        </w:rPr>
        <w:t>by-decision projects</w:t>
      </w:r>
      <w:r w:rsidR="007657E3">
        <w:rPr>
          <w:color w:val="000000" w:themeColor="text1"/>
        </w:rPr>
        <w:t>”</w:t>
      </w:r>
      <w:r w:rsidR="009B5C73">
        <w:rPr>
          <w:color w:val="000000" w:themeColor="text1"/>
        </w:rPr>
        <w:t>.</w:t>
      </w:r>
      <w:r w:rsidRPr="00584C17">
        <w:rPr>
          <w:color w:val="000000" w:themeColor="text1"/>
        </w:rPr>
        <w:t xml:space="preserve"> It </w:t>
      </w:r>
      <w:r w:rsidR="00FD068A">
        <w:rPr>
          <w:color w:val="000000" w:themeColor="text1"/>
        </w:rPr>
        <w:t>is indicate</w:t>
      </w:r>
      <w:r w:rsidR="002E1794">
        <w:rPr>
          <w:color w:val="000000" w:themeColor="text1"/>
        </w:rPr>
        <w:t>d</w:t>
      </w:r>
      <w:r w:rsidR="00FD068A">
        <w:rPr>
          <w:color w:val="000000" w:themeColor="text1"/>
        </w:rPr>
        <w:t xml:space="preserve"> </w:t>
      </w:r>
      <w:r w:rsidRPr="00584C17">
        <w:rPr>
          <w:color w:val="000000" w:themeColor="text1"/>
        </w:rPr>
        <w:t xml:space="preserve">that US </w:t>
      </w:r>
      <w:r w:rsidR="00914FE7" w:rsidRPr="006772D9">
        <w:t>$427,831,052</w:t>
      </w:r>
      <w:r w:rsidRPr="00584C17">
        <w:rPr>
          <w:color w:val="000000" w:themeColor="text1"/>
        </w:rPr>
        <w:t xml:space="preserve"> </w:t>
      </w:r>
      <w:r w:rsidR="00FD068A">
        <w:rPr>
          <w:color w:val="000000" w:themeColor="text1"/>
        </w:rPr>
        <w:t>are</w:t>
      </w:r>
      <w:r w:rsidRPr="00584C17">
        <w:rPr>
          <w:color w:val="000000" w:themeColor="text1"/>
        </w:rPr>
        <w:t xml:space="preserve"> available for approvals at the </w:t>
      </w:r>
      <w:r w:rsidR="00914FE7">
        <w:rPr>
          <w:color w:val="000000" w:themeColor="text1"/>
        </w:rPr>
        <w:t>90</w:t>
      </w:r>
      <w:r w:rsidR="00914FE7" w:rsidRPr="00914FE7">
        <w:rPr>
          <w:color w:val="000000" w:themeColor="text1"/>
          <w:vertAlign w:val="superscript"/>
        </w:rPr>
        <w:t>th</w:t>
      </w:r>
      <w:r w:rsidR="00914FE7">
        <w:rPr>
          <w:color w:val="000000" w:themeColor="text1"/>
        </w:rPr>
        <w:t xml:space="preserve"> </w:t>
      </w:r>
      <w:r w:rsidRPr="00584C17">
        <w:rPr>
          <w:color w:val="000000" w:themeColor="text1"/>
        </w:rPr>
        <w:t xml:space="preserve">meeting, after taking into account the Fund’s balance and the total amount returned by bilateral and implementing agencies. </w:t>
      </w:r>
    </w:p>
    <w:p w14:paraId="2378A3E3" w14:textId="6091A2B2" w:rsidR="0015128C" w:rsidRPr="00584C17" w:rsidRDefault="0015128C" w:rsidP="0015128C">
      <w:pPr>
        <w:spacing w:after="240"/>
        <w:ind w:left="709"/>
        <w:rPr>
          <w:color w:val="000000" w:themeColor="text1"/>
        </w:rPr>
      </w:pPr>
      <w:r w:rsidRPr="00584C17">
        <w:rPr>
          <w:color w:val="000000" w:themeColor="text1"/>
          <w:u w:val="single"/>
        </w:rPr>
        <w:t>Issues to be addressed</w:t>
      </w:r>
      <w:r w:rsidRPr="00584C17">
        <w:rPr>
          <w:color w:val="000000" w:themeColor="text1"/>
        </w:rPr>
        <w:t>:</w:t>
      </w:r>
    </w:p>
    <w:p w14:paraId="66340651" w14:textId="031C5CB5" w:rsidR="0015128C" w:rsidRPr="00584C17" w:rsidRDefault="00866F3D" w:rsidP="00866F3D">
      <w:pPr>
        <w:pStyle w:val="ListParagraph"/>
        <w:numPr>
          <w:ilvl w:val="0"/>
          <w:numId w:val="12"/>
        </w:numPr>
        <w:spacing w:after="240"/>
        <w:rPr>
          <w:color w:val="000000" w:themeColor="text1"/>
        </w:rPr>
      </w:pPr>
      <w:r w:rsidRPr="00866F3D">
        <w:rPr>
          <w:color w:val="000000" w:themeColor="text1"/>
          <w:lang w:val="en-CA"/>
        </w:rPr>
        <w:t>UNDP</w:t>
      </w:r>
      <w:r>
        <w:rPr>
          <w:color w:val="000000" w:themeColor="text1"/>
          <w:lang w:val="en-CA"/>
        </w:rPr>
        <w:t>, UNEP and UNIDO</w:t>
      </w:r>
      <w:r w:rsidRPr="00866F3D">
        <w:rPr>
          <w:color w:val="000000" w:themeColor="text1"/>
          <w:lang w:val="en-CA"/>
        </w:rPr>
        <w:t xml:space="preserve"> to </w:t>
      </w:r>
      <w:r>
        <w:rPr>
          <w:color w:val="000000" w:themeColor="text1"/>
          <w:lang w:val="en-CA"/>
        </w:rPr>
        <w:t>d</w:t>
      </w:r>
      <w:r w:rsidRPr="00866F3D">
        <w:rPr>
          <w:color w:val="000000" w:themeColor="text1"/>
          <w:lang w:val="en-CA"/>
        </w:rPr>
        <w:t>isburse or cancel commitments for projects completed over two years previously, and to return balances</w:t>
      </w:r>
      <w:r w:rsidR="002E1794">
        <w:rPr>
          <w:color w:val="000000" w:themeColor="text1"/>
          <w:lang w:val="en-CA"/>
        </w:rPr>
        <w:t>.</w:t>
      </w:r>
    </w:p>
    <w:p w14:paraId="74E33CDF" w14:textId="77777777" w:rsidR="0015128C" w:rsidRPr="00584C17" w:rsidRDefault="0015128C" w:rsidP="0015128C">
      <w:pPr>
        <w:widowControl w:val="0"/>
        <w:tabs>
          <w:tab w:val="num" w:pos="709"/>
        </w:tabs>
        <w:rPr>
          <w:u w:val="single"/>
        </w:rPr>
      </w:pPr>
      <w:r w:rsidRPr="00584C17">
        <w:rPr>
          <w:color w:val="000000" w:themeColor="text1"/>
          <w:lang w:val="en-US" w:bidi="hi-IN"/>
        </w:rPr>
        <w:tab/>
      </w:r>
      <w:r w:rsidRPr="00584C17">
        <w:rPr>
          <w:color w:val="000000" w:themeColor="text1"/>
          <w:u w:val="single"/>
          <w:lang w:val="en-US" w:bidi="hi-IN"/>
        </w:rPr>
        <w:t>The Executive Committee may wish</w:t>
      </w:r>
      <w:r w:rsidRPr="00584C17">
        <w:rPr>
          <w:color w:val="000000" w:themeColor="text1"/>
          <w:lang w:val="en-US" w:bidi="hi-IN"/>
        </w:rPr>
        <w:t>:</w:t>
      </w:r>
      <w:r w:rsidRPr="00584C17">
        <w:rPr>
          <w:color w:val="000000" w:themeColor="text1"/>
          <w:u w:val="single"/>
          <w:lang w:val="en-US" w:bidi="hi-IN"/>
        </w:rPr>
        <w:t xml:space="preserve"> </w:t>
      </w:r>
    </w:p>
    <w:p w14:paraId="4CA322FC" w14:textId="77777777" w:rsidR="0015128C" w:rsidRPr="00584C17" w:rsidRDefault="0015128C" w:rsidP="0015128C">
      <w:pPr>
        <w:keepNext/>
        <w:keepLines/>
        <w:tabs>
          <w:tab w:val="num" w:pos="709"/>
        </w:tabs>
        <w:ind w:left="709"/>
      </w:pPr>
    </w:p>
    <w:p w14:paraId="23081700" w14:textId="2FFBD628" w:rsidR="00914FE7" w:rsidRPr="00167C5C" w:rsidRDefault="00914FE7" w:rsidP="006A659F">
      <w:pPr>
        <w:pStyle w:val="Heading2"/>
        <w:numPr>
          <w:ilvl w:val="1"/>
          <w:numId w:val="27"/>
        </w:numPr>
        <w:tabs>
          <w:tab w:val="clear" w:pos="0"/>
          <w:tab w:val="num" w:pos="-796"/>
          <w:tab w:val="num" w:pos="90"/>
          <w:tab w:val="num" w:pos="709"/>
        </w:tabs>
      </w:pPr>
      <w:r w:rsidRPr="00167C5C">
        <w:t>To note:</w:t>
      </w:r>
    </w:p>
    <w:p w14:paraId="0867234F" w14:textId="77777777" w:rsidR="00914FE7" w:rsidRPr="00741A71" w:rsidRDefault="00914FE7" w:rsidP="006A659F">
      <w:pPr>
        <w:widowControl w:val="0"/>
        <w:numPr>
          <w:ilvl w:val="0"/>
          <w:numId w:val="26"/>
        </w:numPr>
        <w:spacing w:after="240"/>
        <w:ind w:left="2127" w:hanging="709"/>
        <w:outlineLvl w:val="2"/>
      </w:pPr>
      <w:r w:rsidRPr="00167C5C">
        <w:t xml:space="preserve">The report on </w:t>
      </w:r>
      <w:r w:rsidRPr="00741A71">
        <w:t>balances and availability of resources contained in document UNEP/</w:t>
      </w:r>
      <w:proofErr w:type="spellStart"/>
      <w:r w:rsidRPr="00741A71">
        <w:t>OzL.Pro</w:t>
      </w:r>
      <w:proofErr w:type="spellEnd"/>
      <w:r w:rsidRPr="00741A71">
        <w:t>/ExCom/90/4;</w:t>
      </w:r>
    </w:p>
    <w:p w14:paraId="77C24C09" w14:textId="411CF892" w:rsidR="00914FE7" w:rsidRPr="00741A71" w:rsidRDefault="00914FE7" w:rsidP="006A659F">
      <w:pPr>
        <w:widowControl w:val="0"/>
        <w:numPr>
          <w:ilvl w:val="0"/>
          <w:numId w:val="26"/>
        </w:numPr>
        <w:spacing w:after="240"/>
        <w:ind w:left="2127" w:hanging="709"/>
        <w:outlineLvl w:val="2"/>
      </w:pPr>
      <w:r w:rsidRPr="00741A71">
        <w:t>That the net level of funds being returned at the 90</w:t>
      </w:r>
      <w:r w:rsidRPr="00741A71">
        <w:rPr>
          <w:vertAlign w:val="superscript"/>
        </w:rPr>
        <w:t>th</w:t>
      </w:r>
      <w:r w:rsidRPr="00741A71">
        <w:t xml:space="preserve"> meeting by the implementing agencies was US $3,360,846, consisting of US $2,156,038, plus agency support costs of US $161,346 from UNDP; </w:t>
      </w:r>
      <w:r w:rsidR="007272CE">
        <w:t>(</w:t>
      </w:r>
      <w:r w:rsidRPr="00741A71">
        <w:t>US $</w:t>
      </w:r>
      <w:r w:rsidR="00FD068A">
        <w:t xml:space="preserve"> </w:t>
      </w:r>
      <w:r w:rsidRPr="00741A71">
        <w:t>17,118</w:t>
      </w:r>
      <w:r w:rsidR="007272CE">
        <w:t>)</w:t>
      </w:r>
      <w:r w:rsidRPr="00741A71">
        <w:t>, plus agency support costs of US $23,719 from UNEP; and US $968,631, plus agency support costs of US $68,230 from UNIDO;</w:t>
      </w:r>
    </w:p>
    <w:p w14:paraId="73EBFA44" w14:textId="55447664" w:rsidR="00914FE7" w:rsidRDefault="00914FE7" w:rsidP="006A659F">
      <w:pPr>
        <w:widowControl w:val="0"/>
        <w:numPr>
          <w:ilvl w:val="0"/>
          <w:numId w:val="26"/>
        </w:numPr>
        <w:spacing w:after="240"/>
        <w:ind w:left="2127" w:hanging="709"/>
        <w:outlineLvl w:val="2"/>
      </w:pPr>
      <w:r w:rsidRPr="00741A71">
        <w:lastRenderedPageBreak/>
        <w:t>That UNDP held balances of US $31,206 including</w:t>
      </w:r>
      <w:r w:rsidRPr="00167C5C">
        <w:t xml:space="preserve"> agency s</w:t>
      </w:r>
      <w:r>
        <w:t>upport costs, for two projects</w:t>
      </w:r>
      <w:r w:rsidRPr="00167C5C">
        <w:t xml:space="preserve"> completed over two years previously</w:t>
      </w:r>
      <w:r>
        <w:t>,</w:t>
      </w:r>
      <w:r w:rsidRPr="00167C5C">
        <w:t xml:space="preserve"> and </w:t>
      </w:r>
      <w:r>
        <w:t>US $119,016,</w:t>
      </w:r>
      <w:r w:rsidRPr="00167C5C">
        <w:t xml:space="preserve"> including agency support costs</w:t>
      </w:r>
      <w:r>
        <w:t>, for one “by decision of the Executive Committee” project;</w:t>
      </w:r>
      <w:r w:rsidRPr="00167C5C">
        <w:t xml:space="preserve"> </w:t>
      </w:r>
    </w:p>
    <w:p w14:paraId="3EECEC6D" w14:textId="3E7ECADF" w:rsidR="00914FE7" w:rsidRDefault="00914FE7" w:rsidP="006A659F">
      <w:pPr>
        <w:widowControl w:val="0"/>
        <w:numPr>
          <w:ilvl w:val="0"/>
          <w:numId w:val="26"/>
        </w:numPr>
        <w:spacing w:after="240"/>
        <w:ind w:left="2127" w:hanging="709"/>
        <w:outlineLvl w:val="2"/>
      </w:pPr>
      <w:r>
        <w:t xml:space="preserve">That UNEP held balances of US $54,511 including agency support costs, for two projects completed over two years </w:t>
      </w:r>
      <w:r w:rsidR="00D76E15">
        <w:t xml:space="preserve">previously </w:t>
      </w:r>
      <w:r>
        <w:t>and US $240,643, including agency support costs for three “by decision of the Executive Committee” projects; and</w:t>
      </w:r>
    </w:p>
    <w:p w14:paraId="2236F6D4" w14:textId="3AC01682" w:rsidR="00914FE7" w:rsidRDefault="00914FE7" w:rsidP="006A659F">
      <w:pPr>
        <w:widowControl w:val="0"/>
        <w:numPr>
          <w:ilvl w:val="0"/>
          <w:numId w:val="26"/>
        </w:numPr>
        <w:spacing w:after="240"/>
        <w:ind w:left="2127" w:hanging="709"/>
        <w:outlineLvl w:val="2"/>
      </w:pPr>
      <w:r>
        <w:t xml:space="preserve">That UNIDO held balances of US $46,514 including agency support costs, for one project completed over two years </w:t>
      </w:r>
      <w:r w:rsidR="00D76E15">
        <w:t xml:space="preserve">previously </w:t>
      </w:r>
      <w:r>
        <w:t>and US $3,473,032, including agency support costs for 15 “by decision of the Executive Committee” projects</w:t>
      </w:r>
      <w:r w:rsidR="00D76E15">
        <w:t>.</w:t>
      </w:r>
      <w:r>
        <w:t xml:space="preserve"> </w:t>
      </w:r>
    </w:p>
    <w:p w14:paraId="31A7E5B4" w14:textId="77777777" w:rsidR="00914FE7" w:rsidRPr="00167C5C" w:rsidRDefault="00914FE7" w:rsidP="00914FE7">
      <w:pPr>
        <w:pStyle w:val="Heading2"/>
        <w:numPr>
          <w:ilvl w:val="1"/>
          <w:numId w:val="1"/>
        </w:numPr>
      </w:pPr>
      <w:r w:rsidRPr="00167C5C">
        <w:t>To request:</w:t>
      </w:r>
    </w:p>
    <w:p w14:paraId="1123F732" w14:textId="762C45E0" w:rsidR="00914FE7" w:rsidRDefault="00914FE7" w:rsidP="00914FE7">
      <w:pPr>
        <w:widowControl w:val="0"/>
        <w:numPr>
          <w:ilvl w:val="2"/>
          <w:numId w:val="1"/>
        </w:numPr>
        <w:tabs>
          <w:tab w:val="clear" w:pos="0"/>
          <w:tab w:val="num" w:pos="-927"/>
        </w:tabs>
        <w:spacing w:after="240"/>
        <w:ind w:left="2138"/>
        <w:outlineLvl w:val="2"/>
      </w:pPr>
      <w:r>
        <w:t>Bilateral and i</w:t>
      </w:r>
      <w:r w:rsidRPr="00167C5C">
        <w:t xml:space="preserve">mplementing agencies to </w:t>
      </w:r>
      <w:r>
        <w:t xml:space="preserve">proceed with disbursement </w:t>
      </w:r>
      <w:r w:rsidRPr="00167C5C">
        <w:t xml:space="preserve">or </w:t>
      </w:r>
      <w:r>
        <w:t xml:space="preserve">to </w:t>
      </w:r>
      <w:r w:rsidRPr="00167C5C">
        <w:t>cancel commit</w:t>
      </w:r>
      <w:r>
        <w:t>ted and</w:t>
      </w:r>
      <w:r w:rsidRPr="00167C5C">
        <w:t xml:space="preserve"> not</w:t>
      </w:r>
      <w:r>
        <w:t>-</w:t>
      </w:r>
      <w:r w:rsidRPr="00167C5C">
        <w:t xml:space="preserve">committed </w:t>
      </w:r>
      <w:r>
        <w:t xml:space="preserve">funds that were </w:t>
      </w:r>
      <w:r w:rsidRPr="00167C5C">
        <w:t>not needed for completed projects</w:t>
      </w:r>
      <w:r>
        <w:t xml:space="preserve"> and </w:t>
      </w:r>
      <w:r w:rsidRPr="00167C5C">
        <w:t>projects completed “by decis</w:t>
      </w:r>
      <w:r>
        <w:t>ion of the Executive Committee”,</w:t>
      </w:r>
      <w:r w:rsidRPr="00167C5C">
        <w:t xml:space="preserve"> and to return </w:t>
      </w:r>
      <w:r>
        <w:t xml:space="preserve">the associated </w:t>
      </w:r>
      <w:r w:rsidRPr="00167C5C">
        <w:t xml:space="preserve">balances </w:t>
      </w:r>
      <w:r w:rsidR="00D76E15">
        <w:t xml:space="preserve">at </w:t>
      </w:r>
      <w:r w:rsidRPr="00167C5C">
        <w:t xml:space="preserve">the </w:t>
      </w:r>
      <w:r>
        <w:t>91</w:t>
      </w:r>
      <w:r w:rsidRPr="004E421B">
        <w:rPr>
          <w:vertAlign w:val="superscript"/>
        </w:rPr>
        <w:t>st</w:t>
      </w:r>
      <w:r>
        <w:t xml:space="preserve"> </w:t>
      </w:r>
      <w:r w:rsidRPr="00167C5C">
        <w:t>meeting;</w:t>
      </w:r>
    </w:p>
    <w:p w14:paraId="2BCEF39C" w14:textId="1B819B9D" w:rsidR="00914FE7" w:rsidRPr="00DC5A4B" w:rsidRDefault="00914FE7" w:rsidP="00914FE7">
      <w:pPr>
        <w:pStyle w:val="Heading3"/>
        <w:numPr>
          <w:ilvl w:val="2"/>
          <w:numId w:val="1"/>
        </w:numPr>
        <w:tabs>
          <w:tab w:val="clear" w:pos="0"/>
          <w:tab w:val="num" w:pos="-927"/>
        </w:tabs>
        <w:spacing w:after="0"/>
        <w:ind w:left="2138"/>
      </w:pPr>
      <w:bookmarkStart w:id="1" w:name="_Hlk105590733"/>
      <w:r w:rsidRPr="00D6179D">
        <w:t>UN</w:t>
      </w:r>
      <w:r>
        <w:t>DP</w:t>
      </w:r>
      <w:r w:rsidRPr="00D6179D">
        <w:t xml:space="preserve"> to proceed with disbursement or to cancel commitments for </w:t>
      </w:r>
      <w:r>
        <w:t xml:space="preserve">the remaining two </w:t>
      </w:r>
      <w:r w:rsidRPr="00D6179D">
        <w:t xml:space="preserve">projects completed over two years previously, and to return balances </w:t>
      </w:r>
      <w:r w:rsidR="00D76E15">
        <w:t>at</w:t>
      </w:r>
      <w:r w:rsidRPr="00D6179D">
        <w:t xml:space="preserve"> the</w:t>
      </w:r>
      <w:r>
        <w:t xml:space="preserve"> 91</w:t>
      </w:r>
      <w:r w:rsidRPr="004E421B">
        <w:rPr>
          <w:vertAlign w:val="superscript"/>
        </w:rPr>
        <w:t>st</w:t>
      </w:r>
      <w:r>
        <w:t> </w:t>
      </w:r>
      <w:r w:rsidRPr="00D6179D">
        <w:t>meeting;</w:t>
      </w:r>
      <w:r>
        <w:br/>
      </w:r>
    </w:p>
    <w:p w14:paraId="3D647539" w14:textId="563B859D" w:rsidR="00914FE7" w:rsidRDefault="00914FE7" w:rsidP="00914FE7">
      <w:pPr>
        <w:pStyle w:val="Heading3"/>
        <w:numPr>
          <w:ilvl w:val="2"/>
          <w:numId w:val="1"/>
        </w:numPr>
        <w:tabs>
          <w:tab w:val="clear" w:pos="0"/>
          <w:tab w:val="num" w:pos="-927"/>
        </w:tabs>
        <w:spacing w:after="0"/>
        <w:ind w:left="2138"/>
      </w:pPr>
      <w:r w:rsidRPr="00D6179D">
        <w:t>UN</w:t>
      </w:r>
      <w:r>
        <w:t>EP</w:t>
      </w:r>
      <w:r w:rsidRPr="00D6179D">
        <w:t xml:space="preserve"> to proceed with disbursement or to cancel commitments for </w:t>
      </w:r>
      <w:r>
        <w:t xml:space="preserve">the remaining two </w:t>
      </w:r>
      <w:r w:rsidRPr="00D6179D">
        <w:t xml:space="preserve">projects completed over two years previously, and to return balances </w:t>
      </w:r>
      <w:r w:rsidR="003B07FE">
        <w:t>at</w:t>
      </w:r>
      <w:r w:rsidRPr="00D6179D">
        <w:t xml:space="preserve"> the</w:t>
      </w:r>
      <w:r>
        <w:t xml:space="preserve"> 91</w:t>
      </w:r>
      <w:r w:rsidRPr="004E421B">
        <w:rPr>
          <w:vertAlign w:val="superscript"/>
        </w:rPr>
        <w:t>st</w:t>
      </w:r>
      <w:r>
        <w:t> </w:t>
      </w:r>
      <w:r w:rsidRPr="00D6179D">
        <w:t>meeting;</w:t>
      </w:r>
      <w:r>
        <w:t xml:space="preserve"> and</w:t>
      </w:r>
    </w:p>
    <w:p w14:paraId="51F1E578" w14:textId="77777777" w:rsidR="00914FE7" w:rsidRPr="00554BD3" w:rsidRDefault="00914FE7" w:rsidP="00914FE7"/>
    <w:p w14:paraId="47FD1DA9" w14:textId="4088B96A" w:rsidR="00914FE7" w:rsidRPr="00167C5C" w:rsidRDefault="00914FE7" w:rsidP="00914FE7">
      <w:pPr>
        <w:pStyle w:val="Heading3"/>
        <w:numPr>
          <w:ilvl w:val="2"/>
          <w:numId w:val="1"/>
        </w:numPr>
      </w:pPr>
      <w:r>
        <w:t xml:space="preserve">UNIDO </w:t>
      </w:r>
      <w:r w:rsidRPr="00D6179D">
        <w:t xml:space="preserve">to proceed with disbursement or to cancel commitments for </w:t>
      </w:r>
      <w:r>
        <w:t xml:space="preserve">the remaining </w:t>
      </w:r>
      <w:r w:rsidRPr="00D6179D">
        <w:t>project completed over two years previously</w:t>
      </w:r>
      <w:r w:rsidR="003B07FE">
        <w:t>,</w:t>
      </w:r>
      <w:r w:rsidR="003B07FE" w:rsidRPr="00D6179D">
        <w:t xml:space="preserve"> and to return balances </w:t>
      </w:r>
      <w:r w:rsidR="003B07FE">
        <w:t>at</w:t>
      </w:r>
      <w:r w:rsidR="003B07FE" w:rsidRPr="00D6179D">
        <w:t xml:space="preserve"> the</w:t>
      </w:r>
      <w:r w:rsidR="003B07FE">
        <w:t xml:space="preserve"> 91</w:t>
      </w:r>
      <w:r w:rsidR="003B07FE" w:rsidRPr="004E421B">
        <w:rPr>
          <w:vertAlign w:val="superscript"/>
        </w:rPr>
        <w:t>st</w:t>
      </w:r>
      <w:r w:rsidR="003B07FE">
        <w:t> </w:t>
      </w:r>
      <w:r w:rsidR="003B07FE" w:rsidRPr="00D6179D">
        <w:t>meeting</w:t>
      </w:r>
      <w:bookmarkEnd w:id="1"/>
      <w:r w:rsidR="003B07FE">
        <w:t>.</w:t>
      </w:r>
    </w:p>
    <w:p w14:paraId="60FA8E9C" w14:textId="77777777" w:rsidR="0015128C" w:rsidRPr="008C5C53" w:rsidRDefault="0015128C" w:rsidP="0015128C">
      <w:pPr>
        <w:pStyle w:val="Heading1"/>
        <w:rPr>
          <w:b/>
        </w:rPr>
      </w:pPr>
      <w:r w:rsidRPr="008C5C53">
        <w:rPr>
          <w:b/>
        </w:rPr>
        <w:t>Country programme data and prospects for compliance</w:t>
      </w:r>
    </w:p>
    <w:p w14:paraId="073DF11C" w14:textId="77777777" w:rsidR="0015128C" w:rsidRPr="00FE5979" w:rsidRDefault="0015128C" w:rsidP="0015128C">
      <w:pPr>
        <w:spacing w:after="240"/>
        <w:ind w:left="709"/>
        <w:rPr>
          <w:color w:val="000000" w:themeColor="text1"/>
        </w:rPr>
      </w:pPr>
      <w:r w:rsidRPr="008C5C53">
        <w:rPr>
          <w:color w:val="000000" w:themeColor="text1"/>
          <w:u w:val="single"/>
        </w:rPr>
        <w:t>Document UNEP/</w:t>
      </w:r>
      <w:proofErr w:type="spellStart"/>
      <w:r w:rsidRPr="008C5C53">
        <w:rPr>
          <w:color w:val="000000" w:themeColor="text1"/>
          <w:u w:val="single"/>
        </w:rPr>
        <w:t>Oz</w:t>
      </w:r>
      <w:r w:rsidRPr="008C5C53">
        <w:rPr>
          <w:color w:val="000000" w:themeColor="text1"/>
          <w:szCs w:val="24"/>
          <w:u w:val="single"/>
        </w:rPr>
        <w:t>L.Pro</w:t>
      </w:r>
      <w:proofErr w:type="spellEnd"/>
      <w:r w:rsidRPr="008C5C53">
        <w:rPr>
          <w:color w:val="000000" w:themeColor="text1"/>
          <w:szCs w:val="24"/>
          <w:u w:val="single"/>
        </w:rPr>
        <w:t>/ExCom/</w:t>
      </w:r>
      <w:r>
        <w:rPr>
          <w:color w:val="000000" w:themeColor="text1"/>
          <w:szCs w:val="24"/>
          <w:u w:val="single"/>
        </w:rPr>
        <w:t>90</w:t>
      </w:r>
      <w:r w:rsidRPr="008C5C53">
        <w:rPr>
          <w:color w:val="000000" w:themeColor="text1"/>
          <w:szCs w:val="24"/>
          <w:u w:val="single"/>
        </w:rPr>
        <w:t>/</w:t>
      </w:r>
      <w:r>
        <w:rPr>
          <w:color w:val="000000" w:themeColor="text1"/>
          <w:u w:val="single"/>
        </w:rPr>
        <w:t>5</w:t>
      </w:r>
      <w:r w:rsidRPr="00FE5979">
        <w:rPr>
          <w:color w:val="000000" w:themeColor="text1"/>
        </w:rPr>
        <w:t xml:space="preserve"> contains the status of, and prospects of, co</w:t>
      </w:r>
      <w:r>
        <w:rPr>
          <w:color w:val="000000" w:themeColor="text1"/>
        </w:rPr>
        <w:t>mpliance of Article 5 countries (</w:t>
      </w:r>
      <w:r w:rsidRPr="00FE5979">
        <w:rPr>
          <w:color w:val="000000" w:themeColor="text1"/>
        </w:rPr>
        <w:t xml:space="preserve">Part I); Article 5 countries subject to decision by the Parties on compliance (Part II); </w:t>
      </w:r>
      <w:r>
        <w:rPr>
          <w:color w:val="000000" w:themeColor="text1"/>
        </w:rPr>
        <w:t xml:space="preserve">analysis </w:t>
      </w:r>
      <w:r w:rsidRPr="0015128C">
        <w:rPr>
          <w:bCs/>
        </w:rPr>
        <w:t>of CP data for HCFCs and HFCs</w:t>
      </w:r>
      <w:r>
        <w:rPr>
          <w:color w:val="000000" w:themeColor="text1"/>
        </w:rPr>
        <w:t xml:space="preserve"> </w:t>
      </w:r>
      <w:r w:rsidRPr="00FE5979">
        <w:rPr>
          <w:bCs/>
          <w:color w:val="000000" w:themeColor="text1"/>
          <w:szCs w:val="28"/>
        </w:rPr>
        <w:t>(Part III)</w:t>
      </w:r>
      <w:r w:rsidR="00F93B0E">
        <w:rPr>
          <w:bCs/>
          <w:color w:val="000000" w:themeColor="text1"/>
          <w:szCs w:val="28"/>
        </w:rPr>
        <w:t>; and s</w:t>
      </w:r>
      <w:r w:rsidRPr="0015128C">
        <w:rPr>
          <w:bCs/>
          <w:color w:val="000000" w:themeColor="text1"/>
          <w:szCs w:val="28"/>
        </w:rPr>
        <w:t xml:space="preserve">ection B1 of the updated revised </w:t>
      </w:r>
      <w:r>
        <w:rPr>
          <w:bCs/>
          <w:color w:val="000000" w:themeColor="text1"/>
          <w:szCs w:val="28"/>
        </w:rPr>
        <w:t>country programme (CP)</w:t>
      </w:r>
      <w:r w:rsidR="00F93B0E">
        <w:rPr>
          <w:bCs/>
          <w:color w:val="000000" w:themeColor="text1"/>
          <w:szCs w:val="28"/>
        </w:rPr>
        <w:t xml:space="preserve"> data report format </w:t>
      </w:r>
      <w:r>
        <w:rPr>
          <w:bCs/>
          <w:color w:val="000000" w:themeColor="text1"/>
          <w:szCs w:val="28"/>
        </w:rPr>
        <w:t>(Part IV)</w:t>
      </w:r>
      <w:r w:rsidRPr="00FE5979">
        <w:rPr>
          <w:bCs/>
          <w:color w:val="000000" w:themeColor="text1"/>
          <w:szCs w:val="28"/>
        </w:rPr>
        <w:t xml:space="preserve">. The document also contains annexes providing methyl bromide </w:t>
      </w:r>
      <w:r w:rsidRPr="00FE5979">
        <w:rPr>
          <w:color w:val="000000" w:themeColor="text1"/>
        </w:rPr>
        <w:t>consumption for quarantine and pre</w:t>
      </w:r>
      <w:r w:rsidRPr="00FE5979">
        <w:rPr>
          <w:color w:val="000000" w:themeColor="text1"/>
        </w:rPr>
        <w:noBreakHyphen/>
        <w:t>shipment (QPS) applications (Annex I)</w:t>
      </w:r>
      <w:r>
        <w:rPr>
          <w:color w:val="000000" w:themeColor="text1"/>
        </w:rPr>
        <w:t>;</w:t>
      </w:r>
      <w:r w:rsidRPr="00FE5979">
        <w:rPr>
          <w:color w:val="000000" w:themeColor="text1"/>
        </w:rPr>
        <w:t xml:space="preserve"> an HCFC consumption analysis of Article 5 countries (Annex II</w:t>
      </w:r>
      <w:r>
        <w:rPr>
          <w:color w:val="000000" w:themeColor="text1"/>
        </w:rPr>
        <w:t xml:space="preserve">); </w:t>
      </w:r>
      <w:r w:rsidR="004D7A89" w:rsidRPr="004D7A89">
        <w:rPr>
          <w:color w:val="000000" w:themeColor="text1"/>
        </w:rPr>
        <w:t>HFC data (measured in CO</w:t>
      </w:r>
      <w:r w:rsidR="004D7A89" w:rsidRPr="004D7A89">
        <w:rPr>
          <w:color w:val="000000" w:themeColor="text1"/>
          <w:vertAlign w:val="subscript"/>
        </w:rPr>
        <w:t>2</w:t>
      </w:r>
      <w:r w:rsidR="004D7A89" w:rsidRPr="004D7A89">
        <w:rPr>
          <w:color w:val="000000" w:themeColor="text1"/>
        </w:rPr>
        <w:t>-equivalent)</w:t>
      </w:r>
      <w:r w:rsidR="004D7A89">
        <w:rPr>
          <w:color w:val="000000" w:themeColor="text1"/>
        </w:rPr>
        <w:t xml:space="preserve"> (Annex III) </w:t>
      </w:r>
      <w:r>
        <w:rPr>
          <w:color w:val="000000" w:themeColor="text1"/>
        </w:rPr>
        <w:t xml:space="preserve">and a </w:t>
      </w:r>
      <w:r w:rsidR="004D7A89">
        <w:rPr>
          <w:color w:val="000000" w:themeColor="text1"/>
        </w:rPr>
        <w:t>r</w:t>
      </w:r>
      <w:r w:rsidR="004D7A89" w:rsidRPr="004D7A89">
        <w:rPr>
          <w:color w:val="000000" w:themeColor="text1"/>
        </w:rPr>
        <w:t xml:space="preserve">evised Section B1 </w:t>
      </w:r>
      <w:r w:rsidR="004D7A89">
        <w:rPr>
          <w:color w:val="000000" w:themeColor="text1"/>
        </w:rPr>
        <w:t xml:space="preserve">of the </w:t>
      </w:r>
      <w:r>
        <w:rPr>
          <w:color w:val="000000" w:themeColor="text1"/>
        </w:rPr>
        <w:t>CP data report format (Annex I</w:t>
      </w:r>
      <w:r w:rsidR="004D7A89">
        <w:rPr>
          <w:color w:val="000000" w:themeColor="text1"/>
        </w:rPr>
        <w:t>V</w:t>
      </w:r>
      <w:r w:rsidRPr="00FE5979">
        <w:rPr>
          <w:color w:val="000000" w:themeColor="text1"/>
        </w:rPr>
        <w:t>)</w:t>
      </w:r>
      <w:r>
        <w:rPr>
          <w:color w:val="000000" w:themeColor="text1"/>
        </w:rPr>
        <w:t xml:space="preserve">. </w:t>
      </w:r>
    </w:p>
    <w:p w14:paraId="6E576B01" w14:textId="77777777" w:rsidR="0015128C" w:rsidRPr="00EC4B43" w:rsidRDefault="0015128C" w:rsidP="0015128C">
      <w:pPr>
        <w:keepNext/>
        <w:spacing w:after="240"/>
        <w:ind w:left="709"/>
        <w:rPr>
          <w:color w:val="000000" w:themeColor="text1"/>
        </w:rPr>
      </w:pPr>
      <w:r w:rsidRPr="00EC4B43">
        <w:rPr>
          <w:color w:val="000000" w:themeColor="text1"/>
          <w:u w:val="single"/>
        </w:rPr>
        <w:t>Issues to be addressed</w:t>
      </w:r>
      <w:r w:rsidRPr="00EC4B43">
        <w:rPr>
          <w:color w:val="000000" w:themeColor="text1"/>
        </w:rPr>
        <w:t>: </w:t>
      </w:r>
    </w:p>
    <w:p w14:paraId="2AB0E92B" w14:textId="77777777" w:rsidR="0015128C" w:rsidRPr="00EC4B43" w:rsidRDefault="0015128C" w:rsidP="0015128C">
      <w:pPr>
        <w:keepNext/>
        <w:tabs>
          <w:tab w:val="left" w:pos="1440"/>
          <w:tab w:val="left" w:pos="2160"/>
        </w:tabs>
        <w:spacing w:after="240"/>
        <w:ind w:left="709"/>
        <w:outlineLvl w:val="0"/>
        <w:rPr>
          <w:i/>
          <w:lang w:val="en-US"/>
        </w:rPr>
      </w:pPr>
      <w:r w:rsidRPr="00EC4B43">
        <w:rPr>
          <w:i/>
        </w:rPr>
        <w:t xml:space="preserve">For Part I: Status of, and prospects of, compliance of Article 5 countries </w:t>
      </w:r>
    </w:p>
    <w:p w14:paraId="5FEDEE5C" w14:textId="77777777" w:rsidR="0015128C" w:rsidRPr="00EC4B43" w:rsidRDefault="0015128C" w:rsidP="00DA4022">
      <w:pPr>
        <w:keepNext/>
        <w:numPr>
          <w:ilvl w:val="0"/>
          <w:numId w:val="13"/>
        </w:numPr>
        <w:spacing w:after="240"/>
        <w:ind w:left="709" w:firstLine="425"/>
        <w:rPr>
          <w:color w:val="000000"/>
        </w:rPr>
      </w:pPr>
      <w:r w:rsidRPr="00EC4B43">
        <w:rPr>
          <w:color w:val="000000"/>
        </w:rPr>
        <w:t>None</w:t>
      </w:r>
    </w:p>
    <w:p w14:paraId="45DE3429" w14:textId="77777777" w:rsidR="0015128C" w:rsidRPr="00EC4B43" w:rsidRDefault="0015128C" w:rsidP="0015128C">
      <w:pPr>
        <w:tabs>
          <w:tab w:val="left" w:pos="1440"/>
          <w:tab w:val="left" w:pos="2160"/>
        </w:tabs>
        <w:spacing w:after="240"/>
        <w:ind w:left="709"/>
        <w:outlineLvl w:val="0"/>
        <w:rPr>
          <w:i/>
        </w:rPr>
      </w:pPr>
      <w:r w:rsidRPr="00EC4B43">
        <w:rPr>
          <w:i/>
        </w:rPr>
        <w:t xml:space="preserve">For Part II: </w:t>
      </w:r>
      <w:r w:rsidR="004D7A89">
        <w:rPr>
          <w:i/>
        </w:rPr>
        <w:t>Article 5 countries subject to decision by Parties on compliance</w:t>
      </w:r>
    </w:p>
    <w:p w14:paraId="7883E295" w14:textId="77777777" w:rsidR="0015128C" w:rsidRPr="00EC4B43" w:rsidRDefault="0015128C" w:rsidP="00DA4022">
      <w:pPr>
        <w:numPr>
          <w:ilvl w:val="0"/>
          <w:numId w:val="13"/>
        </w:numPr>
        <w:spacing w:after="240"/>
        <w:ind w:left="709" w:firstLine="425"/>
        <w:rPr>
          <w:bCs/>
          <w:color w:val="000000"/>
        </w:rPr>
      </w:pPr>
      <w:r w:rsidRPr="00EC4B43">
        <w:rPr>
          <w:bCs/>
          <w:color w:val="000000"/>
        </w:rPr>
        <w:t>None</w:t>
      </w:r>
    </w:p>
    <w:p w14:paraId="76985839" w14:textId="77777777" w:rsidR="0015128C" w:rsidRPr="00EC4B43" w:rsidRDefault="0015128C" w:rsidP="00CE5BFD">
      <w:pPr>
        <w:keepNext/>
        <w:tabs>
          <w:tab w:val="left" w:pos="1440"/>
          <w:tab w:val="left" w:pos="2160"/>
        </w:tabs>
        <w:spacing w:after="240"/>
        <w:ind w:left="709"/>
        <w:outlineLvl w:val="0"/>
        <w:rPr>
          <w:i/>
        </w:rPr>
      </w:pPr>
      <w:r w:rsidRPr="00EC4B43">
        <w:rPr>
          <w:i/>
        </w:rPr>
        <w:lastRenderedPageBreak/>
        <w:t>For Part III:</w:t>
      </w:r>
      <w:r w:rsidRPr="00EC4B43">
        <w:t xml:space="preserve"> </w:t>
      </w:r>
      <w:r w:rsidR="004D7A89">
        <w:rPr>
          <w:i/>
        </w:rPr>
        <w:t xml:space="preserve">Analysis of country programme data </w:t>
      </w:r>
      <w:r w:rsidRPr="00EC4B43">
        <w:rPr>
          <w:i/>
        </w:rPr>
        <w:t xml:space="preserve">for HCFCs </w:t>
      </w:r>
      <w:r w:rsidR="004D7A89">
        <w:rPr>
          <w:i/>
        </w:rPr>
        <w:t>and HFCs</w:t>
      </w:r>
    </w:p>
    <w:p w14:paraId="4D7D8AB4" w14:textId="77777777" w:rsidR="0015128C" w:rsidRPr="00EC4B43" w:rsidRDefault="004D7A89" w:rsidP="00CE5BFD">
      <w:pPr>
        <w:keepNext/>
        <w:numPr>
          <w:ilvl w:val="0"/>
          <w:numId w:val="13"/>
        </w:numPr>
        <w:spacing w:after="240"/>
        <w:ind w:hanging="306"/>
        <w:rPr>
          <w:color w:val="000000" w:themeColor="text1"/>
        </w:rPr>
      </w:pPr>
      <w:r>
        <w:rPr>
          <w:color w:val="000000" w:themeColor="text1"/>
        </w:rPr>
        <w:t>None</w:t>
      </w:r>
    </w:p>
    <w:p w14:paraId="643EE8F1" w14:textId="77777777" w:rsidR="0015128C" w:rsidRPr="00EC4B43" w:rsidRDefault="0015128C" w:rsidP="0015128C">
      <w:pPr>
        <w:tabs>
          <w:tab w:val="left" w:pos="1440"/>
          <w:tab w:val="left" w:pos="2160"/>
        </w:tabs>
        <w:spacing w:after="240"/>
        <w:ind w:left="709"/>
        <w:outlineLvl w:val="0"/>
        <w:rPr>
          <w:i/>
        </w:rPr>
      </w:pPr>
      <w:r w:rsidRPr="00EC4B43">
        <w:rPr>
          <w:i/>
        </w:rPr>
        <w:t>For Part IV:</w:t>
      </w:r>
      <w:r w:rsidRPr="00EC4B43">
        <w:t xml:space="preserve"> </w:t>
      </w:r>
      <w:r w:rsidRPr="00EC4B43">
        <w:rPr>
          <w:i/>
        </w:rPr>
        <w:t xml:space="preserve">Revised </w:t>
      </w:r>
      <w:r w:rsidR="004D7A89">
        <w:rPr>
          <w:i/>
        </w:rPr>
        <w:t xml:space="preserve">section B1 of </w:t>
      </w:r>
      <w:r w:rsidRPr="00EC4B43">
        <w:rPr>
          <w:i/>
        </w:rPr>
        <w:t>CP data report format</w:t>
      </w:r>
    </w:p>
    <w:p w14:paraId="5C7B3F50" w14:textId="0EF572AB" w:rsidR="0015128C" w:rsidRPr="00EC4B43" w:rsidRDefault="0015128C" w:rsidP="00DA4022">
      <w:pPr>
        <w:pStyle w:val="ListParagraph"/>
        <w:numPr>
          <w:ilvl w:val="0"/>
          <w:numId w:val="14"/>
        </w:numPr>
        <w:tabs>
          <w:tab w:val="left" w:pos="1440"/>
          <w:tab w:val="left" w:pos="2160"/>
        </w:tabs>
        <w:spacing w:after="240"/>
        <w:outlineLvl w:val="0"/>
        <w:rPr>
          <w:lang w:val="en-CA"/>
        </w:rPr>
      </w:pPr>
      <w:r>
        <w:rPr>
          <w:lang w:val="en-CA"/>
        </w:rPr>
        <w:t xml:space="preserve">Consideration of the </w:t>
      </w:r>
      <w:r w:rsidR="00866F3D">
        <w:rPr>
          <w:lang w:val="en-CA"/>
        </w:rPr>
        <w:t xml:space="preserve">draft </w:t>
      </w:r>
      <w:r w:rsidR="00522112">
        <w:rPr>
          <w:lang w:val="en-CA"/>
        </w:rPr>
        <w:t xml:space="preserve">updated </w:t>
      </w:r>
      <w:r w:rsidRPr="00EC4B43">
        <w:rPr>
          <w:lang w:val="en-CA"/>
        </w:rPr>
        <w:t>r</w:t>
      </w:r>
      <w:r>
        <w:rPr>
          <w:lang w:val="en-CA"/>
        </w:rPr>
        <w:t>evised</w:t>
      </w:r>
      <w:r w:rsidR="004D7A89">
        <w:rPr>
          <w:lang w:val="en-CA"/>
        </w:rPr>
        <w:t xml:space="preserve"> section B1</w:t>
      </w:r>
      <w:r>
        <w:rPr>
          <w:lang w:val="en-CA"/>
        </w:rPr>
        <w:t xml:space="preserve"> CP data reporting format</w:t>
      </w:r>
    </w:p>
    <w:p w14:paraId="7F38D120" w14:textId="77777777" w:rsidR="0015128C" w:rsidRPr="00C52F94" w:rsidRDefault="0015128C" w:rsidP="0015128C">
      <w:pPr>
        <w:pStyle w:val="Heading1"/>
        <w:keepNext/>
        <w:keepLines/>
        <w:numPr>
          <w:ilvl w:val="0"/>
          <w:numId w:val="0"/>
        </w:numPr>
        <w:ind w:left="709"/>
      </w:pPr>
      <w:r w:rsidRPr="00FE5979">
        <w:rPr>
          <w:u w:val="single"/>
        </w:rPr>
        <w:t>The Executive Committee may wish</w:t>
      </w:r>
      <w:r w:rsidRPr="00FE5979">
        <w:t>:</w:t>
      </w:r>
      <w:r>
        <w:t xml:space="preserve"> </w:t>
      </w:r>
    </w:p>
    <w:p w14:paraId="41BBBC80" w14:textId="77777777" w:rsidR="004D7A89" w:rsidRPr="00E14BB8" w:rsidRDefault="004D7A89" w:rsidP="004D7A89">
      <w:pPr>
        <w:pStyle w:val="Heading2"/>
        <w:numPr>
          <w:ilvl w:val="1"/>
          <w:numId w:val="1"/>
        </w:numPr>
      </w:pPr>
      <w:r w:rsidRPr="00E14BB8">
        <w:t>To note the information on country programme (CP) data and prospects for compliance contained in document UNEP/</w:t>
      </w:r>
      <w:proofErr w:type="spellStart"/>
      <w:r w:rsidRPr="00E14BB8">
        <w:t>OzL.Pro</w:t>
      </w:r>
      <w:proofErr w:type="spellEnd"/>
      <w:r w:rsidRPr="00E14BB8">
        <w:t>/ExCom/90/5, including that, as at 8 May 2022, 92 countries had submitted 2021 CP data and 52 countries had not done so;</w:t>
      </w:r>
    </w:p>
    <w:p w14:paraId="5A3B4859" w14:textId="30A2904E" w:rsidR="004D7A89" w:rsidRPr="00E14BB8" w:rsidRDefault="004D7A89" w:rsidP="004D7A89">
      <w:pPr>
        <w:pStyle w:val="Heading2"/>
        <w:numPr>
          <w:ilvl w:val="1"/>
          <w:numId w:val="1"/>
        </w:numPr>
      </w:pPr>
      <w:r w:rsidRPr="00E14BB8">
        <w:t>To approve the draft updated revised format of Section B1 of CP data reports as contained in Annex IV to document</w:t>
      </w:r>
      <w:r w:rsidR="00973AB0">
        <w:t xml:space="preserve"> </w:t>
      </w:r>
      <w:r w:rsidR="00973AB0" w:rsidRPr="00CE5BFD">
        <w:rPr>
          <w:color w:val="000000" w:themeColor="text1"/>
        </w:rPr>
        <w:t>UNEP/</w:t>
      </w:r>
      <w:proofErr w:type="spellStart"/>
      <w:r w:rsidR="00973AB0" w:rsidRPr="00CE5BFD">
        <w:rPr>
          <w:color w:val="000000" w:themeColor="text1"/>
        </w:rPr>
        <w:t>Oz</w:t>
      </w:r>
      <w:r w:rsidR="00973AB0" w:rsidRPr="00CE5BFD">
        <w:rPr>
          <w:color w:val="000000" w:themeColor="text1"/>
          <w:szCs w:val="24"/>
        </w:rPr>
        <w:t>L.Pro</w:t>
      </w:r>
      <w:proofErr w:type="spellEnd"/>
      <w:r w:rsidR="00973AB0" w:rsidRPr="00CE5BFD">
        <w:rPr>
          <w:color w:val="000000" w:themeColor="text1"/>
          <w:szCs w:val="24"/>
        </w:rPr>
        <w:t>/ExCom/90/</w:t>
      </w:r>
      <w:r w:rsidR="00973AB0" w:rsidRPr="00CE5BFD">
        <w:rPr>
          <w:color w:val="000000" w:themeColor="text1"/>
        </w:rPr>
        <w:t>5</w:t>
      </w:r>
      <w:r w:rsidRPr="00E14BB8">
        <w:t>; and</w:t>
      </w:r>
    </w:p>
    <w:p w14:paraId="2F5373F9" w14:textId="77777777" w:rsidR="004D7A89" w:rsidRDefault="004D7A89" w:rsidP="004D7A89">
      <w:pPr>
        <w:pStyle w:val="Heading2"/>
        <w:numPr>
          <w:ilvl w:val="1"/>
          <w:numId w:val="1"/>
        </w:numPr>
      </w:pPr>
      <w:r w:rsidRPr="00E14BB8">
        <w:t>To request the Secretariat to update the practical manual for CP data reporting with information on ways to report HFC data in CP reports to facilitate reconciliation with those reported under Article 7 based on the outcomes of the discussions on this matter at the 90</w:t>
      </w:r>
      <w:r w:rsidRPr="00E14BB8">
        <w:rPr>
          <w:vertAlign w:val="superscript"/>
        </w:rPr>
        <w:t>th</w:t>
      </w:r>
      <w:r w:rsidRPr="00E14BB8">
        <w:t> meeting.</w:t>
      </w:r>
    </w:p>
    <w:p w14:paraId="2F94D1AD" w14:textId="77777777" w:rsidR="00872203" w:rsidRPr="00BA7DD4" w:rsidRDefault="00872203" w:rsidP="00872203">
      <w:pPr>
        <w:pStyle w:val="Heading1"/>
        <w:keepNext/>
        <w:rPr>
          <w:b/>
        </w:rPr>
      </w:pPr>
      <w:r>
        <w:rPr>
          <w:b/>
        </w:rPr>
        <w:t>Evaluation</w:t>
      </w:r>
    </w:p>
    <w:p w14:paraId="7B3CB8DA" w14:textId="77777777" w:rsidR="00872203" w:rsidRDefault="00872203" w:rsidP="00DA4022">
      <w:pPr>
        <w:pStyle w:val="Heading2"/>
        <w:keepNext/>
        <w:widowControl/>
        <w:numPr>
          <w:ilvl w:val="1"/>
          <w:numId w:val="15"/>
        </w:numPr>
        <w:rPr>
          <w:b/>
        </w:rPr>
      </w:pPr>
      <w:r w:rsidRPr="00872203">
        <w:rPr>
          <w:b/>
        </w:rPr>
        <w:t>Desk study for the evaluation of demonstration projects for low-global warming potential alternatives to HCFCs</w:t>
      </w:r>
    </w:p>
    <w:p w14:paraId="638C8FAF" w14:textId="6786CE56" w:rsidR="00872203" w:rsidRDefault="00872203" w:rsidP="00872203">
      <w:pPr>
        <w:spacing w:after="240"/>
        <w:ind w:left="709"/>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/ExCom/</w:t>
      </w:r>
      <w:r w:rsidR="00853779">
        <w:rPr>
          <w:color w:val="000000" w:themeColor="text1"/>
          <w:szCs w:val="24"/>
          <w:u w:val="single"/>
        </w:rPr>
        <w:t>90/6</w:t>
      </w:r>
      <w:r w:rsidRPr="00FE5979">
        <w:rPr>
          <w:color w:val="000000" w:themeColor="text1"/>
          <w:szCs w:val="24"/>
        </w:rPr>
        <w:t xml:space="preserve"> </w:t>
      </w:r>
      <w:r w:rsidRPr="00FE5979">
        <w:rPr>
          <w:color w:val="000000" w:themeColor="text1"/>
        </w:rPr>
        <w:t xml:space="preserve">presents </w:t>
      </w:r>
      <w:r>
        <w:rPr>
          <w:color w:val="000000" w:themeColor="text1"/>
        </w:rPr>
        <w:t xml:space="preserve">the desk study </w:t>
      </w:r>
      <w:r w:rsidRPr="00FE5979">
        <w:rPr>
          <w:color w:val="000000" w:themeColor="text1"/>
        </w:rPr>
        <w:t xml:space="preserve">for the evaluation of </w:t>
      </w:r>
      <w:r>
        <w:rPr>
          <w:color w:val="000000" w:themeColor="text1"/>
        </w:rPr>
        <w:t>HCFC phase</w:t>
      </w:r>
      <w:r>
        <w:rPr>
          <w:color w:val="000000" w:themeColor="text1"/>
        </w:rPr>
        <w:noBreakHyphen/>
        <w:t>out management plan (</w:t>
      </w:r>
      <w:r w:rsidRPr="00FE5979">
        <w:rPr>
          <w:color w:val="000000" w:themeColor="text1"/>
        </w:rPr>
        <w:t>HPMP</w:t>
      </w:r>
      <w:r>
        <w:rPr>
          <w:color w:val="000000" w:themeColor="text1"/>
        </w:rPr>
        <w:t>)</w:t>
      </w:r>
      <w:r w:rsidRPr="00FE5979">
        <w:rPr>
          <w:color w:val="000000" w:themeColor="text1"/>
        </w:rPr>
        <w:t xml:space="preserve"> preparation activities to assist with the implementation of the Kigali Amendment</w:t>
      </w:r>
      <w:r w:rsidR="007657E3">
        <w:t xml:space="preserve">. It </w:t>
      </w:r>
      <w:r w:rsidR="006E6402" w:rsidRPr="006E6402">
        <w:rPr>
          <w:color w:val="000000" w:themeColor="text1"/>
        </w:rPr>
        <w:t>focuses on issues related to the design and implementation of the demonstration projects, their results, and their influence/impact on the broader adoption of the tested alternative technologies in the relevant sectors</w:t>
      </w:r>
      <w:r w:rsidRPr="006E6402">
        <w:rPr>
          <w:color w:val="000000" w:themeColor="text1"/>
        </w:rPr>
        <w:t>,</w:t>
      </w:r>
      <w:r>
        <w:rPr>
          <w:color w:val="000000" w:themeColor="text1"/>
        </w:rPr>
        <w:t xml:space="preserve"> </w:t>
      </w:r>
      <w:r w:rsidRPr="003C3C4F">
        <w:t xml:space="preserve">based on the </w:t>
      </w:r>
      <w:r w:rsidR="006E6402">
        <w:t>terms of reference</w:t>
      </w:r>
      <w:r w:rsidRPr="003C3C4F">
        <w:t xml:space="preserve"> </w:t>
      </w:r>
      <w:r w:rsidR="006E6402">
        <w:t>approved by the 86</w:t>
      </w:r>
      <w:r w:rsidR="006E6402" w:rsidRPr="006E6402">
        <w:rPr>
          <w:vertAlign w:val="superscript"/>
        </w:rPr>
        <w:t>th</w:t>
      </w:r>
      <w:r w:rsidRPr="003C3C4F">
        <w:t xml:space="preserve"> meeting.</w:t>
      </w:r>
    </w:p>
    <w:p w14:paraId="22711C98" w14:textId="77777777" w:rsidR="00872203" w:rsidRPr="00EC4B43" w:rsidRDefault="00872203" w:rsidP="00872203">
      <w:pPr>
        <w:tabs>
          <w:tab w:val="left" w:pos="720"/>
          <w:tab w:val="left" w:pos="1440"/>
          <w:tab w:val="left" w:pos="2160"/>
        </w:tabs>
        <w:spacing w:after="240"/>
        <w:ind w:left="709"/>
        <w:rPr>
          <w:color w:val="000000" w:themeColor="text1"/>
        </w:rPr>
      </w:pPr>
      <w:r w:rsidRPr="00EC4B43">
        <w:rPr>
          <w:color w:val="000000" w:themeColor="text1"/>
          <w:u w:val="single"/>
        </w:rPr>
        <w:t>Issues to be addressed</w:t>
      </w:r>
      <w:r w:rsidRPr="00EC4B43">
        <w:rPr>
          <w:color w:val="000000" w:themeColor="text1"/>
        </w:rPr>
        <w:t>: None</w:t>
      </w:r>
    </w:p>
    <w:p w14:paraId="6862BBE6" w14:textId="77777777" w:rsidR="00872203" w:rsidRDefault="00872203" w:rsidP="00872203">
      <w:pPr>
        <w:pStyle w:val="Heading1"/>
        <w:numPr>
          <w:ilvl w:val="0"/>
          <w:numId w:val="0"/>
        </w:numPr>
        <w:ind w:left="709"/>
        <w:rPr>
          <w:color w:val="000000" w:themeColor="text1"/>
        </w:rPr>
      </w:pPr>
      <w:r w:rsidRPr="00FE5979">
        <w:rPr>
          <w:color w:val="000000" w:themeColor="text1"/>
          <w:u w:val="single"/>
        </w:rPr>
        <w:t>The Executive Committee may wish</w:t>
      </w:r>
      <w:r w:rsidRPr="00FE5979">
        <w:rPr>
          <w:color w:val="000000" w:themeColor="text1"/>
        </w:rPr>
        <w:t xml:space="preserve">: </w:t>
      </w:r>
    </w:p>
    <w:p w14:paraId="2ECF47BD" w14:textId="4355BC4D" w:rsidR="006E6402" w:rsidRDefault="006E6402" w:rsidP="006E6402">
      <w:pPr>
        <w:numPr>
          <w:ilvl w:val="1"/>
          <w:numId w:val="1"/>
        </w:numPr>
      </w:pPr>
      <w:r w:rsidRPr="006E6402">
        <w:t>To take note of the desk study for the evaluation of demonstration projects for low</w:t>
      </w:r>
      <w:r w:rsidRPr="006E6402">
        <w:noBreakHyphen/>
        <w:t>global</w:t>
      </w:r>
      <w:r w:rsidRPr="006E6402">
        <w:noBreakHyphen/>
        <w:t>warming</w:t>
      </w:r>
      <w:r w:rsidRPr="006E6402">
        <w:noBreakHyphen/>
        <w:t>potential alternatives to HCFCs contained in document UNEP/</w:t>
      </w:r>
      <w:proofErr w:type="spellStart"/>
      <w:r w:rsidRPr="006E6402">
        <w:t>OzL.Pro</w:t>
      </w:r>
      <w:proofErr w:type="spellEnd"/>
      <w:r w:rsidRPr="006E6402">
        <w:t>/ExCom/90/6; and</w:t>
      </w:r>
      <w:bookmarkStart w:id="2" w:name="_Hlk104541264"/>
    </w:p>
    <w:p w14:paraId="4B25BF19" w14:textId="77777777" w:rsidR="00522112" w:rsidRDefault="00522112" w:rsidP="00CE5BFD">
      <w:pPr>
        <w:ind w:left="1440"/>
      </w:pPr>
    </w:p>
    <w:p w14:paraId="60FFE7B0" w14:textId="77777777" w:rsidR="006E6402" w:rsidRDefault="006E6402" w:rsidP="006E6402">
      <w:pPr>
        <w:numPr>
          <w:ilvl w:val="1"/>
          <w:numId w:val="1"/>
        </w:numPr>
      </w:pPr>
      <w:r w:rsidRPr="006E6402">
        <w:t>To invite Article 5 countries, bilateral and implementing agencies and the Secretariat to take account of, where appropriate, the findings of the desk study referred to in sub</w:t>
      </w:r>
      <w:r w:rsidRPr="006E6402">
        <w:noBreakHyphen/>
        <w:t>paragraph (a) above, for the project design, implementation and reporting on future technology demonstration activities associated with HFC phase</w:t>
      </w:r>
      <w:r w:rsidRPr="006E6402">
        <w:noBreakHyphen/>
        <w:t>down.</w:t>
      </w:r>
      <w:bookmarkEnd w:id="2"/>
    </w:p>
    <w:p w14:paraId="54683675" w14:textId="77777777" w:rsidR="006E6402" w:rsidRPr="006E6402" w:rsidRDefault="006E6402" w:rsidP="006E6402">
      <w:pPr>
        <w:ind w:left="1440"/>
      </w:pPr>
    </w:p>
    <w:p w14:paraId="3CFE1972" w14:textId="77777777" w:rsidR="00872203" w:rsidRPr="00284824" w:rsidRDefault="006E6402" w:rsidP="00DA4022">
      <w:pPr>
        <w:pStyle w:val="Heading2"/>
        <w:widowControl/>
        <w:numPr>
          <w:ilvl w:val="1"/>
          <w:numId w:val="15"/>
        </w:numPr>
        <w:rPr>
          <w:b/>
        </w:rPr>
      </w:pPr>
      <w:r w:rsidRPr="006E6402">
        <w:rPr>
          <w:b/>
        </w:rPr>
        <w:t>Update on the status of the second phase of the evaluation of regional networks of national ozone officers</w:t>
      </w:r>
    </w:p>
    <w:p w14:paraId="7B22F650" w14:textId="2FBF845F" w:rsidR="00872203" w:rsidRDefault="00872203" w:rsidP="00872203">
      <w:pPr>
        <w:spacing w:after="240"/>
        <w:ind w:left="709"/>
      </w:pPr>
      <w:r w:rsidRPr="00284824">
        <w:rPr>
          <w:color w:val="000000" w:themeColor="text1"/>
          <w:u w:val="single"/>
        </w:rPr>
        <w:t>Document UNEP/</w:t>
      </w:r>
      <w:proofErr w:type="spellStart"/>
      <w:r w:rsidRPr="00284824">
        <w:rPr>
          <w:color w:val="000000" w:themeColor="text1"/>
          <w:u w:val="single"/>
        </w:rPr>
        <w:t>Oz</w:t>
      </w:r>
      <w:r w:rsidRPr="00284824">
        <w:rPr>
          <w:color w:val="000000" w:themeColor="text1"/>
          <w:szCs w:val="24"/>
          <w:u w:val="single"/>
        </w:rPr>
        <w:t>L.Pro</w:t>
      </w:r>
      <w:proofErr w:type="spellEnd"/>
      <w:r w:rsidRPr="00284824">
        <w:rPr>
          <w:color w:val="000000" w:themeColor="text1"/>
          <w:szCs w:val="24"/>
          <w:u w:val="single"/>
        </w:rPr>
        <w:t>/ExCom/</w:t>
      </w:r>
      <w:r w:rsidR="006E6402">
        <w:rPr>
          <w:color w:val="000000" w:themeColor="text1"/>
          <w:szCs w:val="24"/>
          <w:u w:val="single"/>
        </w:rPr>
        <w:t>90/7</w:t>
      </w:r>
      <w:r w:rsidRPr="00284824">
        <w:rPr>
          <w:color w:val="000000" w:themeColor="text1"/>
          <w:szCs w:val="24"/>
        </w:rPr>
        <w:t xml:space="preserve"> </w:t>
      </w:r>
      <w:r w:rsidRPr="00284824">
        <w:rPr>
          <w:color w:val="000000" w:themeColor="text1"/>
        </w:rPr>
        <w:t xml:space="preserve">presents </w:t>
      </w:r>
      <w:r w:rsidR="007B59E3">
        <w:rPr>
          <w:color w:val="000000" w:themeColor="text1"/>
        </w:rPr>
        <w:t xml:space="preserve">an update to the work of </w:t>
      </w:r>
      <w:r w:rsidR="003B07FE">
        <w:rPr>
          <w:color w:val="000000" w:themeColor="text1"/>
        </w:rPr>
        <w:t xml:space="preserve">the </w:t>
      </w:r>
      <w:r w:rsidR="007B59E3">
        <w:rPr>
          <w:color w:val="000000" w:themeColor="text1"/>
        </w:rPr>
        <w:t>second phase of the evaluation of regional networks of national ozone officers, following the approval of the terms of reference for the evaluation approved at the 86</w:t>
      </w:r>
      <w:r w:rsidR="007B59E3" w:rsidRPr="007B59E3">
        <w:rPr>
          <w:color w:val="000000" w:themeColor="text1"/>
          <w:vertAlign w:val="superscript"/>
        </w:rPr>
        <w:t>th</w:t>
      </w:r>
      <w:r w:rsidR="007B59E3">
        <w:rPr>
          <w:color w:val="000000" w:themeColor="text1"/>
        </w:rPr>
        <w:t xml:space="preserve"> meeting</w:t>
      </w:r>
      <w:r w:rsidRPr="00284824">
        <w:rPr>
          <w:color w:val="000000" w:themeColor="text1"/>
        </w:rPr>
        <w:t>.</w:t>
      </w:r>
    </w:p>
    <w:p w14:paraId="07505B58" w14:textId="77777777" w:rsidR="00872203" w:rsidRPr="00FE5979" w:rsidRDefault="00872203" w:rsidP="00872203">
      <w:pPr>
        <w:tabs>
          <w:tab w:val="left" w:pos="720"/>
          <w:tab w:val="left" w:pos="1440"/>
          <w:tab w:val="left" w:pos="2160"/>
        </w:tabs>
        <w:spacing w:after="240"/>
        <w:ind w:left="709"/>
        <w:rPr>
          <w:color w:val="000000" w:themeColor="text1"/>
        </w:rPr>
      </w:pPr>
      <w:r w:rsidRPr="00FE5979">
        <w:rPr>
          <w:color w:val="000000" w:themeColor="text1"/>
          <w:u w:val="single"/>
        </w:rPr>
        <w:lastRenderedPageBreak/>
        <w:t>Issues to be addressed</w:t>
      </w:r>
      <w:r w:rsidRPr="00FE5979">
        <w:rPr>
          <w:color w:val="000000" w:themeColor="text1"/>
        </w:rPr>
        <w:t>: </w:t>
      </w:r>
      <w:r>
        <w:rPr>
          <w:color w:val="000000" w:themeColor="text1"/>
        </w:rPr>
        <w:t>None</w:t>
      </w:r>
    </w:p>
    <w:p w14:paraId="30CCF13F" w14:textId="77777777" w:rsidR="00872203" w:rsidRPr="00FE5979" w:rsidRDefault="00872203" w:rsidP="00872203">
      <w:pPr>
        <w:tabs>
          <w:tab w:val="left" w:pos="720"/>
          <w:tab w:val="left" w:pos="1440"/>
          <w:tab w:val="left" w:pos="2160"/>
        </w:tabs>
        <w:spacing w:after="240"/>
        <w:ind w:left="709"/>
        <w:outlineLvl w:val="0"/>
        <w:rPr>
          <w:color w:val="000000" w:themeColor="text1"/>
        </w:rPr>
      </w:pPr>
      <w:r w:rsidRPr="00FE5979">
        <w:rPr>
          <w:color w:val="000000" w:themeColor="text1"/>
          <w:u w:val="single"/>
        </w:rPr>
        <w:t>The Executive Committee may wish</w:t>
      </w:r>
      <w:r w:rsidRPr="00FE5979">
        <w:rPr>
          <w:color w:val="000000" w:themeColor="text1"/>
        </w:rPr>
        <w:t xml:space="preserve">: </w:t>
      </w:r>
      <w:r w:rsidR="007B59E3" w:rsidRPr="00472A7C">
        <w:t>to note the update on the status of the second phase of the evaluation of regional networks of national ozone officers, contained in document UNEP/</w:t>
      </w:r>
      <w:proofErr w:type="spellStart"/>
      <w:r w:rsidR="007B59E3" w:rsidRPr="00472A7C">
        <w:t>OzL.Pro</w:t>
      </w:r>
      <w:proofErr w:type="spellEnd"/>
      <w:r w:rsidR="007B59E3" w:rsidRPr="00472A7C">
        <w:t>/ExCom/90/7</w:t>
      </w:r>
      <w:r w:rsidR="007B59E3">
        <w:t>.</w:t>
      </w:r>
    </w:p>
    <w:p w14:paraId="414FD328" w14:textId="77777777" w:rsidR="00872203" w:rsidRDefault="000F29F2" w:rsidP="00DA4022">
      <w:pPr>
        <w:pStyle w:val="Heading2"/>
        <w:widowControl/>
        <w:numPr>
          <w:ilvl w:val="1"/>
          <w:numId w:val="15"/>
        </w:numPr>
        <w:rPr>
          <w:b/>
        </w:rPr>
      </w:pPr>
      <w:r w:rsidRPr="000F29F2">
        <w:rPr>
          <w:b/>
        </w:rPr>
        <w:t>Terms of reference for the desk study for the evaluation of enabling activities for HFC phase-down</w:t>
      </w:r>
    </w:p>
    <w:p w14:paraId="2E647422" w14:textId="77777777" w:rsidR="00872203" w:rsidRDefault="00872203" w:rsidP="00872203">
      <w:pPr>
        <w:spacing w:after="240"/>
        <w:ind w:left="709"/>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/ExCom/</w:t>
      </w:r>
      <w:r w:rsidR="000F29F2">
        <w:rPr>
          <w:color w:val="000000" w:themeColor="text1"/>
          <w:szCs w:val="24"/>
          <w:u w:val="single"/>
        </w:rPr>
        <w:t>90/8</w:t>
      </w:r>
      <w:r w:rsidRPr="00FE5979">
        <w:rPr>
          <w:color w:val="000000" w:themeColor="text1"/>
          <w:szCs w:val="24"/>
        </w:rPr>
        <w:t xml:space="preserve"> </w:t>
      </w:r>
      <w:r w:rsidRPr="00FE5979">
        <w:rPr>
          <w:color w:val="000000" w:themeColor="text1"/>
        </w:rPr>
        <w:t xml:space="preserve">presents </w:t>
      </w:r>
      <w:r>
        <w:rPr>
          <w:color w:val="000000" w:themeColor="text1"/>
        </w:rPr>
        <w:t xml:space="preserve">the terms of reference for the desk study for the evaluation of </w:t>
      </w:r>
      <w:r w:rsidR="003F4E14">
        <w:rPr>
          <w:color w:val="000000" w:themeColor="text1"/>
        </w:rPr>
        <w:t>enabling activities for HFC phase-down</w:t>
      </w:r>
      <w:r>
        <w:rPr>
          <w:color w:val="000000" w:themeColor="text1"/>
        </w:rPr>
        <w:t>.</w:t>
      </w:r>
    </w:p>
    <w:p w14:paraId="5EC80495" w14:textId="77777777" w:rsidR="00872203" w:rsidRPr="00FE5979" w:rsidRDefault="00872203" w:rsidP="00872203">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Pr>
          <w:color w:val="000000" w:themeColor="text1"/>
        </w:rPr>
        <w:t>None</w:t>
      </w:r>
    </w:p>
    <w:p w14:paraId="3A64A5DD" w14:textId="3604CCAF" w:rsidR="00872203" w:rsidRDefault="00872203" w:rsidP="00872203">
      <w:pPr>
        <w:tabs>
          <w:tab w:val="left" w:pos="720"/>
          <w:tab w:val="left" w:pos="1440"/>
          <w:tab w:val="left" w:pos="2160"/>
        </w:tabs>
        <w:spacing w:after="240"/>
        <w:ind w:left="709"/>
        <w:outlineLvl w:val="0"/>
      </w:pPr>
      <w:r w:rsidRPr="00FE5979">
        <w:rPr>
          <w:color w:val="000000" w:themeColor="text1"/>
          <w:u w:val="single"/>
        </w:rPr>
        <w:t>The Executive Committee may wish</w:t>
      </w:r>
      <w:r>
        <w:rPr>
          <w:color w:val="000000" w:themeColor="text1"/>
        </w:rPr>
        <w:t xml:space="preserve"> </w:t>
      </w:r>
      <w:r w:rsidR="003F4E14" w:rsidRPr="003F4E14">
        <w:t>to approve the terms of reference for the desk study for the evaluation of enabling activities for HFC phase-down contained in document</w:t>
      </w:r>
      <w:r w:rsidR="00522112">
        <w:t> </w:t>
      </w:r>
      <w:r w:rsidR="003F4E14" w:rsidRPr="003F4E14">
        <w:t>UNEP/</w:t>
      </w:r>
      <w:proofErr w:type="spellStart"/>
      <w:r w:rsidR="003F4E14" w:rsidRPr="003F4E14">
        <w:t>OzL.Pro</w:t>
      </w:r>
      <w:proofErr w:type="spellEnd"/>
      <w:r w:rsidR="003F4E14" w:rsidRPr="003F4E14">
        <w:t>/ExCom/90/8.</w:t>
      </w:r>
    </w:p>
    <w:p w14:paraId="423BF20A" w14:textId="77777777" w:rsidR="00A233C6" w:rsidRPr="00BA7DD4" w:rsidRDefault="00A233C6" w:rsidP="00A233C6">
      <w:pPr>
        <w:pStyle w:val="Heading1"/>
        <w:rPr>
          <w:b/>
        </w:rPr>
      </w:pPr>
      <w:r>
        <w:rPr>
          <w:b/>
        </w:rPr>
        <w:t>Programme implementation</w:t>
      </w:r>
    </w:p>
    <w:p w14:paraId="10C152E9" w14:textId="77777777" w:rsidR="00A233C6" w:rsidRPr="002433B3" w:rsidRDefault="00A233C6" w:rsidP="00DA4022">
      <w:pPr>
        <w:pStyle w:val="Heading2"/>
        <w:widowControl/>
        <w:numPr>
          <w:ilvl w:val="1"/>
          <w:numId w:val="16"/>
        </w:numPr>
        <w:rPr>
          <w:b/>
        </w:rPr>
      </w:pPr>
      <w:r w:rsidRPr="002433B3">
        <w:rPr>
          <w:b/>
        </w:rPr>
        <w:t>Status reports and reports on projects with specific reporting requirements</w:t>
      </w:r>
    </w:p>
    <w:p w14:paraId="63966FFC" w14:textId="4141ADBE" w:rsidR="00A233C6" w:rsidRPr="002433B3" w:rsidRDefault="00A233C6" w:rsidP="00A233C6">
      <w:pPr>
        <w:spacing w:after="240"/>
        <w:ind w:left="709"/>
        <w:rPr>
          <w:color w:val="000000" w:themeColor="text1"/>
        </w:rPr>
      </w:pPr>
      <w:r w:rsidRPr="002433B3">
        <w:rPr>
          <w:color w:val="000000" w:themeColor="text1"/>
          <w:szCs w:val="24"/>
          <w:u w:val="single"/>
        </w:rPr>
        <w:t>Document UNEP/</w:t>
      </w:r>
      <w:proofErr w:type="spellStart"/>
      <w:r w:rsidRPr="002433B3">
        <w:rPr>
          <w:color w:val="000000" w:themeColor="text1"/>
          <w:szCs w:val="24"/>
          <w:u w:val="single"/>
        </w:rPr>
        <w:t>OzL.Pro</w:t>
      </w:r>
      <w:proofErr w:type="spellEnd"/>
      <w:r w:rsidRPr="002433B3">
        <w:rPr>
          <w:color w:val="000000" w:themeColor="text1"/>
          <w:szCs w:val="24"/>
          <w:u w:val="single"/>
        </w:rPr>
        <w:t>/ExCom/</w:t>
      </w:r>
      <w:r w:rsidR="0065431C">
        <w:rPr>
          <w:color w:val="000000" w:themeColor="text1"/>
          <w:szCs w:val="24"/>
          <w:u w:val="single"/>
        </w:rPr>
        <w:t>90/</w:t>
      </w:r>
      <w:r w:rsidR="003359DE">
        <w:rPr>
          <w:color w:val="000000" w:themeColor="text1"/>
          <w:szCs w:val="24"/>
          <w:u w:val="single"/>
        </w:rPr>
        <w:t>9</w:t>
      </w:r>
      <w:r w:rsidRPr="002433B3">
        <w:rPr>
          <w:color w:val="000000" w:themeColor="text1"/>
          <w:szCs w:val="24"/>
        </w:rPr>
        <w:t xml:space="preserve"> </w:t>
      </w:r>
      <w:r w:rsidRPr="002433B3">
        <w:rPr>
          <w:color w:val="000000" w:themeColor="text1"/>
        </w:rPr>
        <w:t xml:space="preserve">addresses the projects and activities for which status reports or specific reports were requested in previous meetings and those requiring the Executive Committee attention. This document consists of the following </w:t>
      </w:r>
      <w:r w:rsidR="003359DE">
        <w:rPr>
          <w:color w:val="000000" w:themeColor="text1"/>
        </w:rPr>
        <w:t>two</w:t>
      </w:r>
      <w:r w:rsidRPr="002433B3">
        <w:rPr>
          <w:color w:val="000000" w:themeColor="text1"/>
        </w:rPr>
        <w:t xml:space="preserve"> </w:t>
      </w:r>
      <w:r w:rsidR="00F72256">
        <w:rPr>
          <w:color w:val="000000" w:themeColor="text1"/>
        </w:rPr>
        <w:t>sections</w:t>
      </w:r>
      <w:r w:rsidRPr="002433B3">
        <w:rPr>
          <w:color w:val="000000" w:themeColor="text1"/>
        </w:rPr>
        <w:t xml:space="preserve">: </w:t>
      </w:r>
    </w:p>
    <w:p w14:paraId="1D53115B" w14:textId="712D1A95" w:rsidR="00A233C6" w:rsidRPr="002433B3" w:rsidRDefault="002E1794" w:rsidP="00F72256">
      <w:pPr>
        <w:tabs>
          <w:tab w:val="left" w:pos="2694"/>
        </w:tabs>
        <w:spacing w:after="240"/>
        <w:ind w:left="2430" w:hanging="1012"/>
      </w:pPr>
      <w:r>
        <w:t>Section</w:t>
      </w:r>
      <w:r w:rsidRPr="002433B3">
        <w:t xml:space="preserve"> </w:t>
      </w:r>
      <w:r w:rsidR="00A233C6" w:rsidRPr="002433B3">
        <w:t>I:</w:t>
      </w:r>
      <w:r w:rsidR="00A233C6" w:rsidRPr="002433B3">
        <w:tab/>
        <w:t>Projects with implementation delays and for which special status reports were requested</w:t>
      </w:r>
    </w:p>
    <w:p w14:paraId="2C717CEF" w14:textId="6A61AB21" w:rsidR="003359DE" w:rsidRDefault="002E1794" w:rsidP="00F33651">
      <w:pPr>
        <w:tabs>
          <w:tab w:val="left" w:pos="2700"/>
        </w:tabs>
        <w:ind w:left="2430" w:hanging="1012"/>
      </w:pPr>
      <w:r>
        <w:t>Section</w:t>
      </w:r>
      <w:r w:rsidRPr="002433B3">
        <w:t xml:space="preserve"> </w:t>
      </w:r>
      <w:r w:rsidR="00A233C6" w:rsidRPr="002433B3">
        <w:t>II:</w:t>
      </w:r>
      <w:r w:rsidR="00A233C6" w:rsidRPr="002433B3">
        <w:tab/>
      </w:r>
      <w:r w:rsidR="00E917A0">
        <w:t>Reports on p</w:t>
      </w:r>
      <w:r w:rsidR="003359DE">
        <w:t>rojects with specific reporting requirements</w:t>
      </w:r>
    </w:p>
    <w:p w14:paraId="7934C141" w14:textId="583DF89D" w:rsidR="00D60A01" w:rsidRDefault="00311429" w:rsidP="006A659F">
      <w:pPr>
        <w:pStyle w:val="ListParagraph"/>
        <w:numPr>
          <w:ilvl w:val="0"/>
          <w:numId w:val="28"/>
        </w:numPr>
        <w:ind w:left="2700" w:hanging="270"/>
      </w:pPr>
      <w:r>
        <w:t xml:space="preserve">Reports </w:t>
      </w:r>
      <w:r w:rsidR="00D60A01">
        <w:t>for blanket approval</w:t>
      </w:r>
    </w:p>
    <w:p w14:paraId="196E342F" w14:textId="5C778875" w:rsidR="00D60A01" w:rsidRPr="004A5D99" w:rsidRDefault="00311429" w:rsidP="006A659F">
      <w:pPr>
        <w:pStyle w:val="ListParagraph"/>
        <w:numPr>
          <w:ilvl w:val="0"/>
          <w:numId w:val="28"/>
        </w:numPr>
        <w:ind w:left="2700" w:hanging="270"/>
      </w:pPr>
      <w:r>
        <w:t xml:space="preserve">Reports </w:t>
      </w:r>
      <w:r w:rsidR="00D60A01">
        <w:t>for individual consideration</w:t>
      </w:r>
    </w:p>
    <w:p w14:paraId="18D2B2FF" w14:textId="77777777" w:rsidR="003359DE" w:rsidRPr="004A5D99" w:rsidRDefault="003359DE" w:rsidP="003359DE">
      <w:pPr>
        <w:ind w:left="720"/>
      </w:pPr>
    </w:p>
    <w:p w14:paraId="695DA8B1" w14:textId="3FEF0B7F" w:rsidR="00A233C6" w:rsidRPr="003359DE" w:rsidRDefault="00A233C6" w:rsidP="00A233C6">
      <w:pPr>
        <w:spacing w:after="240"/>
        <w:ind w:left="709"/>
      </w:pPr>
      <w:r w:rsidRPr="003359DE">
        <w:t xml:space="preserve">Each of the </w:t>
      </w:r>
      <w:r w:rsidR="003359DE" w:rsidRPr="003359DE">
        <w:t>two</w:t>
      </w:r>
      <w:r w:rsidRPr="003359DE">
        <w:t xml:space="preserve"> </w:t>
      </w:r>
      <w:r w:rsidR="002E1794">
        <w:t>sections</w:t>
      </w:r>
      <w:r w:rsidR="002E1794" w:rsidRPr="003359DE">
        <w:t xml:space="preserve"> </w:t>
      </w:r>
      <w:r w:rsidRPr="003359DE">
        <w:t>is presented below:</w:t>
      </w:r>
    </w:p>
    <w:p w14:paraId="491D71BB" w14:textId="5098E04D" w:rsidR="00A233C6" w:rsidRPr="003359DE" w:rsidRDefault="002E1794" w:rsidP="00A233C6">
      <w:pPr>
        <w:spacing w:after="240"/>
        <w:ind w:left="709"/>
        <w:rPr>
          <w:i/>
        </w:rPr>
      </w:pPr>
      <w:r>
        <w:rPr>
          <w:i/>
        </w:rPr>
        <w:t>Section</w:t>
      </w:r>
      <w:r w:rsidRPr="003359DE">
        <w:rPr>
          <w:i/>
        </w:rPr>
        <w:t xml:space="preserve"> </w:t>
      </w:r>
      <w:r w:rsidR="00A233C6" w:rsidRPr="003359DE">
        <w:rPr>
          <w:i/>
        </w:rPr>
        <w:t xml:space="preserve">I: Projects with implementation delays and for which special status reports were requested (paragraphs </w:t>
      </w:r>
      <w:r w:rsidR="003359DE">
        <w:rPr>
          <w:i/>
        </w:rPr>
        <w:t>3-5</w:t>
      </w:r>
      <w:r w:rsidR="00A233C6" w:rsidRPr="003359DE">
        <w:rPr>
          <w:i/>
        </w:rPr>
        <w:t>)</w:t>
      </w:r>
    </w:p>
    <w:p w14:paraId="09A0EE33" w14:textId="77777777" w:rsidR="00A233C6" w:rsidRPr="003359DE" w:rsidRDefault="00A233C6" w:rsidP="00A233C6">
      <w:pPr>
        <w:spacing w:after="240"/>
        <w:ind w:left="709"/>
        <w:rPr>
          <w:color w:val="000000" w:themeColor="text1"/>
        </w:rPr>
      </w:pPr>
      <w:r w:rsidRPr="003359DE">
        <w:rPr>
          <w:color w:val="000000" w:themeColor="text1"/>
          <w:u w:val="single"/>
        </w:rPr>
        <w:t>Issues to be addressed</w:t>
      </w:r>
      <w:r w:rsidRPr="003359DE">
        <w:rPr>
          <w:color w:val="000000" w:themeColor="text1"/>
        </w:rPr>
        <w:t>: None</w:t>
      </w:r>
    </w:p>
    <w:p w14:paraId="7DDED724" w14:textId="77777777" w:rsidR="00A233C6" w:rsidRPr="003359DE" w:rsidRDefault="00A233C6" w:rsidP="00A233C6">
      <w:pPr>
        <w:pStyle w:val="Heading1"/>
        <w:numPr>
          <w:ilvl w:val="0"/>
          <w:numId w:val="0"/>
        </w:numPr>
        <w:spacing w:after="0"/>
        <w:ind w:left="709"/>
        <w:rPr>
          <w:color w:val="000000" w:themeColor="text1"/>
        </w:rPr>
      </w:pPr>
      <w:r w:rsidRPr="003359DE">
        <w:rPr>
          <w:color w:val="000000" w:themeColor="text1"/>
          <w:u w:val="single"/>
        </w:rPr>
        <w:t>The Executive Committee may wish</w:t>
      </w:r>
      <w:r w:rsidRPr="003359DE">
        <w:rPr>
          <w:color w:val="000000" w:themeColor="text1"/>
        </w:rPr>
        <w:t xml:space="preserve">: </w:t>
      </w:r>
    </w:p>
    <w:p w14:paraId="68F07E41" w14:textId="77777777" w:rsidR="00A233C6" w:rsidRPr="003359DE" w:rsidRDefault="00A233C6" w:rsidP="00A233C6"/>
    <w:p w14:paraId="6A63A0A0" w14:textId="77777777" w:rsidR="003359DE" w:rsidRPr="004A5D99" w:rsidRDefault="003359DE" w:rsidP="003359DE">
      <w:pPr>
        <w:pStyle w:val="Heading2"/>
        <w:numPr>
          <w:ilvl w:val="1"/>
          <w:numId w:val="1"/>
        </w:numPr>
      </w:pPr>
      <w:r w:rsidRPr="004A5D99">
        <w:t>To note:</w:t>
      </w:r>
    </w:p>
    <w:p w14:paraId="0B160101" w14:textId="77777777" w:rsidR="003359DE" w:rsidRPr="004A5D99" w:rsidRDefault="003359DE" w:rsidP="003359DE">
      <w:pPr>
        <w:pStyle w:val="Heading3"/>
        <w:numPr>
          <w:ilvl w:val="2"/>
          <w:numId w:val="1"/>
        </w:numPr>
      </w:pPr>
      <w:r w:rsidRPr="004A5D99">
        <w:t xml:space="preserve">The implementation delay reports and status reports submitted by bilateral and implementing agencies, contained in </w:t>
      </w:r>
      <w:r>
        <w:t>document </w:t>
      </w:r>
      <w:r w:rsidRPr="004A5D99">
        <w:t>UNEP/</w:t>
      </w:r>
      <w:proofErr w:type="spellStart"/>
      <w:r w:rsidRPr="004A5D99">
        <w:t>OzL.Pro</w:t>
      </w:r>
      <w:proofErr w:type="spellEnd"/>
      <w:r w:rsidRPr="004A5D99">
        <w:t xml:space="preserve">/ExCom/90/9; </w:t>
      </w:r>
    </w:p>
    <w:p w14:paraId="663145E6" w14:textId="77777777" w:rsidR="003359DE" w:rsidRPr="004A5D99" w:rsidRDefault="003359DE" w:rsidP="003359DE">
      <w:pPr>
        <w:pStyle w:val="Heading3"/>
        <w:numPr>
          <w:ilvl w:val="2"/>
          <w:numId w:val="1"/>
        </w:numPr>
      </w:pPr>
      <w:r w:rsidRPr="004A5D99">
        <w:t>That the Secretariat would send letters to the relevant Governments and UNEP as the lead implementing agency regarding possible cancellation of the following projects:</w:t>
      </w:r>
    </w:p>
    <w:p w14:paraId="0B536DC9" w14:textId="77777777" w:rsidR="003359DE" w:rsidRPr="004A5D99" w:rsidRDefault="003359DE" w:rsidP="003359DE">
      <w:pPr>
        <w:pStyle w:val="Header4"/>
      </w:pPr>
      <w:r w:rsidRPr="004A5D99">
        <w:t>HCFC phase-out management plan (</w:t>
      </w:r>
      <w:r>
        <w:t>stage </w:t>
      </w:r>
      <w:r w:rsidRPr="004A5D99">
        <w:t>I, third tranche) for the Congo (PRC/PHA/76/TAS/30); and</w:t>
      </w:r>
    </w:p>
    <w:p w14:paraId="1AA77AB5" w14:textId="77777777" w:rsidR="003359DE" w:rsidRPr="004A5D99" w:rsidRDefault="003359DE" w:rsidP="003359DE">
      <w:pPr>
        <w:pStyle w:val="Header4"/>
      </w:pPr>
      <w:r w:rsidRPr="004A5D99">
        <w:lastRenderedPageBreak/>
        <w:t>HCFC phase-out management plan (</w:t>
      </w:r>
      <w:r>
        <w:t>stage </w:t>
      </w:r>
      <w:r w:rsidRPr="004A5D99">
        <w:t>I, second tranche) for Saint Kitts and Nevis (STK/PHA/74/TAS/20);</w:t>
      </w:r>
    </w:p>
    <w:p w14:paraId="261B3E8F" w14:textId="46E6B87B" w:rsidR="003359DE" w:rsidRPr="004A5D99" w:rsidRDefault="003359DE" w:rsidP="003359DE">
      <w:pPr>
        <w:pStyle w:val="Heading3"/>
        <w:numPr>
          <w:ilvl w:val="2"/>
          <w:numId w:val="1"/>
        </w:numPr>
      </w:pPr>
      <w:r w:rsidRPr="004A5D99">
        <w:t>That bilateral and implementing agencies would report to the Executive Committee at the 91</w:t>
      </w:r>
      <w:r w:rsidRPr="004A5D99">
        <w:rPr>
          <w:vertAlign w:val="superscript"/>
        </w:rPr>
        <w:t>st</w:t>
      </w:r>
      <w:r>
        <w:t> meeting</w:t>
      </w:r>
      <w:r w:rsidRPr="004A5D99">
        <w:t xml:space="preserve"> on 40 projects with implementation delays, as indicated in Annexes I, II and III to document</w:t>
      </w:r>
      <w:r w:rsidR="00BF33FA">
        <w:t xml:space="preserve"> </w:t>
      </w:r>
      <w:r w:rsidR="00BF33FA" w:rsidRPr="004A5D99">
        <w:t>UNEP/</w:t>
      </w:r>
      <w:proofErr w:type="spellStart"/>
      <w:r w:rsidR="00BF33FA" w:rsidRPr="004A5D99">
        <w:t>OzL.Pro</w:t>
      </w:r>
      <w:proofErr w:type="spellEnd"/>
      <w:r w:rsidR="00BF33FA" w:rsidRPr="004A5D99">
        <w:t>/ExCom/90/9</w:t>
      </w:r>
      <w:r w:rsidRPr="004A5D99">
        <w:t xml:space="preserve">, and on 23 projects recommended for additional status reports, as indicated in </w:t>
      </w:r>
      <w:r>
        <w:t>Annex </w:t>
      </w:r>
      <w:r w:rsidRPr="004A5D99">
        <w:t xml:space="preserve">IV to the </w:t>
      </w:r>
      <w:r w:rsidR="00BF33FA">
        <w:t>same</w:t>
      </w:r>
      <w:r w:rsidRPr="004A5D99">
        <w:t xml:space="preserve"> document, as part of the 2021 annual and financial progress report of the bilateral and implementing agencies; and</w:t>
      </w:r>
    </w:p>
    <w:p w14:paraId="7E3BAE64" w14:textId="3A41ECBF" w:rsidR="003359DE" w:rsidRPr="004A5D99" w:rsidRDefault="003359DE" w:rsidP="003359DE">
      <w:pPr>
        <w:pStyle w:val="Heading2"/>
        <w:numPr>
          <w:ilvl w:val="1"/>
          <w:numId w:val="1"/>
        </w:numPr>
      </w:pPr>
      <w:r w:rsidRPr="004A5D99">
        <w:t>To approve the recommendations on ongoing projects with specific issues listed in the last column of the table in Annex IV to document</w:t>
      </w:r>
      <w:r>
        <w:t xml:space="preserve"> </w:t>
      </w:r>
      <w:r w:rsidRPr="004A5D99">
        <w:t>UNEP/</w:t>
      </w:r>
      <w:proofErr w:type="spellStart"/>
      <w:r w:rsidRPr="004A5D99">
        <w:t>OzL.Pro</w:t>
      </w:r>
      <w:proofErr w:type="spellEnd"/>
      <w:r w:rsidRPr="004A5D99">
        <w:t>/ExCom/90/9.</w:t>
      </w:r>
    </w:p>
    <w:p w14:paraId="54EB5CF8" w14:textId="13E1C9A9" w:rsidR="00A233C6" w:rsidRDefault="002E1794" w:rsidP="00A233C6">
      <w:pPr>
        <w:spacing w:after="240"/>
        <w:ind w:left="709"/>
        <w:rPr>
          <w:i/>
        </w:rPr>
      </w:pPr>
      <w:r>
        <w:rPr>
          <w:i/>
        </w:rPr>
        <w:t xml:space="preserve">Section </w:t>
      </w:r>
      <w:r w:rsidR="00A233C6" w:rsidRPr="00D60A01">
        <w:rPr>
          <w:i/>
        </w:rPr>
        <w:t xml:space="preserve">II: </w:t>
      </w:r>
      <w:r w:rsidR="00D60A01" w:rsidRPr="00D60A01">
        <w:rPr>
          <w:i/>
        </w:rPr>
        <w:t>Projects with specific reporting requirements</w:t>
      </w:r>
    </w:p>
    <w:p w14:paraId="4FA8ADD4" w14:textId="186F7A4B" w:rsidR="00C6534F" w:rsidRPr="00CE5BFD" w:rsidRDefault="00C6534F" w:rsidP="00CE5BFD">
      <w:pPr>
        <w:spacing w:after="240"/>
        <w:ind w:firstLine="709"/>
        <w:rPr>
          <w:b/>
          <w:bCs/>
          <w:iCs/>
          <w:sz w:val="24"/>
          <w:szCs w:val="24"/>
        </w:rPr>
      </w:pPr>
      <w:r w:rsidRPr="00CE5BFD">
        <w:rPr>
          <w:b/>
          <w:bCs/>
          <w:iCs/>
          <w:sz w:val="24"/>
          <w:szCs w:val="24"/>
        </w:rPr>
        <w:t xml:space="preserve">Blanket </w:t>
      </w:r>
      <w:r w:rsidR="00F928F4" w:rsidRPr="00CE5BFD">
        <w:rPr>
          <w:b/>
          <w:bCs/>
          <w:iCs/>
          <w:sz w:val="24"/>
          <w:szCs w:val="24"/>
        </w:rPr>
        <w:t>a</w:t>
      </w:r>
      <w:r w:rsidRPr="00CE5BFD">
        <w:rPr>
          <w:b/>
          <w:bCs/>
          <w:iCs/>
          <w:sz w:val="24"/>
          <w:szCs w:val="24"/>
        </w:rPr>
        <w:t>pproval</w:t>
      </w:r>
    </w:p>
    <w:p w14:paraId="75F07C1B" w14:textId="07B35F46" w:rsidR="00C6534F" w:rsidRPr="00B00B38" w:rsidRDefault="00C6534F" w:rsidP="006A659F">
      <w:pPr>
        <w:pStyle w:val="ListParagraph"/>
        <w:numPr>
          <w:ilvl w:val="0"/>
          <w:numId w:val="45"/>
        </w:numPr>
        <w:rPr>
          <w:b/>
        </w:rPr>
      </w:pPr>
      <w:r w:rsidRPr="00B00B38">
        <w:rPr>
          <w:b/>
        </w:rPr>
        <w:t xml:space="preserve">Reports related to </w:t>
      </w:r>
      <w:r w:rsidR="0068243A">
        <w:rPr>
          <w:b/>
        </w:rPr>
        <w:t>HPMP</w:t>
      </w:r>
      <w:r w:rsidRPr="00B00B38">
        <w:rPr>
          <w:b/>
        </w:rPr>
        <w:t>s</w:t>
      </w:r>
    </w:p>
    <w:p w14:paraId="24E048EB" w14:textId="77777777" w:rsidR="00C6534F" w:rsidRPr="00C6534F" w:rsidRDefault="00C6534F" w:rsidP="00C6534F">
      <w:pPr>
        <w:pStyle w:val="ListParagraph"/>
        <w:rPr>
          <w:b/>
          <w:bCs/>
          <w:iCs/>
        </w:rPr>
      </w:pPr>
    </w:p>
    <w:p w14:paraId="05556533" w14:textId="1EA24F66" w:rsidR="00C6534F" w:rsidRPr="00C6534F" w:rsidRDefault="00C6534F" w:rsidP="00C6534F">
      <w:pPr>
        <w:spacing w:after="240"/>
        <w:ind w:left="709"/>
        <w:rPr>
          <w:i/>
          <w:u w:val="single"/>
        </w:rPr>
      </w:pPr>
      <w:r w:rsidRPr="00C6534F">
        <w:rPr>
          <w:i/>
          <w:u w:val="single"/>
        </w:rPr>
        <w:t xml:space="preserve">Argentina: HCFC phase-out management plan (stage II – update on the financial viability of the enterprise </w:t>
      </w:r>
      <w:proofErr w:type="spellStart"/>
      <w:r w:rsidRPr="00C6534F">
        <w:rPr>
          <w:i/>
          <w:u w:val="single"/>
        </w:rPr>
        <w:t>Celpack</w:t>
      </w:r>
      <w:proofErr w:type="spellEnd"/>
      <w:r w:rsidRPr="00C6534F">
        <w:rPr>
          <w:i/>
          <w:u w:val="single"/>
        </w:rPr>
        <w:t>)</w:t>
      </w:r>
      <w:r w:rsidRPr="00C6534F">
        <w:rPr>
          <w:i/>
        </w:rPr>
        <w:t xml:space="preserve"> (UNIDO and the Government of Italy)</w:t>
      </w:r>
      <w:r>
        <w:rPr>
          <w:i/>
        </w:rPr>
        <w:t xml:space="preserve"> (paragraphs 10-13</w:t>
      </w:r>
      <w:r w:rsidR="002C274C">
        <w:rPr>
          <w:i/>
        </w:rPr>
        <w:t>)</w:t>
      </w:r>
    </w:p>
    <w:p w14:paraId="7BDB5D1F" w14:textId="77777777" w:rsidR="00A233C6" w:rsidRPr="00C6534F" w:rsidRDefault="00A233C6" w:rsidP="00A233C6">
      <w:pPr>
        <w:spacing w:after="240"/>
        <w:ind w:left="709"/>
        <w:rPr>
          <w:color w:val="000000" w:themeColor="text1"/>
        </w:rPr>
      </w:pPr>
      <w:r w:rsidRPr="00C6534F">
        <w:rPr>
          <w:color w:val="000000" w:themeColor="text1"/>
          <w:u w:val="single"/>
        </w:rPr>
        <w:t>Issues to be addressed</w:t>
      </w:r>
      <w:r w:rsidRPr="00C6534F">
        <w:rPr>
          <w:color w:val="000000" w:themeColor="text1"/>
        </w:rPr>
        <w:t>: </w:t>
      </w:r>
      <w:r w:rsidRPr="00E917A0">
        <w:rPr>
          <w:color w:val="000000" w:themeColor="text1"/>
        </w:rPr>
        <w:t>None</w:t>
      </w:r>
    </w:p>
    <w:p w14:paraId="29907AFB" w14:textId="77777777" w:rsidR="00A233C6" w:rsidRPr="00C6534F" w:rsidRDefault="00A233C6" w:rsidP="00A233C6">
      <w:pPr>
        <w:pStyle w:val="Heading1"/>
        <w:numPr>
          <w:ilvl w:val="0"/>
          <w:numId w:val="0"/>
        </w:numPr>
        <w:spacing w:after="0"/>
        <w:ind w:left="709"/>
        <w:rPr>
          <w:color w:val="000000" w:themeColor="text1"/>
        </w:rPr>
      </w:pPr>
      <w:r w:rsidRPr="00C6534F">
        <w:rPr>
          <w:color w:val="000000" w:themeColor="text1"/>
          <w:u w:val="single"/>
        </w:rPr>
        <w:t>The Executive Committee may wish</w:t>
      </w:r>
      <w:r w:rsidRPr="00C6534F">
        <w:rPr>
          <w:color w:val="000000" w:themeColor="text1"/>
        </w:rPr>
        <w:t xml:space="preserve">: </w:t>
      </w:r>
    </w:p>
    <w:p w14:paraId="26CAA775" w14:textId="77777777" w:rsidR="00A233C6" w:rsidRPr="00C6534F" w:rsidRDefault="00A233C6" w:rsidP="00A233C6"/>
    <w:p w14:paraId="3F898E9A" w14:textId="77F0902D" w:rsidR="00C6534F" w:rsidRDefault="00C6534F" w:rsidP="006A659F">
      <w:pPr>
        <w:numPr>
          <w:ilvl w:val="1"/>
          <w:numId w:val="29"/>
        </w:numPr>
      </w:pPr>
      <w:r w:rsidRPr="00C6534F">
        <w:t xml:space="preserve">To note the update on the financial viability of the extruded polystyrene (XPS) foam enterprise </w:t>
      </w:r>
      <w:proofErr w:type="spellStart"/>
      <w:r w:rsidRPr="00C6534F">
        <w:t>Celpack</w:t>
      </w:r>
      <w:proofErr w:type="spellEnd"/>
      <w:r w:rsidRPr="00C6534F">
        <w:t xml:space="preserve"> funded under stage II of the HCFC phase-out management plan (HPMP) for Argentina, provided by UNIDO and contained in document UNEP/</w:t>
      </w:r>
      <w:proofErr w:type="spellStart"/>
      <w:r w:rsidRPr="00C6534F">
        <w:t>OzL.Pro</w:t>
      </w:r>
      <w:proofErr w:type="spellEnd"/>
      <w:r w:rsidRPr="00C6534F">
        <w:t xml:space="preserve">/ExCom/90/9; </w:t>
      </w:r>
    </w:p>
    <w:p w14:paraId="62D80448" w14:textId="77777777" w:rsidR="00C6534F" w:rsidRPr="00C6534F" w:rsidRDefault="00C6534F" w:rsidP="00C6534F">
      <w:pPr>
        <w:ind w:left="1440"/>
      </w:pPr>
    </w:p>
    <w:p w14:paraId="1B308EF4" w14:textId="77777777" w:rsidR="00C6534F" w:rsidRPr="00C6534F" w:rsidRDefault="00C6534F" w:rsidP="00C6534F">
      <w:pPr>
        <w:numPr>
          <w:ilvl w:val="1"/>
          <w:numId w:val="1"/>
        </w:numPr>
        <w:spacing w:after="240"/>
      </w:pPr>
      <w:r w:rsidRPr="00C6534F">
        <w:t>To request the Government of Argentina, through UNIDO, to provide to the 91</w:t>
      </w:r>
      <w:r w:rsidRPr="00C6534F">
        <w:rPr>
          <w:vertAlign w:val="superscript"/>
        </w:rPr>
        <w:t>st </w:t>
      </w:r>
      <w:r w:rsidRPr="00C6534F">
        <w:t xml:space="preserve">meeting an update on the financial viability of the XPS foam enterprise </w:t>
      </w:r>
      <w:proofErr w:type="spellStart"/>
      <w:r w:rsidRPr="00C6534F">
        <w:t>Celpack</w:t>
      </w:r>
      <w:proofErr w:type="spellEnd"/>
      <w:r w:rsidRPr="00C6534F">
        <w:t xml:space="preserve"> and a decision on whether the enterprise would be assisted by the Multilateral Fund under stage II of the HPMP for Argentina, in line with decision 84/64(d)(ii), and</w:t>
      </w:r>
    </w:p>
    <w:p w14:paraId="30E8D46C" w14:textId="77777777" w:rsidR="00C6534F" w:rsidRPr="00C6534F" w:rsidRDefault="00C6534F" w:rsidP="00C6534F">
      <w:pPr>
        <w:numPr>
          <w:ilvl w:val="1"/>
          <w:numId w:val="1"/>
        </w:numPr>
        <w:spacing w:after="240"/>
      </w:pPr>
      <w:r w:rsidRPr="00C6534F">
        <w:t>To note that, in the event that the enterprise referred to in sub-paragraph (b) above would not be assisted by the Multilateral Fund, the funds associated with its conversion would be calculated taking into consideration the flexibility in the allocation of funds approved for the Government of Argentina for the XPS foam sector, and would be deducted from the approval of the next tranche of stage II of the HPMP for Argentina.</w:t>
      </w:r>
    </w:p>
    <w:p w14:paraId="27D7617A" w14:textId="5D60B9AC" w:rsidR="00A233C6" w:rsidRPr="002C274C" w:rsidRDefault="00354E3F" w:rsidP="00A233C6">
      <w:pPr>
        <w:spacing w:after="240"/>
        <w:ind w:left="720"/>
        <w:rPr>
          <w:i/>
        </w:rPr>
      </w:pPr>
      <w:r w:rsidRPr="00354E3F">
        <w:rPr>
          <w:i/>
          <w:u w:val="single"/>
        </w:rPr>
        <w:t>Bahrain: HCFC phase-out management plan (stage I – progress report</w:t>
      </w:r>
      <w:r w:rsidRPr="00354E3F">
        <w:rPr>
          <w:i/>
        </w:rPr>
        <w:t>) (UNEP and UNIDO)</w:t>
      </w:r>
      <w:r w:rsidRPr="00354E3F">
        <w:rPr>
          <w:i/>
          <w:u w:val="single"/>
        </w:rPr>
        <w:t xml:space="preserve"> </w:t>
      </w:r>
      <w:r w:rsidR="00A233C6" w:rsidRPr="002C274C">
        <w:rPr>
          <w:i/>
        </w:rPr>
        <w:t xml:space="preserve">(paragraphs </w:t>
      </w:r>
      <w:r>
        <w:rPr>
          <w:i/>
        </w:rPr>
        <w:t>14-21)</w:t>
      </w:r>
    </w:p>
    <w:p w14:paraId="0CC344CA" w14:textId="1508F47A" w:rsidR="00A233C6" w:rsidRPr="002C274C" w:rsidRDefault="00A233C6" w:rsidP="00A233C6">
      <w:pPr>
        <w:keepNext/>
        <w:spacing w:after="240"/>
        <w:ind w:left="709"/>
        <w:rPr>
          <w:color w:val="000000" w:themeColor="text1"/>
        </w:rPr>
      </w:pPr>
      <w:r w:rsidRPr="002C274C">
        <w:rPr>
          <w:color w:val="000000" w:themeColor="text1"/>
          <w:u w:val="single"/>
        </w:rPr>
        <w:t>Issues to be addressed</w:t>
      </w:r>
      <w:r w:rsidRPr="002C274C">
        <w:rPr>
          <w:color w:val="000000" w:themeColor="text1"/>
        </w:rPr>
        <w:t>: </w:t>
      </w:r>
      <w:r w:rsidR="00354E3F" w:rsidRPr="00E917A0">
        <w:rPr>
          <w:color w:val="000000" w:themeColor="text1"/>
        </w:rPr>
        <w:t>None</w:t>
      </w:r>
    </w:p>
    <w:p w14:paraId="07FD6CE2" w14:textId="477B8DA9" w:rsidR="00A233C6" w:rsidRPr="002C274C" w:rsidRDefault="00A233C6" w:rsidP="00354E3F">
      <w:pPr>
        <w:spacing w:after="240"/>
        <w:ind w:left="709"/>
      </w:pPr>
      <w:r w:rsidRPr="002C274C">
        <w:rPr>
          <w:color w:val="000000" w:themeColor="text1"/>
          <w:u w:val="single"/>
        </w:rPr>
        <w:t>The Executive Committee may wish</w:t>
      </w:r>
      <w:r w:rsidR="00354E3F">
        <w:rPr>
          <w:color w:val="000000" w:themeColor="text1"/>
        </w:rPr>
        <w:t xml:space="preserve"> </w:t>
      </w:r>
      <w:r w:rsidR="00354E3F" w:rsidRPr="00354E3F">
        <w:rPr>
          <w:color w:val="000000" w:themeColor="text1"/>
        </w:rPr>
        <w:t>to note the progress report on the implementation of stage I of the HCFC phase out management plan for Bahrain, submitted by UNEP and UNIDO, and contained in document UNEP/</w:t>
      </w:r>
      <w:proofErr w:type="spellStart"/>
      <w:r w:rsidR="00354E3F" w:rsidRPr="00354E3F">
        <w:rPr>
          <w:color w:val="000000" w:themeColor="text1"/>
        </w:rPr>
        <w:t>OzL.Pro</w:t>
      </w:r>
      <w:proofErr w:type="spellEnd"/>
      <w:r w:rsidR="00354E3F" w:rsidRPr="00354E3F">
        <w:rPr>
          <w:color w:val="000000" w:themeColor="text1"/>
        </w:rPr>
        <w:t>/ExCom/90/9.</w:t>
      </w:r>
    </w:p>
    <w:p w14:paraId="2046DDD7" w14:textId="075AB39C" w:rsidR="00A233C6" w:rsidRPr="007D3E86" w:rsidRDefault="007D3E86" w:rsidP="007D3E86">
      <w:pPr>
        <w:ind w:left="709"/>
        <w:rPr>
          <w:i/>
          <w:u w:val="single"/>
        </w:rPr>
      </w:pPr>
      <w:r w:rsidRPr="007D3E86">
        <w:rPr>
          <w:i/>
          <w:u w:val="single"/>
        </w:rPr>
        <w:t>Brazil: HCFC-phase out management plan (stage II – report on temporary use of high-GWP technology by U-Tech</w:t>
      </w:r>
      <w:r w:rsidRPr="007D3E86">
        <w:rPr>
          <w:i/>
        </w:rPr>
        <w:t>) (UNDP)</w:t>
      </w:r>
      <w:r>
        <w:rPr>
          <w:i/>
          <w:u w:val="single"/>
        </w:rPr>
        <w:t xml:space="preserve"> </w:t>
      </w:r>
      <w:r w:rsidR="00A233C6" w:rsidRPr="007D3E86">
        <w:rPr>
          <w:i/>
        </w:rPr>
        <w:t>(paragraphs </w:t>
      </w:r>
      <w:r>
        <w:rPr>
          <w:i/>
        </w:rPr>
        <w:t>22</w:t>
      </w:r>
      <w:r w:rsidR="00A233C6" w:rsidRPr="007D3E86">
        <w:rPr>
          <w:i/>
        </w:rPr>
        <w:noBreakHyphen/>
      </w:r>
      <w:r w:rsidR="00863167">
        <w:rPr>
          <w:i/>
        </w:rPr>
        <w:t>27</w:t>
      </w:r>
      <w:r w:rsidR="00A233C6" w:rsidRPr="007D3E86">
        <w:rPr>
          <w:i/>
        </w:rPr>
        <w:t>)</w:t>
      </w:r>
    </w:p>
    <w:p w14:paraId="324DFC5A" w14:textId="147DC54C" w:rsidR="00A233C6" w:rsidRPr="007D3E86" w:rsidRDefault="00A233C6" w:rsidP="00A233C6">
      <w:pPr>
        <w:spacing w:after="240"/>
        <w:ind w:left="709"/>
        <w:rPr>
          <w:color w:val="000000" w:themeColor="text1"/>
        </w:rPr>
      </w:pPr>
      <w:r w:rsidRPr="007D3E86">
        <w:rPr>
          <w:color w:val="000000" w:themeColor="text1"/>
          <w:u w:val="single"/>
        </w:rPr>
        <w:lastRenderedPageBreak/>
        <w:t>Issues to be addressed</w:t>
      </w:r>
      <w:r w:rsidRPr="007D3E86">
        <w:rPr>
          <w:color w:val="000000" w:themeColor="text1"/>
        </w:rPr>
        <w:t>: </w:t>
      </w:r>
      <w:r w:rsidR="00863167" w:rsidRPr="00E917A0">
        <w:rPr>
          <w:color w:val="000000" w:themeColor="text1"/>
        </w:rPr>
        <w:t>None</w:t>
      </w:r>
    </w:p>
    <w:p w14:paraId="6B27ADB7" w14:textId="77777777" w:rsidR="00A233C6" w:rsidRPr="007D3E86" w:rsidRDefault="00A233C6" w:rsidP="00A233C6">
      <w:pPr>
        <w:pStyle w:val="Heading1"/>
        <w:numPr>
          <w:ilvl w:val="0"/>
          <w:numId w:val="0"/>
        </w:numPr>
        <w:ind w:left="709"/>
        <w:rPr>
          <w:color w:val="000000" w:themeColor="text1"/>
        </w:rPr>
      </w:pPr>
      <w:r w:rsidRPr="007D3E86">
        <w:rPr>
          <w:color w:val="000000" w:themeColor="text1"/>
          <w:u w:val="single"/>
        </w:rPr>
        <w:t>The Executive Committee may wish</w:t>
      </w:r>
      <w:r w:rsidRPr="007D3E86">
        <w:rPr>
          <w:color w:val="000000" w:themeColor="text1"/>
        </w:rPr>
        <w:t xml:space="preserve">: </w:t>
      </w:r>
    </w:p>
    <w:p w14:paraId="708B90DD" w14:textId="77777777" w:rsidR="00863167" w:rsidRPr="004A5D99" w:rsidRDefault="00863167" w:rsidP="006A659F">
      <w:pPr>
        <w:pStyle w:val="Heading2"/>
        <w:numPr>
          <w:ilvl w:val="1"/>
          <w:numId w:val="30"/>
        </w:numPr>
      </w:pPr>
      <w:r w:rsidRPr="004A5D99">
        <w:t>To note the report provided by UNDP on the temporary use of high global</w:t>
      </w:r>
      <w:r w:rsidRPr="004A5D99">
        <w:noBreakHyphen/>
        <w:t>warming potential (GWP) alternatives in the system house U-tech and contained in document UNEP/</w:t>
      </w:r>
      <w:proofErr w:type="spellStart"/>
      <w:r w:rsidRPr="004A5D99">
        <w:t>OzL.Pro</w:t>
      </w:r>
      <w:proofErr w:type="spellEnd"/>
      <w:r w:rsidRPr="004A5D99">
        <w:t>/ExCom/90/9; and</w:t>
      </w:r>
    </w:p>
    <w:p w14:paraId="777C2ACD" w14:textId="08B31341" w:rsidR="00A233C6" w:rsidRPr="007D3E86" w:rsidRDefault="00863167" w:rsidP="00863167">
      <w:pPr>
        <w:pStyle w:val="Heading2"/>
        <w:numPr>
          <w:ilvl w:val="1"/>
          <w:numId w:val="1"/>
        </w:numPr>
      </w:pPr>
      <w:r w:rsidRPr="004A5D99">
        <w:t xml:space="preserve">To request UNDP to continue assisting the Government of Brazil in securing the supply of alternative technologies with low GWP to the systems house U-Tech, on the understanding that any incremental operational costs related to the conversion of froth system applications would not be paid under </w:t>
      </w:r>
      <w:r>
        <w:t>stage </w:t>
      </w:r>
      <w:r w:rsidRPr="004A5D99">
        <w:t>II of the HCFC phase</w:t>
      </w:r>
      <w:r w:rsidRPr="004A5D99">
        <w:noBreakHyphen/>
        <w:t>out management plan until the technology originally selected or another low-GWP technology had been fully introduced, and to provide, at each meeting until the technology originally selected or another low</w:t>
      </w:r>
      <w:r w:rsidRPr="004A5D99">
        <w:noBreakHyphen/>
        <w:t>GWP technology had been fully introduced, a report on the status of the conversion, along with an update from the suppliers on the progress made towards ensuring that the selected technologies, including associated components, were available on a commercial basis in the country.</w:t>
      </w:r>
    </w:p>
    <w:p w14:paraId="71830277" w14:textId="5663E2F1" w:rsidR="00A233C6" w:rsidRPr="00616564" w:rsidRDefault="00012F33" w:rsidP="00FF7344">
      <w:pPr>
        <w:keepNext/>
        <w:ind w:left="709"/>
        <w:rPr>
          <w:i/>
          <w:u w:val="single"/>
        </w:rPr>
      </w:pPr>
      <w:r w:rsidRPr="00012F33">
        <w:rPr>
          <w:i/>
          <w:u w:val="single"/>
        </w:rPr>
        <w:t xml:space="preserve">Chile: HCFC phase-out management plan (stage II </w:t>
      </w:r>
      <w:r w:rsidR="00FF7344">
        <w:rPr>
          <w:i/>
          <w:u w:val="single"/>
        </w:rPr>
        <w:t>–</w:t>
      </w:r>
      <w:r w:rsidRPr="00012F33">
        <w:rPr>
          <w:i/>
          <w:u w:val="single"/>
        </w:rPr>
        <w:t xml:space="preserve"> annual progress report and request for extension of the completion date</w:t>
      </w:r>
      <w:r w:rsidRPr="00012F33">
        <w:rPr>
          <w:i/>
        </w:rPr>
        <w:t>) (UNDP, UNEP and UNIDO)</w:t>
      </w:r>
      <w:r w:rsidR="00690FCE">
        <w:rPr>
          <w:i/>
        </w:rPr>
        <w:t xml:space="preserve"> </w:t>
      </w:r>
      <w:r w:rsidR="00A233C6" w:rsidRPr="00616564">
        <w:rPr>
          <w:i/>
        </w:rPr>
        <w:t xml:space="preserve">(paragraphs </w:t>
      </w:r>
      <w:r w:rsidR="00616564">
        <w:rPr>
          <w:i/>
        </w:rPr>
        <w:t>28-</w:t>
      </w:r>
      <w:r>
        <w:rPr>
          <w:i/>
        </w:rPr>
        <w:t>42</w:t>
      </w:r>
      <w:r w:rsidR="00A233C6" w:rsidRPr="00616564">
        <w:rPr>
          <w:i/>
        </w:rPr>
        <w:t>)</w:t>
      </w:r>
    </w:p>
    <w:p w14:paraId="4A028325" w14:textId="77777777" w:rsidR="00A233C6" w:rsidRPr="00616564" w:rsidRDefault="00A233C6" w:rsidP="00A233C6">
      <w:pPr>
        <w:keepNext/>
        <w:ind w:left="709"/>
        <w:rPr>
          <w:i/>
          <w:u w:val="single"/>
        </w:rPr>
      </w:pPr>
    </w:p>
    <w:p w14:paraId="5D6DFC47" w14:textId="5AD2F270" w:rsidR="00A233C6" w:rsidRPr="00616564" w:rsidRDefault="00A233C6" w:rsidP="00A233C6">
      <w:pPr>
        <w:keepNext/>
        <w:spacing w:after="240"/>
        <w:ind w:left="709"/>
        <w:rPr>
          <w:color w:val="000000" w:themeColor="text1"/>
        </w:rPr>
      </w:pPr>
      <w:r w:rsidRPr="00616564">
        <w:rPr>
          <w:color w:val="000000" w:themeColor="text1"/>
          <w:u w:val="single"/>
        </w:rPr>
        <w:t>Issues to be addressed</w:t>
      </w:r>
      <w:r w:rsidRPr="00616564">
        <w:rPr>
          <w:color w:val="000000" w:themeColor="text1"/>
        </w:rPr>
        <w:t>: </w:t>
      </w:r>
      <w:r w:rsidR="00012F33" w:rsidRPr="00E917A0">
        <w:rPr>
          <w:color w:val="000000" w:themeColor="text1"/>
        </w:rPr>
        <w:t>None</w:t>
      </w:r>
    </w:p>
    <w:p w14:paraId="65C36901" w14:textId="69AB93B8" w:rsidR="00A233C6" w:rsidRDefault="00A233C6" w:rsidP="00012F33">
      <w:pPr>
        <w:keepNext/>
        <w:ind w:firstLine="709"/>
        <w:rPr>
          <w:color w:val="000000" w:themeColor="text1"/>
        </w:rPr>
      </w:pPr>
      <w:r w:rsidRPr="00616564">
        <w:rPr>
          <w:color w:val="000000" w:themeColor="text1"/>
          <w:u w:val="single"/>
        </w:rPr>
        <w:t>The Executive Committee may wish</w:t>
      </w:r>
      <w:r w:rsidRPr="00616564">
        <w:rPr>
          <w:color w:val="000000" w:themeColor="text1"/>
        </w:rPr>
        <w:t xml:space="preserve">: </w:t>
      </w:r>
    </w:p>
    <w:p w14:paraId="764EDC4C" w14:textId="77777777" w:rsidR="00012F33" w:rsidRPr="00616564" w:rsidRDefault="00012F33" w:rsidP="00012F33">
      <w:pPr>
        <w:keepNext/>
        <w:ind w:firstLine="709"/>
        <w:rPr>
          <w:color w:val="000000" w:themeColor="text1"/>
        </w:rPr>
      </w:pPr>
    </w:p>
    <w:p w14:paraId="10BD8309" w14:textId="77777777" w:rsidR="00012F33" w:rsidRPr="00764C4E" w:rsidRDefault="00012F33" w:rsidP="006A659F">
      <w:pPr>
        <w:pStyle w:val="Heading2"/>
        <w:numPr>
          <w:ilvl w:val="1"/>
          <w:numId w:val="31"/>
        </w:numPr>
        <w:tabs>
          <w:tab w:val="clear" w:pos="0"/>
          <w:tab w:val="num" w:pos="90"/>
        </w:tabs>
      </w:pPr>
      <w:r w:rsidRPr="00881489">
        <w:t>To note the annual progress report on the implementation of the third and final tranche of stage</w:t>
      </w:r>
      <w:r>
        <w:t> </w:t>
      </w:r>
      <w:r w:rsidRPr="00881489">
        <w:t>II of the HCFC phase</w:t>
      </w:r>
      <w:r w:rsidRPr="00881489">
        <w:noBreakHyphen/>
        <w:t>out management plan (HPMP) for Chile, submitted by UNDP and contained in document UNEP/</w:t>
      </w:r>
      <w:proofErr w:type="spellStart"/>
      <w:r w:rsidRPr="00881489">
        <w:t>OzL.Pro</w:t>
      </w:r>
      <w:proofErr w:type="spellEnd"/>
      <w:r w:rsidRPr="00881489">
        <w:t>/ExCom/90/9;</w:t>
      </w:r>
    </w:p>
    <w:p w14:paraId="5158AB76" w14:textId="77777777" w:rsidR="00012F33" w:rsidRPr="00881489" w:rsidRDefault="00012F33" w:rsidP="00197798">
      <w:pPr>
        <w:pStyle w:val="Heading2"/>
        <w:numPr>
          <w:ilvl w:val="1"/>
          <w:numId w:val="1"/>
        </w:numPr>
        <w:tabs>
          <w:tab w:val="clear" w:pos="0"/>
          <w:tab w:val="num" w:pos="90"/>
        </w:tabs>
      </w:pPr>
      <w:r w:rsidRPr="00881489">
        <w:t xml:space="preserve">To note that the individual enterprise </w:t>
      </w:r>
      <w:proofErr w:type="spellStart"/>
      <w:r w:rsidRPr="00881489">
        <w:t>Superfrigo</w:t>
      </w:r>
      <w:proofErr w:type="spellEnd"/>
      <w:r w:rsidRPr="00881489">
        <w:t xml:space="preserve"> and four enterprises associated with the two umbrella projects (Austral and </w:t>
      </w:r>
      <w:proofErr w:type="spellStart"/>
      <w:r w:rsidRPr="00881489">
        <w:t>Ixom</w:t>
      </w:r>
      <w:proofErr w:type="spellEnd"/>
      <w:r w:rsidRPr="00881489">
        <w:t xml:space="preserve">) have opted not to participate in the polyurethane foam conversion projects under stage II of the HPMP; that three eligible enterprises were identified and agreed to join the </w:t>
      </w:r>
      <w:proofErr w:type="spellStart"/>
      <w:r w:rsidRPr="00881489">
        <w:t>Ixom</w:t>
      </w:r>
      <w:proofErr w:type="spellEnd"/>
      <w:r w:rsidRPr="00881489">
        <w:t xml:space="preserve"> group conversion project; and that the associated balance of approved funds of US $111,443, plus agency support costs of US $7,801 will be returned to the Fund by UNDP at the present meeting; </w:t>
      </w:r>
    </w:p>
    <w:p w14:paraId="51B6BABD" w14:textId="77777777" w:rsidR="00012F33" w:rsidRPr="00881489" w:rsidRDefault="00012F33" w:rsidP="00012F33">
      <w:pPr>
        <w:pStyle w:val="Heading2"/>
        <w:numPr>
          <w:ilvl w:val="1"/>
          <w:numId w:val="1"/>
        </w:numPr>
        <w:tabs>
          <w:tab w:val="clear" w:pos="0"/>
          <w:tab w:val="num" w:pos="90"/>
        </w:tabs>
        <w:ind w:left="1530"/>
      </w:pPr>
      <w:r w:rsidRPr="00881489">
        <w:t>To approve, on an exceptional basis, the extension of the date of completion of stage II of the HPMP for Chile to 31 June 2023, given the delay in implementing phase</w:t>
      </w:r>
      <w:r w:rsidRPr="00881489">
        <w:noBreakHyphen/>
        <w:t>out activities due to the COVID-19 pandemic, and noting that no further extension of project implementation would be requested; and</w:t>
      </w:r>
    </w:p>
    <w:p w14:paraId="6A26BB93" w14:textId="77777777" w:rsidR="00012F33" w:rsidRDefault="00012F33" w:rsidP="00012F33">
      <w:pPr>
        <w:pStyle w:val="Heading2"/>
        <w:numPr>
          <w:ilvl w:val="1"/>
          <w:numId w:val="1"/>
        </w:numPr>
        <w:tabs>
          <w:tab w:val="clear" w:pos="0"/>
          <w:tab w:val="num" w:pos="90"/>
        </w:tabs>
        <w:ind w:left="1530"/>
      </w:pPr>
      <w:r w:rsidRPr="00881489">
        <w:t xml:space="preserve">To request the Government of Chile, through UNDP as lead implementing agency, to submit progress reports on the implementation of the work programme associated with the final tranche to the second meeting in 2023, and the project completion report to the second meeting in 2023. </w:t>
      </w:r>
    </w:p>
    <w:p w14:paraId="19F32B48" w14:textId="54620B5D" w:rsidR="00A233C6" w:rsidRPr="00450807" w:rsidRDefault="00450807" w:rsidP="00A233C6">
      <w:pPr>
        <w:ind w:left="709"/>
        <w:rPr>
          <w:i/>
          <w:u w:val="single"/>
        </w:rPr>
      </w:pPr>
      <w:r w:rsidRPr="00450807">
        <w:rPr>
          <w:i/>
          <w:u w:val="single"/>
        </w:rPr>
        <w:t>Colombia: HCFC phase-out management plan (stage II – update on progress toward finalization of the draft Act and the entry into force of the bans described in document</w:t>
      </w:r>
      <w:r w:rsidR="00FF7344">
        <w:rPr>
          <w:i/>
          <w:u w:val="single"/>
        </w:rPr>
        <w:t> </w:t>
      </w:r>
      <w:r w:rsidRPr="00450807">
        <w:rPr>
          <w:i/>
          <w:u w:val="single"/>
        </w:rPr>
        <w:t>UNEP/</w:t>
      </w:r>
      <w:proofErr w:type="spellStart"/>
      <w:r w:rsidRPr="00450807">
        <w:rPr>
          <w:i/>
          <w:u w:val="single"/>
        </w:rPr>
        <w:t>OzL.Pro</w:t>
      </w:r>
      <w:proofErr w:type="spellEnd"/>
      <w:r w:rsidRPr="00450807">
        <w:rPr>
          <w:i/>
          <w:u w:val="single"/>
        </w:rPr>
        <w:t>/ExCom/88/44)</w:t>
      </w:r>
      <w:r w:rsidRPr="002831B6">
        <w:rPr>
          <w:i/>
        </w:rPr>
        <w:t xml:space="preserve"> </w:t>
      </w:r>
      <w:r w:rsidRPr="00450807">
        <w:rPr>
          <w:i/>
        </w:rPr>
        <w:t>(UNDP)</w:t>
      </w:r>
      <w:r w:rsidRPr="002831B6">
        <w:rPr>
          <w:i/>
        </w:rPr>
        <w:t xml:space="preserve"> </w:t>
      </w:r>
      <w:r w:rsidR="00A233C6" w:rsidRPr="00450807">
        <w:rPr>
          <w:i/>
        </w:rPr>
        <w:t>(paragraphs 4</w:t>
      </w:r>
      <w:r>
        <w:rPr>
          <w:i/>
        </w:rPr>
        <w:t>3-49</w:t>
      </w:r>
      <w:r w:rsidR="00A233C6" w:rsidRPr="00450807">
        <w:rPr>
          <w:i/>
        </w:rPr>
        <w:t>)</w:t>
      </w:r>
    </w:p>
    <w:p w14:paraId="20D01750" w14:textId="77777777" w:rsidR="00A233C6" w:rsidRPr="00450807" w:rsidRDefault="00A233C6" w:rsidP="00A233C6">
      <w:pPr>
        <w:ind w:left="709"/>
        <w:rPr>
          <w:i/>
          <w:u w:val="single"/>
        </w:rPr>
      </w:pPr>
    </w:p>
    <w:p w14:paraId="6A1B2DB4" w14:textId="50FCC7F3" w:rsidR="00A233C6" w:rsidRPr="00450807" w:rsidRDefault="00A233C6" w:rsidP="00A233C6">
      <w:pPr>
        <w:spacing w:after="240"/>
        <w:ind w:left="709"/>
        <w:rPr>
          <w:color w:val="000000" w:themeColor="text1"/>
        </w:rPr>
      </w:pPr>
      <w:r w:rsidRPr="00450807">
        <w:rPr>
          <w:color w:val="000000" w:themeColor="text1"/>
          <w:u w:val="single"/>
        </w:rPr>
        <w:t>Issues to be addressed</w:t>
      </w:r>
      <w:r w:rsidRPr="00450807">
        <w:rPr>
          <w:color w:val="000000" w:themeColor="text1"/>
        </w:rPr>
        <w:t>: </w:t>
      </w:r>
      <w:r w:rsidR="00450807" w:rsidRPr="00E917A0">
        <w:rPr>
          <w:color w:val="000000" w:themeColor="text1"/>
        </w:rPr>
        <w:t>None</w:t>
      </w:r>
    </w:p>
    <w:p w14:paraId="646521C1" w14:textId="77777777" w:rsidR="00A233C6" w:rsidRPr="00450807" w:rsidRDefault="00A233C6" w:rsidP="00A233C6">
      <w:pPr>
        <w:pStyle w:val="Heading1"/>
        <w:numPr>
          <w:ilvl w:val="0"/>
          <w:numId w:val="0"/>
        </w:numPr>
        <w:ind w:left="709"/>
        <w:rPr>
          <w:color w:val="000000" w:themeColor="text1"/>
        </w:rPr>
      </w:pPr>
      <w:r w:rsidRPr="00450807">
        <w:rPr>
          <w:color w:val="000000" w:themeColor="text1"/>
          <w:u w:val="single"/>
        </w:rPr>
        <w:lastRenderedPageBreak/>
        <w:t>The Executive Committee may wish</w:t>
      </w:r>
      <w:r w:rsidRPr="00450807">
        <w:rPr>
          <w:color w:val="000000" w:themeColor="text1"/>
        </w:rPr>
        <w:t xml:space="preserve">: </w:t>
      </w:r>
    </w:p>
    <w:p w14:paraId="1B10466D" w14:textId="77777777" w:rsidR="00450807" w:rsidRPr="004A5D99" w:rsidRDefault="00450807" w:rsidP="006A659F">
      <w:pPr>
        <w:pStyle w:val="Heading2"/>
        <w:numPr>
          <w:ilvl w:val="1"/>
          <w:numId w:val="32"/>
        </w:numPr>
      </w:pPr>
      <w:r w:rsidRPr="004A5D99">
        <w:t xml:space="preserve">To note the update on progress toward finalization of the draft Act and the entry into force of the bans described in </w:t>
      </w:r>
      <w:r>
        <w:t>document </w:t>
      </w:r>
      <w:r w:rsidRPr="004A5D99">
        <w:t>UNEP/</w:t>
      </w:r>
      <w:proofErr w:type="spellStart"/>
      <w:r w:rsidRPr="004A5D99">
        <w:t>OzL.Pro</w:t>
      </w:r>
      <w:proofErr w:type="spellEnd"/>
      <w:r w:rsidRPr="004A5D99">
        <w:t>/ExCom/88/44, in the context of stage II of the HCFC phase-out management plan for Colombia, submitted by UNDP and contained in document UNEP/</w:t>
      </w:r>
      <w:proofErr w:type="spellStart"/>
      <w:r w:rsidRPr="004A5D99">
        <w:t>OzL.Pro</w:t>
      </w:r>
      <w:proofErr w:type="spellEnd"/>
      <w:r w:rsidRPr="004A5D99">
        <w:t xml:space="preserve">/ExCom/90/9; and </w:t>
      </w:r>
    </w:p>
    <w:p w14:paraId="5A6A8323" w14:textId="77777777" w:rsidR="00450807" w:rsidRPr="004A5D99" w:rsidRDefault="00450807" w:rsidP="00450807">
      <w:pPr>
        <w:pStyle w:val="Heading2"/>
        <w:numPr>
          <w:ilvl w:val="1"/>
          <w:numId w:val="1"/>
        </w:numPr>
      </w:pPr>
      <w:r w:rsidRPr="004A5D99">
        <w:t>To request UNDP to provide, to the 91</w:t>
      </w:r>
      <w:r w:rsidRPr="004A5D99">
        <w:rPr>
          <w:vertAlign w:val="superscript"/>
        </w:rPr>
        <w:t>st</w:t>
      </w:r>
      <w:r>
        <w:t> meeting</w:t>
      </w:r>
      <w:r w:rsidRPr="004A5D99">
        <w:t>, confirmation of the finalization of the draft Act and the entry into force of the bans mentioned in the update referred to in sub</w:t>
      </w:r>
      <w:r w:rsidRPr="004A5D99">
        <w:noBreakHyphen/>
      </w:r>
      <w:r>
        <w:t>paragraph </w:t>
      </w:r>
      <w:r w:rsidRPr="004A5D99">
        <w:t>(a) above.</w:t>
      </w:r>
    </w:p>
    <w:p w14:paraId="4C1F1FEC" w14:textId="21AB7BC9" w:rsidR="00A233C6" w:rsidRPr="00CE5BFD" w:rsidRDefault="00177732" w:rsidP="00FF7344">
      <w:pPr>
        <w:keepNext/>
        <w:ind w:left="709"/>
        <w:rPr>
          <w:i/>
          <w:u w:val="single"/>
        </w:rPr>
      </w:pPr>
      <w:r w:rsidRPr="00177732">
        <w:rPr>
          <w:i/>
          <w:u w:val="single"/>
        </w:rPr>
        <w:t xml:space="preserve">Dominican Republic (the): HCFC phase-out management plan (stage II </w:t>
      </w:r>
      <w:r w:rsidR="00FF7344">
        <w:rPr>
          <w:i/>
          <w:u w:val="single"/>
        </w:rPr>
        <w:t>–</w:t>
      </w:r>
      <w:r w:rsidRPr="00177732">
        <w:rPr>
          <w:i/>
          <w:u w:val="single"/>
        </w:rPr>
        <w:t xml:space="preserve"> third and final tranche – progress report)</w:t>
      </w:r>
      <w:r w:rsidRPr="00177732">
        <w:rPr>
          <w:i/>
        </w:rPr>
        <w:t xml:space="preserve"> (UNDP and UNEP) </w:t>
      </w:r>
      <w:r w:rsidR="00A233C6" w:rsidRPr="00177732">
        <w:rPr>
          <w:i/>
        </w:rPr>
        <w:t>(paragraphs </w:t>
      </w:r>
      <w:r>
        <w:rPr>
          <w:i/>
        </w:rPr>
        <w:t>50-</w:t>
      </w:r>
      <w:r w:rsidR="006A5C66">
        <w:rPr>
          <w:i/>
        </w:rPr>
        <w:t>61</w:t>
      </w:r>
      <w:r w:rsidR="00A233C6" w:rsidRPr="00177732">
        <w:rPr>
          <w:i/>
        </w:rPr>
        <w:t>)</w:t>
      </w:r>
    </w:p>
    <w:p w14:paraId="61186F1C" w14:textId="77777777" w:rsidR="00A233C6" w:rsidRPr="00177732" w:rsidRDefault="00A233C6" w:rsidP="00A233C6">
      <w:pPr>
        <w:keepNext/>
      </w:pPr>
    </w:p>
    <w:p w14:paraId="4DF78973" w14:textId="13E449EA" w:rsidR="00A233C6" w:rsidRPr="006A5C66" w:rsidRDefault="00A233C6" w:rsidP="006A5C66">
      <w:pPr>
        <w:keepNext/>
        <w:spacing w:after="240"/>
        <w:ind w:left="709"/>
        <w:rPr>
          <w:color w:val="000000" w:themeColor="text1"/>
        </w:rPr>
      </w:pPr>
      <w:r w:rsidRPr="00177732">
        <w:rPr>
          <w:color w:val="000000" w:themeColor="text1"/>
          <w:u w:val="single"/>
        </w:rPr>
        <w:t>Issues to be addressed</w:t>
      </w:r>
      <w:r w:rsidRPr="00177732">
        <w:rPr>
          <w:color w:val="000000" w:themeColor="text1"/>
        </w:rPr>
        <w:t>: </w:t>
      </w:r>
      <w:r w:rsidR="006A5C66" w:rsidRPr="00E917A0">
        <w:rPr>
          <w:color w:val="000000" w:themeColor="text1"/>
        </w:rPr>
        <w:t>None</w:t>
      </w:r>
    </w:p>
    <w:p w14:paraId="2C60D9C2" w14:textId="53D36E96" w:rsidR="00A233C6" w:rsidRDefault="00A233C6" w:rsidP="00A233C6">
      <w:pPr>
        <w:ind w:left="709"/>
        <w:rPr>
          <w:color w:val="000000" w:themeColor="text1"/>
        </w:rPr>
      </w:pPr>
      <w:r w:rsidRPr="00177732">
        <w:rPr>
          <w:color w:val="000000" w:themeColor="text1"/>
          <w:u w:val="single"/>
        </w:rPr>
        <w:t>The Executive Committee may wish</w:t>
      </w:r>
      <w:r w:rsidR="006A5C66">
        <w:rPr>
          <w:color w:val="000000" w:themeColor="text1"/>
        </w:rPr>
        <w:t>:</w:t>
      </w:r>
    </w:p>
    <w:p w14:paraId="3DEB0749" w14:textId="77777777" w:rsidR="006A5C66" w:rsidRDefault="006A5C66" w:rsidP="00A233C6">
      <w:pPr>
        <w:ind w:left="709"/>
        <w:rPr>
          <w:color w:val="000000" w:themeColor="text1"/>
        </w:rPr>
      </w:pPr>
    </w:p>
    <w:p w14:paraId="7C2D986E" w14:textId="77777777" w:rsidR="006A5C66" w:rsidRPr="001B5419" w:rsidRDefault="006A5C66" w:rsidP="006A659F">
      <w:pPr>
        <w:pStyle w:val="Heading2"/>
        <w:numPr>
          <w:ilvl w:val="1"/>
          <w:numId w:val="33"/>
        </w:numPr>
      </w:pPr>
      <w:r w:rsidRPr="001B5419">
        <w:t>To note the progress report on the implementation of the work programme associated with the third and final tranche of stage II of the HCFC phase-out management plan (HPMP) for the Dominican Republic, submitted by UNDP and contained in document UNEP/</w:t>
      </w:r>
      <w:proofErr w:type="spellStart"/>
      <w:r w:rsidRPr="001B5419">
        <w:t>OzL.Pro</w:t>
      </w:r>
      <w:proofErr w:type="spellEnd"/>
      <w:r w:rsidRPr="001B5419">
        <w:t>/ExCom/90/9; and</w:t>
      </w:r>
    </w:p>
    <w:p w14:paraId="7C3DACAB" w14:textId="77777777" w:rsidR="006A5C66" w:rsidRPr="001B5419" w:rsidRDefault="006A5C66" w:rsidP="006A5C66">
      <w:pPr>
        <w:pStyle w:val="Heading2"/>
        <w:numPr>
          <w:ilvl w:val="1"/>
          <w:numId w:val="1"/>
        </w:numPr>
      </w:pPr>
      <w:r w:rsidRPr="001B5419">
        <w:t>To request UNDP to report on the final delivery and distribution of the tools and equipment for refrigeration technicians when requesting for the next tranche for stage III of the HPMP.</w:t>
      </w:r>
    </w:p>
    <w:p w14:paraId="6CFDA740" w14:textId="44796330" w:rsidR="00A233C6" w:rsidRPr="00177732" w:rsidRDefault="00000D7F" w:rsidP="00A233C6">
      <w:pPr>
        <w:keepNext/>
        <w:ind w:left="706"/>
        <w:rPr>
          <w:i/>
        </w:rPr>
      </w:pPr>
      <w:r w:rsidRPr="00000D7F">
        <w:rPr>
          <w:i/>
          <w:u w:val="single"/>
        </w:rPr>
        <w:t>Jamaica: HCFC phase-out management plan (stage II – Update on the status of implementation of the measures for strengthening the licensing and quota system and monitoring and reporting of HCFC consumption recommended in the verification report</w:t>
      </w:r>
      <w:r w:rsidRPr="00000D7F">
        <w:rPr>
          <w:i/>
        </w:rPr>
        <w:t>) (UNDP and UNEP)</w:t>
      </w:r>
      <w:r w:rsidRPr="00000D7F">
        <w:rPr>
          <w:i/>
          <w:u w:val="single"/>
        </w:rPr>
        <w:t xml:space="preserve"> </w:t>
      </w:r>
      <w:r w:rsidR="00A233C6" w:rsidRPr="00177732">
        <w:rPr>
          <w:i/>
        </w:rPr>
        <w:t>(paragraphs</w:t>
      </w:r>
      <w:r w:rsidR="003D55C4">
        <w:rPr>
          <w:i/>
        </w:rPr>
        <w:t> </w:t>
      </w:r>
      <w:r w:rsidR="006A5C66">
        <w:rPr>
          <w:i/>
        </w:rPr>
        <w:t>62</w:t>
      </w:r>
      <w:r w:rsidR="003D55C4">
        <w:rPr>
          <w:i/>
        </w:rPr>
        <w:noBreakHyphen/>
      </w:r>
      <w:r w:rsidR="003F3698">
        <w:rPr>
          <w:i/>
        </w:rPr>
        <w:t>66</w:t>
      </w:r>
      <w:r w:rsidR="00A233C6" w:rsidRPr="00177732">
        <w:rPr>
          <w:i/>
        </w:rPr>
        <w:t>)</w:t>
      </w:r>
    </w:p>
    <w:p w14:paraId="5A062168" w14:textId="77777777" w:rsidR="00A233C6" w:rsidRPr="00177732" w:rsidRDefault="00A233C6" w:rsidP="00A233C6">
      <w:pPr>
        <w:ind w:left="709" w:firstLine="11"/>
        <w:rPr>
          <w:i/>
        </w:rPr>
      </w:pPr>
    </w:p>
    <w:p w14:paraId="383C86FF" w14:textId="153C376A" w:rsidR="00A233C6" w:rsidRPr="00177732" w:rsidRDefault="00A233C6" w:rsidP="00A233C6">
      <w:pPr>
        <w:keepNext/>
        <w:tabs>
          <w:tab w:val="left" w:pos="720"/>
          <w:tab w:val="left" w:pos="1440"/>
          <w:tab w:val="left" w:pos="2160"/>
        </w:tabs>
        <w:spacing w:after="240"/>
        <w:ind w:left="706"/>
        <w:rPr>
          <w:color w:val="000000" w:themeColor="text1"/>
        </w:rPr>
      </w:pPr>
      <w:r w:rsidRPr="00177732">
        <w:rPr>
          <w:color w:val="000000" w:themeColor="text1"/>
          <w:u w:val="single"/>
        </w:rPr>
        <w:t>Issues to be addressed</w:t>
      </w:r>
      <w:r w:rsidRPr="00177732">
        <w:rPr>
          <w:color w:val="000000" w:themeColor="text1"/>
        </w:rPr>
        <w:t>:</w:t>
      </w:r>
      <w:r w:rsidR="006A5C66" w:rsidRPr="00E917A0">
        <w:rPr>
          <w:color w:val="000000" w:themeColor="text1"/>
        </w:rPr>
        <w:t xml:space="preserve"> None</w:t>
      </w:r>
    </w:p>
    <w:p w14:paraId="0513B3EA" w14:textId="77777777" w:rsidR="00A233C6" w:rsidRPr="00177732" w:rsidRDefault="00A233C6" w:rsidP="00A233C6">
      <w:pPr>
        <w:tabs>
          <w:tab w:val="left" w:pos="720"/>
          <w:tab w:val="left" w:pos="1440"/>
          <w:tab w:val="left" w:pos="2160"/>
        </w:tabs>
        <w:spacing w:after="240"/>
        <w:ind w:left="709"/>
        <w:outlineLvl w:val="0"/>
        <w:rPr>
          <w:color w:val="000000" w:themeColor="text1"/>
        </w:rPr>
      </w:pPr>
      <w:r w:rsidRPr="00177732">
        <w:rPr>
          <w:color w:val="000000" w:themeColor="text1"/>
          <w:u w:val="single"/>
        </w:rPr>
        <w:t>The Executive Committee may wish</w:t>
      </w:r>
      <w:r w:rsidRPr="00177732">
        <w:rPr>
          <w:color w:val="000000" w:themeColor="text1"/>
        </w:rPr>
        <w:t xml:space="preserve">: </w:t>
      </w:r>
    </w:p>
    <w:p w14:paraId="2F45C668" w14:textId="77777777" w:rsidR="003F3698" w:rsidRPr="004A5D99" w:rsidRDefault="003F3698" w:rsidP="006A659F">
      <w:pPr>
        <w:pStyle w:val="Heading2"/>
        <w:numPr>
          <w:ilvl w:val="1"/>
          <w:numId w:val="34"/>
        </w:numPr>
      </w:pPr>
      <w:r w:rsidRPr="004A5D99">
        <w:t xml:space="preserve">To note the update on the status of implementation of the measures for strengthening the licensing and quota system and monitoring and reporting of HCFC consumption recommended in the verification report under </w:t>
      </w:r>
      <w:r>
        <w:t>stage </w:t>
      </w:r>
      <w:r w:rsidRPr="004A5D99">
        <w:t>II of the HCFC phase</w:t>
      </w:r>
      <w:r w:rsidRPr="004A5D99">
        <w:noBreakHyphen/>
        <w:t>out management plan (HPMP) for Jamaica, submitted by UNDP and contained in document UNEP/</w:t>
      </w:r>
      <w:proofErr w:type="spellStart"/>
      <w:r w:rsidRPr="004A5D99">
        <w:t>Ozl.Pro</w:t>
      </w:r>
      <w:proofErr w:type="spellEnd"/>
      <w:r w:rsidRPr="004A5D99">
        <w:t>/ExCom/90/9; and</w:t>
      </w:r>
    </w:p>
    <w:p w14:paraId="22D9492B" w14:textId="77777777" w:rsidR="003F3698" w:rsidRPr="004A5D99" w:rsidRDefault="003F3698" w:rsidP="003F3698">
      <w:pPr>
        <w:pStyle w:val="Heading2"/>
        <w:keepNext/>
        <w:widowControl/>
        <w:numPr>
          <w:ilvl w:val="1"/>
          <w:numId w:val="1"/>
        </w:numPr>
      </w:pPr>
      <w:r w:rsidRPr="004A5D99">
        <w:t>To request the Government of Jamaica and UNDP to provide an update on the approval of the Trade Order (2014) at the time of submission of the request for the second tranche of stage II of the HPMP.</w:t>
      </w:r>
    </w:p>
    <w:p w14:paraId="41E51765" w14:textId="52BB0108" w:rsidR="00A233C6" w:rsidRPr="00D23A65" w:rsidRDefault="00D23A65" w:rsidP="00CE5BFD">
      <w:pPr>
        <w:widowControl w:val="0"/>
        <w:tabs>
          <w:tab w:val="left" w:pos="720"/>
          <w:tab w:val="left" w:pos="1440"/>
          <w:tab w:val="left" w:pos="2160"/>
        </w:tabs>
        <w:spacing w:after="240"/>
        <w:ind w:left="706"/>
        <w:outlineLvl w:val="0"/>
        <w:rPr>
          <w:i/>
        </w:rPr>
      </w:pPr>
      <w:r w:rsidRPr="00D23A65">
        <w:rPr>
          <w:i/>
          <w:u w:val="single"/>
        </w:rPr>
        <w:t>Kenya: HCFC phase-out management plan (stage II, second tranche – update on the status of implementation of activities for strengthening the licensing and quota system for HCFCs and information sharing with the Kenya Revenue Authority on HCFC imports</w:t>
      </w:r>
      <w:r w:rsidRPr="00D23A65">
        <w:rPr>
          <w:i/>
        </w:rPr>
        <w:t>) (Government of France)</w:t>
      </w:r>
      <w:r w:rsidRPr="00D23A65">
        <w:rPr>
          <w:i/>
          <w:u w:val="single"/>
        </w:rPr>
        <w:t xml:space="preserve"> </w:t>
      </w:r>
      <w:r w:rsidR="00A233C6" w:rsidRPr="00D23A65">
        <w:rPr>
          <w:i/>
        </w:rPr>
        <w:t>(paragraphs 67-</w:t>
      </w:r>
      <w:r>
        <w:rPr>
          <w:i/>
        </w:rPr>
        <w:t>7</w:t>
      </w:r>
      <w:r w:rsidR="00A233C6" w:rsidRPr="00D23A65">
        <w:rPr>
          <w:i/>
        </w:rPr>
        <w:t>1)</w:t>
      </w:r>
    </w:p>
    <w:p w14:paraId="0CBF4746" w14:textId="0D5FFE1E" w:rsidR="00A233C6" w:rsidRPr="00D23A65" w:rsidRDefault="00A233C6" w:rsidP="00CE5BFD">
      <w:pPr>
        <w:widowControl w:val="0"/>
        <w:tabs>
          <w:tab w:val="left" w:pos="720"/>
          <w:tab w:val="left" w:pos="1440"/>
          <w:tab w:val="left" w:pos="2160"/>
        </w:tabs>
        <w:spacing w:after="240"/>
        <w:ind w:left="706"/>
        <w:rPr>
          <w:color w:val="000000" w:themeColor="text1"/>
        </w:rPr>
      </w:pPr>
      <w:r w:rsidRPr="00D23A65">
        <w:rPr>
          <w:color w:val="000000" w:themeColor="text1"/>
          <w:u w:val="single"/>
        </w:rPr>
        <w:t>Issues to be addressed</w:t>
      </w:r>
      <w:r w:rsidRPr="00D23A65">
        <w:rPr>
          <w:color w:val="000000" w:themeColor="text1"/>
        </w:rPr>
        <w:t>: </w:t>
      </w:r>
      <w:r w:rsidR="00D23A65" w:rsidRPr="00E917A0">
        <w:rPr>
          <w:color w:val="000000" w:themeColor="text1"/>
        </w:rPr>
        <w:t>None</w:t>
      </w:r>
    </w:p>
    <w:p w14:paraId="4BB43541" w14:textId="77777777" w:rsidR="00A233C6" w:rsidRPr="00D23A65" w:rsidRDefault="00A233C6" w:rsidP="00CE5BFD">
      <w:pPr>
        <w:keepNext/>
        <w:tabs>
          <w:tab w:val="left" w:pos="720"/>
          <w:tab w:val="left" w:pos="1440"/>
          <w:tab w:val="left" w:pos="2160"/>
        </w:tabs>
        <w:spacing w:after="240"/>
        <w:ind w:left="709"/>
        <w:outlineLvl w:val="0"/>
        <w:rPr>
          <w:color w:val="000000" w:themeColor="text1"/>
          <w:u w:val="single"/>
        </w:rPr>
      </w:pPr>
      <w:r w:rsidRPr="00D23A65">
        <w:rPr>
          <w:color w:val="000000" w:themeColor="text1"/>
          <w:u w:val="single"/>
        </w:rPr>
        <w:lastRenderedPageBreak/>
        <w:t>The Executive Committee may wish</w:t>
      </w:r>
      <w:r w:rsidRPr="00D23A65">
        <w:rPr>
          <w:color w:val="000000" w:themeColor="text1"/>
        </w:rPr>
        <w:t>:</w:t>
      </w:r>
    </w:p>
    <w:p w14:paraId="16EA23B0" w14:textId="77777777" w:rsidR="00D23A65" w:rsidRPr="004A5D99" w:rsidRDefault="00D23A65" w:rsidP="006A659F">
      <w:pPr>
        <w:pStyle w:val="Heading2"/>
        <w:keepNext/>
        <w:widowControl/>
        <w:numPr>
          <w:ilvl w:val="1"/>
          <w:numId w:val="35"/>
        </w:numPr>
      </w:pPr>
      <w:r w:rsidRPr="004A5D99">
        <w:t xml:space="preserve">To note the update on the status of implementation of activities for strengthening the licensing and quota system for HCFCs and information-sharing with the Kenya Revenue Authority (KRA) on HCFC imports, submitted by the Government of Kenya through the Government of France and contained in </w:t>
      </w:r>
      <w:r>
        <w:t>document </w:t>
      </w:r>
      <w:r w:rsidRPr="004A5D99">
        <w:t>UNEP/</w:t>
      </w:r>
      <w:proofErr w:type="spellStart"/>
      <w:r w:rsidRPr="004A5D99">
        <w:t>OzL.Pro</w:t>
      </w:r>
      <w:proofErr w:type="spellEnd"/>
      <w:r w:rsidRPr="004A5D99">
        <w:t>/ExCom/90/9; and</w:t>
      </w:r>
    </w:p>
    <w:p w14:paraId="2F67D14F" w14:textId="77777777" w:rsidR="00D23A65" w:rsidRPr="004A5D99" w:rsidRDefault="00D23A65" w:rsidP="00D23A65">
      <w:pPr>
        <w:pStyle w:val="Heading2"/>
        <w:numPr>
          <w:ilvl w:val="1"/>
          <w:numId w:val="1"/>
        </w:numPr>
      </w:pPr>
      <w:r w:rsidRPr="004A5D99">
        <w:t xml:space="preserve">To request the Government of Kenya, through the Government of France, to provide an update on the status of activities implemented for strengthening the licensing and quota system for HCFCs and information-sharing with KRA on HCFC imports, when the third tranche of </w:t>
      </w:r>
      <w:r>
        <w:t>stage </w:t>
      </w:r>
      <w:r w:rsidRPr="004A5D99">
        <w:t>II of the HCFC phase-out management plan would be submitted.</w:t>
      </w:r>
    </w:p>
    <w:p w14:paraId="66B23302" w14:textId="29F280B6" w:rsidR="00A233C6" w:rsidRPr="00A10040" w:rsidRDefault="00A10040" w:rsidP="003D55C4">
      <w:pPr>
        <w:ind w:left="709" w:firstLine="11"/>
        <w:rPr>
          <w:i/>
          <w:u w:val="single"/>
        </w:rPr>
      </w:pPr>
      <w:r w:rsidRPr="00A10040">
        <w:rPr>
          <w:i/>
          <w:u w:val="single"/>
        </w:rPr>
        <w:t xml:space="preserve">Kyrgyzstan: HCFC phase-out management plan (stage II </w:t>
      </w:r>
      <w:r w:rsidR="003D55C4">
        <w:rPr>
          <w:i/>
          <w:u w:val="single"/>
        </w:rPr>
        <w:t>–</w:t>
      </w:r>
      <w:r w:rsidRPr="00A10040">
        <w:rPr>
          <w:i/>
          <w:u w:val="single"/>
        </w:rPr>
        <w:t xml:space="preserve"> final progress report</w:t>
      </w:r>
      <w:r w:rsidRPr="00A10040">
        <w:rPr>
          <w:i/>
        </w:rPr>
        <w:t>) (UNDP and UNEP)</w:t>
      </w:r>
      <w:r w:rsidRPr="00A10040">
        <w:rPr>
          <w:i/>
          <w:u w:val="single"/>
        </w:rPr>
        <w:t xml:space="preserve"> </w:t>
      </w:r>
      <w:r w:rsidR="00A233C6" w:rsidRPr="00A10040">
        <w:rPr>
          <w:i/>
        </w:rPr>
        <w:t>(paragraphs </w:t>
      </w:r>
      <w:r w:rsidRPr="00A10040">
        <w:rPr>
          <w:i/>
        </w:rPr>
        <w:t>7</w:t>
      </w:r>
      <w:r w:rsidR="00A233C6" w:rsidRPr="00A10040">
        <w:rPr>
          <w:i/>
        </w:rPr>
        <w:t>2-8</w:t>
      </w:r>
      <w:r w:rsidR="002A53BA">
        <w:rPr>
          <w:i/>
        </w:rPr>
        <w:t>9</w:t>
      </w:r>
      <w:r w:rsidR="00A233C6" w:rsidRPr="00A10040">
        <w:rPr>
          <w:i/>
        </w:rPr>
        <w:t>)</w:t>
      </w:r>
    </w:p>
    <w:p w14:paraId="5D5BBF3F" w14:textId="77777777" w:rsidR="00A233C6" w:rsidRPr="00A10040" w:rsidRDefault="00A233C6" w:rsidP="00A233C6">
      <w:pPr>
        <w:ind w:left="709" w:firstLine="11"/>
      </w:pPr>
    </w:p>
    <w:p w14:paraId="23C4C6D4" w14:textId="77777777" w:rsidR="00A233C6" w:rsidRPr="00A10040" w:rsidRDefault="00A233C6" w:rsidP="00A233C6">
      <w:pPr>
        <w:ind w:left="709" w:firstLine="11"/>
      </w:pPr>
      <w:r w:rsidRPr="00A10040">
        <w:rPr>
          <w:u w:val="single"/>
        </w:rPr>
        <w:t>Issues to be addressed</w:t>
      </w:r>
      <w:r w:rsidRPr="00A10040">
        <w:t>: </w:t>
      </w:r>
      <w:r w:rsidRPr="00E917A0">
        <w:t>None</w:t>
      </w:r>
    </w:p>
    <w:p w14:paraId="4F0C7EEB" w14:textId="77777777" w:rsidR="00A233C6" w:rsidRPr="00A10040" w:rsidRDefault="00A233C6" w:rsidP="00A233C6"/>
    <w:p w14:paraId="2D6DD749" w14:textId="0DE140B6" w:rsidR="00A233C6" w:rsidRPr="00A10040" w:rsidRDefault="00A233C6" w:rsidP="00A233C6">
      <w:pPr>
        <w:ind w:left="709" w:firstLine="11"/>
      </w:pPr>
      <w:r w:rsidRPr="00A10040">
        <w:rPr>
          <w:u w:val="single"/>
        </w:rPr>
        <w:t>The Executive Committee may wish</w:t>
      </w:r>
      <w:r w:rsidR="002A53BA">
        <w:t xml:space="preserve"> </w:t>
      </w:r>
      <w:r w:rsidR="002A53BA" w:rsidRPr="002A53BA">
        <w:t>to note the final progress report on the implementation of the work programme associated with the final tranche of stage II of the HCFC phase-out management plan for Kyrgyzstan, and the results of the end-user incentive scheme and demonstration projects in Kyrgyzstan, submitted by UNDP in line with decisions 84/84(d) and 85/22(a), and contained in document</w:t>
      </w:r>
      <w:r w:rsidR="003D55C4">
        <w:t> </w:t>
      </w:r>
      <w:r w:rsidR="002A53BA" w:rsidRPr="002A53BA">
        <w:t>UNEP/</w:t>
      </w:r>
      <w:proofErr w:type="spellStart"/>
      <w:r w:rsidR="002A53BA" w:rsidRPr="002A53BA">
        <w:t>OzL.Pro</w:t>
      </w:r>
      <w:proofErr w:type="spellEnd"/>
      <w:r w:rsidR="002A53BA" w:rsidRPr="002A53BA">
        <w:t>/ExCom/90/9.</w:t>
      </w:r>
    </w:p>
    <w:p w14:paraId="69E8E428" w14:textId="77777777" w:rsidR="00A233C6" w:rsidRPr="00A10040" w:rsidRDefault="00A233C6" w:rsidP="00A233C6">
      <w:pPr>
        <w:rPr>
          <w:i/>
          <w:u w:val="single"/>
        </w:rPr>
      </w:pPr>
    </w:p>
    <w:p w14:paraId="2685CE2A" w14:textId="63EE9EA8" w:rsidR="00A233C6" w:rsidRPr="00A10040" w:rsidRDefault="003A1A63" w:rsidP="00A233C6">
      <w:pPr>
        <w:keepNext/>
        <w:ind w:left="709"/>
        <w:rPr>
          <w:i/>
          <w:u w:val="single"/>
        </w:rPr>
      </w:pPr>
      <w:r w:rsidRPr="003A1A63">
        <w:rPr>
          <w:i/>
          <w:u w:val="single"/>
        </w:rPr>
        <w:t>Oman: HCFC phase out management plan (stage II – final progress report</w:t>
      </w:r>
      <w:r w:rsidRPr="003A1A63">
        <w:rPr>
          <w:i/>
        </w:rPr>
        <w:t>) (UNIDO and UNEP)</w:t>
      </w:r>
      <w:r w:rsidR="00A233C6" w:rsidRPr="00A10040">
        <w:rPr>
          <w:i/>
        </w:rPr>
        <w:t xml:space="preserve"> (paragraphs </w:t>
      </w:r>
      <w:r>
        <w:rPr>
          <w:i/>
        </w:rPr>
        <w:t>90</w:t>
      </w:r>
      <w:r w:rsidR="00A233C6" w:rsidRPr="00A10040">
        <w:rPr>
          <w:i/>
        </w:rPr>
        <w:noBreakHyphen/>
        <w:t>9</w:t>
      </w:r>
      <w:r w:rsidR="00E84CA0">
        <w:rPr>
          <w:i/>
        </w:rPr>
        <w:t>9</w:t>
      </w:r>
      <w:r w:rsidR="00A233C6" w:rsidRPr="00A10040">
        <w:rPr>
          <w:i/>
        </w:rPr>
        <w:t>)</w:t>
      </w:r>
    </w:p>
    <w:p w14:paraId="7642EFDB" w14:textId="77777777" w:rsidR="00A233C6" w:rsidRPr="00A10040" w:rsidRDefault="00A233C6" w:rsidP="00A233C6">
      <w:pPr>
        <w:keepNext/>
        <w:rPr>
          <w:i/>
          <w:u w:val="single"/>
        </w:rPr>
      </w:pPr>
    </w:p>
    <w:p w14:paraId="00F89328" w14:textId="77777777" w:rsidR="00A233C6" w:rsidRPr="00A10040" w:rsidRDefault="00A233C6" w:rsidP="00A233C6">
      <w:pPr>
        <w:keepNext/>
        <w:ind w:left="709"/>
        <w:rPr>
          <w:u w:val="single"/>
        </w:rPr>
      </w:pPr>
      <w:r w:rsidRPr="00A10040">
        <w:rPr>
          <w:u w:val="single"/>
        </w:rPr>
        <w:t>Issues to be addressed</w:t>
      </w:r>
      <w:r w:rsidRPr="00A10040">
        <w:t xml:space="preserve">: </w:t>
      </w:r>
      <w:r w:rsidRPr="00E917A0">
        <w:t>None</w:t>
      </w:r>
    </w:p>
    <w:p w14:paraId="5B321CE7" w14:textId="77777777" w:rsidR="00A233C6" w:rsidRPr="00A10040" w:rsidRDefault="00A233C6" w:rsidP="00A233C6">
      <w:pPr>
        <w:ind w:left="1440"/>
        <w:rPr>
          <w:u w:val="single"/>
        </w:rPr>
      </w:pPr>
    </w:p>
    <w:p w14:paraId="2C8BACAD" w14:textId="6DB158C1" w:rsidR="00A233C6" w:rsidRPr="00A10040" w:rsidRDefault="00A233C6" w:rsidP="00A233C6">
      <w:pPr>
        <w:ind w:left="709"/>
        <w:rPr>
          <w:u w:val="single"/>
        </w:rPr>
      </w:pPr>
      <w:r w:rsidRPr="00A10040">
        <w:rPr>
          <w:u w:val="single"/>
        </w:rPr>
        <w:t>The Executive Committee may wish</w:t>
      </w:r>
      <w:r w:rsidR="00E84CA0">
        <w:t xml:space="preserve"> </w:t>
      </w:r>
      <w:r w:rsidR="00E84CA0" w:rsidRPr="00E84CA0">
        <w:t>to note the progress report on the implementation of the final tranche of stage II of the HCFC phase-out management plan for Oman, submitted by UNIDO in line with decision 86/53(a) and contained in document UNEP/</w:t>
      </w:r>
      <w:proofErr w:type="spellStart"/>
      <w:r w:rsidR="00E84CA0" w:rsidRPr="00E84CA0">
        <w:t>OzL.Pro</w:t>
      </w:r>
      <w:proofErr w:type="spellEnd"/>
      <w:r w:rsidR="00E84CA0" w:rsidRPr="00E84CA0">
        <w:t>/ExCom/90/9.</w:t>
      </w:r>
    </w:p>
    <w:p w14:paraId="056C373A" w14:textId="77777777" w:rsidR="00A233C6" w:rsidRPr="00A10040" w:rsidRDefault="00A233C6" w:rsidP="00A233C6">
      <w:pPr>
        <w:ind w:left="709"/>
        <w:rPr>
          <w:u w:val="single"/>
        </w:rPr>
      </w:pPr>
    </w:p>
    <w:p w14:paraId="43D81A04" w14:textId="6C5CE21D" w:rsidR="00A233C6" w:rsidRPr="002D42DE" w:rsidRDefault="002D42DE" w:rsidP="00A233C6">
      <w:pPr>
        <w:ind w:left="709"/>
        <w:rPr>
          <w:i/>
        </w:rPr>
      </w:pPr>
      <w:r w:rsidRPr="002D42DE">
        <w:rPr>
          <w:i/>
          <w:u w:val="single"/>
        </w:rPr>
        <w:t>Philippines (the): HCFC phase-out management plan (stage II – progress report and request for extension of completion date</w:t>
      </w:r>
      <w:r w:rsidRPr="002D42DE">
        <w:rPr>
          <w:i/>
        </w:rPr>
        <w:t>) (UNIDO</w:t>
      </w:r>
      <w:r w:rsidRPr="0045751B">
        <w:rPr>
          <w:i/>
        </w:rPr>
        <w:t xml:space="preserve">) </w:t>
      </w:r>
      <w:r w:rsidR="00A233C6" w:rsidRPr="002D42DE">
        <w:rPr>
          <w:i/>
        </w:rPr>
        <w:t xml:space="preserve">(paragraphs </w:t>
      </w:r>
      <w:r w:rsidRPr="002D42DE">
        <w:rPr>
          <w:i/>
        </w:rPr>
        <w:t>100</w:t>
      </w:r>
      <w:r w:rsidR="00A233C6" w:rsidRPr="002D42DE">
        <w:rPr>
          <w:i/>
        </w:rPr>
        <w:t>-1</w:t>
      </w:r>
      <w:r w:rsidR="00220A97">
        <w:rPr>
          <w:i/>
        </w:rPr>
        <w:t>13</w:t>
      </w:r>
      <w:r w:rsidR="00A233C6" w:rsidRPr="002D42DE">
        <w:rPr>
          <w:i/>
        </w:rPr>
        <w:t>)</w:t>
      </w:r>
    </w:p>
    <w:p w14:paraId="546AD8EE" w14:textId="77777777" w:rsidR="00A233C6" w:rsidRPr="002D42DE" w:rsidRDefault="00A233C6" w:rsidP="00A233C6">
      <w:pPr>
        <w:ind w:left="709"/>
        <w:rPr>
          <w:i/>
          <w:u w:val="single"/>
        </w:rPr>
      </w:pPr>
    </w:p>
    <w:p w14:paraId="2210F542" w14:textId="77777777" w:rsidR="00A233C6" w:rsidRPr="002D42DE" w:rsidRDefault="00A233C6" w:rsidP="00A233C6">
      <w:pPr>
        <w:ind w:left="709"/>
        <w:rPr>
          <w:u w:val="single"/>
        </w:rPr>
      </w:pPr>
      <w:r w:rsidRPr="002D42DE">
        <w:rPr>
          <w:u w:val="single"/>
        </w:rPr>
        <w:t>Issues to be addressed</w:t>
      </w:r>
      <w:r w:rsidRPr="002D42DE">
        <w:t xml:space="preserve">: </w:t>
      </w:r>
      <w:r w:rsidRPr="00E917A0">
        <w:t>None</w:t>
      </w:r>
    </w:p>
    <w:p w14:paraId="7F9DB3CC" w14:textId="77777777" w:rsidR="00A233C6" w:rsidRPr="002D42DE" w:rsidRDefault="00A233C6" w:rsidP="00A233C6">
      <w:pPr>
        <w:ind w:left="709"/>
        <w:rPr>
          <w:u w:val="single"/>
        </w:rPr>
      </w:pPr>
    </w:p>
    <w:p w14:paraId="60079C9B" w14:textId="77777777" w:rsidR="00A233C6" w:rsidRPr="002D42DE" w:rsidRDefault="00A233C6" w:rsidP="00A233C6">
      <w:pPr>
        <w:ind w:left="709"/>
        <w:rPr>
          <w:u w:val="single"/>
        </w:rPr>
      </w:pPr>
      <w:r w:rsidRPr="002D42DE">
        <w:rPr>
          <w:u w:val="single"/>
        </w:rPr>
        <w:t>The Executive Committee may wish</w:t>
      </w:r>
      <w:r w:rsidRPr="002D42DE">
        <w:t>:</w:t>
      </w:r>
    </w:p>
    <w:p w14:paraId="1F0FDE1F" w14:textId="77777777" w:rsidR="00A233C6" w:rsidRPr="002D42DE" w:rsidRDefault="00A233C6" w:rsidP="00A233C6">
      <w:pPr>
        <w:ind w:left="709"/>
        <w:rPr>
          <w:i/>
          <w:u w:val="single"/>
        </w:rPr>
      </w:pPr>
    </w:p>
    <w:p w14:paraId="00686C5F" w14:textId="1C402672" w:rsidR="00220A97" w:rsidRPr="004A5D99" w:rsidRDefault="00220A97" w:rsidP="006A659F">
      <w:pPr>
        <w:pStyle w:val="Heading2"/>
        <w:numPr>
          <w:ilvl w:val="1"/>
          <w:numId w:val="36"/>
        </w:numPr>
      </w:pPr>
      <w:r w:rsidRPr="004A5D99">
        <w:t>To note the progress report on the implementation of the work programme associated with stage II of the HCFC phase-out management plan (HPMP) for the Philippines and the request for extension submitted by UNIDO, contained in document UNEP/</w:t>
      </w:r>
      <w:proofErr w:type="spellStart"/>
      <w:r w:rsidRPr="004A5D99">
        <w:t>OzL.Pro</w:t>
      </w:r>
      <w:proofErr w:type="spellEnd"/>
      <w:r w:rsidRPr="004A5D99">
        <w:t>/ExCom/90/9;</w:t>
      </w:r>
    </w:p>
    <w:p w14:paraId="411219B5" w14:textId="77777777" w:rsidR="00220A97" w:rsidRPr="004A5D99" w:rsidRDefault="00220A97" w:rsidP="00220A97">
      <w:pPr>
        <w:pStyle w:val="Heading2"/>
        <w:numPr>
          <w:ilvl w:val="1"/>
          <w:numId w:val="1"/>
        </w:numPr>
      </w:pPr>
      <w:r w:rsidRPr="004A5D99">
        <w:t xml:space="preserve">To extend, on an exceptional basis, due to the delays imposed by the COVID-19 pandemic, the completion date of stage II of the HPMP for the Philippines until 31 December 2023 noting that no further extension would be requested; </w:t>
      </w:r>
    </w:p>
    <w:p w14:paraId="6E70FA23" w14:textId="77777777" w:rsidR="00220A97" w:rsidRPr="004A5D99" w:rsidRDefault="00220A97" w:rsidP="00220A97">
      <w:pPr>
        <w:pStyle w:val="Heading2"/>
        <w:numPr>
          <w:ilvl w:val="1"/>
          <w:numId w:val="1"/>
        </w:numPr>
      </w:pPr>
      <w:r w:rsidRPr="004A5D99">
        <w:t>To request the Government of the Philippines through UNIDO to submit:</w:t>
      </w:r>
    </w:p>
    <w:p w14:paraId="7F390094" w14:textId="77777777" w:rsidR="00220A97" w:rsidRPr="004A5D99" w:rsidRDefault="00220A97" w:rsidP="00220A97">
      <w:pPr>
        <w:pStyle w:val="Heading3"/>
        <w:numPr>
          <w:ilvl w:val="2"/>
          <w:numId w:val="1"/>
        </w:numPr>
      </w:pPr>
      <w:r w:rsidRPr="004A5D99">
        <w:t>The verification report of HCFC consumption for 2021 to the 91</w:t>
      </w:r>
      <w:r w:rsidRPr="004A5D99">
        <w:rPr>
          <w:vertAlign w:val="superscript"/>
        </w:rPr>
        <w:t>st</w:t>
      </w:r>
      <w:r>
        <w:t> meeting</w:t>
      </w:r>
      <w:r w:rsidRPr="004A5D99">
        <w:t>; and</w:t>
      </w:r>
    </w:p>
    <w:p w14:paraId="48D83550" w14:textId="77777777" w:rsidR="00220A97" w:rsidRPr="004A5D99" w:rsidRDefault="00220A97" w:rsidP="00220A97">
      <w:pPr>
        <w:pStyle w:val="Heading3"/>
        <w:numPr>
          <w:ilvl w:val="2"/>
          <w:numId w:val="1"/>
        </w:numPr>
      </w:pPr>
      <w:r w:rsidRPr="004A5D99">
        <w:t xml:space="preserve">Progress reports on a yearly basis on the implementation of the work programme </w:t>
      </w:r>
      <w:r w:rsidRPr="004A5D99">
        <w:lastRenderedPageBreak/>
        <w:t xml:space="preserve">associated with the final tranche until the completion of the project, verification reports until approval of </w:t>
      </w:r>
      <w:r>
        <w:t>stage </w:t>
      </w:r>
      <w:r w:rsidRPr="004A5D99">
        <w:t>III, and the project completion report to the first meeting in 2024.</w:t>
      </w:r>
    </w:p>
    <w:p w14:paraId="0E28FD74" w14:textId="46C1A6CB" w:rsidR="00A233C6" w:rsidRPr="00DC0B9B" w:rsidRDefault="00DC0B9B" w:rsidP="00A233C6">
      <w:pPr>
        <w:ind w:left="720"/>
        <w:rPr>
          <w:i/>
          <w:lang w:val="en-US"/>
        </w:rPr>
      </w:pPr>
      <w:r w:rsidRPr="00DC0B9B">
        <w:rPr>
          <w:i/>
          <w:u w:val="single"/>
          <w:lang w:val="en-US"/>
        </w:rPr>
        <w:t>Saint Lucia: HCFC phase-out management plan (stage I, fifth tranche and stage II, first tranche – Update on the status of the signing of the small-scale funding agreement (SSFA) and disbursement of the first instalment under the SSFA</w:t>
      </w:r>
      <w:r w:rsidRPr="00DC0B9B">
        <w:rPr>
          <w:i/>
          <w:lang w:val="en-US"/>
        </w:rPr>
        <w:t>) (UNEP)</w:t>
      </w:r>
      <w:r w:rsidR="00187E27">
        <w:rPr>
          <w:i/>
          <w:lang w:val="en-US"/>
        </w:rPr>
        <w:t xml:space="preserve"> </w:t>
      </w:r>
      <w:r w:rsidR="00A233C6" w:rsidRPr="00DC0B9B">
        <w:rPr>
          <w:i/>
          <w:lang w:val="en-US"/>
        </w:rPr>
        <w:t xml:space="preserve">(paragraphs </w:t>
      </w:r>
      <w:r w:rsidR="00DA51B5">
        <w:rPr>
          <w:i/>
          <w:lang w:val="en-US"/>
        </w:rPr>
        <w:t>114-117)</w:t>
      </w:r>
    </w:p>
    <w:p w14:paraId="558FFB52" w14:textId="77777777" w:rsidR="00A233C6" w:rsidRPr="00DC0B9B" w:rsidRDefault="00A233C6" w:rsidP="00A233C6">
      <w:pPr>
        <w:ind w:left="720"/>
        <w:rPr>
          <w:lang w:val="en-US"/>
        </w:rPr>
      </w:pPr>
    </w:p>
    <w:p w14:paraId="0FA94AC4" w14:textId="1DE56C28" w:rsidR="00A233C6" w:rsidRPr="00DC0B9B" w:rsidRDefault="00A233C6" w:rsidP="00A233C6">
      <w:pPr>
        <w:ind w:left="709"/>
      </w:pPr>
      <w:r w:rsidRPr="00DC0B9B">
        <w:rPr>
          <w:u w:val="single"/>
        </w:rPr>
        <w:t>Issues to be addressed</w:t>
      </w:r>
      <w:r w:rsidRPr="00DC0B9B">
        <w:t xml:space="preserve">: </w:t>
      </w:r>
      <w:r w:rsidR="00DC0B9B" w:rsidRPr="00E917A0">
        <w:t>None</w:t>
      </w:r>
    </w:p>
    <w:p w14:paraId="6CA5E9BD" w14:textId="77777777" w:rsidR="00A233C6" w:rsidRPr="00DC0B9B" w:rsidRDefault="00A233C6" w:rsidP="00A233C6">
      <w:pPr>
        <w:ind w:left="709"/>
        <w:rPr>
          <w:u w:val="single"/>
        </w:rPr>
      </w:pPr>
    </w:p>
    <w:p w14:paraId="3404DBC4" w14:textId="6F85BD95" w:rsidR="00A233C6" w:rsidRPr="00DC0B9B" w:rsidRDefault="00A233C6" w:rsidP="00A233C6">
      <w:pPr>
        <w:ind w:left="709"/>
      </w:pPr>
      <w:r w:rsidRPr="00DC0B9B">
        <w:rPr>
          <w:u w:val="single"/>
        </w:rPr>
        <w:t>The Executive Committee may wish</w:t>
      </w:r>
      <w:r w:rsidRPr="00DC0B9B">
        <w:t xml:space="preserve"> </w:t>
      </w:r>
      <w:r w:rsidR="00DA51B5" w:rsidRPr="00DA51B5">
        <w:t>to note the update on the status of the signing of the small scale funding agreement (SSFA) for the fifth tranche of stage I of the HCFC phase-out management plan (HPMP) and the SSFA for the first tranche of stage II of the HPMP for Saint Lucia and disbursement of the first instalments under each of the SSFAs, submitted by UNEP and contained in document UNEP/</w:t>
      </w:r>
      <w:proofErr w:type="spellStart"/>
      <w:r w:rsidR="00DA51B5" w:rsidRPr="00DA51B5">
        <w:t>OzL.Pro</w:t>
      </w:r>
      <w:proofErr w:type="spellEnd"/>
      <w:r w:rsidR="00DA51B5" w:rsidRPr="00DA51B5">
        <w:t>/ExCom/90/9.</w:t>
      </w:r>
    </w:p>
    <w:p w14:paraId="396FBB74" w14:textId="77777777" w:rsidR="00A233C6" w:rsidRPr="00A233C6" w:rsidRDefault="00A233C6" w:rsidP="00A233C6">
      <w:pPr>
        <w:ind w:left="720"/>
        <w:rPr>
          <w:highlight w:val="yellow"/>
          <w:lang w:val="en-US"/>
        </w:rPr>
      </w:pPr>
    </w:p>
    <w:p w14:paraId="0E773566" w14:textId="4D671305" w:rsidR="00A233C6" w:rsidRPr="00DA51B5" w:rsidRDefault="0061304E" w:rsidP="00A233C6">
      <w:pPr>
        <w:ind w:left="720"/>
        <w:rPr>
          <w:i/>
        </w:rPr>
      </w:pPr>
      <w:r w:rsidRPr="0061304E">
        <w:rPr>
          <w:i/>
          <w:u w:val="single"/>
        </w:rPr>
        <w:t>Uruguay: HCFC phase-out management plan (stage II – progress report on implementation of the conversion of the foam enterprises</w:t>
      </w:r>
      <w:r w:rsidRPr="0061304E">
        <w:rPr>
          <w:i/>
        </w:rPr>
        <w:t xml:space="preserve">) (UNDP) </w:t>
      </w:r>
      <w:r w:rsidR="00A233C6" w:rsidRPr="00DA51B5">
        <w:rPr>
          <w:i/>
        </w:rPr>
        <w:t>(paragraphs 1</w:t>
      </w:r>
      <w:r>
        <w:rPr>
          <w:i/>
        </w:rPr>
        <w:t>18-128</w:t>
      </w:r>
      <w:r w:rsidR="00A233C6" w:rsidRPr="00DA51B5">
        <w:rPr>
          <w:i/>
        </w:rPr>
        <w:t>)</w:t>
      </w:r>
    </w:p>
    <w:p w14:paraId="0E483EE2" w14:textId="77777777" w:rsidR="00A233C6" w:rsidRPr="00DA51B5" w:rsidRDefault="00A233C6" w:rsidP="00A233C6">
      <w:pPr>
        <w:ind w:left="720"/>
        <w:rPr>
          <w:i/>
        </w:rPr>
      </w:pPr>
    </w:p>
    <w:p w14:paraId="04A119C1" w14:textId="1E078676" w:rsidR="00A233C6" w:rsidRPr="00DA51B5" w:rsidRDefault="00A233C6" w:rsidP="00A233C6">
      <w:pPr>
        <w:ind w:left="720"/>
      </w:pPr>
      <w:r w:rsidRPr="00DA51B5">
        <w:rPr>
          <w:u w:val="single"/>
        </w:rPr>
        <w:t>Issues to be addressed</w:t>
      </w:r>
      <w:r w:rsidRPr="00DA51B5">
        <w:t>:</w:t>
      </w:r>
      <w:r w:rsidR="00DA51B5">
        <w:t xml:space="preserve"> </w:t>
      </w:r>
      <w:r w:rsidR="00DA51B5" w:rsidRPr="00E917A0">
        <w:t>None</w:t>
      </w:r>
    </w:p>
    <w:p w14:paraId="3365B6B0" w14:textId="77777777" w:rsidR="00A233C6" w:rsidRPr="00DA51B5" w:rsidRDefault="00A233C6" w:rsidP="00A233C6">
      <w:pPr>
        <w:ind w:left="720"/>
      </w:pPr>
    </w:p>
    <w:p w14:paraId="41FD0D4F" w14:textId="7FDEF982" w:rsidR="00A233C6" w:rsidRPr="00DA51B5" w:rsidRDefault="00A233C6" w:rsidP="00A233C6">
      <w:pPr>
        <w:keepNext/>
        <w:ind w:left="720"/>
        <w:rPr>
          <w:u w:val="single"/>
        </w:rPr>
      </w:pPr>
      <w:r w:rsidRPr="00DA51B5">
        <w:rPr>
          <w:u w:val="single"/>
        </w:rPr>
        <w:t>The Executive Committee may wish</w:t>
      </w:r>
      <w:r w:rsidRPr="00DA51B5">
        <w:t>:</w:t>
      </w:r>
    </w:p>
    <w:p w14:paraId="23F45A2E" w14:textId="77777777" w:rsidR="00A233C6" w:rsidRPr="00DA51B5" w:rsidRDefault="00A233C6" w:rsidP="00A233C6">
      <w:pPr>
        <w:keepNext/>
        <w:ind w:left="720"/>
        <w:rPr>
          <w:i/>
          <w:lang w:val="en-US"/>
        </w:rPr>
      </w:pPr>
    </w:p>
    <w:p w14:paraId="69D971B7" w14:textId="77777777" w:rsidR="0061304E" w:rsidRPr="000B5296" w:rsidRDefault="0061304E" w:rsidP="006A659F">
      <w:pPr>
        <w:pStyle w:val="Heading2"/>
        <w:numPr>
          <w:ilvl w:val="1"/>
          <w:numId w:val="37"/>
        </w:numPr>
      </w:pPr>
      <w:r w:rsidRPr="000B5296">
        <w:t xml:space="preserve">To take note of the report on the progress in the implementation of the conversion of the foam enterprises and the availability of </w:t>
      </w:r>
      <w:proofErr w:type="spellStart"/>
      <w:r w:rsidRPr="003A6700">
        <w:t>hydrofluoroolefin</w:t>
      </w:r>
      <w:proofErr w:type="spellEnd"/>
      <w:r w:rsidRPr="003A6700">
        <w:t xml:space="preserve"> (HFO)/</w:t>
      </w:r>
      <w:r w:rsidRPr="000B5296">
        <w:t>HFO-based polyurethane (PU) systems and their associated components funded under stage</w:t>
      </w:r>
      <w:r>
        <w:t> </w:t>
      </w:r>
      <w:r w:rsidRPr="000B5296">
        <w:t>II of the HCFC phase</w:t>
      </w:r>
      <w:r w:rsidRPr="000B5296">
        <w:noBreakHyphen/>
        <w:t>out management plan for Uruguay, submitted by UNDP and contained in document UNEP/</w:t>
      </w:r>
      <w:proofErr w:type="spellStart"/>
      <w:r w:rsidRPr="000B5296">
        <w:t>OzL.Pro</w:t>
      </w:r>
      <w:proofErr w:type="spellEnd"/>
      <w:r w:rsidRPr="000B5296">
        <w:t>/ExCom/90/9; and</w:t>
      </w:r>
    </w:p>
    <w:p w14:paraId="55EC5976" w14:textId="4E997196" w:rsidR="0061304E" w:rsidRDefault="0061304E" w:rsidP="0061304E">
      <w:pPr>
        <w:pStyle w:val="Heading2"/>
        <w:numPr>
          <w:ilvl w:val="1"/>
          <w:numId w:val="1"/>
        </w:numPr>
      </w:pPr>
      <w:r w:rsidRPr="000B5296">
        <w:t>To request the Government of Uruguay, through UNDP, to submit a progress report on the implementation of the conversion of the foam enterprises, the availability of HFO/HFO</w:t>
      </w:r>
      <w:r w:rsidRPr="000B5296">
        <w:noBreakHyphen/>
        <w:t>based PU systems and the status of the legislation for the ban on import and use of HCFC-141b and HCFC-141b contained in</w:t>
      </w:r>
      <w:r>
        <w:t xml:space="preserve"> imported</w:t>
      </w:r>
      <w:r w:rsidRPr="000B5296">
        <w:t xml:space="preserve"> pre-blended polyols to the 91</w:t>
      </w:r>
      <w:r w:rsidRPr="000B5296">
        <w:rPr>
          <w:vertAlign w:val="superscript"/>
        </w:rPr>
        <w:t>st</w:t>
      </w:r>
      <w:r>
        <w:rPr>
          <w:vertAlign w:val="superscript"/>
        </w:rPr>
        <w:t> </w:t>
      </w:r>
      <w:r w:rsidRPr="000B5296">
        <w:t>meeting.</w:t>
      </w:r>
    </w:p>
    <w:p w14:paraId="059B110B" w14:textId="1DD444E0" w:rsidR="00247537" w:rsidRPr="00B00B38" w:rsidRDefault="00247537" w:rsidP="006A659F">
      <w:pPr>
        <w:pStyle w:val="ListParagraph"/>
        <w:numPr>
          <w:ilvl w:val="0"/>
          <w:numId w:val="45"/>
        </w:numPr>
        <w:rPr>
          <w:b/>
        </w:rPr>
      </w:pPr>
      <w:r w:rsidRPr="00B00B38">
        <w:rPr>
          <w:b/>
        </w:rPr>
        <w:t xml:space="preserve">Reports related to HFC </w:t>
      </w:r>
      <w:r>
        <w:rPr>
          <w:b/>
        </w:rPr>
        <w:t>projects</w:t>
      </w:r>
    </w:p>
    <w:p w14:paraId="6FA770B0" w14:textId="77777777" w:rsidR="00247537" w:rsidRPr="00247537" w:rsidRDefault="00247537" w:rsidP="00247537"/>
    <w:p w14:paraId="4D08E1BA" w14:textId="6E9C4FAC" w:rsidR="00A233C6" w:rsidRPr="00444AC2" w:rsidRDefault="00444AC2" w:rsidP="00A233C6">
      <w:pPr>
        <w:ind w:left="720"/>
        <w:rPr>
          <w:i/>
        </w:rPr>
      </w:pPr>
      <w:r w:rsidRPr="00444AC2">
        <w:rPr>
          <w:i/>
          <w:u w:val="single"/>
        </w:rPr>
        <w:t xml:space="preserve">Argentina: Control of emissions of HFC-23 generated in the production of HCFC-22 (UNIDO) </w:t>
      </w:r>
      <w:r w:rsidR="00A233C6" w:rsidRPr="00444AC2">
        <w:rPr>
          <w:i/>
        </w:rPr>
        <w:t>(paragraphs 1</w:t>
      </w:r>
      <w:r>
        <w:rPr>
          <w:i/>
        </w:rPr>
        <w:t>29-142</w:t>
      </w:r>
      <w:r w:rsidR="00A233C6" w:rsidRPr="00444AC2">
        <w:rPr>
          <w:i/>
        </w:rPr>
        <w:t>)</w:t>
      </w:r>
    </w:p>
    <w:p w14:paraId="68C887B7" w14:textId="77777777" w:rsidR="00A233C6" w:rsidRPr="00444AC2" w:rsidRDefault="00A233C6" w:rsidP="00A233C6">
      <w:pPr>
        <w:ind w:left="720"/>
        <w:rPr>
          <w:lang w:val="en-US"/>
        </w:rPr>
      </w:pPr>
    </w:p>
    <w:p w14:paraId="700B6DF1" w14:textId="77777777" w:rsidR="00A233C6" w:rsidRPr="00444AC2" w:rsidRDefault="00A233C6" w:rsidP="00A233C6">
      <w:pPr>
        <w:ind w:left="720"/>
        <w:rPr>
          <w:u w:val="single"/>
          <w:lang w:val="en-US"/>
        </w:rPr>
      </w:pPr>
      <w:r w:rsidRPr="00444AC2">
        <w:rPr>
          <w:u w:val="single"/>
          <w:lang w:val="en-US"/>
        </w:rPr>
        <w:t>Issues to be addressed</w:t>
      </w:r>
      <w:r w:rsidRPr="00444AC2">
        <w:rPr>
          <w:lang w:val="en-US"/>
        </w:rPr>
        <w:t>: None</w:t>
      </w:r>
    </w:p>
    <w:p w14:paraId="01859710" w14:textId="77777777" w:rsidR="00A233C6" w:rsidRPr="00444AC2" w:rsidRDefault="00A233C6" w:rsidP="00A233C6">
      <w:pPr>
        <w:pStyle w:val="ListParagraph"/>
        <w:ind w:left="1080"/>
        <w:rPr>
          <w:lang w:val="en-US"/>
        </w:rPr>
      </w:pPr>
    </w:p>
    <w:p w14:paraId="7D00F27D" w14:textId="77777777" w:rsidR="00A233C6" w:rsidRPr="00444AC2" w:rsidRDefault="00A233C6" w:rsidP="00A233C6">
      <w:pPr>
        <w:ind w:left="720"/>
        <w:rPr>
          <w:u w:val="single"/>
          <w:lang w:val="en-US"/>
        </w:rPr>
      </w:pPr>
      <w:r w:rsidRPr="00444AC2">
        <w:rPr>
          <w:u w:val="single"/>
          <w:lang w:val="en-US"/>
        </w:rPr>
        <w:t>The Executive Committee may wish</w:t>
      </w:r>
      <w:r w:rsidRPr="00444AC2">
        <w:rPr>
          <w:lang w:val="en-US"/>
        </w:rPr>
        <w:t>:</w:t>
      </w:r>
    </w:p>
    <w:p w14:paraId="28638FA9" w14:textId="77777777" w:rsidR="00A233C6" w:rsidRPr="00444AC2" w:rsidRDefault="00A233C6" w:rsidP="00A233C6">
      <w:pPr>
        <w:ind w:left="720"/>
        <w:rPr>
          <w:i/>
          <w:lang w:val="en-US"/>
        </w:rPr>
      </w:pPr>
    </w:p>
    <w:p w14:paraId="37569AC7" w14:textId="77777777" w:rsidR="00444AC2" w:rsidRPr="004A5D99" w:rsidRDefault="00444AC2" w:rsidP="006A659F">
      <w:pPr>
        <w:pStyle w:val="Heading2"/>
        <w:numPr>
          <w:ilvl w:val="1"/>
          <w:numId w:val="38"/>
        </w:numPr>
      </w:pPr>
      <w:r w:rsidRPr="004A5D99">
        <w:t xml:space="preserve">To note the progress report on the implementation of the project for the control of emissions of HFC-23 generated in the production of HCFC-22 at </w:t>
      </w:r>
      <w:proofErr w:type="spellStart"/>
      <w:r w:rsidRPr="004A5D99">
        <w:t>F</w:t>
      </w:r>
      <w:r>
        <w:t>rio</w:t>
      </w:r>
      <w:proofErr w:type="spellEnd"/>
      <w:r>
        <w:t xml:space="preserve"> </w:t>
      </w:r>
      <w:proofErr w:type="spellStart"/>
      <w:r>
        <w:t>Industrias</w:t>
      </w:r>
      <w:proofErr w:type="spellEnd"/>
      <w:r>
        <w:t xml:space="preserve"> Argentina</w:t>
      </w:r>
      <w:r w:rsidRPr="004A5D99">
        <w:t xml:space="preserve">, submitted by UNIDO, and contained in </w:t>
      </w:r>
      <w:r>
        <w:t>document </w:t>
      </w:r>
      <w:r w:rsidRPr="004A5D99">
        <w:t>UNEP/</w:t>
      </w:r>
      <w:proofErr w:type="spellStart"/>
      <w:r w:rsidRPr="004A5D99">
        <w:t>OzL.Pro</w:t>
      </w:r>
      <w:proofErr w:type="spellEnd"/>
      <w:r w:rsidRPr="004A5D99">
        <w:t>/ExCom/90/9; and</w:t>
      </w:r>
    </w:p>
    <w:p w14:paraId="107C8DE0" w14:textId="3B044C16" w:rsidR="00444AC2" w:rsidRDefault="00444AC2" w:rsidP="00444AC2">
      <w:pPr>
        <w:pStyle w:val="Heading2"/>
        <w:numPr>
          <w:ilvl w:val="1"/>
          <w:numId w:val="1"/>
        </w:numPr>
      </w:pPr>
      <w:r w:rsidRPr="004A5D99">
        <w:t>To request UNIDO to provide a report on the implementation of the project referred to in sub</w:t>
      </w:r>
      <w:r w:rsidRPr="004A5D99">
        <w:noBreakHyphen/>
      </w:r>
      <w:r>
        <w:t>paragraph </w:t>
      </w:r>
      <w:r w:rsidRPr="004A5D99">
        <w:t xml:space="preserve">(a) above to the first meeting of 2023. That report would </w:t>
      </w:r>
      <w:r w:rsidRPr="004A5D99">
        <w:rPr>
          <w:i/>
        </w:rPr>
        <w:t xml:space="preserve">inter alia </w:t>
      </w:r>
      <w:r w:rsidRPr="004A5D99">
        <w:t xml:space="preserve">include the 2022 HCFC-22 production and the quantity of HFC-23 by-product generated, stored, and vented to the atmosphere. </w:t>
      </w:r>
    </w:p>
    <w:p w14:paraId="0DEF7AF1" w14:textId="4374AD7C" w:rsidR="00444AC2" w:rsidRPr="00B00B38" w:rsidRDefault="00444AC2" w:rsidP="006A659F">
      <w:pPr>
        <w:pStyle w:val="ListParagraph"/>
        <w:keepNext/>
        <w:numPr>
          <w:ilvl w:val="0"/>
          <w:numId w:val="45"/>
        </w:numPr>
        <w:rPr>
          <w:b/>
        </w:rPr>
      </w:pPr>
      <w:r>
        <w:rPr>
          <w:b/>
        </w:rPr>
        <w:lastRenderedPageBreak/>
        <w:t>Low-GWP</w:t>
      </w:r>
      <w:r w:rsidRPr="00B00B38">
        <w:rPr>
          <w:b/>
        </w:rPr>
        <w:t xml:space="preserve"> </w:t>
      </w:r>
      <w:r>
        <w:rPr>
          <w:b/>
        </w:rPr>
        <w:t>projects</w:t>
      </w:r>
    </w:p>
    <w:p w14:paraId="2EE7CEA6" w14:textId="77777777" w:rsidR="00444AC2" w:rsidRPr="00444AC2" w:rsidRDefault="00444AC2" w:rsidP="00CE5BFD">
      <w:pPr>
        <w:keepNext/>
      </w:pPr>
    </w:p>
    <w:p w14:paraId="7F42E3C0" w14:textId="1AC6F70A" w:rsidR="00A233C6" w:rsidRPr="00786C3C" w:rsidRDefault="00786C3C" w:rsidP="00CE5BFD">
      <w:pPr>
        <w:keepNext/>
        <w:ind w:left="709"/>
        <w:rPr>
          <w:i/>
          <w:u w:val="single"/>
        </w:rPr>
      </w:pPr>
      <w:r w:rsidRPr="00786C3C">
        <w:rPr>
          <w:i/>
          <w:u w:val="single"/>
        </w:rPr>
        <w:t xml:space="preserve">Saudi Arabia: Demonstration project on promoting HFO-based low-global-warming-potential refrigerants for the air-conditioning sector in high ambient temperatures (progress report) </w:t>
      </w:r>
      <w:r w:rsidRPr="00786C3C">
        <w:rPr>
          <w:i/>
        </w:rPr>
        <w:t>(UNIDO)</w:t>
      </w:r>
      <w:r w:rsidR="00B86BC8">
        <w:rPr>
          <w:i/>
        </w:rPr>
        <w:t xml:space="preserve"> </w:t>
      </w:r>
      <w:r w:rsidR="00A233C6" w:rsidRPr="00786C3C">
        <w:rPr>
          <w:i/>
        </w:rPr>
        <w:t>(paragraphs 1</w:t>
      </w:r>
      <w:r>
        <w:rPr>
          <w:i/>
        </w:rPr>
        <w:t>43-150</w:t>
      </w:r>
      <w:r w:rsidR="00A233C6" w:rsidRPr="00786C3C">
        <w:rPr>
          <w:i/>
        </w:rPr>
        <w:t>)</w:t>
      </w:r>
    </w:p>
    <w:p w14:paraId="4428274C" w14:textId="77777777" w:rsidR="00A233C6" w:rsidRPr="00786C3C" w:rsidRDefault="00A233C6" w:rsidP="00A233C6">
      <w:pPr>
        <w:ind w:left="709"/>
        <w:rPr>
          <w:u w:val="single"/>
        </w:rPr>
      </w:pPr>
    </w:p>
    <w:p w14:paraId="7939BCAA" w14:textId="2B7481BA" w:rsidR="00A233C6" w:rsidRDefault="00A233C6" w:rsidP="00786C3C">
      <w:pPr>
        <w:ind w:left="709"/>
      </w:pPr>
      <w:r w:rsidRPr="00786C3C">
        <w:rPr>
          <w:u w:val="single"/>
        </w:rPr>
        <w:t>Issues to be addressed:</w:t>
      </w:r>
      <w:r w:rsidRPr="00786C3C">
        <w:t> </w:t>
      </w:r>
      <w:r w:rsidR="00786C3C">
        <w:t xml:space="preserve"> None</w:t>
      </w:r>
    </w:p>
    <w:p w14:paraId="2FA18195" w14:textId="77777777" w:rsidR="00786C3C" w:rsidRPr="00786C3C" w:rsidRDefault="00786C3C" w:rsidP="00786C3C">
      <w:pPr>
        <w:ind w:left="709"/>
      </w:pPr>
    </w:p>
    <w:p w14:paraId="3707B9AC" w14:textId="77777777" w:rsidR="00A233C6" w:rsidRPr="00786C3C" w:rsidRDefault="00A233C6" w:rsidP="00A233C6">
      <w:pPr>
        <w:ind w:left="709"/>
        <w:rPr>
          <w:u w:val="single"/>
        </w:rPr>
      </w:pPr>
      <w:r w:rsidRPr="00786C3C">
        <w:rPr>
          <w:u w:val="single"/>
        </w:rPr>
        <w:t>The Executive Committee may wish</w:t>
      </w:r>
      <w:r w:rsidRPr="00786C3C">
        <w:t>:</w:t>
      </w:r>
      <w:r w:rsidRPr="00786C3C">
        <w:rPr>
          <w:u w:val="single"/>
        </w:rPr>
        <w:t xml:space="preserve"> </w:t>
      </w:r>
    </w:p>
    <w:p w14:paraId="3E6AD553" w14:textId="77777777" w:rsidR="00A233C6" w:rsidRPr="00786C3C" w:rsidRDefault="00A233C6" w:rsidP="00A233C6">
      <w:pPr>
        <w:ind w:left="709"/>
        <w:rPr>
          <w:u w:val="single"/>
        </w:rPr>
      </w:pPr>
    </w:p>
    <w:p w14:paraId="65BAA838" w14:textId="77777777" w:rsidR="00786C3C" w:rsidRPr="004A5D99" w:rsidRDefault="00786C3C" w:rsidP="006A659F">
      <w:pPr>
        <w:pStyle w:val="Heading2"/>
        <w:numPr>
          <w:ilvl w:val="1"/>
          <w:numId w:val="39"/>
        </w:numPr>
      </w:pPr>
      <w:r w:rsidRPr="004A5D99">
        <w:t xml:space="preserve">To note the progress report on the demonstration project on promoting </w:t>
      </w:r>
      <w:proofErr w:type="spellStart"/>
      <w:r w:rsidRPr="004A5D99">
        <w:t>hydrofluoroolefin</w:t>
      </w:r>
      <w:proofErr w:type="spellEnd"/>
      <w:r w:rsidRPr="004A5D99">
        <w:noBreakHyphen/>
        <w:t>based low-global-warming-potential refrigerants for the air</w:t>
      </w:r>
      <w:r w:rsidRPr="004A5D99">
        <w:noBreakHyphen/>
        <w:t xml:space="preserve">conditioning sector in high ambient temperatures in Saudi Arabia, submitted by UNIDO and contained in </w:t>
      </w:r>
      <w:r>
        <w:t>document </w:t>
      </w:r>
      <w:r w:rsidRPr="004A5D99">
        <w:t>UNEP/</w:t>
      </w:r>
      <w:proofErr w:type="spellStart"/>
      <w:r w:rsidRPr="004A5D99">
        <w:t>OzL.Pro</w:t>
      </w:r>
      <w:proofErr w:type="spellEnd"/>
      <w:r w:rsidRPr="004A5D99">
        <w:t xml:space="preserve">/ExCom/90/9; </w:t>
      </w:r>
    </w:p>
    <w:p w14:paraId="44D45D8F" w14:textId="77777777" w:rsidR="00786C3C" w:rsidRPr="004A5D99" w:rsidRDefault="00786C3C" w:rsidP="00786C3C">
      <w:pPr>
        <w:pStyle w:val="Heading2"/>
        <w:numPr>
          <w:ilvl w:val="1"/>
          <w:numId w:val="1"/>
        </w:numPr>
      </w:pPr>
      <w:r w:rsidRPr="004A5D99">
        <w:t>To extend the completion date of the project referred to in sub-</w:t>
      </w:r>
      <w:r>
        <w:t>paragraph </w:t>
      </w:r>
      <w:r w:rsidRPr="004A5D99">
        <w:t>(a) above to 30 September 2022 given the advanced progress achieved; and</w:t>
      </w:r>
    </w:p>
    <w:p w14:paraId="22162266" w14:textId="4D91A294" w:rsidR="00786C3C" w:rsidRDefault="00786C3C" w:rsidP="00786C3C">
      <w:pPr>
        <w:pStyle w:val="Heading2"/>
        <w:numPr>
          <w:ilvl w:val="1"/>
          <w:numId w:val="1"/>
        </w:numPr>
      </w:pPr>
      <w:r w:rsidRPr="004A5D99">
        <w:t>To request UNIDO to submit the final report of the project referred to in sub-</w:t>
      </w:r>
      <w:r>
        <w:t>paragraph </w:t>
      </w:r>
      <w:r w:rsidRPr="004A5D99">
        <w:t>(a) above and return all remaining balances by the 92</w:t>
      </w:r>
      <w:r w:rsidRPr="004A5D99">
        <w:rPr>
          <w:vertAlign w:val="superscript"/>
        </w:rPr>
        <w:t>nd</w:t>
      </w:r>
      <w:r>
        <w:t> meeting</w:t>
      </w:r>
      <w:r w:rsidRPr="004A5D99">
        <w:t>.</w:t>
      </w:r>
    </w:p>
    <w:p w14:paraId="7238FBBB" w14:textId="2816DE99" w:rsidR="0060718A" w:rsidRPr="00CE5BFD" w:rsidRDefault="0060718A" w:rsidP="0060718A">
      <w:pPr>
        <w:spacing w:after="240"/>
        <w:ind w:left="709"/>
        <w:rPr>
          <w:b/>
          <w:bCs/>
          <w:iCs/>
          <w:sz w:val="24"/>
          <w:szCs w:val="24"/>
        </w:rPr>
      </w:pPr>
      <w:r w:rsidRPr="00CE5BFD">
        <w:rPr>
          <w:b/>
          <w:bCs/>
          <w:iCs/>
          <w:sz w:val="24"/>
          <w:szCs w:val="24"/>
        </w:rPr>
        <w:t>Individual consideration</w:t>
      </w:r>
    </w:p>
    <w:p w14:paraId="0F1E246E" w14:textId="31ABD39A" w:rsidR="0060718A" w:rsidRPr="00B00B38" w:rsidRDefault="0060718A" w:rsidP="006A659F">
      <w:pPr>
        <w:pStyle w:val="ListParagraph"/>
        <w:numPr>
          <w:ilvl w:val="0"/>
          <w:numId w:val="46"/>
        </w:numPr>
        <w:rPr>
          <w:b/>
        </w:rPr>
      </w:pPr>
      <w:r w:rsidRPr="00B00B38">
        <w:rPr>
          <w:b/>
        </w:rPr>
        <w:t>Reports related to HCFC phase-out management plans</w:t>
      </w:r>
    </w:p>
    <w:p w14:paraId="6716D6BD" w14:textId="77777777" w:rsidR="0060718A" w:rsidRPr="0060718A" w:rsidRDefault="0060718A" w:rsidP="0060718A"/>
    <w:p w14:paraId="3C553E39" w14:textId="6368A771" w:rsidR="00A233C6" w:rsidRPr="008F35B2" w:rsidRDefault="008F35B2" w:rsidP="00A233C6">
      <w:pPr>
        <w:ind w:left="709"/>
        <w:rPr>
          <w:i/>
          <w:u w:val="single"/>
        </w:rPr>
      </w:pPr>
      <w:r w:rsidRPr="008F35B2">
        <w:rPr>
          <w:i/>
          <w:u w:val="single"/>
        </w:rPr>
        <w:t>Democratic People’s Republic of Korea: HCFC phase out management plan (stage I – progress report on the implementation of activities</w:t>
      </w:r>
      <w:r w:rsidRPr="00870B38">
        <w:rPr>
          <w:i/>
        </w:rPr>
        <w:t>) (UNIDO)</w:t>
      </w:r>
      <w:r w:rsidR="00A233C6" w:rsidRPr="008F35B2">
        <w:rPr>
          <w:i/>
        </w:rPr>
        <w:t xml:space="preserve"> (paragraphs 1</w:t>
      </w:r>
      <w:r>
        <w:rPr>
          <w:i/>
        </w:rPr>
        <w:t>52-</w:t>
      </w:r>
      <w:r w:rsidR="00870B38">
        <w:rPr>
          <w:i/>
        </w:rPr>
        <w:t>166</w:t>
      </w:r>
      <w:r w:rsidR="00A233C6" w:rsidRPr="008F35B2">
        <w:rPr>
          <w:i/>
        </w:rPr>
        <w:t>)</w:t>
      </w:r>
    </w:p>
    <w:p w14:paraId="2D40DC76" w14:textId="77777777" w:rsidR="00A233C6" w:rsidRPr="008F35B2" w:rsidRDefault="00A233C6" w:rsidP="00A233C6">
      <w:pPr>
        <w:ind w:left="709"/>
        <w:rPr>
          <w:i/>
          <w:u w:val="single"/>
        </w:rPr>
      </w:pPr>
    </w:p>
    <w:p w14:paraId="68226B32" w14:textId="77777777" w:rsidR="00A22F65" w:rsidRDefault="00A233C6" w:rsidP="00A233C6">
      <w:pPr>
        <w:ind w:left="709"/>
      </w:pPr>
      <w:r w:rsidRPr="008F35B2">
        <w:rPr>
          <w:u w:val="single"/>
        </w:rPr>
        <w:t>Issues to be addressed</w:t>
      </w:r>
      <w:r w:rsidRPr="008F35B2">
        <w:t>:</w:t>
      </w:r>
    </w:p>
    <w:p w14:paraId="67E5C0BC" w14:textId="77777777" w:rsidR="00A22F65" w:rsidRDefault="00A22F65" w:rsidP="00A233C6">
      <w:pPr>
        <w:ind w:left="709"/>
      </w:pPr>
    </w:p>
    <w:p w14:paraId="2C5666D9" w14:textId="10665C7E" w:rsidR="00A233C6" w:rsidRPr="00A22F65" w:rsidRDefault="009363E9" w:rsidP="006A659F">
      <w:pPr>
        <w:pStyle w:val="ListParagraph"/>
        <w:numPr>
          <w:ilvl w:val="0"/>
          <w:numId w:val="44"/>
        </w:numPr>
        <w:ind w:left="1440"/>
        <w:rPr>
          <w:u w:val="single"/>
        </w:rPr>
      </w:pPr>
      <w:r w:rsidRPr="00E917A0">
        <w:t>Report on the implementation of activities</w:t>
      </w:r>
      <w:r w:rsidR="00E917A0">
        <w:t>.</w:t>
      </w:r>
    </w:p>
    <w:p w14:paraId="09B44D5B" w14:textId="77777777" w:rsidR="00A233C6" w:rsidRPr="008F35B2" w:rsidRDefault="00A233C6" w:rsidP="00A233C6">
      <w:pPr>
        <w:ind w:left="709"/>
        <w:rPr>
          <w:u w:val="single"/>
        </w:rPr>
      </w:pPr>
    </w:p>
    <w:p w14:paraId="65084A36" w14:textId="2EDC1C5E" w:rsidR="00A233C6" w:rsidRPr="008F35B2" w:rsidRDefault="00A233C6" w:rsidP="00A233C6">
      <w:pPr>
        <w:ind w:left="709"/>
        <w:rPr>
          <w:u w:val="single"/>
        </w:rPr>
      </w:pPr>
      <w:r w:rsidRPr="008F35B2">
        <w:rPr>
          <w:u w:val="single"/>
        </w:rPr>
        <w:t>The Executive Committee may wish</w:t>
      </w:r>
      <w:r w:rsidR="00870B38">
        <w:t xml:space="preserve"> </w:t>
      </w:r>
      <w:r w:rsidR="00870B38" w:rsidRPr="004A5D99">
        <w:t>to consider the information on the implementation of activities under stage I of the HCFC phase-out management plan for the Democratic People’s Republic of Korea, submitted by UNIDO, giving due consideration to decision XXXII/6 of the</w:t>
      </w:r>
      <w:r w:rsidR="00870B38">
        <w:t> meeting</w:t>
      </w:r>
      <w:r w:rsidR="00870B38" w:rsidRPr="004A5D99">
        <w:t xml:space="preserve"> of the Parties.</w:t>
      </w:r>
    </w:p>
    <w:p w14:paraId="0A13F5A1" w14:textId="77777777" w:rsidR="00A233C6" w:rsidRPr="008F35B2" w:rsidRDefault="00A233C6" w:rsidP="00A233C6">
      <w:pPr>
        <w:ind w:left="709"/>
        <w:rPr>
          <w:u w:val="single"/>
        </w:rPr>
      </w:pPr>
    </w:p>
    <w:p w14:paraId="2B21A159" w14:textId="67478437" w:rsidR="00A233C6" w:rsidRPr="00264835" w:rsidRDefault="00264835" w:rsidP="00A233C6">
      <w:pPr>
        <w:ind w:left="709"/>
        <w:rPr>
          <w:i/>
          <w:u w:val="single"/>
        </w:rPr>
      </w:pPr>
      <w:r w:rsidRPr="00264835">
        <w:rPr>
          <w:i/>
          <w:u w:val="single"/>
        </w:rPr>
        <w:t>Viet Nam: HCFC phase out management plan (stage II, third tranche – progress report on implementation of activities</w:t>
      </w:r>
      <w:r w:rsidRPr="00264835">
        <w:rPr>
          <w:i/>
        </w:rPr>
        <w:t xml:space="preserve">) (World Bank and Government of Japan) </w:t>
      </w:r>
      <w:r w:rsidR="00A233C6" w:rsidRPr="00264835">
        <w:rPr>
          <w:i/>
        </w:rPr>
        <w:t>(paragraphs 1</w:t>
      </w:r>
      <w:r>
        <w:rPr>
          <w:i/>
        </w:rPr>
        <w:t>67-208</w:t>
      </w:r>
      <w:r w:rsidR="00A233C6" w:rsidRPr="00264835">
        <w:rPr>
          <w:i/>
        </w:rPr>
        <w:t>)</w:t>
      </w:r>
    </w:p>
    <w:p w14:paraId="4437A47B" w14:textId="77777777" w:rsidR="00A233C6" w:rsidRPr="00264835" w:rsidRDefault="00A233C6" w:rsidP="00A233C6">
      <w:pPr>
        <w:ind w:left="709"/>
        <w:rPr>
          <w:u w:val="single"/>
        </w:rPr>
      </w:pPr>
    </w:p>
    <w:p w14:paraId="15F12A02" w14:textId="47C888E6" w:rsidR="00A22F65" w:rsidRDefault="00A233C6" w:rsidP="00264835">
      <w:pPr>
        <w:ind w:left="709"/>
      </w:pPr>
      <w:r w:rsidRPr="00264835">
        <w:rPr>
          <w:u w:val="single"/>
        </w:rPr>
        <w:t>Issues to be addressed</w:t>
      </w:r>
      <w:r w:rsidRPr="00264835">
        <w:t>:</w:t>
      </w:r>
    </w:p>
    <w:p w14:paraId="7338C587" w14:textId="77777777" w:rsidR="00A22F65" w:rsidRDefault="00A22F65" w:rsidP="00264835">
      <w:pPr>
        <w:ind w:left="709"/>
      </w:pPr>
    </w:p>
    <w:p w14:paraId="69740C3C" w14:textId="41F6F722" w:rsidR="00264835" w:rsidRPr="008F35B2" w:rsidRDefault="00AB59FB" w:rsidP="006A659F">
      <w:pPr>
        <w:pStyle w:val="ListParagraph"/>
        <w:numPr>
          <w:ilvl w:val="0"/>
          <w:numId w:val="44"/>
        </w:numPr>
        <w:ind w:left="1440"/>
        <w:rPr>
          <w:u w:val="single"/>
        </w:rPr>
      </w:pPr>
      <w:r w:rsidRPr="00BE429C">
        <w:t>Major changes to stage II, including in the refrigeration manufacturing and servicing sectors, technical assistance and the project implementation and management unit, and other changes, including conditions associated with the revised funding</w:t>
      </w:r>
      <w:r>
        <w:t>.</w:t>
      </w:r>
    </w:p>
    <w:p w14:paraId="1313CCD2" w14:textId="77777777" w:rsidR="00A233C6" w:rsidRPr="00264835" w:rsidRDefault="00A233C6" w:rsidP="00A233C6">
      <w:pPr>
        <w:ind w:left="709"/>
        <w:rPr>
          <w:u w:val="single"/>
        </w:rPr>
      </w:pPr>
    </w:p>
    <w:p w14:paraId="79A545AA" w14:textId="4992C23A" w:rsidR="00A233C6" w:rsidRPr="00264835" w:rsidRDefault="00A233C6" w:rsidP="00A233C6">
      <w:pPr>
        <w:keepNext/>
        <w:ind w:left="706"/>
        <w:rPr>
          <w:u w:val="single"/>
        </w:rPr>
      </w:pPr>
      <w:r w:rsidRPr="00264835">
        <w:rPr>
          <w:u w:val="single"/>
        </w:rPr>
        <w:t>The Executive Committee may wish</w:t>
      </w:r>
      <w:r w:rsidRPr="00264835">
        <w:t>:</w:t>
      </w:r>
    </w:p>
    <w:p w14:paraId="546E7F7F" w14:textId="77777777" w:rsidR="00A233C6" w:rsidRPr="00264835" w:rsidRDefault="00A233C6" w:rsidP="00A233C6">
      <w:pPr>
        <w:ind w:left="709"/>
        <w:rPr>
          <w:u w:val="single"/>
        </w:rPr>
      </w:pPr>
    </w:p>
    <w:p w14:paraId="7D2E973A" w14:textId="77777777" w:rsidR="00661F9E" w:rsidRPr="004A5D99" w:rsidRDefault="00661F9E" w:rsidP="006A659F">
      <w:pPr>
        <w:pStyle w:val="Heading2"/>
        <w:numPr>
          <w:ilvl w:val="1"/>
          <w:numId w:val="49"/>
        </w:numPr>
      </w:pPr>
      <w:r w:rsidRPr="004A5D99">
        <w:t xml:space="preserve">To note the progress report on the implementation of </w:t>
      </w:r>
      <w:r>
        <w:t>stage </w:t>
      </w:r>
      <w:r w:rsidRPr="004A5D99">
        <w:t xml:space="preserve">II of the HCFC phase-out management plan (HPMP) for Viet Nam, submitted by the World Bank, and contained in </w:t>
      </w:r>
      <w:r>
        <w:t>document </w:t>
      </w:r>
      <w:r w:rsidRPr="004A5D99">
        <w:t>UNEP/</w:t>
      </w:r>
      <w:proofErr w:type="spellStart"/>
      <w:r w:rsidRPr="004A5D99">
        <w:t>OzL.Pro</w:t>
      </w:r>
      <w:proofErr w:type="spellEnd"/>
      <w:r w:rsidRPr="004A5D99">
        <w:t>/ExCom/90/9</w:t>
      </w:r>
      <w:r>
        <w:t xml:space="preserve"> and Add.2</w:t>
      </w:r>
      <w:r w:rsidRPr="004A5D99">
        <w:t xml:space="preserve">; </w:t>
      </w:r>
    </w:p>
    <w:p w14:paraId="7F6C8334" w14:textId="77777777" w:rsidR="00661F9E" w:rsidRDefault="00661F9E" w:rsidP="00661F9E">
      <w:pPr>
        <w:pStyle w:val="Heading2"/>
        <w:numPr>
          <w:ilvl w:val="1"/>
          <w:numId w:val="1"/>
        </w:numPr>
      </w:pPr>
      <w:r>
        <w:t xml:space="preserve">To approve, in principle, the revised funding for stage II of the HPMP for Viet Nam of </w:t>
      </w:r>
      <w:r>
        <w:lastRenderedPageBreak/>
        <w:t>US $8,774,275, consisting of US $</w:t>
      </w:r>
      <w:r w:rsidRPr="00BE4FC4">
        <w:t>7,953,526,</w:t>
      </w:r>
      <w:r w:rsidRPr="00F65A99">
        <w:t xml:space="preserve"> plus agency support costs of US $</w:t>
      </w:r>
      <w:r>
        <w:t>556,747</w:t>
      </w:r>
      <w:r w:rsidRPr="00F65A99">
        <w:t xml:space="preserve"> for </w:t>
      </w:r>
      <w:r>
        <w:t>the World Bank</w:t>
      </w:r>
      <w:r w:rsidRPr="00F65A99">
        <w:t xml:space="preserve">, </w:t>
      </w:r>
      <w:r>
        <w:t xml:space="preserve">and </w:t>
      </w:r>
      <w:r w:rsidRPr="00F65A99">
        <w:t>US $</w:t>
      </w:r>
      <w:r>
        <w:t>233,630</w:t>
      </w:r>
      <w:r w:rsidRPr="00F65A99">
        <w:t>, plus agency support costs of US $</w:t>
      </w:r>
      <w:r>
        <w:t xml:space="preserve">30,372 for the Government of Japan; </w:t>
      </w:r>
    </w:p>
    <w:p w14:paraId="00F25AE7" w14:textId="77777777" w:rsidR="00661F9E" w:rsidRPr="004A5D99" w:rsidRDefault="00661F9E" w:rsidP="00661F9E">
      <w:pPr>
        <w:pStyle w:val="Heading2"/>
        <w:numPr>
          <w:ilvl w:val="1"/>
          <w:numId w:val="1"/>
        </w:numPr>
      </w:pPr>
      <w:r w:rsidRPr="004A5D99">
        <w:t xml:space="preserve">To </w:t>
      </w:r>
      <w:r>
        <w:t xml:space="preserve">further </w:t>
      </w:r>
      <w:r w:rsidRPr="004A5D99">
        <w:t xml:space="preserve">approve the following changes to </w:t>
      </w:r>
      <w:r>
        <w:t>stage </w:t>
      </w:r>
      <w:r w:rsidRPr="004A5D99">
        <w:t>II of the HPMP for Viet Nam:</w:t>
      </w:r>
    </w:p>
    <w:p w14:paraId="6C9610E1" w14:textId="77777777" w:rsidR="00661F9E" w:rsidRPr="004A5D99" w:rsidRDefault="00661F9E" w:rsidP="00661F9E">
      <w:pPr>
        <w:pStyle w:val="Heading3"/>
        <w:numPr>
          <w:ilvl w:val="2"/>
          <w:numId w:val="1"/>
        </w:numPr>
      </w:pPr>
      <w:r w:rsidRPr="004A5D99">
        <w:t xml:space="preserve">The revised funding for the air-conditioning </w:t>
      </w:r>
      <w:r>
        <w:t xml:space="preserve">(AC) </w:t>
      </w:r>
      <w:r w:rsidRPr="004A5D99">
        <w:t xml:space="preserve">manufacturing sector of US $584,612, on the understanding that the participating enterprises commit to no longer import R-410A-based </w:t>
      </w:r>
      <w:r>
        <w:t>AC</w:t>
      </w:r>
      <w:r w:rsidRPr="004A5D99">
        <w:t xml:space="preserve"> units by the completion of the project;</w:t>
      </w:r>
    </w:p>
    <w:p w14:paraId="54127416" w14:textId="77777777" w:rsidR="00661F9E" w:rsidRPr="004A5D99" w:rsidRDefault="00661F9E" w:rsidP="00661F9E">
      <w:pPr>
        <w:pStyle w:val="Heading3"/>
        <w:numPr>
          <w:ilvl w:val="2"/>
          <w:numId w:val="1"/>
        </w:numPr>
      </w:pPr>
      <w:r w:rsidRPr="004A5D99">
        <w:t>The revised funding for the polyurethane</w:t>
      </w:r>
      <w:r>
        <w:t xml:space="preserve"> (PU)</w:t>
      </w:r>
      <w:r w:rsidRPr="004A5D99">
        <w:t xml:space="preserve"> foam manufacturing sector of US $2,529,589, on the understanding that:</w:t>
      </w:r>
    </w:p>
    <w:p w14:paraId="62FC4808" w14:textId="77777777" w:rsidR="00661F9E" w:rsidRPr="004A5D99" w:rsidRDefault="00661F9E" w:rsidP="00661F9E">
      <w:pPr>
        <w:pStyle w:val="Header4"/>
        <w:tabs>
          <w:tab w:val="clear" w:pos="3600"/>
        </w:tabs>
        <w:ind w:left="2835" w:hanging="665"/>
      </w:pPr>
      <w:r w:rsidRPr="004A5D99">
        <w:t>The maximum level of funding for the conversion of Darling and Tan A would be US $600,000;</w:t>
      </w:r>
    </w:p>
    <w:p w14:paraId="03644529" w14:textId="77777777" w:rsidR="00661F9E" w:rsidRPr="004A5D99" w:rsidRDefault="00661F9E" w:rsidP="00661F9E">
      <w:pPr>
        <w:pStyle w:val="Header4"/>
        <w:tabs>
          <w:tab w:val="clear" w:pos="3600"/>
        </w:tabs>
        <w:ind w:left="2835" w:hanging="665"/>
      </w:pPr>
      <w:r w:rsidRPr="004A5D99">
        <w:t xml:space="preserve">The maximum level of funding for support to up to four blending houses would be US $1,180,000, calculated based on up to US $312,500 per blending house to blend cyclopentane, up to US $36,000 for technical assistance </w:t>
      </w:r>
      <w:r>
        <w:t xml:space="preserve">(TA) </w:t>
      </w:r>
      <w:r w:rsidRPr="004A5D99">
        <w:t xml:space="preserve">for the blending houses, and up to US $206,500 for the blending house that wished to manufacture pre-blended (reduced) </w:t>
      </w:r>
      <w:proofErr w:type="spellStart"/>
      <w:r w:rsidRPr="001A3788">
        <w:t>hydrofluoroolefin</w:t>
      </w:r>
      <w:proofErr w:type="spellEnd"/>
      <w:r w:rsidRPr="001A3788">
        <w:t xml:space="preserve"> </w:t>
      </w:r>
      <w:r>
        <w:t>(</w:t>
      </w:r>
      <w:r w:rsidRPr="00881489">
        <w:t>HFO</w:t>
      </w:r>
      <w:r>
        <w:t>)</w:t>
      </w:r>
      <w:r w:rsidRPr="004A5D99">
        <w:t xml:space="preserve"> systems, calculated based on the expected phase</w:t>
      </w:r>
      <w:r>
        <w:noBreakHyphen/>
      </w:r>
      <w:r w:rsidRPr="004A5D99">
        <w:t>out to be achieved from the conversion of</w:t>
      </w:r>
      <w:r>
        <w:t xml:space="preserve"> approximately</w:t>
      </w:r>
      <w:r w:rsidRPr="004A5D99">
        <w:t xml:space="preserve"> 80 small- and medium-sized enterprises (SMEs) of 35</w:t>
      </w:r>
      <w:r>
        <w:t> metric tonnes (mt)</w:t>
      </w:r>
      <w:r w:rsidRPr="004A5D99">
        <w:t xml:space="preserve">, noting that such funding could only be disbursed in line with decision 77/35, and that the World Bank would include in the submission </w:t>
      </w:r>
      <w:r w:rsidRPr="00691B26">
        <w:t>referred to in sub</w:t>
      </w:r>
      <w:r>
        <w:noBreakHyphen/>
      </w:r>
      <w:r w:rsidRPr="00691B26">
        <w:t>paragraph (d)(ii) below</w:t>
      </w:r>
      <w:r w:rsidRPr="004A5D99">
        <w:t xml:space="preserve"> the number of SMEs that had signed letters of commitment to participate in the project to convert to pre</w:t>
      </w:r>
      <w:r w:rsidRPr="004A5D99">
        <w:noBreakHyphen/>
        <w:t>blended HFOs, and that the eligible level of funding would be determined by the consumption of eligible enterprises that had signed those letters and the agreed incremental operating costs of US $5.90/kg;</w:t>
      </w:r>
    </w:p>
    <w:p w14:paraId="38BDD8BD" w14:textId="77777777" w:rsidR="00661F9E" w:rsidRPr="004A5D99" w:rsidRDefault="00661F9E" w:rsidP="00661F9E">
      <w:pPr>
        <w:pStyle w:val="Header4"/>
        <w:tabs>
          <w:tab w:val="clear" w:pos="3600"/>
        </w:tabs>
        <w:ind w:left="2835" w:hanging="665"/>
      </w:pPr>
      <w:r w:rsidRPr="004A5D99">
        <w:t>Only eligible enterprises with confirmed consumption of HCFC-141b contained in pre-blended polyols would be assisted and the World Bank would include the list of those enterprises in the project completion report</w:t>
      </w:r>
      <w:r>
        <w:t xml:space="preserve"> (PCR)</w:t>
      </w:r>
      <w:r w:rsidRPr="004A5D99">
        <w:t>;</w:t>
      </w:r>
    </w:p>
    <w:p w14:paraId="66308FE4" w14:textId="77777777" w:rsidR="00661F9E" w:rsidRPr="004A5D99" w:rsidRDefault="00661F9E" w:rsidP="00661F9E">
      <w:pPr>
        <w:pStyle w:val="Header4"/>
        <w:tabs>
          <w:tab w:val="clear" w:pos="3600"/>
        </w:tabs>
        <w:ind w:left="2835" w:hanging="665"/>
      </w:pPr>
      <w:r w:rsidRPr="004A5D99">
        <w:t>The capacity converted to low-</w:t>
      </w:r>
      <w:r>
        <w:t>global-warming-potential (</w:t>
      </w:r>
      <w:r w:rsidRPr="004A5D99">
        <w:t>GWP</w:t>
      </w:r>
      <w:r>
        <w:t>)</w:t>
      </w:r>
      <w:r w:rsidRPr="004A5D99">
        <w:t xml:space="preserve"> alternatives in the assisted enterprises under this project would not be eligible for further funding from the Multilateral Fund;</w:t>
      </w:r>
    </w:p>
    <w:p w14:paraId="700D17BC" w14:textId="77777777" w:rsidR="00661F9E" w:rsidRPr="004A5D99" w:rsidRDefault="00661F9E" w:rsidP="00661F9E">
      <w:pPr>
        <w:pStyle w:val="Header4"/>
        <w:tabs>
          <w:tab w:val="clear" w:pos="3600"/>
        </w:tabs>
        <w:ind w:left="2835" w:hanging="665"/>
      </w:pPr>
      <w:r w:rsidRPr="004A5D99">
        <w:t>Based on the information on eligible costs to be submitted to the 91</w:t>
      </w:r>
      <w:r w:rsidRPr="004A5D99">
        <w:rPr>
          <w:vertAlign w:val="superscript"/>
        </w:rPr>
        <w:t>st</w:t>
      </w:r>
      <w:r w:rsidRPr="004A5D99">
        <w:t> meeting, the Government of Viet Nam, through the World Bank, would return to the 91</w:t>
      </w:r>
      <w:r w:rsidRPr="004A5D99">
        <w:rPr>
          <w:vertAlign w:val="superscript"/>
        </w:rPr>
        <w:t>st</w:t>
      </w:r>
      <w:r>
        <w:t> meeting</w:t>
      </w:r>
      <w:r w:rsidRPr="004A5D99">
        <w:t xml:space="preserve"> the difference </w:t>
      </w:r>
      <w:r w:rsidRPr="00AD3CCD">
        <w:t>between the agreed maximum funding level (US $2,529,589) and the eligible costs</w:t>
      </w:r>
      <w:r w:rsidRPr="004A5D99">
        <w:t xml:space="preserve">; </w:t>
      </w:r>
    </w:p>
    <w:p w14:paraId="41547571" w14:textId="77777777" w:rsidR="00661F9E" w:rsidRPr="004A5D99" w:rsidRDefault="00661F9E" w:rsidP="00661F9E">
      <w:pPr>
        <w:pStyle w:val="Heading3"/>
        <w:numPr>
          <w:ilvl w:val="2"/>
          <w:numId w:val="1"/>
        </w:numPr>
      </w:pPr>
      <w:r w:rsidRPr="004A5D99">
        <w:t xml:space="preserve">The revised funding for the </w:t>
      </w:r>
      <w:r>
        <w:t>refrigeration m</w:t>
      </w:r>
      <w:r w:rsidRPr="004A5D99">
        <w:t>anufacturing sector of</w:t>
      </w:r>
      <w:r>
        <w:t xml:space="preserve"> up to</w:t>
      </w:r>
      <w:r w:rsidRPr="004A5D99">
        <w:t xml:space="preserve"> US $</w:t>
      </w:r>
      <w:r>
        <w:t>1,405,292 based on the phase-out of 117.11 mt of HCFC-22 at eligible refrigeration manufacturing enterprises</w:t>
      </w:r>
      <w:r w:rsidRPr="004A5D99">
        <w:t>, on the understanding that:</w:t>
      </w:r>
    </w:p>
    <w:p w14:paraId="602A4A7D" w14:textId="77777777" w:rsidR="00661F9E" w:rsidRPr="009A298D" w:rsidRDefault="00661F9E" w:rsidP="006A659F">
      <w:pPr>
        <w:pStyle w:val="Header4"/>
        <w:numPr>
          <w:ilvl w:val="0"/>
          <w:numId w:val="48"/>
        </w:numPr>
        <w:tabs>
          <w:tab w:val="clear" w:pos="2880"/>
          <w:tab w:val="clear" w:pos="3600"/>
        </w:tabs>
        <w:ind w:left="2835" w:hanging="665"/>
      </w:pPr>
      <w:r w:rsidRPr="009A298D">
        <w:t xml:space="preserve">The Government would have flexibility to use the approved funding for the sector to undertake </w:t>
      </w:r>
      <w:r>
        <w:t>TA</w:t>
      </w:r>
      <w:r w:rsidRPr="009A298D">
        <w:t xml:space="preserve"> activities to assist conversions in the sector as long as the overall cost-effectiveness of the sector remained within the </w:t>
      </w:r>
      <w:r w:rsidRPr="009A298D">
        <w:lastRenderedPageBreak/>
        <w:t xml:space="preserve">US $12.00/kg approved by the Executive Committee; </w:t>
      </w:r>
    </w:p>
    <w:p w14:paraId="51788077" w14:textId="77777777" w:rsidR="00661F9E" w:rsidRPr="00F13811" w:rsidRDefault="00661F9E" w:rsidP="00661F9E">
      <w:pPr>
        <w:pStyle w:val="Header4"/>
        <w:tabs>
          <w:tab w:val="clear" w:pos="2880"/>
          <w:tab w:val="clear" w:pos="3600"/>
        </w:tabs>
        <w:ind w:left="2835" w:hanging="665"/>
      </w:pPr>
      <w:r w:rsidRPr="009A298D">
        <w:t>O</w:t>
      </w:r>
      <w:r w:rsidRPr="00F13811">
        <w:t xml:space="preserve">nly eligible enterprises with confirmed consumption of HCFC-22 in refrigeration manufacturing (and not assembly) would be assisted and the World Bank </w:t>
      </w:r>
      <w:r>
        <w:t>would</w:t>
      </w:r>
      <w:r w:rsidRPr="00F13811">
        <w:t xml:space="preserve"> provide the </w:t>
      </w:r>
      <w:r>
        <w:t>list</w:t>
      </w:r>
      <w:r w:rsidRPr="00F13811">
        <w:t xml:space="preserve"> of th</w:t>
      </w:r>
      <w:r>
        <w:t>o</w:t>
      </w:r>
      <w:r w:rsidRPr="00F13811">
        <w:t>se enterprises in the PCR;</w:t>
      </w:r>
    </w:p>
    <w:p w14:paraId="16E53405" w14:textId="77777777" w:rsidR="00661F9E" w:rsidRPr="00F13811" w:rsidRDefault="00661F9E" w:rsidP="00661F9E">
      <w:pPr>
        <w:pStyle w:val="Header4"/>
        <w:tabs>
          <w:tab w:val="clear" w:pos="2880"/>
          <w:tab w:val="clear" w:pos="3600"/>
        </w:tabs>
        <w:ind w:left="2835" w:hanging="665"/>
      </w:pPr>
      <w:r>
        <w:t>T</w:t>
      </w:r>
      <w:r w:rsidRPr="00F13811">
        <w:t xml:space="preserve">he enterprises assisted under this project committed to </w:t>
      </w:r>
      <w:r>
        <w:t xml:space="preserve">only use the converted capacity to </w:t>
      </w:r>
      <w:r w:rsidRPr="00F13811">
        <w:t>manufacture low</w:t>
      </w:r>
      <w:r>
        <w:noBreakHyphen/>
      </w:r>
      <w:r w:rsidRPr="00F13811">
        <w:t>GWP</w:t>
      </w:r>
      <w:r>
        <w:noBreakHyphen/>
      </w:r>
      <w:r w:rsidRPr="00F13811">
        <w:t xml:space="preserve">based refrigeration equipment and would not </w:t>
      </w:r>
      <w:r>
        <w:t>import</w:t>
      </w:r>
      <w:r w:rsidRPr="00F13811">
        <w:t xml:space="preserve"> high-GWP-based refrigeration equipment;</w:t>
      </w:r>
    </w:p>
    <w:p w14:paraId="72094EAC" w14:textId="77777777" w:rsidR="00661F9E" w:rsidRPr="00916F38" w:rsidRDefault="00661F9E" w:rsidP="00661F9E">
      <w:pPr>
        <w:pStyle w:val="Header4"/>
        <w:tabs>
          <w:tab w:val="clear" w:pos="2880"/>
          <w:tab w:val="clear" w:pos="3600"/>
        </w:tabs>
        <w:ind w:left="2835" w:hanging="665"/>
      </w:pPr>
      <w:bookmarkStart w:id="3" w:name="_Hlk105404564"/>
      <w:r>
        <w:t>B</w:t>
      </w:r>
      <w:r w:rsidRPr="00F13811">
        <w:t>ased on the information on eligible costs to be submitted to the 91</w:t>
      </w:r>
      <w:r w:rsidRPr="00F13811">
        <w:rPr>
          <w:vertAlign w:val="superscript"/>
        </w:rPr>
        <w:t>st</w:t>
      </w:r>
      <w:r>
        <w:t> </w:t>
      </w:r>
      <w:r w:rsidRPr="00F13811">
        <w:t>meeting, the Government of Viet Nam, through the World Bank, would return to the 91</w:t>
      </w:r>
      <w:r w:rsidRPr="00F13811">
        <w:rPr>
          <w:vertAlign w:val="superscript"/>
        </w:rPr>
        <w:t>st</w:t>
      </w:r>
      <w:r w:rsidRPr="00F13811">
        <w:t xml:space="preserve"> meeting the difference between the agreed maximum funding level (US $1,405,292) and the </w:t>
      </w:r>
      <w:r w:rsidRPr="00E45A1D">
        <w:t>eligible costs, plus 8 per cent associated with the project management and</w:t>
      </w:r>
      <w:r>
        <w:t xml:space="preserve"> implementation unit (</w:t>
      </w:r>
      <w:r w:rsidRPr="00F13811">
        <w:t>PMU</w:t>
      </w:r>
      <w:r>
        <w:t>)</w:t>
      </w:r>
      <w:r w:rsidRPr="00F13811">
        <w:t xml:space="preserve"> </w:t>
      </w:r>
      <w:r w:rsidRPr="00916F38">
        <w:t>and possible TA;</w:t>
      </w:r>
    </w:p>
    <w:bookmarkEnd w:id="3"/>
    <w:p w14:paraId="6A1C18CA" w14:textId="77777777" w:rsidR="00661F9E" w:rsidRPr="00916F38" w:rsidRDefault="00661F9E" w:rsidP="00661F9E">
      <w:pPr>
        <w:pStyle w:val="Heading3"/>
        <w:numPr>
          <w:ilvl w:val="2"/>
          <w:numId w:val="1"/>
        </w:numPr>
        <w:spacing w:after="220"/>
      </w:pPr>
      <w:r w:rsidRPr="00916F38">
        <w:t>The revised funding for the refrigeration servicing sector of US $2,699,570, resulting in an additional reduction from the country’s remaining HCFC-22 consumption eligible for funding of 5.84 ODP tonnes;</w:t>
      </w:r>
    </w:p>
    <w:p w14:paraId="52EFE469" w14:textId="77777777" w:rsidR="00661F9E" w:rsidRPr="0091653C" w:rsidRDefault="00661F9E" w:rsidP="00661F9E">
      <w:pPr>
        <w:pStyle w:val="Heading3"/>
        <w:numPr>
          <w:ilvl w:val="2"/>
          <w:numId w:val="1"/>
        </w:numPr>
      </w:pPr>
      <w:r w:rsidRPr="00916F38">
        <w:t xml:space="preserve">The revised funding for TA and the PMU of US $734,463, on the understanding that this funding could be reduced in line </w:t>
      </w:r>
      <w:r w:rsidRPr="00073488">
        <w:t>with sub-paragraph (c)(iii)d. above, and</w:t>
      </w:r>
      <w:r w:rsidRPr="00916F38">
        <w:t xml:space="preserve"> that the Government of Viet Nam would have flexibility to choose at the 91</w:t>
      </w:r>
      <w:r w:rsidRPr="00916F38">
        <w:rPr>
          <w:vertAlign w:val="superscript"/>
        </w:rPr>
        <w:t>st</w:t>
      </w:r>
      <w:r>
        <w:t> meeting whether any return to the Multilateral Fund associated with the TA and PMU would be in the form of funding or additional reductions from the country’s remaining HCFC-22 consumption eligible for funding calculated at US $4.80/kg, or some combination thereof;</w:t>
      </w:r>
    </w:p>
    <w:p w14:paraId="581A609E" w14:textId="77777777" w:rsidR="00661F9E" w:rsidRPr="004A5D99" w:rsidRDefault="00661F9E" w:rsidP="00661F9E">
      <w:pPr>
        <w:pStyle w:val="Heading3"/>
        <w:numPr>
          <w:ilvl w:val="2"/>
          <w:numId w:val="1"/>
        </w:numPr>
      </w:pPr>
      <w:r>
        <w:t>An extension of</w:t>
      </w:r>
      <w:r w:rsidRPr="004A5D99">
        <w:t xml:space="preserve"> date of completion of the project </w:t>
      </w:r>
      <w:r>
        <w:t>to</w:t>
      </w:r>
      <w:r w:rsidRPr="004A5D99">
        <w:t xml:space="preserve"> </w:t>
      </w:r>
      <w:r>
        <w:t>31 December</w:t>
      </w:r>
      <w:r w:rsidRPr="004A5D99">
        <w:t xml:space="preserve"> 2023;</w:t>
      </w:r>
    </w:p>
    <w:p w14:paraId="06F96A63" w14:textId="77777777" w:rsidR="00661F9E" w:rsidRPr="004A5D99" w:rsidRDefault="00661F9E" w:rsidP="00661F9E">
      <w:pPr>
        <w:pStyle w:val="Heading2"/>
        <w:keepNext/>
        <w:keepLines/>
        <w:numPr>
          <w:ilvl w:val="1"/>
          <w:numId w:val="1"/>
        </w:numPr>
      </w:pPr>
      <w:r>
        <w:t>To f</w:t>
      </w:r>
      <w:r w:rsidRPr="004A5D99">
        <w:t>urther note that:</w:t>
      </w:r>
    </w:p>
    <w:p w14:paraId="29731B67" w14:textId="77777777" w:rsidR="00661F9E" w:rsidRPr="004A5D99" w:rsidRDefault="00661F9E" w:rsidP="00661F9E">
      <w:pPr>
        <w:pStyle w:val="Heading3"/>
        <w:keepNext/>
        <w:keepLines/>
        <w:numPr>
          <w:ilvl w:val="2"/>
          <w:numId w:val="1"/>
        </w:numPr>
      </w:pPr>
      <w:r w:rsidRPr="004A5D99">
        <w:t>The Government will issue a ban on the import of HCFC-141b contained in pre</w:t>
      </w:r>
      <w:r w:rsidRPr="004A5D99">
        <w:noBreakHyphen/>
        <w:t>blended polyols, and on the use of HCFC-141b contained in imported pre</w:t>
      </w:r>
      <w:r w:rsidRPr="004A5D99">
        <w:noBreakHyphen/>
        <w:t xml:space="preserve">blended polyols, by </w:t>
      </w:r>
      <w:r>
        <w:t>1 January</w:t>
      </w:r>
      <w:r w:rsidRPr="004A5D99">
        <w:t xml:space="preserve"> 2023;</w:t>
      </w:r>
    </w:p>
    <w:p w14:paraId="3FEF042D" w14:textId="77777777" w:rsidR="00661F9E" w:rsidRDefault="00661F9E" w:rsidP="00661F9E">
      <w:pPr>
        <w:pStyle w:val="Heading3"/>
        <w:numPr>
          <w:ilvl w:val="2"/>
          <w:numId w:val="1"/>
        </w:numPr>
      </w:pPr>
      <w:r w:rsidRPr="004A5D99">
        <w:t>The Government would submit, through the World Bank</w:t>
      </w:r>
      <w:r>
        <w:t xml:space="preserve">, </w:t>
      </w:r>
      <w:r w:rsidRPr="004A5D99">
        <w:t>10 weeks in advance of the 91</w:t>
      </w:r>
      <w:r w:rsidRPr="0082460D">
        <w:rPr>
          <w:vertAlign w:val="superscript"/>
        </w:rPr>
        <w:t>st</w:t>
      </w:r>
      <w:r>
        <w:t xml:space="preserve"> meeting: </w:t>
      </w:r>
    </w:p>
    <w:p w14:paraId="4F80104F" w14:textId="77777777" w:rsidR="00661F9E" w:rsidRPr="004A5D99" w:rsidRDefault="00661F9E" w:rsidP="006A659F">
      <w:pPr>
        <w:pStyle w:val="Header4"/>
        <w:numPr>
          <w:ilvl w:val="0"/>
          <w:numId w:val="47"/>
        </w:numPr>
        <w:tabs>
          <w:tab w:val="clear" w:pos="2880"/>
          <w:tab w:val="clear" w:pos="3600"/>
          <w:tab w:val="clear" w:pos="5760"/>
          <w:tab w:val="left" w:pos="3686"/>
        </w:tabs>
        <w:ind w:left="2828" w:hanging="658"/>
      </w:pPr>
      <w:r>
        <w:t>A</w:t>
      </w:r>
      <w:r w:rsidRPr="004A5D99">
        <w:t xml:space="preserve"> </w:t>
      </w:r>
      <w:r w:rsidRPr="007B3C2F">
        <w:t xml:space="preserve">progress report </w:t>
      </w:r>
      <w:r w:rsidRPr="007B3C2F">
        <w:rPr>
          <w:i/>
          <w:iCs/>
        </w:rPr>
        <w:t>inter alia</w:t>
      </w:r>
      <w:r w:rsidRPr="00EB271D">
        <w:t xml:space="preserve"> </w:t>
      </w:r>
      <w:r w:rsidRPr="007B3C2F">
        <w:t>detailing the following: progress toward implementing the ban on HCFC-141b conta</w:t>
      </w:r>
      <w:r w:rsidRPr="004A5D99">
        <w:t>ined in pre-blended polyols; the number of blending houses</w:t>
      </w:r>
      <w:r>
        <w:t xml:space="preserve">, PU foam and refrigeration manufacturing enterprises that have </w:t>
      </w:r>
      <w:r w:rsidRPr="004A5D99">
        <w:t>signed sub-grant agreements</w:t>
      </w:r>
      <w:r>
        <w:t>, including their cost and HCFC</w:t>
      </w:r>
      <w:r w:rsidRPr="004A5D99">
        <w:t xml:space="preserve"> phase-out; and a detailed implementation plan for the servicing sector in line </w:t>
      </w:r>
      <w:r w:rsidRPr="00CE08EA">
        <w:t>with the revised level of funding specified in sub</w:t>
      </w:r>
      <w:r w:rsidRPr="00CE08EA">
        <w:noBreakHyphen/>
        <w:t>paragraph (c)(iv) abov</w:t>
      </w:r>
      <w:r w:rsidRPr="004A5D99">
        <w:t>e;</w:t>
      </w:r>
      <w:r>
        <w:t xml:space="preserve"> and</w:t>
      </w:r>
    </w:p>
    <w:p w14:paraId="7EFE77FE" w14:textId="77777777" w:rsidR="00661F9E" w:rsidRDefault="00661F9E" w:rsidP="00661F9E">
      <w:pPr>
        <w:pStyle w:val="Header4"/>
        <w:tabs>
          <w:tab w:val="clear" w:pos="2880"/>
          <w:tab w:val="clear" w:pos="3600"/>
          <w:tab w:val="clear" w:pos="5760"/>
          <w:tab w:val="num" w:pos="3544"/>
        </w:tabs>
        <w:ind w:left="2828" w:hanging="658"/>
      </w:pPr>
      <w:r>
        <w:t>A</w:t>
      </w:r>
      <w:r w:rsidRPr="004A5D99">
        <w:t xml:space="preserve"> draft revised Agreement </w:t>
      </w:r>
      <w:r w:rsidRPr="00EB315B">
        <w:rPr>
          <w:i/>
          <w:iCs/>
        </w:rPr>
        <w:t xml:space="preserve">inter alia </w:t>
      </w:r>
      <w:r w:rsidRPr="004A5D99">
        <w:t>reflecting the revised level of funding</w:t>
      </w:r>
      <w:r>
        <w:t>, including a possible final tranche in 2022</w:t>
      </w:r>
      <w:r w:rsidRPr="004A5D99">
        <w:t>, additional reductions in consumption of HCFC-22 eligible for funding, and revised date of completion of the project</w:t>
      </w:r>
      <w:r>
        <w:t>.</w:t>
      </w:r>
    </w:p>
    <w:p w14:paraId="4D99072A" w14:textId="49C19737" w:rsidR="00A233C6" w:rsidRPr="00EB6CE6" w:rsidRDefault="00EB6CE6" w:rsidP="00A233C6">
      <w:pPr>
        <w:keepNext/>
        <w:ind w:left="709"/>
        <w:rPr>
          <w:i/>
          <w:u w:val="single"/>
        </w:rPr>
      </w:pPr>
      <w:r w:rsidRPr="00EB6CE6">
        <w:rPr>
          <w:i/>
          <w:u w:val="single"/>
        </w:rPr>
        <w:lastRenderedPageBreak/>
        <w:t xml:space="preserve">Status of implementation of activities in the 16 Article 5 countries for which extension of the completion dates of stage I and stage II of their </w:t>
      </w:r>
      <w:r w:rsidR="006D582D">
        <w:rPr>
          <w:i/>
          <w:u w:val="single"/>
        </w:rPr>
        <w:t>HPMP</w:t>
      </w:r>
      <w:r w:rsidRPr="00EB6CE6">
        <w:rPr>
          <w:i/>
          <w:u w:val="single"/>
        </w:rPr>
        <w:t>s beyond 31 December 2022 was requested (decision 88/29)</w:t>
      </w:r>
      <w:r w:rsidR="00A233C6" w:rsidRPr="00EB6CE6">
        <w:rPr>
          <w:i/>
        </w:rPr>
        <w:t xml:space="preserve"> (paragraphs </w:t>
      </w:r>
      <w:r>
        <w:rPr>
          <w:i/>
        </w:rPr>
        <w:t>209-218</w:t>
      </w:r>
      <w:r w:rsidR="00A233C6" w:rsidRPr="00EB6CE6">
        <w:rPr>
          <w:i/>
        </w:rPr>
        <w:t>)</w:t>
      </w:r>
    </w:p>
    <w:p w14:paraId="02B4A47D" w14:textId="77777777" w:rsidR="00A233C6" w:rsidRPr="00EB6CE6" w:rsidRDefault="00A233C6" w:rsidP="00A233C6">
      <w:pPr>
        <w:keepNext/>
      </w:pPr>
    </w:p>
    <w:p w14:paraId="33EBB1CA" w14:textId="77777777" w:rsidR="00A22F65" w:rsidRDefault="00A233C6" w:rsidP="00A233C6">
      <w:pPr>
        <w:keepNext/>
        <w:ind w:left="709"/>
      </w:pPr>
      <w:r w:rsidRPr="00EB6CE6">
        <w:rPr>
          <w:u w:val="single"/>
        </w:rPr>
        <w:t>Issues to be addressed</w:t>
      </w:r>
      <w:r w:rsidRPr="00EB6CE6">
        <w:t>:</w:t>
      </w:r>
    </w:p>
    <w:p w14:paraId="28F23B17" w14:textId="77777777" w:rsidR="00A22F65" w:rsidRDefault="00A22F65" w:rsidP="00A233C6">
      <w:pPr>
        <w:keepNext/>
        <w:ind w:left="709"/>
      </w:pPr>
    </w:p>
    <w:p w14:paraId="6716F4CC" w14:textId="22D2F49F" w:rsidR="00A233C6" w:rsidRPr="00EB6CE6" w:rsidRDefault="006F450F" w:rsidP="006A659F">
      <w:pPr>
        <w:pStyle w:val="ListParagraph"/>
        <w:numPr>
          <w:ilvl w:val="0"/>
          <w:numId w:val="44"/>
        </w:numPr>
        <w:ind w:left="1440"/>
        <w:rPr>
          <w:u w:val="single"/>
        </w:rPr>
      </w:pPr>
      <w:r w:rsidRPr="00E917A0">
        <w:t>Extension of projects for two countries and submission of revised implementation plan for seven countries.</w:t>
      </w:r>
    </w:p>
    <w:p w14:paraId="76BA2873" w14:textId="77777777" w:rsidR="00A233C6" w:rsidRPr="00EB6CE6" w:rsidRDefault="00A233C6" w:rsidP="00A233C6">
      <w:pPr>
        <w:ind w:left="709"/>
        <w:rPr>
          <w:u w:val="single"/>
        </w:rPr>
      </w:pPr>
    </w:p>
    <w:p w14:paraId="5EAEBBA9" w14:textId="77777777" w:rsidR="00A233C6" w:rsidRPr="00EB6CE6" w:rsidRDefault="00A233C6" w:rsidP="00A233C6">
      <w:pPr>
        <w:ind w:left="709"/>
        <w:rPr>
          <w:u w:val="single"/>
        </w:rPr>
      </w:pPr>
      <w:r w:rsidRPr="00EB6CE6">
        <w:rPr>
          <w:u w:val="single"/>
        </w:rPr>
        <w:t>The Executive Committee may wish</w:t>
      </w:r>
      <w:r w:rsidRPr="00EB6CE6">
        <w:t>:</w:t>
      </w:r>
    </w:p>
    <w:p w14:paraId="70623435" w14:textId="77777777" w:rsidR="00A233C6" w:rsidRPr="00EB6CE6" w:rsidRDefault="00A233C6" w:rsidP="00A233C6"/>
    <w:p w14:paraId="1DADFA2D" w14:textId="77777777" w:rsidR="00EB6CE6" w:rsidRPr="009C5F61" w:rsidRDefault="00EB6CE6" w:rsidP="006A659F">
      <w:pPr>
        <w:pStyle w:val="Heading2"/>
        <w:numPr>
          <w:ilvl w:val="1"/>
          <w:numId w:val="40"/>
        </w:numPr>
      </w:pPr>
      <w:r w:rsidRPr="009C5F61">
        <w:t xml:space="preserve">To note the report on status of implementation of activities in the 16 Article 5 countries for which extension of the completion dates of their HCFC phase-out management plans (HPMPs) beyond 31 December 2022 was requested pursuant to </w:t>
      </w:r>
      <w:r>
        <w:t>decision </w:t>
      </w:r>
      <w:r w:rsidRPr="009C5F61">
        <w:t xml:space="preserve">88/29(b) and contained in </w:t>
      </w:r>
      <w:r>
        <w:t>document </w:t>
      </w:r>
      <w:r w:rsidRPr="009C5F61">
        <w:t>UNEP/</w:t>
      </w:r>
      <w:proofErr w:type="spellStart"/>
      <w:r w:rsidRPr="009C5F61">
        <w:t>OzL.Pro</w:t>
      </w:r>
      <w:proofErr w:type="spellEnd"/>
      <w:r w:rsidRPr="009C5F61">
        <w:t>/ExCom/90/9;</w:t>
      </w:r>
    </w:p>
    <w:p w14:paraId="366354E8" w14:textId="77777777" w:rsidR="00EB6CE6" w:rsidRPr="009C5F61" w:rsidRDefault="00EB6CE6" w:rsidP="00EB6CE6">
      <w:pPr>
        <w:pStyle w:val="Heading2"/>
        <w:numPr>
          <w:ilvl w:val="1"/>
          <w:numId w:val="1"/>
        </w:numPr>
      </w:pPr>
      <w:r w:rsidRPr="009C5F61">
        <w:t xml:space="preserve">To further note that </w:t>
      </w:r>
      <w:r>
        <w:t>stage </w:t>
      </w:r>
      <w:r w:rsidRPr="009C5F61">
        <w:t>I of the HPMP for Jamaica would be completed by 30 June 2022;</w:t>
      </w:r>
    </w:p>
    <w:p w14:paraId="1BBD29D7" w14:textId="77777777" w:rsidR="00EB6CE6" w:rsidRPr="009C5F61" w:rsidRDefault="00EB6CE6" w:rsidP="00EB6CE6">
      <w:pPr>
        <w:pStyle w:val="Heading2"/>
        <w:numPr>
          <w:ilvl w:val="1"/>
          <w:numId w:val="1"/>
        </w:numPr>
      </w:pPr>
      <w:r w:rsidRPr="009C5F61">
        <w:t>To allow, on an exceptional basis, continued implementation of the outstanding activities related to the HPMPs for the following countries, and to request the relevant implementing agencies to submit a detailed implementation plan with the requests for the remaining tranches:</w:t>
      </w:r>
    </w:p>
    <w:p w14:paraId="42FAE39D" w14:textId="77777777" w:rsidR="00EB6CE6" w:rsidRPr="009C5F61" w:rsidRDefault="00EB6CE6" w:rsidP="00EB6CE6">
      <w:pPr>
        <w:pStyle w:val="Heading3"/>
        <w:numPr>
          <w:ilvl w:val="2"/>
          <w:numId w:val="1"/>
        </w:numPr>
      </w:pPr>
      <w:r w:rsidRPr="009C5F61">
        <w:t>At the 91</w:t>
      </w:r>
      <w:r w:rsidRPr="009C5F61">
        <w:rPr>
          <w:vertAlign w:val="superscript"/>
        </w:rPr>
        <w:t>st</w:t>
      </w:r>
      <w:r w:rsidRPr="009C5F61">
        <w:t xml:space="preserve"> meeting, for </w:t>
      </w:r>
      <w:r>
        <w:t>stage </w:t>
      </w:r>
      <w:r w:rsidRPr="009C5F61">
        <w:t xml:space="preserve">I for Barbados (UNEP), the Congo (UNEP), South Africa (UNIDO), and Suriname (UNEP and UNIDO), and for </w:t>
      </w:r>
      <w:r>
        <w:t>stage </w:t>
      </w:r>
      <w:r w:rsidRPr="009C5F61">
        <w:t>II for the Bolivarian Republic of Venezuela (UNIDO); and</w:t>
      </w:r>
    </w:p>
    <w:p w14:paraId="2DFAD4F4" w14:textId="77777777" w:rsidR="00EB6CE6" w:rsidRPr="009C5F61" w:rsidRDefault="00EB6CE6" w:rsidP="00EB6CE6">
      <w:pPr>
        <w:pStyle w:val="Heading3"/>
        <w:numPr>
          <w:ilvl w:val="2"/>
          <w:numId w:val="1"/>
        </w:numPr>
      </w:pPr>
      <w:r w:rsidRPr="009C5F61">
        <w:t xml:space="preserve">No later than the last meeting of 2023, for </w:t>
      </w:r>
      <w:r>
        <w:t>stage </w:t>
      </w:r>
      <w:r w:rsidRPr="009C5F61">
        <w:t xml:space="preserve">I for Dominica (UNEP) and Saint Kitts and Nevis (UNEP), on the understanding that no additional funding requests for new stages of HPMPs and HFC project activities would be submitted until operational completion of the </w:t>
      </w:r>
      <w:r>
        <w:t>stage </w:t>
      </w:r>
      <w:r w:rsidRPr="009C5F61">
        <w:t>I of the HPMPs;</w:t>
      </w:r>
    </w:p>
    <w:p w14:paraId="0AC86318" w14:textId="77777777" w:rsidR="00EB6CE6" w:rsidRPr="009C5F61" w:rsidRDefault="00EB6CE6" w:rsidP="00EB6CE6">
      <w:pPr>
        <w:pStyle w:val="Heading2"/>
        <w:numPr>
          <w:ilvl w:val="1"/>
          <w:numId w:val="1"/>
        </w:numPr>
      </w:pPr>
      <w:r w:rsidRPr="009C5F61">
        <w:t xml:space="preserve">To approve the extension, on an exceptional basis, of the completion dates of </w:t>
      </w:r>
      <w:r>
        <w:t>stage </w:t>
      </w:r>
      <w:r w:rsidRPr="009C5F61">
        <w:t xml:space="preserve">I of the HPMPs for the following countries, on the understanding that no further extension would be requested: </w:t>
      </w:r>
    </w:p>
    <w:p w14:paraId="448E4A03" w14:textId="77777777" w:rsidR="00EB6CE6" w:rsidRPr="009C5F61" w:rsidRDefault="00EB6CE6" w:rsidP="00EB6CE6">
      <w:pPr>
        <w:pStyle w:val="Heading3"/>
        <w:numPr>
          <w:ilvl w:val="2"/>
          <w:numId w:val="1"/>
        </w:numPr>
      </w:pPr>
      <w:r w:rsidRPr="009C5F61">
        <w:t xml:space="preserve">Botswana (UNEP and UNIDO), to </w:t>
      </w:r>
      <w:r>
        <w:t>31 December</w:t>
      </w:r>
      <w:r w:rsidRPr="009C5F61">
        <w:t xml:space="preserve"> 2022, to allow for completion of the remaining activities relating to training of customs officers and refrigeration and air-conditioning servicing technicians; and </w:t>
      </w:r>
    </w:p>
    <w:p w14:paraId="21BA3B12" w14:textId="77777777" w:rsidR="00EB6CE6" w:rsidRPr="009C5F61" w:rsidRDefault="00EB6CE6" w:rsidP="00EB6CE6">
      <w:pPr>
        <w:pStyle w:val="Heading3"/>
        <w:numPr>
          <w:ilvl w:val="2"/>
          <w:numId w:val="1"/>
        </w:numPr>
      </w:pPr>
      <w:r w:rsidRPr="009C5F61">
        <w:t>Zambia (UNEP and UNIDO), to 30 June 2023, to allow for completion of the pending activities relating to equipment procurement and delivery; and</w:t>
      </w:r>
    </w:p>
    <w:p w14:paraId="793038FD" w14:textId="11C7D3F6" w:rsidR="00856960" w:rsidRPr="00856960" w:rsidRDefault="00EB6CE6" w:rsidP="00856960">
      <w:pPr>
        <w:pStyle w:val="Heading2"/>
        <w:numPr>
          <w:ilvl w:val="1"/>
          <w:numId w:val="1"/>
        </w:numPr>
      </w:pPr>
      <w:r w:rsidRPr="009C5F61">
        <w:t xml:space="preserve">To allow, on an exceptional basis, UNEP to continue implementation of the outstanding activities related to </w:t>
      </w:r>
      <w:r>
        <w:t>stage </w:t>
      </w:r>
      <w:r w:rsidRPr="009C5F61">
        <w:t>I of the HPMPs for Haiti, Mali and South Sudan, and to request UNEP to submit a report on the status of their implementation as part of the UNEP progress report at the 91</w:t>
      </w:r>
      <w:r w:rsidRPr="009C5F61">
        <w:rPr>
          <w:vertAlign w:val="superscript"/>
        </w:rPr>
        <w:t>st</w:t>
      </w:r>
      <w:r>
        <w:t> meeting</w:t>
      </w:r>
      <w:r w:rsidRPr="009C5F61">
        <w:t xml:space="preserve"> in line with decision 88/29(b)(ii).</w:t>
      </w:r>
    </w:p>
    <w:p w14:paraId="49D9337D" w14:textId="77777777" w:rsidR="00690994" w:rsidRPr="00B00B38" w:rsidRDefault="00690994" w:rsidP="005763CE">
      <w:pPr>
        <w:pStyle w:val="ListParagraph"/>
        <w:keepNext/>
        <w:numPr>
          <w:ilvl w:val="0"/>
          <w:numId w:val="46"/>
        </w:numPr>
        <w:rPr>
          <w:b/>
        </w:rPr>
      </w:pPr>
      <w:r w:rsidRPr="00B00B38">
        <w:rPr>
          <w:b/>
        </w:rPr>
        <w:lastRenderedPageBreak/>
        <w:t xml:space="preserve">Reports related to </w:t>
      </w:r>
      <w:r>
        <w:rPr>
          <w:b/>
        </w:rPr>
        <w:t>HFC projects</w:t>
      </w:r>
    </w:p>
    <w:p w14:paraId="4B8509E3" w14:textId="77777777" w:rsidR="00690994" w:rsidRPr="00690994" w:rsidRDefault="00690994" w:rsidP="005763CE">
      <w:pPr>
        <w:keepNext/>
      </w:pPr>
    </w:p>
    <w:p w14:paraId="6304A966" w14:textId="46259CF0" w:rsidR="00A233C6" w:rsidRPr="00690994" w:rsidRDefault="00690994" w:rsidP="00A233C6">
      <w:pPr>
        <w:keepNext/>
        <w:ind w:left="709"/>
        <w:rPr>
          <w:i/>
        </w:rPr>
      </w:pPr>
      <w:r w:rsidRPr="00690994">
        <w:rPr>
          <w:i/>
          <w:u w:val="single"/>
        </w:rPr>
        <w:t>Jordan: Report on the project for the conversion from HFC to propane of the facility manufacturing large commercial unitary roof-top air-conditioning units of up to 400 kW at Petra Engineering Industries Co</w:t>
      </w:r>
      <w:r w:rsidRPr="00690994">
        <w:rPr>
          <w:i/>
        </w:rPr>
        <w:t xml:space="preserve">. (UNIDO) </w:t>
      </w:r>
      <w:r w:rsidR="00A233C6" w:rsidRPr="00690994">
        <w:rPr>
          <w:i/>
        </w:rPr>
        <w:t xml:space="preserve">(paragraphs </w:t>
      </w:r>
      <w:r>
        <w:rPr>
          <w:i/>
        </w:rPr>
        <w:t>219-237</w:t>
      </w:r>
      <w:r w:rsidR="00A233C6" w:rsidRPr="00690994">
        <w:rPr>
          <w:i/>
        </w:rPr>
        <w:t>)</w:t>
      </w:r>
    </w:p>
    <w:p w14:paraId="44E3A08C" w14:textId="77777777" w:rsidR="00A233C6" w:rsidRPr="00690994" w:rsidRDefault="00A233C6" w:rsidP="00A233C6">
      <w:pPr>
        <w:keepNext/>
      </w:pPr>
    </w:p>
    <w:p w14:paraId="415F5787" w14:textId="77777777" w:rsidR="002C2C61" w:rsidRDefault="00A233C6" w:rsidP="00A233C6">
      <w:pPr>
        <w:keepNext/>
        <w:ind w:left="709"/>
      </w:pPr>
      <w:r w:rsidRPr="00690994">
        <w:rPr>
          <w:u w:val="single"/>
        </w:rPr>
        <w:t>Issues to be addressed</w:t>
      </w:r>
      <w:r w:rsidRPr="00E917A0">
        <w:t>:</w:t>
      </w:r>
    </w:p>
    <w:p w14:paraId="122D0C99" w14:textId="77777777" w:rsidR="002C2C61" w:rsidRDefault="002C2C61" w:rsidP="00A233C6">
      <w:pPr>
        <w:keepNext/>
        <w:ind w:left="709"/>
      </w:pPr>
    </w:p>
    <w:p w14:paraId="6B92E350" w14:textId="1C3D8E92" w:rsidR="00A233C6" w:rsidRPr="00690994" w:rsidRDefault="002A4F99" w:rsidP="006A659F">
      <w:pPr>
        <w:pStyle w:val="ListParagraph"/>
        <w:numPr>
          <w:ilvl w:val="0"/>
          <w:numId w:val="44"/>
        </w:numPr>
        <w:ind w:left="1440"/>
      </w:pPr>
      <w:r w:rsidRPr="00E917A0">
        <w:t>Exten</w:t>
      </w:r>
      <w:r w:rsidR="00000A7B">
        <w:t>sion of</w:t>
      </w:r>
      <w:r w:rsidRPr="00E917A0">
        <w:t xml:space="preserve"> the date of completion of the project</w:t>
      </w:r>
      <w:r w:rsidR="00000A7B">
        <w:t>,</w:t>
      </w:r>
      <w:r w:rsidRPr="00E917A0">
        <w:t xml:space="preserve"> </w:t>
      </w:r>
      <w:r w:rsidR="001460DA" w:rsidRPr="00E917A0">
        <w:t>guidance on the flexibility to allocate approved funding from incremental operating costs to incremental capital costs, and whether certain baseline equipment should be destroyed or rendered unusable</w:t>
      </w:r>
      <w:r w:rsidR="00E917A0">
        <w:t>.</w:t>
      </w:r>
    </w:p>
    <w:p w14:paraId="559DEBDF" w14:textId="77777777" w:rsidR="00A233C6" w:rsidRPr="00690994" w:rsidRDefault="00A233C6" w:rsidP="00A233C6">
      <w:pPr>
        <w:pStyle w:val="ListParagraph"/>
        <w:keepNext/>
        <w:ind w:left="1440"/>
        <w:rPr>
          <w:u w:val="single"/>
          <w:lang w:val="en-CA"/>
        </w:rPr>
      </w:pPr>
    </w:p>
    <w:p w14:paraId="266E9FF5" w14:textId="77777777" w:rsidR="00A233C6" w:rsidRPr="00690994" w:rsidRDefault="00A233C6" w:rsidP="00A233C6">
      <w:pPr>
        <w:ind w:left="709"/>
        <w:rPr>
          <w:u w:val="single"/>
        </w:rPr>
      </w:pPr>
      <w:r w:rsidRPr="00690994">
        <w:rPr>
          <w:u w:val="single"/>
        </w:rPr>
        <w:t>The Executive Committee may wish</w:t>
      </w:r>
      <w:r w:rsidRPr="00690994">
        <w:t>:</w:t>
      </w:r>
    </w:p>
    <w:p w14:paraId="7CFB3A97" w14:textId="77777777" w:rsidR="00A233C6" w:rsidRPr="00690994" w:rsidRDefault="00A233C6" w:rsidP="00A233C6"/>
    <w:p w14:paraId="4D03B639" w14:textId="77777777" w:rsidR="00690994" w:rsidRPr="004A5D99" w:rsidRDefault="00690994" w:rsidP="006A659F">
      <w:pPr>
        <w:pStyle w:val="Heading2"/>
        <w:keepNext/>
        <w:numPr>
          <w:ilvl w:val="1"/>
          <w:numId w:val="41"/>
        </w:numPr>
      </w:pPr>
      <w:r w:rsidRPr="004A5D99">
        <w:t>To note the progress report on the implementation of the project for the conversion from HFC to propane (R-290) of the facility manufacturing large commercial unitary roof-top air</w:t>
      </w:r>
      <w:r w:rsidRPr="004A5D99">
        <w:noBreakHyphen/>
        <w:t xml:space="preserve">conditioning (AC) units of up to 400 kW at Petra Engineering Industries Co., submitted by UNIDO, and contained in </w:t>
      </w:r>
      <w:r>
        <w:t>document </w:t>
      </w:r>
      <w:r w:rsidRPr="004A5D99">
        <w:t>UNEP/</w:t>
      </w:r>
      <w:proofErr w:type="spellStart"/>
      <w:r w:rsidRPr="004A5D99">
        <w:t>OzL.Pro</w:t>
      </w:r>
      <w:proofErr w:type="spellEnd"/>
      <w:r w:rsidRPr="004A5D99">
        <w:t>/ExCom/90/9;</w:t>
      </w:r>
    </w:p>
    <w:p w14:paraId="22728E03" w14:textId="77777777" w:rsidR="00690994" w:rsidRPr="004A5D99" w:rsidRDefault="00690994" w:rsidP="00690994">
      <w:pPr>
        <w:pStyle w:val="Heading2"/>
        <w:widowControl/>
        <w:numPr>
          <w:ilvl w:val="1"/>
          <w:numId w:val="1"/>
        </w:numPr>
      </w:pPr>
      <w:r w:rsidRPr="004A5D99">
        <w:t>To extend the date of completion of the project referred to in sub-</w:t>
      </w:r>
      <w:r>
        <w:t>paragraph </w:t>
      </w:r>
      <w:r w:rsidRPr="004A5D99">
        <w:t xml:space="preserve">(a) above to 31 July 2025; </w:t>
      </w:r>
    </w:p>
    <w:p w14:paraId="1FBED2BF" w14:textId="77777777" w:rsidR="00690994" w:rsidRPr="004A5D99" w:rsidRDefault="00690994" w:rsidP="00690994">
      <w:pPr>
        <w:pStyle w:val="Heading2"/>
        <w:numPr>
          <w:ilvl w:val="1"/>
          <w:numId w:val="1"/>
        </w:numPr>
      </w:pPr>
      <w:r w:rsidRPr="004A5D99">
        <w:t xml:space="preserve">Further to note that: </w:t>
      </w:r>
    </w:p>
    <w:p w14:paraId="76A7B210" w14:textId="77777777" w:rsidR="00690994" w:rsidRPr="004A5D99" w:rsidRDefault="00690994" w:rsidP="00690994">
      <w:pPr>
        <w:pStyle w:val="Heading3"/>
        <w:numPr>
          <w:ilvl w:val="2"/>
          <w:numId w:val="1"/>
        </w:numPr>
      </w:pPr>
      <w:r w:rsidRPr="004A5D99">
        <w:t xml:space="preserve">The remaining balances of US $113,089 will be disbursed exclusively for the manufacture of large commercial unitary roof-top AC units based on R-290, in line with </w:t>
      </w:r>
      <w:r>
        <w:t>decisions </w:t>
      </w:r>
      <w:r w:rsidRPr="004A5D99">
        <w:t>81/62(b)(iv) and 77/35;</w:t>
      </w:r>
    </w:p>
    <w:p w14:paraId="1A67175C" w14:textId="77777777" w:rsidR="00690994" w:rsidRPr="004A5D99" w:rsidRDefault="00690994" w:rsidP="00690994">
      <w:pPr>
        <w:pStyle w:val="Heading3"/>
        <w:numPr>
          <w:ilvl w:val="2"/>
          <w:numId w:val="1"/>
        </w:numPr>
      </w:pPr>
      <w:r w:rsidRPr="004A5D99">
        <w:t>The enterprise would report, through UNIDO, the annual sales of R-290-based large commercial unitary roof-top AC units in Article 5 countries and (separately) in non-Article 5 countries each year until the completion of the project;</w:t>
      </w:r>
    </w:p>
    <w:p w14:paraId="7FF7EE86" w14:textId="77777777" w:rsidR="00690994" w:rsidRPr="004A5D99" w:rsidRDefault="00690994" w:rsidP="00690994">
      <w:pPr>
        <w:pStyle w:val="Heading3"/>
        <w:numPr>
          <w:ilvl w:val="2"/>
          <w:numId w:val="1"/>
        </w:numPr>
      </w:pPr>
      <w:r w:rsidRPr="004A5D99">
        <w:t>Incremental operating costs (IOCs) would only be provided based on sales of R</w:t>
      </w:r>
      <w:r w:rsidRPr="004A5D99">
        <w:noBreakHyphen/>
        <w:t xml:space="preserve">290-based large commercial unitary roof-top AC units in Article 5 countries; </w:t>
      </w:r>
    </w:p>
    <w:p w14:paraId="65867D2B" w14:textId="77777777" w:rsidR="00690994" w:rsidRPr="004A5D99" w:rsidRDefault="00690994" w:rsidP="00690994">
      <w:pPr>
        <w:pStyle w:val="Heading3"/>
        <w:numPr>
          <w:ilvl w:val="2"/>
          <w:numId w:val="1"/>
        </w:numPr>
      </w:pPr>
      <w:r w:rsidRPr="004A5D99">
        <w:t>UNIDO would submit, on behalf of the Government of Jordan, a final report on the project, including updated information on the IOCs incurred during the manufacture of R-290-based large commercial unitary roof-top AC units, within six months of the completion of the project; and</w:t>
      </w:r>
    </w:p>
    <w:p w14:paraId="0133872F" w14:textId="2F1CE1BD" w:rsidR="00AA0F4B" w:rsidRPr="00AA0F4B" w:rsidRDefault="00690994" w:rsidP="000F6919">
      <w:pPr>
        <w:pStyle w:val="Heading2"/>
        <w:numPr>
          <w:ilvl w:val="1"/>
          <w:numId w:val="1"/>
        </w:numPr>
      </w:pPr>
      <w:r w:rsidRPr="004A5D99">
        <w:t xml:space="preserve">Provide guidance on whether it intended to provide flexibility to allocate approved funding from IOCs to </w:t>
      </w:r>
      <w:r>
        <w:t>incremental capital costs</w:t>
      </w:r>
      <w:r w:rsidRPr="004A5D99">
        <w:t xml:space="preserve"> during project implementation, and whether the </w:t>
      </w:r>
      <w:r w:rsidR="00AA0F4B" w:rsidRPr="00AA0F4B">
        <w:t>baseline equipment of the project at Petra Engineering Industries Co. should be destroyed</w:t>
      </w:r>
      <w:r w:rsidR="00AA0F4B">
        <w:t>.</w:t>
      </w:r>
    </w:p>
    <w:p w14:paraId="44707F68" w14:textId="0FB33708" w:rsidR="00A233C6" w:rsidRPr="00F33651" w:rsidRDefault="00EF53AB" w:rsidP="006A659F">
      <w:pPr>
        <w:pStyle w:val="ListParagraph"/>
        <w:numPr>
          <w:ilvl w:val="0"/>
          <w:numId w:val="46"/>
        </w:numPr>
        <w:rPr>
          <w:b/>
        </w:rPr>
      </w:pPr>
      <w:r w:rsidRPr="00F33651">
        <w:rPr>
          <w:b/>
        </w:rPr>
        <w:t>Requests for extension of the completion dates of enabling activities for HFC phase-down</w:t>
      </w:r>
      <w:r w:rsidR="00A233C6" w:rsidRPr="00F33651">
        <w:rPr>
          <w:b/>
        </w:rPr>
        <w:t xml:space="preserve"> (paragraphs </w:t>
      </w:r>
      <w:r w:rsidR="00504B11" w:rsidRPr="00F33651">
        <w:rPr>
          <w:b/>
        </w:rPr>
        <w:t>238-</w:t>
      </w:r>
      <w:r w:rsidR="00865140" w:rsidRPr="00F33651">
        <w:rPr>
          <w:b/>
        </w:rPr>
        <w:t>243</w:t>
      </w:r>
      <w:r w:rsidR="00A233C6" w:rsidRPr="00F33651">
        <w:rPr>
          <w:b/>
        </w:rPr>
        <w:t>)</w:t>
      </w:r>
    </w:p>
    <w:p w14:paraId="6D604311" w14:textId="77777777" w:rsidR="00621C04" w:rsidRDefault="00621C04" w:rsidP="00F33651">
      <w:pPr>
        <w:ind w:left="706"/>
        <w:rPr>
          <w:color w:val="000000" w:themeColor="text1"/>
          <w:u w:val="single"/>
        </w:rPr>
      </w:pPr>
    </w:p>
    <w:p w14:paraId="2AD47FE4" w14:textId="6C6B59C8" w:rsidR="00A233C6" w:rsidRPr="00504B11" w:rsidRDefault="00A233C6" w:rsidP="00A233C6">
      <w:pPr>
        <w:spacing w:after="240"/>
        <w:ind w:left="709"/>
        <w:rPr>
          <w:color w:val="000000" w:themeColor="text1"/>
        </w:rPr>
      </w:pPr>
      <w:r w:rsidRPr="00504B11">
        <w:rPr>
          <w:color w:val="000000" w:themeColor="text1"/>
          <w:u w:val="single"/>
        </w:rPr>
        <w:t>Issues to be addressed</w:t>
      </w:r>
      <w:r w:rsidRPr="00504B11">
        <w:rPr>
          <w:color w:val="000000" w:themeColor="text1"/>
        </w:rPr>
        <w:t>: </w:t>
      </w:r>
    </w:p>
    <w:p w14:paraId="353B0FC4" w14:textId="3CAAC042" w:rsidR="00A233C6" w:rsidRPr="00504B11" w:rsidRDefault="00A233C6" w:rsidP="006A659F">
      <w:pPr>
        <w:pStyle w:val="ListParagraph"/>
        <w:numPr>
          <w:ilvl w:val="0"/>
          <w:numId w:val="17"/>
        </w:numPr>
        <w:spacing w:after="240"/>
        <w:jc w:val="left"/>
        <w:rPr>
          <w:color w:val="000000" w:themeColor="text1"/>
        </w:rPr>
      </w:pPr>
      <w:r w:rsidRPr="00504B11">
        <w:rPr>
          <w:color w:val="000000" w:themeColor="text1"/>
        </w:rPr>
        <w:t xml:space="preserve">Extension of date of completion for enabling activities in </w:t>
      </w:r>
      <w:r w:rsidR="00865140">
        <w:rPr>
          <w:color w:val="000000" w:themeColor="text1"/>
        </w:rPr>
        <w:t>16</w:t>
      </w:r>
      <w:r w:rsidRPr="00504B11">
        <w:rPr>
          <w:color w:val="000000" w:themeColor="text1"/>
        </w:rPr>
        <w:t xml:space="preserve"> countries</w:t>
      </w:r>
    </w:p>
    <w:p w14:paraId="35D8A60D" w14:textId="77777777" w:rsidR="00A233C6" w:rsidRPr="00504B11" w:rsidRDefault="00A233C6" w:rsidP="005763CE">
      <w:pPr>
        <w:keepNext/>
        <w:ind w:left="706"/>
        <w:rPr>
          <w:color w:val="000000" w:themeColor="text1"/>
          <w:u w:val="single"/>
        </w:rPr>
      </w:pPr>
      <w:r w:rsidRPr="00504B11">
        <w:rPr>
          <w:color w:val="000000" w:themeColor="text1"/>
          <w:u w:val="single"/>
        </w:rPr>
        <w:lastRenderedPageBreak/>
        <w:t xml:space="preserve">The Executive Committee may wish: </w:t>
      </w:r>
    </w:p>
    <w:p w14:paraId="5366FE03" w14:textId="77777777" w:rsidR="00A233C6" w:rsidRPr="00504B11" w:rsidRDefault="00A233C6" w:rsidP="005763CE">
      <w:pPr>
        <w:keepNext/>
      </w:pPr>
    </w:p>
    <w:p w14:paraId="5AA7C498" w14:textId="77777777" w:rsidR="00865140" w:rsidRPr="004A5D99" w:rsidRDefault="00865140" w:rsidP="006A659F">
      <w:pPr>
        <w:pStyle w:val="Heading2"/>
        <w:numPr>
          <w:ilvl w:val="1"/>
          <w:numId w:val="42"/>
        </w:numPr>
      </w:pPr>
      <w:r w:rsidRPr="004A5D99">
        <w:t>To note the updated information provided by UNEP in document UNEP/</w:t>
      </w:r>
      <w:proofErr w:type="spellStart"/>
      <w:r w:rsidRPr="004A5D99">
        <w:t>OzL.Pro</w:t>
      </w:r>
      <w:proofErr w:type="spellEnd"/>
      <w:r w:rsidRPr="004A5D99">
        <w:t>/ExCom/90/9 on the status of implementation of enabling activities for HFC phase-down in 16 Article 5 countries and their requests for extension of the completion dates of the enabling activities;</w:t>
      </w:r>
    </w:p>
    <w:p w14:paraId="712DF19A" w14:textId="77777777" w:rsidR="00865140" w:rsidRPr="004A5D99" w:rsidRDefault="00865140" w:rsidP="00865140">
      <w:pPr>
        <w:pStyle w:val="Heading2"/>
        <w:numPr>
          <w:ilvl w:val="1"/>
          <w:numId w:val="1"/>
        </w:numPr>
      </w:pPr>
      <w:r w:rsidRPr="004A5D99">
        <w:t xml:space="preserve">To approve the requests for extension, on an exceptional basis, of the completion dates of enabling activities for HFC phase-down for the following countries, on the understanding that no further extension would be requested: </w:t>
      </w:r>
    </w:p>
    <w:p w14:paraId="0A9AA0DA" w14:textId="77777777" w:rsidR="00865140" w:rsidRPr="004A5D99" w:rsidRDefault="00865140" w:rsidP="00865140">
      <w:pPr>
        <w:pStyle w:val="Heading3"/>
        <w:numPr>
          <w:ilvl w:val="2"/>
          <w:numId w:val="1"/>
        </w:numPr>
      </w:pPr>
      <w:r w:rsidRPr="004A5D99">
        <w:t xml:space="preserve">Benin, Burundi, Chad, the Comoros, Côte d’Ivoire, the Democratic Republic of the Congo, Djibouti, Equatorial Guinea, Gabon, Guinea-Bissau, Madagascar, Mali, Mauritania, and Sao Tome and Principe, to </w:t>
      </w:r>
      <w:r>
        <w:t>31 December</w:t>
      </w:r>
      <w:r w:rsidRPr="004A5D99">
        <w:t xml:space="preserve"> 2022, to allow for completion of the remaining activities relating to stakeholder consultations, policies and regulations relating to HFC phase-down and information outreach with national stakeholders on HFC phase-down; </w:t>
      </w:r>
    </w:p>
    <w:p w14:paraId="69198111" w14:textId="77777777" w:rsidR="00865140" w:rsidRPr="004A5D99" w:rsidRDefault="00865140" w:rsidP="00865140">
      <w:pPr>
        <w:pStyle w:val="Heading3"/>
        <w:numPr>
          <w:ilvl w:val="2"/>
          <w:numId w:val="1"/>
        </w:numPr>
      </w:pPr>
      <w:r w:rsidRPr="004A5D99">
        <w:t>Brunei Darussalam, to 30 June 2023, to allow for completion of stakeholder consultations, regulations development for effectively managing the trade and use of HFCs, awareness and information outreach on HFC phase-down and promoting energy efficient use of refrigeration and air-conditioning equipment; and</w:t>
      </w:r>
    </w:p>
    <w:p w14:paraId="12795A05" w14:textId="77777777" w:rsidR="00865140" w:rsidRPr="004A5D99" w:rsidRDefault="00865140" w:rsidP="00865140">
      <w:pPr>
        <w:pStyle w:val="Heading3"/>
        <w:numPr>
          <w:ilvl w:val="2"/>
          <w:numId w:val="1"/>
        </w:numPr>
      </w:pPr>
      <w:r w:rsidRPr="004A5D99">
        <w:t>Pakistan, to 30 June 2023, to allow for completion of consultations for finalising the country assessment report and the advanced draft of the Statutory Regulatory Order (regulation amendment), capacity building workshops for industry representatives including end-users and service sector on HFC phase</w:t>
      </w:r>
      <w:r w:rsidRPr="004A5D99">
        <w:noBreakHyphen/>
        <w:t>down and low-global-warming-potential alternatives, and awareness and outreach activities relating to HFC phase-down under the Kigali Amendment for getting support from different stakeholders.</w:t>
      </w:r>
    </w:p>
    <w:p w14:paraId="6B843591" w14:textId="77777777" w:rsidR="00FA1BDC" w:rsidRPr="00856960" w:rsidRDefault="00A233C6" w:rsidP="00A233C6">
      <w:pPr>
        <w:spacing w:after="240"/>
        <w:ind w:left="709"/>
        <w:rPr>
          <w:b/>
          <w:bCs/>
          <w:color w:val="000000" w:themeColor="text1"/>
        </w:rPr>
      </w:pPr>
      <w:r w:rsidRPr="00856960">
        <w:rPr>
          <w:b/>
          <w:bCs/>
          <w:color w:val="000000" w:themeColor="text1"/>
        </w:rPr>
        <w:t>Document UNEP/</w:t>
      </w:r>
      <w:proofErr w:type="spellStart"/>
      <w:r w:rsidRPr="00856960">
        <w:rPr>
          <w:b/>
          <w:bCs/>
          <w:color w:val="000000" w:themeColor="text1"/>
        </w:rPr>
        <w:t>OzL.Pro</w:t>
      </w:r>
      <w:proofErr w:type="spellEnd"/>
      <w:r w:rsidRPr="00856960">
        <w:rPr>
          <w:b/>
          <w:bCs/>
          <w:color w:val="000000" w:themeColor="text1"/>
        </w:rPr>
        <w:t>/ExCom/</w:t>
      </w:r>
      <w:r w:rsidR="00F62299" w:rsidRPr="00856960">
        <w:rPr>
          <w:b/>
          <w:bCs/>
          <w:color w:val="000000" w:themeColor="text1"/>
        </w:rPr>
        <w:t>90/9</w:t>
      </w:r>
      <w:r w:rsidRPr="00856960">
        <w:rPr>
          <w:b/>
          <w:bCs/>
          <w:color w:val="000000" w:themeColor="text1"/>
        </w:rPr>
        <w:t xml:space="preserve">/Add.1 </w:t>
      </w:r>
    </w:p>
    <w:p w14:paraId="400DE329" w14:textId="1901BBD6" w:rsidR="00A233C6" w:rsidRPr="00F62299" w:rsidRDefault="00FA1BDC" w:rsidP="00A233C6">
      <w:pPr>
        <w:spacing w:after="240"/>
        <w:ind w:left="709"/>
      </w:pPr>
      <w:r w:rsidRPr="00FA1BDC">
        <w:t>Document UNEP/</w:t>
      </w:r>
      <w:proofErr w:type="spellStart"/>
      <w:r w:rsidRPr="00FA1BDC">
        <w:t>OzL.Pro</w:t>
      </w:r>
      <w:proofErr w:type="spellEnd"/>
      <w:r w:rsidRPr="00FA1BDC">
        <w:t xml:space="preserve">/ExCom/90/9/Add.1 </w:t>
      </w:r>
      <w:r w:rsidR="00F62299">
        <w:t>is</w:t>
      </w:r>
      <w:r w:rsidR="00A233C6" w:rsidRPr="00F62299">
        <w:t xml:space="preserve"> issued to include reports on projects with specific reporting requirements pertaining to China. The document is divided into the following parts:</w:t>
      </w:r>
    </w:p>
    <w:p w14:paraId="6FD066BF" w14:textId="2EED10AF" w:rsidR="00A233C6" w:rsidRPr="00131BC7" w:rsidRDefault="00A233C6" w:rsidP="00A233C6">
      <w:pPr>
        <w:spacing w:after="240"/>
        <w:ind w:left="2268" w:hanging="992"/>
      </w:pPr>
      <w:r w:rsidRPr="00131BC7">
        <w:t>Part I:</w:t>
      </w:r>
      <w:r w:rsidRPr="00131BC7">
        <w:tab/>
      </w:r>
      <w:r w:rsidR="00F62299" w:rsidRPr="00F62299">
        <w:t>Report on progress in the implementation of activities listed in decision 83/41(e)</w:t>
      </w:r>
    </w:p>
    <w:p w14:paraId="290298D6" w14:textId="188C1D62" w:rsidR="00A233C6" w:rsidRPr="00131BC7" w:rsidRDefault="00A233C6" w:rsidP="00A233C6">
      <w:pPr>
        <w:spacing w:after="240"/>
        <w:ind w:left="2268" w:hanging="992"/>
      </w:pPr>
      <w:r w:rsidRPr="00131BC7">
        <w:t>Part II:</w:t>
      </w:r>
      <w:r w:rsidRPr="00131BC7">
        <w:tab/>
      </w:r>
      <w:r w:rsidR="0048191B" w:rsidRPr="0048191B">
        <w:t>Study to determine the regulatory, enforcement, policy or market circumstances that might have led to the illegal production and use of CFC-11 and CFC-12 (decision 83/41(d))</w:t>
      </w:r>
    </w:p>
    <w:p w14:paraId="63AE0F80" w14:textId="2C86F253" w:rsidR="00A233C6" w:rsidRPr="00131BC7" w:rsidRDefault="00A233C6" w:rsidP="00A233C6">
      <w:pPr>
        <w:spacing w:after="240"/>
        <w:ind w:left="2268" w:hanging="992"/>
      </w:pPr>
      <w:r w:rsidRPr="00131BC7">
        <w:t>Part III:</w:t>
      </w:r>
      <w:r w:rsidRPr="00131BC7">
        <w:tab/>
      </w:r>
      <w:r w:rsidR="0048191B" w:rsidRPr="0048191B">
        <w:t>Updated report on the production of CTC and its feedstock uses in China (decision 84/41(b) and (c))</w:t>
      </w:r>
    </w:p>
    <w:p w14:paraId="304B5F2C" w14:textId="1521E478" w:rsidR="00A233C6" w:rsidRPr="00131BC7" w:rsidRDefault="00A233C6" w:rsidP="0048191B">
      <w:pPr>
        <w:spacing w:after="240"/>
        <w:ind w:left="2268" w:hanging="992"/>
      </w:pPr>
      <w:r w:rsidRPr="00131BC7">
        <w:t>Part IV:</w:t>
      </w:r>
      <w:r w:rsidRPr="00131BC7">
        <w:tab/>
      </w:r>
      <w:r w:rsidR="0048191B" w:rsidRPr="0048191B">
        <w:t>Report on the disbursement of incremental operating costs under the industrial and commercial refrigeration and air-conditioning sector plan under stage I of the HCFC phase-out management plan (decision 88/66(c))</w:t>
      </w:r>
      <w:r w:rsidRPr="00131BC7">
        <w:t xml:space="preserve"> (UNIDO)</w:t>
      </w:r>
    </w:p>
    <w:p w14:paraId="568ED773" w14:textId="7D78FEC6" w:rsidR="00A233C6" w:rsidRPr="00131BC7" w:rsidRDefault="00A233C6" w:rsidP="005763CE">
      <w:pPr>
        <w:pStyle w:val="ListParagraph"/>
        <w:keepNext/>
        <w:spacing w:after="240"/>
        <w:ind w:left="1276"/>
        <w:rPr>
          <w:lang w:val="en-CA"/>
        </w:rPr>
      </w:pPr>
      <w:r w:rsidRPr="00131BC7">
        <w:rPr>
          <w:lang w:val="en-CA"/>
        </w:rPr>
        <w:lastRenderedPageBreak/>
        <w:t xml:space="preserve">Each of the </w:t>
      </w:r>
      <w:r w:rsidR="00F62299">
        <w:rPr>
          <w:lang w:val="en-CA"/>
        </w:rPr>
        <w:t>four</w:t>
      </w:r>
      <w:r w:rsidRPr="00131BC7">
        <w:rPr>
          <w:lang w:val="en-CA"/>
        </w:rPr>
        <w:t xml:space="preserve"> parts is presented below:</w:t>
      </w:r>
    </w:p>
    <w:p w14:paraId="40EC4705" w14:textId="49C44335" w:rsidR="00A233C6" w:rsidRPr="00131BC7" w:rsidRDefault="00A233C6" w:rsidP="005763CE">
      <w:pPr>
        <w:keepNext/>
        <w:spacing w:after="240"/>
        <w:ind w:left="709"/>
      </w:pPr>
      <w:r w:rsidRPr="00131BC7">
        <w:rPr>
          <w:i/>
          <w:color w:val="000000" w:themeColor="text1"/>
        </w:rPr>
        <w:t xml:space="preserve">Part I: </w:t>
      </w:r>
      <w:r w:rsidR="0048191B" w:rsidRPr="0048191B">
        <w:rPr>
          <w:i/>
        </w:rPr>
        <w:t>Report on progress in the implementation of activities listed in decision 83/41(e)</w:t>
      </w:r>
      <w:r w:rsidRPr="00131BC7">
        <w:rPr>
          <w:i/>
        </w:rPr>
        <w:t xml:space="preserve"> (paragraphs </w:t>
      </w:r>
      <w:r w:rsidR="0048191B">
        <w:rPr>
          <w:i/>
        </w:rPr>
        <w:t>3-6</w:t>
      </w:r>
      <w:r w:rsidRPr="00131BC7">
        <w:rPr>
          <w:i/>
        </w:rPr>
        <w:t>)</w:t>
      </w:r>
    </w:p>
    <w:p w14:paraId="3EC7D313" w14:textId="77777777" w:rsidR="00AC5C98" w:rsidRDefault="00A233C6" w:rsidP="00A233C6">
      <w:pPr>
        <w:tabs>
          <w:tab w:val="left" w:pos="720"/>
          <w:tab w:val="left" w:pos="1440"/>
          <w:tab w:val="left" w:pos="2160"/>
        </w:tabs>
        <w:spacing w:after="240" w:line="360" w:lineRule="auto"/>
        <w:ind w:left="709"/>
        <w:rPr>
          <w:color w:val="000000" w:themeColor="text1"/>
        </w:rPr>
      </w:pPr>
      <w:r w:rsidRPr="00131BC7">
        <w:rPr>
          <w:color w:val="000000" w:themeColor="text1"/>
          <w:u w:val="single"/>
        </w:rPr>
        <w:t>Issues to be addressed</w:t>
      </w:r>
      <w:r w:rsidRPr="00131BC7">
        <w:rPr>
          <w:color w:val="000000" w:themeColor="text1"/>
        </w:rPr>
        <w:t>:</w:t>
      </w:r>
    </w:p>
    <w:p w14:paraId="436D6867" w14:textId="5046828B" w:rsidR="00A233C6" w:rsidRPr="00131BC7" w:rsidRDefault="00744886" w:rsidP="006A659F">
      <w:pPr>
        <w:pStyle w:val="ListParagraph"/>
        <w:numPr>
          <w:ilvl w:val="0"/>
          <w:numId w:val="17"/>
        </w:numPr>
        <w:spacing w:after="240"/>
        <w:jc w:val="left"/>
        <w:rPr>
          <w:color w:val="000000" w:themeColor="text1"/>
        </w:rPr>
      </w:pPr>
      <w:r w:rsidRPr="0060514E">
        <w:rPr>
          <w:color w:val="000000" w:themeColor="text1"/>
        </w:rPr>
        <w:t>Progress report on implementation of activities listed in decision 83/41</w:t>
      </w:r>
      <w:r>
        <w:rPr>
          <w:color w:val="000000" w:themeColor="text1"/>
        </w:rPr>
        <w:t>(e).</w:t>
      </w:r>
    </w:p>
    <w:p w14:paraId="75214B4F" w14:textId="67D7BFC1" w:rsidR="00A233C6" w:rsidRPr="00131BC7" w:rsidRDefault="00A233C6" w:rsidP="00A233C6">
      <w:pPr>
        <w:tabs>
          <w:tab w:val="left" w:pos="720"/>
          <w:tab w:val="left" w:pos="1440"/>
          <w:tab w:val="left" w:pos="2160"/>
        </w:tabs>
        <w:spacing w:after="240"/>
        <w:ind w:left="709"/>
        <w:outlineLvl w:val="0"/>
        <w:rPr>
          <w:color w:val="000000" w:themeColor="text1"/>
        </w:rPr>
      </w:pPr>
      <w:r w:rsidRPr="00131BC7">
        <w:rPr>
          <w:color w:val="000000" w:themeColor="text1"/>
          <w:u w:val="single"/>
        </w:rPr>
        <w:t>The Executive Committee may wish to</w:t>
      </w:r>
      <w:r w:rsidRPr="00131BC7">
        <w:rPr>
          <w:color w:val="000000" w:themeColor="text1"/>
        </w:rPr>
        <w:t xml:space="preserve">: </w:t>
      </w:r>
      <w:r w:rsidR="00744886">
        <w:rPr>
          <w:color w:val="000000" w:themeColor="text1"/>
        </w:rPr>
        <w:t>consider the information contained in the report.</w:t>
      </w:r>
    </w:p>
    <w:p w14:paraId="55BC5599" w14:textId="3C0AFC1E" w:rsidR="00A233C6" w:rsidRPr="00131BC7" w:rsidRDefault="00A233C6" w:rsidP="00A233C6">
      <w:pPr>
        <w:widowControl w:val="0"/>
        <w:spacing w:after="240"/>
        <w:ind w:left="709"/>
        <w:rPr>
          <w:i/>
        </w:rPr>
      </w:pPr>
      <w:r w:rsidRPr="00131BC7">
        <w:rPr>
          <w:i/>
        </w:rPr>
        <w:t xml:space="preserve">Part II: </w:t>
      </w:r>
      <w:r w:rsidR="0048191B" w:rsidRPr="0048191B">
        <w:rPr>
          <w:i/>
        </w:rPr>
        <w:t>Study to determine the regulatory, enforcement, policy or market circumstances that might have led to the illegal production and use of CFC-11 and CFC-12 (decision 83/41(d)</w:t>
      </w:r>
      <w:r w:rsidRPr="00131BC7">
        <w:rPr>
          <w:i/>
        </w:rPr>
        <w:t>) (paragraphs</w:t>
      </w:r>
      <w:r w:rsidR="004336B1">
        <w:rPr>
          <w:i/>
        </w:rPr>
        <w:t> </w:t>
      </w:r>
      <w:r w:rsidR="0048191B">
        <w:rPr>
          <w:i/>
        </w:rPr>
        <w:t>7-8</w:t>
      </w:r>
      <w:r w:rsidRPr="00131BC7">
        <w:rPr>
          <w:i/>
        </w:rPr>
        <w:t>)</w:t>
      </w:r>
    </w:p>
    <w:p w14:paraId="2BD3E8AA" w14:textId="77777777" w:rsidR="00AC5C98" w:rsidRDefault="00A233C6" w:rsidP="00744886">
      <w:pPr>
        <w:widowControl w:val="0"/>
        <w:tabs>
          <w:tab w:val="left" w:pos="720"/>
          <w:tab w:val="left" w:pos="1440"/>
          <w:tab w:val="left" w:pos="2160"/>
        </w:tabs>
        <w:spacing w:after="240"/>
        <w:ind w:left="709"/>
        <w:rPr>
          <w:color w:val="000000" w:themeColor="text1"/>
        </w:rPr>
      </w:pPr>
      <w:r w:rsidRPr="00131BC7">
        <w:rPr>
          <w:color w:val="000000" w:themeColor="text1"/>
          <w:u w:val="single"/>
        </w:rPr>
        <w:t>Issues to be addressed</w:t>
      </w:r>
      <w:r w:rsidRPr="00131BC7">
        <w:rPr>
          <w:color w:val="000000" w:themeColor="text1"/>
        </w:rPr>
        <w:t>:</w:t>
      </w:r>
    </w:p>
    <w:p w14:paraId="352CB828" w14:textId="46B3A988" w:rsidR="00A233C6" w:rsidRPr="00131BC7" w:rsidRDefault="00744886" w:rsidP="006A659F">
      <w:pPr>
        <w:pStyle w:val="ListParagraph"/>
        <w:numPr>
          <w:ilvl w:val="0"/>
          <w:numId w:val="17"/>
        </w:numPr>
        <w:spacing w:after="240"/>
        <w:rPr>
          <w:color w:val="000000" w:themeColor="text1"/>
        </w:rPr>
      </w:pPr>
      <w:r>
        <w:rPr>
          <w:color w:val="000000" w:themeColor="text1"/>
        </w:rPr>
        <w:t xml:space="preserve">Outcomes of the study to determine </w:t>
      </w:r>
      <w:r w:rsidRPr="00BE429C">
        <w:rPr>
          <w:iCs/>
          <w:color w:val="000000" w:themeColor="text1"/>
        </w:rPr>
        <w:t>the regulatory, enforcement, policy or market circumstances that might have led to the illegal production and use of CFC-11 and CFC</w:t>
      </w:r>
      <w:r w:rsidR="00AC5C98">
        <w:rPr>
          <w:iCs/>
          <w:color w:val="000000" w:themeColor="text1"/>
        </w:rPr>
        <w:noBreakHyphen/>
      </w:r>
      <w:r w:rsidRPr="00BE429C">
        <w:rPr>
          <w:iCs/>
          <w:color w:val="000000" w:themeColor="text1"/>
        </w:rPr>
        <w:t>12</w:t>
      </w:r>
      <w:r>
        <w:rPr>
          <w:iCs/>
          <w:color w:val="000000" w:themeColor="text1"/>
        </w:rPr>
        <w:t>.</w:t>
      </w:r>
    </w:p>
    <w:p w14:paraId="489362B6" w14:textId="3E4ACB38" w:rsidR="00A233C6" w:rsidRPr="00131BC7" w:rsidRDefault="00A233C6" w:rsidP="00A233C6">
      <w:pPr>
        <w:keepNext/>
        <w:tabs>
          <w:tab w:val="left" w:pos="720"/>
          <w:tab w:val="left" w:pos="1440"/>
          <w:tab w:val="left" w:pos="2160"/>
        </w:tabs>
        <w:spacing w:after="240"/>
        <w:ind w:left="709"/>
        <w:outlineLvl w:val="0"/>
        <w:rPr>
          <w:color w:val="000000" w:themeColor="text1"/>
        </w:rPr>
      </w:pPr>
      <w:r w:rsidRPr="00131BC7">
        <w:rPr>
          <w:color w:val="000000" w:themeColor="text1"/>
          <w:u w:val="single"/>
        </w:rPr>
        <w:t>The Executive Committee may wish to</w:t>
      </w:r>
      <w:r w:rsidRPr="00131BC7">
        <w:rPr>
          <w:color w:val="000000" w:themeColor="text1"/>
        </w:rPr>
        <w:t xml:space="preserve">: </w:t>
      </w:r>
      <w:r w:rsidR="00744886" w:rsidRPr="00CE5BFD">
        <w:rPr>
          <w:color w:val="000000" w:themeColor="text1"/>
        </w:rPr>
        <w:t>consider the information contained in the report.</w:t>
      </w:r>
    </w:p>
    <w:p w14:paraId="2CAE1358" w14:textId="757BAACF" w:rsidR="00A233C6" w:rsidRPr="00131BC7" w:rsidRDefault="00A233C6" w:rsidP="00A233C6">
      <w:pPr>
        <w:spacing w:after="240"/>
        <w:ind w:left="709"/>
        <w:rPr>
          <w:i/>
        </w:rPr>
      </w:pPr>
      <w:r w:rsidRPr="00131BC7">
        <w:rPr>
          <w:i/>
        </w:rPr>
        <w:t xml:space="preserve">Part III: </w:t>
      </w:r>
      <w:r w:rsidR="0048191B" w:rsidRPr="0048191B">
        <w:rPr>
          <w:i/>
        </w:rPr>
        <w:t>Updated report on the production of CTC and its feedstock uses in China (decision</w:t>
      </w:r>
      <w:r w:rsidR="001D14B3">
        <w:rPr>
          <w:i/>
        </w:rPr>
        <w:t> </w:t>
      </w:r>
      <w:r w:rsidR="0048191B" w:rsidRPr="0048191B">
        <w:rPr>
          <w:i/>
        </w:rPr>
        <w:t>84/41(b) and (c)</w:t>
      </w:r>
      <w:r w:rsidRPr="00131BC7">
        <w:rPr>
          <w:i/>
        </w:rPr>
        <w:t xml:space="preserve">) (paragraphs </w:t>
      </w:r>
      <w:r w:rsidR="0048191B">
        <w:rPr>
          <w:i/>
        </w:rPr>
        <w:t>9-34</w:t>
      </w:r>
      <w:r w:rsidRPr="00131BC7">
        <w:rPr>
          <w:i/>
        </w:rPr>
        <w:t>)</w:t>
      </w:r>
    </w:p>
    <w:p w14:paraId="649C595F" w14:textId="77777777" w:rsidR="00AC5C98" w:rsidRDefault="00A233C6" w:rsidP="00A233C6">
      <w:pPr>
        <w:tabs>
          <w:tab w:val="left" w:pos="720"/>
          <w:tab w:val="left" w:pos="1440"/>
          <w:tab w:val="left" w:pos="2160"/>
        </w:tabs>
        <w:spacing w:after="240"/>
        <w:ind w:left="709"/>
        <w:rPr>
          <w:color w:val="000000" w:themeColor="text1"/>
        </w:rPr>
      </w:pPr>
      <w:r w:rsidRPr="00131BC7">
        <w:rPr>
          <w:color w:val="000000" w:themeColor="text1"/>
          <w:u w:val="single"/>
        </w:rPr>
        <w:t>Issues to be addressed</w:t>
      </w:r>
      <w:r w:rsidRPr="00131BC7">
        <w:rPr>
          <w:color w:val="000000" w:themeColor="text1"/>
        </w:rPr>
        <w:t>:</w:t>
      </w:r>
    </w:p>
    <w:p w14:paraId="2D28DB3B" w14:textId="2454B053" w:rsidR="00A233C6" w:rsidRPr="00131BC7" w:rsidRDefault="001D14B3" w:rsidP="006A659F">
      <w:pPr>
        <w:pStyle w:val="ListParagraph"/>
        <w:numPr>
          <w:ilvl w:val="0"/>
          <w:numId w:val="17"/>
        </w:numPr>
        <w:spacing w:after="240"/>
        <w:rPr>
          <w:color w:val="000000" w:themeColor="text1"/>
        </w:rPr>
      </w:pPr>
      <w:r w:rsidRPr="001D14B3">
        <w:rPr>
          <w:color w:val="000000" w:themeColor="text1"/>
        </w:rPr>
        <w:t>Updated information on production of CTC, its feedstock uses, and emissions, including the differences between emissions estimated in the report and those provided in the scientific literature.</w:t>
      </w:r>
    </w:p>
    <w:p w14:paraId="05C1A397" w14:textId="42C1F49C" w:rsidR="00A233C6" w:rsidRPr="00131BC7" w:rsidRDefault="00A233C6" w:rsidP="00A233C6">
      <w:pPr>
        <w:tabs>
          <w:tab w:val="left" w:pos="720"/>
          <w:tab w:val="left" w:pos="1440"/>
          <w:tab w:val="left" w:pos="2160"/>
        </w:tabs>
        <w:spacing w:after="240"/>
        <w:ind w:left="709"/>
        <w:rPr>
          <w:color w:val="000000" w:themeColor="text1"/>
        </w:rPr>
      </w:pPr>
      <w:r w:rsidRPr="00131BC7">
        <w:rPr>
          <w:color w:val="000000" w:themeColor="text1"/>
          <w:u w:val="single"/>
        </w:rPr>
        <w:t>The Executive Committee may wish</w:t>
      </w:r>
      <w:r w:rsidR="0048191B">
        <w:rPr>
          <w:color w:val="000000" w:themeColor="text1"/>
        </w:rPr>
        <w:t xml:space="preserve"> t</w:t>
      </w:r>
      <w:r w:rsidR="0048191B" w:rsidRPr="0048191B">
        <w:rPr>
          <w:color w:val="000000" w:themeColor="text1"/>
        </w:rPr>
        <w:t>o consider the information contained in the updated report on the production of CTC and its feedstock uses in China (decision 84/41(b) and (c)) contained in document UNEP/</w:t>
      </w:r>
      <w:proofErr w:type="spellStart"/>
      <w:r w:rsidR="0048191B" w:rsidRPr="0048191B">
        <w:rPr>
          <w:color w:val="000000" w:themeColor="text1"/>
        </w:rPr>
        <w:t>OzL.Pro</w:t>
      </w:r>
      <w:proofErr w:type="spellEnd"/>
      <w:r w:rsidR="0048191B" w:rsidRPr="0048191B">
        <w:rPr>
          <w:color w:val="000000" w:themeColor="text1"/>
        </w:rPr>
        <w:t>/ExCom/90/9/Add.1.</w:t>
      </w:r>
    </w:p>
    <w:p w14:paraId="6B87E171" w14:textId="10626032" w:rsidR="00A233C6" w:rsidRPr="00131BC7" w:rsidRDefault="00A233C6" w:rsidP="00A233C6">
      <w:pPr>
        <w:spacing w:after="240"/>
        <w:ind w:left="709"/>
        <w:rPr>
          <w:i/>
        </w:rPr>
      </w:pPr>
      <w:r w:rsidRPr="00131BC7">
        <w:rPr>
          <w:i/>
        </w:rPr>
        <w:t xml:space="preserve">Part IV: </w:t>
      </w:r>
      <w:r w:rsidR="00F3360E" w:rsidRPr="00F3360E">
        <w:rPr>
          <w:i/>
        </w:rPr>
        <w:t xml:space="preserve">Report on the disbursement of incremental operating costs under the industrial and commercial refrigeration and air-conditioning sector plan under stage I of the HCFC phase-out management plan (decision 88/66(c)) </w:t>
      </w:r>
      <w:r w:rsidRPr="00131BC7">
        <w:rPr>
          <w:i/>
        </w:rPr>
        <w:t xml:space="preserve">(paragraphs </w:t>
      </w:r>
      <w:r w:rsidR="00F3360E">
        <w:rPr>
          <w:i/>
        </w:rPr>
        <w:t>35-</w:t>
      </w:r>
      <w:r w:rsidR="001D14B3">
        <w:rPr>
          <w:i/>
        </w:rPr>
        <w:t>43</w:t>
      </w:r>
      <w:r w:rsidRPr="00131BC7">
        <w:rPr>
          <w:i/>
        </w:rPr>
        <w:t>)</w:t>
      </w:r>
    </w:p>
    <w:p w14:paraId="40F76A22" w14:textId="77777777" w:rsidR="003C15B5" w:rsidRDefault="00A233C6" w:rsidP="00744886">
      <w:pPr>
        <w:tabs>
          <w:tab w:val="left" w:pos="720"/>
          <w:tab w:val="left" w:pos="1440"/>
          <w:tab w:val="left" w:pos="2160"/>
        </w:tabs>
        <w:spacing w:after="240"/>
        <w:ind w:left="709"/>
        <w:rPr>
          <w:color w:val="000000" w:themeColor="text1"/>
        </w:rPr>
      </w:pPr>
      <w:r w:rsidRPr="00131BC7">
        <w:rPr>
          <w:color w:val="000000" w:themeColor="text1"/>
          <w:u w:val="single"/>
        </w:rPr>
        <w:t>Issues to be addressed</w:t>
      </w:r>
      <w:r w:rsidRPr="00131BC7">
        <w:rPr>
          <w:color w:val="000000" w:themeColor="text1"/>
        </w:rPr>
        <w:t>:</w:t>
      </w:r>
    </w:p>
    <w:p w14:paraId="56E08ECE" w14:textId="6BF8840C" w:rsidR="00A233C6" w:rsidRPr="00131BC7" w:rsidRDefault="0021783A" w:rsidP="006A659F">
      <w:pPr>
        <w:pStyle w:val="ListParagraph"/>
        <w:numPr>
          <w:ilvl w:val="0"/>
          <w:numId w:val="17"/>
        </w:numPr>
        <w:spacing w:after="240"/>
        <w:rPr>
          <w:color w:val="000000" w:themeColor="text1"/>
        </w:rPr>
      </w:pPr>
      <w:r>
        <w:rPr>
          <w:color w:val="000000" w:themeColor="text1"/>
        </w:rPr>
        <w:t xml:space="preserve">Guidance on </w:t>
      </w:r>
      <w:r w:rsidRPr="0021783A">
        <w:rPr>
          <w:color w:val="000000" w:themeColor="text1"/>
        </w:rPr>
        <w:t>extension of financial completion of stage I of the ICR sector plan for China to 31 December 2022</w:t>
      </w:r>
      <w:r>
        <w:rPr>
          <w:color w:val="000000" w:themeColor="text1"/>
        </w:rPr>
        <w:t>.</w:t>
      </w:r>
      <w:r w:rsidRPr="0021783A" w:rsidDel="001D14B3">
        <w:rPr>
          <w:color w:val="000000" w:themeColor="text1"/>
        </w:rPr>
        <w:t xml:space="preserve"> </w:t>
      </w:r>
      <w:r w:rsidR="00744886">
        <w:rPr>
          <w:color w:val="000000" w:themeColor="text1"/>
        </w:rPr>
        <w:t xml:space="preserve"> </w:t>
      </w:r>
    </w:p>
    <w:p w14:paraId="7FD35E42" w14:textId="4D93EAFE" w:rsidR="00A233C6" w:rsidRPr="00131BC7" w:rsidRDefault="00A233C6" w:rsidP="00A233C6">
      <w:pPr>
        <w:keepNext/>
        <w:spacing w:after="240"/>
        <w:ind w:left="706"/>
        <w:outlineLvl w:val="0"/>
        <w:rPr>
          <w:rFonts w:eastAsiaTheme="minorEastAsia"/>
        </w:rPr>
      </w:pPr>
      <w:r w:rsidRPr="00131BC7">
        <w:rPr>
          <w:color w:val="000000" w:themeColor="text1"/>
          <w:u w:val="single"/>
        </w:rPr>
        <w:t>The Executive Committee may wish</w:t>
      </w:r>
      <w:r w:rsidR="00F3360E">
        <w:rPr>
          <w:color w:val="000000" w:themeColor="text1"/>
          <w:u w:val="single"/>
        </w:rPr>
        <w:t xml:space="preserve"> to consider</w:t>
      </w:r>
      <w:r w:rsidRPr="00131BC7">
        <w:rPr>
          <w:color w:val="000000" w:themeColor="text1"/>
        </w:rPr>
        <w:t xml:space="preserve">: </w:t>
      </w:r>
    </w:p>
    <w:p w14:paraId="371D222A" w14:textId="77777777" w:rsidR="00F3360E" w:rsidRPr="00F3360E" w:rsidRDefault="00F3360E" w:rsidP="006A659F">
      <w:pPr>
        <w:pStyle w:val="Heading2"/>
        <w:keepNext/>
        <w:numPr>
          <w:ilvl w:val="1"/>
          <w:numId w:val="43"/>
        </w:numPr>
        <w:rPr>
          <w:color w:val="000000" w:themeColor="text1"/>
        </w:rPr>
      </w:pPr>
      <w:r w:rsidRPr="009D3886">
        <w:t xml:space="preserve">Noting the </w:t>
      </w:r>
      <w:r w:rsidRPr="00F3360E">
        <w:rPr>
          <w:color w:val="000000" w:themeColor="text1"/>
        </w:rPr>
        <w:t xml:space="preserve">report on the disbursement of incremental operating costs (IOCs) under </w:t>
      </w:r>
      <w:r w:rsidRPr="009D3886">
        <w:t>the industrial and commercial refrigeration and air-conditioning (ICR) sector plan under stage I of the HCFC phase</w:t>
      </w:r>
      <w:r w:rsidRPr="009D3886">
        <w:noBreakHyphen/>
        <w:t>out management plan (HPMP) for China,</w:t>
      </w:r>
      <w:r w:rsidRPr="00F3360E">
        <w:rPr>
          <w:color w:val="000000" w:themeColor="text1"/>
        </w:rPr>
        <w:t xml:space="preserve"> submitted by UNDP on behalf of the Government of China, in line with decision 88/66(c) and contained in </w:t>
      </w:r>
      <w:r w:rsidRPr="00F3360E">
        <w:rPr>
          <w:color w:val="000000" w:themeColor="text1"/>
        </w:rPr>
        <w:lastRenderedPageBreak/>
        <w:t>document UNEP/</w:t>
      </w:r>
      <w:proofErr w:type="spellStart"/>
      <w:r w:rsidRPr="00F3360E">
        <w:rPr>
          <w:color w:val="000000" w:themeColor="text1"/>
        </w:rPr>
        <w:t>OzL.Pro</w:t>
      </w:r>
      <w:proofErr w:type="spellEnd"/>
      <w:r w:rsidRPr="00F3360E">
        <w:rPr>
          <w:color w:val="000000" w:themeColor="text1"/>
        </w:rPr>
        <w:t>/ExCom/90/9/Add.1;</w:t>
      </w:r>
    </w:p>
    <w:p w14:paraId="73B469D0" w14:textId="77777777" w:rsidR="00F3360E" w:rsidRPr="009D3886" w:rsidRDefault="00F3360E" w:rsidP="00F3360E">
      <w:pPr>
        <w:pStyle w:val="Heading2"/>
        <w:keepNext/>
        <w:widowControl/>
        <w:numPr>
          <w:ilvl w:val="1"/>
          <w:numId w:val="1"/>
        </w:numPr>
      </w:pPr>
      <w:r w:rsidRPr="009D3886">
        <w:t xml:space="preserve">Whether or not to approve an extension of financial completion of </w:t>
      </w:r>
      <w:r>
        <w:t>stage </w:t>
      </w:r>
      <w:r w:rsidRPr="009D3886">
        <w:t>I of the ICR sector plan for China to 31 December 2022 to allow for the disbursement of IOCs, on the understanding that no further extension would be requested and the ICR sector plan of stage I of the HPMP would be financially completed by 31 December 2022; and</w:t>
      </w:r>
    </w:p>
    <w:p w14:paraId="6B4C587B" w14:textId="77777777" w:rsidR="00F3360E" w:rsidRPr="009D3886" w:rsidRDefault="00F3360E" w:rsidP="00F3360E">
      <w:pPr>
        <w:widowControl w:val="0"/>
        <w:numPr>
          <w:ilvl w:val="1"/>
          <w:numId w:val="1"/>
        </w:numPr>
        <w:spacing w:after="240"/>
        <w:outlineLvl w:val="1"/>
      </w:pPr>
      <w:r w:rsidRPr="009D3886">
        <w:t>Requesting the Government of China and UNDP to submit, to the 92</w:t>
      </w:r>
      <w:r w:rsidRPr="009D3886">
        <w:rPr>
          <w:vertAlign w:val="superscript"/>
        </w:rPr>
        <w:t>nd</w:t>
      </w:r>
      <w:r>
        <w:t> meeting</w:t>
      </w:r>
      <w:r w:rsidRPr="009D3886">
        <w:t xml:space="preserve">, a report on disbursement of funds for IOCs under </w:t>
      </w:r>
      <w:r>
        <w:t>stage </w:t>
      </w:r>
      <w:r w:rsidRPr="009D3886">
        <w:t>I of the ICR sector plan.</w:t>
      </w:r>
    </w:p>
    <w:p w14:paraId="402996D3" w14:textId="77777777" w:rsidR="00A233C6" w:rsidRPr="00AA14FA" w:rsidRDefault="00A233C6" w:rsidP="00DA4022">
      <w:pPr>
        <w:pStyle w:val="Heading2"/>
        <w:widowControl/>
        <w:numPr>
          <w:ilvl w:val="1"/>
          <w:numId w:val="16"/>
        </w:numPr>
        <w:tabs>
          <w:tab w:val="clear" w:pos="0"/>
        </w:tabs>
        <w:ind w:left="709" w:firstLine="0"/>
        <w:rPr>
          <w:b/>
        </w:rPr>
      </w:pPr>
      <w:r>
        <w:rPr>
          <w:b/>
        </w:rPr>
        <w:t>2022</w:t>
      </w:r>
      <w:r w:rsidRPr="00AA14FA">
        <w:rPr>
          <w:b/>
        </w:rPr>
        <w:t xml:space="preserve"> consolidated project completion report</w:t>
      </w:r>
    </w:p>
    <w:p w14:paraId="168BEFFA" w14:textId="77777777" w:rsidR="00A233C6" w:rsidRPr="00571C17" w:rsidRDefault="00A233C6" w:rsidP="00A233C6">
      <w:pPr>
        <w:keepNext/>
        <w:spacing w:after="240"/>
        <w:ind w:left="709"/>
        <w:rPr>
          <w:color w:val="000000" w:themeColor="text1"/>
          <w:u w:val="single"/>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/ExCom/</w:t>
      </w:r>
      <w:r>
        <w:rPr>
          <w:color w:val="000000" w:themeColor="text1"/>
          <w:szCs w:val="24"/>
          <w:u w:val="single"/>
        </w:rPr>
        <w:t>90/10</w:t>
      </w:r>
      <w:r w:rsidRPr="00FE5979">
        <w:rPr>
          <w:color w:val="000000" w:themeColor="text1"/>
          <w:szCs w:val="24"/>
        </w:rPr>
        <w:t xml:space="preserve"> </w:t>
      </w:r>
      <w:r w:rsidRPr="00571C17">
        <w:rPr>
          <w:color w:val="000000" w:themeColor="text1"/>
        </w:rPr>
        <w:t>presents an overview of the key lessons learnt in both the multi</w:t>
      </w:r>
      <w:r w:rsidRPr="00571C17">
        <w:rPr>
          <w:color w:val="000000" w:themeColor="text1"/>
        </w:rPr>
        <w:noBreakHyphen/>
        <w:t>year agreements (MYA) projects completion reports (PCRs) and the individual PCRs received, and a summary of the lessons learned.</w:t>
      </w:r>
    </w:p>
    <w:p w14:paraId="42C81F51" w14:textId="7A1044A2" w:rsidR="00A233C6" w:rsidRPr="00284824" w:rsidRDefault="00A233C6" w:rsidP="00CE5BFD">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204F0A">
        <w:rPr>
          <w:color w:val="000000" w:themeColor="text1"/>
        </w:rPr>
        <w:t>None.</w:t>
      </w:r>
    </w:p>
    <w:p w14:paraId="12663A6C" w14:textId="77777777" w:rsidR="00A233C6" w:rsidRPr="00FE5979" w:rsidRDefault="00A233C6" w:rsidP="00A233C6">
      <w:pPr>
        <w:tabs>
          <w:tab w:val="left" w:pos="720"/>
          <w:tab w:val="left" w:pos="1440"/>
          <w:tab w:val="left" w:pos="2160"/>
        </w:tabs>
        <w:spacing w:after="240"/>
        <w:ind w:left="709"/>
        <w:outlineLvl w:val="0"/>
        <w:rPr>
          <w:color w:val="000000" w:themeColor="text1"/>
        </w:rPr>
      </w:pPr>
      <w:r w:rsidRPr="00FE5979">
        <w:rPr>
          <w:color w:val="000000" w:themeColor="text1"/>
          <w:u w:val="single"/>
        </w:rPr>
        <w:t>The Executive Committee may wish</w:t>
      </w:r>
      <w:r w:rsidRPr="00FE5979">
        <w:rPr>
          <w:color w:val="000000" w:themeColor="text1"/>
        </w:rPr>
        <w:t xml:space="preserve">: </w:t>
      </w:r>
    </w:p>
    <w:p w14:paraId="76DC0C76" w14:textId="77777777" w:rsidR="00A233C6" w:rsidRPr="003D30E1" w:rsidRDefault="00A233C6" w:rsidP="006A659F">
      <w:pPr>
        <w:pStyle w:val="Heading2"/>
        <w:numPr>
          <w:ilvl w:val="1"/>
          <w:numId w:val="18"/>
        </w:numPr>
        <w:tabs>
          <w:tab w:val="clear" w:pos="0"/>
          <w:tab w:val="num" w:pos="-540"/>
        </w:tabs>
      </w:pPr>
      <w:r w:rsidRPr="008C3CF8">
        <w:t xml:space="preserve">To note the 2022 consolidated project completion report (PCR) contained in </w:t>
      </w:r>
      <w:r w:rsidRPr="003D30E1">
        <w:t>document UNEP/</w:t>
      </w:r>
      <w:proofErr w:type="spellStart"/>
      <w:r w:rsidRPr="003D30E1">
        <w:t>OzL.Pro</w:t>
      </w:r>
      <w:proofErr w:type="spellEnd"/>
      <w:r w:rsidRPr="003D30E1">
        <w:t xml:space="preserve">/ExCom/90/10; </w:t>
      </w:r>
    </w:p>
    <w:p w14:paraId="72D6F2CA" w14:textId="77777777" w:rsidR="00A233C6" w:rsidRPr="008C3CF8" w:rsidRDefault="00A233C6" w:rsidP="00431BA8">
      <w:pPr>
        <w:pStyle w:val="Heading2"/>
        <w:tabs>
          <w:tab w:val="clear" w:pos="0"/>
          <w:tab w:val="num" w:pos="-540"/>
        </w:tabs>
      </w:pPr>
      <w:r w:rsidRPr="008C3CF8">
        <w:t>To request bilateral and implementing agencies to submit, to the 91</w:t>
      </w:r>
      <w:r w:rsidRPr="008C3CF8">
        <w:rPr>
          <w:vertAlign w:val="superscript"/>
        </w:rPr>
        <w:t>st</w:t>
      </w:r>
      <w:r w:rsidRPr="008C3CF8">
        <w:t xml:space="preserve"> meeting, outstanding PCRs for multi-year agreements (MYAs) and individual projects, or to provide reasons for failing to do so; </w:t>
      </w:r>
    </w:p>
    <w:p w14:paraId="3B2D2D30" w14:textId="77777777" w:rsidR="00A233C6" w:rsidRPr="008C3CF8" w:rsidRDefault="00A233C6" w:rsidP="00431BA8">
      <w:pPr>
        <w:pStyle w:val="Heading2"/>
        <w:tabs>
          <w:tab w:val="clear" w:pos="0"/>
          <w:tab w:val="num" w:pos="-540"/>
        </w:tabs>
      </w:pPr>
      <w:r w:rsidRPr="008C3CF8">
        <w:t>To request lead and cooperating agencies to coordinate their work closely in finalizing their respective portions of PCRs to facilitate the timely submission</w:t>
      </w:r>
      <w:r>
        <w:t xml:space="preserve"> of the reports</w:t>
      </w:r>
      <w:r w:rsidRPr="008C3CF8">
        <w:t xml:space="preserve"> by the lead implementing agency; </w:t>
      </w:r>
    </w:p>
    <w:p w14:paraId="4F2B6360" w14:textId="77777777" w:rsidR="00A233C6" w:rsidRPr="008C3CF8" w:rsidRDefault="00A233C6" w:rsidP="00431BA8">
      <w:pPr>
        <w:pStyle w:val="Heading2"/>
        <w:tabs>
          <w:tab w:val="clear" w:pos="0"/>
          <w:tab w:val="num" w:pos="-540"/>
        </w:tabs>
      </w:pPr>
      <w:r w:rsidRPr="008C3CF8">
        <w:t xml:space="preserve">To request bilateral and implementing agencies, when filling in the data for PCR submissions, to ensure that relevant and useful information is reported under lessons learned and reasons for delays, beyond anecdotal evidence, aimed at actionable recommendations for improvement in future project implementation or the replicability of good practices; </w:t>
      </w:r>
    </w:p>
    <w:p w14:paraId="4E904B04" w14:textId="77777777" w:rsidR="00A233C6" w:rsidRDefault="00A233C6" w:rsidP="00431BA8">
      <w:pPr>
        <w:pStyle w:val="Heading2"/>
        <w:tabs>
          <w:tab w:val="clear" w:pos="0"/>
          <w:tab w:val="num" w:pos="-540"/>
        </w:tabs>
      </w:pPr>
      <w:r w:rsidRPr="008C3CF8">
        <w:t>To invite all those involved in the preparation and implementation of MYAs and individual projects, in particular the Secretariat and the bilateral and implementing agencies, to take into consideration the lessons learned from PCRs, where applicable</w:t>
      </w:r>
      <w:r>
        <w:t xml:space="preserve">; </w:t>
      </w:r>
    </w:p>
    <w:p w14:paraId="109ABCEF" w14:textId="77777777" w:rsidR="00A233C6" w:rsidRPr="00AD31E7" w:rsidRDefault="00A233C6" w:rsidP="00A233C6">
      <w:pPr>
        <w:pStyle w:val="Heading2"/>
        <w:keepNext/>
        <w:widowControl/>
        <w:numPr>
          <w:ilvl w:val="1"/>
          <w:numId w:val="1"/>
        </w:numPr>
      </w:pPr>
      <w:r w:rsidRPr="00AD31E7">
        <w:t xml:space="preserve">To </w:t>
      </w:r>
      <w:r>
        <w:t xml:space="preserve">request UNIDO to complete its </w:t>
      </w:r>
      <w:r w:rsidRPr="00AD31E7">
        <w:t xml:space="preserve">update of the PCR for the refrigeration servicing sector in China </w:t>
      </w:r>
      <w:r>
        <w:t>in</w:t>
      </w:r>
      <w:r w:rsidRPr="00AD31E7">
        <w:t xml:space="preserve"> line with decision 88/30</w:t>
      </w:r>
      <w:r>
        <w:t xml:space="preserve"> and to note that the Senior Monitoring and Evaluation Officer will report on the matter at the 91</w:t>
      </w:r>
      <w:r w:rsidRPr="008A63B9">
        <w:rPr>
          <w:vertAlign w:val="superscript"/>
        </w:rPr>
        <w:t>st</w:t>
      </w:r>
      <w:r>
        <w:t xml:space="preserve"> meeting</w:t>
      </w:r>
      <w:r w:rsidRPr="00AD31E7">
        <w:t>;</w:t>
      </w:r>
    </w:p>
    <w:p w14:paraId="1B4EE68E" w14:textId="77777777" w:rsidR="00A233C6" w:rsidRPr="00A55CB2" w:rsidRDefault="00A233C6" w:rsidP="00431BA8">
      <w:pPr>
        <w:pStyle w:val="Heading2"/>
        <w:widowControl/>
        <w:tabs>
          <w:tab w:val="clear" w:pos="0"/>
          <w:tab w:val="num" w:pos="-540"/>
        </w:tabs>
      </w:pPr>
      <w:r w:rsidRPr="00A55CB2">
        <w:t>To provide guidance to and invite the Senior Monitoring and Evaluation Officer</w:t>
      </w:r>
      <w:r>
        <w:t>, in line with decision 89/1(b)</w:t>
      </w:r>
      <w:r w:rsidRPr="00A55CB2">
        <w:t xml:space="preserve">: </w:t>
      </w:r>
    </w:p>
    <w:p w14:paraId="3CEFA53C" w14:textId="77777777" w:rsidR="00A233C6" w:rsidRPr="008C3CF8" w:rsidRDefault="00A233C6" w:rsidP="00431BA8">
      <w:pPr>
        <w:pStyle w:val="Heading3"/>
        <w:tabs>
          <w:tab w:val="clear" w:pos="0"/>
          <w:tab w:val="num" w:pos="-540"/>
        </w:tabs>
      </w:pPr>
      <w:r w:rsidRPr="008C3CF8">
        <w:t>To explore ways and means to collect better data, improve database accessibility and improve access to online information from MYA PCRs and individual PCRs, in the context of the revamped information strategy to be reviewed by the Secretariat, and to include this issue in the draft monitoring and evaluation work programme for 2023; and</w:t>
      </w:r>
    </w:p>
    <w:p w14:paraId="50A2CBDB" w14:textId="77777777" w:rsidR="00A233C6" w:rsidRPr="008C3CF8" w:rsidRDefault="00A233C6" w:rsidP="00431BA8">
      <w:pPr>
        <w:pStyle w:val="Heading3"/>
        <w:tabs>
          <w:tab w:val="clear" w:pos="0"/>
          <w:tab w:val="num" w:pos="-540"/>
        </w:tabs>
      </w:pPr>
      <w:r w:rsidRPr="008C3CF8">
        <w:lastRenderedPageBreak/>
        <w:t xml:space="preserve">To include in </w:t>
      </w:r>
      <w:r>
        <w:t xml:space="preserve">the draft monitoring and evaluation work programme for 2023 </w:t>
      </w:r>
      <w:r w:rsidRPr="008C3CF8">
        <w:t xml:space="preserve">activities </w:t>
      </w:r>
      <w:r>
        <w:t xml:space="preserve">for </w:t>
      </w:r>
      <w:r w:rsidRPr="008C3CF8">
        <w:t xml:space="preserve">the preparation of updated PCR reporting formats, which would include, </w:t>
      </w:r>
      <w:r w:rsidRPr="003B6DBD">
        <w:rPr>
          <w:i/>
          <w:iCs/>
        </w:rPr>
        <w:t>inter alia</w:t>
      </w:r>
      <w:r w:rsidRPr="008C3CF8">
        <w:t xml:space="preserve">, specific sections for gender mainstreaming, issues related </w:t>
      </w:r>
      <w:r>
        <w:t xml:space="preserve">to </w:t>
      </w:r>
      <w:r w:rsidRPr="008C3CF8">
        <w:t>K</w:t>
      </w:r>
      <w:r>
        <w:t xml:space="preserve">igali HFC Implementation Plans </w:t>
      </w:r>
      <w:r w:rsidRPr="008C3CF8">
        <w:t xml:space="preserve">and a summary of key recommendations from verification reports. </w:t>
      </w:r>
    </w:p>
    <w:p w14:paraId="10738154" w14:textId="77777777" w:rsidR="008C19B1" w:rsidRPr="00942894" w:rsidRDefault="008C19B1" w:rsidP="008C19B1">
      <w:pPr>
        <w:pStyle w:val="Heading1"/>
        <w:keepNext/>
        <w:rPr>
          <w:b/>
        </w:rPr>
      </w:pPr>
      <w:r w:rsidRPr="00942894">
        <w:rPr>
          <w:b/>
        </w:rPr>
        <w:t>Business planning</w:t>
      </w:r>
    </w:p>
    <w:p w14:paraId="3A353527" w14:textId="77777777" w:rsidR="008C19B1" w:rsidRPr="00942894" w:rsidRDefault="008C19B1" w:rsidP="006A659F">
      <w:pPr>
        <w:pStyle w:val="Heading2"/>
        <w:keepNext/>
        <w:widowControl/>
        <w:numPr>
          <w:ilvl w:val="1"/>
          <w:numId w:val="19"/>
        </w:numPr>
        <w:rPr>
          <w:b/>
        </w:rPr>
      </w:pPr>
      <w:r w:rsidRPr="00942894">
        <w:rPr>
          <w:b/>
        </w:rPr>
        <w:t xml:space="preserve">Update on the status of implementation of the </w:t>
      </w:r>
      <w:r w:rsidR="004419D4" w:rsidRPr="004419D4">
        <w:rPr>
          <w:b/>
        </w:rPr>
        <w:t xml:space="preserve">2022-2024 </w:t>
      </w:r>
      <w:r w:rsidRPr="00942894">
        <w:rPr>
          <w:b/>
        </w:rPr>
        <w:t xml:space="preserve">consolidated business plan of the Multilateral Fund </w:t>
      </w:r>
    </w:p>
    <w:p w14:paraId="2644F781" w14:textId="77777777" w:rsidR="008C19B1" w:rsidRPr="00C33546" w:rsidRDefault="008C19B1" w:rsidP="008C19B1">
      <w:pPr>
        <w:spacing w:after="240"/>
        <w:ind w:left="709"/>
        <w:rPr>
          <w:color w:val="000000" w:themeColor="text1"/>
          <w:szCs w:val="24"/>
        </w:rPr>
      </w:pPr>
      <w:r w:rsidRPr="00942894">
        <w:rPr>
          <w:color w:val="000000" w:themeColor="text1"/>
          <w:u w:val="single"/>
        </w:rPr>
        <w:t>Document UNEP/</w:t>
      </w:r>
      <w:proofErr w:type="spellStart"/>
      <w:r w:rsidRPr="00942894">
        <w:rPr>
          <w:color w:val="000000" w:themeColor="text1"/>
          <w:u w:val="single"/>
        </w:rPr>
        <w:t>Oz</w:t>
      </w:r>
      <w:r w:rsidRPr="00942894">
        <w:rPr>
          <w:color w:val="000000" w:themeColor="text1"/>
          <w:szCs w:val="24"/>
          <w:u w:val="single"/>
        </w:rPr>
        <w:t>L.Pro</w:t>
      </w:r>
      <w:proofErr w:type="spellEnd"/>
      <w:r w:rsidRPr="00942894">
        <w:rPr>
          <w:color w:val="000000" w:themeColor="text1"/>
          <w:szCs w:val="24"/>
          <w:u w:val="single"/>
        </w:rPr>
        <w:t>/ExCom/</w:t>
      </w:r>
      <w:r w:rsidR="004419D4">
        <w:rPr>
          <w:color w:val="000000" w:themeColor="text1"/>
          <w:szCs w:val="24"/>
          <w:u w:val="single"/>
        </w:rPr>
        <w:t>90/11</w:t>
      </w:r>
      <w:r w:rsidRPr="00FE5979">
        <w:rPr>
          <w:color w:val="000000" w:themeColor="text1"/>
          <w:szCs w:val="24"/>
        </w:rPr>
        <w:t xml:space="preserve"> </w:t>
      </w:r>
      <w:r w:rsidRPr="00FE5979">
        <w:rPr>
          <w:color w:val="000000" w:themeColor="text1"/>
        </w:rPr>
        <w:t xml:space="preserve">presents a summary of the </w:t>
      </w:r>
      <w:r w:rsidR="004419D4" w:rsidRPr="004419D4">
        <w:rPr>
          <w:color w:val="000000" w:themeColor="text1"/>
        </w:rPr>
        <w:t xml:space="preserve">2022-2024 </w:t>
      </w:r>
      <w:r w:rsidRPr="00FE5979">
        <w:rPr>
          <w:color w:val="000000" w:themeColor="text1"/>
        </w:rPr>
        <w:t>business plan, the status of implementation of the 20</w:t>
      </w:r>
      <w:r w:rsidR="004419D4">
        <w:rPr>
          <w:color w:val="000000" w:themeColor="text1"/>
        </w:rPr>
        <w:t>22</w:t>
      </w:r>
      <w:r w:rsidRPr="00FE5979">
        <w:rPr>
          <w:color w:val="000000" w:themeColor="text1"/>
        </w:rPr>
        <w:t xml:space="preserve"> business plan in light of the submissions to the </w:t>
      </w:r>
      <w:r w:rsidR="004419D4">
        <w:rPr>
          <w:color w:val="000000" w:themeColor="text1"/>
        </w:rPr>
        <w:t>90</w:t>
      </w:r>
      <w:r w:rsidR="004419D4" w:rsidRPr="004419D4">
        <w:rPr>
          <w:color w:val="000000" w:themeColor="text1"/>
          <w:vertAlign w:val="superscript"/>
        </w:rPr>
        <w:t>th</w:t>
      </w:r>
      <w:r>
        <w:rPr>
          <w:color w:val="000000" w:themeColor="text1"/>
        </w:rPr>
        <w:t xml:space="preserve"> </w:t>
      </w:r>
      <w:r w:rsidRPr="00FE5979">
        <w:rPr>
          <w:color w:val="000000" w:themeColor="text1"/>
        </w:rPr>
        <w:t>meeting, forward commitments for multi-year agreements for the period 20</w:t>
      </w:r>
      <w:r w:rsidR="004419D4">
        <w:rPr>
          <w:color w:val="000000" w:themeColor="text1"/>
        </w:rPr>
        <w:t>22</w:t>
      </w:r>
      <w:r w:rsidRPr="00FE5979">
        <w:rPr>
          <w:color w:val="000000" w:themeColor="text1"/>
        </w:rPr>
        <w:t xml:space="preserve"> to 2031</w:t>
      </w:r>
      <w:r>
        <w:rPr>
          <w:color w:val="000000" w:themeColor="text1"/>
        </w:rPr>
        <w:t xml:space="preserve">, </w:t>
      </w:r>
      <w:r w:rsidR="004419D4">
        <w:rPr>
          <w:color w:val="000000" w:themeColor="text1"/>
        </w:rPr>
        <w:t>r</w:t>
      </w:r>
      <w:r w:rsidR="004419D4" w:rsidRPr="004419D4">
        <w:rPr>
          <w:color w:val="000000" w:themeColor="text1"/>
        </w:rPr>
        <w:t>esource allocation for the 2018–2020 triennium</w:t>
      </w:r>
      <w:r w:rsidR="004419D4">
        <w:rPr>
          <w:color w:val="000000" w:themeColor="text1"/>
        </w:rPr>
        <w:t>,</w:t>
      </w:r>
      <w:r w:rsidR="004419D4" w:rsidRPr="004419D4">
        <w:rPr>
          <w:color w:val="000000" w:themeColor="text1"/>
        </w:rPr>
        <w:t xml:space="preserve"> </w:t>
      </w:r>
      <w:r>
        <w:rPr>
          <w:color w:val="000000" w:themeColor="text1"/>
        </w:rPr>
        <w:t>and reports on dialogues concerning qualitative performance indicators</w:t>
      </w:r>
      <w:r w:rsidRPr="00FE5979">
        <w:rPr>
          <w:color w:val="000000" w:themeColor="text1"/>
        </w:rPr>
        <w:t>.</w:t>
      </w:r>
    </w:p>
    <w:p w14:paraId="3ED7DDA4" w14:textId="77777777" w:rsidR="008C19B1" w:rsidRDefault="008C19B1" w:rsidP="008C19B1">
      <w:pPr>
        <w:keepNext/>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14:paraId="7A5EA4E1" w14:textId="77777777" w:rsidR="008C19B1" w:rsidRDefault="008C19B1" w:rsidP="00DA4022">
      <w:pPr>
        <w:pStyle w:val="ListParagraph"/>
        <w:keepNext/>
        <w:numPr>
          <w:ilvl w:val="0"/>
          <w:numId w:val="13"/>
        </w:numPr>
        <w:jc w:val="left"/>
        <w:rPr>
          <w:color w:val="000000" w:themeColor="text1"/>
        </w:rPr>
      </w:pPr>
      <w:r w:rsidRPr="00C33546">
        <w:rPr>
          <w:color w:val="000000" w:themeColor="text1"/>
        </w:rPr>
        <w:t xml:space="preserve">HFC phase-down activities submitted to the </w:t>
      </w:r>
      <w:r w:rsidR="004419D4">
        <w:rPr>
          <w:color w:val="000000" w:themeColor="text1"/>
        </w:rPr>
        <w:t>90</w:t>
      </w:r>
      <w:r w:rsidR="004419D4" w:rsidRPr="004419D4">
        <w:rPr>
          <w:color w:val="000000" w:themeColor="text1"/>
          <w:vertAlign w:val="superscript"/>
        </w:rPr>
        <w:t>th</w:t>
      </w:r>
      <w:r w:rsidR="004419D4">
        <w:rPr>
          <w:color w:val="000000" w:themeColor="text1"/>
        </w:rPr>
        <w:t xml:space="preserve"> </w:t>
      </w:r>
      <w:r w:rsidRPr="00C33546">
        <w:rPr>
          <w:color w:val="000000" w:themeColor="text1"/>
        </w:rPr>
        <w:t xml:space="preserve">meeting </w:t>
      </w:r>
      <w:r>
        <w:rPr>
          <w:color w:val="000000" w:themeColor="text1"/>
        </w:rPr>
        <w:t xml:space="preserve">that </w:t>
      </w:r>
      <w:r w:rsidRPr="00C33546">
        <w:rPr>
          <w:color w:val="000000" w:themeColor="text1"/>
        </w:rPr>
        <w:t>were not in the 20</w:t>
      </w:r>
      <w:r w:rsidR="004419D4">
        <w:rPr>
          <w:color w:val="000000" w:themeColor="text1"/>
        </w:rPr>
        <w:t>22</w:t>
      </w:r>
      <w:r w:rsidRPr="00C33546">
        <w:rPr>
          <w:color w:val="000000" w:themeColor="text1"/>
        </w:rPr>
        <w:t>–202</w:t>
      </w:r>
      <w:r w:rsidR="004419D4">
        <w:rPr>
          <w:color w:val="000000" w:themeColor="text1"/>
        </w:rPr>
        <w:t>4</w:t>
      </w:r>
      <w:r w:rsidRPr="00C33546">
        <w:rPr>
          <w:color w:val="000000" w:themeColor="text1"/>
        </w:rPr>
        <w:t xml:space="preserve"> business plans</w:t>
      </w:r>
    </w:p>
    <w:p w14:paraId="1BE856CF" w14:textId="77777777" w:rsidR="008C19B1" w:rsidRPr="008770A8" w:rsidRDefault="008C19B1" w:rsidP="008C19B1">
      <w:pPr>
        <w:pStyle w:val="ListParagraph"/>
        <w:ind w:left="1440"/>
        <w:rPr>
          <w:color w:val="000000" w:themeColor="text1"/>
        </w:rPr>
      </w:pPr>
    </w:p>
    <w:p w14:paraId="3B56FB79" w14:textId="77777777" w:rsidR="008C19B1" w:rsidRDefault="008C19B1" w:rsidP="008C19B1">
      <w:pPr>
        <w:tabs>
          <w:tab w:val="left" w:pos="720"/>
          <w:tab w:val="left" w:pos="1440"/>
          <w:tab w:val="left" w:pos="2160"/>
        </w:tabs>
        <w:spacing w:after="240"/>
        <w:ind w:left="709"/>
        <w:outlineLvl w:val="0"/>
        <w:rPr>
          <w:color w:val="000000" w:themeColor="text1"/>
        </w:rPr>
      </w:pPr>
      <w:r w:rsidRPr="00FE5979">
        <w:rPr>
          <w:color w:val="000000" w:themeColor="text1"/>
          <w:u w:val="single"/>
        </w:rPr>
        <w:t>The Executive Committee may wish</w:t>
      </w:r>
      <w:r>
        <w:rPr>
          <w:color w:val="000000" w:themeColor="text1"/>
          <w:u w:val="single"/>
        </w:rPr>
        <w:t xml:space="preserve"> to note</w:t>
      </w:r>
      <w:r w:rsidRPr="00FE5979">
        <w:rPr>
          <w:color w:val="000000" w:themeColor="text1"/>
        </w:rPr>
        <w:t xml:space="preserve">: </w:t>
      </w:r>
    </w:p>
    <w:p w14:paraId="12FA143F" w14:textId="77777777" w:rsidR="004419D4" w:rsidRPr="00147933" w:rsidRDefault="004419D4" w:rsidP="004419D4">
      <w:pPr>
        <w:pStyle w:val="Heading2"/>
        <w:numPr>
          <w:ilvl w:val="1"/>
          <w:numId w:val="1"/>
        </w:numPr>
      </w:pPr>
      <w:r w:rsidRPr="00147933">
        <w:t>The update on the status of implementation of the 2022–2024 consolidated business plan of the Multilateral Fund as contained in document UNEP/</w:t>
      </w:r>
      <w:proofErr w:type="spellStart"/>
      <w:r w:rsidRPr="00147933">
        <w:t>OzL.Pro</w:t>
      </w:r>
      <w:proofErr w:type="spellEnd"/>
      <w:r w:rsidRPr="00147933">
        <w:t xml:space="preserve">/ExCom/90/11; </w:t>
      </w:r>
    </w:p>
    <w:p w14:paraId="1EE76CB6" w14:textId="77777777" w:rsidR="004419D4" w:rsidRPr="00147933" w:rsidRDefault="004419D4" w:rsidP="004419D4">
      <w:pPr>
        <w:pStyle w:val="Heading2"/>
        <w:numPr>
          <w:ilvl w:val="1"/>
          <w:numId w:val="1"/>
        </w:numPr>
      </w:pPr>
      <w:r w:rsidRPr="00147933">
        <w:t>That the total value of activities submitted to the 90</w:t>
      </w:r>
      <w:r w:rsidRPr="00147933">
        <w:rPr>
          <w:vertAlign w:val="superscript"/>
        </w:rPr>
        <w:t>th</w:t>
      </w:r>
      <w:r w:rsidRPr="00147933">
        <w:t xml:space="preserve"> meeting amounts to US $18,550,280 (including US $2,872,500 for HFC</w:t>
      </w:r>
      <w:r w:rsidRPr="00147933">
        <w:noBreakHyphen/>
        <w:t>related activities), of which US $1,043,745 is associated with project proposals not included in the 2022 business plan; and</w:t>
      </w:r>
    </w:p>
    <w:p w14:paraId="2F4241F5" w14:textId="77777777" w:rsidR="004419D4" w:rsidRPr="00147933" w:rsidRDefault="004419D4" w:rsidP="004419D4">
      <w:pPr>
        <w:pStyle w:val="Heading2"/>
        <w:numPr>
          <w:ilvl w:val="1"/>
          <w:numId w:val="1"/>
        </w:numPr>
      </w:pPr>
      <w:r w:rsidRPr="00147933">
        <w:t>With appreciation, the report provided by UNIDO on the outcome of its discussion with the Government of Iraq on the issues raised in the assessment of its qualitative performance, in line with decision 88/8(b).</w:t>
      </w:r>
    </w:p>
    <w:p w14:paraId="1BE9248E" w14:textId="77777777" w:rsidR="008C19B1" w:rsidRPr="00180E92" w:rsidRDefault="008C19B1" w:rsidP="006A659F">
      <w:pPr>
        <w:pStyle w:val="Heading2"/>
        <w:widowControl/>
        <w:numPr>
          <w:ilvl w:val="1"/>
          <w:numId w:val="19"/>
        </w:numPr>
        <w:tabs>
          <w:tab w:val="clear" w:pos="0"/>
        </w:tabs>
        <w:ind w:left="709" w:firstLine="0"/>
        <w:rPr>
          <w:b/>
        </w:rPr>
      </w:pPr>
      <w:r w:rsidRPr="00180E92">
        <w:rPr>
          <w:b/>
        </w:rPr>
        <w:t>Tranche submission delays</w:t>
      </w:r>
    </w:p>
    <w:p w14:paraId="5A2C192D" w14:textId="5D2605B1" w:rsidR="008C19B1" w:rsidRDefault="008C19B1" w:rsidP="008C19B1">
      <w:pPr>
        <w:spacing w:after="240"/>
        <w:ind w:left="709"/>
      </w:pPr>
      <w:r w:rsidRPr="00FE5979">
        <w:rPr>
          <w:color w:val="000000" w:themeColor="text1"/>
          <w:u w:val="single"/>
        </w:rPr>
        <w:t>Document</w:t>
      </w:r>
      <w:r w:rsidR="00E917A0">
        <w:rPr>
          <w:color w:val="000000" w:themeColor="text1"/>
          <w:u w:val="single"/>
        </w:rPr>
        <w:t>s</w:t>
      </w:r>
      <w:r w:rsidRPr="00FE5979">
        <w:rPr>
          <w:color w:val="000000" w:themeColor="text1"/>
          <w:u w:val="single"/>
        </w:rPr>
        <w:t xml:space="preserve">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/ExCom/</w:t>
      </w:r>
      <w:r w:rsidR="00A649DA">
        <w:rPr>
          <w:color w:val="000000" w:themeColor="text1"/>
          <w:szCs w:val="24"/>
          <w:u w:val="single"/>
        </w:rPr>
        <w:t>90/</w:t>
      </w:r>
      <w:r w:rsidR="00A649DA" w:rsidRPr="0021783A">
        <w:rPr>
          <w:color w:val="000000" w:themeColor="text1"/>
          <w:szCs w:val="24"/>
          <w:u w:val="single"/>
        </w:rPr>
        <w:t>12</w:t>
      </w:r>
      <w:r w:rsidRPr="00CE5BFD">
        <w:rPr>
          <w:color w:val="000000" w:themeColor="text1"/>
          <w:szCs w:val="24"/>
          <w:u w:val="single"/>
        </w:rPr>
        <w:t xml:space="preserve"> </w:t>
      </w:r>
      <w:r w:rsidR="00B87D04" w:rsidRPr="0021783A">
        <w:rPr>
          <w:color w:val="000000" w:themeColor="text1"/>
          <w:szCs w:val="24"/>
          <w:u w:val="single"/>
        </w:rPr>
        <w:t>a</w:t>
      </w:r>
      <w:r w:rsidR="00B87D04" w:rsidRPr="00E917A0">
        <w:rPr>
          <w:color w:val="000000" w:themeColor="text1"/>
          <w:szCs w:val="24"/>
          <w:u w:val="single"/>
        </w:rPr>
        <w:t>nd Add.1</w:t>
      </w:r>
      <w:r w:rsidR="00B87D04" w:rsidRPr="00FE5979">
        <w:rPr>
          <w:color w:val="000000" w:themeColor="text1"/>
          <w:szCs w:val="24"/>
        </w:rPr>
        <w:t xml:space="preserve"> </w:t>
      </w:r>
      <w:r w:rsidRPr="00571C17">
        <w:rPr>
          <w:color w:val="000000" w:themeColor="text1"/>
        </w:rPr>
        <w:t xml:space="preserve">present actions </w:t>
      </w:r>
      <w:r w:rsidR="002D4CE4" w:rsidRPr="000A2878">
        <w:t>taken in response to decisions on tranche submission delays adopted at the 88</w:t>
      </w:r>
      <w:r w:rsidR="002D4CE4" w:rsidRPr="000A2878">
        <w:rPr>
          <w:vertAlign w:val="superscript"/>
        </w:rPr>
        <w:t>th</w:t>
      </w:r>
      <w:r w:rsidR="002D4CE4" w:rsidRPr="000A2878">
        <w:t> meeting; and an analysis of each of the tranches that were due but were not submitted to the 90</w:t>
      </w:r>
      <w:r w:rsidR="002D4CE4" w:rsidRPr="000A2878">
        <w:rPr>
          <w:vertAlign w:val="superscript"/>
        </w:rPr>
        <w:t>th</w:t>
      </w:r>
      <w:r w:rsidR="002D4CE4" w:rsidRPr="000A2878">
        <w:t> meeting and the tranches that were submitted but subsequently withdrawn during the project review process.</w:t>
      </w:r>
    </w:p>
    <w:p w14:paraId="68CEB906" w14:textId="77777777" w:rsidR="008C19B1" w:rsidRPr="00C33546" w:rsidRDefault="008C19B1" w:rsidP="008C19B1">
      <w:pPr>
        <w:tabs>
          <w:tab w:val="left" w:pos="720"/>
          <w:tab w:val="left" w:pos="1440"/>
          <w:tab w:val="left" w:pos="2160"/>
        </w:tabs>
        <w:spacing w:after="240"/>
        <w:ind w:left="709"/>
        <w:rPr>
          <w:color w:val="000000" w:themeColor="text1"/>
        </w:rPr>
      </w:pPr>
      <w:r w:rsidRPr="00C33546">
        <w:rPr>
          <w:color w:val="000000" w:themeColor="text1"/>
          <w:u w:val="single"/>
        </w:rPr>
        <w:t>Issues to be addressed</w:t>
      </w:r>
      <w:r w:rsidRPr="00C33546">
        <w:rPr>
          <w:color w:val="000000" w:themeColor="text1"/>
        </w:rPr>
        <w:t>: </w:t>
      </w:r>
    </w:p>
    <w:p w14:paraId="6C3C5249" w14:textId="11561764" w:rsidR="002D4CE4" w:rsidRPr="002D4CE4" w:rsidRDefault="00515A13" w:rsidP="00CE5BFD">
      <w:pPr>
        <w:pStyle w:val="ListParagraph"/>
        <w:numPr>
          <w:ilvl w:val="0"/>
          <w:numId w:val="13"/>
        </w:numPr>
        <w:spacing w:after="240"/>
        <w:rPr>
          <w:color w:val="000000" w:themeColor="text1"/>
          <w:lang w:val="en-CA"/>
        </w:rPr>
      </w:pPr>
      <w:r w:rsidRPr="00515A13">
        <w:rPr>
          <w:color w:val="000000" w:themeColor="text1"/>
          <w:lang w:val="en-CA"/>
        </w:rPr>
        <w:t>Reasons for delays (</w:t>
      </w:r>
      <w:r>
        <w:rPr>
          <w:color w:val="000000" w:themeColor="text1"/>
          <w:lang w:val="en-CA"/>
        </w:rPr>
        <w:t>27</w:t>
      </w:r>
      <w:r w:rsidRPr="00515A13">
        <w:rPr>
          <w:color w:val="000000" w:themeColor="text1"/>
          <w:lang w:val="en-CA"/>
        </w:rPr>
        <w:t xml:space="preserve"> activities associated with tranches of HPMPs for </w:t>
      </w:r>
      <w:r>
        <w:rPr>
          <w:color w:val="000000" w:themeColor="text1"/>
          <w:lang w:val="en-CA"/>
        </w:rPr>
        <w:t>2</w:t>
      </w:r>
      <w:r w:rsidRPr="00515A13">
        <w:rPr>
          <w:color w:val="000000" w:themeColor="text1"/>
          <w:lang w:val="en-CA"/>
        </w:rPr>
        <w:t xml:space="preserve">0 countries due for submission to the </w:t>
      </w:r>
      <w:r>
        <w:rPr>
          <w:color w:val="000000" w:themeColor="text1"/>
          <w:lang w:val="en-CA"/>
        </w:rPr>
        <w:t>90</w:t>
      </w:r>
      <w:proofErr w:type="spellStart"/>
      <w:r w:rsidRPr="00CE5BFD">
        <w:rPr>
          <w:color w:val="000000" w:themeColor="text1"/>
          <w:vertAlign w:val="superscript"/>
        </w:rPr>
        <w:t>th</w:t>
      </w:r>
      <w:proofErr w:type="spellEnd"/>
      <w:r w:rsidRPr="00515A13">
        <w:rPr>
          <w:color w:val="000000" w:themeColor="text1"/>
          <w:lang w:val="en-CA"/>
        </w:rPr>
        <w:t xml:space="preserve"> meeting were not submitted)</w:t>
      </w:r>
      <w:r>
        <w:rPr>
          <w:color w:val="000000" w:themeColor="text1"/>
          <w:lang w:val="en-CA"/>
        </w:rPr>
        <w:t xml:space="preserve"> </w:t>
      </w:r>
    </w:p>
    <w:p w14:paraId="2E02EF57" w14:textId="77777777" w:rsidR="008C19B1" w:rsidRPr="00C70433" w:rsidRDefault="008C19B1" w:rsidP="008C19B1">
      <w:pPr>
        <w:pStyle w:val="Heading1"/>
        <w:numPr>
          <w:ilvl w:val="0"/>
          <w:numId w:val="0"/>
        </w:numPr>
        <w:ind w:left="709"/>
      </w:pPr>
      <w:r w:rsidRPr="00FE5979">
        <w:rPr>
          <w:color w:val="000000" w:themeColor="text1"/>
          <w:u w:val="single"/>
        </w:rPr>
        <w:t>The Executive Committee may wish</w:t>
      </w:r>
      <w:r w:rsidRPr="00FE5979">
        <w:rPr>
          <w:color w:val="000000" w:themeColor="text1"/>
        </w:rPr>
        <w:t xml:space="preserve">: </w:t>
      </w:r>
    </w:p>
    <w:p w14:paraId="41A49567" w14:textId="77777777" w:rsidR="002D4CE4" w:rsidRPr="000A2878" w:rsidRDefault="002D4CE4" w:rsidP="006A659F">
      <w:pPr>
        <w:pStyle w:val="Heading2"/>
        <w:keepNext/>
        <w:numPr>
          <w:ilvl w:val="1"/>
          <w:numId w:val="20"/>
        </w:numPr>
      </w:pPr>
      <w:r w:rsidRPr="000A2878">
        <w:t>To note:</w:t>
      </w:r>
    </w:p>
    <w:p w14:paraId="62045E1E" w14:textId="77777777" w:rsidR="002D4CE4" w:rsidRPr="000A2878" w:rsidRDefault="002D4CE4" w:rsidP="002D4CE4">
      <w:pPr>
        <w:pStyle w:val="Heading3"/>
        <w:keepNext/>
        <w:numPr>
          <w:ilvl w:val="2"/>
          <w:numId w:val="1"/>
        </w:numPr>
      </w:pPr>
      <w:r w:rsidRPr="000A2878">
        <w:t xml:space="preserve">The report on tranche submission delays contained in </w:t>
      </w:r>
      <w:r w:rsidRPr="000A2878">
        <w:lastRenderedPageBreak/>
        <w:t>document UNEP/</w:t>
      </w:r>
      <w:proofErr w:type="spellStart"/>
      <w:r w:rsidRPr="000A2878">
        <w:t>OzL.Pro</w:t>
      </w:r>
      <w:proofErr w:type="spellEnd"/>
      <w:r w:rsidRPr="000A2878">
        <w:t>/ExCom/90/12;</w:t>
      </w:r>
    </w:p>
    <w:p w14:paraId="5C9B8C99" w14:textId="77777777" w:rsidR="002D4CE4" w:rsidRPr="000A2878" w:rsidRDefault="002D4CE4" w:rsidP="002D4CE4">
      <w:pPr>
        <w:pStyle w:val="Heading3"/>
        <w:numPr>
          <w:ilvl w:val="2"/>
          <w:numId w:val="1"/>
        </w:numPr>
      </w:pPr>
      <w:r w:rsidRPr="000A2878">
        <w:t>The information on tranche submission delays under HCFC phase-out management plans (HPMPs) submitted by UNDP, UNEP, UNIDO and the World Bank;</w:t>
      </w:r>
    </w:p>
    <w:p w14:paraId="566DB268" w14:textId="77777777" w:rsidR="002D4CE4" w:rsidRPr="000A2878" w:rsidRDefault="002D4CE4" w:rsidP="002D4CE4">
      <w:pPr>
        <w:pStyle w:val="Heading3"/>
        <w:numPr>
          <w:ilvl w:val="2"/>
          <w:numId w:val="1"/>
        </w:numPr>
      </w:pPr>
      <w:r w:rsidRPr="000A2878">
        <w:t>That 17 out of 44 activities (13 out of 33 countries) related to tranches of HPMPs due for submission at the 90</w:t>
      </w:r>
      <w:r w:rsidRPr="000A2878">
        <w:rPr>
          <w:vertAlign w:val="superscript"/>
        </w:rPr>
        <w:t>th </w:t>
      </w:r>
      <w:r w:rsidRPr="000A2878">
        <w:t>meeting had been submitted on time;</w:t>
      </w:r>
    </w:p>
    <w:p w14:paraId="49621E0A" w14:textId="77777777" w:rsidR="002D4CE4" w:rsidRPr="000A2878" w:rsidRDefault="002D4CE4" w:rsidP="002D4CE4">
      <w:pPr>
        <w:pStyle w:val="Heading3"/>
        <w:numPr>
          <w:ilvl w:val="2"/>
          <w:numId w:val="1"/>
        </w:numPr>
      </w:pPr>
      <w:r w:rsidRPr="000A2878">
        <w:t>That relevant implementing agencies had indicated that the late submission of the tranches of HPMPs due for submission at the first meeting of 2022 would have no impact on compliance with the Montreal Protocol, and that there was no indication that any of the countries concerned were in non</w:t>
      </w:r>
      <w:r w:rsidRPr="000A2878">
        <w:noBreakHyphen/>
        <w:t>compliance with the Montreal Protocol control measures; and</w:t>
      </w:r>
    </w:p>
    <w:p w14:paraId="542752CD" w14:textId="17D54E3D" w:rsidR="002D4CE4" w:rsidRPr="000A2878" w:rsidRDefault="002D4CE4" w:rsidP="002D4CE4">
      <w:pPr>
        <w:pStyle w:val="Heading2"/>
        <w:numPr>
          <w:ilvl w:val="1"/>
          <w:numId w:val="1"/>
        </w:numPr>
      </w:pPr>
      <w:r w:rsidRPr="000A2878">
        <w:t>To request the Secretariat to send letters to the relevant Governments regarding the decisions on tranche submission delays contained in Annex I to the report</w:t>
      </w:r>
      <w:r w:rsidR="00973AB0">
        <w:t xml:space="preserve"> </w:t>
      </w:r>
      <w:r w:rsidR="00973AB0" w:rsidRPr="000A2878">
        <w:t>contained in document UNEP/</w:t>
      </w:r>
      <w:proofErr w:type="spellStart"/>
      <w:r w:rsidR="00973AB0" w:rsidRPr="000A2878">
        <w:t>OzL.Pro</w:t>
      </w:r>
      <w:proofErr w:type="spellEnd"/>
      <w:r w:rsidR="00973AB0" w:rsidRPr="000A2878">
        <w:t>/ExCom/90/12</w:t>
      </w:r>
      <w:r w:rsidRPr="000A2878">
        <w:t>.</w:t>
      </w:r>
    </w:p>
    <w:p w14:paraId="03A07544" w14:textId="77777777" w:rsidR="00CB5B1A" w:rsidRPr="004E63F0" w:rsidRDefault="00CB5B1A" w:rsidP="00CB5B1A">
      <w:pPr>
        <w:pStyle w:val="Heading1"/>
        <w:rPr>
          <w:b/>
        </w:rPr>
      </w:pPr>
      <w:r w:rsidRPr="004E63F0">
        <w:rPr>
          <w:b/>
        </w:rPr>
        <w:t>Project proposals:</w:t>
      </w:r>
    </w:p>
    <w:p w14:paraId="3DBF6FAB" w14:textId="77777777" w:rsidR="00CB5B1A" w:rsidRPr="005940B2" w:rsidRDefault="00CB5B1A" w:rsidP="006A659F">
      <w:pPr>
        <w:pStyle w:val="Heading2"/>
        <w:widowControl/>
        <w:numPr>
          <w:ilvl w:val="1"/>
          <w:numId w:val="22"/>
        </w:numPr>
      </w:pPr>
      <w:r w:rsidRPr="005940B2">
        <w:rPr>
          <w:b/>
        </w:rPr>
        <w:t>Overview of issues identified during project review</w:t>
      </w:r>
      <w:r w:rsidRPr="005940B2">
        <w:t xml:space="preserve"> </w:t>
      </w:r>
    </w:p>
    <w:p w14:paraId="742BD546" w14:textId="77777777" w:rsidR="00CB5B1A" w:rsidRDefault="00CB5B1A" w:rsidP="00CB5B1A">
      <w:pPr>
        <w:spacing w:after="240"/>
        <w:ind w:left="709"/>
      </w:pPr>
      <w:r w:rsidRPr="00A45178">
        <w:rPr>
          <w:color w:val="000000" w:themeColor="text1"/>
          <w:u w:val="single"/>
        </w:rPr>
        <w:t>Document UNEP/</w:t>
      </w:r>
      <w:proofErr w:type="spellStart"/>
      <w:r w:rsidRPr="00A45178">
        <w:rPr>
          <w:color w:val="000000" w:themeColor="text1"/>
          <w:u w:val="single"/>
        </w:rPr>
        <w:t>Oz</w:t>
      </w:r>
      <w:r w:rsidRPr="00A45178">
        <w:rPr>
          <w:color w:val="000000" w:themeColor="text1"/>
          <w:szCs w:val="24"/>
          <w:u w:val="single"/>
        </w:rPr>
        <w:t>L.Pro</w:t>
      </w:r>
      <w:proofErr w:type="spellEnd"/>
      <w:r w:rsidRPr="00A45178">
        <w:rPr>
          <w:color w:val="000000" w:themeColor="text1"/>
          <w:szCs w:val="24"/>
          <w:u w:val="single"/>
        </w:rPr>
        <w:t>/ExCom/</w:t>
      </w:r>
      <w:r w:rsidR="0066298E">
        <w:rPr>
          <w:color w:val="000000" w:themeColor="text1"/>
          <w:szCs w:val="24"/>
          <w:u w:val="single"/>
        </w:rPr>
        <w:t>90/1</w:t>
      </w:r>
      <w:r w:rsidR="001F4D0F">
        <w:rPr>
          <w:color w:val="000000" w:themeColor="text1"/>
          <w:szCs w:val="24"/>
          <w:u w:val="single"/>
        </w:rPr>
        <w:t>3</w:t>
      </w:r>
      <w:r w:rsidRPr="00A45178">
        <w:rPr>
          <w:color w:val="000000" w:themeColor="text1"/>
          <w:szCs w:val="24"/>
        </w:rPr>
        <w:t xml:space="preserve"> </w:t>
      </w:r>
      <w:r w:rsidRPr="00A45178">
        <w:rPr>
          <w:color w:val="000000" w:themeColor="text1"/>
        </w:rPr>
        <w:t>c</w:t>
      </w:r>
      <w:r w:rsidRPr="005940B2">
        <w:rPr>
          <w:color w:val="000000" w:themeColor="text1"/>
        </w:rPr>
        <w:t xml:space="preserve">ontains </w:t>
      </w:r>
      <w:r>
        <w:rPr>
          <w:color w:val="000000" w:themeColor="text1"/>
        </w:rPr>
        <w:t>four</w:t>
      </w:r>
      <w:r w:rsidRPr="005940B2">
        <w:rPr>
          <w:color w:val="000000" w:themeColor="text1"/>
        </w:rPr>
        <w:t xml:space="preserve"> sections: </w:t>
      </w:r>
      <w:r w:rsidRPr="00BE06D1">
        <w:t xml:space="preserve">An </w:t>
      </w:r>
      <w:r>
        <w:t>overview of</w:t>
      </w:r>
      <w:r w:rsidRPr="00BE06D1">
        <w:t xml:space="preserve"> projects and activities submitted by bilateral and implementing agencies</w:t>
      </w:r>
      <w:r w:rsidRPr="005940B2">
        <w:rPr>
          <w:color w:val="000000" w:themeColor="text1"/>
        </w:rPr>
        <w:t>;</w:t>
      </w:r>
      <w:r w:rsidR="0066298E">
        <w:rPr>
          <w:color w:val="000000" w:themeColor="text1"/>
        </w:rPr>
        <w:t xml:space="preserve"> a</w:t>
      </w:r>
      <w:r w:rsidR="0066298E" w:rsidRPr="0066298E">
        <w:rPr>
          <w:color w:val="000000" w:themeColor="text1"/>
        </w:rPr>
        <w:t>n overview of projects and activities following the project review process</w:t>
      </w:r>
      <w:r w:rsidR="0066298E">
        <w:rPr>
          <w:color w:val="000000" w:themeColor="text1"/>
        </w:rPr>
        <w:t>;</w:t>
      </w:r>
      <w:r w:rsidRPr="005940B2">
        <w:rPr>
          <w:color w:val="000000" w:themeColor="text1"/>
        </w:rPr>
        <w:t xml:space="preserve"> issues identified during the project review process;</w:t>
      </w:r>
      <w:r w:rsidR="0066298E">
        <w:rPr>
          <w:color w:val="000000" w:themeColor="text1"/>
        </w:rPr>
        <w:t xml:space="preserve"> </w:t>
      </w:r>
      <w:r w:rsidRPr="00BE06D1">
        <w:rPr>
          <w:szCs w:val="28"/>
        </w:rPr>
        <w:t>and</w:t>
      </w:r>
      <w:r w:rsidRPr="005940B2">
        <w:rPr>
          <w:color w:val="000000" w:themeColor="text1"/>
        </w:rPr>
        <w:t xml:space="preserve"> </w:t>
      </w:r>
      <w:r w:rsidR="0066298E">
        <w:rPr>
          <w:color w:val="000000" w:themeColor="text1"/>
        </w:rPr>
        <w:t>r</w:t>
      </w:r>
      <w:r w:rsidR="0066298E" w:rsidRPr="0066298E">
        <w:rPr>
          <w:color w:val="000000" w:themeColor="text1"/>
        </w:rPr>
        <w:t>eports on the implementation of decisions and follow-up on previous discussions relating to project review</w:t>
      </w:r>
      <w:r w:rsidRPr="005940B2">
        <w:rPr>
          <w:color w:val="000000" w:themeColor="text1"/>
        </w:rPr>
        <w:t>.</w:t>
      </w:r>
    </w:p>
    <w:p w14:paraId="1742D120" w14:textId="77777777" w:rsidR="00621C04" w:rsidRDefault="00CB5B1A" w:rsidP="00CB5B1A">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w:t>
      </w:r>
    </w:p>
    <w:p w14:paraId="50A1DCAF" w14:textId="6952DBAF" w:rsidR="00CB5B1A" w:rsidRDefault="009363E9" w:rsidP="006A659F">
      <w:pPr>
        <w:pStyle w:val="ListParagraph"/>
        <w:numPr>
          <w:ilvl w:val="0"/>
          <w:numId w:val="24"/>
        </w:numPr>
        <w:tabs>
          <w:tab w:val="left" w:pos="720"/>
          <w:tab w:val="left" w:pos="1440"/>
          <w:tab w:val="left" w:pos="2160"/>
        </w:tabs>
        <w:spacing w:after="240"/>
        <w:rPr>
          <w:color w:val="000000" w:themeColor="text1"/>
        </w:rPr>
      </w:pPr>
      <w:r w:rsidRPr="00E917A0">
        <w:rPr>
          <w:color w:val="000000" w:themeColor="text1"/>
        </w:rPr>
        <w:t>Continued use of the principles to be applied in respect of eligible incremental costs for HCFC phase out projects in stage II of HPMPs (decision 74/50)</w:t>
      </w:r>
    </w:p>
    <w:p w14:paraId="77133938" w14:textId="77777777" w:rsidR="009F5F9A" w:rsidRPr="00621C04" w:rsidRDefault="009F5F9A" w:rsidP="009F5F9A">
      <w:pPr>
        <w:keepNext/>
        <w:keepLines/>
        <w:spacing w:after="240"/>
        <w:ind w:left="706"/>
        <w:rPr>
          <w:b/>
          <w:bCs/>
          <w:iCs/>
        </w:rPr>
      </w:pPr>
      <w:r w:rsidRPr="00621C04">
        <w:rPr>
          <w:b/>
          <w:bCs/>
          <w:iCs/>
        </w:rPr>
        <w:t>Continued use of the principles to be applied in respect of eligible incremental costs for HCFC phase out projects in stage II of HPMPs (decision 74/50)</w:t>
      </w:r>
    </w:p>
    <w:p w14:paraId="3787161A" w14:textId="77777777" w:rsidR="009F5F9A" w:rsidRPr="00CE5BFD" w:rsidRDefault="009F5F9A" w:rsidP="009F5F9A">
      <w:pPr>
        <w:pStyle w:val="Heading2"/>
        <w:numPr>
          <w:ilvl w:val="0"/>
          <w:numId w:val="0"/>
        </w:numPr>
        <w:ind w:left="709"/>
      </w:pPr>
      <w:r w:rsidRPr="003D7C92">
        <w:rPr>
          <w:u w:val="single"/>
        </w:rPr>
        <w:t>The Executive Committee may wish</w:t>
      </w:r>
      <w:r>
        <w:t xml:space="preserve"> to reaffirm that the principles of eligible incremental costs of HCFC phase-out projects for stage II of HPMPs continue to be applied in the future stages.</w:t>
      </w:r>
    </w:p>
    <w:p w14:paraId="4144AF91" w14:textId="6EC2BC6F" w:rsidR="00CB5B1A" w:rsidRPr="00CE5BFD" w:rsidRDefault="00FA1BDC" w:rsidP="00CB5B1A">
      <w:pPr>
        <w:widowControl w:val="0"/>
        <w:spacing w:after="240"/>
        <w:ind w:left="709"/>
        <w:rPr>
          <w:b/>
          <w:iCs/>
          <w:color w:val="000000" w:themeColor="text1"/>
        </w:rPr>
      </w:pPr>
      <w:r w:rsidRPr="00CE5BFD">
        <w:rPr>
          <w:b/>
          <w:iCs/>
          <w:color w:val="000000" w:themeColor="text1"/>
        </w:rPr>
        <w:t xml:space="preserve">Blanket approval </w:t>
      </w:r>
    </w:p>
    <w:p w14:paraId="031014C9" w14:textId="77777777" w:rsidR="00CB5B1A" w:rsidRPr="00C1016F" w:rsidRDefault="00CB5B1A" w:rsidP="00CB5B1A">
      <w:pPr>
        <w:pStyle w:val="Heading1"/>
        <w:numPr>
          <w:ilvl w:val="0"/>
          <w:numId w:val="0"/>
        </w:numPr>
        <w:ind w:left="720"/>
      </w:pPr>
      <w:r w:rsidRPr="00571C17">
        <w:rPr>
          <w:color w:val="000000" w:themeColor="text1"/>
          <w:u w:val="single"/>
        </w:rPr>
        <w:t>The Executive Committee may wish</w:t>
      </w:r>
      <w:r w:rsidRPr="00571C17">
        <w:rPr>
          <w:color w:val="000000" w:themeColor="text1"/>
        </w:rPr>
        <w:t xml:space="preserve">: </w:t>
      </w:r>
    </w:p>
    <w:p w14:paraId="0DA2E57E" w14:textId="704583F0" w:rsidR="00CB5B1A" w:rsidRPr="00E917A0" w:rsidRDefault="00CB5B1A" w:rsidP="00E917A0">
      <w:pPr>
        <w:pStyle w:val="Heading2"/>
      </w:pPr>
      <w:r w:rsidRPr="00E917A0">
        <w:t>To approve the projects and activities submitted for blanket approval at the levels of funding indicated in Annex [ ] to the final report, together with the conditions or provisions included in the corresponding project evaluation documents and the conditions attached to the projects by the Executive Committee</w:t>
      </w:r>
      <w:r w:rsidR="0026480E" w:rsidRPr="00E917A0">
        <w:t>;</w:t>
      </w:r>
      <w:r w:rsidRPr="00E917A0">
        <w:t xml:space="preserve"> </w:t>
      </w:r>
      <w:r w:rsidR="0026480E" w:rsidRPr="00E917A0">
        <w:t xml:space="preserve"> and</w:t>
      </w:r>
    </w:p>
    <w:p w14:paraId="4EC99055" w14:textId="15354203" w:rsidR="007B7C68" w:rsidRPr="00E917A0" w:rsidRDefault="00CB5B1A" w:rsidP="0066298E">
      <w:pPr>
        <w:pStyle w:val="Heading1"/>
        <w:numPr>
          <w:ilvl w:val="1"/>
          <w:numId w:val="1"/>
        </w:numPr>
      </w:pPr>
      <w:r w:rsidRPr="00E917A0">
        <w:t>To decide that, for projects related to renewal of institutional strengthening, blanket approval included approval of the observations to be communicated to recipient governments as contained in Annex [ ] to the final report.</w:t>
      </w:r>
    </w:p>
    <w:p w14:paraId="42695D41" w14:textId="77777777" w:rsidR="009363E9" w:rsidRPr="00CE5BFD" w:rsidRDefault="009363E9" w:rsidP="009363E9">
      <w:pPr>
        <w:keepNext/>
        <w:keepLines/>
        <w:spacing w:after="240"/>
        <w:ind w:left="706"/>
        <w:rPr>
          <w:b/>
          <w:bCs/>
          <w:iCs/>
          <w:color w:val="000000" w:themeColor="text1"/>
        </w:rPr>
      </w:pPr>
      <w:r w:rsidRPr="00CE5BFD">
        <w:rPr>
          <w:b/>
          <w:bCs/>
          <w:iCs/>
        </w:rPr>
        <w:lastRenderedPageBreak/>
        <w:t>Verification reports of low-volume-consuming (LVC) countries’ compliance with their HPMP agreements</w:t>
      </w:r>
    </w:p>
    <w:p w14:paraId="5F2B6FBC" w14:textId="0EB1A5B2" w:rsidR="009363E9" w:rsidRDefault="009363E9" w:rsidP="009363E9">
      <w:pPr>
        <w:pStyle w:val="Heading2"/>
        <w:numPr>
          <w:ilvl w:val="0"/>
          <w:numId w:val="0"/>
        </w:numPr>
        <w:ind w:left="709"/>
      </w:pPr>
      <w:r w:rsidRPr="009F6872">
        <w:rPr>
          <w:u w:val="single"/>
        </w:rPr>
        <w:t>The Executive Committee may wish</w:t>
      </w:r>
      <w:r w:rsidRPr="000B1D57">
        <w:t xml:space="preserve"> </w:t>
      </w:r>
      <w:r w:rsidRPr="0066298E">
        <w:t>to request the relevant bilateral and implementing agencies to include in their amendments to work programmes, due for submission to the 91st meeting, funding in the amount of US $30,000 plus agency support costs for verification reports for stage II of the HPMPs for Bolivia (</w:t>
      </w:r>
      <w:proofErr w:type="spellStart"/>
      <w:r w:rsidRPr="0066298E">
        <w:t>Plurinational</w:t>
      </w:r>
      <w:proofErr w:type="spellEnd"/>
      <w:r w:rsidRPr="0066298E">
        <w:t xml:space="preserve"> State of), Brunei Darussalam, Cabo Verde, Comoros, Costa Rica, Ecuador, El Salvador, Georgia, Guatemala, Jamaica, Malawi, Paraguay, Rwanda, Togo, Uganda, the United Republic of Tanzania and Zambia.</w:t>
      </w:r>
    </w:p>
    <w:p w14:paraId="1256ABC6" w14:textId="77777777" w:rsidR="00CB5B1A" w:rsidRPr="00C144C7" w:rsidRDefault="00CB5B1A" w:rsidP="006A659F">
      <w:pPr>
        <w:pStyle w:val="Heading2"/>
        <w:keepNext/>
        <w:widowControl/>
        <w:numPr>
          <w:ilvl w:val="1"/>
          <w:numId w:val="22"/>
        </w:numPr>
        <w:rPr>
          <w:b/>
        </w:rPr>
      </w:pPr>
      <w:r w:rsidRPr="00C144C7">
        <w:rPr>
          <w:b/>
        </w:rPr>
        <w:t>Bilateral cooperation</w:t>
      </w:r>
    </w:p>
    <w:p w14:paraId="22088EE4" w14:textId="5D5288EF" w:rsidR="00CB5B1A" w:rsidRPr="00FE5979" w:rsidRDefault="00CB5B1A" w:rsidP="00CB5B1A">
      <w:pPr>
        <w:pStyle w:val="ListParagraph"/>
        <w:keepNext/>
        <w:spacing w:after="240"/>
        <w:ind w:left="709"/>
        <w:rPr>
          <w:color w:val="000000" w:themeColor="text1"/>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/ExCom/</w:t>
      </w:r>
      <w:r w:rsidR="001F4D0F">
        <w:rPr>
          <w:color w:val="000000" w:themeColor="text1"/>
          <w:szCs w:val="24"/>
          <w:u w:val="single"/>
        </w:rPr>
        <w:t>90/14</w:t>
      </w:r>
      <w:r w:rsidRPr="00FE5979">
        <w:rPr>
          <w:color w:val="000000" w:themeColor="text1"/>
          <w:szCs w:val="24"/>
        </w:rPr>
        <w:t xml:space="preserve"> </w:t>
      </w:r>
      <w:r w:rsidRPr="00FE5979">
        <w:rPr>
          <w:color w:val="000000" w:themeColor="text1"/>
          <w:lang w:val="en-US"/>
        </w:rPr>
        <w:t xml:space="preserve">provides an overview of the requests from </w:t>
      </w:r>
      <w:r w:rsidR="001F4D0F">
        <w:rPr>
          <w:color w:val="000000" w:themeColor="text1"/>
          <w:lang w:val="en-US"/>
        </w:rPr>
        <w:t>one</w:t>
      </w:r>
      <w:r>
        <w:rPr>
          <w:color w:val="000000" w:themeColor="text1"/>
          <w:lang w:val="en-US"/>
        </w:rPr>
        <w:t xml:space="preserve"> </w:t>
      </w:r>
      <w:r w:rsidR="001F4D0F">
        <w:rPr>
          <w:color w:val="000000" w:themeColor="text1"/>
          <w:lang w:val="en-US"/>
        </w:rPr>
        <w:t xml:space="preserve">bilateral agency </w:t>
      </w:r>
      <w:r w:rsidRPr="00FE5979">
        <w:rPr>
          <w:color w:val="000000" w:themeColor="text1"/>
          <w:lang w:val="en-US"/>
        </w:rPr>
        <w:t xml:space="preserve">for </w:t>
      </w:r>
      <w:r w:rsidR="001F4D0F">
        <w:rPr>
          <w:color w:val="000000" w:themeColor="text1"/>
          <w:lang w:val="en-US"/>
        </w:rPr>
        <w:t>an HCFC-related project and an HFC-related project</w:t>
      </w:r>
      <w:r w:rsidRPr="00FE5979">
        <w:rPr>
          <w:color w:val="000000" w:themeColor="text1"/>
          <w:lang w:val="en-US"/>
        </w:rPr>
        <w:t xml:space="preserve"> for </w:t>
      </w:r>
      <w:r w:rsidR="007B28B2">
        <w:rPr>
          <w:color w:val="000000" w:themeColor="text1"/>
          <w:lang w:val="en-US"/>
        </w:rPr>
        <w:t xml:space="preserve">two countries </w:t>
      </w:r>
      <w:r w:rsidRPr="00FE5979">
        <w:rPr>
          <w:color w:val="000000" w:themeColor="text1"/>
          <w:lang w:val="en-US"/>
        </w:rPr>
        <w:t>and their eligibility for approval in light of the maximum level of bilateral cooperation available for the 20</w:t>
      </w:r>
      <w:r w:rsidR="001F4D0F">
        <w:rPr>
          <w:color w:val="000000" w:themeColor="text1"/>
          <w:lang w:val="en-US"/>
        </w:rPr>
        <w:t>21</w:t>
      </w:r>
      <w:r w:rsidR="006D7DAE">
        <w:rPr>
          <w:color w:val="000000" w:themeColor="text1"/>
          <w:lang w:val="en-US"/>
        </w:rPr>
        <w:noBreakHyphen/>
      </w:r>
      <w:r w:rsidRPr="00FE5979">
        <w:rPr>
          <w:color w:val="000000" w:themeColor="text1"/>
          <w:lang w:val="en-US"/>
        </w:rPr>
        <w:t>202</w:t>
      </w:r>
      <w:r w:rsidR="001F4D0F">
        <w:rPr>
          <w:color w:val="000000" w:themeColor="text1"/>
          <w:lang w:val="en-US"/>
        </w:rPr>
        <w:t>3</w:t>
      </w:r>
      <w:r w:rsidRPr="00FE5979">
        <w:rPr>
          <w:color w:val="000000" w:themeColor="text1"/>
          <w:lang w:val="en-US"/>
        </w:rPr>
        <w:t xml:space="preserve"> triennium</w:t>
      </w:r>
      <w:r>
        <w:rPr>
          <w:color w:val="000000" w:themeColor="text1"/>
          <w:lang w:val="en-US"/>
        </w:rPr>
        <w:t>.</w:t>
      </w:r>
    </w:p>
    <w:p w14:paraId="3D5E9100" w14:textId="77777777" w:rsidR="00CB5B1A" w:rsidRPr="00FE5979" w:rsidRDefault="00CB5B1A" w:rsidP="00CB5B1A">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Pr>
          <w:color w:val="000000" w:themeColor="text1"/>
        </w:rPr>
        <w:t>None</w:t>
      </w:r>
    </w:p>
    <w:p w14:paraId="6FED9479" w14:textId="4A8A6B95" w:rsidR="00CB5B1A" w:rsidRDefault="00CB5B1A" w:rsidP="00CB5B1A">
      <w:pPr>
        <w:pStyle w:val="Heading1"/>
        <w:numPr>
          <w:ilvl w:val="0"/>
          <w:numId w:val="0"/>
        </w:numPr>
        <w:spacing w:after="0"/>
        <w:ind w:left="709"/>
      </w:pPr>
      <w:r w:rsidRPr="00FE5979">
        <w:rPr>
          <w:color w:val="000000" w:themeColor="text1"/>
          <w:u w:val="single"/>
        </w:rPr>
        <w:t>The Executive Committee may wish</w:t>
      </w:r>
      <w:r w:rsidRPr="00CF78CE">
        <w:t xml:space="preserve"> </w:t>
      </w:r>
      <w:r>
        <w:t>t</w:t>
      </w:r>
      <w:r w:rsidRPr="001018A0">
        <w:t xml:space="preserve">o </w:t>
      </w:r>
      <w:r w:rsidRPr="00DB0637">
        <w:t>request the Treasurer to offset the costs of the bilat</w:t>
      </w:r>
      <w:r>
        <w:t>eral projects appro</w:t>
      </w:r>
      <w:r w:rsidR="007B28B2">
        <w:t>ved at the 90</w:t>
      </w:r>
      <w:r w:rsidR="007B28B2" w:rsidRPr="007B28B2">
        <w:rPr>
          <w:vertAlign w:val="superscript"/>
        </w:rPr>
        <w:t>th</w:t>
      </w:r>
      <w:r w:rsidR="007B28B2">
        <w:t xml:space="preserve"> </w:t>
      </w:r>
      <w:r w:rsidRPr="00DB0637">
        <w:t>meeting as follows</w:t>
      </w:r>
      <w:r w:rsidRPr="001018A0">
        <w:t>:</w:t>
      </w:r>
    </w:p>
    <w:p w14:paraId="0865E03E" w14:textId="77777777" w:rsidR="00CB5B1A" w:rsidRDefault="00CB5B1A" w:rsidP="00CB5B1A"/>
    <w:p w14:paraId="47586EC8" w14:textId="1BC623AD" w:rsidR="00CB5B1A" w:rsidRPr="009710A4" w:rsidRDefault="00CB5B1A" w:rsidP="006A659F">
      <w:pPr>
        <w:pStyle w:val="Heading2"/>
        <w:numPr>
          <w:ilvl w:val="1"/>
          <w:numId w:val="21"/>
        </w:numPr>
      </w:pPr>
      <w:r>
        <w:t xml:space="preserve">US </w:t>
      </w:r>
      <w:r w:rsidRPr="00DB0637">
        <w:t>$XX</w:t>
      </w:r>
      <w:r w:rsidRPr="00DB0637">
        <w:rPr>
          <w:lang w:eastAsia="en-CA"/>
        </w:rPr>
        <w:t xml:space="preserve"> </w:t>
      </w:r>
      <w:r w:rsidR="007B28B2" w:rsidRPr="007B28B2">
        <w:t>(including agency support costs) against the balance of the bilateral contribution of the Government of Germany for 2021-2022.</w:t>
      </w:r>
    </w:p>
    <w:p w14:paraId="37390262" w14:textId="77777777" w:rsidR="00CB5B1A" w:rsidRPr="00312912" w:rsidRDefault="00CB5B1A" w:rsidP="006A659F">
      <w:pPr>
        <w:pStyle w:val="Heading2"/>
        <w:keepNext/>
        <w:widowControl/>
        <w:numPr>
          <w:ilvl w:val="1"/>
          <w:numId w:val="22"/>
        </w:numPr>
      </w:pPr>
      <w:r w:rsidRPr="004E63F0">
        <w:rPr>
          <w:b/>
        </w:rPr>
        <w:t>Work programmes</w:t>
      </w:r>
    </w:p>
    <w:p w14:paraId="211D3F06" w14:textId="48E8CC7B" w:rsidR="00CB5B1A" w:rsidRPr="00C33546" w:rsidRDefault="00CB5B1A" w:rsidP="006A659F">
      <w:pPr>
        <w:pStyle w:val="Heading3"/>
        <w:keepNext/>
        <w:widowControl/>
        <w:numPr>
          <w:ilvl w:val="2"/>
          <w:numId w:val="23"/>
        </w:numPr>
        <w:rPr>
          <w:b/>
        </w:rPr>
      </w:pPr>
      <w:r w:rsidRPr="00C33546">
        <w:rPr>
          <w:b/>
        </w:rPr>
        <w:t>Work programme of UNDP for 20</w:t>
      </w:r>
      <w:r w:rsidR="007B7C68">
        <w:rPr>
          <w:b/>
        </w:rPr>
        <w:t>22</w:t>
      </w:r>
    </w:p>
    <w:p w14:paraId="7A077F5A" w14:textId="7C66F0A5" w:rsidR="00CB5B1A" w:rsidRDefault="00CB5B1A" w:rsidP="00CB5B1A">
      <w:pPr>
        <w:spacing w:after="240"/>
        <w:ind w:left="709"/>
      </w:pPr>
      <w:r w:rsidRPr="0066638F">
        <w:rPr>
          <w:color w:val="000000" w:themeColor="text1"/>
          <w:u w:val="single"/>
        </w:rPr>
        <w:t>Document UNEP/</w:t>
      </w:r>
      <w:proofErr w:type="spellStart"/>
      <w:r w:rsidRPr="0066638F">
        <w:rPr>
          <w:color w:val="000000" w:themeColor="text1"/>
          <w:u w:val="single"/>
        </w:rPr>
        <w:t>Oz</w:t>
      </w:r>
      <w:r w:rsidRPr="0066638F">
        <w:rPr>
          <w:color w:val="000000" w:themeColor="text1"/>
          <w:szCs w:val="24"/>
          <w:u w:val="single"/>
        </w:rPr>
        <w:t>L.Pro</w:t>
      </w:r>
      <w:proofErr w:type="spellEnd"/>
      <w:r w:rsidRPr="0066638F">
        <w:rPr>
          <w:color w:val="000000" w:themeColor="text1"/>
          <w:szCs w:val="24"/>
          <w:u w:val="single"/>
        </w:rPr>
        <w:t>/ExCom/</w:t>
      </w:r>
      <w:r w:rsidR="007B7C68">
        <w:rPr>
          <w:color w:val="000000" w:themeColor="text1"/>
          <w:szCs w:val="24"/>
          <w:u w:val="single"/>
        </w:rPr>
        <w:t>90/15</w:t>
      </w:r>
      <w:r w:rsidRPr="0066638F">
        <w:rPr>
          <w:color w:val="000000" w:themeColor="text1"/>
          <w:szCs w:val="24"/>
        </w:rPr>
        <w:t xml:space="preserve"> </w:t>
      </w:r>
      <w:r w:rsidRPr="0066638F">
        <w:rPr>
          <w:lang w:val="en-US"/>
        </w:rPr>
        <w:t xml:space="preserve">contains </w:t>
      </w:r>
      <w:r w:rsidR="00A52B1E">
        <w:rPr>
          <w:lang w:val="en-US"/>
        </w:rPr>
        <w:t>10</w:t>
      </w:r>
      <w:r w:rsidRPr="0066638F">
        <w:rPr>
          <w:lang w:val="en-US"/>
        </w:rPr>
        <w:t xml:space="preserve"> activities submitted by UNDP including </w:t>
      </w:r>
      <w:r w:rsidR="00A52B1E">
        <w:rPr>
          <w:lang w:val="en-US"/>
        </w:rPr>
        <w:t>four</w:t>
      </w:r>
      <w:r w:rsidRPr="0066638F">
        <w:rPr>
          <w:lang w:val="en-US"/>
        </w:rPr>
        <w:t xml:space="preserve"> requests for IS renewal projects;</w:t>
      </w:r>
      <w:r w:rsidR="00A52B1E">
        <w:rPr>
          <w:lang w:val="en-US"/>
        </w:rPr>
        <w:t xml:space="preserve"> one</w:t>
      </w:r>
      <w:r>
        <w:rPr>
          <w:lang w:val="en-US"/>
        </w:rPr>
        <w:t xml:space="preserve"> </w:t>
      </w:r>
      <w:r w:rsidR="00A52B1E">
        <w:rPr>
          <w:lang w:val="en-US"/>
        </w:rPr>
        <w:t>request</w:t>
      </w:r>
      <w:r w:rsidRPr="00FE5979">
        <w:rPr>
          <w:lang w:val="en-US"/>
        </w:rPr>
        <w:t xml:space="preserve"> for </w:t>
      </w:r>
      <w:r w:rsidR="00A52B1E">
        <w:rPr>
          <w:lang w:val="en-US"/>
        </w:rPr>
        <w:t>a verification</w:t>
      </w:r>
      <w:r w:rsidRPr="00FE5979">
        <w:rPr>
          <w:lang w:val="en-US"/>
        </w:rPr>
        <w:t xml:space="preserve"> </w:t>
      </w:r>
      <w:r w:rsidR="00A52B1E">
        <w:rPr>
          <w:lang w:val="en-US"/>
        </w:rPr>
        <w:t xml:space="preserve">report </w:t>
      </w:r>
      <w:r w:rsidRPr="00FE5979">
        <w:rPr>
          <w:lang w:val="en-US"/>
        </w:rPr>
        <w:t>of the HPMP</w:t>
      </w:r>
      <w:r>
        <w:rPr>
          <w:lang w:val="en-US"/>
        </w:rPr>
        <w:t xml:space="preserve"> </w:t>
      </w:r>
      <w:r w:rsidRPr="00FE5979">
        <w:rPr>
          <w:lang w:val="en-US"/>
        </w:rPr>
        <w:t>for stage II</w:t>
      </w:r>
      <w:r w:rsidR="00A52B1E">
        <w:rPr>
          <w:lang w:val="en-US"/>
        </w:rPr>
        <w:t>; three</w:t>
      </w:r>
      <w:r>
        <w:rPr>
          <w:lang w:val="en-US"/>
        </w:rPr>
        <w:t xml:space="preserve"> requests for project preparation </w:t>
      </w:r>
      <w:r w:rsidR="00A52B1E">
        <w:t>of stage I of the KIPs</w:t>
      </w:r>
      <w:r w:rsidR="00A52B1E">
        <w:rPr>
          <w:lang w:val="en-US"/>
        </w:rPr>
        <w:t xml:space="preserve">; and </w:t>
      </w:r>
      <w:r w:rsidR="00A52B1E" w:rsidRPr="00A52B1E">
        <w:rPr>
          <w:lang w:val="en-US"/>
        </w:rPr>
        <w:t>two requests for the preparation of KIP investment projects</w:t>
      </w:r>
      <w:r w:rsidR="00A52B1E">
        <w:rPr>
          <w:lang w:val="en-US"/>
        </w:rPr>
        <w:t>.</w:t>
      </w:r>
    </w:p>
    <w:p w14:paraId="0CAD860D" w14:textId="77777777" w:rsidR="00CB5B1A" w:rsidRDefault="00CB5B1A" w:rsidP="00CB5B1A">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p>
    <w:p w14:paraId="77FC58FE" w14:textId="4281E23A" w:rsidR="00CB5B1A" w:rsidRDefault="00A52B1E" w:rsidP="006A659F">
      <w:pPr>
        <w:pStyle w:val="ListParagraph"/>
        <w:numPr>
          <w:ilvl w:val="0"/>
          <w:numId w:val="24"/>
        </w:numPr>
        <w:tabs>
          <w:tab w:val="left" w:pos="720"/>
          <w:tab w:val="left" w:pos="1440"/>
          <w:tab w:val="left" w:pos="2160"/>
        </w:tabs>
        <w:spacing w:after="240"/>
        <w:rPr>
          <w:color w:val="000000" w:themeColor="text1"/>
          <w:lang w:val="en-US"/>
        </w:rPr>
      </w:pPr>
      <w:r w:rsidRPr="00FE5979">
        <w:rPr>
          <w:color w:val="000000" w:themeColor="text1"/>
        </w:rPr>
        <w:t>None (all activities proposed for blanket approval)</w:t>
      </w:r>
    </w:p>
    <w:p w14:paraId="0D9EB6B7" w14:textId="39F3450D" w:rsidR="00CB5B1A" w:rsidRPr="001F2886" w:rsidRDefault="00CB5B1A" w:rsidP="006A659F">
      <w:pPr>
        <w:pStyle w:val="Heading3"/>
        <w:keepNext/>
        <w:widowControl/>
        <w:numPr>
          <w:ilvl w:val="2"/>
          <w:numId w:val="23"/>
        </w:numPr>
      </w:pPr>
      <w:r w:rsidRPr="001F2886">
        <w:rPr>
          <w:b/>
        </w:rPr>
        <w:t>Work programme of UNEP for 20</w:t>
      </w:r>
      <w:r w:rsidR="00A52B1E">
        <w:rPr>
          <w:b/>
        </w:rPr>
        <w:t>22</w:t>
      </w:r>
    </w:p>
    <w:p w14:paraId="1CD449B9" w14:textId="392445C0" w:rsidR="00CB5B1A" w:rsidRDefault="00CB5B1A" w:rsidP="00CB5B1A">
      <w:pPr>
        <w:keepNext/>
        <w:spacing w:after="240"/>
        <w:ind w:left="709"/>
      </w:pPr>
      <w:r w:rsidRPr="001F2886">
        <w:rPr>
          <w:color w:val="000000" w:themeColor="text1"/>
          <w:u w:val="single"/>
        </w:rPr>
        <w:t>Document UNEP/</w:t>
      </w:r>
      <w:proofErr w:type="spellStart"/>
      <w:r w:rsidRPr="001F2886">
        <w:rPr>
          <w:color w:val="000000" w:themeColor="text1"/>
          <w:u w:val="single"/>
        </w:rPr>
        <w:t>Oz</w:t>
      </w:r>
      <w:r w:rsidRPr="001F2886">
        <w:rPr>
          <w:color w:val="000000" w:themeColor="text1"/>
          <w:szCs w:val="24"/>
          <w:u w:val="single"/>
        </w:rPr>
        <w:t>L.Pro</w:t>
      </w:r>
      <w:proofErr w:type="spellEnd"/>
      <w:r w:rsidRPr="001F2886">
        <w:rPr>
          <w:color w:val="000000" w:themeColor="text1"/>
          <w:szCs w:val="24"/>
          <w:u w:val="single"/>
        </w:rPr>
        <w:t>/ExCom/</w:t>
      </w:r>
      <w:r w:rsidR="00A52B1E">
        <w:rPr>
          <w:color w:val="000000" w:themeColor="text1"/>
          <w:szCs w:val="24"/>
          <w:u w:val="single"/>
        </w:rPr>
        <w:t>90/16</w:t>
      </w:r>
      <w:r w:rsidRPr="001F2886">
        <w:rPr>
          <w:color w:val="000000" w:themeColor="text1"/>
          <w:szCs w:val="24"/>
        </w:rPr>
        <w:t xml:space="preserve"> </w:t>
      </w:r>
      <w:r w:rsidRPr="001F2886">
        <w:rPr>
          <w:color w:val="000000" w:themeColor="text1"/>
        </w:rPr>
        <w:t xml:space="preserve">contains </w:t>
      </w:r>
      <w:r>
        <w:rPr>
          <w:color w:val="000000" w:themeColor="text1"/>
        </w:rPr>
        <w:t>3</w:t>
      </w:r>
      <w:r w:rsidR="00156D6D">
        <w:rPr>
          <w:color w:val="000000" w:themeColor="text1"/>
        </w:rPr>
        <w:t>2</w:t>
      </w:r>
      <w:r w:rsidRPr="001F2886">
        <w:rPr>
          <w:color w:val="000000" w:themeColor="text1"/>
        </w:rPr>
        <w:t xml:space="preserve"> activities submitted by UNEP including </w:t>
      </w:r>
      <w:r w:rsidR="00156D6D">
        <w:rPr>
          <w:color w:val="000000" w:themeColor="text1"/>
        </w:rPr>
        <w:t>19</w:t>
      </w:r>
      <w:r w:rsidRPr="001F2886">
        <w:rPr>
          <w:color w:val="000000" w:themeColor="text1"/>
        </w:rPr>
        <w:t> r</w:t>
      </w:r>
      <w:r>
        <w:rPr>
          <w:color w:val="000000" w:themeColor="text1"/>
        </w:rPr>
        <w:t>equests for IS renewal projects</w:t>
      </w:r>
      <w:r w:rsidR="00156D6D">
        <w:rPr>
          <w:color w:val="000000" w:themeColor="text1"/>
        </w:rPr>
        <w:t xml:space="preserve"> </w:t>
      </w:r>
      <w:r>
        <w:rPr>
          <w:color w:val="000000" w:themeColor="text1"/>
        </w:rPr>
        <w:t xml:space="preserve">and </w:t>
      </w:r>
      <w:r w:rsidR="00156D6D">
        <w:rPr>
          <w:lang w:val="en-US"/>
        </w:rPr>
        <w:t xml:space="preserve">13 requests for project preparation </w:t>
      </w:r>
      <w:r w:rsidR="00156D6D">
        <w:t>of stage I of the KIPs</w:t>
      </w:r>
      <w:r>
        <w:rPr>
          <w:color w:val="000000" w:themeColor="text1"/>
        </w:rPr>
        <w:t>.</w:t>
      </w:r>
    </w:p>
    <w:p w14:paraId="171CFD60" w14:textId="77777777" w:rsidR="00CB5B1A" w:rsidRDefault="00CB5B1A" w:rsidP="00CB5B1A">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p>
    <w:p w14:paraId="5CEDC37C" w14:textId="77777777" w:rsidR="00156D6D" w:rsidRDefault="00156D6D" w:rsidP="006A659F">
      <w:pPr>
        <w:pStyle w:val="ListParagraph"/>
        <w:numPr>
          <w:ilvl w:val="0"/>
          <w:numId w:val="24"/>
        </w:numPr>
        <w:tabs>
          <w:tab w:val="left" w:pos="720"/>
          <w:tab w:val="left" w:pos="1440"/>
          <w:tab w:val="left" w:pos="2160"/>
        </w:tabs>
        <w:spacing w:after="240"/>
        <w:rPr>
          <w:color w:val="000000" w:themeColor="text1"/>
          <w:lang w:val="en-US"/>
        </w:rPr>
      </w:pPr>
      <w:r w:rsidRPr="00FE5979">
        <w:rPr>
          <w:color w:val="000000" w:themeColor="text1"/>
        </w:rPr>
        <w:t>None (all activities proposed for blanket approval)</w:t>
      </w:r>
    </w:p>
    <w:p w14:paraId="56E6FD6C" w14:textId="308FE67E" w:rsidR="00CB5B1A" w:rsidRPr="00F92D29" w:rsidRDefault="00CB5B1A" w:rsidP="006A659F">
      <w:pPr>
        <w:pStyle w:val="Heading3"/>
        <w:keepNext/>
        <w:widowControl/>
        <w:numPr>
          <w:ilvl w:val="2"/>
          <w:numId w:val="23"/>
        </w:numPr>
      </w:pPr>
      <w:r w:rsidRPr="00F92D29">
        <w:rPr>
          <w:b/>
        </w:rPr>
        <w:t>Work programme of UNIDO for 20</w:t>
      </w:r>
      <w:r w:rsidR="00156D6D">
        <w:rPr>
          <w:b/>
        </w:rPr>
        <w:t>22</w:t>
      </w:r>
    </w:p>
    <w:p w14:paraId="5B9CACA6" w14:textId="425C0EC4" w:rsidR="00C37156" w:rsidRDefault="00CB5B1A" w:rsidP="00CE5BFD">
      <w:pPr>
        <w:keepNext/>
        <w:spacing w:after="240"/>
        <w:ind w:left="709"/>
        <w:rPr>
          <w:color w:val="000000" w:themeColor="text1"/>
        </w:rPr>
      </w:pPr>
      <w:r w:rsidRPr="00F92D29">
        <w:rPr>
          <w:color w:val="000000" w:themeColor="text1"/>
          <w:u w:val="single"/>
        </w:rPr>
        <w:t>Document UNEP/</w:t>
      </w:r>
      <w:proofErr w:type="spellStart"/>
      <w:r w:rsidRPr="00F92D29">
        <w:rPr>
          <w:color w:val="000000" w:themeColor="text1"/>
          <w:u w:val="single"/>
        </w:rPr>
        <w:t>Oz</w:t>
      </w:r>
      <w:r w:rsidRPr="00F92D29">
        <w:rPr>
          <w:color w:val="000000" w:themeColor="text1"/>
          <w:szCs w:val="24"/>
          <w:u w:val="single"/>
        </w:rPr>
        <w:t>L.Pro</w:t>
      </w:r>
      <w:proofErr w:type="spellEnd"/>
      <w:r w:rsidRPr="00F92D29">
        <w:rPr>
          <w:color w:val="000000" w:themeColor="text1"/>
          <w:szCs w:val="24"/>
          <w:u w:val="single"/>
        </w:rPr>
        <w:t>/ExCom/</w:t>
      </w:r>
      <w:r w:rsidR="00A45A8C">
        <w:rPr>
          <w:color w:val="000000" w:themeColor="text1"/>
          <w:szCs w:val="24"/>
          <w:u w:val="single"/>
        </w:rPr>
        <w:t>90/17</w:t>
      </w:r>
      <w:r w:rsidRPr="00F92D29">
        <w:rPr>
          <w:color w:val="000000" w:themeColor="text1"/>
          <w:szCs w:val="24"/>
        </w:rPr>
        <w:t xml:space="preserve"> </w:t>
      </w:r>
      <w:r w:rsidRPr="00F92D29">
        <w:rPr>
          <w:color w:val="000000" w:themeColor="text1"/>
        </w:rPr>
        <w:t xml:space="preserve">contains </w:t>
      </w:r>
      <w:r w:rsidR="00C37156">
        <w:rPr>
          <w:color w:val="000000" w:themeColor="text1"/>
        </w:rPr>
        <w:t>14</w:t>
      </w:r>
      <w:r w:rsidRPr="00F92D29">
        <w:rPr>
          <w:color w:val="000000" w:themeColor="text1"/>
        </w:rPr>
        <w:t xml:space="preserve"> activities</w:t>
      </w:r>
      <w:r>
        <w:rPr>
          <w:color w:val="000000" w:themeColor="text1"/>
        </w:rPr>
        <w:t xml:space="preserve">, </w:t>
      </w:r>
      <w:r w:rsidR="00C37156">
        <w:rPr>
          <w:color w:val="000000" w:themeColor="text1"/>
        </w:rPr>
        <w:t>including two</w:t>
      </w:r>
      <w:r w:rsidR="00C37156" w:rsidRPr="001F2886">
        <w:rPr>
          <w:color w:val="000000" w:themeColor="text1"/>
        </w:rPr>
        <w:t> r</w:t>
      </w:r>
      <w:r w:rsidR="00C37156">
        <w:rPr>
          <w:color w:val="000000" w:themeColor="text1"/>
        </w:rPr>
        <w:t xml:space="preserve">equests for IS renewal projects, one for project preparation for </w:t>
      </w:r>
      <w:r>
        <w:rPr>
          <w:lang w:val="en-US"/>
        </w:rPr>
        <w:t>stage III of an HPMP,</w:t>
      </w:r>
      <w:r>
        <w:rPr>
          <w:color w:val="000000" w:themeColor="text1"/>
        </w:rPr>
        <w:t xml:space="preserve"> </w:t>
      </w:r>
      <w:r w:rsidR="00C37156">
        <w:rPr>
          <w:color w:val="000000" w:themeColor="text1"/>
        </w:rPr>
        <w:t xml:space="preserve">and </w:t>
      </w:r>
      <w:r w:rsidR="00A360AA">
        <w:rPr>
          <w:lang w:val="en-US"/>
        </w:rPr>
        <w:t xml:space="preserve">11 </w:t>
      </w:r>
      <w:r w:rsidR="00C37156">
        <w:rPr>
          <w:lang w:val="en-US"/>
        </w:rPr>
        <w:t xml:space="preserve">requests for project preparation </w:t>
      </w:r>
      <w:r w:rsidR="00C37156">
        <w:t>of stage I of the KIPs</w:t>
      </w:r>
      <w:r w:rsidR="00C37156">
        <w:rPr>
          <w:color w:val="000000" w:themeColor="text1"/>
        </w:rPr>
        <w:t>.</w:t>
      </w:r>
    </w:p>
    <w:p w14:paraId="49F261C4" w14:textId="17D4D92F" w:rsidR="00CB5B1A" w:rsidRPr="00FE5979" w:rsidRDefault="00CB5B1A" w:rsidP="00C37156">
      <w:pPr>
        <w:spacing w:after="240"/>
        <w:ind w:left="709"/>
        <w:rPr>
          <w:color w:val="000000" w:themeColor="text1"/>
        </w:rPr>
      </w:pPr>
      <w:r w:rsidRPr="00FE5979">
        <w:rPr>
          <w:color w:val="000000" w:themeColor="text1"/>
          <w:u w:val="single"/>
        </w:rPr>
        <w:t>Issues to be addressed</w:t>
      </w:r>
      <w:r w:rsidRPr="00FE5979">
        <w:rPr>
          <w:color w:val="000000" w:themeColor="text1"/>
        </w:rPr>
        <w:t>: None (all activities proposed for blanket approval)</w:t>
      </w:r>
    </w:p>
    <w:p w14:paraId="729D73F1" w14:textId="77777777" w:rsidR="00CB5B1A" w:rsidRPr="009F6872" w:rsidRDefault="00CB5B1A" w:rsidP="006A659F">
      <w:pPr>
        <w:pStyle w:val="Heading2"/>
        <w:widowControl/>
        <w:numPr>
          <w:ilvl w:val="1"/>
          <w:numId w:val="22"/>
        </w:numPr>
        <w:rPr>
          <w:b/>
        </w:rPr>
      </w:pPr>
      <w:r w:rsidRPr="009F6872">
        <w:rPr>
          <w:b/>
        </w:rPr>
        <w:lastRenderedPageBreak/>
        <w:t>Investment projects</w:t>
      </w:r>
    </w:p>
    <w:p w14:paraId="1D75D94B" w14:textId="29D28708" w:rsidR="00CB5B1A" w:rsidRDefault="00CB5B1A" w:rsidP="00CB5B1A">
      <w:pPr>
        <w:spacing w:after="240"/>
        <w:ind w:left="709"/>
      </w:pPr>
      <w:r w:rsidRPr="009F6872">
        <w:rPr>
          <w:color w:val="000000" w:themeColor="text1"/>
          <w:u w:val="single"/>
        </w:rPr>
        <w:t>Document UNEP/</w:t>
      </w:r>
      <w:proofErr w:type="spellStart"/>
      <w:r w:rsidRPr="009F6872">
        <w:rPr>
          <w:color w:val="000000" w:themeColor="text1"/>
          <w:u w:val="single"/>
        </w:rPr>
        <w:t>Oz</w:t>
      </w:r>
      <w:r w:rsidRPr="009F6872">
        <w:rPr>
          <w:color w:val="000000" w:themeColor="text1"/>
          <w:szCs w:val="24"/>
          <w:u w:val="single"/>
        </w:rPr>
        <w:t>L.Pro</w:t>
      </w:r>
      <w:proofErr w:type="spellEnd"/>
      <w:r w:rsidRPr="009F6872">
        <w:rPr>
          <w:color w:val="000000" w:themeColor="text1"/>
          <w:szCs w:val="24"/>
          <w:u w:val="single"/>
        </w:rPr>
        <w:t>/ExCom/</w:t>
      </w:r>
      <w:r w:rsidR="00C07084">
        <w:rPr>
          <w:color w:val="000000" w:themeColor="text1"/>
          <w:szCs w:val="24"/>
          <w:u w:val="single"/>
        </w:rPr>
        <w:t>90/13</w:t>
      </w:r>
      <w:r w:rsidRPr="009F6872">
        <w:rPr>
          <w:color w:val="000000" w:themeColor="text1"/>
          <w:szCs w:val="24"/>
        </w:rPr>
        <w:t xml:space="preserve"> </w:t>
      </w:r>
      <w:r w:rsidRPr="009F6872">
        <w:rPr>
          <w:color w:val="000000" w:themeColor="text1"/>
          <w:lang w:val="en-US"/>
        </w:rPr>
        <w:t>contains the list of projects for individual consideration (see table below) under agenda item 9(</w:t>
      </w:r>
      <w:r>
        <w:rPr>
          <w:color w:val="000000" w:themeColor="text1"/>
          <w:lang w:val="en-US"/>
        </w:rPr>
        <w:t>d</w:t>
      </w:r>
      <w:r w:rsidRPr="009F6872">
        <w:rPr>
          <w:color w:val="000000" w:themeColor="text1"/>
          <w:lang w:val="en-US"/>
        </w:rPr>
        <w:t>).</w:t>
      </w:r>
      <w:r w:rsidRPr="00FE5979">
        <w:rPr>
          <w:color w:val="000000" w:themeColor="text1"/>
        </w:rPr>
        <w:t xml:space="preserve"> </w:t>
      </w:r>
    </w:p>
    <w:p w14:paraId="4D1DC5B9" w14:textId="71DB3CF5" w:rsidR="00CB5B1A" w:rsidRDefault="00CB5B1A" w:rsidP="00CB5B1A">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Pr="00571C17">
        <w:rPr>
          <w:color w:val="000000" w:themeColor="text1"/>
        </w:rPr>
        <w:t>Each project should be considered for approval individually. The project description, and the comments and recommendations of the Secretariat can be found in the relevant country project document referred to in the table below.</w:t>
      </w:r>
    </w:p>
    <w:tbl>
      <w:tblPr>
        <w:tblStyle w:val="TableGrid"/>
        <w:tblW w:w="9218" w:type="dxa"/>
        <w:tblInd w:w="279" w:type="dxa"/>
        <w:tblLayout w:type="fixed"/>
        <w:tblLook w:val="04A0" w:firstRow="1" w:lastRow="0" w:firstColumn="1" w:lastColumn="0" w:noHBand="0" w:noVBand="1"/>
      </w:tblPr>
      <w:tblGrid>
        <w:gridCol w:w="1276"/>
        <w:gridCol w:w="2551"/>
        <w:gridCol w:w="1843"/>
        <w:gridCol w:w="1134"/>
        <w:gridCol w:w="2414"/>
      </w:tblGrid>
      <w:tr w:rsidR="00C07084" w:rsidRPr="0071079B" w14:paraId="0397BD71" w14:textId="77777777" w:rsidTr="00CE5BFD">
        <w:trPr>
          <w:tblHeader/>
        </w:trPr>
        <w:tc>
          <w:tcPr>
            <w:tcW w:w="1276" w:type="dxa"/>
          </w:tcPr>
          <w:p w14:paraId="5F7A9412" w14:textId="77777777" w:rsidR="00C07084" w:rsidRPr="00FF5F5A" w:rsidRDefault="00C07084" w:rsidP="00B92368">
            <w:pPr>
              <w:widowControl w:val="0"/>
              <w:jc w:val="center"/>
              <w:rPr>
                <w:b/>
                <w:bCs/>
                <w:sz w:val="20"/>
                <w:szCs w:val="20"/>
              </w:rPr>
            </w:pPr>
            <w:bookmarkStart w:id="4" w:name="_Hlk100266119"/>
            <w:r w:rsidRPr="00FF5F5A">
              <w:rPr>
                <w:b/>
                <w:bCs/>
                <w:sz w:val="20"/>
                <w:szCs w:val="20"/>
              </w:rPr>
              <w:t>Country</w:t>
            </w:r>
          </w:p>
        </w:tc>
        <w:tc>
          <w:tcPr>
            <w:tcW w:w="2551" w:type="dxa"/>
          </w:tcPr>
          <w:p w14:paraId="7C8F4E34" w14:textId="77777777" w:rsidR="00C07084" w:rsidRPr="00FF5F5A" w:rsidRDefault="00C07084" w:rsidP="00B92368">
            <w:pPr>
              <w:widowControl w:val="0"/>
              <w:jc w:val="center"/>
              <w:rPr>
                <w:b/>
                <w:bCs/>
                <w:sz w:val="20"/>
                <w:szCs w:val="20"/>
              </w:rPr>
            </w:pPr>
            <w:r w:rsidRPr="00FF5F5A">
              <w:rPr>
                <w:b/>
                <w:bCs/>
                <w:sz w:val="20"/>
                <w:szCs w:val="20"/>
              </w:rPr>
              <w:t>Project</w:t>
            </w:r>
          </w:p>
        </w:tc>
        <w:tc>
          <w:tcPr>
            <w:tcW w:w="1843" w:type="dxa"/>
          </w:tcPr>
          <w:p w14:paraId="20B825AA" w14:textId="77777777" w:rsidR="00C07084" w:rsidRPr="00FF5F5A" w:rsidRDefault="00C07084" w:rsidP="00B92368">
            <w:pPr>
              <w:widowControl w:val="0"/>
              <w:jc w:val="center"/>
              <w:rPr>
                <w:b/>
                <w:bCs/>
                <w:sz w:val="20"/>
                <w:szCs w:val="20"/>
              </w:rPr>
            </w:pPr>
            <w:r w:rsidRPr="00FF5F5A">
              <w:rPr>
                <w:b/>
                <w:bCs/>
                <w:sz w:val="20"/>
                <w:szCs w:val="20"/>
              </w:rPr>
              <w:t>Agency</w:t>
            </w:r>
          </w:p>
        </w:tc>
        <w:tc>
          <w:tcPr>
            <w:tcW w:w="1134" w:type="dxa"/>
          </w:tcPr>
          <w:p w14:paraId="5389BF80" w14:textId="77777777" w:rsidR="00C07084" w:rsidRPr="00FF5F5A" w:rsidRDefault="00C07084" w:rsidP="00B92368">
            <w:pPr>
              <w:widowControl w:val="0"/>
              <w:jc w:val="center"/>
              <w:rPr>
                <w:b/>
                <w:bCs/>
                <w:sz w:val="20"/>
                <w:szCs w:val="20"/>
              </w:rPr>
            </w:pPr>
            <w:r w:rsidRPr="00FF5F5A">
              <w:rPr>
                <w:b/>
                <w:bCs/>
                <w:sz w:val="20"/>
                <w:szCs w:val="20"/>
              </w:rPr>
              <w:t>Document number</w:t>
            </w:r>
          </w:p>
        </w:tc>
        <w:tc>
          <w:tcPr>
            <w:tcW w:w="2414" w:type="dxa"/>
          </w:tcPr>
          <w:p w14:paraId="66847C0C" w14:textId="77777777" w:rsidR="00C07084" w:rsidRPr="00FF5F5A" w:rsidRDefault="00C07084" w:rsidP="00B92368">
            <w:pPr>
              <w:widowControl w:val="0"/>
              <w:jc w:val="center"/>
              <w:rPr>
                <w:b/>
                <w:bCs/>
                <w:sz w:val="20"/>
                <w:szCs w:val="20"/>
              </w:rPr>
            </w:pPr>
            <w:r w:rsidRPr="00FF5F5A">
              <w:rPr>
                <w:b/>
                <w:bCs/>
                <w:sz w:val="20"/>
                <w:szCs w:val="20"/>
              </w:rPr>
              <w:t>Issue</w:t>
            </w:r>
          </w:p>
        </w:tc>
      </w:tr>
      <w:tr w:rsidR="00C07084" w:rsidRPr="0071079B" w14:paraId="27129DB2" w14:textId="77777777" w:rsidTr="00C07084">
        <w:tc>
          <w:tcPr>
            <w:tcW w:w="9218" w:type="dxa"/>
            <w:gridSpan w:val="5"/>
          </w:tcPr>
          <w:p w14:paraId="44C7263C" w14:textId="26DC51A7" w:rsidR="00C07084" w:rsidRPr="00FF5F5A" w:rsidRDefault="00C07084" w:rsidP="00C07084">
            <w:pPr>
              <w:widowControl w:val="0"/>
              <w:jc w:val="center"/>
              <w:rPr>
                <w:sz w:val="20"/>
                <w:szCs w:val="20"/>
              </w:rPr>
            </w:pPr>
            <w:r w:rsidRPr="00FF5F5A">
              <w:rPr>
                <w:b/>
                <w:bCs/>
                <w:sz w:val="20"/>
                <w:szCs w:val="20"/>
              </w:rPr>
              <w:t>New stages II</w:t>
            </w:r>
            <w:r>
              <w:rPr>
                <w:b/>
                <w:bCs/>
                <w:sz w:val="20"/>
                <w:szCs w:val="20"/>
              </w:rPr>
              <w:t>/</w:t>
            </w:r>
            <w:r w:rsidRPr="00FF5F5A">
              <w:rPr>
                <w:b/>
                <w:bCs/>
                <w:sz w:val="20"/>
                <w:szCs w:val="20"/>
              </w:rPr>
              <w:t>III of the HPMPs</w:t>
            </w:r>
          </w:p>
        </w:tc>
      </w:tr>
      <w:tr w:rsidR="00C07084" w:rsidRPr="0071079B" w14:paraId="5E5CC714" w14:textId="77777777" w:rsidTr="00C07084">
        <w:tc>
          <w:tcPr>
            <w:tcW w:w="1276" w:type="dxa"/>
          </w:tcPr>
          <w:p w14:paraId="1E1B8D17" w14:textId="77777777" w:rsidR="00C07084" w:rsidRPr="00FF5F5A" w:rsidRDefault="00C07084" w:rsidP="00B92368">
            <w:pPr>
              <w:widowControl w:val="0"/>
              <w:jc w:val="left"/>
              <w:rPr>
                <w:sz w:val="20"/>
                <w:szCs w:val="20"/>
              </w:rPr>
            </w:pPr>
            <w:r w:rsidRPr="00FF5F5A">
              <w:rPr>
                <w:sz w:val="20"/>
                <w:szCs w:val="20"/>
              </w:rPr>
              <w:t>Bahamas (the)</w:t>
            </w:r>
          </w:p>
        </w:tc>
        <w:tc>
          <w:tcPr>
            <w:tcW w:w="2551" w:type="dxa"/>
          </w:tcPr>
          <w:p w14:paraId="2200608F"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03850015"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2060C69A" w14:textId="77777777" w:rsidR="00C07084" w:rsidRPr="00FF5F5A" w:rsidRDefault="00C07084" w:rsidP="00B92368">
            <w:pPr>
              <w:widowControl w:val="0"/>
              <w:jc w:val="center"/>
              <w:rPr>
                <w:sz w:val="20"/>
                <w:szCs w:val="20"/>
              </w:rPr>
            </w:pPr>
            <w:r w:rsidRPr="00FF5F5A">
              <w:rPr>
                <w:sz w:val="20"/>
                <w:szCs w:val="20"/>
              </w:rPr>
              <w:t>90/19</w:t>
            </w:r>
          </w:p>
        </w:tc>
        <w:tc>
          <w:tcPr>
            <w:tcW w:w="2414" w:type="dxa"/>
          </w:tcPr>
          <w:p w14:paraId="3BAFB26D" w14:textId="77777777" w:rsidR="00C07084" w:rsidRPr="00FF5F5A" w:rsidRDefault="00C07084" w:rsidP="00B92368">
            <w:pPr>
              <w:widowControl w:val="0"/>
              <w:jc w:val="left"/>
              <w:rPr>
                <w:sz w:val="20"/>
                <w:szCs w:val="20"/>
              </w:rPr>
            </w:pPr>
            <w:r w:rsidRPr="00FF5F5A">
              <w:rPr>
                <w:sz w:val="20"/>
                <w:szCs w:val="20"/>
              </w:rPr>
              <w:t>All technical and cost issues resolved</w:t>
            </w:r>
          </w:p>
        </w:tc>
      </w:tr>
      <w:bookmarkEnd w:id="4"/>
      <w:tr w:rsidR="00C07084" w:rsidRPr="0071079B" w14:paraId="3FE35E57" w14:textId="77777777" w:rsidTr="00C07084">
        <w:tc>
          <w:tcPr>
            <w:tcW w:w="1276" w:type="dxa"/>
          </w:tcPr>
          <w:p w14:paraId="284E2F0C" w14:textId="77777777" w:rsidR="00C07084" w:rsidRPr="00FF5F5A" w:rsidRDefault="00C07084" w:rsidP="00B92368">
            <w:pPr>
              <w:widowControl w:val="0"/>
              <w:jc w:val="left"/>
              <w:rPr>
                <w:sz w:val="20"/>
                <w:szCs w:val="20"/>
              </w:rPr>
            </w:pPr>
            <w:r w:rsidRPr="00FF5F5A">
              <w:rPr>
                <w:sz w:val="20"/>
                <w:szCs w:val="20"/>
              </w:rPr>
              <w:t>Benin</w:t>
            </w:r>
          </w:p>
        </w:tc>
        <w:tc>
          <w:tcPr>
            <w:tcW w:w="2551" w:type="dxa"/>
          </w:tcPr>
          <w:p w14:paraId="5A6F9E99"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0724391D"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13AFC5BC" w14:textId="77777777" w:rsidR="00C07084" w:rsidRPr="00FF5F5A" w:rsidRDefault="00C07084" w:rsidP="00B92368">
            <w:pPr>
              <w:widowControl w:val="0"/>
              <w:jc w:val="center"/>
              <w:rPr>
                <w:sz w:val="20"/>
                <w:szCs w:val="20"/>
              </w:rPr>
            </w:pPr>
            <w:r w:rsidRPr="00FF5F5A">
              <w:rPr>
                <w:sz w:val="20"/>
                <w:szCs w:val="20"/>
              </w:rPr>
              <w:t>90/21</w:t>
            </w:r>
          </w:p>
        </w:tc>
        <w:tc>
          <w:tcPr>
            <w:tcW w:w="2414" w:type="dxa"/>
          </w:tcPr>
          <w:p w14:paraId="5941799D" w14:textId="6F1AAB2C"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7E9E8655" w14:textId="77777777" w:rsidTr="00C07084">
        <w:tc>
          <w:tcPr>
            <w:tcW w:w="1276" w:type="dxa"/>
          </w:tcPr>
          <w:p w14:paraId="10A71570" w14:textId="77777777" w:rsidR="00C07084" w:rsidRPr="00FF5F5A" w:rsidRDefault="00C07084" w:rsidP="00B92368">
            <w:pPr>
              <w:widowControl w:val="0"/>
              <w:jc w:val="left"/>
              <w:rPr>
                <w:sz w:val="20"/>
                <w:szCs w:val="20"/>
              </w:rPr>
            </w:pPr>
            <w:r w:rsidRPr="00FF5F5A">
              <w:rPr>
                <w:sz w:val="20"/>
                <w:szCs w:val="20"/>
              </w:rPr>
              <w:t>Chad</w:t>
            </w:r>
          </w:p>
        </w:tc>
        <w:tc>
          <w:tcPr>
            <w:tcW w:w="2551" w:type="dxa"/>
          </w:tcPr>
          <w:p w14:paraId="74EE1764" w14:textId="77777777" w:rsidR="00C07084" w:rsidRPr="00FF5F5A" w:rsidRDefault="00C07084" w:rsidP="00B92368">
            <w:pPr>
              <w:jc w:val="left"/>
              <w:rPr>
                <w:sz w:val="20"/>
                <w:szCs w:val="20"/>
              </w:rPr>
            </w:pPr>
            <w:r w:rsidRPr="00FF5F5A">
              <w:rPr>
                <w:sz w:val="20"/>
                <w:szCs w:val="20"/>
              </w:rPr>
              <w:t>HCFC phase-out management plan (stage II)</w:t>
            </w:r>
          </w:p>
        </w:tc>
        <w:tc>
          <w:tcPr>
            <w:tcW w:w="1843" w:type="dxa"/>
          </w:tcPr>
          <w:p w14:paraId="6D044FE3"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59799B58" w14:textId="77777777" w:rsidR="00C07084" w:rsidRPr="00FF5F5A" w:rsidRDefault="00C07084" w:rsidP="00B92368">
            <w:pPr>
              <w:jc w:val="center"/>
              <w:rPr>
                <w:sz w:val="20"/>
                <w:szCs w:val="20"/>
              </w:rPr>
            </w:pPr>
            <w:r w:rsidRPr="00FF5F5A">
              <w:rPr>
                <w:sz w:val="20"/>
                <w:szCs w:val="20"/>
              </w:rPr>
              <w:t>90/23</w:t>
            </w:r>
          </w:p>
        </w:tc>
        <w:tc>
          <w:tcPr>
            <w:tcW w:w="2414" w:type="dxa"/>
          </w:tcPr>
          <w:p w14:paraId="29495DC1"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4E8AA3A0" w14:textId="77777777" w:rsidTr="00C07084">
        <w:tc>
          <w:tcPr>
            <w:tcW w:w="1276" w:type="dxa"/>
          </w:tcPr>
          <w:p w14:paraId="22946730" w14:textId="77777777" w:rsidR="00C07084" w:rsidRPr="00FF5F5A" w:rsidRDefault="00C07084" w:rsidP="00B92368">
            <w:pPr>
              <w:widowControl w:val="0"/>
              <w:jc w:val="left"/>
              <w:rPr>
                <w:sz w:val="20"/>
                <w:szCs w:val="20"/>
              </w:rPr>
            </w:pPr>
            <w:r w:rsidRPr="00FF5F5A">
              <w:rPr>
                <w:sz w:val="20"/>
                <w:szCs w:val="20"/>
              </w:rPr>
              <w:t>Grenada</w:t>
            </w:r>
          </w:p>
        </w:tc>
        <w:tc>
          <w:tcPr>
            <w:tcW w:w="2551" w:type="dxa"/>
          </w:tcPr>
          <w:p w14:paraId="32475D1A"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76CB7EEA" w14:textId="77777777" w:rsidR="00C07084" w:rsidRPr="00FF5F5A" w:rsidRDefault="00C07084" w:rsidP="00B92368">
            <w:pPr>
              <w:widowControl w:val="0"/>
              <w:jc w:val="left"/>
              <w:rPr>
                <w:sz w:val="20"/>
                <w:szCs w:val="20"/>
                <w:lang w:eastAsia="en-CA"/>
              </w:rPr>
            </w:pPr>
            <w:r w:rsidRPr="00FF5F5A">
              <w:rPr>
                <w:sz w:val="20"/>
                <w:szCs w:val="20"/>
                <w:lang w:eastAsia="en-CA"/>
              </w:rPr>
              <w:t>UNEP</w:t>
            </w:r>
          </w:p>
        </w:tc>
        <w:tc>
          <w:tcPr>
            <w:tcW w:w="1134" w:type="dxa"/>
          </w:tcPr>
          <w:p w14:paraId="77D0DA5B" w14:textId="77777777" w:rsidR="00C07084" w:rsidRPr="00FF5F5A" w:rsidRDefault="00C07084" w:rsidP="00B92368">
            <w:pPr>
              <w:jc w:val="center"/>
              <w:rPr>
                <w:sz w:val="20"/>
                <w:szCs w:val="20"/>
              </w:rPr>
            </w:pPr>
            <w:r>
              <w:rPr>
                <w:sz w:val="20"/>
                <w:szCs w:val="20"/>
              </w:rPr>
              <w:t>90/27</w:t>
            </w:r>
          </w:p>
        </w:tc>
        <w:tc>
          <w:tcPr>
            <w:tcW w:w="2414" w:type="dxa"/>
          </w:tcPr>
          <w:p w14:paraId="2255BEEF"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1F1FCDF9" w14:textId="77777777" w:rsidTr="00C07084">
        <w:tc>
          <w:tcPr>
            <w:tcW w:w="1276" w:type="dxa"/>
          </w:tcPr>
          <w:p w14:paraId="37B411EF" w14:textId="77777777" w:rsidR="00C07084" w:rsidRPr="00FF5F5A" w:rsidRDefault="00C07084" w:rsidP="00B92368">
            <w:pPr>
              <w:widowControl w:val="0"/>
              <w:jc w:val="left"/>
              <w:rPr>
                <w:sz w:val="20"/>
                <w:szCs w:val="20"/>
              </w:rPr>
            </w:pPr>
            <w:r w:rsidRPr="00FF5F5A">
              <w:rPr>
                <w:sz w:val="20"/>
                <w:szCs w:val="20"/>
              </w:rPr>
              <w:t>Liberia</w:t>
            </w:r>
          </w:p>
        </w:tc>
        <w:tc>
          <w:tcPr>
            <w:tcW w:w="2551" w:type="dxa"/>
          </w:tcPr>
          <w:p w14:paraId="1220CB61"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0F26FBA4"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65908D48" w14:textId="77777777" w:rsidR="00C07084" w:rsidRPr="00FF5F5A" w:rsidRDefault="00C07084" w:rsidP="00B92368">
            <w:pPr>
              <w:jc w:val="center"/>
              <w:rPr>
                <w:sz w:val="20"/>
                <w:szCs w:val="20"/>
              </w:rPr>
            </w:pPr>
            <w:r w:rsidRPr="00FF5F5A">
              <w:rPr>
                <w:sz w:val="20"/>
                <w:szCs w:val="20"/>
              </w:rPr>
              <w:t>90/29</w:t>
            </w:r>
          </w:p>
        </w:tc>
        <w:tc>
          <w:tcPr>
            <w:tcW w:w="2414" w:type="dxa"/>
          </w:tcPr>
          <w:p w14:paraId="7588E0AA"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37435B77" w14:textId="77777777" w:rsidTr="00C07084">
        <w:tc>
          <w:tcPr>
            <w:tcW w:w="1276" w:type="dxa"/>
          </w:tcPr>
          <w:p w14:paraId="222D98CF" w14:textId="77777777" w:rsidR="00C07084" w:rsidRPr="00FF5F5A" w:rsidRDefault="00C07084" w:rsidP="00B92368">
            <w:pPr>
              <w:widowControl w:val="0"/>
              <w:jc w:val="left"/>
              <w:rPr>
                <w:sz w:val="20"/>
                <w:szCs w:val="20"/>
              </w:rPr>
            </w:pPr>
            <w:r w:rsidRPr="00FF5F5A">
              <w:rPr>
                <w:sz w:val="20"/>
                <w:szCs w:val="20"/>
              </w:rPr>
              <w:t>Libya</w:t>
            </w:r>
          </w:p>
        </w:tc>
        <w:tc>
          <w:tcPr>
            <w:tcW w:w="2551" w:type="dxa"/>
          </w:tcPr>
          <w:p w14:paraId="4A4BFE63"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606AF6DA" w14:textId="77777777" w:rsidR="00C07084" w:rsidRPr="00FF5F5A" w:rsidRDefault="00C07084" w:rsidP="00B92368">
            <w:pPr>
              <w:widowControl w:val="0"/>
              <w:jc w:val="left"/>
              <w:rPr>
                <w:sz w:val="20"/>
                <w:szCs w:val="20"/>
                <w:lang w:eastAsia="en-CA"/>
              </w:rPr>
            </w:pPr>
            <w:r w:rsidRPr="00FF5F5A">
              <w:rPr>
                <w:sz w:val="20"/>
                <w:szCs w:val="20"/>
                <w:lang w:eastAsia="en-CA"/>
              </w:rPr>
              <w:t>UNIDO</w:t>
            </w:r>
          </w:p>
        </w:tc>
        <w:tc>
          <w:tcPr>
            <w:tcW w:w="1134" w:type="dxa"/>
          </w:tcPr>
          <w:p w14:paraId="028CEFB4" w14:textId="77777777" w:rsidR="00C07084" w:rsidRPr="00FF5F5A" w:rsidRDefault="00C07084" w:rsidP="00B92368">
            <w:pPr>
              <w:jc w:val="center"/>
              <w:rPr>
                <w:sz w:val="20"/>
                <w:szCs w:val="20"/>
              </w:rPr>
            </w:pPr>
            <w:r w:rsidRPr="00FF5F5A">
              <w:rPr>
                <w:sz w:val="20"/>
                <w:szCs w:val="20"/>
              </w:rPr>
              <w:t>90/30</w:t>
            </w:r>
          </w:p>
        </w:tc>
        <w:tc>
          <w:tcPr>
            <w:tcW w:w="2414" w:type="dxa"/>
          </w:tcPr>
          <w:p w14:paraId="73D46C15"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1DB2581B" w14:textId="77777777" w:rsidTr="00C07084">
        <w:tc>
          <w:tcPr>
            <w:tcW w:w="1276" w:type="dxa"/>
          </w:tcPr>
          <w:p w14:paraId="2E18BC1F" w14:textId="77777777" w:rsidR="00C07084" w:rsidRPr="00FF5F5A" w:rsidRDefault="00C07084" w:rsidP="00B92368">
            <w:pPr>
              <w:widowControl w:val="0"/>
              <w:jc w:val="left"/>
              <w:rPr>
                <w:sz w:val="20"/>
                <w:szCs w:val="20"/>
              </w:rPr>
            </w:pPr>
            <w:r w:rsidRPr="00FF5F5A">
              <w:rPr>
                <w:sz w:val="20"/>
                <w:szCs w:val="20"/>
              </w:rPr>
              <w:t>Madagascar</w:t>
            </w:r>
          </w:p>
        </w:tc>
        <w:tc>
          <w:tcPr>
            <w:tcW w:w="2551" w:type="dxa"/>
          </w:tcPr>
          <w:p w14:paraId="05F5CD94" w14:textId="77777777" w:rsidR="00C07084" w:rsidRPr="00FF5F5A" w:rsidRDefault="00C07084" w:rsidP="00B92368">
            <w:pPr>
              <w:keepNext/>
              <w:jc w:val="left"/>
              <w:rPr>
                <w:sz w:val="20"/>
                <w:szCs w:val="20"/>
              </w:rPr>
            </w:pPr>
            <w:r w:rsidRPr="00FF5F5A">
              <w:rPr>
                <w:sz w:val="20"/>
                <w:szCs w:val="20"/>
              </w:rPr>
              <w:t>HCFC phase-out management plan (stage II)</w:t>
            </w:r>
          </w:p>
        </w:tc>
        <w:tc>
          <w:tcPr>
            <w:tcW w:w="1843" w:type="dxa"/>
          </w:tcPr>
          <w:p w14:paraId="41DC51DA" w14:textId="77777777" w:rsidR="00C07084" w:rsidRPr="00FF5F5A" w:rsidRDefault="00C07084" w:rsidP="00B92368">
            <w:pPr>
              <w:keepNext/>
              <w:jc w:val="left"/>
              <w:rPr>
                <w:sz w:val="20"/>
                <w:szCs w:val="20"/>
                <w:lang w:eastAsia="en-CA"/>
              </w:rPr>
            </w:pPr>
            <w:r w:rsidRPr="00FF5F5A">
              <w:rPr>
                <w:sz w:val="20"/>
                <w:szCs w:val="20"/>
                <w:lang w:eastAsia="en-CA"/>
              </w:rPr>
              <w:t>UNEP/UNIDO</w:t>
            </w:r>
          </w:p>
        </w:tc>
        <w:tc>
          <w:tcPr>
            <w:tcW w:w="1134" w:type="dxa"/>
          </w:tcPr>
          <w:p w14:paraId="3C3CDCAE" w14:textId="77777777" w:rsidR="00C07084" w:rsidRPr="00FF5F5A" w:rsidRDefault="00C07084" w:rsidP="00B92368">
            <w:pPr>
              <w:keepNext/>
              <w:jc w:val="center"/>
              <w:rPr>
                <w:sz w:val="20"/>
                <w:szCs w:val="20"/>
              </w:rPr>
            </w:pPr>
            <w:r w:rsidRPr="00FF5F5A">
              <w:rPr>
                <w:sz w:val="20"/>
                <w:szCs w:val="20"/>
              </w:rPr>
              <w:t>90/31</w:t>
            </w:r>
          </w:p>
        </w:tc>
        <w:tc>
          <w:tcPr>
            <w:tcW w:w="2414" w:type="dxa"/>
          </w:tcPr>
          <w:p w14:paraId="05EAD9CE" w14:textId="77777777" w:rsidR="00C07084" w:rsidRPr="00FF5F5A" w:rsidRDefault="00C07084" w:rsidP="00B92368">
            <w:pPr>
              <w:keepNext/>
              <w:widowControl w:val="0"/>
              <w:jc w:val="left"/>
              <w:rPr>
                <w:sz w:val="20"/>
                <w:szCs w:val="20"/>
              </w:rPr>
            </w:pPr>
            <w:r w:rsidRPr="00FF5F5A">
              <w:rPr>
                <w:sz w:val="20"/>
                <w:szCs w:val="20"/>
              </w:rPr>
              <w:t>All technical and cost issues resolved</w:t>
            </w:r>
          </w:p>
        </w:tc>
      </w:tr>
      <w:tr w:rsidR="00C07084" w:rsidRPr="0071079B" w14:paraId="594BBFC7" w14:textId="77777777" w:rsidTr="00C07084">
        <w:tc>
          <w:tcPr>
            <w:tcW w:w="1276" w:type="dxa"/>
          </w:tcPr>
          <w:p w14:paraId="5DEAB3FC" w14:textId="34B7B1D4" w:rsidR="00C07084" w:rsidRPr="00FF5F5A" w:rsidRDefault="00C07084" w:rsidP="00B92368">
            <w:pPr>
              <w:widowControl w:val="0"/>
              <w:jc w:val="left"/>
              <w:rPr>
                <w:sz w:val="20"/>
                <w:szCs w:val="20"/>
              </w:rPr>
            </w:pPr>
            <w:r w:rsidRPr="00FF5F5A">
              <w:rPr>
                <w:sz w:val="20"/>
                <w:szCs w:val="20"/>
              </w:rPr>
              <w:t xml:space="preserve">Niger </w:t>
            </w:r>
            <w:r w:rsidR="008B1FA8">
              <w:rPr>
                <w:sz w:val="20"/>
                <w:szCs w:val="20"/>
              </w:rPr>
              <w:t>(the)</w:t>
            </w:r>
          </w:p>
        </w:tc>
        <w:tc>
          <w:tcPr>
            <w:tcW w:w="2551" w:type="dxa"/>
          </w:tcPr>
          <w:p w14:paraId="1007C2E3" w14:textId="77777777" w:rsidR="00C07084" w:rsidRPr="00FF5F5A" w:rsidRDefault="00C07084" w:rsidP="00B92368">
            <w:pPr>
              <w:widowControl w:val="0"/>
              <w:jc w:val="left"/>
              <w:rPr>
                <w:sz w:val="20"/>
                <w:szCs w:val="20"/>
              </w:rPr>
            </w:pPr>
            <w:r w:rsidRPr="00FF5F5A">
              <w:rPr>
                <w:sz w:val="20"/>
                <w:szCs w:val="20"/>
              </w:rPr>
              <w:t>HCFC phase-out management plan (stage II)</w:t>
            </w:r>
          </w:p>
        </w:tc>
        <w:tc>
          <w:tcPr>
            <w:tcW w:w="1843" w:type="dxa"/>
          </w:tcPr>
          <w:p w14:paraId="14CC2701"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77010F1A" w14:textId="77777777" w:rsidR="00C07084" w:rsidRPr="00FF5F5A" w:rsidRDefault="00C07084" w:rsidP="00B92368">
            <w:pPr>
              <w:jc w:val="center"/>
              <w:rPr>
                <w:sz w:val="20"/>
                <w:szCs w:val="20"/>
              </w:rPr>
            </w:pPr>
            <w:r w:rsidRPr="00FF5F5A">
              <w:rPr>
                <w:sz w:val="20"/>
                <w:szCs w:val="20"/>
              </w:rPr>
              <w:t>90/34</w:t>
            </w:r>
          </w:p>
        </w:tc>
        <w:tc>
          <w:tcPr>
            <w:tcW w:w="2414" w:type="dxa"/>
          </w:tcPr>
          <w:p w14:paraId="7EAD4C0E"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rsidRPr="0071079B" w14:paraId="26B53501" w14:textId="77777777" w:rsidTr="00C07084">
        <w:tc>
          <w:tcPr>
            <w:tcW w:w="1276" w:type="dxa"/>
          </w:tcPr>
          <w:p w14:paraId="4A091786" w14:textId="77777777" w:rsidR="00C07084" w:rsidRPr="00FF5F5A" w:rsidRDefault="00C07084" w:rsidP="00B92368">
            <w:pPr>
              <w:widowControl w:val="0"/>
              <w:jc w:val="left"/>
              <w:rPr>
                <w:sz w:val="20"/>
                <w:szCs w:val="20"/>
              </w:rPr>
            </w:pPr>
            <w:r w:rsidRPr="00FF5F5A">
              <w:rPr>
                <w:sz w:val="20"/>
                <w:szCs w:val="20"/>
              </w:rPr>
              <w:t>Pakistan</w:t>
            </w:r>
          </w:p>
        </w:tc>
        <w:tc>
          <w:tcPr>
            <w:tcW w:w="2551" w:type="dxa"/>
          </w:tcPr>
          <w:p w14:paraId="59D84E8A" w14:textId="77777777" w:rsidR="00C07084" w:rsidRPr="00FF5F5A" w:rsidRDefault="00C07084" w:rsidP="00B92368">
            <w:pPr>
              <w:widowControl w:val="0"/>
              <w:jc w:val="left"/>
              <w:rPr>
                <w:sz w:val="20"/>
                <w:szCs w:val="20"/>
              </w:rPr>
            </w:pPr>
            <w:r w:rsidRPr="00FF5F5A">
              <w:rPr>
                <w:sz w:val="20"/>
                <w:szCs w:val="20"/>
              </w:rPr>
              <w:t>HCFC phase-out management plan (stage</w:t>
            </w:r>
            <w:r>
              <w:rPr>
                <w:sz w:val="20"/>
                <w:szCs w:val="20"/>
              </w:rPr>
              <w:t> </w:t>
            </w:r>
            <w:r w:rsidRPr="00FF5F5A">
              <w:rPr>
                <w:sz w:val="20"/>
                <w:szCs w:val="20"/>
              </w:rPr>
              <w:t>III)</w:t>
            </w:r>
          </w:p>
        </w:tc>
        <w:tc>
          <w:tcPr>
            <w:tcW w:w="1843" w:type="dxa"/>
          </w:tcPr>
          <w:p w14:paraId="5A49DC52" w14:textId="77777777" w:rsidR="00C07084" w:rsidRPr="00FF5F5A" w:rsidRDefault="00C07084" w:rsidP="00B92368">
            <w:pPr>
              <w:widowControl w:val="0"/>
              <w:jc w:val="left"/>
              <w:rPr>
                <w:sz w:val="20"/>
                <w:szCs w:val="20"/>
                <w:lang w:eastAsia="en-CA"/>
              </w:rPr>
            </w:pPr>
            <w:r w:rsidRPr="00FF5F5A">
              <w:rPr>
                <w:sz w:val="20"/>
                <w:szCs w:val="20"/>
                <w:lang w:eastAsia="en-CA"/>
              </w:rPr>
              <w:t>UNEP/UNIDO</w:t>
            </w:r>
          </w:p>
        </w:tc>
        <w:tc>
          <w:tcPr>
            <w:tcW w:w="1134" w:type="dxa"/>
          </w:tcPr>
          <w:p w14:paraId="5E962DF9" w14:textId="77777777" w:rsidR="00C07084" w:rsidRPr="00FF5F5A" w:rsidRDefault="00C07084" w:rsidP="00B92368">
            <w:pPr>
              <w:widowControl w:val="0"/>
              <w:jc w:val="center"/>
              <w:rPr>
                <w:sz w:val="20"/>
                <w:szCs w:val="20"/>
              </w:rPr>
            </w:pPr>
            <w:r w:rsidRPr="00FF5F5A">
              <w:rPr>
                <w:sz w:val="20"/>
                <w:szCs w:val="20"/>
              </w:rPr>
              <w:t>90/35</w:t>
            </w:r>
          </w:p>
        </w:tc>
        <w:tc>
          <w:tcPr>
            <w:tcW w:w="2414" w:type="dxa"/>
          </w:tcPr>
          <w:p w14:paraId="426E90C9" w14:textId="77777777" w:rsidR="00C07084" w:rsidRPr="00FF5F5A" w:rsidRDefault="00C07084" w:rsidP="00B92368">
            <w:pPr>
              <w:widowControl w:val="0"/>
              <w:jc w:val="left"/>
              <w:rPr>
                <w:sz w:val="20"/>
                <w:szCs w:val="20"/>
              </w:rPr>
            </w:pPr>
            <w:r w:rsidRPr="00FF5F5A">
              <w:rPr>
                <w:sz w:val="20"/>
                <w:szCs w:val="20"/>
              </w:rPr>
              <w:t>All technical and cost issues resolved</w:t>
            </w:r>
          </w:p>
        </w:tc>
      </w:tr>
      <w:tr w:rsidR="00C07084" w14:paraId="0288C1BA" w14:textId="77777777" w:rsidTr="00D12BB3">
        <w:tc>
          <w:tcPr>
            <w:tcW w:w="9218" w:type="dxa"/>
            <w:gridSpan w:val="5"/>
          </w:tcPr>
          <w:p w14:paraId="38D29AC8" w14:textId="2B04DD02" w:rsidR="00C07084" w:rsidRPr="00FF5F5A" w:rsidRDefault="00C07084" w:rsidP="00C07084">
            <w:pPr>
              <w:jc w:val="center"/>
              <w:rPr>
                <w:sz w:val="20"/>
                <w:szCs w:val="20"/>
              </w:rPr>
            </w:pPr>
            <w:r w:rsidRPr="00FF5F5A">
              <w:rPr>
                <w:b/>
                <w:bCs/>
                <w:sz w:val="20"/>
                <w:szCs w:val="20"/>
              </w:rPr>
              <w:t>Tranche requests under stage II of the HPMPs</w:t>
            </w:r>
          </w:p>
        </w:tc>
      </w:tr>
      <w:tr w:rsidR="00C07084" w14:paraId="6A1FC040" w14:textId="77777777" w:rsidTr="00C07084">
        <w:tc>
          <w:tcPr>
            <w:tcW w:w="1276" w:type="dxa"/>
          </w:tcPr>
          <w:p w14:paraId="2BF8822A" w14:textId="77777777" w:rsidR="00C07084" w:rsidRPr="00FF5F5A" w:rsidRDefault="00C07084" w:rsidP="00B92368">
            <w:pPr>
              <w:jc w:val="left"/>
              <w:rPr>
                <w:sz w:val="20"/>
                <w:szCs w:val="20"/>
              </w:rPr>
            </w:pPr>
            <w:r w:rsidRPr="00FF5F5A">
              <w:rPr>
                <w:sz w:val="20"/>
                <w:szCs w:val="20"/>
              </w:rPr>
              <w:t>Bangladesh</w:t>
            </w:r>
          </w:p>
        </w:tc>
        <w:tc>
          <w:tcPr>
            <w:tcW w:w="2551" w:type="dxa"/>
          </w:tcPr>
          <w:p w14:paraId="77A65D85" w14:textId="77777777" w:rsidR="00C07084" w:rsidRPr="00FF5F5A" w:rsidRDefault="00C07084" w:rsidP="00B92368">
            <w:pPr>
              <w:jc w:val="left"/>
              <w:rPr>
                <w:sz w:val="20"/>
                <w:szCs w:val="20"/>
              </w:rPr>
            </w:pPr>
            <w:r w:rsidRPr="00FF5F5A">
              <w:rPr>
                <w:sz w:val="20"/>
                <w:szCs w:val="20"/>
                <w:lang w:val="en-GB"/>
              </w:rPr>
              <w:t>HCFC phase-out management plan (stage II, second tranche)</w:t>
            </w:r>
          </w:p>
        </w:tc>
        <w:tc>
          <w:tcPr>
            <w:tcW w:w="1843" w:type="dxa"/>
          </w:tcPr>
          <w:p w14:paraId="445EB678" w14:textId="77777777" w:rsidR="00C07084" w:rsidRPr="00FF5F5A" w:rsidRDefault="00C07084" w:rsidP="00B92368">
            <w:pPr>
              <w:jc w:val="left"/>
              <w:rPr>
                <w:sz w:val="20"/>
                <w:szCs w:val="20"/>
              </w:rPr>
            </w:pPr>
            <w:r w:rsidRPr="00FF5F5A">
              <w:rPr>
                <w:sz w:val="20"/>
                <w:szCs w:val="20"/>
              </w:rPr>
              <w:t>UNDP/UNEP</w:t>
            </w:r>
          </w:p>
        </w:tc>
        <w:tc>
          <w:tcPr>
            <w:tcW w:w="1134" w:type="dxa"/>
          </w:tcPr>
          <w:p w14:paraId="008AFCE1" w14:textId="77777777" w:rsidR="00C07084" w:rsidRPr="00FF5F5A" w:rsidRDefault="00C07084" w:rsidP="00B92368">
            <w:pPr>
              <w:jc w:val="center"/>
              <w:rPr>
                <w:sz w:val="20"/>
                <w:szCs w:val="20"/>
              </w:rPr>
            </w:pPr>
            <w:r w:rsidRPr="00FF5F5A">
              <w:rPr>
                <w:sz w:val="20"/>
                <w:szCs w:val="20"/>
              </w:rPr>
              <w:t>90/20</w:t>
            </w:r>
          </w:p>
        </w:tc>
        <w:tc>
          <w:tcPr>
            <w:tcW w:w="2414" w:type="dxa"/>
          </w:tcPr>
          <w:p w14:paraId="6F13EAB3" w14:textId="77777777" w:rsidR="00C07084" w:rsidRPr="00FF5F5A" w:rsidRDefault="00C07084" w:rsidP="00B92368">
            <w:pPr>
              <w:jc w:val="left"/>
              <w:rPr>
                <w:sz w:val="20"/>
                <w:szCs w:val="20"/>
              </w:rPr>
            </w:pPr>
            <w:r w:rsidRPr="00FF5F5A">
              <w:rPr>
                <w:sz w:val="20"/>
                <w:szCs w:val="20"/>
              </w:rPr>
              <w:t>Revision of the Agreement (funding tranches)</w:t>
            </w:r>
          </w:p>
        </w:tc>
      </w:tr>
      <w:tr w:rsidR="00C07084" w:rsidRPr="0071079B" w14:paraId="6913E1FF" w14:textId="77777777" w:rsidTr="00C07084">
        <w:tc>
          <w:tcPr>
            <w:tcW w:w="1276" w:type="dxa"/>
          </w:tcPr>
          <w:p w14:paraId="5F1F39EE" w14:textId="77777777" w:rsidR="00C07084" w:rsidRPr="00FF5F5A" w:rsidRDefault="00C07084" w:rsidP="00B92368">
            <w:pPr>
              <w:jc w:val="left"/>
              <w:rPr>
                <w:sz w:val="20"/>
                <w:szCs w:val="20"/>
              </w:rPr>
            </w:pPr>
            <w:r w:rsidRPr="00FF5F5A">
              <w:rPr>
                <w:sz w:val="20"/>
                <w:szCs w:val="20"/>
              </w:rPr>
              <w:t>Iran (Islamic Republic of)</w:t>
            </w:r>
          </w:p>
        </w:tc>
        <w:tc>
          <w:tcPr>
            <w:tcW w:w="2551" w:type="dxa"/>
          </w:tcPr>
          <w:p w14:paraId="4BFE41C4" w14:textId="77777777" w:rsidR="00C07084" w:rsidRPr="00FF5F5A" w:rsidRDefault="00C07084" w:rsidP="00B92368">
            <w:pPr>
              <w:jc w:val="left"/>
              <w:rPr>
                <w:sz w:val="20"/>
                <w:szCs w:val="20"/>
                <w:lang w:val="en-GB"/>
              </w:rPr>
            </w:pPr>
            <w:r w:rsidRPr="00FF5F5A">
              <w:rPr>
                <w:sz w:val="20"/>
                <w:szCs w:val="20"/>
                <w:lang w:val="en-GB"/>
              </w:rPr>
              <w:t>HCFC phase-out management plan (stage II, fourth tranche)</w:t>
            </w:r>
          </w:p>
        </w:tc>
        <w:tc>
          <w:tcPr>
            <w:tcW w:w="1843" w:type="dxa"/>
          </w:tcPr>
          <w:p w14:paraId="742DE207" w14:textId="77777777" w:rsidR="00C07084" w:rsidRPr="00FF5F5A" w:rsidRDefault="00C07084" w:rsidP="00B92368">
            <w:pPr>
              <w:jc w:val="left"/>
              <w:rPr>
                <w:sz w:val="20"/>
                <w:szCs w:val="20"/>
              </w:rPr>
            </w:pPr>
            <w:r w:rsidRPr="00FF5F5A">
              <w:rPr>
                <w:sz w:val="20"/>
                <w:szCs w:val="20"/>
              </w:rPr>
              <w:t>UNDP/UNEP/ UNIDO/</w:t>
            </w:r>
            <w:r>
              <w:rPr>
                <w:sz w:val="20"/>
                <w:szCs w:val="20"/>
              </w:rPr>
              <w:t xml:space="preserve"> </w:t>
            </w:r>
            <w:r w:rsidRPr="00FF5F5A">
              <w:rPr>
                <w:sz w:val="20"/>
                <w:szCs w:val="20"/>
              </w:rPr>
              <w:t>Germany/Italy</w:t>
            </w:r>
          </w:p>
        </w:tc>
        <w:tc>
          <w:tcPr>
            <w:tcW w:w="1134" w:type="dxa"/>
          </w:tcPr>
          <w:p w14:paraId="1F4520FA" w14:textId="77777777" w:rsidR="00C07084" w:rsidRPr="00FF5F5A" w:rsidRDefault="00C07084" w:rsidP="00B92368">
            <w:pPr>
              <w:jc w:val="center"/>
              <w:rPr>
                <w:sz w:val="20"/>
                <w:szCs w:val="20"/>
              </w:rPr>
            </w:pPr>
            <w:r w:rsidRPr="00FF5F5A">
              <w:rPr>
                <w:sz w:val="20"/>
                <w:szCs w:val="20"/>
              </w:rPr>
              <w:t>90/</w:t>
            </w:r>
            <w:r>
              <w:rPr>
                <w:sz w:val="20"/>
                <w:szCs w:val="20"/>
              </w:rPr>
              <w:t>28</w:t>
            </w:r>
          </w:p>
        </w:tc>
        <w:tc>
          <w:tcPr>
            <w:tcW w:w="2414" w:type="dxa"/>
          </w:tcPr>
          <w:p w14:paraId="3A0EE92B" w14:textId="77777777" w:rsidR="00C07084" w:rsidRPr="00FF5F5A" w:rsidRDefault="00C07084" w:rsidP="00B92368">
            <w:pPr>
              <w:jc w:val="left"/>
              <w:rPr>
                <w:sz w:val="20"/>
                <w:szCs w:val="20"/>
              </w:rPr>
            </w:pPr>
            <w:r w:rsidRPr="00FF5F5A">
              <w:rPr>
                <w:sz w:val="20"/>
                <w:szCs w:val="20"/>
              </w:rPr>
              <w:t xml:space="preserve">Extension of completion date and revision of the Agreement </w:t>
            </w:r>
          </w:p>
        </w:tc>
      </w:tr>
      <w:tr w:rsidR="00C07084" w:rsidRPr="0071079B" w14:paraId="4CCE85F5" w14:textId="77777777" w:rsidTr="00C07084">
        <w:tc>
          <w:tcPr>
            <w:tcW w:w="1276" w:type="dxa"/>
          </w:tcPr>
          <w:p w14:paraId="3AD1E980" w14:textId="77777777" w:rsidR="00C07084" w:rsidRPr="00FF5F5A" w:rsidRDefault="00C07084" w:rsidP="00B92368">
            <w:pPr>
              <w:jc w:val="left"/>
              <w:rPr>
                <w:sz w:val="20"/>
                <w:szCs w:val="20"/>
              </w:rPr>
            </w:pPr>
            <w:r w:rsidRPr="00FF5F5A">
              <w:rPr>
                <w:sz w:val="20"/>
                <w:szCs w:val="20"/>
              </w:rPr>
              <w:t>Mexico</w:t>
            </w:r>
          </w:p>
        </w:tc>
        <w:tc>
          <w:tcPr>
            <w:tcW w:w="2551" w:type="dxa"/>
          </w:tcPr>
          <w:p w14:paraId="21F7A2A0" w14:textId="77777777" w:rsidR="00C07084" w:rsidRPr="00FF5F5A" w:rsidRDefault="00C07084" w:rsidP="00B92368">
            <w:pPr>
              <w:jc w:val="left"/>
              <w:rPr>
                <w:sz w:val="20"/>
                <w:szCs w:val="20"/>
                <w:lang w:val="en-GB"/>
              </w:rPr>
            </w:pPr>
            <w:r w:rsidRPr="00FF5F5A">
              <w:rPr>
                <w:sz w:val="20"/>
                <w:szCs w:val="20"/>
                <w:lang w:val="en-GB"/>
              </w:rPr>
              <w:t>HCFC phase-out management plan (stage II, fourth tranche)</w:t>
            </w:r>
          </w:p>
        </w:tc>
        <w:tc>
          <w:tcPr>
            <w:tcW w:w="1843" w:type="dxa"/>
          </w:tcPr>
          <w:p w14:paraId="3426A6C6" w14:textId="77777777" w:rsidR="00C07084" w:rsidRPr="00FF5F5A" w:rsidRDefault="00C07084" w:rsidP="00B92368">
            <w:pPr>
              <w:jc w:val="left"/>
              <w:rPr>
                <w:sz w:val="20"/>
                <w:szCs w:val="20"/>
              </w:rPr>
            </w:pPr>
            <w:r w:rsidRPr="00FF5F5A">
              <w:rPr>
                <w:sz w:val="20"/>
                <w:szCs w:val="20"/>
              </w:rPr>
              <w:t>UNIDO/UNEP/ Germany/Italy/Spain</w:t>
            </w:r>
          </w:p>
        </w:tc>
        <w:tc>
          <w:tcPr>
            <w:tcW w:w="1134" w:type="dxa"/>
          </w:tcPr>
          <w:p w14:paraId="49D8BAD1" w14:textId="77777777" w:rsidR="00C07084" w:rsidRPr="00FF5F5A" w:rsidRDefault="00C07084" w:rsidP="00B92368">
            <w:pPr>
              <w:jc w:val="center"/>
              <w:rPr>
                <w:sz w:val="20"/>
                <w:szCs w:val="20"/>
              </w:rPr>
            </w:pPr>
            <w:r w:rsidRPr="00FF5F5A">
              <w:rPr>
                <w:sz w:val="20"/>
                <w:szCs w:val="20"/>
              </w:rPr>
              <w:t>90/</w:t>
            </w:r>
            <w:r>
              <w:rPr>
                <w:sz w:val="20"/>
                <w:szCs w:val="20"/>
              </w:rPr>
              <w:t>32</w:t>
            </w:r>
          </w:p>
        </w:tc>
        <w:tc>
          <w:tcPr>
            <w:tcW w:w="2414" w:type="dxa"/>
          </w:tcPr>
          <w:p w14:paraId="1A83C94E" w14:textId="77777777" w:rsidR="00C07084" w:rsidRPr="00FF5F5A" w:rsidRDefault="00C07084" w:rsidP="00B92368">
            <w:pPr>
              <w:jc w:val="left"/>
              <w:rPr>
                <w:sz w:val="20"/>
                <w:szCs w:val="20"/>
              </w:rPr>
            </w:pPr>
            <w:r w:rsidRPr="00FF5F5A">
              <w:rPr>
                <w:sz w:val="20"/>
                <w:szCs w:val="20"/>
              </w:rPr>
              <w:t xml:space="preserve">Extension of completion date and revision of the Agreement </w:t>
            </w:r>
          </w:p>
        </w:tc>
      </w:tr>
      <w:tr w:rsidR="00C07084" w:rsidRPr="0071079B" w14:paraId="1BBC40B8" w14:textId="77777777" w:rsidTr="00C07084">
        <w:tc>
          <w:tcPr>
            <w:tcW w:w="1276" w:type="dxa"/>
          </w:tcPr>
          <w:p w14:paraId="29F5F2EE" w14:textId="77777777" w:rsidR="00C07084" w:rsidRPr="00FF5F5A" w:rsidRDefault="00C07084" w:rsidP="00B92368">
            <w:pPr>
              <w:jc w:val="left"/>
              <w:rPr>
                <w:sz w:val="20"/>
                <w:szCs w:val="20"/>
              </w:rPr>
            </w:pPr>
            <w:r>
              <w:rPr>
                <w:sz w:val="20"/>
                <w:szCs w:val="20"/>
              </w:rPr>
              <w:t xml:space="preserve">Pakistan </w:t>
            </w:r>
          </w:p>
        </w:tc>
        <w:tc>
          <w:tcPr>
            <w:tcW w:w="2551" w:type="dxa"/>
          </w:tcPr>
          <w:p w14:paraId="5B754FA7" w14:textId="77777777" w:rsidR="00C07084" w:rsidRPr="00FF5F5A" w:rsidRDefault="00C07084" w:rsidP="00B92368">
            <w:pPr>
              <w:jc w:val="left"/>
              <w:rPr>
                <w:sz w:val="20"/>
                <w:szCs w:val="20"/>
                <w:lang w:val="en-GB"/>
              </w:rPr>
            </w:pPr>
            <w:r w:rsidRPr="00FF5F5A">
              <w:rPr>
                <w:sz w:val="20"/>
                <w:szCs w:val="20"/>
                <w:lang w:val="en-GB"/>
              </w:rPr>
              <w:t>HCFC phase-out management plan (stage II, fourth tranche)</w:t>
            </w:r>
          </w:p>
        </w:tc>
        <w:tc>
          <w:tcPr>
            <w:tcW w:w="1843" w:type="dxa"/>
          </w:tcPr>
          <w:p w14:paraId="3E7DA68A" w14:textId="77777777" w:rsidR="00C07084" w:rsidRPr="00FF5F5A" w:rsidRDefault="00C07084" w:rsidP="00B92368">
            <w:pPr>
              <w:jc w:val="left"/>
              <w:rPr>
                <w:sz w:val="20"/>
                <w:szCs w:val="20"/>
              </w:rPr>
            </w:pPr>
            <w:r>
              <w:rPr>
                <w:sz w:val="20"/>
                <w:szCs w:val="20"/>
              </w:rPr>
              <w:t>UNIDO</w:t>
            </w:r>
          </w:p>
        </w:tc>
        <w:tc>
          <w:tcPr>
            <w:tcW w:w="1134" w:type="dxa"/>
          </w:tcPr>
          <w:p w14:paraId="756AD30C" w14:textId="77777777" w:rsidR="00C07084" w:rsidRPr="00FF5F5A" w:rsidRDefault="00C07084" w:rsidP="00B92368">
            <w:pPr>
              <w:jc w:val="center"/>
              <w:rPr>
                <w:sz w:val="20"/>
                <w:szCs w:val="20"/>
              </w:rPr>
            </w:pPr>
            <w:r>
              <w:rPr>
                <w:sz w:val="20"/>
                <w:szCs w:val="20"/>
              </w:rPr>
              <w:t>90/35</w:t>
            </w:r>
          </w:p>
        </w:tc>
        <w:tc>
          <w:tcPr>
            <w:tcW w:w="2414" w:type="dxa"/>
          </w:tcPr>
          <w:p w14:paraId="1E2F682D" w14:textId="1DC53561" w:rsidR="00C07084" w:rsidRPr="00FF5F5A" w:rsidRDefault="00C07084" w:rsidP="00B92368">
            <w:pPr>
              <w:jc w:val="left"/>
              <w:rPr>
                <w:sz w:val="20"/>
                <w:szCs w:val="20"/>
              </w:rPr>
            </w:pPr>
            <w:r>
              <w:rPr>
                <w:sz w:val="20"/>
                <w:szCs w:val="20"/>
              </w:rPr>
              <w:t>Change of technology</w:t>
            </w:r>
          </w:p>
        </w:tc>
      </w:tr>
    </w:tbl>
    <w:p w14:paraId="5B16A34C" w14:textId="77777777" w:rsidR="00CB5B1A" w:rsidRPr="00FE5979" w:rsidRDefault="00CB5B1A" w:rsidP="00CB5B1A">
      <w:pPr>
        <w:tabs>
          <w:tab w:val="left" w:pos="720"/>
          <w:tab w:val="left" w:pos="1440"/>
          <w:tab w:val="left" w:pos="2160"/>
        </w:tabs>
        <w:spacing w:after="240"/>
        <w:ind w:left="709"/>
        <w:rPr>
          <w:color w:val="000000" w:themeColor="text1"/>
        </w:rPr>
      </w:pPr>
    </w:p>
    <w:p w14:paraId="606C9E80" w14:textId="3ED6ED13" w:rsidR="00A85CBB" w:rsidRPr="00A85CBB" w:rsidRDefault="00A85CBB" w:rsidP="00CE5BFD">
      <w:pPr>
        <w:pStyle w:val="Heading1"/>
        <w:keepNext/>
        <w:rPr>
          <w:b/>
        </w:rPr>
      </w:pPr>
      <w:r w:rsidRPr="00A85CBB">
        <w:rPr>
          <w:b/>
        </w:rPr>
        <w:t>Report on the review of the implementation of the operational policy on gender mainstreaming for Multilateral Fund-supported projects (decision 84/92(e)).</w:t>
      </w:r>
    </w:p>
    <w:p w14:paraId="647F7E11" w14:textId="56E0BDBE" w:rsidR="00A85CBB" w:rsidRDefault="00A85CBB" w:rsidP="00CE5BFD">
      <w:pPr>
        <w:pStyle w:val="Heading1"/>
        <w:keepNext/>
        <w:numPr>
          <w:ilvl w:val="0"/>
          <w:numId w:val="0"/>
        </w:numPr>
        <w:ind w:left="709"/>
      </w:pPr>
      <w:r w:rsidRPr="00A85CBB">
        <w:rPr>
          <w:color w:val="000000" w:themeColor="text1"/>
          <w:u w:val="single"/>
        </w:rPr>
        <w:t>Document UNEP/</w:t>
      </w:r>
      <w:proofErr w:type="spellStart"/>
      <w:r w:rsidRPr="00A85CBB">
        <w:rPr>
          <w:color w:val="000000" w:themeColor="text1"/>
          <w:u w:val="single"/>
        </w:rPr>
        <w:t>Oz</w:t>
      </w:r>
      <w:r w:rsidRPr="00A85CBB">
        <w:rPr>
          <w:color w:val="000000" w:themeColor="text1"/>
          <w:szCs w:val="24"/>
          <w:u w:val="single"/>
        </w:rPr>
        <w:t>L.Pro</w:t>
      </w:r>
      <w:proofErr w:type="spellEnd"/>
      <w:r w:rsidRPr="00A85CBB">
        <w:rPr>
          <w:color w:val="000000" w:themeColor="text1"/>
          <w:szCs w:val="24"/>
          <w:u w:val="single"/>
        </w:rPr>
        <w:t>/ExCom</w:t>
      </w:r>
      <w:r>
        <w:rPr>
          <w:color w:val="000000" w:themeColor="text1"/>
          <w:szCs w:val="24"/>
          <w:u w:val="single"/>
        </w:rPr>
        <w:t>/90/37</w:t>
      </w:r>
      <w:r w:rsidRPr="00A85CBB">
        <w:rPr>
          <w:color w:val="000000" w:themeColor="text1"/>
          <w:szCs w:val="24"/>
        </w:rPr>
        <w:t xml:space="preserve"> </w:t>
      </w:r>
      <w:r w:rsidRPr="00A85CBB">
        <w:rPr>
          <w:color w:val="000000" w:themeColor="text1"/>
        </w:rPr>
        <w:t xml:space="preserve">presents a </w:t>
      </w:r>
      <w:r>
        <w:rPr>
          <w:color w:val="000000" w:themeColor="text1"/>
        </w:rPr>
        <w:t xml:space="preserve">report on the </w:t>
      </w:r>
      <w:r w:rsidRPr="00A85CBB">
        <w:rPr>
          <w:color w:val="000000" w:themeColor="text1"/>
        </w:rPr>
        <w:t xml:space="preserve">review </w:t>
      </w:r>
      <w:r>
        <w:rPr>
          <w:color w:val="000000" w:themeColor="text1"/>
        </w:rPr>
        <w:t xml:space="preserve">of </w:t>
      </w:r>
      <w:r w:rsidRPr="00A85CBB">
        <w:rPr>
          <w:color w:val="000000" w:themeColor="text1"/>
        </w:rPr>
        <w:t>the implementation of the operational policy on gender mainstreaming</w:t>
      </w:r>
      <w:r>
        <w:rPr>
          <w:color w:val="000000" w:themeColor="text1"/>
        </w:rPr>
        <w:t>, in response to decision 89/92(e).</w:t>
      </w:r>
    </w:p>
    <w:p w14:paraId="0A144844" w14:textId="77777777" w:rsidR="00A85CBB" w:rsidRDefault="00A85CBB" w:rsidP="00A85CBB">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14:paraId="15DDDC55" w14:textId="0F147D41" w:rsidR="00523367" w:rsidRDefault="00523367" w:rsidP="00523367">
      <w:pPr>
        <w:pStyle w:val="ListParagraph"/>
        <w:numPr>
          <w:ilvl w:val="0"/>
          <w:numId w:val="13"/>
        </w:numPr>
        <w:tabs>
          <w:tab w:val="left" w:pos="720"/>
          <w:tab w:val="left" w:pos="1440"/>
          <w:tab w:val="left" w:pos="2160"/>
        </w:tabs>
        <w:spacing w:after="240"/>
        <w:rPr>
          <w:color w:val="000000" w:themeColor="text1"/>
          <w:lang w:val="en-CA"/>
        </w:rPr>
      </w:pPr>
      <w:r>
        <w:rPr>
          <w:color w:val="000000" w:themeColor="text1"/>
          <w:lang w:val="en-CA"/>
        </w:rPr>
        <w:t>Whether</w:t>
      </w:r>
      <w:r w:rsidRPr="003C2630">
        <w:rPr>
          <w:color w:val="000000" w:themeColor="text1"/>
          <w:lang w:val="en-CA"/>
        </w:rPr>
        <w:t xml:space="preserve"> </w:t>
      </w:r>
      <w:r>
        <w:rPr>
          <w:color w:val="000000" w:themeColor="text1"/>
          <w:lang w:val="en-CA"/>
        </w:rPr>
        <w:t xml:space="preserve">to provide </w:t>
      </w:r>
      <w:r w:rsidRPr="003C2630">
        <w:rPr>
          <w:color w:val="000000" w:themeColor="text1"/>
          <w:lang w:val="en-CA"/>
        </w:rPr>
        <w:t xml:space="preserve">additional guidance and resources within the </w:t>
      </w:r>
      <w:r w:rsidR="00BB3C2C">
        <w:rPr>
          <w:color w:val="000000" w:themeColor="text1"/>
          <w:lang w:val="en-CA"/>
        </w:rPr>
        <w:t>HPMP</w:t>
      </w:r>
      <w:r w:rsidR="004B2AD1">
        <w:rPr>
          <w:color w:val="000000" w:themeColor="text1"/>
          <w:lang w:val="en-CA"/>
        </w:rPr>
        <w:t>s</w:t>
      </w:r>
      <w:r w:rsidRPr="003C2630">
        <w:rPr>
          <w:color w:val="000000" w:themeColor="text1"/>
          <w:lang w:val="en-CA"/>
        </w:rPr>
        <w:t xml:space="preserve"> to facilitate better integration of gender elements and a broader implementation of the gender mainstreaming policy for all Multilateral Fund-supported projects from the 92</w:t>
      </w:r>
      <w:r w:rsidRPr="003C2630">
        <w:rPr>
          <w:color w:val="000000" w:themeColor="text1"/>
          <w:vertAlign w:val="superscript"/>
          <w:lang w:val="en-CA"/>
        </w:rPr>
        <w:t>nd</w:t>
      </w:r>
      <w:r w:rsidRPr="003C2630">
        <w:rPr>
          <w:color w:val="000000" w:themeColor="text1"/>
          <w:lang w:val="en-CA"/>
        </w:rPr>
        <w:t xml:space="preserve"> meeting</w:t>
      </w:r>
    </w:p>
    <w:p w14:paraId="7B5A6FE9" w14:textId="77777777" w:rsidR="00523367" w:rsidRPr="00087161" w:rsidRDefault="00523367" w:rsidP="00523367">
      <w:pPr>
        <w:pStyle w:val="ListParagraph"/>
        <w:numPr>
          <w:ilvl w:val="0"/>
          <w:numId w:val="13"/>
        </w:numPr>
        <w:tabs>
          <w:tab w:val="left" w:pos="720"/>
          <w:tab w:val="left" w:pos="1440"/>
          <w:tab w:val="left" w:pos="2160"/>
        </w:tabs>
        <w:spacing w:after="240"/>
        <w:rPr>
          <w:color w:val="000000" w:themeColor="text1"/>
          <w:lang w:val="en-CA"/>
        </w:rPr>
      </w:pPr>
      <w:r>
        <w:rPr>
          <w:color w:val="000000" w:themeColor="text1"/>
          <w:lang w:val="en-CA"/>
        </w:rPr>
        <w:lastRenderedPageBreak/>
        <w:t xml:space="preserve">The need to develop improved project requirements </w:t>
      </w:r>
      <w:r w:rsidRPr="00F01E2F">
        <w:t>including specific outputs and outcomes, and related key performance indicators for a systematic application of the operational gender mainstreaming policy of the Multilateral</w:t>
      </w:r>
      <w:r>
        <w:t xml:space="preserve"> Fund</w:t>
      </w:r>
      <w:r w:rsidRPr="00F01E2F">
        <w:t xml:space="preserve"> for consideration of the Executive Committee at its 92</w:t>
      </w:r>
      <w:r w:rsidRPr="00F01E2F">
        <w:rPr>
          <w:vertAlign w:val="superscript"/>
        </w:rPr>
        <w:t>nd</w:t>
      </w:r>
      <w:r w:rsidRPr="00F01E2F">
        <w:t xml:space="preserve"> meeting</w:t>
      </w:r>
      <w:r>
        <w:t>.</w:t>
      </w:r>
    </w:p>
    <w:p w14:paraId="578435FA" w14:textId="5485E5F1" w:rsidR="00523367" w:rsidRDefault="00523367" w:rsidP="00523367">
      <w:pPr>
        <w:pStyle w:val="ListParagraph"/>
        <w:numPr>
          <w:ilvl w:val="0"/>
          <w:numId w:val="13"/>
        </w:numPr>
        <w:tabs>
          <w:tab w:val="left" w:pos="720"/>
          <w:tab w:val="left" w:pos="1440"/>
          <w:tab w:val="left" w:pos="2160"/>
        </w:tabs>
        <w:spacing w:after="240"/>
        <w:rPr>
          <w:color w:val="000000" w:themeColor="text1"/>
          <w:lang w:val="en-CA"/>
        </w:rPr>
      </w:pPr>
      <w:r>
        <w:rPr>
          <w:color w:val="000000" w:themeColor="text1"/>
          <w:lang w:val="en-CA"/>
        </w:rPr>
        <w:t>The</w:t>
      </w:r>
      <w:r w:rsidRPr="00FE0FA8">
        <w:rPr>
          <w:color w:val="000000" w:themeColor="text1"/>
          <w:lang w:val="en-CA"/>
        </w:rPr>
        <w:t xml:space="preserve"> </w:t>
      </w:r>
      <w:r>
        <w:rPr>
          <w:color w:val="000000" w:themeColor="text1"/>
          <w:lang w:val="en-CA"/>
        </w:rPr>
        <w:t>further review and update on the implementation of the gender mainstreaming policy of the Multilateral Fund at a future meeting.</w:t>
      </w:r>
    </w:p>
    <w:p w14:paraId="74D800CB" w14:textId="0AD922A8" w:rsidR="00A85CBB" w:rsidRDefault="00A85CBB" w:rsidP="00A85CBB">
      <w:pPr>
        <w:tabs>
          <w:tab w:val="left" w:pos="720"/>
          <w:tab w:val="left" w:pos="1440"/>
          <w:tab w:val="left" w:pos="2160"/>
        </w:tabs>
        <w:spacing w:after="240"/>
        <w:ind w:left="709"/>
        <w:outlineLvl w:val="0"/>
        <w:rPr>
          <w:color w:val="000000" w:themeColor="text1"/>
        </w:rPr>
      </w:pPr>
      <w:r w:rsidRPr="00FE5979">
        <w:rPr>
          <w:color w:val="000000" w:themeColor="text1"/>
          <w:u w:val="single"/>
        </w:rPr>
        <w:t>The Executive Committee may wish</w:t>
      </w:r>
      <w:r w:rsidRPr="00FE5979">
        <w:rPr>
          <w:color w:val="000000" w:themeColor="text1"/>
        </w:rPr>
        <w:t xml:space="preserve">: </w:t>
      </w:r>
    </w:p>
    <w:p w14:paraId="11472C72" w14:textId="25B1B2EB" w:rsidR="00A85CBB" w:rsidRPr="008E08D5" w:rsidRDefault="00A85CBB" w:rsidP="006A659F">
      <w:pPr>
        <w:pStyle w:val="ListParagraph"/>
        <w:keepNext/>
        <w:keepLines/>
        <w:numPr>
          <w:ilvl w:val="0"/>
          <w:numId w:val="25"/>
        </w:numPr>
        <w:spacing w:before="120" w:after="240"/>
        <w:ind w:left="1276" w:hanging="567"/>
        <w:contextualSpacing w:val="0"/>
      </w:pPr>
      <w:r w:rsidRPr="008E08D5">
        <w:t xml:space="preserve">To </w:t>
      </w:r>
      <w:r>
        <w:t xml:space="preserve">note the report on </w:t>
      </w:r>
      <w:r w:rsidRPr="008E08D5">
        <w:t xml:space="preserve">the </w:t>
      </w:r>
      <w:r w:rsidRPr="00A9258C">
        <w:rPr>
          <w:lang w:val="en-CA"/>
        </w:rPr>
        <w:t>review of the implementation of the operational policy on gender mainstreaming for Multilateral</w:t>
      </w:r>
      <w:r>
        <w:rPr>
          <w:lang w:val="en-CA"/>
        </w:rPr>
        <w:t xml:space="preserve"> Fund</w:t>
      </w:r>
      <w:r w:rsidRPr="00A9258C">
        <w:rPr>
          <w:lang w:val="en-CA"/>
        </w:rPr>
        <w:t>-supported</w:t>
      </w:r>
      <w:r>
        <w:rPr>
          <w:lang w:val="en-CA"/>
        </w:rPr>
        <w:t xml:space="preserve"> projects (decision 84/92(e)) contained in</w:t>
      </w:r>
      <w:r w:rsidRPr="008E08D5">
        <w:t xml:space="preserve"> document</w:t>
      </w:r>
      <w:r>
        <w:t> </w:t>
      </w:r>
      <w:r w:rsidRPr="008E08D5">
        <w:t>UNEP/</w:t>
      </w:r>
      <w:proofErr w:type="spellStart"/>
      <w:r w:rsidRPr="008E08D5">
        <w:t>OzL.Pro</w:t>
      </w:r>
      <w:proofErr w:type="spellEnd"/>
      <w:r w:rsidRPr="008E08D5">
        <w:t>/ExCom/</w:t>
      </w:r>
      <w:r>
        <w:t>90</w:t>
      </w:r>
      <w:r w:rsidRPr="008E08D5">
        <w:t>/</w:t>
      </w:r>
      <w:r>
        <w:t>37;</w:t>
      </w:r>
    </w:p>
    <w:p w14:paraId="7280C87C" w14:textId="4BEE0052" w:rsidR="00A85CBB" w:rsidRPr="00F01E2F" w:rsidRDefault="00A85CBB" w:rsidP="006A659F">
      <w:pPr>
        <w:pStyle w:val="ListParagraph"/>
        <w:keepNext/>
        <w:keepLines/>
        <w:numPr>
          <w:ilvl w:val="0"/>
          <w:numId w:val="25"/>
        </w:numPr>
        <w:spacing w:before="120" w:after="240"/>
        <w:ind w:left="1276" w:hanging="567"/>
        <w:contextualSpacing w:val="0"/>
      </w:pPr>
      <w:r w:rsidRPr="00F01E2F">
        <w:t xml:space="preserve">To consider whether to provide additional guidance and resources within the </w:t>
      </w:r>
      <w:r>
        <w:t>HCFC phase-out management plan</w:t>
      </w:r>
      <w:r w:rsidRPr="00F01E2F">
        <w:t xml:space="preserve"> to facilitate better integration of gender elements and a broader implementation of the gender mainstreaming policy for all M</w:t>
      </w:r>
      <w:r>
        <w:t>ultilateral Fund-supported</w:t>
      </w:r>
      <w:r w:rsidRPr="00F01E2F">
        <w:t xml:space="preserve"> projects from the 92</w:t>
      </w:r>
      <w:r w:rsidRPr="00F01E2F">
        <w:rPr>
          <w:vertAlign w:val="superscript"/>
        </w:rPr>
        <w:t>nd</w:t>
      </w:r>
      <w:r w:rsidRPr="00F01E2F">
        <w:t xml:space="preserve"> meeting</w:t>
      </w:r>
      <w:r>
        <w:t>;</w:t>
      </w:r>
    </w:p>
    <w:p w14:paraId="51982A4B" w14:textId="77777777" w:rsidR="00A85CBB" w:rsidRPr="00F01E2F" w:rsidRDefault="00A85CBB" w:rsidP="006A659F">
      <w:pPr>
        <w:pStyle w:val="ListParagraph"/>
        <w:keepNext/>
        <w:keepLines/>
        <w:numPr>
          <w:ilvl w:val="0"/>
          <w:numId w:val="25"/>
        </w:numPr>
        <w:spacing w:before="120" w:after="240"/>
        <w:ind w:left="1276" w:hanging="567"/>
        <w:contextualSpacing w:val="0"/>
      </w:pPr>
      <w:r w:rsidRPr="00F01E2F">
        <w:t xml:space="preserve">To encourage bilateral and implementing agencies to continue ensuring that the operational gender mainstreaming policy of the </w:t>
      </w:r>
      <w:r>
        <w:t>Multilateral Fund</w:t>
      </w:r>
      <w:r w:rsidRPr="00F01E2F">
        <w:t xml:space="preserve"> is applied to all Montreal Protocol projects and </w:t>
      </w:r>
      <w:r w:rsidRPr="00F01E2F">
        <w:rPr>
          <w:lang w:val="en-CA"/>
        </w:rPr>
        <w:t xml:space="preserve">apply, when appropriate, </w:t>
      </w:r>
      <w:r>
        <w:rPr>
          <w:lang w:val="en-CA"/>
        </w:rPr>
        <w:t xml:space="preserve">use of </w:t>
      </w:r>
      <w:r w:rsidRPr="00F01E2F">
        <w:rPr>
          <w:lang w:val="en-CA"/>
        </w:rPr>
        <w:t xml:space="preserve">the gender indicators and checklist to </w:t>
      </w:r>
      <w:r>
        <w:rPr>
          <w:lang w:val="en-CA"/>
        </w:rPr>
        <w:t xml:space="preserve">facilitate </w:t>
      </w:r>
      <w:r w:rsidRPr="00F01E2F">
        <w:rPr>
          <w:lang w:val="en-CA"/>
        </w:rPr>
        <w:t>reporting</w:t>
      </w:r>
      <w:r>
        <w:t>;</w:t>
      </w:r>
    </w:p>
    <w:p w14:paraId="559B52CA" w14:textId="77777777" w:rsidR="00A85CBB" w:rsidRPr="00F01E2F" w:rsidRDefault="00A85CBB" w:rsidP="006A659F">
      <w:pPr>
        <w:pStyle w:val="ListParagraph"/>
        <w:keepNext/>
        <w:keepLines/>
        <w:numPr>
          <w:ilvl w:val="0"/>
          <w:numId w:val="25"/>
        </w:numPr>
        <w:spacing w:before="120" w:after="240"/>
        <w:ind w:left="1276" w:hanging="567"/>
        <w:contextualSpacing w:val="0"/>
      </w:pPr>
      <w:r w:rsidRPr="00F01E2F">
        <w:t>To request the Secretariat:</w:t>
      </w:r>
    </w:p>
    <w:p w14:paraId="42C3FD87" w14:textId="77777777" w:rsidR="00A85CBB" w:rsidRPr="00F01E2F" w:rsidRDefault="00A85CBB" w:rsidP="00A85CBB">
      <w:pPr>
        <w:pStyle w:val="Heading3"/>
      </w:pPr>
      <w:r w:rsidRPr="00F01E2F">
        <w:t>To develop improved project requirements including specific outputs and outcomes, and related key performance indicators for a systematic application of the operational gender mainstreaming policy of the Multilateral</w:t>
      </w:r>
      <w:r>
        <w:t xml:space="preserve"> Fund</w:t>
      </w:r>
      <w:r w:rsidRPr="00F01E2F">
        <w:t xml:space="preserve"> for consideration of the Executive Committee at its 92</w:t>
      </w:r>
      <w:r w:rsidRPr="00F01E2F">
        <w:rPr>
          <w:vertAlign w:val="superscript"/>
        </w:rPr>
        <w:t>nd</w:t>
      </w:r>
      <w:r w:rsidRPr="00F01E2F">
        <w:t xml:space="preserve"> meeting; and </w:t>
      </w:r>
    </w:p>
    <w:p w14:paraId="73E1FE54" w14:textId="3D8E0A2A" w:rsidR="00A85CBB" w:rsidRDefault="00A85CBB" w:rsidP="00A85CBB">
      <w:pPr>
        <w:pStyle w:val="Heading3"/>
        <w:numPr>
          <w:ilvl w:val="2"/>
          <w:numId w:val="1"/>
        </w:numPr>
      </w:pPr>
      <w:r w:rsidRPr="00F01E2F">
        <w:t xml:space="preserve">To further review and provide an update on the </w:t>
      </w:r>
      <w:r>
        <w:t xml:space="preserve">implementation of the </w:t>
      </w:r>
      <w:r w:rsidRPr="00F01E2F">
        <w:t>gender mainstreaming policy of the Multilateral</w:t>
      </w:r>
      <w:r>
        <w:t xml:space="preserve"> Fund</w:t>
      </w:r>
      <w:r w:rsidRPr="00F01E2F">
        <w:t xml:space="preserve"> for consideration of the Executive Committee at its last meeting in 2024.</w:t>
      </w:r>
    </w:p>
    <w:p w14:paraId="42B628F5" w14:textId="77777777" w:rsidR="00A97EA9" w:rsidRPr="00A97EA9" w:rsidRDefault="00A97EA9" w:rsidP="00A97EA9">
      <w:pPr>
        <w:pStyle w:val="Heading1"/>
        <w:rPr>
          <w:b/>
          <w:bCs/>
        </w:rPr>
      </w:pPr>
      <w:bookmarkStart w:id="5" w:name="_Hlk104925284"/>
      <w:r w:rsidRPr="00A97EA9">
        <w:rPr>
          <w:b/>
          <w:bCs/>
        </w:rPr>
        <w:t>Matters related to the Kigali Amendment to the Montreal Protocol</w:t>
      </w:r>
    </w:p>
    <w:p w14:paraId="614E2102" w14:textId="1E00F110" w:rsidR="00A97EA9" w:rsidRPr="003D3B5F" w:rsidRDefault="00A97EA9" w:rsidP="003D3B5F">
      <w:pPr>
        <w:pStyle w:val="Heading2"/>
        <w:numPr>
          <w:ilvl w:val="1"/>
          <w:numId w:val="2"/>
        </w:numPr>
        <w:rPr>
          <w:b/>
        </w:rPr>
      </w:pPr>
      <w:r w:rsidRPr="003D3B5F">
        <w:rPr>
          <w:b/>
          <w:bCs/>
        </w:rPr>
        <w:t>Development of the cost guidelines for the phase-down of HFCs in Article 5 countries: Draft criteria for funding</w:t>
      </w:r>
      <w:r>
        <w:t xml:space="preserve"> </w:t>
      </w:r>
      <w:r w:rsidR="003D3B5F" w:rsidRPr="003D3B5F">
        <w:rPr>
          <w:b/>
        </w:rPr>
        <w:t>including consideration of operationalizing paragraph 24 of decision XXVIII/2</w:t>
      </w:r>
    </w:p>
    <w:p w14:paraId="0585EBD2" w14:textId="35B19150" w:rsidR="005D6981" w:rsidRPr="005D6981" w:rsidRDefault="005D6981" w:rsidP="00A97EA9">
      <w:pPr>
        <w:pStyle w:val="Heading1"/>
        <w:numPr>
          <w:ilvl w:val="0"/>
          <w:numId w:val="0"/>
        </w:numPr>
        <w:tabs>
          <w:tab w:val="left" w:pos="720"/>
        </w:tabs>
        <w:ind w:left="720"/>
      </w:pPr>
      <w:r>
        <w:t>At part II of its 89</w:t>
      </w:r>
      <w:r w:rsidRPr="005D6981">
        <w:rPr>
          <w:vertAlign w:val="superscript"/>
        </w:rPr>
        <w:t>th</w:t>
      </w:r>
      <w:r>
        <w:t xml:space="preserve"> meeting, the Executive Committee opened discussion on </w:t>
      </w:r>
      <w:r w:rsidR="00422842">
        <w:t xml:space="preserve">the basis of </w:t>
      </w:r>
      <w:r>
        <w:t>document</w:t>
      </w:r>
      <w:r w:rsidR="005763CE">
        <w:t> </w:t>
      </w:r>
      <w:bookmarkStart w:id="6" w:name="_Hlk106541897"/>
      <w:r>
        <w:rPr>
          <w:u w:val="single"/>
        </w:rPr>
        <w:t>UNEP/</w:t>
      </w:r>
      <w:proofErr w:type="spellStart"/>
      <w:r>
        <w:rPr>
          <w:u w:val="single"/>
        </w:rPr>
        <w:t>OzL.Pro</w:t>
      </w:r>
      <w:proofErr w:type="spellEnd"/>
      <w:r>
        <w:rPr>
          <w:u w:val="single"/>
        </w:rPr>
        <w:t>/ExCom/89/6</w:t>
      </w:r>
      <w:bookmarkEnd w:id="6"/>
      <w:r w:rsidRPr="005D6981">
        <w:t xml:space="preserve"> </w:t>
      </w:r>
      <w:r w:rsidRPr="00422842">
        <w:t>on the development of the cost guidelines for the phase</w:t>
      </w:r>
      <w:r w:rsidR="005763CE">
        <w:noBreakHyphen/>
      </w:r>
      <w:r w:rsidRPr="00422842">
        <w:t xml:space="preserve">down of HFCs in Article 5 countries, and the draft criteria for funding. </w:t>
      </w:r>
      <w:r w:rsidR="000358C8">
        <w:t xml:space="preserve">Documents </w:t>
      </w:r>
      <w:r w:rsidR="000358C8" w:rsidRPr="000358C8">
        <w:t>UNEP/</w:t>
      </w:r>
      <w:proofErr w:type="spellStart"/>
      <w:r w:rsidR="000358C8" w:rsidRPr="000358C8">
        <w:t>OzL.Pro</w:t>
      </w:r>
      <w:proofErr w:type="spellEnd"/>
      <w:r w:rsidR="000358C8" w:rsidRPr="000358C8">
        <w:t>/ExCom/89/</w:t>
      </w:r>
      <w:r w:rsidR="000358C8">
        <w:t xml:space="preserve">10/Add1 and </w:t>
      </w:r>
      <w:r w:rsidR="000358C8" w:rsidRPr="000358C8">
        <w:t>UNEP/</w:t>
      </w:r>
      <w:proofErr w:type="spellStart"/>
      <w:r w:rsidR="000358C8" w:rsidRPr="000358C8">
        <w:t>OzL.Pro</w:t>
      </w:r>
      <w:proofErr w:type="spellEnd"/>
      <w:r w:rsidR="000358C8" w:rsidRPr="000358C8">
        <w:t>/ExCom/89/</w:t>
      </w:r>
      <w:r w:rsidR="000358C8">
        <w:t>10/Rev1 provide an a</w:t>
      </w:r>
      <w:r w:rsidR="000358C8" w:rsidRPr="000358C8">
        <w:t>nalysis of the incremental capital costs and incremental operating costs and their duration, and the cost-effectiveness of all approved investment projects in the relevant manufacturing sectors</w:t>
      </w:r>
      <w:r w:rsidR="000358C8">
        <w:t xml:space="preserve"> These documents are considered as reference documents for the discussion on the cost guidelines. </w:t>
      </w:r>
      <w:r w:rsidR="000358C8" w:rsidRPr="000358C8">
        <w:t xml:space="preserve"> </w:t>
      </w:r>
      <w:r w:rsidRPr="00422842">
        <w:t>Discussion was also held on the consideration of operationalizing paragraph 24 of decision XXVIII/2</w:t>
      </w:r>
      <w:r w:rsidR="00422842">
        <w:t>. Although progress was made, the Committee agreed to continue the discussions on the item at the 90</w:t>
      </w:r>
      <w:r w:rsidR="00422842">
        <w:rPr>
          <w:vertAlign w:val="superscript"/>
        </w:rPr>
        <w:t>th</w:t>
      </w:r>
      <w:r w:rsidR="00422842">
        <w:t> meeting, on the basis of working text</w:t>
      </w:r>
      <w:r w:rsidR="00F97CD9">
        <w:t>s</w:t>
      </w:r>
      <w:r w:rsidR="00422842">
        <w:t xml:space="preserve"> comprising a compilation of the text proposals made by members</w:t>
      </w:r>
      <w:r w:rsidR="005763CE">
        <w:t xml:space="preserve"> and available in the in-session portal for both the 89</w:t>
      </w:r>
      <w:r w:rsidR="005763CE" w:rsidRPr="005763CE">
        <w:rPr>
          <w:vertAlign w:val="superscript"/>
        </w:rPr>
        <w:t>th</w:t>
      </w:r>
      <w:r w:rsidR="005763CE">
        <w:t xml:space="preserve"> and 90</w:t>
      </w:r>
      <w:r w:rsidR="005763CE" w:rsidRPr="005763CE">
        <w:rPr>
          <w:vertAlign w:val="superscript"/>
        </w:rPr>
        <w:t>th</w:t>
      </w:r>
      <w:r w:rsidR="005763CE">
        <w:t xml:space="preserve"> meetings</w:t>
      </w:r>
      <w:r w:rsidR="00422842">
        <w:t>.</w:t>
      </w:r>
    </w:p>
    <w:p w14:paraId="19A09C8D" w14:textId="77777777" w:rsidR="00A97EA9" w:rsidRDefault="00A97EA9" w:rsidP="00A97EA9">
      <w:pPr>
        <w:pStyle w:val="Heading1"/>
        <w:numPr>
          <w:ilvl w:val="0"/>
          <w:numId w:val="0"/>
        </w:numPr>
        <w:tabs>
          <w:tab w:val="left" w:pos="720"/>
        </w:tabs>
        <w:ind w:left="720"/>
      </w:pPr>
      <w:r>
        <w:rPr>
          <w:u w:val="single"/>
        </w:rPr>
        <w:lastRenderedPageBreak/>
        <w:t>Issues to be addressed</w:t>
      </w:r>
      <w:r>
        <w:t xml:space="preserve">: </w:t>
      </w:r>
    </w:p>
    <w:p w14:paraId="41A29DEC" w14:textId="6B7D2A8D" w:rsidR="00A97EA9" w:rsidRDefault="00A97EA9" w:rsidP="006A659F">
      <w:pPr>
        <w:pStyle w:val="ListParagraph"/>
        <w:numPr>
          <w:ilvl w:val="0"/>
          <w:numId w:val="50"/>
        </w:numPr>
      </w:pPr>
      <w:bookmarkStart w:id="7" w:name="_Hlk106540156"/>
      <w:r>
        <w:t xml:space="preserve">Consideration of </w:t>
      </w:r>
      <w:r w:rsidR="00422842">
        <w:t>remaining</w:t>
      </w:r>
      <w:r>
        <w:t xml:space="preserve"> issues for discussion under the draft cost guidelines for the phase</w:t>
      </w:r>
      <w:r w:rsidR="005763CE">
        <w:noBreakHyphen/>
      </w:r>
      <w:r>
        <w:t>down of HFCs in Article 5 countries.</w:t>
      </w:r>
      <w:bookmarkEnd w:id="5"/>
    </w:p>
    <w:p w14:paraId="2D5F62F6" w14:textId="77777777" w:rsidR="00F97CD9" w:rsidRPr="00F97CD9" w:rsidRDefault="002B75ED" w:rsidP="006A659F">
      <w:pPr>
        <w:pStyle w:val="ListParagraph"/>
        <w:numPr>
          <w:ilvl w:val="0"/>
          <w:numId w:val="50"/>
        </w:numPr>
      </w:pPr>
      <w:r>
        <w:t xml:space="preserve">Further consideration of </w:t>
      </w:r>
      <w:r>
        <w:rPr>
          <w:lang w:val="en-CA"/>
        </w:rPr>
        <w:t xml:space="preserve">units of measurement and on a methodology for determining the starting point </w:t>
      </w:r>
      <w:r w:rsidR="00F97CD9">
        <w:rPr>
          <w:lang w:val="en-CA"/>
        </w:rPr>
        <w:t>for sustained aggregate reductions in HFCs.</w:t>
      </w:r>
    </w:p>
    <w:p w14:paraId="2650F176" w14:textId="1A1E2984" w:rsidR="002B75ED" w:rsidRPr="00F97CD9" w:rsidRDefault="00F97CD9" w:rsidP="00F97CD9">
      <w:pPr>
        <w:pStyle w:val="ListParagraph"/>
        <w:numPr>
          <w:ilvl w:val="0"/>
          <w:numId w:val="50"/>
        </w:numPr>
        <w:rPr>
          <w:lang w:val="en-CA"/>
        </w:rPr>
      </w:pPr>
      <w:r>
        <w:rPr>
          <w:lang w:val="en-CA"/>
        </w:rPr>
        <w:t xml:space="preserve">Consideration of issues relating to </w:t>
      </w:r>
      <w:r w:rsidRPr="00F97CD9">
        <w:rPr>
          <w:lang w:val="en-CA"/>
        </w:rPr>
        <w:t>operationalizing paragraph 24 of decision XXVIII/2</w:t>
      </w:r>
      <w:r w:rsidR="002B75ED" w:rsidRPr="00F97CD9">
        <w:t>.</w:t>
      </w:r>
    </w:p>
    <w:bookmarkEnd w:id="7"/>
    <w:p w14:paraId="627CF3A0" w14:textId="77777777" w:rsidR="006A659F" w:rsidRDefault="006A659F" w:rsidP="006A659F">
      <w:pPr>
        <w:pStyle w:val="ListParagraph"/>
        <w:ind w:left="1080"/>
      </w:pPr>
    </w:p>
    <w:p w14:paraId="689D5395" w14:textId="067CA739" w:rsidR="006A659F" w:rsidRPr="006A659F" w:rsidRDefault="006A659F" w:rsidP="006A659F">
      <w:pPr>
        <w:pStyle w:val="Heading2"/>
        <w:numPr>
          <w:ilvl w:val="1"/>
          <w:numId w:val="2"/>
        </w:numPr>
        <w:rPr>
          <w:b/>
          <w:bCs/>
        </w:rPr>
      </w:pPr>
      <w:r w:rsidRPr="006A659F">
        <w:rPr>
          <w:b/>
          <w:bCs/>
        </w:rPr>
        <w:t>Analysis of the level and modalities of funding for HFC phase-down in the refrigeration servicing sector</w:t>
      </w:r>
    </w:p>
    <w:p w14:paraId="2DAC9949" w14:textId="0A87499B" w:rsidR="006A659F" w:rsidRDefault="006A659F" w:rsidP="002B75ED">
      <w:pPr>
        <w:pStyle w:val="Heading1"/>
        <w:numPr>
          <w:ilvl w:val="0"/>
          <w:numId w:val="0"/>
        </w:numPr>
        <w:tabs>
          <w:tab w:val="left" w:pos="720"/>
        </w:tabs>
        <w:ind w:left="720"/>
      </w:pPr>
      <w:r>
        <w:rPr>
          <w:u w:val="single"/>
        </w:rPr>
        <w:t>Document UNEP/</w:t>
      </w:r>
      <w:proofErr w:type="spellStart"/>
      <w:r>
        <w:rPr>
          <w:u w:val="single"/>
        </w:rPr>
        <w:t>OzL.Pro</w:t>
      </w:r>
      <w:proofErr w:type="spellEnd"/>
      <w:r>
        <w:rPr>
          <w:u w:val="single"/>
        </w:rPr>
        <w:t>/ExCom/89/8</w:t>
      </w:r>
      <w:r>
        <w:t xml:space="preserve"> was introduced at part I of the 89</w:t>
      </w:r>
      <w:r>
        <w:rPr>
          <w:vertAlign w:val="superscript"/>
        </w:rPr>
        <w:t>th</w:t>
      </w:r>
      <w:r>
        <w:t xml:space="preserve"> meeting</w:t>
      </w:r>
      <w:r w:rsidR="002B75ED">
        <w:t>, and discussion continued at part II of the meeting based on the additional information provided by the Secretariat in document UNEP/</w:t>
      </w:r>
      <w:proofErr w:type="spellStart"/>
      <w:r w:rsidR="002B75ED">
        <w:t>OzL.Pro</w:t>
      </w:r>
      <w:proofErr w:type="spellEnd"/>
      <w:r w:rsidR="002B75ED">
        <w:t>/ExCom/89/8/Add.1</w:t>
      </w:r>
      <w:r>
        <w:t xml:space="preserve">. </w:t>
      </w:r>
      <w:r w:rsidR="002B75ED">
        <w:t>Although progress was made, the Committee agreed to continue the discussions on the item at the 90</w:t>
      </w:r>
      <w:r w:rsidR="002B75ED">
        <w:rPr>
          <w:vertAlign w:val="superscript"/>
        </w:rPr>
        <w:t>th</w:t>
      </w:r>
      <w:r w:rsidR="002B75ED">
        <w:t> meeting</w:t>
      </w:r>
      <w:r w:rsidR="00CC77D9">
        <w:t>.</w:t>
      </w:r>
    </w:p>
    <w:p w14:paraId="51816188" w14:textId="77777777" w:rsidR="006A659F" w:rsidRDefault="006A659F" w:rsidP="006A659F">
      <w:pPr>
        <w:pStyle w:val="Heading1"/>
        <w:numPr>
          <w:ilvl w:val="0"/>
          <w:numId w:val="0"/>
        </w:numPr>
        <w:tabs>
          <w:tab w:val="left" w:pos="720"/>
        </w:tabs>
        <w:ind w:left="720"/>
      </w:pPr>
      <w:r>
        <w:rPr>
          <w:u w:val="single"/>
        </w:rPr>
        <w:t>Issues to be addressed</w:t>
      </w:r>
      <w:r>
        <w:t xml:space="preserve">: </w:t>
      </w:r>
    </w:p>
    <w:p w14:paraId="6B877A57" w14:textId="77777777" w:rsidR="006A659F" w:rsidRDefault="006A659F" w:rsidP="006A659F">
      <w:pPr>
        <w:pStyle w:val="ListParagraph"/>
        <w:numPr>
          <w:ilvl w:val="0"/>
          <w:numId w:val="52"/>
        </w:numPr>
        <w:rPr>
          <w:lang w:val="en-CA"/>
        </w:rPr>
      </w:pPr>
      <w:r>
        <w:rPr>
          <w:lang w:val="en-CA"/>
        </w:rPr>
        <w:t>To determine the level and modalities of funding for HFC phase-down in the refrigeration servicing sector for stage I of the KIPs.</w:t>
      </w:r>
    </w:p>
    <w:p w14:paraId="48AD0E6D" w14:textId="77777777" w:rsidR="006A659F" w:rsidRDefault="006A659F" w:rsidP="006A659F">
      <w:pPr>
        <w:pStyle w:val="ListParagraph"/>
        <w:numPr>
          <w:ilvl w:val="0"/>
          <w:numId w:val="52"/>
        </w:numPr>
        <w:rPr>
          <w:lang w:val="en-CA"/>
        </w:rPr>
      </w:pPr>
      <w:r>
        <w:rPr>
          <w:lang w:val="en-CA"/>
        </w:rPr>
        <w:t>To consider the additional information provided by the Secretariat in document </w:t>
      </w:r>
      <w:r>
        <w:t>UNEP/</w:t>
      </w:r>
      <w:proofErr w:type="spellStart"/>
      <w:r>
        <w:t>OzL.Pro</w:t>
      </w:r>
      <w:proofErr w:type="spellEnd"/>
      <w:r>
        <w:t>/ExCom/89/8/Add.1.</w:t>
      </w:r>
    </w:p>
    <w:p w14:paraId="320F5240" w14:textId="77777777" w:rsidR="006A659F" w:rsidRDefault="006A659F" w:rsidP="006A659F">
      <w:pPr>
        <w:rPr>
          <w:highlight w:val="yellow"/>
        </w:rPr>
      </w:pPr>
    </w:p>
    <w:p w14:paraId="10D3353F" w14:textId="3DB36C35" w:rsidR="006A659F" w:rsidRDefault="006A659F" w:rsidP="006A659F">
      <w:pPr>
        <w:pStyle w:val="Heading1"/>
        <w:numPr>
          <w:ilvl w:val="0"/>
          <w:numId w:val="0"/>
        </w:numPr>
        <w:tabs>
          <w:tab w:val="left" w:pos="720"/>
        </w:tabs>
        <w:ind w:left="720"/>
      </w:pPr>
      <w:r>
        <w:rPr>
          <w:u w:val="single"/>
        </w:rPr>
        <w:t>The Executive Committee may wish</w:t>
      </w:r>
      <w:r>
        <w:t>:</w:t>
      </w:r>
    </w:p>
    <w:p w14:paraId="6C13ECF5" w14:textId="77777777" w:rsidR="002B75ED" w:rsidRDefault="002B75ED" w:rsidP="002B75ED">
      <w:pPr>
        <w:pStyle w:val="Heading2"/>
        <w:numPr>
          <w:ilvl w:val="1"/>
          <w:numId w:val="55"/>
        </w:numPr>
      </w:pPr>
      <w:r>
        <w:t>To note the analysis of the level and modalities of funding for HFC phase-down in the refrigeration servicing sector, contained in document UNEP/</w:t>
      </w:r>
      <w:proofErr w:type="spellStart"/>
      <w:r>
        <w:t>OzL.Pro</w:t>
      </w:r>
      <w:proofErr w:type="spellEnd"/>
      <w:r>
        <w:t>/ExCom/88/72;</w:t>
      </w:r>
    </w:p>
    <w:p w14:paraId="537658FB" w14:textId="77777777" w:rsidR="002B75ED" w:rsidRDefault="002B75ED" w:rsidP="002B75ED">
      <w:pPr>
        <w:pStyle w:val="Heading2"/>
      </w:pPr>
      <w:r>
        <w:t>To consider applying the following principles with regard to the eligible incremental costs for stage I of the HFC phase-down in the refrigeration servicing sector for the period 2021</w:t>
      </w:r>
      <w:r>
        <w:noBreakHyphen/>
        <w:t>2029 for Article 5 group 1 countries, and 2021-2032 for Article 5 group 2 countries, all of which are non</w:t>
      </w:r>
      <w:r>
        <w:noBreakHyphen/>
        <w:t>low</w:t>
      </w:r>
      <w:r>
        <w:noBreakHyphen/>
        <w:t>volume</w:t>
      </w:r>
      <w:r>
        <w:noBreakHyphen/>
        <w:t>consuming (LVC) countries, on the understanding that the funding levels specified below would be revised for activities submitted for future HFC phase</w:t>
      </w:r>
      <w:r>
        <w:noBreakHyphen/>
        <w:t>down stages when activities under HCFC phase-out management plans (HPMPs) were completed:</w:t>
      </w:r>
    </w:p>
    <w:p w14:paraId="7E407743" w14:textId="77777777" w:rsidR="002B75ED" w:rsidRDefault="002B75ED" w:rsidP="002B75ED">
      <w:pPr>
        <w:pStyle w:val="Heading3"/>
        <w:spacing w:after="120"/>
      </w:pPr>
      <w:r>
        <w:t>Article 5 countries with total HCFC consumption baseline of up to 360 metric tonnes (mt) must include in their HFC phase-down plans, as a minimum:</w:t>
      </w:r>
    </w:p>
    <w:p w14:paraId="0A2C3CA1" w14:textId="77777777" w:rsidR="002B75ED" w:rsidRDefault="002B75ED" w:rsidP="002B75ED">
      <w:pPr>
        <w:widowControl w:val="0"/>
        <w:numPr>
          <w:ilvl w:val="0"/>
          <w:numId w:val="54"/>
        </w:numPr>
        <w:tabs>
          <w:tab w:val="num" w:pos="2880"/>
          <w:tab w:val="left" w:pos="5760"/>
        </w:tabs>
        <w:spacing w:after="240"/>
        <w:ind w:left="2880" w:hanging="720"/>
        <w:rPr>
          <w:color w:val="000000" w:themeColor="text1"/>
        </w:rPr>
      </w:pPr>
      <w:r>
        <w:rPr>
          <w:color w:val="000000" w:themeColor="text1"/>
        </w:rPr>
        <w:t>A commitment to meeting, without further requests for funding at least the 10 per cent reduction step in HFC consumption in line with the compliance schedule of the Montreal Protocol, and restricting imports of HFC</w:t>
      </w:r>
      <w:r>
        <w:rPr>
          <w:color w:val="000000" w:themeColor="text1"/>
        </w:rPr>
        <w:noBreakHyphen/>
        <w:t>based equipment if necessary to achieve the compliance schedule and to support relevant phase-out activities;</w:t>
      </w:r>
    </w:p>
    <w:p w14:paraId="5E1EA68E" w14:textId="77777777" w:rsidR="002B75ED" w:rsidRDefault="002B75ED" w:rsidP="002B75ED">
      <w:pPr>
        <w:widowControl w:val="0"/>
        <w:numPr>
          <w:ilvl w:val="0"/>
          <w:numId w:val="54"/>
        </w:numPr>
        <w:tabs>
          <w:tab w:val="num" w:pos="2880"/>
          <w:tab w:val="left" w:pos="5760"/>
        </w:tabs>
        <w:spacing w:after="240"/>
        <w:ind w:left="2880" w:hanging="720"/>
        <w:rPr>
          <w:color w:val="000000" w:themeColor="text1"/>
        </w:rPr>
      </w:pPr>
      <w:r>
        <w:rPr>
          <w:color w:val="000000" w:themeColor="text1"/>
        </w:rPr>
        <w:t>Mandatory reporting, by the time funding tranches for the HFC phase</w:t>
      </w:r>
      <w:r>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Pr>
          <w:i/>
          <w:color w:val="000000" w:themeColor="text1"/>
        </w:rPr>
        <w:t xml:space="preserve"> </w:t>
      </w:r>
      <w:r>
        <w:rPr>
          <w:color w:val="000000" w:themeColor="text1"/>
        </w:rPr>
        <w:t>of the activities associated with the next tranche; and</w:t>
      </w:r>
    </w:p>
    <w:p w14:paraId="58E88D05" w14:textId="77777777" w:rsidR="002B75ED" w:rsidRDefault="002B75ED" w:rsidP="002B75ED">
      <w:pPr>
        <w:keepNext/>
        <w:numPr>
          <w:ilvl w:val="0"/>
          <w:numId w:val="54"/>
        </w:numPr>
        <w:tabs>
          <w:tab w:val="num" w:pos="2880"/>
          <w:tab w:val="left" w:pos="5760"/>
        </w:tabs>
        <w:spacing w:after="240"/>
        <w:ind w:left="2880" w:hanging="720"/>
        <w:rPr>
          <w:color w:val="000000" w:themeColor="text1"/>
        </w:rPr>
      </w:pPr>
      <w:r>
        <w:rPr>
          <w:color w:val="000000" w:themeColor="text1"/>
        </w:rPr>
        <w:lastRenderedPageBreak/>
        <w:t>A description of the roles and responsibilities of major stakeholders, as well as the lead implementing agency and the cooperating agencies, where applicable;</w:t>
      </w:r>
    </w:p>
    <w:p w14:paraId="6C76E72F" w14:textId="77777777" w:rsidR="002B75ED" w:rsidRDefault="002B75ED" w:rsidP="002B75ED">
      <w:pPr>
        <w:pStyle w:val="Heading3"/>
      </w:pPr>
      <w:r>
        <w:t>Article 5 countries that have a total HCFC consumption as specified in sub</w:t>
      </w:r>
      <w:r>
        <w:noBreakHyphen/>
        <w:t>paragraph (b)(</w:t>
      </w:r>
      <w:proofErr w:type="spellStart"/>
      <w:r>
        <w:t>i</w:t>
      </w:r>
      <w:proofErr w:type="spellEnd"/>
      <w:r>
        <w:t>) above will be provided funding consistent with the level of consumption in the refrigeration servicing sector, as shown in the table below, on the understanding that project proposals will still need to demonstrate that the funding level is necessary to achieve at least the HFC 10 per cent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2B75ED" w14:paraId="51387070" w14:textId="77777777" w:rsidTr="002B75ED">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288FE545" w14:textId="77777777" w:rsidR="002B75ED" w:rsidRDefault="002B75ED">
            <w:pPr>
              <w:jc w:val="center"/>
              <w:rPr>
                <w:b/>
                <w:bCs/>
                <w:color w:val="000000"/>
                <w:sz w:val="20"/>
                <w:szCs w:val="20"/>
                <w:lang w:val="en-US" w:eastAsia="es-419"/>
              </w:rPr>
            </w:pPr>
            <w:r>
              <w:rPr>
                <w:b/>
                <w:bCs/>
                <w:color w:val="000000"/>
                <w:sz w:val="20"/>
                <w:szCs w:val="20"/>
                <w:lang w:val="en-US" w:eastAsia="es-419"/>
              </w:rPr>
              <w:t>Baseline (mt)</w:t>
            </w:r>
          </w:p>
        </w:tc>
        <w:tc>
          <w:tcPr>
            <w:tcW w:w="2500" w:type="pct"/>
            <w:tcBorders>
              <w:top w:val="single" w:sz="4" w:space="0" w:color="auto"/>
              <w:left w:val="nil"/>
              <w:bottom w:val="single" w:sz="4" w:space="0" w:color="auto"/>
              <w:right w:val="single" w:sz="4" w:space="0" w:color="auto"/>
            </w:tcBorders>
            <w:noWrap/>
            <w:vAlign w:val="center"/>
            <w:hideMark/>
          </w:tcPr>
          <w:p w14:paraId="335B50D3" w14:textId="77777777" w:rsidR="002B75ED" w:rsidRDefault="002B75ED">
            <w:pPr>
              <w:jc w:val="center"/>
              <w:rPr>
                <w:b/>
                <w:bCs/>
                <w:color w:val="000000"/>
                <w:sz w:val="20"/>
                <w:szCs w:val="20"/>
                <w:lang w:val="en-US" w:eastAsia="es-419"/>
              </w:rPr>
            </w:pPr>
            <w:r>
              <w:rPr>
                <w:b/>
                <w:bCs/>
                <w:color w:val="000000"/>
                <w:sz w:val="20"/>
                <w:szCs w:val="20"/>
                <w:lang w:val="en-US" w:eastAsia="es-419"/>
              </w:rPr>
              <w:t>Funding (US $)</w:t>
            </w:r>
          </w:p>
        </w:tc>
      </w:tr>
      <w:tr w:rsidR="002B75ED" w14:paraId="5C13C4F9" w14:textId="77777777" w:rsidTr="002B75ED">
        <w:trPr>
          <w:trHeight w:val="126"/>
        </w:trPr>
        <w:tc>
          <w:tcPr>
            <w:tcW w:w="2500" w:type="pct"/>
            <w:tcBorders>
              <w:top w:val="nil"/>
              <w:left w:val="single" w:sz="4" w:space="0" w:color="auto"/>
              <w:bottom w:val="single" w:sz="4" w:space="0" w:color="auto"/>
              <w:right w:val="single" w:sz="4" w:space="0" w:color="auto"/>
            </w:tcBorders>
            <w:noWrap/>
            <w:hideMark/>
          </w:tcPr>
          <w:p w14:paraId="7D3E64F5" w14:textId="77777777" w:rsidR="002B75ED" w:rsidRDefault="002B75ED">
            <w:pPr>
              <w:ind w:left="1402"/>
              <w:jc w:val="left"/>
              <w:rPr>
                <w:color w:val="000000"/>
                <w:sz w:val="20"/>
                <w:szCs w:val="20"/>
                <w:lang w:val="en-US" w:eastAsia="es-419"/>
              </w:rPr>
            </w:pPr>
            <w:r>
              <w:rPr>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5DB3F6E6" w14:textId="77777777" w:rsidR="002B75ED" w:rsidRDefault="002B75ED">
            <w:pPr>
              <w:ind w:right="1290"/>
              <w:jc w:val="right"/>
              <w:rPr>
                <w:color w:val="000000"/>
                <w:sz w:val="20"/>
                <w:szCs w:val="20"/>
                <w:lang w:val="en-US" w:eastAsia="es-419"/>
              </w:rPr>
            </w:pPr>
            <w:r>
              <w:rPr>
                <w:color w:val="000000"/>
                <w:sz w:val="20"/>
                <w:szCs w:val="20"/>
                <w:lang w:val="en-US" w:eastAsia="es-419"/>
              </w:rPr>
              <w:t>88,125</w:t>
            </w:r>
          </w:p>
        </w:tc>
      </w:tr>
      <w:tr w:rsidR="002B75ED" w14:paraId="05AFCB0C" w14:textId="77777777" w:rsidTr="002B75ED">
        <w:trPr>
          <w:trHeight w:val="55"/>
        </w:trPr>
        <w:tc>
          <w:tcPr>
            <w:tcW w:w="2500" w:type="pct"/>
            <w:tcBorders>
              <w:top w:val="nil"/>
              <w:left w:val="single" w:sz="4" w:space="0" w:color="auto"/>
              <w:bottom w:val="single" w:sz="4" w:space="0" w:color="auto"/>
              <w:right w:val="single" w:sz="4" w:space="0" w:color="auto"/>
            </w:tcBorders>
            <w:noWrap/>
            <w:hideMark/>
          </w:tcPr>
          <w:p w14:paraId="7D78621D" w14:textId="77777777" w:rsidR="002B75ED" w:rsidRDefault="002B75ED">
            <w:pPr>
              <w:ind w:left="1402"/>
              <w:jc w:val="left"/>
              <w:rPr>
                <w:color w:val="000000"/>
                <w:sz w:val="20"/>
                <w:szCs w:val="20"/>
                <w:lang w:val="en-US" w:eastAsia="es-419"/>
              </w:rPr>
            </w:pPr>
            <w:r>
              <w:rPr>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0E58F4B0" w14:textId="77777777" w:rsidR="002B75ED" w:rsidRDefault="002B75ED">
            <w:pPr>
              <w:ind w:right="1290"/>
              <w:jc w:val="right"/>
              <w:rPr>
                <w:color w:val="000000"/>
                <w:sz w:val="20"/>
                <w:szCs w:val="20"/>
                <w:lang w:val="en-US" w:eastAsia="es-419"/>
              </w:rPr>
            </w:pPr>
            <w:r>
              <w:rPr>
                <w:color w:val="000000"/>
                <w:sz w:val="20"/>
                <w:szCs w:val="20"/>
                <w:lang w:val="en-US" w:eastAsia="es-419"/>
              </w:rPr>
              <w:t>112,500</w:t>
            </w:r>
          </w:p>
        </w:tc>
      </w:tr>
      <w:tr w:rsidR="002B75ED" w14:paraId="3E5EB5CC" w14:textId="77777777" w:rsidTr="002B75ED">
        <w:trPr>
          <w:trHeight w:val="74"/>
        </w:trPr>
        <w:tc>
          <w:tcPr>
            <w:tcW w:w="2500" w:type="pct"/>
            <w:tcBorders>
              <w:top w:val="nil"/>
              <w:left w:val="single" w:sz="4" w:space="0" w:color="auto"/>
              <w:bottom w:val="single" w:sz="4" w:space="0" w:color="auto"/>
              <w:right w:val="single" w:sz="4" w:space="0" w:color="auto"/>
            </w:tcBorders>
            <w:noWrap/>
            <w:hideMark/>
          </w:tcPr>
          <w:p w14:paraId="440D4D4C" w14:textId="77777777" w:rsidR="002B75ED" w:rsidRDefault="002B75ED">
            <w:pPr>
              <w:ind w:left="1402"/>
              <w:jc w:val="left"/>
              <w:rPr>
                <w:color w:val="000000"/>
                <w:sz w:val="20"/>
                <w:szCs w:val="20"/>
                <w:lang w:val="en-US" w:eastAsia="es-419"/>
              </w:rPr>
            </w:pPr>
            <w:r>
              <w:rPr>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4D5B3074" w14:textId="77777777" w:rsidR="002B75ED" w:rsidRDefault="002B75ED">
            <w:pPr>
              <w:ind w:right="1290"/>
              <w:jc w:val="right"/>
              <w:rPr>
                <w:color w:val="000000"/>
                <w:sz w:val="20"/>
                <w:szCs w:val="20"/>
                <w:lang w:val="en-US" w:eastAsia="es-419"/>
              </w:rPr>
            </w:pPr>
            <w:r>
              <w:rPr>
                <w:color w:val="000000"/>
                <w:sz w:val="20"/>
                <w:szCs w:val="20"/>
                <w:lang w:val="en-US" w:eastAsia="es-419"/>
              </w:rPr>
              <w:t>120,000</w:t>
            </w:r>
          </w:p>
        </w:tc>
      </w:tr>
      <w:tr w:rsidR="002B75ED" w14:paraId="3850BA11" w14:textId="77777777" w:rsidTr="002B75ED">
        <w:trPr>
          <w:trHeight w:val="55"/>
        </w:trPr>
        <w:tc>
          <w:tcPr>
            <w:tcW w:w="2500" w:type="pct"/>
            <w:tcBorders>
              <w:top w:val="nil"/>
              <w:left w:val="single" w:sz="4" w:space="0" w:color="auto"/>
              <w:bottom w:val="single" w:sz="4" w:space="0" w:color="auto"/>
              <w:right w:val="single" w:sz="4" w:space="0" w:color="auto"/>
            </w:tcBorders>
            <w:noWrap/>
            <w:hideMark/>
          </w:tcPr>
          <w:p w14:paraId="52711CEA" w14:textId="77777777" w:rsidR="002B75ED" w:rsidRDefault="002B75ED">
            <w:pPr>
              <w:ind w:left="1402"/>
              <w:jc w:val="left"/>
              <w:rPr>
                <w:color w:val="000000"/>
                <w:sz w:val="20"/>
                <w:szCs w:val="20"/>
                <w:lang w:val="en-US" w:eastAsia="es-419"/>
              </w:rPr>
            </w:pPr>
            <w:r>
              <w:rPr>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586F13A0" w14:textId="77777777" w:rsidR="002B75ED" w:rsidRDefault="002B75ED">
            <w:pPr>
              <w:ind w:right="1290"/>
              <w:jc w:val="right"/>
              <w:rPr>
                <w:color w:val="000000"/>
                <w:sz w:val="20"/>
                <w:szCs w:val="20"/>
                <w:lang w:val="en-US" w:eastAsia="es-419"/>
              </w:rPr>
            </w:pPr>
            <w:r>
              <w:rPr>
                <w:color w:val="000000"/>
                <w:sz w:val="20"/>
                <w:szCs w:val="20"/>
                <w:lang w:val="en-US" w:eastAsia="es-419"/>
              </w:rPr>
              <w:t>135,000</w:t>
            </w:r>
          </w:p>
        </w:tc>
      </w:tr>
      <w:tr w:rsidR="002B75ED" w14:paraId="07D317FF" w14:textId="77777777" w:rsidTr="002B75ED">
        <w:trPr>
          <w:trHeight w:val="55"/>
        </w:trPr>
        <w:tc>
          <w:tcPr>
            <w:tcW w:w="2500" w:type="pct"/>
            <w:tcBorders>
              <w:top w:val="nil"/>
              <w:left w:val="single" w:sz="4" w:space="0" w:color="auto"/>
              <w:bottom w:val="single" w:sz="4" w:space="0" w:color="auto"/>
              <w:right w:val="single" w:sz="4" w:space="0" w:color="auto"/>
            </w:tcBorders>
            <w:noWrap/>
            <w:hideMark/>
          </w:tcPr>
          <w:p w14:paraId="0BFEE8F5" w14:textId="77777777" w:rsidR="002B75ED" w:rsidRDefault="002B75ED">
            <w:pPr>
              <w:ind w:left="1402"/>
              <w:jc w:val="left"/>
              <w:rPr>
                <w:color w:val="000000"/>
                <w:sz w:val="20"/>
                <w:szCs w:val="20"/>
                <w:lang w:val="en-US" w:eastAsia="es-419"/>
              </w:rPr>
            </w:pPr>
            <w:r>
              <w:rPr>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4D3BBD1E" w14:textId="77777777" w:rsidR="002B75ED" w:rsidRDefault="002B75ED">
            <w:pPr>
              <w:ind w:right="1290"/>
              <w:jc w:val="right"/>
              <w:rPr>
                <w:color w:val="000000"/>
                <w:sz w:val="20"/>
                <w:szCs w:val="20"/>
                <w:lang w:val="en-US" w:eastAsia="es-419"/>
              </w:rPr>
            </w:pPr>
            <w:r>
              <w:rPr>
                <w:color w:val="000000"/>
                <w:sz w:val="20"/>
                <w:szCs w:val="20"/>
                <w:lang w:val="en-US" w:eastAsia="es-419"/>
              </w:rPr>
              <w:t>142,500</w:t>
            </w:r>
          </w:p>
        </w:tc>
      </w:tr>
      <w:tr w:rsidR="002B75ED" w14:paraId="74F7F883" w14:textId="77777777" w:rsidTr="002B75ED">
        <w:trPr>
          <w:trHeight w:val="218"/>
        </w:trPr>
        <w:tc>
          <w:tcPr>
            <w:tcW w:w="2500" w:type="pct"/>
            <w:tcBorders>
              <w:top w:val="nil"/>
              <w:left w:val="single" w:sz="4" w:space="0" w:color="auto"/>
              <w:bottom w:val="single" w:sz="4" w:space="0" w:color="auto"/>
              <w:right w:val="single" w:sz="4" w:space="0" w:color="auto"/>
            </w:tcBorders>
            <w:noWrap/>
            <w:hideMark/>
          </w:tcPr>
          <w:p w14:paraId="484C3AEC" w14:textId="77777777" w:rsidR="002B75ED" w:rsidRDefault="002B75ED">
            <w:pPr>
              <w:ind w:left="1402"/>
              <w:jc w:val="left"/>
              <w:rPr>
                <w:color w:val="000000"/>
                <w:sz w:val="20"/>
                <w:szCs w:val="20"/>
                <w:lang w:val="en-US" w:eastAsia="es-419"/>
              </w:rPr>
            </w:pPr>
            <w:r>
              <w:rPr>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2F7D4CCC" w14:textId="77777777" w:rsidR="002B75ED" w:rsidRDefault="002B75ED">
            <w:pPr>
              <w:ind w:right="1290"/>
              <w:jc w:val="right"/>
              <w:rPr>
                <w:color w:val="000000"/>
                <w:sz w:val="20"/>
                <w:szCs w:val="20"/>
                <w:lang w:val="en-US" w:eastAsia="es-419"/>
              </w:rPr>
            </w:pPr>
            <w:r>
              <w:rPr>
                <w:color w:val="000000"/>
                <w:sz w:val="20"/>
                <w:szCs w:val="20"/>
                <w:lang w:val="en-US" w:eastAsia="es-419"/>
              </w:rPr>
              <w:t>150,000</w:t>
            </w:r>
          </w:p>
        </w:tc>
      </w:tr>
      <w:tr w:rsidR="002B75ED" w14:paraId="2F1BB194" w14:textId="77777777" w:rsidTr="002B75ED">
        <w:trPr>
          <w:trHeight w:val="104"/>
        </w:trPr>
        <w:tc>
          <w:tcPr>
            <w:tcW w:w="2500" w:type="pct"/>
            <w:tcBorders>
              <w:top w:val="nil"/>
              <w:left w:val="single" w:sz="4" w:space="0" w:color="auto"/>
              <w:bottom w:val="single" w:sz="4" w:space="0" w:color="auto"/>
              <w:right w:val="single" w:sz="4" w:space="0" w:color="auto"/>
            </w:tcBorders>
            <w:noWrap/>
            <w:hideMark/>
          </w:tcPr>
          <w:p w14:paraId="6805A197" w14:textId="77777777" w:rsidR="002B75ED" w:rsidRDefault="002B75ED">
            <w:pPr>
              <w:ind w:left="1402"/>
              <w:jc w:val="left"/>
              <w:rPr>
                <w:color w:val="000000"/>
                <w:sz w:val="20"/>
                <w:szCs w:val="20"/>
                <w:lang w:val="en-US" w:eastAsia="es-419"/>
              </w:rPr>
            </w:pPr>
            <w:r>
              <w:rPr>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3B14FC31" w14:textId="77777777" w:rsidR="002B75ED" w:rsidRDefault="002B75ED">
            <w:pPr>
              <w:ind w:right="1290"/>
              <w:jc w:val="right"/>
              <w:rPr>
                <w:color w:val="000000"/>
                <w:sz w:val="20"/>
                <w:szCs w:val="20"/>
                <w:lang w:val="en-US" w:eastAsia="es-419"/>
              </w:rPr>
            </w:pPr>
            <w:r>
              <w:rPr>
                <w:color w:val="000000"/>
                <w:sz w:val="20"/>
                <w:szCs w:val="20"/>
                <w:lang w:val="en-US" w:eastAsia="es-419"/>
              </w:rPr>
              <w:t>240,000</w:t>
            </w:r>
          </w:p>
        </w:tc>
      </w:tr>
      <w:tr w:rsidR="002B75ED" w14:paraId="590D9F28" w14:textId="77777777" w:rsidTr="002B75ED">
        <w:trPr>
          <w:trHeight w:val="151"/>
        </w:trPr>
        <w:tc>
          <w:tcPr>
            <w:tcW w:w="2500" w:type="pct"/>
            <w:tcBorders>
              <w:top w:val="nil"/>
              <w:left w:val="single" w:sz="4" w:space="0" w:color="auto"/>
              <w:bottom w:val="single" w:sz="4" w:space="0" w:color="auto"/>
              <w:right w:val="single" w:sz="4" w:space="0" w:color="auto"/>
            </w:tcBorders>
            <w:noWrap/>
            <w:hideMark/>
          </w:tcPr>
          <w:p w14:paraId="54784312" w14:textId="77777777" w:rsidR="002B75ED" w:rsidRDefault="002B75ED">
            <w:pPr>
              <w:ind w:left="1402"/>
              <w:jc w:val="left"/>
              <w:rPr>
                <w:color w:val="000000"/>
                <w:sz w:val="20"/>
                <w:szCs w:val="20"/>
                <w:lang w:val="en-US" w:eastAsia="es-419"/>
              </w:rPr>
            </w:pPr>
            <w:r>
              <w:rPr>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24B1EE3F" w14:textId="77777777" w:rsidR="002B75ED" w:rsidRDefault="002B75ED">
            <w:pPr>
              <w:ind w:right="1290"/>
              <w:jc w:val="right"/>
              <w:rPr>
                <w:color w:val="000000"/>
                <w:sz w:val="20"/>
                <w:szCs w:val="20"/>
                <w:lang w:val="en-US" w:eastAsia="es-419"/>
              </w:rPr>
            </w:pPr>
            <w:r>
              <w:rPr>
                <w:color w:val="000000"/>
                <w:sz w:val="20"/>
                <w:szCs w:val="20"/>
                <w:lang w:val="en-US" w:eastAsia="es-419"/>
              </w:rPr>
              <w:t>270,000</w:t>
            </w:r>
          </w:p>
        </w:tc>
      </w:tr>
    </w:tbl>
    <w:p w14:paraId="7A9FAB2D" w14:textId="77777777" w:rsidR="002B75ED" w:rsidRDefault="002B75ED" w:rsidP="002B75ED"/>
    <w:p w14:paraId="5A76E1E5" w14:textId="77777777" w:rsidR="002B75ED" w:rsidRDefault="002B75ED" w:rsidP="002B75ED">
      <w:pPr>
        <w:pStyle w:val="Heading3"/>
      </w:pPr>
      <w:r>
        <w:t xml:space="preserve">Article 5 countries that have total HCFC consumption above 360 mt and below 25,000 mt that clearly demonstrate that they require assistance in the refrigeration servicing sector to comply at least with the 10 per cent reduction step in HFC consumption in line with the compliance schedule of the Montreal Protocol, will be provided funding at a level up to US $3.20/metric kg, which will be deducted from their starting point for aggregate reductions in HFC consumption; </w:t>
      </w:r>
    </w:p>
    <w:p w14:paraId="1DC4F479" w14:textId="77777777" w:rsidR="002B75ED" w:rsidRDefault="002B75ED" w:rsidP="002B75ED">
      <w:pPr>
        <w:pStyle w:val="Heading3"/>
      </w:pPr>
      <w: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mt as specified in sub</w:t>
      </w:r>
      <w:r>
        <w:noBreakHyphen/>
        <w:t>paragraph (b)(ii) above, on the understanding that they must include in their HFC phase-down plans, as a minimum the requirements described in sub</w:t>
      </w:r>
      <w:r>
        <w:noBreakHyphen/>
        <w:t>paragraph (b)(</w:t>
      </w:r>
      <w:proofErr w:type="spellStart"/>
      <w:r>
        <w:t>i</w:t>
      </w:r>
      <w:proofErr w:type="spellEnd"/>
      <w:r>
        <w:t xml:space="preserve">) above; </w:t>
      </w:r>
    </w:p>
    <w:p w14:paraId="27E3771D" w14:textId="77777777" w:rsidR="002B75ED" w:rsidRDefault="002B75ED" w:rsidP="002B75ED">
      <w:pPr>
        <w:pStyle w:val="Heading3"/>
      </w:pPr>
      <w:r>
        <w:t xml:space="preserve">Funding for Article 5 countries that have a total HCFC consumption baseline above 25,000 mt will be considered on a case-by-case basis; </w:t>
      </w:r>
    </w:p>
    <w:p w14:paraId="5C5D4D01" w14:textId="77777777" w:rsidR="002B75ED" w:rsidRDefault="002B75ED" w:rsidP="002B75ED">
      <w:pPr>
        <w:pStyle w:val="Heading2"/>
        <w:keepNext/>
        <w:widowControl/>
      </w:pPr>
      <w:r>
        <w:t>To consider including the principles referred to in sub-paragraph (b) in the draft cost guidelines for the phase</w:t>
      </w:r>
      <w:r>
        <w:noBreakHyphen/>
        <w:t>down of HFCs and revising these principles in 2028 for the funding of future stages of HFC phase-down plans; and</w:t>
      </w:r>
    </w:p>
    <w:p w14:paraId="0260056B" w14:textId="77777777" w:rsidR="002B75ED" w:rsidRDefault="002B75ED" w:rsidP="002B75ED">
      <w:pPr>
        <w:pStyle w:val="Heading2"/>
        <w:numPr>
          <w:ilvl w:val="0"/>
          <w:numId w:val="0"/>
        </w:numPr>
        <w:tabs>
          <w:tab w:val="left" w:pos="720"/>
        </w:tabs>
        <w:ind w:left="1440" w:hanging="720"/>
      </w:pPr>
      <w:r>
        <w:t>[</w:t>
      </w:r>
      <w:r>
        <w:rPr>
          <w:strike/>
        </w:rPr>
        <w:t>(d)</w:t>
      </w:r>
      <w:r>
        <w:tab/>
      </w:r>
      <w:r>
        <w:rPr>
          <w:strike/>
        </w:rPr>
        <w:t>To consider whether to add the increase of funds agreed in the discussion of document UNEP/</w:t>
      </w:r>
      <w:proofErr w:type="spellStart"/>
      <w:r>
        <w:rPr>
          <w:strike/>
        </w:rPr>
        <w:t>OzL.Pro</w:t>
      </w:r>
      <w:proofErr w:type="spellEnd"/>
      <w:r>
        <w:rPr>
          <w:strike/>
        </w:rPr>
        <w:t>/ExCom/88/75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Pr>
          <w:strike/>
        </w:rPr>
        <w:noBreakHyphen/>
        <w:t>user sector for LVC countries.</w:t>
      </w:r>
      <w:r>
        <w:t>]</w:t>
      </w:r>
    </w:p>
    <w:p w14:paraId="73B5FD41" w14:textId="6690EB6E" w:rsidR="006A659F" w:rsidRPr="002B75ED" w:rsidRDefault="006A659F" w:rsidP="002B75ED">
      <w:pPr>
        <w:pStyle w:val="Heading2"/>
        <w:numPr>
          <w:ilvl w:val="1"/>
          <w:numId w:val="56"/>
        </w:numPr>
        <w:rPr>
          <w:b/>
          <w:bCs/>
        </w:rPr>
      </w:pPr>
      <w:r w:rsidRPr="002B75ED">
        <w:rPr>
          <w:b/>
          <w:bCs/>
        </w:rPr>
        <w:t xml:space="preserve">Report identifying options, including the relevant procedures and conditions for mobilizing financial resources for maintaining and/or enhancing energy efficiency </w:t>
      </w:r>
      <w:r w:rsidRPr="002B75ED">
        <w:rPr>
          <w:b/>
          <w:bCs/>
        </w:rPr>
        <w:lastRenderedPageBreak/>
        <w:t>when replacing HFCs with low</w:t>
      </w:r>
      <w:r w:rsidRPr="002B75ED">
        <w:rPr>
          <w:b/>
          <w:bCs/>
        </w:rPr>
        <w:noBreakHyphen/>
        <w:t>global</w:t>
      </w:r>
      <w:r w:rsidRPr="002B75ED">
        <w:rPr>
          <w:b/>
          <w:bCs/>
        </w:rPr>
        <w:noBreakHyphen/>
        <w:t>warming</w:t>
      </w:r>
      <w:r w:rsidRPr="002B75ED">
        <w:rPr>
          <w:b/>
          <w:bCs/>
        </w:rPr>
        <w:noBreakHyphen/>
        <w:t>potential alternatives</w:t>
      </w:r>
    </w:p>
    <w:p w14:paraId="26EB8ADE" w14:textId="031F66F3" w:rsidR="002B75ED" w:rsidRDefault="006A659F" w:rsidP="002B75ED">
      <w:pPr>
        <w:pStyle w:val="Heading1"/>
        <w:numPr>
          <w:ilvl w:val="0"/>
          <w:numId w:val="0"/>
        </w:numPr>
        <w:tabs>
          <w:tab w:val="left" w:pos="720"/>
        </w:tabs>
        <w:ind w:left="720"/>
      </w:pPr>
      <w:r>
        <w:rPr>
          <w:u w:val="single"/>
        </w:rPr>
        <w:t>Document UNEP/</w:t>
      </w:r>
      <w:proofErr w:type="spellStart"/>
      <w:r>
        <w:rPr>
          <w:u w:val="single"/>
        </w:rPr>
        <w:t>OzL.Pro</w:t>
      </w:r>
      <w:proofErr w:type="spellEnd"/>
      <w:r>
        <w:rPr>
          <w:u w:val="single"/>
        </w:rPr>
        <w:t>/ExCom/89/12</w:t>
      </w:r>
      <w:r>
        <w:t xml:space="preserve"> </w:t>
      </w:r>
      <w:r w:rsidR="002B75ED">
        <w:t>was introduced at part II of the 89</w:t>
      </w:r>
      <w:r w:rsidR="002B75ED" w:rsidRPr="002B75ED">
        <w:rPr>
          <w:vertAlign w:val="superscript"/>
        </w:rPr>
        <w:t>th</w:t>
      </w:r>
      <w:r w:rsidR="002B75ED">
        <w:t xml:space="preserve"> meeting of the Executive Committee. Although progress was made, the Committee agreed to continue the discussions on the item at the 90</w:t>
      </w:r>
      <w:r w:rsidR="002B75ED">
        <w:rPr>
          <w:vertAlign w:val="superscript"/>
        </w:rPr>
        <w:t>th</w:t>
      </w:r>
      <w:r w:rsidR="002B75ED">
        <w:t> meeting</w:t>
      </w:r>
      <w:r w:rsidR="00CC77D9">
        <w:t>.</w:t>
      </w:r>
    </w:p>
    <w:p w14:paraId="4771FC68" w14:textId="353B3F4A" w:rsidR="006A659F" w:rsidRDefault="006A659F" w:rsidP="006A659F">
      <w:pPr>
        <w:pStyle w:val="Heading1"/>
        <w:numPr>
          <w:ilvl w:val="0"/>
          <w:numId w:val="0"/>
        </w:numPr>
        <w:tabs>
          <w:tab w:val="left" w:pos="720"/>
        </w:tabs>
        <w:ind w:left="720"/>
      </w:pPr>
      <w:r>
        <w:rPr>
          <w:u w:val="single"/>
        </w:rPr>
        <w:t>Issues to be addressed</w:t>
      </w:r>
      <w:r>
        <w:t xml:space="preserve">: </w:t>
      </w:r>
    </w:p>
    <w:p w14:paraId="02F14D8C" w14:textId="0ED77594" w:rsidR="006A659F" w:rsidRPr="00576454" w:rsidRDefault="006A659F" w:rsidP="00576454">
      <w:pPr>
        <w:pStyle w:val="ListParagraph"/>
        <w:numPr>
          <w:ilvl w:val="0"/>
          <w:numId w:val="50"/>
        </w:numPr>
      </w:pPr>
      <w:r>
        <w:t>Identification of options, within the Multilateral Fund and by working with other financial institutions that financed energy efficiency, for mobilizing financial resources for maintaining and/or enhancing energy efficiency when replacing HFCs with low-GWP alternatives.</w:t>
      </w:r>
    </w:p>
    <w:p w14:paraId="6DE01290" w14:textId="77777777" w:rsidR="006A659F" w:rsidRDefault="006A659F" w:rsidP="006A659F"/>
    <w:p w14:paraId="48351F44" w14:textId="3B1855ED" w:rsidR="006A659F" w:rsidRDefault="006A659F" w:rsidP="00CC77D9">
      <w:pPr>
        <w:jc w:val="left"/>
      </w:pPr>
      <w:r>
        <w:rPr>
          <w:u w:val="single"/>
        </w:rPr>
        <w:t>The Executive Committee may wish</w:t>
      </w:r>
      <w:r>
        <w:t>:</w:t>
      </w:r>
    </w:p>
    <w:p w14:paraId="7301339F" w14:textId="77777777" w:rsidR="00576454" w:rsidRDefault="00576454" w:rsidP="00576454">
      <w:pPr>
        <w:pStyle w:val="Heading2"/>
        <w:numPr>
          <w:ilvl w:val="1"/>
          <w:numId w:val="57"/>
        </w:numPr>
      </w:pPr>
      <w:r>
        <w:t xml:space="preserve">To note: </w:t>
      </w:r>
    </w:p>
    <w:p w14:paraId="10265E57" w14:textId="77777777" w:rsidR="00576454" w:rsidRDefault="00576454" w:rsidP="00576454">
      <w:pPr>
        <w:pStyle w:val="Heading3"/>
        <w:numPr>
          <w:ilvl w:val="2"/>
          <w:numId w:val="18"/>
        </w:numPr>
      </w:pPr>
      <w:r>
        <w:t>The report identifying options, including the relevant procedures and conditions for mobilizing financial resources to maintain and/or enhance energy efficiency when replacing HFCs with low</w:t>
      </w:r>
      <w:r>
        <w:noBreakHyphen/>
        <w:t>global</w:t>
      </w:r>
      <w:r>
        <w:noBreakHyphen/>
        <w:t>warming</w:t>
      </w:r>
      <w:r>
        <w:noBreakHyphen/>
        <w:t>potential alternatives (decision 87/51) contained in document UNEP/</w:t>
      </w:r>
      <w:proofErr w:type="spellStart"/>
      <w:r>
        <w:t>OzL.Pro</w:t>
      </w:r>
      <w:proofErr w:type="spellEnd"/>
      <w:r>
        <w:t>/ExCom/89/12;</w:t>
      </w:r>
    </w:p>
    <w:p w14:paraId="2AFDE196" w14:textId="77777777" w:rsidR="00576454" w:rsidRDefault="00576454" w:rsidP="00576454">
      <w:pPr>
        <w:pStyle w:val="Heading3"/>
        <w:numPr>
          <w:ilvl w:val="2"/>
          <w:numId w:val="18"/>
        </w:numPr>
      </w:pPr>
      <w:r>
        <w:t>With appreciation, the participation of the funding and financial institutions that provided information to the Secretariat as part of its data collection exercise undertaken for the report identified in sub-paragraph (a)(</w:t>
      </w:r>
      <w:proofErr w:type="spellStart"/>
      <w:r>
        <w:t>i</w:t>
      </w:r>
      <w:proofErr w:type="spellEnd"/>
      <w:r>
        <w:t>);</w:t>
      </w:r>
    </w:p>
    <w:p w14:paraId="68C3F0E3" w14:textId="77777777" w:rsidR="00576454" w:rsidRDefault="00576454" w:rsidP="00576454">
      <w:pPr>
        <w:pStyle w:val="Heading2"/>
        <w:numPr>
          <w:ilvl w:val="1"/>
          <w:numId w:val="18"/>
        </w:numPr>
        <w:rPr>
          <w:lang w:eastAsia="en-CA"/>
        </w:rPr>
      </w:pPr>
      <w:r>
        <w:rPr>
          <w:lang w:eastAsia="en-CA"/>
        </w:rPr>
        <w:t>To consider:</w:t>
      </w:r>
    </w:p>
    <w:p w14:paraId="3FFD138D" w14:textId="77777777" w:rsidR="00576454" w:rsidRDefault="00576454" w:rsidP="00576454">
      <w:pPr>
        <w:pStyle w:val="Heading3"/>
        <w:numPr>
          <w:ilvl w:val="2"/>
          <w:numId w:val="18"/>
        </w:numPr>
        <w:rPr>
          <w:lang w:eastAsia="en-CA"/>
        </w:rPr>
      </w:pPr>
      <w:r>
        <w:rPr>
          <w:lang w:eastAsia="en-CA"/>
        </w:rPr>
        <w:t>The options identified in paragraphs 30 to 42 of document UNEP/</w:t>
      </w:r>
      <w:proofErr w:type="spellStart"/>
      <w:r>
        <w:rPr>
          <w:lang w:eastAsia="en-CA"/>
        </w:rPr>
        <w:t>OzL.Pro</w:t>
      </w:r>
      <w:proofErr w:type="spellEnd"/>
      <w:r>
        <w:rPr>
          <w:lang w:eastAsia="en-CA"/>
        </w:rPr>
        <w:t>/ExCom/89/12;</w:t>
      </w:r>
    </w:p>
    <w:p w14:paraId="6AE3CEF4" w14:textId="77777777" w:rsidR="00576454" w:rsidRDefault="00576454" w:rsidP="00576454">
      <w:pPr>
        <w:pStyle w:val="Heading3"/>
        <w:numPr>
          <w:ilvl w:val="2"/>
          <w:numId w:val="18"/>
        </w:numPr>
        <w:rPr>
          <w:lang w:eastAsia="en-CA"/>
        </w:rPr>
      </w:pPr>
      <w:r>
        <w:rPr>
          <w:lang w:eastAsia="en-CA"/>
        </w:rPr>
        <w:t>Establishing a special funding window in the current business plan at a funding level to be decided by the Executive Committee for pilot projects to maintain and/or enhance energy efficiency in projects funded by the Multilateral Fund for phasing-down HFCs, on the understanding that the pilot projects would inform future discussions on the options identified in sub-paragraph (b)(</w:t>
      </w:r>
      <w:proofErr w:type="spellStart"/>
      <w:r>
        <w:rPr>
          <w:lang w:eastAsia="en-CA"/>
        </w:rPr>
        <w:t>i</w:t>
      </w:r>
      <w:proofErr w:type="spellEnd"/>
      <w:r>
        <w:rPr>
          <w:lang w:eastAsia="en-CA"/>
        </w:rPr>
        <w:t>) above; and</w:t>
      </w:r>
    </w:p>
    <w:p w14:paraId="40875276" w14:textId="77777777" w:rsidR="00576454" w:rsidRDefault="00576454" w:rsidP="00576454">
      <w:pPr>
        <w:pStyle w:val="Heading2"/>
        <w:numPr>
          <w:ilvl w:val="1"/>
          <w:numId w:val="18"/>
        </w:numPr>
        <w:rPr>
          <w:lang w:eastAsia="en-CA"/>
        </w:rPr>
      </w:pPr>
      <w:r>
        <w:rPr>
          <w:lang w:eastAsia="en-CA"/>
        </w:rPr>
        <w:t>To request the Secretariat, [should the funding window in sub-paragraph b(ii) be agreed], to prepare for the consideration of the Executive Committee, at its 91</w:t>
      </w:r>
      <w:r>
        <w:rPr>
          <w:vertAlign w:val="superscript"/>
          <w:lang w:eastAsia="en-CA"/>
        </w:rPr>
        <w:t>st</w:t>
      </w:r>
      <w:r>
        <w:rPr>
          <w:lang w:eastAsia="en-CA"/>
        </w:rPr>
        <w:t xml:space="preserve"> meeting, criteria for pilot projects to maintain and/or enhance energy efficiency in projects funded by the Multilateral Fund, to allow the Executive Committee to gain experience in understanding the elements and costs associated with such projects.</w:t>
      </w:r>
    </w:p>
    <w:p w14:paraId="514EE73D" w14:textId="06B05ACA" w:rsidR="00003331" w:rsidRPr="00576454" w:rsidRDefault="00003331" w:rsidP="00003331">
      <w:pPr>
        <w:pStyle w:val="Heading1"/>
        <w:tabs>
          <w:tab w:val="clear" w:pos="0"/>
        </w:tabs>
        <w:ind w:left="709" w:hanging="709"/>
        <w:rPr>
          <w:b/>
        </w:rPr>
      </w:pPr>
      <w:r w:rsidRPr="00576454">
        <w:rPr>
          <w:b/>
        </w:rPr>
        <w:t>Draft report of the Executive Committee of the Multilateral Fund for the Implementation of the Montreal Protocol to the Thirty-f</w:t>
      </w:r>
      <w:r w:rsidR="008343D2" w:rsidRPr="00576454">
        <w:rPr>
          <w:b/>
        </w:rPr>
        <w:t>ourth</w:t>
      </w:r>
      <w:r w:rsidRPr="00576454">
        <w:rPr>
          <w:b/>
        </w:rPr>
        <w:t xml:space="preserve"> Meeting of the Parties</w:t>
      </w:r>
    </w:p>
    <w:p w14:paraId="5B09E879" w14:textId="1B8866C1" w:rsidR="00003331" w:rsidRPr="00A735F0" w:rsidRDefault="00003331" w:rsidP="00003331">
      <w:pPr>
        <w:spacing w:after="240"/>
        <w:ind w:left="709"/>
      </w:pPr>
      <w:r w:rsidRPr="00A735F0">
        <w:rPr>
          <w:color w:val="000000" w:themeColor="text1"/>
          <w:u w:val="single"/>
        </w:rPr>
        <w:t>Document UNEP/</w:t>
      </w:r>
      <w:proofErr w:type="spellStart"/>
      <w:r w:rsidRPr="00A735F0">
        <w:rPr>
          <w:color w:val="000000" w:themeColor="text1"/>
          <w:u w:val="single"/>
        </w:rPr>
        <w:t>Oz</w:t>
      </w:r>
      <w:r w:rsidRPr="00A735F0">
        <w:rPr>
          <w:color w:val="000000" w:themeColor="text1"/>
          <w:szCs w:val="24"/>
          <w:u w:val="single"/>
        </w:rPr>
        <w:t>L.Pro</w:t>
      </w:r>
      <w:proofErr w:type="spellEnd"/>
      <w:r w:rsidRPr="00A735F0">
        <w:rPr>
          <w:color w:val="000000" w:themeColor="text1"/>
          <w:szCs w:val="24"/>
          <w:u w:val="single"/>
        </w:rPr>
        <w:t>/ExCom/</w:t>
      </w:r>
      <w:r w:rsidR="008343D2">
        <w:rPr>
          <w:color w:val="000000" w:themeColor="text1"/>
          <w:szCs w:val="24"/>
          <w:u w:val="single"/>
        </w:rPr>
        <w:t>90/38</w:t>
      </w:r>
      <w:r w:rsidRPr="00A735F0">
        <w:rPr>
          <w:color w:val="000000" w:themeColor="text1"/>
          <w:szCs w:val="24"/>
        </w:rPr>
        <w:t xml:space="preserve"> </w:t>
      </w:r>
      <w:r w:rsidRPr="00A735F0">
        <w:rPr>
          <w:color w:val="000000" w:themeColor="text1"/>
        </w:rPr>
        <w:t>contains a draft of the report of the Executive Committee to the Thirty-f</w:t>
      </w:r>
      <w:r w:rsidR="008343D2">
        <w:rPr>
          <w:color w:val="000000" w:themeColor="text1"/>
        </w:rPr>
        <w:t xml:space="preserve">ourth </w:t>
      </w:r>
      <w:r w:rsidRPr="00A735F0">
        <w:rPr>
          <w:color w:val="000000" w:themeColor="text1"/>
        </w:rPr>
        <w:t>Meeting of the Parties which summarize</w:t>
      </w:r>
      <w:r>
        <w:rPr>
          <w:color w:val="000000" w:themeColor="text1"/>
        </w:rPr>
        <w:t>s</w:t>
      </w:r>
      <w:r w:rsidRPr="00A735F0">
        <w:rPr>
          <w:color w:val="000000" w:themeColor="text1"/>
        </w:rPr>
        <w:t xml:space="preserve"> the most important decisions taken by the Committee at its </w:t>
      </w:r>
      <w:r w:rsidR="005734A7">
        <w:rPr>
          <w:color w:val="000000" w:themeColor="text1"/>
        </w:rPr>
        <w:t>88</w:t>
      </w:r>
      <w:r w:rsidR="005734A7" w:rsidRPr="005734A7">
        <w:rPr>
          <w:color w:val="000000" w:themeColor="text1"/>
          <w:vertAlign w:val="superscript"/>
        </w:rPr>
        <w:t>th</w:t>
      </w:r>
      <w:r w:rsidR="005734A7">
        <w:rPr>
          <w:color w:val="000000" w:themeColor="text1"/>
        </w:rPr>
        <w:t>, 89</w:t>
      </w:r>
      <w:r w:rsidR="005734A7" w:rsidRPr="005734A7">
        <w:rPr>
          <w:color w:val="000000" w:themeColor="text1"/>
          <w:vertAlign w:val="superscript"/>
        </w:rPr>
        <w:t>th</w:t>
      </w:r>
      <w:r w:rsidR="005734A7">
        <w:rPr>
          <w:color w:val="000000" w:themeColor="text1"/>
        </w:rPr>
        <w:t xml:space="preserve"> and 90</w:t>
      </w:r>
      <w:r w:rsidR="005734A7" w:rsidRPr="005734A7">
        <w:rPr>
          <w:color w:val="000000" w:themeColor="text1"/>
          <w:vertAlign w:val="superscript"/>
        </w:rPr>
        <w:t>th</w:t>
      </w:r>
      <w:r w:rsidR="005734A7">
        <w:rPr>
          <w:color w:val="000000" w:themeColor="text1"/>
        </w:rPr>
        <w:t xml:space="preserve"> </w:t>
      </w:r>
      <w:r w:rsidRPr="00A735F0">
        <w:rPr>
          <w:color w:val="000000" w:themeColor="text1"/>
        </w:rPr>
        <w:t>meeting</w:t>
      </w:r>
      <w:r w:rsidR="005734A7">
        <w:rPr>
          <w:color w:val="000000" w:themeColor="text1"/>
        </w:rPr>
        <w:t>s</w:t>
      </w:r>
      <w:r w:rsidRPr="00A735F0">
        <w:rPr>
          <w:color w:val="000000" w:themeColor="text1"/>
        </w:rPr>
        <w:t xml:space="preserve">. </w:t>
      </w:r>
    </w:p>
    <w:p w14:paraId="26285794" w14:textId="77777777" w:rsidR="00003331" w:rsidRPr="00A735F0" w:rsidRDefault="00003331" w:rsidP="00003331">
      <w:pPr>
        <w:tabs>
          <w:tab w:val="left" w:pos="720"/>
          <w:tab w:val="left" w:pos="1440"/>
          <w:tab w:val="left" w:pos="2160"/>
        </w:tabs>
        <w:spacing w:after="240"/>
        <w:ind w:left="709"/>
        <w:rPr>
          <w:color w:val="000000" w:themeColor="text1"/>
        </w:rPr>
      </w:pPr>
      <w:r w:rsidRPr="00A735F0">
        <w:rPr>
          <w:color w:val="000000" w:themeColor="text1"/>
          <w:u w:val="single"/>
        </w:rPr>
        <w:t>Issues to be addressed</w:t>
      </w:r>
      <w:r w:rsidRPr="00A735F0">
        <w:rPr>
          <w:color w:val="000000" w:themeColor="text1"/>
        </w:rPr>
        <w:t>: </w:t>
      </w:r>
    </w:p>
    <w:p w14:paraId="74B498A3" w14:textId="0EE9E874" w:rsidR="00003331" w:rsidRPr="00A735F0" w:rsidRDefault="00003331" w:rsidP="00DA4022">
      <w:pPr>
        <w:pStyle w:val="ListParagraph"/>
        <w:numPr>
          <w:ilvl w:val="0"/>
          <w:numId w:val="13"/>
        </w:numPr>
        <w:rPr>
          <w:color w:val="000000" w:themeColor="text1"/>
          <w:lang w:val="en-CA"/>
        </w:rPr>
      </w:pPr>
      <w:r w:rsidRPr="00A735F0">
        <w:rPr>
          <w:color w:val="000000" w:themeColor="text1"/>
          <w:lang w:val="en-CA"/>
        </w:rPr>
        <w:t xml:space="preserve">Since the reporting period also includes the </w:t>
      </w:r>
      <w:r w:rsidR="008343D2">
        <w:rPr>
          <w:color w:val="000000" w:themeColor="text1"/>
          <w:lang w:val="en-CA"/>
        </w:rPr>
        <w:t>89</w:t>
      </w:r>
      <w:r w:rsidR="008343D2" w:rsidRPr="008343D2">
        <w:rPr>
          <w:color w:val="000000" w:themeColor="text1"/>
          <w:vertAlign w:val="superscript"/>
          <w:lang w:val="en-CA"/>
        </w:rPr>
        <w:t>th</w:t>
      </w:r>
      <w:r w:rsidR="008343D2">
        <w:rPr>
          <w:color w:val="000000" w:themeColor="text1"/>
          <w:lang w:val="en-CA"/>
        </w:rPr>
        <w:t xml:space="preserve"> and 90</w:t>
      </w:r>
      <w:r w:rsidR="008343D2" w:rsidRPr="008343D2">
        <w:rPr>
          <w:color w:val="000000" w:themeColor="text1"/>
          <w:vertAlign w:val="superscript"/>
          <w:lang w:val="en-CA"/>
        </w:rPr>
        <w:t>th</w:t>
      </w:r>
      <w:r w:rsidR="008343D2">
        <w:rPr>
          <w:color w:val="000000" w:themeColor="text1"/>
          <w:lang w:val="en-CA"/>
        </w:rPr>
        <w:t xml:space="preserve"> </w:t>
      </w:r>
      <w:r w:rsidRPr="00A735F0">
        <w:rPr>
          <w:color w:val="000000" w:themeColor="text1"/>
          <w:lang w:val="en-CA"/>
        </w:rPr>
        <w:t>meeting</w:t>
      </w:r>
      <w:r w:rsidR="008343D2">
        <w:rPr>
          <w:color w:val="000000" w:themeColor="text1"/>
          <w:lang w:val="en-CA"/>
        </w:rPr>
        <w:t>s</w:t>
      </w:r>
      <w:r w:rsidRPr="00A735F0">
        <w:rPr>
          <w:color w:val="000000" w:themeColor="text1"/>
          <w:lang w:val="en-CA"/>
        </w:rPr>
        <w:t xml:space="preserve">, the report will need to be updated after the Report of the </w:t>
      </w:r>
      <w:r w:rsidR="008343D2">
        <w:rPr>
          <w:color w:val="000000" w:themeColor="text1"/>
          <w:lang w:val="en-CA"/>
        </w:rPr>
        <w:t>90</w:t>
      </w:r>
      <w:r w:rsidR="008343D2" w:rsidRPr="008343D2">
        <w:rPr>
          <w:color w:val="000000" w:themeColor="text1"/>
          <w:vertAlign w:val="superscript"/>
          <w:lang w:val="en-CA"/>
        </w:rPr>
        <w:t>th</w:t>
      </w:r>
      <w:r w:rsidR="008343D2">
        <w:rPr>
          <w:color w:val="000000" w:themeColor="text1"/>
          <w:lang w:val="en-CA"/>
        </w:rPr>
        <w:t xml:space="preserve"> </w:t>
      </w:r>
      <w:r w:rsidRPr="00A735F0">
        <w:rPr>
          <w:color w:val="000000" w:themeColor="text1"/>
          <w:lang w:val="en-CA"/>
        </w:rPr>
        <w:t>meeting of the Executive Committee is finalized</w:t>
      </w:r>
      <w:r w:rsidR="00BB3C2C">
        <w:rPr>
          <w:color w:val="000000" w:themeColor="text1"/>
          <w:lang w:val="en-CA"/>
        </w:rPr>
        <w:t>.</w:t>
      </w:r>
    </w:p>
    <w:p w14:paraId="4F50972E" w14:textId="77777777" w:rsidR="00003331" w:rsidRPr="00A735F0" w:rsidRDefault="00003331" w:rsidP="00003331">
      <w:pPr>
        <w:pStyle w:val="ListParagraph"/>
        <w:ind w:left="1440"/>
        <w:rPr>
          <w:color w:val="000000" w:themeColor="text1"/>
          <w:lang w:val="en-CA"/>
        </w:rPr>
      </w:pPr>
    </w:p>
    <w:p w14:paraId="61C4A430" w14:textId="5E8863B0" w:rsidR="00003331" w:rsidRDefault="00003331" w:rsidP="00003331">
      <w:pPr>
        <w:tabs>
          <w:tab w:val="left" w:pos="720"/>
          <w:tab w:val="left" w:pos="1440"/>
          <w:tab w:val="left" w:pos="2160"/>
        </w:tabs>
        <w:spacing w:after="240"/>
        <w:ind w:left="709"/>
        <w:outlineLvl w:val="0"/>
        <w:rPr>
          <w:color w:val="000000" w:themeColor="text1"/>
        </w:rPr>
      </w:pPr>
      <w:r w:rsidRPr="00A735F0">
        <w:rPr>
          <w:color w:val="000000" w:themeColor="text1"/>
          <w:u w:val="single"/>
        </w:rPr>
        <w:lastRenderedPageBreak/>
        <w:t>The Executive Committee may wish</w:t>
      </w:r>
      <w:r w:rsidRPr="00A735F0">
        <w:rPr>
          <w:color w:val="000000" w:themeColor="text1"/>
        </w:rPr>
        <w:t xml:space="preserve"> to authorize the Secretariat to finalize the report of the Executive Committee to the Thirty-f</w:t>
      </w:r>
      <w:r w:rsidR="005734A7">
        <w:rPr>
          <w:color w:val="000000" w:themeColor="text1"/>
        </w:rPr>
        <w:t>ourth</w:t>
      </w:r>
      <w:r w:rsidRPr="00A735F0">
        <w:rPr>
          <w:color w:val="000000" w:themeColor="text1"/>
        </w:rPr>
        <w:t xml:space="preserve"> Meeting of the Parties to the Montreal Protocol in light of the discussions held and decisions taken at the </w:t>
      </w:r>
      <w:r w:rsidR="005734A7">
        <w:rPr>
          <w:color w:val="000000" w:themeColor="text1"/>
        </w:rPr>
        <w:t>89</w:t>
      </w:r>
      <w:r w:rsidR="005734A7" w:rsidRPr="005734A7">
        <w:rPr>
          <w:color w:val="000000" w:themeColor="text1"/>
          <w:vertAlign w:val="superscript"/>
        </w:rPr>
        <w:t>th</w:t>
      </w:r>
      <w:r w:rsidR="005734A7">
        <w:rPr>
          <w:color w:val="000000" w:themeColor="text1"/>
        </w:rPr>
        <w:t xml:space="preserve"> and 90</w:t>
      </w:r>
      <w:r w:rsidR="005734A7" w:rsidRPr="005734A7">
        <w:rPr>
          <w:color w:val="000000" w:themeColor="text1"/>
          <w:vertAlign w:val="superscript"/>
        </w:rPr>
        <w:t>th</w:t>
      </w:r>
      <w:r w:rsidR="005734A7">
        <w:rPr>
          <w:color w:val="000000" w:themeColor="text1"/>
        </w:rPr>
        <w:t xml:space="preserve"> </w:t>
      </w:r>
      <w:r w:rsidRPr="00A735F0">
        <w:rPr>
          <w:color w:val="000000" w:themeColor="text1"/>
        </w:rPr>
        <w:t>meeting</w:t>
      </w:r>
      <w:r w:rsidR="005734A7">
        <w:rPr>
          <w:color w:val="000000" w:themeColor="text1"/>
        </w:rPr>
        <w:t>s</w:t>
      </w:r>
      <w:r w:rsidRPr="00A735F0">
        <w:rPr>
          <w:color w:val="000000" w:themeColor="text1"/>
        </w:rPr>
        <w:t xml:space="preserve">, and to submit </w:t>
      </w:r>
      <w:r>
        <w:rPr>
          <w:color w:val="000000" w:themeColor="text1"/>
        </w:rPr>
        <w:t xml:space="preserve">it </w:t>
      </w:r>
      <w:r w:rsidRPr="00A735F0">
        <w:rPr>
          <w:color w:val="000000" w:themeColor="text1"/>
        </w:rPr>
        <w:t>to the Ozone Secretariat following clearance by the Chair.</w:t>
      </w:r>
    </w:p>
    <w:p w14:paraId="1F0A6D09" w14:textId="77777777" w:rsidR="00A97EA9" w:rsidRDefault="00A97EA9" w:rsidP="00A97EA9">
      <w:pPr>
        <w:pStyle w:val="Heading1"/>
        <w:keepNext/>
        <w:rPr>
          <w:b/>
        </w:rPr>
      </w:pPr>
      <w:r>
        <w:rPr>
          <w:b/>
        </w:rPr>
        <w:t>Report of the Sub-group on the Production Sector</w:t>
      </w:r>
    </w:p>
    <w:p w14:paraId="6E05AE49" w14:textId="159AD3F4" w:rsidR="00A97EA9" w:rsidRDefault="00A97EA9" w:rsidP="00A97EA9">
      <w:pPr>
        <w:keepNext/>
        <w:ind w:left="720"/>
      </w:pPr>
      <w:r>
        <w:rPr>
          <w:u w:val="single"/>
        </w:rPr>
        <w:t>Document UNEP/</w:t>
      </w:r>
      <w:proofErr w:type="spellStart"/>
      <w:r>
        <w:rPr>
          <w:u w:val="single"/>
        </w:rPr>
        <w:t>OzL.Pro</w:t>
      </w:r>
      <w:proofErr w:type="spellEnd"/>
      <w:r>
        <w:rPr>
          <w:u w:val="single"/>
        </w:rPr>
        <w:t>/ExCom/</w:t>
      </w:r>
      <w:r w:rsidR="00576454">
        <w:rPr>
          <w:u w:val="single"/>
        </w:rPr>
        <w:t>90/39</w:t>
      </w:r>
      <w:r>
        <w:t>, to be issued during the 90</w:t>
      </w:r>
      <w:r>
        <w:rPr>
          <w:vertAlign w:val="superscript"/>
        </w:rPr>
        <w:t>th </w:t>
      </w:r>
      <w:r>
        <w:t>meeting, will provide a report of the meeting of the Sub-group on the Production Sector that will take place in the margins of the meeting. This item was deferred from part II of the 89</w:t>
      </w:r>
      <w:r w:rsidRPr="00A97EA9">
        <w:rPr>
          <w:vertAlign w:val="superscript"/>
        </w:rPr>
        <w:t>th</w:t>
      </w:r>
      <w:r>
        <w:t xml:space="preserve"> meeting.</w:t>
      </w:r>
    </w:p>
    <w:p w14:paraId="6FC1EB0A" w14:textId="77777777" w:rsidR="00127B85" w:rsidRDefault="00127B85" w:rsidP="00A97EA9">
      <w:pPr>
        <w:keepNext/>
        <w:ind w:left="720"/>
      </w:pPr>
    </w:p>
    <w:p w14:paraId="5685E025" w14:textId="77777777" w:rsidR="00003331" w:rsidRDefault="00003331" w:rsidP="00003331">
      <w:pPr>
        <w:pStyle w:val="Heading1"/>
        <w:rPr>
          <w:b/>
        </w:rPr>
      </w:pPr>
      <w:r w:rsidRPr="00114B31">
        <w:rPr>
          <w:b/>
        </w:rPr>
        <w:t>Other matters</w:t>
      </w:r>
    </w:p>
    <w:p w14:paraId="68F4DC35" w14:textId="77777777" w:rsidR="00003331" w:rsidRDefault="00003331" w:rsidP="00003331">
      <w:pPr>
        <w:ind w:left="709"/>
        <w:rPr>
          <w:bCs/>
          <w:color w:val="000000" w:themeColor="text1"/>
        </w:rPr>
      </w:pPr>
      <w:r w:rsidRPr="00571C17">
        <w:rPr>
          <w:bCs/>
          <w:color w:val="000000" w:themeColor="text1"/>
        </w:rPr>
        <w:t>Substantive issues agreed for inclusion in agenda item 2(a) will be taken up under this agenda item.</w:t>
      </w:r>
    </w:p>
    <w:p w14:paraId="14B0C542" w14:textId="77777777" w:rsidR="00003331" w:rsidRPr="00114B31" w:rsidRDefault="00003331" w:rsidP="00003331"/>
    <w:p w14:paraId="5C8C2CF2" w14:textId="77777777" w:rsidR="00003331" w:rsidRPr="00003331" w:rsidRDefault="00003331" w:rsidP="00003331">
      <w:pPr>
        <w:pStyle w:val="Heading1"/>
        <w:rPr>
          <w:b/>
        </w:rPr>
      </w:pPr>
      <w:r w:rsidRPr="00003331">
        <w:rPr>
          <w:b/>
        </w:rPr>
        <w:t>Adoption of the report</w:t>
      </w:r>
    </w:p>
    <w:p w14:paraId="08A5340E" w14:textId="2DA367CC" w:rsidR="00003331" w:rsidRPr="00003331" w:rsidRDefault="00003331" w:rsidP="00003331">
      <w:pPr>
        <w:tabs>
          <w:tab w:val="left" w:pos="720"/>
          <w:tab w:val="left" w:pos="1440"/>
          <w:tab w:val="left" w:pos="2160"/>
        </w:tabs>
        <w:spacing w:after="240"/>
        <w:ind w:left="720" w:hanging="11"/>
        <w:outlineLvl w:val="0"/>
        <w:rPr>
          <w:bCs/>
          <w:color w:val="000000" w:themeColor="text1"/>
        </w:rPr>
      </w:pPr>
      <w:r w:rsidRPr="00003331">
        <w:rPr>
          <w:bCs/>
          <w:color w:val="000000" w:themeColor="text1"/>
        </w:rPr>
        <w:t>The Executive Committee will have in front of it the draft report of the 90</w:t>
      </w:r>
      <w:r w:rsidRPr="00003331">
        <w:rPr>
          <w:bCs/>
          <w:color w:val="000000" w:themeColor="text1"/>
          <w:vertAlign w:val="superscript"/>
        </w:rPr>
        <w:t>th</w:t>
      </w:r>
      <w:r w:rsidRPr="00003331">
        <w:rPr>
          <w:bCs/>
          <w:color w:val="000000" w:themeColor="text1"/>
        </w:rPr>
        <w:t xml:space="preserve"> meeting for its consideration and adoption.</w:t>
      </w:r>
    </w:p>
    <w:p w14:paraId="44CAC564" w14:textId="77777777" w:rsidR="00003331" w:rsidRPr="00003331" w:rsidRDefault="00003331" w:rsidP="00003331">
      <w:pPr>
        <w:pStyle w:val="Heading1"/>
        <w:rPr>
          <w:b/>
        </w:rPr>
      </w:pPr>
      <w:r w:rsidRPr="00003331">
        <w:rPr>
          <w:b/>
        </w:rPr>
        <w:t>Closure of the meeting</w:t>
      </w:r>
    </w:p>
    <w:p w14:paraId="32037208" w14:textId="5466C9DD" w:rsidR="00003331" w:rsidRPr="00571C17" w:rsidRDefault="00003331" w:rsidP="00003331">
      <w:pPr>
        <w:tabs>
          <w:tab w:val="left" w:pos="720"/>
          <w:tab w:val="left" w:pos="1440"/>
          <w:tab w:val="left" w:pos="2160"/>
        </w:tabs>
        <w:spacing w:before="100" w:beforeAutospacing="1" w:after="100" w:afterAutospacing="1"/>
        <w:ind w:left="709" w:hanging="36"/>
        <w:outlineLvl w:val="0"/>
        <w:rPr>
          <w:b/>
          <w:color w:val="000000" w:themeColor="text1"/>
        </w:rPr>
      </w:pPr>
      <w:r w:rsidRPr="00571C17">
        <w:rPr>
          <w:color w:val="000000" w:themeColor="text1"/>
        </w:rPr>
        <w:t xml:space="preserve">The meeting is expected to be closed on </w:t>
      </w:r>
      <w:r>
        <w:rPr>
          <w:color w:val="000000" w:themeColor="text1"/>
        </w:rPr>
        <w:t>Thursday, 23 June 2022</w:t>
      </w:r>
      <w:r w:rsidRPr="00571C17">
        <w:rPr>
          <w:color w:val="000000" w:themeColor="text1"/>
        </w:rPr>
        <w:t>.</w:t>
      </w:r>
    </w:p>
    <w:p w14:paraId="493A7B8A" w14:textId="77777777" w:rsidR="00003331" w:rsidRPr="00114B31" w:rsidRDefault="00003331" w:rsidP="00003331"/>
    <w:p w14:paraId="63A246C8" w14:textId="77777777" w:rsidR="00003331" w:rsidRPr="004B0794" w:rsidRDefault="00003331" w:rsidP="00003331">
      <w:pPr>
        <w:tabs>
          <w:tab w:val="left" w:pos="8280"/>
        </w:tabs>
        <w:rPr>
          <w:sz w:val="28"/>
          <w:szCs w:val="28"/>
        </w:rPr>
      </w:pPr>
    </w:p>
    <w:p w14:paraId="638244D7" w14:textId="77777777" w:rsidR="00003331" w:rsidRDefault="00003331" w:rsidP="00003331">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03331" w:rsidRPr="00052C5C" w14:paraId="50A10D9B" w14:textId="77777777" w:rsidTr="00B92368">
        <w:tc>
          <w:tcPr>
            <w:tcW w:w="1915" w:type="dxa"/>
          </w:tcPr>
          <w:p w14:paraId="1797D24F" w14:textId="77777777" w:rsidR="00003331" w:rsidRPr="00052C5C" w:rsidRDefault="00003331" w:rsidP="00B92368">
            <w:pPr>
              <w:tabs>
                <w:tab w:val="left" w:pos="8280"/>
              </w:tabs>
            </w:pPr>
          </w:p>
        </w:tc>
        <w:tc>
          <w:tcPr>
            <w:tcW w:w="1915" w:type="dxa"/>
          </w:tcPr>
          <w:p w14:paraId="366BF13F" w14:textId="77777777" w:rsidR="00003331" w:rsidRPr="00052C5C" w:rsidRDefault="00003331" w:rsidP="00B92368">
            <w:pPr>
              <w:tabs>
                <w:tab w:val="left" w:pos="8280"/>
              </w:tabs>
            </w:pPr>
          </w:p>
        </w:tc>
        <w:tc>
          <w:tcPr>
            <w:tcW w:w="1915" w:type="dxa"/>
            <w:tcBorders>
              <w:bottom w:val="single" w:sz="4" w:space="0" w:color="auto"/>
            </w:tcBorders>
          </w:tcPr>
          <w:p w14:paraId="6612E1D7" w14:textId="77777777" w:rsidR="00003331" w:rsidRPr="00052C5C" w:rsidRDefault="00003331" w:rsidP="00B92368">
            <w:pPr>
              <w:tabs>
                <w:tab w:val="left" w:pos="8280"/>
              </w:tabs>
            </w:pPr>
          </w:p>
        </w:tc>
        <w:tc>
          <w:tcPr>
            <w:tcW w:w="1915" w:type="dxa"/>
          </w:tcPr>
          <w:p w14:paraId="7D6EDAC8" w14:textId="77777777" w:rsidR="00003331" w:rsidRPr="00052C5C" w:rsidRDefault="00003331" w:rsidP="00B92368">
            <w:pPr>
              <w:tabs>
                <w:tab w:val="left" w:pos="8280"/>
              </w:tabs>
            </w:pPr>
          </w:p>
        </w:tc>
        <w:tc>
          <w:tcPr>
            <w:tcW w:w="1916" w:type="dxa"/>
          </w:tcPr>
          <w:p w14:paraId="20CC1728" w14:textId="77777777" w:rsidR="00003331" w:rsidRPr="00052C5C" w:rsidRDefault="00003331" w:rsidP="00B92368">
            <w:pPr>
              <w:tabs>
                <w:tab w:val="left" w:pos="8280"/>
              </w:tabs>
            </w:pPr>
          </w:p>
        </w:tc>
      </w:tr>
    </w:tbl>
    <w:p w14:paraId="4D93D65D" w14:textId="77777777" w:rsidR="00003331" w:rsidRPr="00052C5C" w:rsidRDefault="00003331" w:rsidP="00003331">
      <w:pPr>
        <w:tabs>
          <w:tab w:val="left" w:pos="8280"/>
        </w:tabs>
      </w:pPr>
    </w:p>
    <w:p w14:paraId="0E838922" w14:textId="77777777" w:rsidR="00A233C6" w:rsidRPr="008C3CF8" w:rsidRDefault="00A233C6" w:rsidP="00A233C6"/>
    <w:p w14:paraId="67308DC1" w14:textId="77777777" w:rsidR="00A233C6" w:rsidRPr="00FE5979" w:rsidRDefault="00A233C6" w:rsidP="00872203">
      <w:pPr>
        <w:tabs>
          <w:tab w:val="left" w:pos="720"/>
          <w:tab w:val="left" w:pos="1440"/>
          <w:tab w:val="left" w:pos="2160"/>
        </w:tabs>
        <w:spacing w:after="240"/>
        <w:ind w:left="709"/>
        <w:outlineLvl w:val="0"/>
        <w:rPr>
          <w:color w:val="000000" w:themeColor="text1"/>
        </w:rPr>
      </w:pPr>
    </w:p>
    <w:sectPr w:rsidR="00A233C6" w:rsidRPr="00FE597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71369" w14:textId="77777777" w:rsidR="0085454F" w:rsidRDefault="0085454F" w:rsidP="004A504B">
      <w:r>
        <w:separator/>
      </w:r>
    </w:p>
  </w:endnote>
  <w:endnote w:type="continuationSeparator" w:id="0">
    <w:p w14:paraId="677A19AA" w14:textId="77777777" w:rsidR="0085454F" w:rsidRDefault="008545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81C3" w14:textId="163C04C8" w:rsidR="0066298E" w:rsidRPr="0033525D" w:rsidRDefault="0066298E">
    <w:pPr>
      <w:jc w:val="center"/>
    </w:pPr>
    <w:r>
      <w:fldChar w:fldCharType="begin"/>
    </w:r>
    <w:r>
      <w:instrText xml:space="preserve"> PAGE </w:instrText>
    </w:r>
    <w:r>
      <w:fldChar w:fldCharType="separate"/>
    </w:r>
    <w:r w:rsidR="00AA0F4B">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1F74" w14:textId="651E0609" w:rsidR="0066298E" w:rsidRPr="0033525D" w:rsidRDefault="0066298E">
    <w:pPr>
      <w:jc w:val="center"/>
    </w:pPr>
    <w:r>
      <w:fldChar w:fldCharType="begin"/>
    </w:r>
    <w:r>
      <w:instrText xml:space="preserve"> PAGE </w:instrText>
    </w:r>
    <w:r>
      <w:fldChar w:fldCharType="separate"/>
    </w:r>
    <w:r w:rsidR="00AA0F4B">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FC06" w14:textId="77777777" w:rsidR="0066298E" w:rsidRDefault="0066298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556EB5" w14:textId="77777777" w:rsidR="0066298E" w:rsidRDefault="0066298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06CDC" w14:textId="77777777" w:rsidR="0085454F" w:rsidRDefault="0085454F" w:rsidP="004A504B">
      <w:r>
        <w:separator/>
      </w:r>
    </w:p>
  </w:footnote>
  <w:footnote w:type="continuationSeparator" w:id="0">
    <w:p w14:paraId="4C3B2E22" w14:textId="77777777" w:rsidR="0085454F" w:rsidRDefault="0085454F"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E8B3" w14:textId="36F43387" w:rsidR="0066298E" w:rsidRPr="0033525D" w:rsidRDefault="00CC77D9">
    <w:r>
      <w:fldChar w:fldCharType="begin"/>
    </w:r>
    <w:r>
      <w:instrText xml:space="preserve"> DOCPROPERTY "Document number"  \* MERGEFORMAT </w:instrText>
    </w:r>
    <w:r>
      <w:fldChar w:fldCharType="separate"/>
    </w:r>
    <w:r w:rsidR="005763CE">
      <w:t>UNEP/</w:t>
    </w:r>
    <w:proofErr w:type="spellStart"/>
    <w:r w:rsidR="005763CE">
      <w:t>OzL.Pro</w:t>
    </w:r>
    <w:proofErr w:type="spellEnd"/>
    <w:r w:rsidR="005763CE">
      <w:t>/ExCom/90/1/Add.1/Rev.1</w:t>
    </w:r>
    <w:r>
      <w:fldChar w:fldCharType="end"/>
    </w:r>
  </w:p>
  <w:p w14:paraId="6D780439" w14:textId="77777777" w:rsidR="0066298E" w:rsidRPr="0033525D" w:rsidRDefault="0066298E"/>
  <w:p w14:paraId="3046FFCF" w14:textId="77777777" w:rsidR="0066298E" w:rsidRPr="0033525D" w:rsidRDefault="006629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8D61" w14:textId="6A17D900" w:rsidR="0066298E" w:rsidRPr="0033525D" w:rsidRDefault="00CC77D9">
    <w:pPr>
      <w:jc w:val="right"/>
    </w:pPr>
    <w:r>
      <w:fldChar w:fldCharType="begin"/>
    </w:r>
    <w:r>
      <w:instrText xml:space="preserve"> DOCPROPERTY "Document number"  \* MERGEFORMAT </w:instrText>
    </w:r>
    <w:r>
      <w:fldChar w:fldCharType="separate"/>
    </w:r>
    <w:r w:rsidR="005763CE">
      <w:t>UNEP/</w:t>
    </w:r>
    <w:proofErr w:type="spellStart"/>
    <w:r w:rsidR="005763CE">
      <w:t>OzL.Pro</w:t>
    </w:r>
    <w:proofErr w:type="spellEnd"/>
    <w:r w:rsidR="005763CE">
      <w:t>/ExCom/90/1/Add.1/Rev.1</w:t>
    </w:r>
    <w:r>
      <w:fldChar w:fldCharType="end"/>
    </w:r>
  </w:p>
  <w:p w14:paraId="5A9B6A79" w14:textId="77777777" w:rsidR="0066298E" w:rsidRPr="0033525D" w:rsidRDefault="0066298E"/>
  <w:p w14:paraId="1750928E" w14:textId="77777777" w:rsidR="0066298E" w:rsidRPr="0033525D" w:rsidRDefault="00662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2FEDC8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04347E"/>
    <w:multiLevelType w:val="hybridMultilevel"/>
    <w:tmpl w:val="EBC6944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A0586F"/>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7A17271"/>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1456837"/>
    <w:multiLevelType w:val="hybridMultilevel"/>
    <w:tmpl w:val="88DA8354"/>
    <w:lvl w:ilvl="0" w:tplc="D13A3088">
      <w:start w:val="1"/>
      <w:numFmt w:val="lowerLetter"/>
      <w:lvlText w:val="(%1)"/>
      <w:lvlJc w:val="left"/>
      <w:pPr>
        <w:ind w:left="764" w:hanging="360"/>
      </w:pPr>
      <w:rPr>
        <w:rFonts w:ascii="Times New Roman" w:hAnsi="Times New Roman" w:cs="Times New Roman" w:hint="default"/>
        <w:b w:val="0"/>
        <w:i w:val="0"/>
        <w:caps w:val="0"/>
        <w:strike w:val="0"/>
        <w:dstrike w:val="0"/>
        <w:vanish w:val="0"/>
        <w:webHidden w:val="0"/>
        <w:spacing w:val="0"/>
        <w:w w:val="100"/>
        <w:kern w:val="20"/>
        <w:position w:val="0"/>
        <w:sz w:val="22"/>
        <w:u w:val="none"/>
        <w:effect w:val="none"/>
        <w:vertAlign w:val="baseline"/>
        <w:specVanish w:val="0"/>
      </w:rPr>
    </w:lvl>
    <w:lvl w:ilvl="1" w:tplc="10090019">
      <w:start w:val="1"/>
      <w:numFmt w:val="lowerLetter"/>
      <w:lvlText w:val="%2."/>
      <w:lvlJc w:val="left"/>
      <w:pPr>
        <w:ind w:left="1484" w:hanging="360"/>
      </w:pPr>
    </w:lvl>
    <w:lvl w:ilvl="2" w:tplc="1009001B">
      <w:start w:val="1"/>
      <w:numFmt w:val="lowerRoman"/>
      <w:lvlText w:val="%3."/>
      <w:lvlJc w:val="right"/>
      <w:pPr>
        <w:ind w:left="2204" w:hanging="180"/>
      </w:pPr>
    </w:lvl>
    <w:lvl w:ilvl="3" w:tplc="1009000F">
      <w:start w:val="1"/>
      <w:numFmt w:val="decimal"/>
      <w:lvlText w:val="%4."/>
      <w:lvlJc w:val="left"/>
      <w:pPr>
        <w:ind w:left="2924" w:hanging="360"/>
      </w:pPr>
    </w:lvl>
    <w:lvl w:ilvl="4" w:tplc="10090019">
      <w:start w:val="1"/>
      <w:numFmt w:val="lowerLetter"/>
      <w:lvlText w:val="%5."/>
      <w:lvlJc w:val="left"/>
      <w:pPr>
        <w:ind w:left="3644" w:hanging="360"/>
      </w:pPr>
    </w:lvl>
    <w:lvl w:ilvl="5" w:tplc="1009001B">
      <w:start w:val="1"/>
      <w:numFmt w:val="lowerRoman"/>
      <w:lvlText w:val="%6."/>
      <w:lvlJc w:val="right"/>
      <w:pPr>
        <w:ind w:left="4364" w:hanging="180"/>
      </w:pPr>
    </w:lvl>
    <w:lvl w:ilvl="6" w:tplc="1009000F">
      <w:start w:val="1"/>
      <w:numFmt w:val="decimal"/>
      <w:lvlText w:val="%7."/>
      <w:lvlJc w:val="left"/>
      <w:pPr>
        <w:ind w:left="5084" w:hanging="360"/>
      </w:pPr>
    </w:lvl>
    <w:lvl w:ilvl="7" w:tplc="10090019">
      <w:start w:val="1"/>
      <w:numFmt w:val="lowerLetter"/>
      <w:lvlText w:val="%8."/>
      <w:lvlJc w:val="left"/>
      <w:pPr>
        <w:ind w:left="5804" w:hanging="360"/>
      </w:pPr>
    </w:lvl>
    <w:lvl w:ilvl="8" w:tplc="1009001B">
      <w:start w:val="1"/>
      <w:numFmt w:val="lowerRoman"/>
      <w:lvlText w:val="%9."/>
      <w:lvlJc w:val="right"/>
      <w:pPr>
        <w:ind w:left="6524" w:hanging="180"/>
      </w:pPr>
    </w:lvl>
  </w:abstractNum>
  <w:abstractNum w:abstractNumId="12"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C83780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60C51F7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B4A101B"/>
    <w:multiLevelType w:val="multilevel"/>
    <w:tmpl w:val="F4201C6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184828950">
    <w:abstractNumId w:val="0"/>
  </w:num>
  <w:num w:numId="2" w16cid:durableId="1044210610">
    <w:abstractNumId w:val="0"/>
  </w:num>
  <w:num w:numId="3" w16cid:durableId="1006439974">
    <w:abstractNumId w:val="0"/>
  </w:num>
  <w:num w:numId="4" w16cid:durableId="1555459242">
    <w:abstractNumId w:val="0"/>
  </w:num>
  <w:num w:numId="5" w16cid:durableId="1346057430">
    <w:abstractNumId w:val="9"/>
  </w:num>
  <w:num w:numId="6" w16cid:durableId="945312278">
    <w:abstractNumId w:val="17"/>
  </w:num>
  <w:num w:numId="7" w16cid:durableId="64769621">
    <w:abstractNumId w:val="19"/>
  </w:num>
  <w:num w:numId="8" w16cid:durableId="1117986453">
    <w:abstractNumId w:val="25"/>
  </w:num>
  <w:num w:numId="9" w16cid:durableId="1238714091">
    <w:abstractNumId w:val="13"/>
  </w:num>
  <w:num w:numId="10" w16cid:durableId="1095397863">
    <w:abstractNumId w:val="0"/>
  </w:num>
  <w:num w:numId="11" w16cid:durableId="1767575275">
    <w:abstractNumId w:val="8"/>
  </w:num>
  <w:num w:numId="12" w16cid:durableId="1014500312">
    <w:abstractNumId w:val="6"/>
  </w:num>
  <w:num w:numId="13" w16cid:durableId="815024572">
    <w:abstractNumId w:val="12"/>
  </w:num>
  <w:num w:numId="14" w16cid:durableId="1146312253">
    <w:abstractNumId w:val="23"/>
  </w:num>
  <w:num w:numId="15" w16cid:durableId="1078088955">
    <w:abstractNumId w:val="7"/>
  </w:num>
  <w:num w:numId="16" w16cid:durableId="775179236">
    <w:abstractNumId w:val="5"/>
  </w:num>
  <w:num w:numId="17" w16cid:durableId="1244027808">
    <w:abstractNumId w:val="3"/>
  </w:num>
  <w:num w:numId="18" w16cid:durableId="1300919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7194393">
    <w:abstractNumId w:val="16"/>
  </w:num>
  <w:num w:numId="20" w16cid:durableId="1186868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5933066">
    <w:abstractNumId w:val="21"/>
  </w:num>
  <w:num w:numId="22" w16cid:durableId="1495415833">
    <w:abstractNumId w:val="2"/>
  </w:num>
  <w:num w:numId="23" w16cid:durableId="1327825755">
    <w:abstractNumId w:val="24"/>
  </w:num>
  <w:num w:numId="24" w16cid:durableId="2087529176">
    <w:abstractNumId w:val="22"/>
  </w:num>
  <w:num w:numId="25" w16cid:durableId="1169907397">
    <w:abstractNumId w:val="4"/>
  </w:num>
  <w:num w:numId="26" w16cid:durableId="2107727835">
    <w:abstractNumId w:val="14"/>
  </w:num>
  <w:num w:numId="27" w16cid:durableId="241069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4260854">
    <w:abstractNumId w:val="1"/>
  </w:num>
  <w:num w:numId="29" w16cid:durableId="1559317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6504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87817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9685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6567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04836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661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2023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7577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6801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13193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9699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8024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0400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9018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9088522">
    <w:abstractNumId w:val="26"/>
  </w:num>
  <w:num w:numId="45" w16cid:durableId="1059210055">
    <w:abstractNumId w:val="10"/>
  </w:num>
  <w:num w:numId="46" w16cid:durableId="1081103579">
    <w:abstractNumId w:val="20"/>
  </w:num>
  <w:num w:numId="47" w16cid:durableId="1386104418">
    <w:abstractNumId w:val="25"/>
    <w:lvlOverride w:ilvl="0">
      <w:startOverride w:val="1"/>
    </w:lvlOverride>
  </w:num>
  <w:num w:numId="48" w16cid:durableId="1064256433">
    <w:abstractNumId w:val="25"/>
    <w:lvlOverride w:ilvl="0">
      <w:startOverride w:val="1"/>
    </w:lvlOverride>
  </w:num>
  <w:num w:numId="49" w16cid:durableId="532425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48120225">
    <w:abstractNumId w:val="18"/>
  </w:num>
  <w:num w:numId="51" w16cid:durableId="17078342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56721885">
    <w:abstractNumId w:val="15"/>
  </w:num>
  <w:num w:numId="53" w16cid:durableId="16736837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763194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642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37484082">
    <w:abstractNumId w:val="0"/>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76164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A7B"/>
    <w:rsid w:val="00000D7F"/>
    <w:rsid w:val="00000FED"/>
    <w:rsid w:val="00003331"/>
    <w:rsid w:val="0000434E"/>
    <w:rsid w:val="00012551"/>
    <w:rsid w:val="00012F33"/>
    <w:rsid w:val="000211A9"/>
    <w:rsid w:val="00021238"/>
    <w:rsid w:val="00031260"/>
    <w:rsid w:val="000358C8"/>
    <w:rsid w:val="0003681A"/>
    <w:rsid w:val="000372B7"/>
    <w:rsid w:val="00047CFD"/>
    <w:rsid w:val="00050F6E"/>
    <w:rsid w:val="00053719"/>
    <w:rsid w:val="00057B1C"/>
    <w:rsid w:val="00061EC2"/>
    <w:rsid w:val="00066CE8"/>
    <w:rsid w:val="00080ED0"/>
    <w:rsid w:val="00085B8F"/>
    <w:rsid w:val="00090481"/>
    <w:rsid w:val="000A3826"/>
    <w:rsid w:val="000A6C26"/>
    <w:rsid w:val="000B5B9A"/>
    <w:rsid w:val="000C23B2"/>
    <w:rsid w:val="000C2697"/>
    <w:rsid w:val="000D52A4"/>
    <w:rsid w:val="000D73D2"/>
    <w:rsid w:val="000E07BC"/>
    <w:rsid w:val="000E6D51"/>
    <w:rsid w:val="000F1CD4"/>
    <w:rsid w:val="000F29F2"/>
    <w:rsid w:val="000F4103"/>
    <w:rsid w:val="000F70A7"/>
    <w:rsid w:val="00113CCA"/>
    <w:rsid w:val="001147A9"/>
    <w:rsid w:val="00122F25"/>
    <w:rsid w:val="00127B85"/>
    <w:rsid w:val="00131BC7"/>
    <w:rsid w:val="00134A55"/>
    <w:rsid w:val="00135980"/>
    <w:rsid w:val="0013786F"/>
    <w:rsid w:val="00143019"/>
    <w:rsid w:val="001460DA"/>
    <w:rsid w:val="0015128C"/>
    <w:rsid w:val="00156D6D"/>
    <w:rsid w:val="00164719"/>
    <w:rsid w:val="00166FC4"/>
    <w:rsid w:val="001677AC"/>
    <w:rsid w:val="00177732"/>
    <w:rsid w:val="001804EA"/>
    <w:rsid w:val="001876BF"/>
    <w:rsid w:val="00187E27"/>
    <w:rsid w:val="00190A61"/>
    <w:rsid w:val="00197798"/>
    <w:rsid w:val="001A2215"/>
    <w:rsid w:val="001A3342"/>
    <w:rsid w:val="001A3E3D"/>
    <w:rsid w:val="001A655B"/>
    <w:rsid w:val="001A7049"/>
    <w:rsid w:val="001A777E"/>
    <w:rsid w:val="001B1E40"/>
    <w:rsid w:val="001C764E"/>
    <w:rsid w:val="001D14B3"/>
    <w:rsid w:val="001E1052"/>
    <w:rsid w:val="001E21B1"/>
    <w:rsid w:val="001E2F93"/>
    <w:rsid w:val="001E4554"/>
    <w:rsid w:val="001E61E5"/>
    <w:rsid w:val="001F2159"/>
    <w:rsid w:val="001F4D0F"/>
    <w:rsid w:val="001F53FD"/>
    <w:rsid w:val="00204F0A"/>
    <w:rsid w:val="00210B8B"/>
    <w:rsid w:val="00214863"/>
    <w:rsid w:val="002156B4"/>
    <w:rsid w:val="0021783A"/>
    <w:rsid w:val="002201FF"/>
    <w:rsid w:val="00220A97"/>
    <w:rsid w:val="00224FCD"/>
    <w:rsid w:val="002433B3"/>
    <w:rsid w:val="00247537"/>
    <w:rsid w:val="00253222"/>
    <w:rsid w:val="00261C13"/>
    <w:rsid w:val="00262847"/>
    <w:rsid w:val="0026480E"/>
    <w:rsid w:val="00264835"/>
    <w:rsid w:val="0026583A"/>
    <w:rsid w:val="00281BB2"/>
    <w:rsid w:val="00282649"/>
    <w:rsid w:val="002831B6"/>
    <w:rsid w:val="00295314"/>
    <w:rsid w:val="002A03C3"/>
    <w:rsid w:val="002A4F99"/>
    <w:rsid w:val="002A53BA"/>
    <w:rsid w:val="002B254E"/>
    <w:rsid w:val="002B72E9"/>
    <w:rsid w:val="002B75ED"/>
    <w:rsid w:val="002C274C"/>
    <w:rsid w:val="002C2C61"/>
    <w:rsid w:val="002C7998"/>
    <w:rsid w:val="002C7E33"/>
    <w:rsid w:val="002D42DE"/>
    <w:rsid w:val="002D4CE4"/>
    <w:rsid w:val="002E1794"/>
    <w:rsid w:val="002F1E53"/>
    <w:rsid w:val="002F2CAA"/>
    <w:rsid w:val="0030052C"/>
    <w:rsid w:val="00307BF7"/>
    <w:rsid w:val="00311429"/>
    <w:rsid w:val="0031259C"/>
    <w:rsid w:val="003306E1"/>
    <w:rsid w:val="003309D3"/>
    <w:rsid w:val="003320E4"/>
    <w:rsid w:val="0033525D"/>
    <w:rsid w:val="003359DE"/>
    <w:rsid w:val="003414F3"/>
    <w:rsid w:val="00354E3F"/>
    <w:rsid w:val="0035613E"/>
    <w:rsid w:val="00363EE9"/>
    <w:rsid w:val="00373C37"/>
    <w:rsid w:val="00376128"/>
    <w:rsid w:val="0037742E"/>
    <w:rsid w:val="00377D56"/>
    <w:rsid w:val="0038245A"/>
    <w:rsid w:val="003840E6"/>
    <w:rsid w:val="00385CFC"/>
    <w:rsid w:val="0039337A"/>
    <w:rsid w:val="003A1A63"/>
    <w:rsid w:val="003A3189"/>
    <w:rsid w:val="003A3CA7"/>
    <w:rsid w:val="003B07FE"/>
    <w:rsid w:val="003B33BD"/>
    <w:rsid w:val="003B569D"/>
    <w:rsid w:val="003C15B5"/>
    <w:rsid w:val="003C3C0E"/>
    <w:rsid w:val="003D3B5F"/>
    <w:rsid w:val="003D42A6"/>
    <w:rsid w:val="003D4F21"/>
    <w:rsid w:val="003D4FAC"/>
    <w:rsid w:val="003D55C4"/>
    <w:rsid w:val="003D7C92"/>
    <w:rsid w:val="003E4920"/>
    <w:rsid w:val="003E7906"/>
    <w:rsid w:val="003F3698"/>
    <w:rsid w:val="003F3C50"/>
    <w:rsid w:val="003F4E14"/>
    <w:rsid w:val="00406202"/>
    <w:rsid w:val="00406A6A"/>
    <w:rsid w:val="00406B22"/>
    <w:rsid w:val="004153E6"/>
    <w:rsid w:val="00422842"/>
    <w:rsid w:val="00431BA8"/>
    <w:rsid w:val="004328A7"/>
    <w:rsid w:val="004336B1"/>
    <w:rsid w:val="00434C74"/>
    <w:rsid w:val="004419D4"/>
    <w:rsid w:val="00444AC2"/>
    <w:rsid w:val="00450807"/>
    <w:rsid w:val="00456EB4"/>
    <w:rsid w:val="0045751B"/>
    <w:rsid w:val="00457827"/>
    <w:rsid w:val="004718F3"/>
    <w:rsid w:val="00475040"/>
    <w:rsid w:val="004762EE"/>
    <w:rsid w:val="0048191B"/>
    <w:rsid w:val="0048552B"/>
    <w:rsid w:val="00493D40"/>
    <w:rsid w:val="00493EE3"/>
    <w:rsid w:val="004967B6"/>
    <w:rsid w:val="004A504B"/>
    <w:rsid w:val="004A6911"/>
    <w:rsid w:val="004B2AD1"/>
    <w:rsid w:val="004B54E0"/>
    <w:rsid w:val="004B7384"/>
    <w:rsid w:val="004C0F51"/>
    <w:rsid w:val="004C4269"/>
    <w:rsid w:val="004D6236"/>
    <w:rsid w:val="004D7A89"/>
    <w:rsid w:val="004D7F90"/>
    <w:rsid w:val="004E4DBB"/>
    <w:rsid w:val="004E4E41"/>
    <w:rsid w:val="004E72D8"/>
    <w:rsid w:val="004E73DB"/>
    <w:rsid w:val="004E7F9C"/>
    <w:rsid w:val="004F3493"/>
    <w:rsid w:val="004F5143"/>
    <w:rsid w:val="00504B11"/>
    <w:rsid w:val="00512B09"/>
    <w:rsid w:val="00515A13"/>
    <w:rsid w:val="00516EA8"/>
    <w:rsid w:val="005220ED"/>
    <w:rsid w:val="00522112"/>
    <w:rsid w:val="00523367"/>
    <w:rsid w:val="00527E90"/>
    <w:rsid w:val="00532C47"/>
    <w:rsid w:val="00533796"/>
    <w:rsid w:val="00537343"/>
    <w:rsid w:val="00543423"/>
    <w:rsid w:val="00554837"/>
    <w:rsid w:val="00555D75"/>
    <w:rsid w:val="00560DF0"/>
    <w:rsid w:val="00564869"/>
    <w:rsid w:val="0056759C"/>
    <w:rsid w:val="005734A7"/>
    <w:rsid w:val="005763CE"/>
    <w:rsid w:val="00576454"/>
    <w:rsid w:val="00584C17"/>
    <w:rsid w:val="0059513E"/>
    <w:rsid w:val="005A6AA4"/>
    <w:rsid w:val="005A6D9F"/>
    <w:rsid w:val="005B48FF"/>
    <w:rsid w:val="005C1E32"/>
    <w:rsid w:val="005D363F"/>
    <w:rsid w:val="005D6981"/>
    <w:rsid w:val="00604C15"/>
    <w:rsid w:val="0060718A"/>
    <w:rsid w:val="0061304E"/>
    <w:rsid w:val="006158D5"/>
    <w:rsid w:val="00616564"/>
    <w:rsid w:val="00621C04"/>
    <w:rsid w:val="00625D83"/>
    <w:rsid w:val="006437EC"/>
    <w:rsid w:val="0065431C"/>
    <w:rsid w:val="00661F9E"/>
    <w:rsid w:val="006623E7"/>
    <w:rsid w:val="0066298E"/>
    <w:rsid w:val="00662B80"/>
    <w:rsid w:val="006631B2"/>
    <w:rsid w:val="00670F6C"/>
    <w:rsid w:val="00676E58"/>
    <w:rsid w:val="0068243A"/>
    <w:rsid w:val="006852C7"/>
    <w:rsid w:val="006852CE"/>
    <w:rsid w:val="00690994"/>
    <w:rsid w:val="00690FCE"/>
    <w:rsid w:val="00692D14"/>
    <w:rsid w:val="006A5C66"/>
    <w:rsid w:val="006A659F"/>
    <w:rsid w:val="006B65C7"/>
    <w:rsid w:val="006C054F"/>
    <w:rsid w:val="006C1727"/>
    <w:rsid w:val="006C32FD"/>
    <w:rsid w:val="006C39CE"/>
    <w:rsid w:val="006D0FCC"/>
    <w:rsid w:val="006D21F5"/>
    <w:rsid w:val="006D3089"/>
    <w:rsid w:val="006D582D"/>
    <w:rsid w:val="006D7DAE"/>
    <w:rsid w:val="006E126D"/>
    <w:rsid w:val="006E1FC3"/>
    <w:rsid w:val="006E6402"/>
    <w:rsid w:val="006F450F"/>
    <w:rsid w:val="00704CE9"/>
    <w:rsid w:val="0070616B"/>
    <w:rsid w:val="00706295"/>
    <w:rsid w:val="00706FDA"/>
    <w:rsid w:val="00711F9A"/>
    <w:rsid w:val="00713810"/>
    <w:rsid w:val="007272CE"/>
    <w:rsid w:val="007303A5"/>
    <w:rsid w:val="00730B3E"/>
    <w:rsid w:val="0073420B"/>
    <w:rsid w:val="007348D4"/>
    <w:rsid w:val="00736367"/>
    <w:rsid w:val="00744886"/>
    <w:rsid w:val="0074760E"/>
    <w:rsid w:val="00754ABA"/>
    <w:rsid w:val="007657E3"/>
    <w:rsid w:val="00773FBD"/>
    <w:rsid w:val="00782B0D"/>
    <w:rsid w:val="00786C3C"/>
    <w:rsid w:val="007A1546"/>
    <w:rsid w:val="007A228C"/>
    <w:rsid w:val="007A368E"/>
    <w:rsid w:val="007A5868"/>
    <w:rsid w:val="007B04CE"/>
    <w:rsid w:val="007B28B2"/>
    <w:rsid w:val="007B59E3"/>
    <w:rsid w:val="007B6871"/>
    <w:rsid w:val="007B7A2F"/>
    <w:rsid w:val="007B7C68"/>
    <w:rsid w:val="007C3D33"/>
    <w:rsid w:val="007D294A"/>
    <w:rsid w:val="007D3E86"/>
    <w:rsid w:val="007D47D2"/>
    <w:rsid w:val="007D6EC0"/>
    <w:rsid w:val="007D7E1D"/>
    <w:rsid w:val="007E003C"/>
    <w:rsid w:val="007F034C"/>
    <w:rsid w:val="00831979"/>
    <w:rsid w:val="008343D2"/>
    <w:rsid w:val="00851352"/>
    <w:rsid w:val="00853779"/>
    <w:rsid w:val="0085454F"/>
    <w:rsid w:val="00856960"/>
    <w:rsid w:val="00857077"/>
    <w:rsid w:val="00863167"/>
    <w:rsid w:val="00863230"/>
    <w:rsid w:val="00865140"/>
    <w:rsid w:val="00865BD0"/>
    <w:rsid w:val="00866F3D"/>
    <w:rsid w:val="00870B38"/>
    <w:rsid w:val="008717D8"/>
    <w:rsid w:val="0087215C"/>
    <w:rsid w:val="00872203"/>
    <w:rsid w:val="00875D25"/>
    <w:rsid w:val="00880E35"/>
    <w:rsid w:val="008875FE"/>
    <w:rsid w:val="00887F8E"/>
    <w:rsid w:val="00896234"/>
    <w:rsid w:val="00897E43"/>
    <w:rsid w:val="008B1FA8"/>
    <w:rsid w:val="008C19B1"/>
    <w:rsid w:val="008C222B"/>
    <w:rsid w:val="008C5738"/>
    <w:rsid w:val="008C7EAD"/>
    <w:rsid w:val="008D0CFE"/>
    <w:rsid w:val="008D6152"/>
    <w:rsid w:val="008E7BA9"/>
    <w:rsid w:val="008F0F81"/>
    <w:rsid w:val="008F1781"/>
    <w:rsid w:val="008F27BF"/>
    <w:rsid w:val="008F35B2"/>
    <w:rsid w:val="00906E90"/>
    <w:rsid w:val="009142EC"/>
    <w:rsid w:val="00914FE7"/>
    <w:rsid w:val="009154C3"/>
    <w:rsid w:val="00923540"/>
    <w:rsid w:val="00926767"/>
    <w:rsid w:val="009361D5"/>
    <w:rsid w:val="009363E9"/>
    <w:rsid w:val="009410D0"/>
    <w:rsid w:val="009428A4"/>
    <w:rsid w:val="009659F4"/>
    <w:rsid w:val="00970D60"/>
    <w:rsid w:val="00973AB0"/>
    <w:rsid w:val="0099390E"/>
    <w:rsid w:val="009960E5"/>
    <w:rsid w:val="009A3B96"/>
    <w:rsid w:val="009A7ADC"/>
    <w:rsid w:val="009B0D30"/>
    <w:rsid w:val="009B5C73"/>
    <w:rsid w:val="009C19B7"/>
    <w:rsid w:val="009C5ABB"/>
    <w:rsid w:val="009D7C51"/>
    <w:rsid w:val="009E196C"/>
    <w:rsid w:val="009F22A4"/>
    <w:rsid w:val="009F36BF"/>
    <w:rsid w:val="009F5F9A"/>
    <w:rsid w:val="00A10040"/>
    <w:rsid w:val="00A111B6"/>
    <w:rsid w:val="00A22F65"/>
    <w:rsid w:val="00A233C6"/>
    <w:rsid w:val="00A25641"/>
    <w:rsid w:val="00A26D27"/>
    <w:rsid w:val="00A360AA"/>
    <w:rsid w:val="00A376EE"/>
    <w:rsid w:val="00A42A99"/>
    <w:rsid w:val="00A45A8C"/>
    <w:rsid w:val="00A5151A"/>
    <w:rsid w:val="00A52B1E"/>
    <w:rsid w:val="00A57E0A"/>
    <w:rsid w:val="00A649DA"/>
    <w:rsid w:val="00A823F6"/>
    <w:rsid w:val="00A85CBB"/>
    <w:rsid w:val="00A86AF0"/>
    <w:rsid w:val="00A8719E"/>
    <w:rsid w:val="00A97EA9"/>
    <w:rsid w:val="00AA0A89"/>
    <w:rsid w:val="00AA0F4B"/>
    <w:rsid w:val="00AA5368"/>
    <w:rsid w:val="00AA6429"/>
    <w:rsid w:val="00AB59FB"/>
    <w:rsid w:val="00AC01AA"/>
    <w:rsid w:val="00AC4F72"/>
    <w:rsid w:val="00AC5C98"/>
    <w:rsid w:val="00AF741A"/>
    <w:rsid w:val="00B00B38"/>
    <w:rsid w:val="00B01ADB"/>
    <w:rsid w:val="00B04161"/>
    <w:rsid w:val="00B056F9"/>
    <w:rsid w:val="00B11E3D"/>
    <w:rsid w:val="00B14D2C"/>
    <w:rsid w:val="00B17E82"/>
    <w:rsid w:val="00B4191D"/>
    <w:rsid w:val="00B4575A"/>
    <w:rsid w:val="00B575BA"/>
    <w:rsid w:val="00B663A3"/>
    <w:rsid w:val="00B71608"/>
    <w:rsid w:val="00B76429"/>
    <w:rsid w:val="00B858AA"/>
    <w:rsid w:val="00B86471"/>
    <w:rsid w:val="00B86BC8"/>
    <w:rsid w:val="00B87D04"/>
    <w:rsid w:val="00B94007"/>
    <w:rsid w:val="00B94462"/>
    <w:rsid w:val="00B956D4"/>
    <w:rsid w:val="00B97446"/>
    <w:rsid w:val="00BA7432"/>
    <w:rsid w:val="00BB2764"/>
    <w:rsid w:val="00BB3C2C"/>
    <w:rsid w:val="00BB4C65"/>
    <w:rsid w:val="00BC1AA0"/>
    <w:rsid w:val="00BC2495"/>
    <w:rsid w:val="00BC314A"/>
    <w:rsid w:val="00BC7EB9"/>
    <w:rsid w:val="00BD2643"/>
    <w:rsid w:val="00BD56B1"/>
    <w:rsid w:val="00BD6558"/>
    <w:rsid w:val="00BF2AD7"/>
    <w:rsid w:val="00BF2F76"/>
    <w:rsid w:val="00BF3022"/>
    <w:rsid w:val="00BF3214"/>
    <w:rsid w:val="00BF33FA"/>
    <w:rsid w:val="00BF3B81"/>
    <w:rsid w:val="00BF5573"/>
    <w:rsid w:val="00C07084"/>
    <w:rsid w:val="00C15867"/>
    <w:rsid w:val="00C2296D"/>
    <w:rsid w:val="00C23155"/>
    <w:rsid w:val="00C23203"/>
    <w:rsid w:val="00C37156"/>
    <w:rsid w:val="00C40C41"/>
    <w:rsid w:val="00C45885"/>
    <w:rsid w:val="00C50F22"/>
    <w:rsid w:val="00C57971"/>
    <w:rsid w:val="00C6534F"/>
    <w:rsid w:val="00C65BD7"/>
    <w:rsid w:val="00C6625F"/>
    <w:rsid w:val="00C76BA4"/>
    <w:rsid w:val="00C83A48"/>
    <w:rsid w:val="00C85865"/>
    <w:rsid w:val="00C85E85"/>
    <w:rsid w:val="00CA2EAE"/>
    <w:rsid w:val="00CA4AC1"/>
    <w:rsid w:val="00CB0316"/>
    <w:rsid w:val="00CB0B11"/>
    <w:rsid w:val="00CB1EDB"/>
    <w:rsid w:val="00CB3446"/>
    <w:rsid w:val="00CB426A"/>
    <w:rsid w:val="00CB5354"/>
    <w:rsid w:val="00CB5B1A"/>
    <w:rsid w:val="00CC3C9E"/>
    <w:rsid w:val="00CC6A14"/>
    <w:rsid w:val="00CC70A3"/>
    <w:rsid w:val="00CC77D9"/>
    <w:rsid w:val="00CD4442"/>
    <w:rsid w:val="00CD53C3"/>
    <w:rsid w:val="00CD574E"/>
    <w:rsid w:val="00CE4C22"/>
    <w:rsid w:val="00CE5BFD"/>
    <w:rsid w:val="00CE76E5"/>
    <w:rsid w:val="00CF1DCD"/>
    <w:rsid w:val="00CF41EC"/>
    <w:rsid w:val="00CF5D04"/>
    <w:rsid w:val="00D04DE4"/>
    <w:rsid w:val="00D063F1"/>
    <w:rsid w:val="00D14F22"/>
    <w:rsid w:val="00D15ED9"/>
    <w:rsid w:val="00D23A65"/>
    <w:rsid w:val="00D43375"/>
    <w:rsid w:val="00D4741C"/>
    <w:rsid w:val="00D47524"/>
    <w:rsid w:val="00D5142A"/>
    <w:rsid w:val="00D57918"/>
    <w:rsid w:val="00D60A01"/>
    <w:rsid w:val="00D73DC6"/>
    <w:rsid w:val="00D74C1A"/>
    <w:rsid w:val="00D754C1"/>
    <w:rsid w:val="00D76E15"/>
    <w:rsid w:val="00D77393"/>
    <w:rsid w:val="00D77A35"/>
    <w:rsid w:val="00D81B3E"/>
    <w:rsid w:val="00D90C70"/>
    <w:rsid w:val="00D90E49"/>
    <w:rsid w:val="00D9111B"/>
    <w:rsid w:val="00D96ADE"/>
    <w:rsid w:val="00DA0CE2"/>
    <w:rsid w:val="00DA2FC4"/>
    <w:rsid w:val="00DA4022"/>
    <w:rsid w:val="00DA51B5"/>
    <w:rsid w:val="00DB5D93"/>
    <w:rsid w:val="00DC0B9B"/>
    <w:rsid w:val="00DC6A10"/>
    <w:rsid w:val="00DE657E"/>
    <w:rsid w:val="00DF4704"/>
    <w:rsid w:val="00E024AA"/>
    <w:rsid w:val="00E15C77"/>
    <w:rsid w:val="00E250F1"/>
    <w:rsid w:val="00E3550D"/>
    <w:rsid w:val="00E43CDF"/>
    <w:rsid w:val="00E52838"/>
    <w:rsid w:val="00E614E0"/>
    <w:rsid w:val="00E73F7F"/>
    <w:rsid w:val="00E753E8"/>
    <w:rsid w:val="00E84CA0"/>
    <w:rsid w:val="00E85409"/>
    <w:rsid w:val="00E917A0"/>
    <w:rsid w:val="00E919D2"/>
    <w:rsid w:val="00EA429F"/>
    <w:rsid w:val="00EA4F9E"/>
    <w:rsid w:val="00EA63CA"/>
    <w:rsid w:val="00EA6D3B"/>
    <w:rsid w:val="00EB00AD"/>
    <w:rsid w:val="00EB136C"/>
    <w:rsid w:val="00EB480E"/>
    <w:rsid w:val="00EB5EC6"/>
    <w:rsid w:val="00EB6CE6"/>
    <w:rsid w:val="00EB7FC9"/>
    <w:rsid w:val="00EC5977"/>
    <w:rsid w:val="00ED27E8"/>
    <w:rsid w:val="00ED7137"/>
    <w:rsid w:val="00EE461E"/>
    <w:rsid w:val="00EF06EA"/>
    <w:rsid w:val="00EF53AB"/>
    <w:rsid w:val="00F21088"/>
    <w:rsid w:val="00F306CB"/>
    <w:rsid w:val="00F327E7"/>
    <w:rsid w:val="00F3360E"/>
    <w:rsid w:val="00F33651"/>
    <w:rsid w:val="00F35746"/>
    <w:rsid w:val="00F37B8D"/>
    <w:rsid w:val="00F447C7"/>
    <w:rsid w:val="00F459B4"/>
    <w:rsid w:val="00F5211B"/>
    <w:rsid w:val="00F554A9"/>
    <w:rsid w:val="00F62299"/>
    <w:rsid w:val="00F716FD"/>
    <w:rsid w:val="00F72256"/>
    <w:rsid w:val="00F80355"/>
    <w:rsid w:val="00F87C43"/>
    <w:rsid w:val="00F928F4"/>
    <w:rsid w:val="00F93B0E"/>
    <w:rsid w:val="00F95D61"/>
    <w:rsid w:val="00F97CD9"/>
    <w:rsid w:val="00FA1BDC"/>
    <w:rsid w:val="00FA5722"/>
    <w:rsid w:val="00FB0C81"/>
    <w:rsid w:val="00FC2200"/>
    <w:rsid w:val="00FC2540"/>
    <w:rsid w:val="00FD068A"/>
    <w:rsid w:val="00FF0204"/>
    <w:rsid w:val="00FF3AED"/>
    <w:rsid w:val="00FF7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B8607"/>
  <w15:docId w15:val="{5AF376B2-27D6-430E-840E-9A189BB0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0"/>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C6625F"/>
    <w:rPr>
      <w:sz w:val="22"/>
      <w:szCs w:val="22"/>
      <w:lang w:val="en-CA"/>
    </w:rPr>
  </w:style>
  <w:style w:type="paragraph" w:styleId="ListParagraph">
    <w:name w:val="List Paragraph"/>
    <w:aliases w:val="列出段落YUAN"/>
    <w:basedOn w:val="Normal"/>
    <w:link w:val="ListParagraphChar"/>
    <w:uiPriority w:val="34"/>
    <w:qFormat/>
    <w:rsid w:val="008F1781"/>
    <w:pPr>
      <w:ind w:left="720"/>
      <w:contextualSpacing/>
    </w:pPr>
    <w:rPr>
      <w:lang w:val="en-GB"/>
    </w:rPr>
  </w:style>
  <w:style w:type="character" w:customStyle="1" w:styleId="ListParagraphChar">
    <w:name w:val="List Paragraph Char"/>
    <w:aliases w:val="列出段落YUAN Char"/>
    <w:link w:val="ListParagraph"/>
    <w:uiPriority w:val="34"/>
    <w:locked/>
    <w:rsid w:val="008F1781"/>
    <w:rPr>
      <w:sz w:val="22"/>
      <w:szCs w:val="22"/>
      <w:lang w:val="en-GB"/>
    </w:rPr>
  </w:style>
  <w:style w:type="character" w:customStyle="1" w:styleId="Heading4Char">
    <w:name w:val="Heading 4 Char"/>
    <w:aliases w:val="Heading 11 Char,para 4 Char,Título 41 Char,Heading 41 Char,heading 4 Char,标题 41 Char,He=ding 41 Char"/>
    <w:basedOn w:val="DefaultParagraphFont"/>
    <w:link w:val="Heading4"/>
    <w:rsid w:val="00264835"/>
    <w:rPr>
      <w:sz w:val="22"/>
      <w:szCs w:val="22"/>
      <w:lang w:val="en-CA"/>
    </w:rPr>
  </w:style>
  <w:style w:type="table" w:customStyle="1" w:styleId="TableGrid10">
    <w:name w:val="Table Grid1"/>
    <w:basedOn w:val="TableNormal"/>
    <w:next w:val="TableGrid"/>
    <w:qFormat/>
    <w:rsid w:val="00F622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400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44825">
      <w:bodyDiv w:val="1"/>
      <w:marLeft w:val="0"/>
      <w:marRight w:val="0"/>
      <w:marTop w:val="0"/>
      <w:marBottom w:val="0"/>
      <w:divBdr>
        <w:top w:val="none" w:sz="0" w:space="0" w:color="auto"/>
        <w:left w:val="none" w:sz="0" w:space="0" w:color="auto"/>
        <w:bottom w:val="none" w:sz="0" w:space="0" w:color="auto"/>
        <w:right w:val="none" w:sz="0" w:space="0" w:color="auto"/>
      </w:divBdr>
    </w:div>
    <w:div w:id="1394700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0192192">
      <w:bodyDiv w:val="1"/>
      <w:marLeft w:val="0"/>
      <w:marRight w:val="0"/>
      <w:marTop w:val="0"/>
      <w:marBottom w:val="0"/>
      <w:divBdr>
        <w:top w:val="none" w:sz="0" w:space="0" w:color="auto"/>
        <w:left w:val="none" w:sz="0" w:space="0" w:color="auto"/>
        <w:bottom w:val="none" w:sz="0" w:space="0" w:color="auto"/>
        <w:right w:val="none" w:sz="0" w:space="0" w:color="auto"/>
      </w:divBdr>
    </w:div>
    <w:div w:id="1108894060">
      <w:bodyDiv w:val="1"/>
      <w:marLeft w:val="0"/>
      <w:marRight w:val="0"/>
      <w:marTop w:val="0"/>
      <w:marBottom w:val="0"/>
      <w:divBdr>
        <w:top w:val="none" w:sz="0" w:space="0" w:color="auto"/>
        <w:left w:val="none" w:sz="0" w:space="0" w:color="auto"/>
        <w:bottom w:val="none" w:sz="0" w:space="0" w:color="auto"/>
        <w:right w:val="none" w:sz="0" w:space="0" w:color="auto"/>
      </w:divBdr>
    </w:div>
    <w:div w:id="1353384483">
      <w:bodyDiv w:val="1"/>
      <w:marLeft w:val="0"/>
      <w:marRight w:val="0"/>
      <w:marTop w:val="0"/>
      <w:marBottom w:val="0"/>
      <w:divBdr>
        <w:top w:val="none" w:sz="0" w:space="0" w:color="auto"/>
        <w:left w:val="none" w:sz="0" w:space="0" w:color="auto"/>
        <w:bottom w:val="none" w:sz="0" w:space="0" w:color="auto"/>
        <w:right w:val="none" w:sz="0" w:space="0" w:color="auto"/>
      </w:divBdr>
    </w:div>
    <w:div w:id="1689284045">
      <w:bodyDiv w:val="1"/>
      <w:marLeft w:val="0"/>
      <w:marRight w:val="0"/>
      <w:marTop w:val="0"/>
      <w:marBottom w:val="0"/>
      <w:divBdr>
        <w:top w:val="none" w:sz="0" w:space="0" w:color="auto"/>
        <w:left w:val="none" w:sz="0" w:space="0" w:color="auto"/>
        <w:bottom w:val="none" w:sz="0" w:space="0" w:color="auto"/>
        <w:right w:val="none" w:sz="0" w:space="0" w:color="auto"/>
      </w:divBdr>
    </w:div>
    <w:div w:id="18431613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797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UNEP/OzL.Pro/ExCom/90/1/Add.1/Rev.1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2A3A715E2E75448BE4D4AF038B0BED" ma:contentTypeVersion="5" ma:contentTypeDescription="Create a new document." ma:contentTypeScope="" ma:versionID="a90d26971a809d77645ca349590a4e7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55C238-093E-42DA-A289-C1E46A05DD6C}"/>
</file>

<file path=customXml/itemProps2.xml><?xml version="1.0" encoding="utf-8"?>
<ds:datastoreItem xmlns:ds="http://schemas.openxmlformats.org/officeDocument/2006/customXml" ds:itemID="{28D701BE-31FB-468C-B785-C6D4BC667B11}"/>
</file>

<file path=customXml/itemProps3.xml><?xml version="1.0" encoding="utf-8"?>
<ds:datastoreItem xmlns:ds="http://schemas.openxmlformats.org/officeDocument/2006/customXml" ds:itemID="{D3BE9BA7-4C58-4E87-97DB-6E232E96586D}"/>
</file>

<file path=customXml/itemProps4.xml><?xml version="1.0" encoding="utf-8"?>
<ds:datastoreItem xmlns:ds="http://schemas.openxmlformats.org/officeDocument/2006/customXml" ds:itemID="{E90A49F3-9B65-4365-B39F-028722B0D11C}"/>
</file>

<file path=docProps/app.xml><?xml version="1.0" encoding="utf-8"?>
<Properties xmlns="http://schemas.openxmlformats.org/officeDocument/2006/extended-properties" xmlns:vt="http://schemas.openxmlformats.org/officeDocument/2006/docPropsVTypes">
  <Template>Normal</Template>
  <TotalTime>10</TotalTime>
  <Pages>27</Pages>
  <Words>9740</Words>
  <Characters>55522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65132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dc:title>
  <dc:creator>Elina Yuen</dc:creator>
  <cp:lastModifiedBy>Kata Koppel</cp:lastModifiedBy>
  <cp:revision>4</cp:revision>
  <cp:lastPrinted>2022-06-09T14:20:00Z</cp:lastPrinted>
  <dcterms:created xsi:type="dcterms:W3CDTF">2022-06-19T18:29:00Z</dcterms:created>
  <dcterms:modified xsi:type="dcterms:W3CDTF">2022-06-19T18:45:00Z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UNEP/OzL.Pro/ExCom/90/1/Add.1/Rev.1</vt:lpwstr>
  </property>
  <property fmtid="{D5CDD505-2E9C-101B-9397-08002B2CF9AE}" pid="3" name="Revision date">
    <vt:lpwstr>19/6/2022</vt:lpwstr>
  </property>
  <property fmtid="{D5CDD505-2E9C-101B-9397-08002B2CF9AE}" pid="4" name="ContentTypeId">
    <vt:lpwstr>0x010100102A3A715E2E75448BE4D4AF038B0BED</vt:lpwstr>
  </property>
</Properties>
</file>