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93A0A26" w14:textId="77777777" w:rsidTr="009901D0">
        <w:trPr>
          <w:trHeight w:val="720"/>
        </w:trPr>
        <w:tc>
          <w:tcPr>
            <w:tcW w:w="5490" w:type="dxa"/>
            <w:gridSpan w:val="2"/>
            <w:tcBorders>
              <w:bottom w:val="single" w:sz="18" w:space="0" w:color="auto"/>
            </w:tcBorders>
          </w:tcPr>
          <w:p w14:paraId="799307F8" w14:textId="77777777" w:rsidR="00C15867" w:rsidRPr="009B0D30" w:rsidRDefault="00C15867" w:rsidP="009901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18994261"/>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8A5BC6B" w14:textId="77777777" w:rsidR="00C15867" w:rsidRPr="009B0D30" w:rsidRDefault="00C15867" w:rsidP="009901D0">
            <w:pPr>
              <w:jc w:val="right"/>
              <w:rPr>
                <w:sz w:val="52"/>
                <w:szCs w:val="52"/>
              </w:rPr>
            </w:pPr>
            <w:r w:rsidRPr="009B0D30">
              <w:rPr>
                <w:rFonts w:ascii="Univers Bold" w:hAnsi="Univers Bold"/>
                <w:b/>
                <w:sz w:val="72"/>
              </w:rPr>
              <w:t>EP</w:t>
            </w:r>
          </w:p>
        </w:tc>
      </w:tr>
      <w:tr w:rsidR="00C15867" w:rsidRPr="009B0D30" w14:paraId="269A53E4" w14:textId="77777777" w:rsidTr="009901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A40CE7" w14:textId="77777777" w:rsidR="00C15867" w:rsidRPr="009B0D30" w:rsidRDefault="00E52838" w:rsidP="009901D0">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029333C" wp14:editId="379F48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B7DA06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A8FBD21" w14:textId="77777777" w:rsidR="00C15867" w:rsidRPr="009B0D30" w:rsidRDefault="00C15867" w:rsidP="009901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7577234" w14:textId="77777777" w:rsidR="00C15867" w:rsidRPr="009B0D30" w:rsidRDefault="00C15867" w:rsidP="009901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0C51F37" w14:textId="77777777" w:rsidR="00C15867" w:rsidRPr="009B0D30" w:rsidRDefault="00C15867" w:rsidP="009901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54B5128" w14:textId="77777777" w:rsidR="00C15867" w:rsidRPr="009B0D30" w:rsidRDefault="00C15867" w:rsidP="009901D0">
            <w:pPr>
              <w:spacing w:before="720"/>
              <w:ind w:left="158"/>
            </w:pPr>
          </w:p>
        </w:tc>
        <w:tc>
          <w:tcPr>
            <w:tcW w:w="4590" w:type="dxa"/>
            <w:tcBorders>
              <w:top w:val="nil"/>
              <w:left w:val="nil"/>
              <w:bottom w:val="single" w:sz="36" w:space="0" w:color="auto"/>
              <w:right w:val="nil"/>
            </w:tcBorders>
          </w:tcPr>
          <w:p w14:paraId="25752CA5" w14:textId="77777777" w:rsidR="00C15867" w:rsidRPr="009B0D30" w:rsidRDefault="00C15867" w:rsidP="009901D0">
            <w:r w:rsidRPr="009B0D30">
              <w:t>Distr.</w:t>
            </w:r>
          </w:p>
          <w:p w14:paraId="1B3E89DD" w14:textId="77777777" w:rsidR="00923540" w:rsidRPr="009B0D30" w:rsidRDefault="00923540" w:rsidP="00923540">
            <w:r w:rsidRPr="009B0D30">
              <w:t>GENERAL</w:t>
            </w:r>
          </w:p>
          <w:p w14:paraId="493BA78B" w14:textId="77777777" w:rsidR="00C15867" w:rsidRPr="009B0D30" w:rsidRDefault="00C15867" w:rsidP="009901D0"/>
          <w:p w14:paraId="10976B8C" w14:textId="77777777" w:rsidR="00C15867" w:rsidRPr="009B0D30" w:rsidRDefault="00C15867" w:rsidP="009901D0"/>
          <w:p w14:paraId="1C058A7E" w14:textId="3B62249F" w:rsidR="00C15867" w:rsidRPr="009B0D30" w:rsidRDefault="00A02C20" w:rsidP="009901D0">
            <w:r>
              <w:fldChar w:fldCharType="begin"/>
            </w:r>
            <w:r>
              <w:instrText xml:space="preserve"> DOCPROPERTY "Document number"  \* MERGEFORMAT </w:instrText>
            </w:r>
            <w:r>
              <w:fldChar w:fldCharType="separate"/>
            </w:r>
            <w:r w:rsidR="00C1085D">
              <w:t>UNEP/OzL.Pro/ExCom/91/48</w:t>
            </w:r>
            <w:r>
              <w:fldChar w:fldCharType="end"/>
            </w:r>
          </w:p>
          <w:p w14:paraId="1B9EB2D5" w14:textId="607F846D" w:rsidR="00C15867" w:rsidRPr="009B0D30" w:rsidRDefault="00BC2495" w:rsidP="009901D0">
            <w:r w:rsidRPr="009B0D30">
              <w:fldChar w:fldCharType="begin"/>
            </w:r>
            <w:r w:rsidR="00851352" w:rsidRPr="009B0D30">
              <w:instrText xml:space="preserve"> DOCPROPERTY "Revision date" \@ "d MMMM YYYY"  \* MERGEFORMAT </w:instrText>
            </w:r>
            <w:r w:rsidRPr="009B0D30">
              <w:fldChar w:fldCharType="separate"/>
            </w:r>
            <w:r w:rsidR="00EB251C">
              <w:t>17 November 2022</w:t>
            </w:r>
            <w:r w:rsidRPr="009B0D30">
              <w:fldChar w:fldCharType="end"/>
            </w:r>
          </w:p>
          <w:p w14:paraId="323F4B8E" w14:textId="77777777" w:rsidR="00C15867" w:rsidRPr="009B0D30" w:rsidRDefault="00C15867" w:rsidP="009901D0">
            <w:pPr>
              <w:rPr>
                <w:caps/>
              </w:rPr>
            </w:pPr>
          </w:p>
          <w:p w14:paraId="41424693" w14:textId="77777777" w:rsidR="00C15867" w:rsidRPr="009B0D30" w:rsidRDefault="00C15867" w:rsidP="009901D0">
            <w:r w:rsidRPr="009B0D30">
              <w:t>ORIGINAL: ENGLISH</w:t>
            </w:r>
          </w:p>
        </w:tc>
      </w:tr>
    </w:tbl>
    <w:p w14:paraId="0991072E"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1BCD2FC7" w14:textId="77777777" w:rsidR="00CA59FB" w:rsidRDefault="00CA59FB" w:rsidP="00CA59FB">
      <w:pPr>
        <w:jc w:val="left"/>
      </w:pPr>
      <w:r>
        <w:t xml:space="preserve">Montreal, 5-9 </w:t>
      </w:r>
      <w:r w:rsidRPr="00B52AA8">
        <w:t xml:space="preserve">December </w:t>
      </w:r>
      <w:r>
        <w:t>2022</w:t>
      </w:r>
    </w:p>
    <w:p w14:paraId="018914EE" w14:textId="4673E26F" w:rsidR="000C2F27" w:rsidRDefault="000C2F27" w:rsidP="000C2F27">
      <w:pPr>
        <w:jc w:val="left"/>
        <w:rPr>
          <w:sz w:val="24"/>
          <w:szCs w:val="24"/>
          <w:lang w:eastAsia="en-CA"/>
        </w:rPr>
      </w:pPr>
      <w:r>
        <w:t>Item</w:t>
      </w:r>
      <w:r w:rsidR="00C1085D">
        <w:t xml:space="preserve"> 9(d)</w:t>
      </w:r>
      <w:r>
        <w:t xml:space="preserve"> of the provisional agenda</w:t>
      </w:r>
      <w:r>
        <w:rPr>
          <w:rStyle w:val="FootnoteReference"/>
        </w:rPr>
        <w:footnoteReference w:id="1"/>
      </w:r>
      <w:r>
        <w:rPr>
          <w:sz w:val="24"/>
          <w:szCs w:val="24"/>
          <w:lang w:eastAsia="en-CA"/>
        </w:rPr>
        <w:t xml:space="preserve"> </w:t>
      </w:r>
    </w:p>
    <w:p w14:paraId="29AEA462" w14:textId="2F0E3D76" w:rsidR="00C15867" w:rsidRDefault="00C15867" w:rsidP="00CA59FB">
      <w:pPr>
        <w:jc w:val="left"/>
      </w:pPr>
    </w:p>
    <w:p w14:paraId="5058A8B7" w14:textId="744D4DF1" w:rsidR="00325E33" w:rsidRDefault="00325E33" w:rsidP="00CA59FB">
      <w:pPr>
        <w:jc w:val="left"/>
      </w:pPr>
    </w:p>
    <w:p w14:paraId="54B4121B" w14:textId="77777777" w:rsidR="00325E33" w:rsidRPr="009B0D30" w:rsidRDefault="00325E33" w:rsidP="00CA59FB">
      <w:pPr>
        <w:jc w:val="left"/>
      </w:pPr>
    </w:p>
    <w:p w14:paraId="24F36D4F" w14:textId="352D62DE" w:rsidR="006F2CC2" w:rsidRPr="00996241" w:rsidRDefault="006F2CC2" w:rsidP="006F2CC2">
      <w:pPr>
        <w:jc w:val="center"/>
        <w:rPr>
          <w:b/>
        </w:rPr>
      </w:pPr>
      <w:r w:rsidRPr="00996241">
        <w:rPr>
          <w:b/>
        </w:rPr>
        <w:t xml:space="preserve">PROJECT PROPOSAL: </w:t>
      </w:r>
      <w:r w:rsidR="00C1085D">
        <w:rPr>
          <w:b/>
        </w:rPr>
        <w:t xml:space="preserve">THE </w:t>
      </w:r>
      <w:r w:rsidR="00B41D35">
        <w:rPr>
          <w:b/>
        </w:rPr>
        <w:t>NIGER</w:t>
      </w:r>
    </w:p>
    <w:p w14:paraId="29B52C78" w14:textId="77777777" w:rsidR="006F2CC2" w:rsidRPr="00996241" w:rsidRDefault="006F2CC2" w:rsidP="006F2CC2"/>
    <w:p w14:paraId="2677B6FC" w14:textId="77777777" w:rsidR="006F2CC2" w:rsidRPr="00996241" w:rsidRDefault="006F2CC2" w:rsidP="006F2CC2"/>
    <w:p w14:paraId="59B3AEA6" w14:textId="0E6EABDB" w:rsidR="006F2CC2" w:rsidRPr="00996241" w:rsidRDefault="006F2CC2" w:rsidP="006F2CC2">
      <w:pPr>
        <w:ind w:firstLine="720"/>
      </w:pPr>
      <w:r w:rsidRPr="00996241">
        <w:t xml:space="preserve">This document consists of the comments and recommendation of the Secretariat on the following project proposal: </w:t>
      </w:r>
    </w:p>
    <w:p w14:paraId="5D3FEC9F" w14:textId="77777777" w:rsidR="006F2CC2" w:rsidRPr="00996241" w:rsidRDefault="006F2CC2" w:rsidP="006F2CC2"/>
    <w:p w14:paraId="78657330" w14:textId="50F907B7" w:rsidR="006F2CC2" w:rsidRPr="00996241" w:rsidRDefault="006F2CC2" w:rsidP="006F2CC2">
      <w:pPr>
        <w:rPr>
          <w:u w:val="single"/>
        </w:rPr>
      </w:pPr>
      <w:r w:rsidRPr="00996241">
        <w:rPr>
          <w:u w:val="single"/>
        </w:rPr>
        <w:t>Phase-</w:t>
      </w:r>
      <w:r w:rsidR="0024004A">
        <w:rPr>
          <w:u w:val="single"/>
        </w:rPr>
        <w:t>down</w:t>
      </w:r>
    </w:p>
    <w:p w14:paraId="6700FA10" w14:textId="77777777" w:rsidR="006F2CC2" w:rsidRPr="00996241" w:rsidRDefault="006F2CC2" w:rsidP="006F2CC2"/>
    <w:p w14:paraId="381284B6" w14:textId="77777777" w:rsidR="006F2CC2" w:rsidRPr="00996241" w:rsidRDefault="006F2CC2"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2CC2" w:rsidRPr="00EE5B08" w14:paraId="2F32AEAC" w14:textId="77777777" w:rsidTr="009901D0">
        <w:tc>
          <w:tcPr>
            <w:tcW w:w="6941" w:type="dxa"/>
          </w:tcPr>
          <w:p w14:paraId="3979F9F0" w14:textId="7CA9D97C" w:rsidR="006F2CC2" w:rsidRPr="00EE5B08" w:rsidRDefault="0024004A" w:rsidP="009901D0">
            <w:pPr>
              <w:pStyle w:val="ListParagraph"/>
              <w:numPr>
                <w:ilvl w:val="0"/>
                <w:numId w:val="21"/>
              </w:numPr>
              <w:ind w:hanging="830"/>
              <w:rPr>
                <w:lang w:val="en-CA"/>
              </w:rPr>
            </w:pPr>
            <w:r>
              <w:rPr>
                <w:lang w:val="en-CA"/>
              </w:rPr>
              <w:t xml:space="preserve">Kigali </w:t>
            </w:r>
            <w:r w:rsidR="00662C3D">
              <w:rPr>
                <w:lang w:val="en-CA"/>
              </w:rPr>
              <w:t>HFC</w:t>
            </w:r>
            <w:r w:rsidR="006F2CC2" w:rsidRPr="00EE5B08">
              <w:rPr>
                <w:lang w:val="en-CA"/>
              </w:rPr>
              <w:t xml:space="preserve"> </w:t>
            </w:r>
            <w:r>
              <w:rPr>
                <w:lang w:val="en-CA"/>
              </w:rPr>
              <w:t>implementation</w:t>
            </w:r>
            <w:r w:rsidR="006F2CC2" w:rsidRPr="00EE5B08">
              <w:rPr>
                <w:lang w:val="en-CA"/>
              </w:rPr>
              <w:t xml:space="preserve"> plan (stage I, first tranche)</w:t>
            </w:r>
          </w:p>
        </w:tc>
        <w:tc>
          <w:tcPr>
            <w:tcW w:w="2409" w:type="dxa"/>
          </w:tcPr>
          <w:p w14:paraId="1776449B" w14:textId="2535EB16" w:rsidR="006F2CC2" w:rsidRPr="009931F4" w:rsidRDefault="006868FE" w:rsidP="009901D0">
            <w:pPr>
              <w:jc w:val="right"/>
            </w:pPr>
            <w:r>
              <w:t>UNIDO</w:t>
            </w:r>
            <w:r w:rsidR="006F2CC2" w:rsidRPr="00AA7506">
              <w:t xml:space="preserve"> and </w:t>
            </w:r>
            <w:r>
              <w:t>UNEP</w:t>
            </w:r>
          </w:p>
        </w:tc>
      </w:tr>
    </w:tbl>
    <w:p w14:paraId="4663D772" w14:textId="77777777" w:rsidR="006F2CC2" w:rsidRPr="009931F4" w:rsidRDefault="006F2CC2" w:rsidP="006F2CC2"/>
    <w:p w14:paraId="7F4D1DE1" w14:textId="77777777" w:rsidR="006F2CC2" w:rsidRPr="00996241" w:rsidRDefault="006F2CC2" w:rsidP="006F2CC2"/>
    <w:p w14:paraId="4C804F67" w14:textId="77777777" w:rsidR="006F2CC2" w:rsidRPr="00996241" w:rsidRDefault="006F2CC2" w:rsidP="006F2CC2"/>
    <w:p w14:paraId="7172F643" w14:textId="77777777" w:rsidR="006F2CC2" w:rsidRPr="00996241" w:rsidRDefault="006F2CC2" w:rsidP="006F2CC2">
      <w:pPr>
        <w:jc w:val="left"/>
      </w:pPr>
    </w:p>
    <w:p w14:paraId="625E4BFE" w14:textId="77777777" w:rsidR="006F2CC2" w:rsidRPr="00996241" w:rsidRDefault="006F2CC2" w:rsidP="006F2CC2">
      <w:pPr>
        <w:jc w:val="left"/>
      </w:pPr>
      <w:r w:rsidRPr="00996241">
        <w:br w:type="page"/>
      </w:r>
    </w:p>
    <w:p w14:paraId="263C54D8" w14:textId="77777777" w:rsidR="006F2CC2" w:rsidRPr="00996241" w:rsidRDefault="006F2CC2" w:rsidP="006F2CC2">
      <w:pPr>
        <w:jc w:val="center"/>
        <w:rPr>
          <w:b/>
        </w:rPr>
      </w:pPr>
      <w:r w:rsidRPr="00996241">
        <w:rPr>
          <w:b/>
        </w:rPr>
        <w:lastRenderedPageBreak/>
        <w:t>PROJECT EVALUATION SHEET – MULTI-YEAR PROJECTS</w:t>
      </w:r>
    </w:p>
    <w:p w14:paraId="6A12ED12" w14:textId="6DE1D368" w:rsidR="006F2CC2" w:rsidRDefault="00B41D35" w:rsidP="006F2CC2">
      <w:pPr>
        <w:jc w:val="center"/>
        <w:rPr>
          <w:b/>
        </w:rPr>
      </w:pPr>
      <w:r>
        <w:rPr>
          <w:b/>
        </w:rPr>
        <w:t>Niger</w:t>
      </w:r>
      <w:r w:rsidR="0093087C">
        <w:rPr>
          <w:b/>
        </w:rPr>
        <w:t xml:space="preserve"> (</w:t>
      </w:r>
      <w:r w:rsidR="00C2202A">
        <w:rPr>
          <w:b/>
        </w:rPr>
        <w:t>t</w:t>
      </w:r>
      <w:r w:rsidR="0093087C">
        <w:rPr>
          <w:b/>
        </w:rPr>
        <w:t>he)</w:t>
      </w:r>
    </w:p>
    <w:p w14:paraId="731DB8DB" w14:textId="77777777" w:rsidR="006F2CC2" w:rsidRPr="00F72BF4" w:rsidRDefault="006F2CC2" w:rsidP="006F2CC2">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5069"/>
        <w:gridCol w:w="4859"/>
      </w:tblGrid>
      <w:tr w:rsidR="006F2CC2" w:rsidRPr="00295348" w14:paraId="736F72F4" w14:textId="77777777" w:rsidTr="00B569E4">
        <w:trPr>
          <w:trHeight w:val="248"/>
        </w:trPr>
        <w:tc>
          <w:tcPr>
            <w:tcW w:w="2553" w:type="pct"/>
            <w:shd w:val="clear" w:color="auto" w:fill="auto"/>
          </w:tcPr>
          <w:p w14:paraId="5649AA49" w14:textId="77777777" w:rsidR="006F2CC2" w:rsidRPr="00295348" w:rsidRDefault="006F2CC2" w:rsidP="009901D0">
            <w:pPr>
              <w:rPr>
                <w:b/>
                <w:sz w:val="19"/>
                <w:szCs w:val="19"/>
              </w:rPr>
            </w:pPr>
            <w:r w:rsidRPr="00295348">
              <w:rPr>
                <w:b/>
                <w:sz w:val="19"/>
                <w:szCs w:val="19"/>
              </w:rPr>
              <w:t>(I) PROJECT TITLE</w:t>
            </w:r>
          </w:p>
        </w:tc>
        <w:tc>
          <w:tcPr>
            <w:tcW w:w="2447" w:type="pct"/>
            <w:shd w:val="clear" w:color="auto" w:fill="auto"/>
          </w:tcPr>
          <w:p w14:paraId="63168EC1" w14:textId="77777777" w:rsidR="006F2CC2" w:rsidRPr="00295348" w:rsidRDefault="006F2CC2" w:rsidP="009901D0">
            <w:pPr>
              <w:jc w:val="center"/>
              <w:rPr>
                <w:b/>
                <w:sz w:val="19"/>
                <w:szCs w:val="19"/>
              </w:rPr>
            </w:pPr>
            <w:r w:rsidRPr="00295348">
              <w:rPr>
                <w:b/>
                <w:sz w:val="19"/>
                <w:szCs w:val="19"/>
              </w:rPr>
              <w:t>AGENCY</w:t>
            </w:r>
          </w:p>
        </w:tc>
      </w:tr>
      <w:tr w:rsidR="006F2CC2" w:rsidRPr="00295348" w14:paraId="45D3B57C" w14:textId="77777777" w:rsidTr="00B569E4">
        <w:trPr>
          <w:trHeight w:val="40"/>
        </w:trPr>
        <w:tc>
          <w:tcPr>
            <w:tcW w:w="2553" w:type="pct"/>
            <w:shd w:val="clear" w:color="auto" w:fill="auto"/>
            <w:vAlign w:val="center"/>
          </w:tcPr>
          <w:p w14:paraId="1599E99D" w14:textId="7CFBD8F2" w:rsidR="006F2CC2" w:rsidRPr="00295348" w:rsidRDefault="006868FE" w:rsidP="009901D0">
            <w:pPr>
              <w:jc w:val="center"/>
              <w:rPr>
                <w:color w:val="000000" w:themeColor="text1"/>
                <w:sz w:val="19"/>
                <w:szCs w:val="19"/>
              </w:rPr>
            </w:pPr>
            <w:r w:rsidRPr="00295348">
              <w:rPr>
                <w:color w:val="000000" w:themeColor="text1"/>
                <w:sz w:val="19"/>
                <w:szCs w:val="19"/>
              </w:rPr>
              <w:t xml:space="preserve">Kigali </w:t>
            </w:r>
            <w:r w:rsidR="006F2CC2" w:rsidRPr="00295348">
              <w:rPr>
                <w:color w:val="000000" w:themeColor="text1"/>
                <w:sz w:val="19"/>
                <w:szCs w:val="19"/>
              </w:rPr>
              <w:t xml:space="preserve">HFC </w:t>
            </w:r>
            <w:r w:rsidR="00B569E4" w:rsidRPr="00295348">
              <w:rPr>
                <w:color w:val="000000" w:themeColor="text1"/>
                <w:sz w:val="19"/>
                <w:szCs w:val="19"/>
              </w:rPr>
              <w:t xml:space="preserve">implementation </w:t>
            </w:r>
            <w:r w:rsidR="006F2CC2" w:rsidRPr="00295348">
              <w:rPr>
                <w:color w:val="000000" w:themeColor="text1"/>
                <w:sz w:val="19"/>
                <w:szCs w:val="19"/>
              </w:rPr>
              <w:t>plan (stage I)</w:t>
            </w:r>
          </w:p>
        </w:tc>
        <w:tc>
          <w:tcPr>
            <w:tcW w:w="2447" w:type="pct"/>
            <w:shd w:val="clear" w:color="auto" w:fill="auto"/>
            <w:vAlign w:val="center"/>
          </w:tcPr>
          <w:p w14:paraId="4CA3DFF6" w14:textId="3E1950FD" w:rsidR="006F2CC2" w:rsidRPr="00295348" w:rsidRDefault="006868FE" w:rsidP="009901D0">
            <w:pPr>
              <w:jc w:val="center"/>
              <w:rPr>
                <w:color w:val="000000" w:themeColor="text1"/>
                <w:sz w:val="19"/>
                <w:szCs w:val="19"/>
              </w:rPr>
            </w:pPr>
            <w:r w:rsidRPr="00295348">
              <w:rPr>
                <w:color w:val="000000" w:themeColor="text1"/>
                <w:sz w:val="19"/>
                <w:szCs w:val="19"/>
              </w:rPr>
              <w:t>UNIDO</w:t>
            </w:r>
            <w:r w:rsidR="006F2CC2" w:rsidRPr="00295348">
              <w:rPr>
                <w:color w:val="000000" w:themeColor="text1"/>
                <w:sz w:val="19"/>
                <w:szCs w:val="19"/>
              </w:rPr>
              <w:t xml:space="preserve"> (lead), </w:t>
            </w:r>
            <w:r w:rsidRPr="00295348">
              <w:rPr>
                <w:color w:val="000000" w:themeColor="text1"/>
                <w:sz w:val="19"/>
                <w:szCs w:val="19"/>
              </w:rPr>
              <w:t>UNEP</w:t>
            </w:r>
          </w:p>
        </w:tc>
      </w:tr>
    </w:tbl>
    <w:p w14:paraId="65E63D12" w14:textId="77777777" w:rsidR="006F2CC2" w:rsidRPr="009931F4" w:rsidRDefault="006F2CC2" w:rsidP="006F2CC2">
      <w:pPr>
        <w:jc w:val="center"/>
        <w:rPr>
          <w:sz w:val="20"/>
        </w:rPr>
      </w:pPr>
    </w:p>
    <w:tbl>
      <w:tblPr>
        <w:tblStyle w:val="TableGrid"/>
        <w:tblW w:w="5305" w:type="pct"/>
        <w:tblInd w:w="-113" w:type="dxa"/>
        <w:tblCellMar>
          <w:top w:w="28" w:type="dxa"/>
          <w:bottom w:w="28" w:type="dxa"/>
          <w:right w:w="85" w:type="dxa"/>
        </w:tblCellMar>
        <w:tblLook w:val="04A0" w:firstRow="1" w:lastRow="0" w:firstColumn="1" w:lastColumn="0" w:noHBand="0" w:noVBand="1"/>
      </w:tblPr>
      <w:tblGrid>
        <w:gridCol w:w="5070"/>
        <w:gridCol w:w="1559"/>
        <w:gridCol w:w="1276"/>
        <w:gridCol w:w="2015"/>
      </w:tblGrid>
      <w:tr w:rsidR="00C323FC" w:rsidRPr="00295348" w14:paraId="32F9CCF7" w14:textId="77777777" w:rsidTr="00F6132A">
        <w:trPr>
          <w:trHeight w:val="77"/>
        </w:trPr>
        <w:tc>
          <w:tcPr>
            <w:tcW w:w="5070" w:type="dxa"/>
            <w:shd w:val="clear" w:color="auto" w:fill="auto"/>
          </w:tcPr>
          <w:p w14:paraId="4CC1D260" w14:textId="19902D82" w:rsidR="00C323FC" w:rsidRPr="00295348" w:rsidRDefault="00C323FC" w:rsidP="009901D0">
            <w:pPr>
              <w:jc w:val="left"/>
              <w:rPr>
                <w:b/>
                <w:sz w:val="19"/>
                <w:szCs w:val="19"/>
              </w:rPr>
            </w:pPr>
            <w:r w:rsidRPr="00295348">
              <w:rPr>
                <w:b/>
                <w:sz w:val="19"/>
                <w:szCs w:val="19"/>
              </w:rPr>
              <w:t xml:space="preserve">(II) LATEST ARTICLE 7 DATA (Annex </w:t>
            </w:r>
            <w:r w:rsidR="00F6132A" w:rsidRPr="00295348">
              <w:rPr>
                <w:b/>
                <w:sz w:val="19"/>
                <w:szCs w:val="19"/>
              </w:rPr>
              <w:t>F</w:t>
            </w:r>
            <w:r w:rsidRPr="00295348">
              <w:rPr>
                <w:b/>
                <w:sz w:val="19"/>
                <w:szCs w:val="19"/>
              </w:rPr>
              <w:t>)</w:t>
            </w:r>
          </w:p>
        </w:tc>
        <w:tc>
          <w:tcPr>
            <w:tcW w:w="1559" w:type="dxa"/>
            <w:shd w:val="clear" w:color="auto" w:fill="auto"/>
          </w:tcPr>
          <w:p w14:paraId="42B089DC" w14:textId="77777777" w:rsidR="00C323FC" w:rsidRPr="00295348" w:rsidRDefault="00C323FC" w:rsidP="00B569E4">
            <w:pPr>
              <w:jc w:val="center"/>
              <w:rPr>
                <w:sz w:val="19"/>
                <w:szCs w:val="19"/>
              </w:rPr>
            </w:pPr>
            <w:r w:rsidRPr="00295348">
              <w:rPr>
                <w:sz w:val="19"/>
                <w:szCs w:val="19"/>
              </w:rPr>
              <w:t xml:space="preserve">Year: </w:t>
            </w:r>
            <w:r w:rsidRPr="00295348">
              <w:rPr>
                <w:color w:val="000000" w:themeColor="text1"/>
                <w:sz w:val="19"/>
                <w:szCs w:val="19"/>
              </w:rPr>
              <w:t>2021</w:t>
            </w:r>
          </w:p>
        </w:tc>
        <w:tc>
          <w:tcPr>
            <w:tcW w:w="1276" w:type="dxa"/>
            <w:shd w:val="clear" w:color="auto" w:fill="auto"/>
          </w:tcPr>
          <w:p w14:paraId="618CAC55" w14:textId="57EC182B" w:rsidR="00C323FC" w:rsidRPr="00295348" w:rsidRDefault="00C323FC" w:rsidP="009901D0">
            <w:pPr>
              <w:jc w:val="right"/>
              <w:rPr>
                <w:sz w:val="19"/>
                <w:szCs w:val="19"/>
              </w:rPr>
            </w:pPr>
            <w:r w:rsidRPr="00295348">
              <w:rPr>
                <w:sz w:val="19"/>
                <w:szCs w:val="19"/>
              </w:rPr>
              <w:t>325.69 mt</w:t>
            </w:r>
          </w:p>
        </w:tc>
        <w:tc>
          <w:tcPr>
            <w:tcW w:w="2015" w:type="dxa"/>
            <w:shd w:val="clear" w:color="auto" w:fill="auto"/>
            <w:tcMar>
              <w:left w:w="57" w:type="dxa"/>
              <w:right w:w="57" w:type="dxa"/>
            </w:tcMar>
          </w:tcPr>
          <w:p w14:paraId="09A5A6B9" w14:textId="09308F45" w:rsidR="00C323FC" w:rsidRPr="00295348" w:rsidRDefault="00C323FC" w:rsidP="009901D0">
            <w:pPr>
              <w:jc w:val="right"/>
              <w:rPr>
                <w:sz w:val="19"/>
                <w:szCs w:val="19"/>
              </w:rPr>
            </w:pPr>
            <w:r w:rsidRPr="00295348">
              <w:rPr>
                <w:color w:val="000000" w:themeColor="text1"/>
                <w:sz w:val="19"/>
                <w:szCs w:val="19"/>
              </w:rPr>
              <w:t>843,475</w:t>
            </w:r>
            <w:r w:rsidRPr="00295348">
              <w:rPr>
                <w:sz w:val="19"/>
                <w:szCs w:val="19"/>
              </w:rPr>
              <w:t xml:space="preserve"> </w:t>
            </w:r>
            <w:r w:rsidR="00B97558" w:rsidRPr="00295348">
              <w:rPr>
                <w:sz w:val="19"/>
                <w:szCs w:val="19"/>
              </w:rPr>
              <w:t>CO</w:t>
            </w:r>
            <w:r w:rsidR="00B97558" w:rsidRPr="00295348">
              <w:rPr>
                <w:sz w:val="19"/>
                <w:szCs w:val="19"/>
                <w:vertAlign w:val="subscript"/>
              </w:rPr>
              <w:t>2</w:t>
            </w:r>
            <w:r w:rsidR="00B97558" w:rsidRPr="00295348">
              <w:rPr>
                <w:sz w:val="19"/>
                <w:szCs w:val="19"/>
              </w:rPr>
              <w:t>-eq tonnes</w:t>
            </w:r>
          </w:p>
        </w:tc>
      </w:tr>
    </w:tbl>
    <w:p w14:paraId="3438FDB1" w14:textId="77777777" w:rsidR="006F2CC2" w:rsidRPr="009931F4" w:rsidRDefault="006F2CC2" w:rsidP="006F2CC2">
      <w:pPr>
        <w:jc w:val="center"/>
        <w:rPr>
          <w:sz w:val="20"/>
        </w:rPr>
      </w:pPr>
    </w:p>
    <w:tbl>
      <w:tblPr>
        <w:tblStyle w:val="TableGrid"/>
        <w:tblW w:w="5309" w:type="pct"/>
        <w:tblInd w:w="-113" w:type="dxa"/>
        <w:tblLayout w:type="fixed"/>
        <w:tblLook w:val="04A0" w:firstRow="1" w:lastRow="0" w:firstColumn="1" w:lastColumn="0" w:noHBand="0" w:noVBand="1"/>
      </w:tblPr>
      <w:tblGrid>
        <w:gridCol w:w="1070"/>
        <w:gridCol w:w="852"/>
        <w:gridCol w:w="705"/>
        <w:gridCol w:w="856"/>
        <w:gridCol w:w="1586"/>
        <w:gridCol w:w="985"/>
        <w:gridCol w:w="1001"/>
        <w:gridCol w:w="852"/>
        <w:gridCol w:w="707"/>
        <w:gridCol w:w="1314"/>
      </w:tblGrid>
      <w:tr w:rsidR="006F2CC2" w:rsidRPr="00295348" w14:paraId="1EFF669B" w14:textId="77777777" w:rsidTr="00410DD7">
        <w:trPr>
          <w:trHeight w:val="250"/>
        </w:trPr>
        <w:tc>
          <w:tcPr>
            <w:tcW w:w="4338" w:type="pct"/>
            <w:gridSpan w:val="9"/>
            <w:shd w:val="clear" w:color="auto" w:fill="auto"/>
          </w:tcPr>
          <w:p w14:paraId="0969409A" w14:textId="2E1DA165" w:rsidR="006F2CC2" w:rsidRPr="00295348" w:rsidRDefault="006F2CC2" w:rsidP="009901D0">
            <w:pPr>
              <w:jc w:val="left"/>
              <w:rPr>
                <w:b/>
                <w:sz w:val="19"/>
                <w:szCs w:val="19"/>
              </w:rPr>
            </w:pPr>
            <w:r w:rsidRPr="00295348">
              <w:rPr>
                <w:b/>
                <w:sz w:val="19"/>
                <w:szCs w:val="19"/>
              </w:rPr>
              <w:t>(III) LATEST COUNTRY PROGRAMME SECTORAL DATA (</w:t>
            </w:r>
            <w:r w:rsidR="00163439" w:rsidRPr="00295348">
              <w:rPr>
                <w:b/>
                <w:sz w:val="19"/>
                <w:szCs w:val="19"/>
              </w:rPr>
              <w:t>CO</w:t>
            </w:r>
            <w:r w:rsidR="00163439" w:rsidRPr="00295348">
              <w:rPr>
                <w:b/>
                <w:sz w:val="19"/>
                <w:szCs w:val="19"/>
                <w:vertAlign w:val="subscript"/>
              </w:rPr>
              <w:t>2</w:t>
            </w:r>
            <w:r w:rsidR="00163439" w:rsidRPr="00295348">
              <w:rPr>
                <w:b/>
                <w:sz w:val="19"/>
                <w:szCs w:val="19"/>
              </w:rPr>
              <w:t xml:space="preserve">-eq </w:t>
            </w:r>
            <w:r w:rsidR="00B97558" w:rsidRPr="00295348">
              <w:rPr>
                <w:b/>
                <w:sz w:val="19"/>
                <w:szCs w:val="19"/>
              </w:rPr>
              <w:t>tonnes</w:t>
            </w:r>
            <w:r w:rsidRPr="00295348">
              <w:rPr>
                <w:b/>
                <w:sz w:val="19"/>
                <w:szCs w:val="19"/>
              </w:rPr>
              <w:t>)</w:t>
            </w:r>
          </w:p>
        </w:tc>
        <w:tc>
          <w:tcPr>
            <w:tcW w:w="662" w:type="pct"/>
            <w:shd w:val="clear" w:color="auto" w:fill="auto"/>
          </w:tcPr>
          <w:p w14:paraId="25E00A7F" w14:textId="77777777" w:rsidR="006F2CC2" w:rsidRPr="00295348" w:rsidRDefault="006F2CC2" w:rsidP="009901D0">
            <w:pPr>
              <w:spacing w:after="60"/>
              <w:jc w:val="right"/>
              <w:rPr>
                <w:b/>
                <w:sz w:val="19"/>
                <w:szCs w:val="19"/>
                <w:highlight w:val="cyan"/>
              </w:rPr>
            </w:pPr>
            <w:r w:rsidRPr="00295348">
              <w:rPr>
                <w:b/>
                <w:sz w:val="19"/>
                <w:szCs w:val="19"/>
              </w:rPr>
              <w:t xml:space="preserve">Year: </w:t>
            </w:r>
            <w:r w:rsidRPr="00295348">
              <w:rPr>
                <w:b/>
                <w:color w:val="000000" w:themeColor="text1"/>
                <w:sz w:val="19"/>
                <w:szCs w:val="19"/>
              </w:rPr>
              <w:t>2021</w:t>
            </w:r>
          </w:p>
        </w:tc>
      </w:tr>
      <w:tr w:rsidR="00D25E60" w:rsidRPr="00295348" w14:paraId="72E19F78" w14:textId="77777777" w:rsidTr="00295348">
        <w:trPr>
          <w:trHeight w:val="250"/>
        </w:trPr>
        <w:tc>
          <w:tcPr>
            <w:tcW w:w="539" w:type="pct"/>
            <w:vMerge w:val="restart"/>
            <w:shd w:val="clear" w:color="auto" w:fill="auto"/>
            <w:vAlign w:val="center"/>
          </w:tcPr>
          <w:p w14:paraId="47101230" w14:textId="27BC4741" w:rsidR="00D25E60" w:rsidRPr="00295348" w:rsidRDefault="00D25E60" w:rsidP="00295348">
            <w:pPr>
              <w:spacing w:after="60"/>
              <w:jc w:val="center"/>
              <w:rPr>
                <w:sz w:val="19"/>
                <w:szCs w:val="19"/>
              </w:rPr>
            </w:pPr>
            <w:r w:rsidRPr="00295348">
              <w:rPr>
                <w:sz w:val="19"/>
                <w:szCs w:val="19"/>
              </w:rPr>
              <w:t>Chemical</w:t>
            </w:r>
          </w:p>
        </w:tc>
        <w:tc>
          <w:tcPr>
            <w:tcW w:w="429" w:type="pct"/>
            <w:vMerge w:val="restart"/>
            <w:shd w:val="clear" w:color="auto" w:fill="auto"/>
            <w:vAlign w:val="center"/>
          </w:tcPr>
          <w:p w14:paraId="4E969906" w14:textId="77777777" w:rsidR="00D25E60" w:rsidRPr="00295348" w:rsidRDefault="00D25E60" w:rsidP="00295348">
            <w:pPr>
              <w:spacing w:after="60"/>
              <w:jc w:val="center"/>
              <w:rPr>
                <w:sz w:val="19"/>
                <w:szCs w:val="19"/>
              </w:rPr>
            </w:pPr>
            <w:r w:rsidRPr="00295348">
              <w:rPr>
                <w:sz w:val="19"/>
                <w:szCs w:val="19"/>
              </w:rPr>
              <w:t>Aerosol</w:t>
            </w:r>
          </w:p>
        </w:tc>
        <w:tc>
          <w:tcPr>
            <w:tcW w:w="355" w:type="pct"/>
            <w:vMerge w:val="restart"/>
            <w:shd w:val="clear" w:color="auto" w:fill="auto"/>
            <w:vAlign w:val="center"/>
          </w:tcPr>
          <w:p w14:paraId="02795001" w14:textId="77777777" w:rsidR="00D25E60" w:rsidRPr="00295348" w:rsidRDefault="00D25E60" w:rsidP="00295348">
            <w:pPr>
              <w:spacing w:after="60"/>
              <w:jc w:val="center"/>
              <w:rPr>
                <w:sz w:val="19"/>
                <w:szCs w:val="19"/>
              </w:rPr>
            </w:pPr>
            <w:r w:rsidRPr="00295348">
              <w:rPr>
                <w:sz w:val="19"/>
                <w:szCs w:val="19"/>
              </w:rPr>
              <w:t>Foam</w:t>
            </w:r>
          </w:p>
        </w:tc>
        <w:tc>
          <w:tcPr>
            <w:tcW w:w="431" w:type="pct"/>
            <w:vMerge w:val="restart"/>
            <w:shd w:val="clear" w:color="auto" w:fill="auto"/>
            <w:vAlign w:val="center"/>
          </w:tcPr>
          <w:p w14:paraId="02FEDB28" w14:textId="77777777" w:rsidR="00D25E60" w:rsidRPr="00295348" w:rsidRDefault="00D25E60" w:rsidP="00295348">
            <w:pPr>
              <w:spacing w:after="60"/>
              <w:jc w:val="center"/>
              <w:rPr>
                <w:sz w:val="19"/>
                <w:szCs w:val="19"/>
              </w:rPr>
            </w:pPr>
            <w:r w:rsidRPr="00295348">
              <w:rPr>
                <w:sz w:val="19"/>
                <w:szCs w:val="19"/>
              </w:rPr>
              <w:t>Fire- fighting</w:t>
            </w:r>
          </w:p>
        </w:tc>
        <w:tc>
          <w:tcPr>
            <w:tcW w:w="1799" w:type="pct"/>
            <w:gridSpan w:val="3"/>
            <w:shd w:val="clear" w:color="auto" w:fill="auto"/>
            <w:vAlign w:val="center"/>
          </w:tcPr>
          <w:p w14:paraId="062A4822" w14:textId="77777777" w:rsidR="00D25E60" w:rsidRPr="00295348" w:rsidRDefault="00D25E60" w:rsidP="00295348">
            <w:pPr>
              <w:jc w:val="center"/>
              <w:rPr>
                <w:sz w:val="19"/>
                <w:szCs w:val="19"/>
              </w:rPr>
            </w:pPr>
            <w:r w:rsidRPr="00295348">
              <w:rPr>
                <w:sz w:val="19"/>
                <w:szCs w:val="19"/>
              </w:rPr>
              <w:t>Refrigeration</w:t>
            </w:r>
          </w:p>
        </w:tc>
        <w:tc>
          <w:tcPr>
            <w:tcW w:w="429" w:type="pct"/>
            <w:vMerge w:val="restart"/>
            <w:shd w:val="clear" w:color="auto" w:fill="auto"/>
            <w:vAlign w:val="center"/>
          </w:tcPr>
          <w:p w14:paraId="1F1DE61D" w14:textId="77777777" w:rsidR="00D25E60" w:rsidRPr="00295348" w:rsidRDefault="00D25E60" w:rsidP="00295348">
            <w:pPr>
              <w:spacing w:after="60"/>
              <w:jc w:val="center"/>
              <w:rPr>
                <w:sz w:val="19"/>
                <w:szCs w:val="19"/>
              </w:rPr>
            </w:pPr>
            <w:r w:rsidRPr="00295348">
              <w:rPr>
                <w:sz w:val="19"/>
                <w:szCs w:val="19"/>
              </w:rPr>
              <w:t>Solvent</w:t>
            </w:r>
          </w:p>
        </w:tc>
        <w:tc>
          <w:tcPr>
            <w:tcW w:w="356" w:type="pct"/>
            <w:vMerge w:val="restart"/>
            <w:shd w:val="clear" w:color="auto" w:fill="auto"/>
            <w:vAlign w:val="center"/>
          </w:tcPr>
          <w:p w14:paraId="5911A75C" w14:textId="0130F8E5" w:rsidR="00D25E60" w:rsidRPr="00295348" w:rsidRDefault="00D25E60" w:rsidP="00295348">
            <w:pPr>
              <w:spacing w:after="60"/>
              <w:jc w:val="center"/>
              <w:rPr>
                <w:sz w:val="19"/>
                <w:szCs w:val="19"/>
              </w:rPr>
            </w:pPr>
            <w:r w:rsidRPr="00295348">
              <w:rPr>
                <w:sz w:val="19"/>
                <w:szCs w:val="19"/>
              </w:rPr>
              <w:t>Other</w:t>
            </w:r>
          </w:p>
        </w:tc>
        <w:tc>
          <w:tcPr>
            <w:tcW w:w="662" w:type="pct"/>
            <w:vMerge w:val="restart"/>
            <w:shd w:val="clear" w:color="auto" w:fill="auto"/>
            <w:vAlign w:val="center"/>
          </w:tcPr>
          <w:p w14:paraId="7C3AB293" w14:textId="19477A4F" w:rsidR="00D25E60" w:rsidRPr="00295348" w:rsidRDefault="00D25E60" w:rsidP="00295348">
            <w:pPr>
              <w:spacing w:after="60"/>
              <w:jc w:val="center"/>
              <w:rPr>
                <w:sz w:val="19"/>
                <w:szCs w:val="19"/>
              </w:rPr>
            </w:pPr>
            <w:r w:rsidRPr="00295348">
              <w:rPr>
                <w:sz w:val="19"/>
                <w:szCs w:val="19"/>
              </w:rPr>
              <w:t>Total sector consumption</w:t>
            </w:r>
          </w:p>
        </w:tc>
      </w:tr>
      <w:tr w:rsidR="00D25E60" w:rsidRPr="00295348" w14:paraId="22571DB7" w14:textId="77777777" w:rsidTr="00295348">
        <w:trPr>
          <w:trHeight w:val="163"/>
        </w:trPr>
        <w:tc>
          <w:tcPr>
            <w:tcW w:w="539" w:type="pct"/>
            <w:vMerge/>
            <w:shd w:val="clear" w:color="auto" w:fill="auto"/>
          </w:tcPr>
          <w:p w14:paraId="0A778F30" w14:textId="7F58BBD6" w:rsidR="00D25E60" w:rsidRPr="00295348" w:rsidRDefault="00D25E60" w:rsidP="009901D0">
            <w:pPr>
              <w:spacing w:after="60"/>
              <w:jc w:val="center"/>
              <w:rPr>
                <w:sz w:val="19"/>
                <w:szCs w:val="19"/>
              </w:rPr>
            </w:pPr>
          </w:p>
        </w:tc>
        <w:tc>
          <w:tcPr>
            <w:tcW w:w="429" w:type="pct"/>
            <w:vMerge/>
            <w:shd w:val="clear" w:color="auto" w:fill="auto"/>
          </w:tcPr>
          <w:p w14:paraId="27BCD345" w14:textId="77777777" w:rsidR="00D25E60" w:rsidRPr="00295348" w:rsidRDefault="00D25E60" w:rsidP="009901D0">
            <w:pPr>
              <w:spacing w:after="60"/>
              <w:jc w:val="center"/>
              <w:rPr>
                <w:sz w:val="19"/>
                <w:szCs w:val="19"/>
              </w:rPr>
            </w:pPr>
          </w:p>
        </w:tc>
        <w:tc>
          <w:tcPr>
            <w:tcW w:w="355" w:type="pct"/>
            <w:vMerge/>
            <w:shd w:val="clear" w:color="auto" w:fill="auto"/>
          </w:tcPr>
          <w:p w14:paraId="1201C5B3" w14:textId="77777777" w:rsidR="00D25E60" w:rsidRPr="00295348" w:rsidRDefault="00D25E60" w:rsidP="009901D0">
            <w:pPr>
              <w:spacing w:after="60"/>
              <w:jc w:val="center"/>
              <w:rPr>
                <w:sz w:val="19"/>
                <w:szCs w:val="19"/>
              </w:rPr>
            </w:pPr>
          </w:p>
        </w:tc>
        <w:tc>
          <w:tcPr>
            <w:tcW w:w="431" w:type="pct"/>
            <w:vMerge/>
            <w:shd w:val="clear" w:color="auto" w:fill="auto"/>
          </w:tcPr>
          <w:p w14:paraId="54AFB85A" w14:textId="1EB7C119" w:rsidR="00D25E60" w:rsidRPr="00295348" w:rsidRDefault="00D25E60" w:rsidP="009901D0">
            <w:pPr>
              <w:spacing w:after="60"/>
              <w:jc w:val="center"/>
              <w:rPr>
                <w:sz w:val="19"/>
                <w:szCs w:val="19"/>
              </w:rPr>
            </w:pPr>
          </w:p>
        </w:tc>
        <w:tc>
          <w:tcPr>
            <w:tcW w:w="1295" w:type="pct"/>
            <w:gridSpan w:val="2"/>
            <w:shd w:val="clear" w:color="auto" w:fill="auto"/>
            <w:vAlign w:val="center"/>
          </w:tcPr>
          <w:p w14:paraId="744034FA" w14:textId="6AFF5F4F" w:rsidR="00D25E60" w:rsidRPr="00295348" w:rsidRDefault="00410DD7" w:rsidP="00295348">
            <w:pPr>
              <w:jc w:val="center"/>
              <w:rPr>
                <w:sz w:val="19"/>
                <w:szCs w:val="19"/>
              </w:rPr>
            </w:pPr>
            <w:r w:rsidRPr="00295348">
              <w:rPr>
                <w:sz w:val="19"/>
                <w:szCs w:val="19"/>
              </w:rPr>
              <w:t>M</w:t>
            </w:r>
            <w:r w:rsidR="00D25E60" w:rsidRPr="00295348">
              <w:rPr>
                <w:sz w:val="19"/>
                <w:szCs w:val="19"/>
              </w:rPr>
              <w:t>anufacturing</w:t>
            </w:r>
          </w:p>
        </w:tc>
        <w:tc>
          <w:tcPr>
            <w:tcW w:w="504" w:type="pct"/>
            <w:vMerge w:val="restart"/>
            <w:shd w:val="clear" w:color="auto" w:fill="auto"/>
            <w:vAlign w:val="center"/>
          </w:tcPr>
          <w:p w14:paraId="5E3D4451" w14:textId="40EAFA9F" w:rsidR="00D25E60" w:rsidRPr="00295348" w:rsidRDefault="00D25E60" w:rsidP="00295348">
            <w:pPr>
              <w:jc w:val="center"/>
              <w:rPr>
                <w:sz w:val="19"/>
                <w:szCs w:val="19"/>
              </w:rPr>
            </w:pPr>
            <w:r w:rsidRPr="00295348">
              <w:rPr>
                <w:sz w:val="19"/>
                <w:szCs w:val="19"/>
              </w:rPr>
              <w:t>Servicing</w:t>
            </w:r>
          </w:p>
        </w:tc>
        <w:tc>
          <w:tcPr>
            <w:tcW w:w="429" w:type="pct"/>
            <w:vMerge/>
            <w:shd w:val="clear" w:color="auto" w:fill="auto"/>
          </w:tcPr>
          <w:p w14:paraId="486E50DE" w14:textId="77777777" w:rsidR="00D25E60" w:rsidRPr="00295348" w:rsidRDefault="00D25E60" w:rsidP="009901D0">
            <w:pPr>
              <w:spacing w:after="60"/>
              <w:jc w:val="center"/>
              <w:rPr>
                <w:sz w:val="19"/>
                <w:szCs w:val="19"/>
              </w:rPr>
            </w:pPr>
          </w:p>
        </w:tc>
        <w:tc>
          <w:tcPr>
            <w:tcW w:w="356" w:type="pct"/>
            <w:vMerge/>
            <w:shd w:val="clear" w:color="auto" w:fill="auto"/>
          </w:tcPr>
          <w:p w14:paraId="001711C3" w14:textId="77777777" w:rsidR="00D25E60" w:rsidRPr="00295348" w:rsidRDefault="00D25E60" w:rsidP="009901D0">
            <w:pPr>
              <w:spacing w:after="60"/>
              <w:jc w:val="center"/>
              <w:rPr>
                <w:sz w:val="19"/>
                <w:szCs w:val="19"/>
              </w:rPr>
            </w:pPr>
          </w:p>
        </w:tc>
        <w:tc>
          <w:tcPr>
            <w:tcW w:w="662" w:type="pct"/>
            <w:vMerge/>
            <w:shd w:val="clear" w:color="auto" w:fill="auto"/>
          </w:tcPr>
          <w:p w14:paraId="6F72CE09" w14:textId="686EDCBC" w:rsidR="00D25E60" w:rsidRPr="00295348" w:rsidRDefault="00D25E60" w:rsidP="009901D0">
            <w:pPr>
              <w:spacing w:after="60"/>
              <w:jc w:val="center"/>
              <w:rPr>
                <w:sz w:val="19"/>
                <w:szCs w:val="19"/>
              </w:rPr>
            </w:pPr>
          </w:p>
        </w:tc>
      </w:tr>
      <w:tr w:rsidR="00D25E60" w:rsidRPr="00295348" w14:paraId="2B079544" w14:textId="77777777" w:rsidTr="00295348">
        <w:trPr>
          <w:trHeight w:val="163"/>
        </w:trPr>
        <w:tc>
          <w:tcPr>
            <w:tcW w:w="539" w:type="pct"/>
            <w:vMerge/>
            <w:shd w:val="clear" w:color="auto" w:fill="auto"/>
          </w:tcPr>
          <w:p w14:paraId="3B8BFB6D" w14:textId="77777777" w:rsidR="00D25E60" w:rsidRPr="00295348" w:rsidRDefault="00D25E60" w:rsidP="009901D0">
            <w:pPr>
              <w:spacing w:after="60"/>
              <w:jc w:val="center"/>
              <w:rPr>
                <w:sz w:val="19"/>
                <w:szCs w:val="19"/>
              </w:rPr>
            </w:pPr>
          </w:p>
        </w:tc>
        <w:tc>
          <w:tcPr>
            <w:tcW w:w="429" w:type="pct"/>
            <w:vMerge/>
            <w:shd w:val="clear" w:color="auto" w:fill="auto"/>
          </w:tcPr>
          <w:p w14:paraId="04394B09" w14:textId="77777777" w:rsidR="00D25E60" w:rsidRPr="00295348" w:rsidRDefault="00D25E60" w:rsidP="009901D0">
            <w:pPr>
              <w:spacing w:after="60"/>
              <w:jc w:val="center"/>
              <w:rPr>
                <w:sz w:val="19"/>
                <w:szCs w:val="19"/>
              </w:rPr>
            </w:pPr>
          </w:p>
        </w:tc>
        <w:tc>
          <w:tcPr>
            <w:tcW w:w="355" w:type="pct"/>
            <w:vMerge/>
            <w:shd w:val="clear" w:color="auto" w:fill="auto"/>
          </w:tcPr>
          <w:p w14:paraId="250041DB" w14:textId="77777777" w:rsidR="00D25E60" w:rsidRPr="00295348" w:rsidRDefault="00D25E60" w:rsidP="009901D0">
            <w:pPr>
              <w:spacing w:after="60"/>
              <w:jc w:val="center"/>
              <w:rPr>
                <w:sz w:val="19"/>
                <w:szCs w:val="19"/>
              </w:rPr>
            </w:pPr>
          </w:p>
        </w:tc>
        <w:tc>
          <w:tcPr>
            <w:tcW w:w="431" w:type="pct"/>
            <w:vMerge/>
            <w:shd w:val="clear" w:color="auto" w:fill="auto"/>
          </w:tcPr>
          <w:p w14:paraId="15EB4122" w14:textId="77777777" w:rsidR="00D25E60" w:rsidRPr="00295348" w:rsidRDefault="00D25E60" w:rsidP="009901D0">
            <w:pPr>
              <w:spacing w:after="60"/>
              <w:jc w:val="center"/>
              <w:rPr>
                <w:sz w:val="19"/>
                <w:szCs w:val="19"/>
              </w:rPr>
            </w:pPr>
          </w:p>
        </w:tc>
        <w:tc>
          <w:tcPr>
            <w:tcW w:w="799" w:type="pct"/>
            <w:shd w:val="clear" w:color="auto" w:fill="auto"/>
            <w:vAlign w:val="center"/>
          </w:tcPr>
          <w:p w14:paraId="6CCA6700" w14:textId="15F2611E" w:rsidR="00D25E60" w:rsidRPr="00295348" w:rsidRDefault="00D25E60" w:rsidP="00295348">
            <w:pPr>
              <w:jc w:val="center"/>
              <w:rPr>
                <w:sz w:val="19"/>
                <w:szCs w:val="19"/>
              </w:rPr>
            </w:pPr>
            <w:r w:rsidRPr="00295348">
              <w:rPr>
                <w:sz w:val="19"/>
                <w:szCs w:val="19"/>
              </w:rPr>
              <w:t>Air-conditioning</w:t>
            </w:r>
          </w:p>
        </w:tc>
        <w:tc>
          <w:tcPr>
            <w:tcW w:w="496" w:type="pct"/>
            <w:shd w:val="clear" w:color="auto" w:fill="auto"/>
            <w:vAlign w:val="center"/>
          </w:tcPr>
          <w:p w14:paraId="7D2E6F45" w14:textId="109069A9" w:rsidR="00D25E60" w:rsidRPr="00295348" w:rsidRDefault="00D25E60" w:rsidP="00295348">
            <w:pPr>
              <w:jc w:val="center"/>
              <w:rPr>
                <w:sz w:val="19"/>
                <w:szCs w:val="19"/>
              </w:rPr>
            </w:pPr>
            <w:r w:rsidRPr="00295348">
              <w:rPr>
                <w:sz w:val="19"/>
                <w:szCs w:val="19"/>
              </w:rPr>
              <w:t>Other</w:t>
            </w:r>
          </w:p>
        </w:tc>
        <w:tc>
          <w:tcPr>
            <w:tcW w:w="504" w:type="pct"/>
            <w:vMerge/>
            <w:shd w:val="clear" w:color="auto" w:fill="auto"/>
          </w:tcPr>
          <w:p w14:paraId="796F9390" w14:textId="77777777" w:rsidR="00D25E60" w:rsidRPr="00295348" w:rsidRDefault="00D25E60" w:rsidP="00C323FC">
            <w:pPr>
              <w:jc w:val="center"/>
              <w:rPr>
                <w:sz w:val="19"/>
                <w:szCs w:val="19"/>
              </w:rPr>
            </w:pPr>
          </w:p>
        </w:tc>
        <w:tc>
          <w:tcPr>
            <w:tcW w:w="429" w:type="pct"/>
            <w:vMerge/>
            <w:shd w:val="clear" w:color="auto" w:fill="auto"/>
          </w:tcPr>
          <w:p w14:paraId="487CF1EC" w14:textId="77777777" w:rsidR="00D25E60" w:rsidRPr="00295348" w:rsidRDefault="00D25E60" w:rsidP="009901D0">
            <w:pPr>
              <w:spacing w:after="60"/>
              <w:jc w:val="center"/>
              <w:rPr>
                <w:sz w:val="19"/>
                <w:szCs w:val="19"/>
              </w:rPr>
            </w:pPr>
          </w:p>
        </w:tc>
        <w:tc>
          <w:tcPr>
            <w:tcW w:w="356" w:type="pct"/>
            <w:vMerge/>
            <w:shd w:val="clear" w:color="auto" w:fill="auto"/>
          </w:tcPr>
          <w:p w14:paraId="7C59D940" w14:textId="77777777" w:rsidR="00D25E60" w:rsidRPr="00295348" w:rsidRDefault="00D25E60" w:rsidP="009901D0">
            <w:pPr>
              <w:spacing w:after="60"/>
              <w:jc w:val="center"/>
              <w:rPr>
                <w:sz w:val="19"/>
                <w:szCs w:val="19"/>
              </w:rPr>
            </w:pPr>
          </w:p>
        </w:tc>
        <w:tc>
          <w:tcPr>
            <w:tcW w:w="662" w:type="pct"/>
            <w:vMerge/>
            <w:shd w:val="clear" w:color="auto" w:fill="auto"/>
          </w:tcPr>
          <w:p w14:paraId="1DF06962" w14:textId="77777777" w:rsidR="00D25E60" w:rsidRPr="00295348" w:rsidRDefault="00D25E60" w:rsidP="009901D0">
            <w:pPr>
              <w:spacing w:after="60"/>
              <w:jc w:val="center"/>
              <w:rPr>
                <w:sz w:val="19"/>
                <w:szCs w:val="19"/>
              </w:rPr>
            </w:pPr>
          </w:p>
        </w:tc>
      </w:tr>
      <w:tr w:rsidR="00566FFC" w:rsidRPr="00295348" w14:paraId="0CD8A40E" w14:textId="77777777" w:rsidTr="00410DD7">
        <w:trPr>
          <w:trHeight w:val="250"/>
        </w:trPr>
        <w:tc>
          <w:tcPr>
            <w:tcW w:w="539" w:type="pct"/>
            <w:shd w:val="clear" w:color="auto" w:fill="auto"/>
          </w:tcPr>
          <w:p w14:paraId="031BC56F" w14:textId="2716000C" w:rsidR="00566FFC" w:rsidRPr="00295348" w:rsidRDefault="00566FFC" w:rsidP="00566FFC">
            <w:pPr>
              <w:spacing w:after="60"/>
              <w:jc w:val="left"/>
              <w:rPr>
                <w:sz w:val="19"/>
                <w:szCs w:val="19"/>
              </w:rPr>
            </w:pPr>
            <w:r w:rsidRPr="00295348">
              <w:rPr>
                <w:color w:val="000000" w:themeColor="text1"/>
                <w:sz w:val="19"/>
                <w:szCs w:val="19"/>
              </w:rPr>
              <w:t>HFC-134a</w:t>
            </w:r>
          </w:p>
        </w:tc>
        <w:tc>
          <w:tcPr>
            <w:tcW w:w="429" w:type="pct"/>
            <w:shd w:val="clear" w:color="auto" w:fill="auto"/>
          </w:tcPr>
          <w:p w14:paraId="5B71DF88" w14:textId="77777777" w:rsidR="00566FFC" w:rsidRPr="00295348" w:rsidRDefault="00566FFC" w:rsidP="00566FFC">
            <w:pPr>
              <w:spacing w:after="60"/>
              <w:jc w:val="right"/>
              <w:rPr>
                <w:sz w:val="19"/>
                <w:szCs w:val="19"/>
              </w:rPr>
            </w:pPr>
          </w:p>
        </w:tc>
        <w:tc>
          <w:tcPr>
            <w:tcW w:w="355" w:type="pct"/>
            <w:shd w:val="clear" w:color="auto" w:fill="auto"/>
          </w:tcPr>
          <w:p w14:paraId="3A9944B1" w14:textId="77777777" w:rsidR="00566FFC" w:rsidRPr="00295348" w:rsidRDefault="00566FFC" w:rsidP="00566FFC">
            <w:pPr>
              <w:spacing w:after="60"/>
              <w:jc w:val="right"/>
              <w:rPr>
                <w:sz w:val="19"/>
                <w:szCs w:val="19"/>
              </w:rPr>
            </w:pPr>
          </w:p>
        </w:tc>
        <w:tc>
          <w:tcPr>
            <w:tcW w:w="431" w:type="pct"/>
            <w:shd w:val="clear" w:color="auto" w:fill="auto"/>
          </w:tcPr>
          <w:p w14:paraId="24ED1471" w14:textId="77777777" w:rsidR="00566FFC" w:rsidRPr="00295348" w:rsidRDefault="00566FFC" w:rsidP="00566FFC">
            <w:pPr>
              <w:spacing w:after="60"/>
              <w:jc w:val="right"/>
              <w:rPr>
                <w:sz w:val="19"/>
                <w:szCs w:val="19"/>
              </w:rPr>
            </w:pPr>
          </w:p>
        </w:tc>
        <w:tc>
          <w:tcPr>
            <w:tcW w:w="799" w:type="pct"/>
            <w:shd w:val="clear" w:color="auto" w:fill="auto"/>
          </w:tcPr>
          <w:p w14:paraId="2BEAA581" w14:textId="77777777" w:rsidR="00566FFC" w:rsidRPr="00295348" w:rsidRDefault="00566FFC" w:rsidP="00566FFC">
            <w:pPr>
              <w:spacing w:after="60"/>
              <w:jc w:val="right"/>
              <w:rPr>
                <w:sz w:val="19"/>
                <w:szCs w:val="19"/>
              </w:rPr>
            </w:pPr>
          </w:p>
        </w:tc>
        <w:tc>
          <w:tcPr>
            <w:tcW w:w="496" w:type="pct"/>
            <w:shd w:val="clear" w:color="auto" w:fill="auto"/>
          </w:tcPr>
          <w:p w14:paraId="3635FA3C" w14:textId="4F6334BA" w:rsidR="00566FFC" w:rsidRPr="00295348" w:rsidRDefault="00566FFC" w:rsidP="00566FFC">
            <w:pPr>
              <w:spacing w:after="60"/>
              <w:jc w:val="right"/>
              <w:rPr>
                <w:sz w:val="19"/>
                <w:szCs w:val="19"/>
              </w:rPr>
            </w:pPr>
          </w:p>
        </w:tc>
        <w:tc>
          <w:tcPr>
            <w:tcW w:w="504" w:type="pct"/>
            <w:shd w:val="clear" w:color="auto" w:fill="auto"/>
          </w:tcPr>
          <w:p w14:paraId="4FCD98B4" w14:textId="66CE148A" w:rsidR="00566FFC" w:rsidRPr="00295348" w:rsidRDefault="00566FFC" w:rsidP="00566FFC">
            <w:pPr>
              <w:spacing w:after="60"/>
              <w:jc w:val="right"/>
              <w:rPr>
                <w:sz w:val="19"/>
                <w:szCs w:val="19"/>
              </w:rPr>
            </w:pPr>
            <w:r w:rsidRPr="00295348">
              <w:rPr>
                <w:sz w:val="19"/>
                <w:szCs w:val="19"/>
              </w:rPr>
              <w:t>185,543</w:t>
            </w:r>
          </w:p>
        </w:tc>
        <w:tc>
          <w:tcPr>
            <w:tcW w:w="429" w:type="pct"/>
            <w:shd w:val="clear" w:color="auto" w:fill="auto"/>
          </w:tcPr>
          <w:p w14:paraId="1D68011E" w14:textId="77777777" w:rsidR="00566FFC" w:rsidRPr="00295348" w:rsidRDefault="00566FFC" w:rsidP="00566FFC">
            <w:pPr>
              <w:spacing w:after="60"/>
              <w:jc w:val="right"/>
              <w:rPr>
                <w:sz w:val="19"/>
                <w:szCs w:val="19"/>
              </w:rPr>
            </w:pPr>
          </w:p>
        </w:tc>
        <w:tc>
          <w:tcPr>
            <w:tcW w:w="356" w:type="pct"/>
            <w:shd w:val="clear" w:color="auto" w:fill="auto"/>
          </w:tcPr>
          <w:p w14:paraId="39FF9991" w14:textId="77777777" w:rsidR="00566FFC" w:rsidRPr="00295348" w:rsidRDefault="00566FFC" w:rsidP="00566FFC">
            <w:pPr>
              <w:spacing w:after="60"/>
              <w:jc w:val="right"/>
              <w:rPr>
                <w:sz w:val="19"/>
                <w:szCs w:val="19"/>
              </w:rPr>
            </w:pPr>
          </w:p>
        </w:tc>
        <w:tc>
          <w:tcPr>
            <w:tcW w:w="662" w:type="pct"/>
            <w:shd w:val="clear" w:color="auto" w:fill="auto"/>
          </w:tcPr>
          <w:p w14:paraId="7A5E4060" w14:textId="0AF45610" w:rsidR="00566FFC" w:rsidRPr="00295348" w:rsidRDefault="00566FFC" w:rsidP="00566FFC">
            <w:pPr>
              <w:spacing w:after="60"/>
              <w:jc w:val="right"/>
              <w:rPr>
                <w:sz w:val="19"/>
                <w:szCs w:val="19"/>
              </w:rPr>
            </w:pPr>
            <w:r w:rsidRPr="00295348">
              <w:rPr>
                <w:sz w:val="19"/>
                <w:szCs w:val="19"/>
              </w:rPr>
              <w:t>185,543</w:t>
            </w:r>
          </w:p>
        </w:tc>
      </w:tr>
      <w:tr w:rsidR="00566FFC" w:rsidRPr="00295348" w14:paraId="2895CDF7" w14:textId="77777777" w:rsidTr="00410DD7">
        <w:trPr>
          <w:trHeight w:val="250"/>
        </w:trPr>
        <w:tc>
          <w:tcPr>
            <w:tcW w:w="539" w:type="pct"/>
            <w:shd w:val="clear" w:color="auto" w:fill="auto"/>
          </w:tcPr>
          <w:p w14:paraId="6E1A6641" w14:textId="58FA0DD9" w:rsidR="00566FFC" w:rsidRPr="00295348" w:rsidRDefault="00566FFC" w:rsidP="00566FFC">
            <w:pPr>
              <w:spacing w:after="60"/>
              <w:jc w:val="left"/>
              <w:rPr>
                <w:color w:val="000000" w:themeColor="text1"/>
                <w:sz w:val="19"/>
                <w:szCs w:val="19"/>
                <w:highlight w:val="cyan"/>
              </w:rPr>
            </w:pPr>
            <w:r w:rsidRPr="00295348">
              <w:rPr>
                <w:color w:val="000000" w:themeColor="text1"/>
                <w:sz w:val="19"/>
                <w:szCs w:val="19"/>
              </w:rPr>
              <w:t>R-404A</w:t>
            </w:r>
          </w:p>
        </w:tc>
        <w:tc>
          <w:tcPr>
            <w:tcW w:w="429" w:type="pct"/>
            <w:shd w:val="clear" w:color="auto" w:fill="auto"/>
          </w:tcPr>
          <w:p w14:paraId="05D1BC29" w14:textId="77777777" w:rsidR="00566FFC" w:rsidRPr="00295348" w:rsidRDefault="00566FFC" w:rsidP="00566FFC">
            <w:pPr>
              <w:spacing w:after="60"/>
              <w:jc w:val="right"/>
              <w:rPr>
                <w:sz w:val="19"/>
                <w:szCs w:val="19"/>
              </w:rPr>
            </w:pPr>
          </w:p>
        </w:tc>
        <w:tc>
          <w:tcPr>
            <w:tcW w:w="355" w:type="pct"/>
            <w:shd w:val="clear" w:color="auto" w:fill="auto"/>
          </w:tcPr>
          <w:p w14:paraId="5A2C1DC6" w14:textId="77777777" w:rsidR="00566FFC" w:rsidRPr="00295348" w:rsidRDefault="00566FFC" w:rsidP="00566FFC">
            <w:pPr>
              <w:spacing w:after="60"/>
              <w:jc w:val="right"/>
              <w:rPr>
                <w:sz w:val="19"/>
                <w:szCs w:val="19"/>
              </w:rPr>
            </w:pPr>
          </w:p>
        </w:tc>
        <w:tc>
          <w:tcPr>
            <w:tcW w:w="431" w:type="pct"/>
            <w:shd w:val="clear" w:color="auto" w:fill="auto"/>
          </w:tcPr>
          <w:p w14:paraId="697F2D90" w14:textId="77777777" w:rsidR="00566FFC" w:rsidRPr="00295348" w:rsidRDefault="00566FFC" w:rsidP="00566FFC">
            <w:pPr>
              <w:spacing w:after="60"/>
              <w:jc w:val="right"/>
              <w:rPr>
                <w:sz w:val="19"/>
                <w:szCs w:val="19"/>
              </w:rPr>
            </w:pPr>
          </w:p>
        </w:tc>
        <w:tc>
          <w:tcPr>
            <w:tcW w:w="799" w:type="pct"/>
            <w:shd w:val="clear" w:color="auto" w:fill="auto"/>
          </w:tcPr>
          <w:p w14:paraId="75EFC82E" w14:textId="77777777" w:rsidR="00566FFC" w:rsidRPr="00295348" w:rsidRDefault="00566FFC" w:rsidP="00566FFC">
            <w:pPr>
              <w:spacing w:after="60"/>
              <w:jc w:val="right"/>
              <w:rPr>
                <w:sz w:val="19"/>
                <w:szCs w:val="19"/>
              </w:rPr>
            </w:pPr>
          </w:p>
        </w:tc>
        <w:tc>
          <w:tcPr>
            <w:tcW w:w="496" w:type="pct"/>
            <w:shd w:val="clear" w:color="auto" w:fill="auto"/>
          </w:tcPr>
          <w:p w14:paraId="4F03D816" w14:textId="02AB051D" w:rsidR="00566FFC" w:rsidRPr="00295348" w:rsidRDefault="00566FFC" w:rsidP="00566FFC">
            <w:pPr>
              <w:spacing w:after="60"/>
              <w:jc w:val="right"/>
              <w:rPr>
                <w:sz w:val="19"/>
                <w:szCs w:val="19"/>
              </w:rPr>
            </w:pPr>
          </w:p>
        </w:tc>
        <w:tc>
          <w:tcPr>
            <w:tcW w:w="504" w:type="pct"/>
            <w:shd w:val="clear" w:color="auto" w:fill="auto"/>
          </w:tcPr>
          <w:p w14:paraId="6185979C" w14:textId="49BAD70B" w:rsidR="00566FFC" w:rsidRPr="00295348" w:rsidRDefault="00566FFC" w:rsidP="00566FFC">
            <w:pPr>
              <w:spacing w:after="60"/>
              <w:jc w:val="right"/>
              <w:rPr>
                <w:sz w:val="19"/>
                <w:szCs w:val="19"/>
              </w:rPr>
            </w:pPr>
            <w:r w:rsidRPr="00295348">
              <w:rPr>
                <w:sz w:val="19"/>
                <w:szCs w:val="19"/>
              </w:rPr>
              <w:t>542,867</w:t>
            </w:r>
          </w:p>
        </w:tc>
        <w:tc>
          <w:tcPr>
            <w:tcW w:w="429" w:type="pct"/>
            <w:shd w:val="clear" w:color="auto" w:fill="auto"/>
          </w:tcPr>
          <w:p w14:paraId="5D1630C9" w14:textId="77777777" w:rsidR="00566FFC" w:rsidRPr="00295348" w:rsidRDefault="00566FFC" w:rsidP="00566FFC">
            <w:pPr>
              <w:spacing w:after="60"/>
              <w:jc w:val="right"/>
              <w:rPr>
                <w:sz w:val="19"/>
                <w:szCs w:val="19"/>
              </w:rPr>
            </w:pPr>
          </w:p>
        </w:tc>
        <w:tc>
          <w:tcPr>
            <w:tcW w:w="356" w:type="pct"/>
            <w:shd w:val="clear" w:color="auto" w:fill="auto"/>
          </w:tcPr>
          <w:p w14:paraId="375A6530" w14:textId="77777777" w:rsidR="00566FFC" w:rsidRPr="00295348" w:rsidRDefault="00566FFC" w:rsidP="00566FFC">
            <w:pPr>
              <w:spacing w:after="60"/>
              <w:jc w:val="right"/>
              <w:rPr>
                <w:sz w:val="19"/>
                <w:szCs w:val="19"/>
              </w:rPr>
            </w:pPr>
          </w:p>
        </w:tc>
        <w:tc>
          <w:tcPr>
            <w:tcW w:w="662" w:type="pct"/>
            <w:shd w:val="clear" w:color="auto" w:fill="auto"/>
          </w:tcPr>
          <w:p w14:paraId="77E508F6" w14:textId="52D0B860" w:rsidR="00566FFC" w:rsidRPr="00295348" w:rsidRDefault="00566FFC" w:rsidP="00566FFC">
            <w:pPr>
              <w:spacing w:after="60"/>
              <w:jc w:val="right"/>
              <w:rPr>
                <w:color w:val="000000" w:themeColor="text1"/>
                <w:sz w:val="19"/>
                <w:szCs w:val="19"/>
                <w:highlight w:val="cyan"/>
              </w:rPr>
            </w:pPr>
            <w:r w:rsidRPr="00295348">
              <w:rPr>
                <w:sz w:val="19"/>
                <w:szCs w:val="19"/>
              </w:rPr>
              <w:t>542,867</w:t>
            </w:r>
          </w:p>
        </w:tc>
      </w:tr>
      <w:tr w:rsidR="00566FFC" w:rsidRPr="00295348" w14:paraId="4D46D28C" w14:textId="77777777" w:rsidTr="00410DD7">
        <w:trPr>
          <w:trHeight w:val="250"/>
        </w:trPr>
        <w:tc>
          <w:tcPr>
            <w:tcW w:w="539" w:type="pct"/>
            <w:shd w:val="clear" w:color="auto" w:fill="auto"/>
          </w:tcPr>
          <w:p w14:paraId="03E8CB2F" w14:textId="58D838F0" w:rsidR="00566FFC" w:rsidRPr="00295348" w:rsidRDefault="00566FFC" w:rsidP="00566FFC">
            <w:pPr>
              <w:spacing w:after="60"/>
              <w:jc w:val="left"/>
              <w:rPr>
                <w:color w:val="000000" w:themeColor="text1"/>
                <w:sz w:val="19"/>
                <w:szCs w:val="19"/>
              </w:rPr>
            </w:pPr>
            <w:r w:rsidRPr="00295348">
              <w:rPr>
                <w:color w:val="000000" w:themeColor="text1"/>
                <w:sz w:val="19"/>
                <w:szCs w:val="19"/>
              </w:rPr>
              <w:t>R-407C</w:t>
            </w:r>
          </w:p>
        </w:tc>
        <w:tc>
          <w:tcPr>
            <w:tcW w:w="429" w:type="pct"/>
            <w:shd w:val="clear" w:color="auto" w:fill="auto"/>
          </w:tcPr>
          <w:p w14:paraId="14C787BE" w14:textId="77777777" w:rsidR="00566FFC" w:rsidRPr="00295348" w:rsidRDefault="00566FFC" w:rsidP="00566FFC">
            <w:pPr>
              <w:spacing w:after="60"/>
              <w:jc w:val="right"/>
              <w:rPr>
                <w:sz w:val="19"/>
                <w:szCs w:val="19"/>
              </w:rPr>
            </w:pPr>
          </w:p>
        </w:tc>
        <w:tc>
          <w:tcPr>
            <w:tcW w:w="355" w:type="pct"/>
            <w:shd w:val="clear" w:color="auto" w:fill="auto"/>
          </w:tcPr>
          <w:p w14:paraId="45AF4A4E" w14:textId="77777777" w:rsidR="00566FFC" w:rsidRPr="00295348" w:rsidRDefault="00566FFC" w:rsidP="00566FFC">
            <w:pPr>
              <w:spacing w:after="60"/>
              <w:jc w:val="right"/>
              <w:rPr>
                <w:sz w:val="19"/>
                <w:szCs w:val="19"/>
              </w:rPr>
            </w:pPr>
          </w:p>
        </w:tc>
        <w:tc>
          <w:tcPr>
            <w:tcW w:w="431" w:type="pct"/>
            <w:shd w:val="clear" w:color="auto" w:fill="auto"/>
          </w:tcPr>
          <w:p w14:paraId="70C27AB5" w14:textId="77777777" w:rsidR="00566FFC" w:rsidRPr="00295348" w:rsidRDefault="00566FFC" w:rsidP="00566FFC">
            <w:pPr>
              <w:spacing w:after="60"/>
              <w:jc w:val="right"/>
              <w:rPr>
                <w:sz w:val="19"/>
                <w:szCs w:val="19"/>
              </w:rPr>
            </w:pPr>
          </w:p>
        </w:tc>
        <w:tc>
          <w:tcPr>
            <w:tcW w:w="799" w:type="pct"/>
            <w:shd w:val="clear" w:color="auto" w:fill="auto"/>
          </w:tcPr>
          <w:p w14:paraId="6FEA72ED" w14:textId="77777777" w:rsidR="00566FFC" w:rsidRPr="00295348" w:rsidRDefault="00566FFC" w:rsidP="00566FFC">
            <w:pPr>
              <w:spacing w:after="60"/>
              <w:jc w:val="right"/>
              <w:rPr>
                <w:sz w:val="19"/>
                <w:szCs w:val="19"/>
              </w:rPr>
            </w:pPr>
          </w:p>
        </w:tc>
        <w:tc>
          <w:tcPr>
            <w:tcW w:w="496" w:type="pct"/>
            <w:shd w:val="clear" w:color="auto" w:fill="auto"/>
          </w:tcPr>
          <w:p w14:paraId="1047F3FF" w14:textId="77777777" w:rsidR="00566FFC" w:rsidRPr="00295348" w:rsidRDefault="00566FFC" w:rsidP="00566FFC">
            <w:pPr>
              <w:spacing w:after="60"/>
              <w:jc w:val="right"/>
              <w:rPr>
                <w:sz w:val="19"/>
                <w:szCs w:val="19"/>
              </w:rPr>
            </w:pPr>
          </w:p>
        </w:tc>
        <w:tc>
          <w:tcPr>
            <w:tcW w:w="504" w:type="pct"/>
            <w:shd w:val="clear" w:color="auto" w:fill="auto"/>
          </w:tcPr>
          <w:p w14:paraId="336847E4" w14:textId="32D20C42" w:rsidR="00566FFC" w:rsidRPr="00295348" w:rsidRDefault="00566FFC" w:rsidP="00566FFC">
            <w:pPr>
              <w:spacing w:after="60"/>
              <w:jc w:val="right"/>
              <w:rPr>
                <w:sz w:val="19"/>
                <w:szCs w:val="19"/>
              </w:rPr>
            </w:pPr>
            <w:r w:rsidRPr="00295348">
              <w:rPr>
                <w:sz w:val="19"/>
                <w:szCs w:val="19"/>
              </w:rPr>
              <w:t>28,204</w:t>
            </w:r>
          </w:p>
        </w:tc>
        <w:tc>
          <w:tcPr>
            <w:tcW w:w="429" w:type="pct"/>
            <w:shd w:val="clear" w:color="auto" w:fill="auto"/>
          </w:tcPr>
          <w:p w14:paraId="429ACFE4" w14:textId="77777777" w:rsidR="00566FFC" w:rsidRPr="00295348" w:rsidRDefault="00566FFC" w:rsidP="00566FFC">
            <w:pPr>
              <w:spacing w:after="60"/>
              <w:jc w:val="right"/>
              <w:rPr>
                <w:sz w:val="19"/>
                <w:szCs w:val="19"/>
              </w:rPr>
            </w:pPr>
          </w:p>
        </w:tc>
        <w:tc>
          <w:tcPr>
            <w:tcW w:w="356" w:type="pct"/>
            <w:shd w:val="clear" w:color="auto" w:fill="auto"/>
          </w:tcPr>
          <w:p w14:paraId="48264468" w14:textId="77777777" w:rsidR="00566FFC" w:rsidRPr="00295348" w:rsidRDefault="00566FFC" w:rsidP="00566FFC">
            <w:pPr>
              <w:spacing w:after="60"/>
              <w:jc w:val="right"/>
              <w:rPr>
                <w:sz w:val="19"/>
                <w:szCs w:val="19"/>
              </w:rPr>
            </w:pPr>
          </w:p>
        </w:tc>
        <w:tc>
          <w:tcPr>
            <w:tcW w:w="662" w:type="pct"/>
            <w:shd w:val="clear" w:color="auto" w:fill="auto"/>
          </w:tcPr>
          <w:p w14:paraId="7F1B16CE" w14:textId="2C3E1F95" w:rsidR="00566FFC" w:rsidRPr="00295348" w:rsidRDefault="00566FFC" w:rsidP="00566FFC">
            <w:pPr>
              <w:spacing w:after="60"/>
              <w:jc w:val="right"/>
              <w:rPr>
                <w:color w:val="000000" w:themeColor="text1"/>
                <w:sz w:val="19"/>
                <w:szCs w:val="19"/>
                <w:highlight w:val="cyan"/>
              </w:rPr>
            </w:pPr>
            <w:r w:rsidRPr="00295348">
              <w:rPr>
                <w:sz w:val="19"/>
                <w:szCs w:val="19"/>
              </w:rPr>
              <w:t>28,204</w:t>
            </w:r>
          </w:p>
        </w:tc>
      </w:tr>
      <w:tr w:rsidR="00566FFC" w:rsidRPr="00295348" w14:paraId="6C50398F" w14:textId="77777777" w:rsidTr="00410DD7">
        <w:trPr>
          <w:trHeight w:val="250"/>
        </w:trPr>
        <w:tc>
          <w:tcPr>
            <w:tcW w:w="539" w:type="pct"/>
            <w:shd w:val="clear" w:color="auto" w:fill="auto"/>
          </w:tcPr>
          <w:p w14:paraId="44E211A9" w14:textId="11F6EDA7" w:rsidR="00566FFC" w:rsidRPr="00295348" w:rsidRDefault="00566FFC" w:rsidP="00566FFC">
            <w:pPr>
              <w:spacing w:after="60"/>
              <w:jc w:val="left"/>
              <w:rPr>
                <w:color w:val="000000" w:themeColor="text1"/>
                <w:sz w:val="19"/>
                <w:szCs w:val="19"/>
              </w:rPr>
            </w:pPr>
            <w:r w:rsidRPr="00295348">
              <w:rPr>
                <w:color w:val="000000" w:themeColor="text1"/>
                <w:sz w:val="19"/>
                <w:szCs w:val="19"/>
              </w:rPr>
              <w:t>R-410A</w:t>
            </w:r>
          </w:p>
        </w:tc>
        <w:tc>
          <w:tcPr>
            <w:tcW w:w="429" w:type="pct"/>
            <w:shd w:val="clear" w:color="auto" w:fill="auto"/>
          </w:tcPr>
          <w:p w14:paraId="2FCC6925" w14:textId="77777777" w:rsidR="00566FFC" w:rsidRPr="00295348" w:rsidRDefault="00566FFC" w:rsidP="00566FFC">
            <w:pPr>
              <w:spacing w:after="60"/>
              <w:jc w:val="right"/>
              <w:rPr>
                <w:sz w:val="19"/>
                <w:szCs w:val="19"/>
              </w:rPr>
            </w:pPr>
          </w:p>
        </w:tc>
        <w:tc>
          <w:tcPr>
            <w:tcW w:w="355" w:type="pct"/>
            <w:shd w:val="clear" w:color="auto" w:fill="auto"/>
          </w:tcPr>
          <w:p w14:paraId="4FEA87BB" w14:textId="77777777" w:rsidR="00566FFC" w:rsidRPr="00295348" w:rsidRDefault="00566FFC" w:rsidP="00566FFC">
            <w:pPr>
              <w:spacing w:after="60"/>
              <w:jc w:val="right"/>
              <w:rPr>
                <w:sz w:val="19"/>
                <w:szCs w:val="19"/>
              </w:rPr>
            </w:pPr>
          </w:p>
        </w:tc>
        <w:tc>
          <w:tcPr>
            <w:tcW w:w="431" w:type="pct"/>
            <w:shd w:val="clear" w:color="auto" w:fill="auto"/>
          </w:tcPr>
          <w:p w14:paraId="73660239" w14:textId="77777777" w:rsidR="00566FFC" w:rsidRPr="00295348" w:rsidRDefault="00566FFC" w:rsidP="00566FFC">
            <w:pPr>
              <w:spacing w:after="60"/>
              <w:jc w:val="right"/>
              <w:rPr>
                <w:sz w:val="19"/>
                <w:szCs w:val="19"/>
              </w:rPr>
            </w:pPr>
          </w:p>
        </w:tc>
        <w:tc>
          <w:tcPr>
            <w:tcW w:w="799" w:type="pct"/>
            <w:shd w:val="clear" w:color="auto" w:fill="auto"/>
          </w:tcPr>
          <w:p w14:paraId="2B703720" w14:textId="77777777" w:rsidR="00566FFC" w:rsidRPr="00295348" w:rsidRDefault="00566FFC" w:rsidP="00566FFC">
            <w:pPr>
              <w:spacing w:after="60"/>
              <w:jc w:val="right"/>
              <w:rPr>
                <w:sz w:val="19"/>
                <w:szCs w:val="19"/>
              </w:rPr>
            </w:pPr>
          </w:p>
        </w:tc>
        <w:tc>
          <w:tcPr>
            <w:tcW w:w="496" w:type="pct"/>
            <w:shd w:val="clear" w:color="auto" w:fill="auto"/>
          </w:tcPr>
          <w:p w14:paraId="0AFF8831" w14:textId="77777777" w:rsidR="00566FFC" w:rsidRPr="00295348" w:rsidRDefault="00566FFC" w:rsidP="00566FFC">
            <w:pPr>
              <w:spacing w:after="60"/>
              <w:jc w:val="right"/>
              <w:rPr>
                <w:sz w:val="19"/>
                <w:szCs w:val="19"/>
              </w:rPr>
            </w:pPr>
          </w:p>
        </w:tc>
        <w:tc>
          <w:tcPr>
            <w:tcW w:w="504" w:type="pct"/>
            <w:shd w:val="clear" w:color="auto" w:fill="auto"/>
          </w:tcPr>
          <w:p w14:paraId="081870CF" w14:textId="3A1968D1" w:rsidR="00566FFC" w:rsidRPr="00295348" w:rsidRDefault="00566FFC" w:rsidP="00566FFC">
            <w:pPr>
              <w:spacing w:after="60"/>
              <w:jc w:val="right"/>
              <w:rPr>
                <w:sz w:val="19"/>
                <w:szCs w:val="19"/>
              </w:rPr>
            </w:pPr>
            <w:r w:rsidRPr="00295348">
              <w:rPr>
                <w:sz w:val="19"/>
                <w:szCs w:val="19"/>
              </w:rPr>
              <w:t>86,861</w:t>
            </w:r>
          </w:p>
        </w:tc>
        <w:tc>
          <w:tcPr>
            <w:tcW w:w="429" w:type="pct"/>
            <w:shd w:val="clear" w:color="auto" w:fill="auto"/>
          </w:tcPr>
          <w:p w14:paraId="2CAC60BC" w14:textId="77777777" w:rsidR="00566FFC" w:rsidRPr="00295348" w:rsidRDefault="00566FFC" w:rsidP="00566FFC">
            <w:pPr>
              <w:spacing w:after="60"/>
              <w:jc w:val="right"/>
              <w:rPr>
                <w:sz w:val="19"/>
                <w:szCs w:val="19"/>
              </w:rPr>
            </w:pPr>
          </w:p>
        </w:tc>
        <w:tc>
          <w:tcPr>
            <w:tcW w:w="356" w:type="pct"/>
            <w:shd w:val="clear" w:color="auto" w:fill="auto"/>
          </w:tcPr>
          <w:p w14:paraId="6C07D43A" w14:textId="77777777" w:rsidR="00566FFC" w:rsidRPr="00295348" w:rsidRDefault="00566FFC" w:rsidP="00566FFC">
            <w:pPr>
              <w:spacing w:after="60"/>
              <w:jc w:val="right"/>
              <w:rPr>
                <w:sz w:val="19"/>
                <w:szCs w:val="19"/>
              </w:rPr>
            </w:pPr>
          </w:p>
        </w:tc>
        <w:tc>
          <w:tcPr>
            <w:tcW w:w="662" w:type="pct"/>
            <w:shd w:val="clear" w:color="auto" w:fill="auto"/>
          </w:tcPr>
          <w:p w14:paraId="03659D4D" w14:textId="664E4F66" w:rsidR="00566FFC" w:rsidRPr="00295348" w:rsidRDefault="00566FFC" w:rsidP="00566FFC">
            <w:pPr>
              <w:spacing w:after="60"/>
              <w:jc w:val="right"/>
              <w:rPr>
                <w:color w:val="000000" w:themeColor="text1"/>
                <w:sz w:val="19"/>
                <w:szCs w:val="19"/>
                <w:highlight w:val="cyan"/>
              </w:rPr>
            </w:pPr>
            <w:r w:rsidRPr="00295348">
              <w:rPr>
                <w:sz w:val="19"/>
                <w:szCs w:val="19"/>
              </w:rPr>
              <w:t>86,861</w:t>
            </w:r>
          </w:p>
        </w:tc>
      </w:tr>
    </w:tbl>
    <w:p w14:paraId="160B354E" w14:textId="77777777" w:rsidR="006F2CC2" w:rsidRPr="00622EFD" w:rsidRDefault="006F2CC2" w:rsidP="006F2CC2">
      <w:pPr>
        <w:jc w:val="center"/>
        <w:rPr>
          <w:sz w:val="20"/>
          <w:szCs w:val="20"/>
        </w:rPr>
      </w:pPr>
    </w:p>
    <w:tbl>
      <w:tblPr>
        <w:tblStyle w:val="TableGrid"/>
        <w:tblW w:w="5305" w:type="pct"/>
        <w:tblInd w:w="-113" w:type="dxa"/>
        <w:tblLook w:val="04A0" w:firstRow="1" w:lastRow="0" w:firstColumn="1" w:lastColumn="0" w:noHBand="0" w:noVBand="1"/>
      </w:tblPr>
      <w:tblGrid>
        <w:gridCol w:w="3794"/>
        <w:gridCol w:w="1843"/>
        <w:gridCol w:w="2835"/>
        <w:gridCol w:w="1448"/>
      </w:tblGrid>
      <w:tr w:rsidR="006F2CC2" w:rsidRPr="00295348" w14:paraId="3273A80E" w14:textId="77777777" w:rsidTr="009901D0">
        <w:trPr>
          <w:trHeight w:val="272"/>
        </w:trPr>
        <w:tc>
          <w:tcPr>
            <w:tcW w:w="0" w:type="auto"/>
            <w:gridSpan w:val="4"/>
            <w:shd w:val="clear" w:color="auto" w:fill="auto"/>
          </w:tcPr>
          <w:p w14:paraId="4708AA22" w14:textId="6ED33A2E" w:rsidR="006F2CC2" w:rsidRPr="00295348" w:rsidRDefault="006F2CC2" w:rsidP="009901D0">
            <w:pPr>
              <w:jc w:val="left"/>
              <w:rPr>
                <w:b/>
                <w:sz w:val="19"/>
                <w:szCs w:val="19"/>
              </w:rPr>
            </w:pPr>
            <w:r w:rsidRPr="00295348">
              <w:rPr>
                <w:b/>
                <w:sz w:val="19"/>
                <w:szCs w:val="19"/>
              </w:rPr>
              <w:t xml:space="preserve">(IV) CONSUMPTION DATA </w:t>
            </w:r>
            <w:r w:rsidR="00163439" w:rsidRPr="00295348">
              <w:rPr>
                <w:b/>
                <w:sz w:val="19"/>
                <w:szCs w:val="19"/>
              </w:rPr>
              <w:t>(CO</w:t>
            </w:r>
            <w:r w:rsidR="00163439" w:rsidRPr="00295348">
              <w:rPr>
                <w:b/>
                <w:sz w:val="19"/>
                <w:szCs w:val="19"/>
                <w:vertAlign w:val="subscript"/>
              </w:rPr>
              <w:t>2</w:t>
            </w:r>
            <w:r w:rsidR="00163439" w:rsidRPr="00295348">
              <w:rPr>
                <w:b/>
                <w:sz w:val="19"/>
                <w:szCs w:val="19"/>
              </w:rPr>
              <w:t xml:space="preserve">-eq </w:t>
            </w:r>
            <w:r w:rsidR="00B97558" w:rsidRPr="00295348">
              <w:rPr>
                <w:b/>
                <w:sz w:val="19"/>
                <w:szCs w:val="19"/>
              </w:rPr>
              <w:t>tonnes</w:t>
            </w:r>
            <w:r w:rsidR="00163439" w:rsidRPr="00295348">
              <w:rPr>
                <w:b/>
                <w:sz w:val="19"/>
                <w:szCs w:val="19"/>
              </w:rPr>
              <w:t>)</w:t>
            </w:r>
          </w:p>
        </w:tc>
      </w:tr>
      <w:tr w:rsidR="006F2CC2" w:rsidRPr="00295348" w14:paraId="246B2B58" w14:textId="77777777" w:rsidTr="00272D45">
        <w:trPr>
          <w:trHeight w:val="272"/>
        </w:trPr>
        <w:tc>
          <w:tcPr>
            <w:tcW w:w="1912" w:type="pct"/>
            <w:shd w:val="clear" w:color="auto" w:fill="auto"/>
          </w:tcPr>
          <w:p w14:paraId="1A02E26D" w14:textId="22B631E3" w:rsidR="006F2CC2" w:rsidRPr="00295348" w:rsidRDefault="00272D45" w:rsidP="00272D45">
            <w:pPr>
              <w:spacing w:after="60"/>
              <w:jc w:val="left"/>
              <w:rPr>
                <w:sz w:val="19"/>
                <w:szCs w:val="19"/>
              </w:rPr>
            </w:pPr>
            <w:r w:rsidRPr="00EB251C">
              <w:rPr>
                <w:sz w:val="19"/>
                <w:szCs w:val="19"/>
              </w:rPr>
              <w:t>B</w:t>
            </w:r>
            <w:r w:rsidR="006F2CC2" w:rsidRPr="00EB251C">
              <w:rPr>
                <w:sz w:val="19"/>
                <w:szCs w:val="19"/>
              </w:rPr>
              <w:t>aseline</w:t>
            </w:r>
            <w:r w:rsidR="005D2418" w:rsidRPr="00EB251C">
              <w:rPr>
                <w:sz w:val="19"/>
                <w:szCs w:val="19"/>
              </w:rPr>
              <w:t xml:space="preserve"> (</w:t>
            </w:r>
            <w:r w:rsidR="001F5A79" w:rsidRPr="00EB251C">
              <w:rPr>
                <w:sz w:val="19"/>
                <w:szCs w:val="19"/>
              </w:rPr>
              <w:t>average</w:t>
            </w:r>
            <w:r w:rsidRPr="00EB251C">
              <w:rPr>
                <w:sz w:val="19"/>
                <w:szCs w:val="19"/>
              </w:rPr>
              <w:t xml:space="preserve"> 2020</w:t>
            </w:r>
            <w:r w:rsidR="00641195" w:rsidRPr="00EB251C">
              <w:rPr>
                <w:sz w:val="19"/>
                <w:szCs w:val="19"/>
              </w:rPr>
              <w:noBreakHyphen/>
            </w:r>
            <w:r w:rsidRPr="00EB251C">
              <w:rPr>
                <w:sz w:val="19"/>
                <w:szCs w:val="19"/>
              </w:rPr>
              <w:t xml:space="preserve">2022 HFC consumption </w:t>
            </w:r>
            <w:r w:rsidR="005D2418" w:rsidRPr="00EB251C">
              <w:rPr>
                <w:sz w:val="19"/>
                <w:szCs w:val="19"/>
              </w:rPr>
              <w:t>plus 65% of HCFC baseline)</w:t>
            </w:r>
            <w:r w:rsidRPr="00EB251C">
              <w:rPr>
                <w:sz w:val="19"/>
                <w:szCs w:val="19"/>
              </w:rPr>
              <w:t>:</w:t>
            </w:r>
          </w:p>
        </w:tc>
        <w:tc>
          <w:tcPr>
            <w:tcW w:w="929" w:type="pct"/>
            <w:shd w:val="clear" w:color="auto" w:fill="auto"/>
          </w:tcPr>
          <w:p w14:paraId="7BB5320E" w14:textId="2648E14F" w:rsidR="006F2CC2" w:rsidRPr="00295348" w:rsidRDefault="00FA41D2" w:rsidP="009901D0">
            <w:pPr>
              <w:spacing w:after="60"/>
              <w:jc w:val="right"/>
              <w:rPr>
                <w:sz w:val="19"/>
                <w:szCs w:val="19"/>
              </w:rPr>
            </w:pPr>
            <w:r w:rsidRPr="00295348">
              <w:rPr>
                <w:color w:val="000000" w:themeColor="text1"/>
                <w:sz w:val="19"/>
                <w:szCs w:val="19"/>
              </w:rPr>
              <w:t>n/a</w:t>
            </w:r>
          </w:p>
        </w:tc>
        <w:tc>
          <w:tcPr>
            <w:tcW w:w="1429" w:type="pct"/>
            <w:shd w:val="clear" w:color="auto" w:fill="auto"/>
          </w:tcPr>
          <w:p w14:paraId="714E47B5" w14:textId="77777777" w:rsidR="006F2CC2" w:rsidRPr="00295348" w:rsidRDefault="006F2CC2" w:rsidP="009901D0">
            <w:pPr>
              <w:spacing w:after="60"/>
              <w:jc w:val="center"/>
              <w:rPr>
                <w:sz w:val="19"/>
                <w:szCs w:val="19"/>
              </w:rPr>
            </w:pPr>
            <w:r w:rsidRPr="00295348">
              <w:rPr>
                <w:sz w:val="19"/>
                <w:szCs w:val="19"/>
              </w:rPr>
              <w:t>Starting point for sustained aggregate reductions:</w:t>
            </w:r>
          </w:p>
        </w:tc>
        <w:tc>
          <w:tcPr>
            <w:tcW w:w="730" w:type="pct"/>
            <w:shd w:val="clear" w:color="auto" w:fill="auto"/>
          </w:tcPr>
          <w:p w14:paraId="6321D813" w14:textId="3BA09C34" w:rsidR="006F2CC2" w:rsidRPr="00295348" w:rsidRDefault="00FA41D2" w:rsidP="009901D0">
            <w:pPr>
              <w:spacing w:after="60"/>
              <w:jc w:val="right"/>
              <w:rPr>
                <w:sz w:val="19"/>
                <w:szCs w:val="19"/>
              </w:rPr>
            </w:pPr>
            <w:r w:rsidRPr="00295348">
              <w:rPr>
                <w:color w:val="000000" w:themeColor="text1"/>
                <w:sz w:val="19"/>
                <w:szCs w:val="19"/>
              </w:rPr>
              <w:t>n/a</w:t>
            </w:r>
          </w:p>
        </w:tc>
      </w:tr>
      <w:tr w:rsidR="006F2CC2" w:rsidRPr="00295348" w14:paraId="187CB12E" w14:textId="77777777" w:rsidTr="009901D0">
        <w:trPr>
          <w:trHeight w:val="163"/>
        </w:trPr>
        <w:tc>
          <w:tcPr>
            <w:tcW w:w="0" w:type="auto"/>
            <w:gridSpan w:val="4"/>
            <w:shd w:val="clear" w:color="auto" w:fill="auto"/>
          </w:tcPr>
          <w:p w14:paraId="3E6A8BA9" w14:textId="0DE98398" w:rsidR="006F2CC2" w:rsidRPr="00295348" w:rsidRDefault="006F2CC2" w:rsidP="00252633">
            <w:pPr>
              <w:ind w:left="567" w:hanging="141"/>
              <w:jc w:val="left"/>
              <w:rPr>
                <w:b/>
                <w:sz w:val="19"/>
                <w:szCs w:val="19"/>
              </w:rPr>
            </w:pPr>
            <w:r w:rsidRPr="00295348">
              <w:rPr>
                <w:b/>
                <w:sz w:val="19"/>
                <w:szCs w:val="19"/>
              </w:rPr>
              <w:t>CONSUMPTION ELIGIBLE FOR FUNDING</w:t>
            </w:r>
          </w:p>
        </w:tc>
      </w:tr>
      <w:tr w:rsidR="006F2CC2" w:rsidRPr="00295348" w14:paraId="11DB30AD" w14:textId="77777777" w:rsidTr="00272D45">
        <w:trPr>
          <w:trHeight w:val="272"/>
        </w:trPr>
        <w:tc>
          <w:tcPr>
            <w:tcW w:w="1912" w:type="pct"/>
            <w:shd w:val="clear" w:color="auto" w:fill="auto"/>
          </w:tcPr>
          <w:p w14:paraId="02A602F0" w14:textId="77777777" w:rsidR="006F2CC2" w:rsidRPr="00295348" w:rsidRDefault="006F2CC2" w:rsidP="009901D0">
            <w:pPr>
              <w:spacing w:after="60"/>
              <w:jc w:val="center"/>
              <w:rPr>
                <w:sz w:val="19"/>
                <w:szCs w:val="19"/>
              </w:rPr>
            </w:pPr>
            <w:r w:rsidRPr="00295348">
              <w:rPr>
                <w:sz w:val="19"/>
                <w:szCs w:val="19"/>
              </w:rPr>
              <w:t>Already approved:</w:t>
            </w:r>
          </w:p>
        </w:tc>
        <w:tc>
          <w:tcPr>
            <w:tcW w:w="929" w:type="pct"/>
            <w:shd w:val="clear" w:color="auto" w:fill="auto"/>
          </w:tcPr>
          <w:p w14:paraId="35CB60C5" w14:textId="42A49161" w:rsidR="006F2CC2" w:rsidRPr="00295348" w:rsidRDefault="00FA41D2" w:rsidP="009901D0">
            <w:pPr>
              <w:spacing w:after="60"/>
              <w:jc w:val="right"/>
              <w:rPr>
                <w:sz w:val="19"/>
                <w:szCs w:val="19"/>
              </w:rPr>
            </w:pPr>
            <w:r w:rsidRPr="00295348">
              <w:rPr>
                <w:color w:val="000000" w:themeColor="text1"/>
                <w:sz w:val="19"/>
                <w:szCs w:val="19"/>
              </w:rPr>
              <w:t>0</w:t>
            </w:r>
          </w:p>
        </w:tc>
        <w:tc>
          <w:tcPr>
            <w:tcW w:w="1429" w:type="pct"/>
            <w:shd w:val="clear" w:color="auto" w:fill="auto"/>
          </w:tcPr>
          <w:p w14:paraId="564C2628" w14:textId="77777777" w:rsidR="006F2CC2" w:rsidRPr="00295348" w:rsidRDefault="006F2CC2" w:rsidP="009901D0">
            <w:pPr>
              <w:spacing w:after="60"/>
              <w:jc w:val="center"/>
              <w:rPr>
                <w:sz w:val="19"/>
                <w:szCs w:val="19"/>
              </w:rPr>
            </w:pPr>
            <w:r w:rsidRPr="00295348">
              <w:rPr>
                <w:sz w:val="19"/>
                <w:szCs w:val="19"/>
              </w:rPr>
              <w:t>Remaining:</w:t>
            </w:r>
          </w:p>
        </w:tc>
        <w:tc>
          <w:tcPr>
            <w:tcW w:w="730" w:type="pct"/>
            <w:shd w:val="clear" w:color="auto" w:fill="auto"/>
          </w:tcPr>
          <w:p w14:paraId="4260AD0A" w14:textId="09E9423F" w:rsidR="006F2CC2" w:rsidRPr="00295348" w:rsidRDefault="00FA41D2" w:rsidP="009901D0">
            <w:pPr>
              <w:spacing w:after="60"/>
              <w:jc w:val="right"/>
              <w:rPr>
                <w:sz w:val="19"/>
                <w:szCs w:val="19"/>
              </w:rPr>
            </w:pPr>
            <w:r w:rsidRPr="00295348">
              <w:rPr>
                <w:sz w:val="19"/>
                <w:szCs w:val="19"/>
              </w:rPr>
              <w:t>n/a</w:t>
            </w:r>
          </w:p>
        </w:tc>
      </w:tr>
    </w:tbl>
    <w:p w14:paraId="20E720BC" w14:textId="77777777" w:rsidR="006F2CC2" w:rsidRPr="009931F4" w:rsidRDefault="006F2CC2" w:rsidP="006F2CC2">
      <w:pPr>
        <w:jc w:val="center"/>
        <w:rPr>
          <w:sz w:val="20"/>
        </w:rPr>
      </w:pPr>
    </w:p>
    <w:tbl>
      <w:tblPr>
        <w:tblStyle w:val="TableGrid"/>
        <w:tblW w:w="5309" w:type="pct"/>
        <w:tblInd w:w="-113" w:type="dxa"/>
        <w:tblLook w:val="04A0" w:firstRow="1" w:lastRow="0" w:firstColumn="1" w:lastColumn="0" w:noHBand="0" w:noVBand="1"/>
      </w:tblPr>
      <w:tblGrid>
        <w:gridCol w:w="829"/>
        <w:gridCol w:w="3400"/>
        <w:gridCol w:w="1415"/>
        <w:gridCol w:w="1415"/>
        <w:gridCol w:w="1418"/>
        <w:gridCol w:w="1451"/>
      </w:tblGrid>
      <w:tr w:rsidR="006F2CC2" w:rsidRPr="00C212D8" w14:paraId="0986722E" w14:textId="77777777" w:rsidTr="00950864">
        <w:trPr>
          <w:trHeight w:val="258"/>
        </w:trPr>
        <w:tc>
          <w:tcPr>
            <w:tcW w:w="2125" w:type="pct"/>
            <w:gridSpan w:val="2"/>
            <w:shd w:val="clear" w:color="auto" w:fill="auto"/>
          </w:tcPr>
          <w:p w14:paraId="5DDF9580" w14:textId="4203367D" w:rsidR="006F2CC2" w:rsidRPr="00295348" w:rsidRDefault="006F2CC2" w:rsidP="009901D0">
            <w:pPr>
              <w:spacing w:after="60"/>
              <w:jc w:val="left"/>
              <w:rPr>
                <w:b/>
                <w:sz w:val="19"/>
                <w:szCs w:val="19"/>
              </w:rPr>
            </w:pPr>
            <w:r w:rsidRPr="00295348">
              <w:rPr>
                <w:b/>
                <w:sz w:val="19"/>
                <w:szCs w:val="19"/>
              </w:rPr>
              <w:t xml:space="preserve">(V) </w:t>
            </w:r>
            <w:r w:rsidR="0067259D" w:rsidRPr="00295348">
              <w:rPr>
                <w:b/>
                <w:sz w:val="19"/>
                <w:szCs w:val="19"/>
              </w:rPr>
              <w:t xml:space="preserve">ENDORSED </w:t>
            </w:r>
            <w:r w:rsidRPr="00295348">
              <w:rPr>
                <w:b/>
                <w:sz w:val="19"/>
                <w:szCs w:val="19"/>
              </w:rPr>
              <w:t>BUSINESS PLAN</w:t>
            </w:r>
          </w:p>
        </w:tc>
        <w:tc>
          <w:tcPr>
            <w:tcW w:w="714" w:type="pct"/>
          </w:tcPr>
          <w:p w14:paraId="65773B18" w14:textId="77777777" w:rsidR="006F2CC2" w:rsidRPr="00295348" w:rsidRDefault="006F2CC2" w:rsidP="009901D0">
            <w:pPr>
              <w:spacing w:after="60"/>
              <w:jc w:val="center"/>
              <w:rPr>
                <w:b/>
                <w:sz w:val="19"/>
                <w:szCs w:val="19"/>
              </w:rPr>
            </w:pPr>
            <w:r w:rsidRPr="00295348">
              <w:rPr>
                <w:b/>
                <w:sz w:val="19"/>
                <w:szCs w:val="19"/>
              </w:rPr>
              <w:t>2022</w:t>
            </w:r>
          </w:p>
        </w:tc>
        <w:tc>
          <w:tcPr>
            <w:tcW w:w="714" w:type="pct"/>
          </w:tcPr>
          <w:p w14:paraId="2A2301A1" w14:textId="77777777" w:rsidR="006F2CC2" w:rsidRPr="00295348" w:rsidRDefault="006F2CC2" w:rsidP="009901D0">
            <w:pPr>
              <w:spacing w:after="60"/>
              <w:jc w:val="center"/>
              <w:rPr>
                <w:b/>
                <w:sz w:val="19"/>
                <w:szCs w:val="19"/>
              </w:rPr>
            </w:pPr>
            <w:r w:rsidRPr="00295348">
              <w:rPr>
                <w:b/>
                <w:sz w:val="19"/>
                <w:szCs w:val="19"/>
              </w:rPr>
              <w:t>2023</w:t>
            </w:r>
          </w:p>
        </w:tc>
        <w:tc>
          <w:tcPr>
            <w:tcW w:w="715" w:type="pct"/>
          </w:tcPr>
          <w:p w14:paraId="1C024546" w14:textId="77777777" w:rsidR="006F2CC2" w:rsidRPr="00295348" w:rsidRDefault="006F2CC2" w:rsidP="009901D0">
            <w:pPr>
              <w:spacing w:after="60"/>
              <w:jc w:val="center"/>
              <w:rPr>
                <w:b/>
                <w:sz w:val="19"/>
                <w:szCs w:val="19"/>
              </w:rPr>
            </w:pPr>
            <w:r w:rsidRPr="00295348">
              <w:rPr>
                <w:b/>
                <w:sz w:val="19"/>
                <w:szCs w:val="19"/>
              </w:rPr>
              <w:t>2024</w:t>
            </w:r>
          </w:p>
        </w:tc>
        <w:tc>
          <w:tcPr>
            <w:tcW w:w="732" w:type="pct"/>
            <w:shd w:val="clear" w:color="auto" w:fill="auto"/>
          </w:tcPr>
          <w:p w14:paraId="1E28425B" w14:textId="77777777" w:rsidR="006F2CC2" w:rsidRPr="00295348" w:rsidRDefault="006F2CC2" w:rsidP="009901D0">
            <w:pPr>
              <w:spacing w:after="60"/>
              <w:jc w:val="center"/>
              <w:rPr>
                <w:b/>
                <w:sz w:val="19"/>
                <w:szCs w:val="19"/>
              </w:rPr>
            </w:pPr>
            <w:r w:rsidRPr="00295348">
              <w:rPr>
                <w:b/>
                <w:sz w:val="19"/>
                <w:szCs w:val="19"/>
              </w:rPr>
              <w:t>Total</w:t>
            </w:r>
          </w:p>
        </w:tc>
      </w:tr>
      <w:tr w:rsidR="006F2CC2" w:rsidRPr="00C212D8" w14:paraId="70CD5A1D" w14:textId="77777777" w:rsidTr="00950864">
        <w:trPr>
          <w:trHeight w:val="258"/>
        </w:trPr>
        <w:tc>
          <w:tcPr>
            <w:tcW w:w="411" w:type="pct"/>
            <w:vMerge w:val="restart"/>
            <w:shd w:val="clear" w:color="auto" w:fill="auto"/>
            <w:vAlign w:val="center"/>
          </w:tcPr>
          <w:p w14:paraId="05D70F61" w14:textId="36C5E014" w:rsidR="006F2CC2" w:rsidRPr="00295348" w:rsidRDefault="006868FE" w:rsidP="009901D0">
            <w:pPr>
              <w:spacing w:after="60"/>
              <w:jc w:val="center"/>
              <w:rPr>
                <w:sz w:val="19"/>
                <w:szCs w:val="19"/>
              </w:rPr>
            </w:pPr>
            <w:r w:rsidRPr="00295348">
              <w:rPr>
                <w:color w:val="000000" w:themeColor="text1"/>
                <w:sz w:val="19"/>
                <w:szCs w:val="19"/>
              </w:rPr>
              <w:t>UNIDO</w:t>
            </w:r>
          </w:p>
        </w:tc>
        <w:tc>
          <w:tcPr>
            <w:tcW w:w="1713" w:type="pct"/>
            <w:shd w:val="clear" w:color="auto" w:fill="auto"/>
          </w:tcPr>
          <w:p w14:paraId="2675A65A" w14:textId="1E6E1D78" w:rsidR="006F2CC2" w:rsidRPr="00295348" w:rsidRDefault="00163439" w:rsidP="009901D0">
            <w:pPr>
              <w:spacing w:after="60"/>
              <w:jc w:val="left"/>
              <w:rPr>
                <w:sz w:val="19"/>
                <w:szCs w:val="19"/>
              </w:rPr>
            </w:pPr>
            <w:r w:rsidRPr="00295348">
              <w:rPr>
                <w:sz w:val="19"/>
                <w:szCs w:val="19"/>
              </w:rPr>
              <w:t xml:space="preserve">HFC </w:t>
            </w:r>
            <w:r w:rsidR="006F2CC2" w:rsidRPr="00295348">
              <w:rPr>
                <w:sz w:val="19"/>
                <w:szCs w:val="19"/>
              </w:rPr>
              <w:t>phase-</w:t>
            </w:r>
            <w:r w:rsidR="00085A55" w:rsidRPr="00295348">
              <w:rPr>
                <w:sz w:val="19"/>
                <w:szCs w:val="19"/>
              </w:rPr>
              <w:t>down</w:t>
            </w:r>
            <w:r w:rsidR="006F2CC2" w:rsidRPr="00295348">
              <w:rPr>
                <w:sz w:val="19"/>
                <w:szCs w:val="19"/>
              </w:rPr>
              <w:t xml:space="preserve"> (</w:t>
            </w:r>
            <w:r w:rsidR="00FA41D2" w:rsidRPr="00295348">
              <w:rPr>
                <w:sz w:val="19"/>
                <w:szCs w:val="19"/>
              </w:rPr>
              <w:t>CO</w:t>
            </w:r>
            <w:r w:rsidR="00FA41D2" w:rsidRPr="00295348">
              <w:rPr>
                <w:sz w:val="19"/>
                <w:szCs w:val="19"/>
                <w:vertAlign w:val="subscript"/>
              </w:rPr>
              <w:t>2</w:t>
            </w:r>
            <w:r w:rsidR="00B97558" w:rsidRPr="00295348">
              <w:rPr>
                <w:sz w:val="19"/>
                <w:szCs w:val="19"/>
              </w:rPr>
              <w:t>-eq tonnes</w:t>
            </w:r>
            <w:r w:rsidR="006F2CC2" w:rsidRPr="00295348">
              <w:rPr>
                <w:sz w:val="19"/>
                <w:szCs w:val="19"/>
              </w:rPr>
              <w:t>)</w:t>
            </w:r>
          </w:p>
        </w:tc>
        <w:tc>
          <w:tcPr>
            <w:tcW w:w="714" w:type="pct"/>
            <w:shd w:val="clear" w:color="auto" w:fill="auto"/>
          </w:tcPr>
          <w:p w14:paraId="0A7B8152" w14:textId="7863739B" w:rsidR="006F2CC2" w:rsidRPr="00295348" w:rsidRDefault="00FA41D2" w:rsidP="009901D0">
            <w:pPr>
              <w:spacing w:after="60"/>
              <w:jc w:val="right"/>
              <w:rPr>
                <w:sz w:val="19"/>
                <w:szCs w:val="19"/>
              </w:rPr>
            </w:pPr>
            <w:r w:rsidRPr="00295348">
              <w:rPr>
                <w:sz w:val="19"/>
                <w:szCs w:val="19"/>
              </w:rPr>
              <w:t>0</w:t>
            </w:r>
          </w:p>
        </w:tc>
        <w:tc>
          <w:tcPr>
            <w:tcW w:w="714" w:type="pct"/>
          </w:tcPr>
          <w:p w14:paraId="3F1CEA3A" w14:textId="1A56EC9C" w:rsidR="006F2CC2" w:rsidRPr="00295348" w:rsidRDefault="00FA41D2" w:rsidP="009901D0">
            <w:pPr>
              <w:spacing w:after="60"/>
              <w:jc w:val="right"/>
              <w:rPr>
                <w:sz w:val="19"/>
                <w:szCs w:val="19"/>
              </w:rPr>
            </w:pPr>
            <w:r w:rsidRPr="00295348">
              <w:rPr>
                <w:sz w:val="19"/>
                <w:szCs w:val="19"/>
              </w:rPr>
              <w:t>0</w:t>
            </w:r>
          </w:p>
        </w:tc>
        <w:tc>
          <w:tcPr>
            <w:tcW w:w="715" w:type="pct"/>
            <w:shd w:val="clear" w:color="auto" w:fill="auto"/>
          </w:tcPr>
          <w:p w14:paraId="535278D4" w14:textId="13BFD459" w:rsidR="006F2CC2" w:rsidRPr="00295348" w:rsidRDefault="00FA41D2" w:rsidP="009901D0">
            <w:pPr>
              <w:spacing w:after="60"/>
              <w:jc w:val="right"/>
              <w:rPr>
                <w:sz w:val="19"/>
                <w:szCs w:val="19"/>
              </w:rPr>
            </w:pPr>
            <w:r w:rsidRPr="00295348">
              <w:rPr>
                <w:sz w:val="19"/>
                <w:szCs w:val="19"/>
              </w:rPr>
              <w:t>0</w:t>
            </w:r>
          </w:p>
        </w:tc>
        <w:tc>
          <w:tcPr>
            <w:tcW w:w="732" w:type="pct"/>
            <w:shd w:val="clear" w:color="auto" w:fill="auto"/>
          </w:tcPr>
          <w:p w14:paraId="1DF23AFA" w14:textId="2A3A1D0A" w:rsidR="006F2CC2" w:rsidRPr="00295348" w:rsidRDefault="00FA41D2" w:rsidP="009901D0">
            <w:pPr>
              <w:spacing w:after="60"/>
              <w:jc w:val="right"/>
              <w:rPr>
                <w:sz w:val="19"/>
                <w:szCs w:val="19"/>
              </w:rPr>
            </w:pPr>
            <w:r w:rsidRPr="00295348">
              <w:rPr>
                <w:sz w:val="19"/>
                <w:szCs w:val="19"/>
              </w:rPr>
              <w:t>0</w:t>
            </w:r>
          </w:p>
        </w:tc>
      </w:tr>
      <w:tr w:rsidR="006F2CC2" w:rsidRPr="00C212D8" w14:paraId="74C06B08" w14:textId="77777777" w:rsidTr="00950864">
        <w:trPr>
          <w:trHeight w:val="258"/>
        </w:trPr>
        <w:tc>
          <w:tcPr>
            <w:tcW w:w="411" w:type="pct"/>
            <w:vMerge/>
            <w:shd w:val="clear" w:color="auto" w:fill="auto"/>
            <w:vAlign w:val="center"/>
          </w:tcPr>
          <w:p w14:paraId="11070DD0" w14:textId="77777777" w:rsidR="006F2CC2" w:rsidRPr="00A91B4F" w:rsidRDefault="006F2CC2" w:rsidP="009901D0">
            <w:pPr>
              <w:spacing w:after="60"/>
              <w:jc w:val="center"/>
              <w:rPr>
                <w:sz w:val="19"/>
                <w:szCs w:val="19"/>
              </w:rPr>
            </w:pPr>
          </w:p>
        </w:tc>
        <w:tc>
          <w:tcPr>
            <w:tcW w:w="1713" w:type="pct"/>
            <w:shd w:val="clear" w:color="auto" w:fill="auto"/>
          </w:tcPr>
          <w:p w14:paraId="56A9A107" w14:textId="0C63FC35" w:rsidR="006F2CC2" w:rsidRPr="00A91B4F" w:rsidRDefault="006F2CC2" w:rsidP="009901D0">
            <w:pPr>
              <w:spacing w:after="60"/>
              <w:jc w:val="left"/>
              <w:rPr>
                <w:sz w:val="19"/>
                <w:szCs w:val="19"/>
              </w:rPr>
            </w:pPr>
            <w:r w:rsidRPr="00A91B4F">
              <w:rPr>
                <w:sz w:val="19"/>
                <w:szCs w:val="19"/>
              </w:rPr>
              <w:t>Funding (</w:t>
            </w:r>
            <w:r w:rsidR="0070362B" w:rsidRPr="00A91B4F">
              <w:rPr>
                <w:sz w:val="19"/>
                <w:szCs w:val="19"/>
              </w:rPr>
              <w:t>US $</w:t>
            </w:r>
            <w:r w:rsidRPr="00A91B4F">
              <w:rPr>
                <w:sz w:val="19"/>
                <w:szCs w:val="19"/>
              </w:rPr>
              <w:t>)</w:t>
            </w:r>
          </w:p>
        </w:tc>
        <w:tc>
          <w:tcPr>
            <w:tcW w:w="714" w:type="pct"/>
            <w:shd w:val="clear" w:color="auto" w:fill="auto"/>
          </w:tcPr>
          <w:p w14:paraId="449379C9" w14:textId="79FEA088" w:rsidR="006F2CC2" w:rsidRPr="00A91B4F" w:rsidRDefault="00FA41D2" w:rsidP="009901D0">
            <w:pPr>
              <w:spacing w:after="60"/>
              <w:jc w:val="right"/>
              <w:rPr>
                <w:sz w:val="19"/>
                <w:szCs w:val="19"/>
              </w:rPr>
            </w:pPr>
            <w:r w:rsidRPr="00A91B4F">
              <w:rPr>
                <w:sz w:val="19"/>
                <w:szCs w:val="19"/>
              </w:rPr>
              <w:t>0</w:t>
            </w:r>
          </w:p>
        </w:tc>
        <w:tc>
          <w:tcPr>
            <w:tcW w:w="714" w:type="pct"/>
          </w:tcPr>
          <w:p w14:paraId="68B3F19A" w14:textId="269695D4" w:rsidR="006F2CC2" w:rsidRPr="00A91B4F" w:rsidRDefault="00FA41D2" w:rsidP="009901D0">
            <w:pPr>
              <w:spacing w:after="60"/>
              <w:jc w:val="right"/>
              <w:rPr>
                <w:sz w:val="19"/>
                <w:szCs w:val="19"/>
              </w:rPr>
            </w:pPr>
            <w:r w:rsidRPr="00A91B4F">
              <w:rPr>
                <w:sz w:val="19"/>
                <w:szCs w:val="19"/>
              </w:rPr>
              <w:t>0</w:t>
            </w:r>
          </w:p>
        </w:tc>
        <w:tc>
          <w:tcPr>
            <w:tcW w:w="715" w:type="pct"/>
            <w:shd w:val="clear" w:color="auto" w:fill="auto"/>
          </w:tcPr>
          <w:p w14:paraId="5A489C20" w14:textId="40D781AD" w:rsidR="006F2CC2" w:rsidRPr="00A91B4F" w:rsidRDefault="00FA41D2" w:rsidP="009901D0">
            <w:pPr>
              <w:spacing w:after="60"/>
              <w:jc w:val="right"/>
              <w:rPr>
                <w:sz w:val="19"/>
                <w:szCs w:val="19"/>
              </w:rPr>
            </w:pPr>
            <w:r w:rsidRPr="00A91B4F">
              <w:rPr>
                <w:sz w:val="19"/>
                <w:szCs w:val="19"/>
              </w:rPr>
              <w:t>0</w:t>
            </w:r>
          </w:p>
        </w:tc>
        <w:tc>
          <w:tcPr>
            <w:tcW w:w="732" w:type="pct"/>
            <w:shd w:val="clear" w:color="auto" w:fill="auto"/>
          </w:tcPr>
          <w:p w14:paraId="2E9A6925" w14:textId="1278D6DC" w:rsidR="006F2CC2" w:rsidRPr="00A91B4F" w:rsidRDefault="00FA41D2" w:rsidP="009901D0">
            <w:pPr>
              <w:spacing w:after="60"/>
              <w:jc w:val="right"/>
              <w:rPr>
                <w:sz w:val="19"/>
                <w:szCs w:val="19"/>
              </w:rPr>
            </w:pPr>
            <w:r w:rsidRPr="00A91B4F">
              <w:rPr>
                <w:sz w:val="19"/>
                <w:szCs w:val="19"/>
              </w:rPr>
              <w:t>0</w:t>
            </w:r>
          </w:p>
        </w:tc>
      </w:tr>
      <w:tr w:rsidR="006F2CC2" w:rsidRPr="00C212D8" w14:paraId="0845534A" w14:textId="77777777" w:rsidTr="00950864">
        <w:trPr>
          <w:trHeight w:val="258"/>
        </w:trPr>
        <w:tc>
          <w:tcPr>
            <w:tcW w:w="411" w:type="pct"/>
            <w:vMerge w:val="restart"/>
            <w:shd w:val="clear" w:color="auto" w:fill="auto"/>
            <w:vAlign w:val="center"/>
          </w:tcPr>
          <w:p w14:paraId="14D713C3" w14:textId="28AA10D8" w:rsidR="006F2CC2" w:rsidRPr="00295348" w:rsidRDefault="006868FE" w:rsidP="009901D0">
            <w:pPr>
              <w:spacing w:after="60"/>
              <w:jc w:val="center"/>
              <w:rPr>
                <w:sz w:val="19"/>
                <w:szCs w:val="19"/>
              </w:rPr>
            </w:pPr>
            <w:r w:rsidRPr="00295348">
              <w:rPr>
                <w:color w:val="000000" w:themeColor="text1"/>
                <w:sz w:val="19"/>
                <w:szCs w:val="19"/>
              </w:rPr>
              <w:t>UNEP</w:t>
            </w:r>
          </w:p>
        </w:tc>
        <w:tc>
          <w:tcPr>
            <w:tcW w:w="1713" w:type="pct"/>
            <w:shd w:val="clear" w:color="auto" w:fill="auto"/>
          </w:tcPr>
          <w:p w14:paraId="1A1DCB13" w14:textId="5626BB0C" w:rsidR="006F2CC2" w:rsidRPr="00295348" w:rsidRDefault="00163439" w:rsidP="009901D0">
            <w:pPr>
              <w:spacing w:after="60"/>
              <w:jc w:val="left"/>
              <w:rPr>
                <w:sz w:val="19"/>
                <w:szCs w:val="19"/>
              </w:rPr>
            </w:pPr>
            <w:r w:rsidRPr="00295348">
              <w:rPr>
                <w:sz w:val="19"/>
                <w:szCs w:val="19"/>
              </w:rPr>
              <w:t>HFC</w:t>
            </w:r>
            <w:r w:rsidR="006F2CC2" w:rsidRPr="00295348">
              <w:rPr>
                <w:sz w:val="19"/>
                <w:szCs w:val="19"/>
              </w:rPr>
              <w:t xml:space="preserve"> phase-</w:t>
            </w:r>
            <w:r w:rsidR="00085A55" w:rsidRPr="00295348">
              <w:rPr>
                <w:sz w:val="19"/>
                <w:szCs w:val="19"/>
              </w:rPr>
              <w:t>down</w:t>
            </w:r>
            <w:r w:rsidR="006F2CC2" w:rsidRPr="00295348">
              <w:rPr>
                <w:sz w:val="19"/>
                <w:szCs w:val="19"/>
              </w:rPr>
              <w:t xml:space="preserve"> (</w:t>
            </w:r>
            <w:r w:rsidR="00FA41D2" w:rsidRPr="00295348">
              <w:rPr>
                <w:sz w:val="19"/>
                <w:szCs w:val="19"/>
              </w:rPr>
              <w:t>CO</w:t>
            </w:r>
            <w:r w:rsidR="00FA41D2" w:rsidRPr="00295348">
              <w:rPr>
                <w:sz w:val="19"/>
                <w:szCs w:val="19"/>
                <w:vertAlign w:val="subscript"/>
              </w:rPr>
              <w:t>2</w:t>
            </w:r>
            <w:r w:rsidR="00B97558" w:rsidRPr="00295348">
              <w:rPr>
                <w:sz w:val="19"/>
                <w:szCs w:val="19"/>
              </w:rPr>
              <w:t>-eq tonnes</w:t>
            </w:r>
            <w:r w:rsidR="006F2CC2" w:rsidRPr="00295348">
              <w:rPr>
                <w:sz w:val="19"/>
                <w:szCs w:val="19"/>
              </w:rPr>
              <w:t>)</w:t>
            </w:r>
          </w:p>
        </w:tc>
        <w:tc>
          <w:tcPr>
            <w:tcW w:w="714" w:type="pct"/>
            <w:shd w:val="clear" w:color="auto" w:fill="auto"/>
          </w:tcPr>
          <w:p w14:paraId="04046A54" w14:textId="38617C4A" w:rsidR="006F2CC2" w:rsidRPr="00295348" w:rsidRDefault="00FA41D2" w:rsidP="009901D0">
            <w:pPr>
              <w:spacing w:after="60"/>
              <w:jc w:val="right"/>
              <w:rPr>
                <w:sz w:val="19"/>
                <w:szCs w:val="19"/>
              </w:rPr>
            </w:pPr>
            <w:r w:rsidRPr="00295348">
              <w:rPr>
                <w:sz w:val="19"/>
                <w:szCs w:val="19"/>
              </w:rPr>
              <w:t>0</w:t>
            </w:r>
          </w:p>
        </w:tc>
        <w:tc>
          <w:tcPr>
            <w:tcW w:w="714" w:type="pct"/>
          </w:tcPr>
          <w:p w14:paraId="386FC480" w14:textId="0EE9F887" w:rsidR="006F2CC2" w:rsidRPr="00295348" w:rsidRDefault="00FA41D2" w:rsidP="009901D0">
            <w:pPr>
              <w:spacing w:after="60"/>
              <w:jc w:val="right"/>
              <w:rPr>
                <w:sz w:val="19"/>
                <w:szCs w:val="19"/>
              </w:rPr>
            </w:pPr>
            <w:r w:rsidRPr="00295348">
              <w:rPr>
                <w:sz w:val="19"/>
                <w:szCs w:val="19"/>
              </w:rPr>
              <w:t>0</w:t>
            </w:r>
          </w:p>
        </w:tc>
        <w:tc>
          <w:tcPr>
            <w:tcW w:w="715" w:type="pct"/>
            <w:shd w:val="clear" w:color="auto" w:fill="auto"/>
          </w:tcPr>
          <w:p w14:paraId="32D22DE1" w14:textId="40F01E1F" w:rsidR="006F2CC2" w:rsidRPr="00295348" w:rsidRDefault="00FA41D2" w:rsidP="009901D0">
            <w:pPr>
              <w:spacing w:after="60"/>
              <w:jc w:val="right"/>
              <w:rPr>
                <w:sz w:val="19"/>
                <w:szCs w:val="19"/>
              </w:rPr>
            </w:pPr>
            <w:r w:rsidRPr="00295348">
              <w:rPr>
                <w:sz w:val="19"/>
                <w:szCs w:val="19"/>
              </w:rPr>
              <w:t>0</w:t>
            </w:r>
          </w:p>
        </w:tc>
        <w:tc>
          <w:tcPr>
            <w:tcW w:w="732" w:type="pct"/>
            <w:shd w:val="clear" w:color="auto" w:fill="auto"/>
          </w:tcPr>
          <w:p w14:paraId="4436E03D" w14:textId="328C7926" w:rsidR="006F2CC2" w:rsidRPr="00295348" w:rsidRDefault="00FA41D2" w:rsidP="009901D0">
            <w:pPr>
              <w:spacing w:after="60"/>
              <w:jc w:val="right"/>
              <w:rPr>
                <w:sz w:val="19"/>
                <w:szCs w:val="19"/>
              </w:rPr>
            </w:pPr>
            <w:r w:rsidRPr="00295348">
              <w:rPr>
                <w:sz w:val="19"/>
                <w:szCs w:val="19"/>
              </w:rPr>
              <w:t>0</w:t>
            </w:r>
          </w:p>
        </w:tc>
      </w:tr>
      <w:tr w:rsidR="006F2CC2" w:rsidRPr="00C212D8" w14:paraId="01E14B68" w14:textId="77777777" w:rsidTr="00950864">
        <w:trPr>
          <w:trHeight w:val="258"/>
        </w:trPr>
        <w:tc>
          <w:tcPr>
            <w:tcW w:w="411" w:type="pct"/>
            <w:vMerge/>
            <w:shd w:val="clear" w:color="auto" w:fill="auto"/>
          </w:tcPr>
          <w:p w14:paraId="6698EA2A" w14:textId="77777777" w:rsidR="006F2CC2" w:rsidRPr="00C212D8" w:rsidRDefault="006F2CC2" w:rsidP="009901D0">
            <w:pPr>
              <w:spacing w:after="60"/>
              <w:jc w:val="center"/>
              <w:rPr>
                <w:sz w:val="20"/>
                <w:szCs w:val="20"/>
              </w:rPr>
            </w:pPr>
          </w:p>
        </w:tc>
        <w:tc>
          <w:tcPr>
            <w:tcW w:w="1713" w:type="pct"/>
            <w:shd w:val="clear" w:color="auto" w:fill="auto"/>
          </w:tcPr>
          <w:p w14:paraId="135C3483" w14:textId="142B097A" w:rsidR="006F2CC2" w:rsidRPr="00295348" w:rsidRDefault="006F2CC2" w:rsidP="009901D0">
            <w:pPr>
              <w:spacing w:after="60"/>
              <w:jc w:val="left"/>
              <w:rPr>
                <w:sz w:val="19"/>
                <w:szCs w:val="19"/>
              </w:rPr>
            </w:pPr>
            <w:r w:rsidRPr="00295348">
              <w:rPr>
                <w:sz w:val="19"/>
                <w:szCs w:val="19"/>
              </w:rPr>
              <w:t>Funding (</w:t>
            </w:r>
            <w:r w:rsidR="0070362B" w:rsidRPr="00295348">
              <w:rPr>
                <w:sz w:val="19"/>
                <w:szCs w:val="19"/>
              </w:rPr>
              <w:t>US $</w:t>
            </w:r>
            <w:r w:rsidRPr="00295348">
              <w:rPr>
                <w:sz w:val="19"/>
                <w:szCs w:val="19"/>
              </w:rPr>
              <w:t>)</w:t>
            </w:r>
          </w:p>
        </w:tc>
        <w:tc>
          <w:tcPr>
            <w:tcW w:w="714" w:type="pct"/>
            <w:shd w:val="clear" w:color="auto" w:fill="auto"/>
          </w:tcPr>
          <w:p w14:paraId="5357449B" w14:textId="381A2121" w:rsidR="006F2CC2" w:rsidRPr="00295348" w:rsidRDefault="00FA41D2" w:rsidP="009901D0">
            <w:pPr>
              <w:spacing w:after="60"/>
              <w:jc w:val="right"/>
              <w:rPr>
                <w:sz w:val="19"/>
                <w:szCs w:val="19"/>
              </w:rPr>
            </w:pPr>
            <w:r w:rsidRPr="00295348">
              <w:rPr>
                <w:sz w:val="19"/>
                <w:szCs w:val="19"/>
              </w:rPr>
              <w:t>0</w:t>
            </w:r>
          </w:p>
        </w:tc>
        <w:tc>
          <w:tcPr>
            <w:tcW w:w="714" w:type="pct"/>
          </w:tcPr>
          <w:p w14:paraId="55EFBEEE" w14:textId="10701D20" w:rsidR="006F2CC2" w:rsidRPr="00295348" w:rsidRDefault="00FA41D2" w:rsidP="009901D0">
            <w:pPr>
              <w:spacing w:after="60"/>
              <w:jc w:val="right"/>
              <w:rPr>
                <w:sz w:val="19"/>
                <w:szCs w:val="19"/>
              </w:rPr>
            </w:pPr>
            <w:r w:rsidRPr="00295348">
              <w:rPr>
                <w:sz w:val="19"/>
                <w:szCs w:val="19"/>
              </w:rPr>
              <w:t>0</w:t>
            </w:r>
          </w:p>
        </w:tc>
        <w:tc>
          <w:tcPr>
            <w:tcW w:w="715" w:type="pct"/>
            <w:shd w:val="clear" w:color="auto" w:fill="auto"/>
          </w:tcPr>
          <w:p w14:paraId="697C9B62" w14:textId="5CF07973" w:rsidR="006F2CC2" w:rsidRPr="00295348" w:rsidRDefault="00FA41D2" w:rsidP="009901D0">
            <w:pPr>
              <w:spacing w:after="60"/>
              <w:jc w:val="right"/>
              <w:rPr>
                <w:sz w:val="19"/>
                <w:szCs w:val="19"/>
              </w:rPr>
            </w:pPr>
            <w:r w:rsidRPr="00295348">
              <w:rPr>
                <w:sz w:val="19"/>
                <w:szCs w:val="19"/>
              </w:rPr>
              <w:t>0</w:t>
            </w:r>
          </w:p>
        </w:tc>
        <w:tc>
          <w:tcPr>
            <w:tcW w:w="732" w:type="pct"/>
            <w:shd w:val="clear" w:color="auto" w:fill="auto"/>
          </w:tcPr>
          <w:p w14:paraId="6C61E028" w14:textId="521078A0" w:rsidR="006F2CC2" w:rsidRPr="00295348" w:rsidRDefault="00FA41D2" w:rsidP="009901D0">
            <w:pPr>
              <w:spacing w:after="60"/>
              <w:jc w:val="right"/>
              <w:rPr>
                <w:sz w:val="19"/>
                <w:szCs w:val="19"/>
              </w:rPr>
            </w:pPr>
            <w:r w:rsidRPr="00295348">
              <w:rPr>
                <w:sz w:val="19"/>
                <w:szCs w:val="19"/>
              </w:rPr>
              <w:t>0</w:t>
            </w:r>
          </w:p>
        </w:tc>
      </w:tr>
    </w:tbl>
    <w:p w14:paraId="3B168569" w14:textId="77777777" w:rsidR="006F2CC2" w:rsidRPr="009931F4" w:rsidRDefault="006F2CC2" w:rsidP="006F2CC2">
      <w:pPr>
        <w:jc w:val="center"/>
        <w:rPr>
          <w:sz w:val="20"/>
        </w:rPr>
      </w:pPr>
    </w:p>
    <w:tbl>
      <w:tblPr>
        <w:tblStyle w:val="TableGrid"/>
        <w:tblW w:w="9898" w:type="dxa"/>
        <w:tblInd w:w="-113" w:type="dxa"/>
        <w:tblLayout w:type="fixed"/>
        <w:tblLook w:val="04A0" w:firstRow="1" w:lastRow="0" w:firstColumn="1" w:lastColumn="0" w:noHBand="0" w:noVBand="1"/>
      </w:tblPr>
      <w:tblGrid>
        <w:gridCol w:w="1242"/>
        <w:gridCol w:w="851"/>
        <w:gridCol w:w="1559"/>
        <w:gridCol w:w="851"/>
        <w:gridCol w:w="832"/>
        <w:gridCol w:w="912"/>
        <w:gridCol w:w="913"/>
        <w:gridCol w:w="912"/>
        <w:gridCol w:w="913"/>
        <w:gridCol w:w="913"/>
      </w:tblGrid>
      <w:tr w:rsidR="00295348" w:rsidRPr="00295348" w14:paraId="7244F1C2" w14:textId="77777777" w:rsidTr="00295348">
        <w:trPr>
          <w:trHeight w:val="225"/>
        </w:trPr>
        <w:tc>
          <w:tcPr>
            <w:tcW w:w="3652" w:type="dxa"/>
            <w:gridSpan w:val="3"/>
            <w:shd w:val="clear" w:color="auto" w:fill="auto"/>
          </w:tcPr>
          <w:p w14:paraId="71E8A1D9" w14:textId="59514413" w:rsidR="006F2CC2" w:rsidRPr="00295348" w:rsidRDefault="006F2CC2" w:rsidP="00313EB2">
            <w:pPr>
              <w:jc w:val="left"/>
              <w:rPr>
                <w:b/>
                <w:sz w:val="19"/>
                <w:szCs w:val="19"/>
              </w:rPr>
            </w:pPr>
            <w:r w:rsidRPr="00295348">
              <w:rPr>
                <w:b/>
                <w:sz w:val="19"/>
                <w:szCs w:val="19"/>
              </w:rPr>
              <w:t xml:space="preserve">(VI) PROJECT DATA </w:t>
            </w:r>
          </w:p>
        </w:tc>
        <w:tc>
          <w:tcPr>
            <w:tcW w:w="851" w:type="dxa"/>
            <w:shd w:val="clear" w:color="auto" w:fill="auto"/>
            <w:vAlign w:val="center"/>
          </w:tcPr>
          <w:p w14:paraId="0496057C" w14:textId="77777777" w:rsidR="006F2CC2" w:rsidRPr="00295348" w:rsidRDefault="006F2CC2" w:rsidP="009901D0">
            <w:pPr>
              <w:jc w:val="center"/>
              <w:rPr>
                <w:b/>
                <w:sz w:val="19"/>
                <w:szCs w:val="19"/>
              </w:rPr>
            </w:pPr>
            <w:r w:rsidRPr="00295348">
              <w:rPr>
                <w:b/>
                <w:sz w:val="19"/>
                <w:szCs w:val="19"/>
              </w:rPr>
              <w:t>2022</w:t>
            </w:r>
          </w:p>
        </w:tc>
        <w:tc>
          <w:tcPr>
            <w:tcW w:w="832" w:type="dxa"/>
            <w:shd w:val="clear" w:color="auto" w:fill="auto"/>
            <w:vAlign w:val="center"/>
          </w:tcPr>
          <w:p w14:paraId="0A5D1F12" w14:textId="77777777" w:rsidR="006F2CC2" w:rsidRPr="00295348" w:rsidRDefault="006F2CC2" w:rsidP="009901D0">
            <w:pPr>
              <w:jc w:val="center"/>
              <w:rPr>
                <w:b/>
                <w:sz w:val="19"/>
                <w:szCs w:val="19"/>
              </w:rPr>
            </w:pPr>
            <w:r w:rsidRPr="00295348">
              <w:rPr>
                <w:b/>
                <w:sz w:val="19"/>
                <w:szCs w:val="19"/>
              </w:rPr>
              <w:t>2023</w:t>
            </w:r>
          </w:p>
        </w:tc>
        <w:tc>
          <w:tcPr>
            <w:tcW w:w="912" w:type="dxa"/>
            <w:shd w:val="clear" w:color="auto" w:fill="auto"/>
            <w:vAlign w:val="center"/>
          </w:tcPr>
          <w:p w14:paraId="317DB1C8" w14:textId="77777777" w:rsidR="006F2CC2" w:rsidRPr="00295348" w:rsidRDefault="006F2CC2" w:rsidP="009901D0">
            <w:pPr>
              <w:jc w:val="center"/>
              <w:rPr>
                <w:b/>
                <w:sz w:val="19"/>
                <w:szCs w:val="19"/>
              </w:rPr>
            </w:pPr>
            <w:r w:rsidRPr="00295348">
              <w:rPr>
                <w:b/>
                <w:sz w:val="19"/>
                <w:szCs w:val="19"/>
              </w:rPr>
              <w:t>2024</w:t>
            </w:r>
          </w:p>
        </w:tc>
        <w:tc>
          <w:tcPr>
            <w:tcW w:w="913" w:type="dxa"/>
            <w:vAlign w:val="center"/>
          </w:tcPr>
          <w:p w14:paraId="3E1A20FF" w14:textId="4C427F3C" w:rsidR="006F2CC2" w:rsidRPr="00295348" w:rsidRDefault="006F2CC2" w:rsidP="009901D0">
            <w:pPr>
              <w:jc w:val="center"/>
              <w:rPr>
                <w:b/>
                <w:sz w:val="19"/>
                <w:szCs w:val="19"/>
              </w:rPr>
            </w:pPr>
            <w:r w:rsidRPr="00295348">
              <w:rPr>
                <w:b/>
                <w:sz w:val="19"/>
                <w:szCs w:val="19"/>
              </w:rPr>
              <w:t>20</w:t>
            </w:r>
            <w:r w:rsidR="00917881" w:rsidRPr="00295348">
              <w:rPr>
                <w:b/>
                <w:sz w:val="19"/>
                <w:szCs w:val="19"/>
              </w:rPr>
              <w:t>26</w:t>
            </w:r>
          </w:p>
        </w:tc>
        <w:tc>
          <w:tcPr>
            <w:tcW w:w="912" w:type="dxa"/>
            <w:vAlign w:val="center"/>
          </w:tcPr>
          <w:p w14:paraId="0B709A3A" w14:textId="243AC377" w:rsidR="006F2CC2" w:rsidRPr="00295348" w:rsidRDefault="006F2CC2" w:rsidP="009901D0">
            <w:pPr>
              <w:jc w:val="center"/>
              <w:rPr>
                <w:b/>
                <w:sz w:val="19"/>
                <w:szCs w:val="19"/>
              </w:rPr>
            </w:pPr>
            <w:r w:rsidRPr="00295348">
              <w:rPr>
                <w:b/>
                <w:sz w:val="19"/>
                <w:szCs w:val="19"/>
              </w:rPr>
              <w:t>20</w:t>
            </w:r>
            <w:r w:rsidR="00917881" w:rsidRPr="00295348">
              <w:rPr>
                <w:b/>
                <w:sz w:val="19"/>
                <w:szCs w:val="19"/>
              </w:rPr>
              <w:t>29</w:t>
            </w:r>
          </w:p>
        </w:tc>
        <w:tc>
          <w:tcPr>
            <w:tcW w:w="913" w:type="dxa"/>
            <w:vAlign w:val="center"/>
          </w:tcPr>
          <w:p w14:paraId="79D95066" w14:textId="77777777" w:rsidR="006F2CC2" w:rsidRPr="00295348" w:rsidRDefault="006F2CC2" w:rsidP="009901D0">
            <w:pPr>
              <w:jc w:val="center"/>
              <w:rPr>
                <w:b/>
                <w:sz w:val="19"/>
                <w:szCs w:val="19"/>
              </w:rPr>
            </w:pPr>
            <w:r w:rsidRPr="00295348">
              <w:rPr>
                <w:b/>
                <w:sz w:val="19"/>
                <w:szCs w:val="19"/>
              </w:rPr>
              <w:t>2030</w:t>
            </w:r>
          </w:p>
        </w:tc>
        <w:tc>
          <w:tcPr>
            <w:tcW w:w="913" w:type="dxa"/>
            <w:shd w:val="clear" w:color="auto" w:fill="auto"/>
            <w:vAlign w:val="center"/>
          </w:tcPr>
          <w:p w14:paraId="20EE5523" w14:textId="77777777" w:rsidR="006F2CC2" w:rsidRPr="00295348" w:rsidRDefault="006F2CC2" w:rsidP="009901D0">
            <w:pPr>
              <w:jc w:val="center"/>
              <w:rPr>
                <w:b/>
                <w:sz w:val="19"/>
                <w:szCs w:val="19"/>
              </w:rPr>
            </w:pPr>
            <w:r w:rsidRPr="00295348">
              <w:rPr>
                <w:b/>
                <w:sz w:val="19"/>
                <w:szCs w:val="19"/>
              </w:rPr>
              <w:t>Total</w:t>
            </w:r>
          </w:p>
        </w:tc>
      </w:tr>
      <w:tr w:rsidR="00295348" w:rsidRPr="00295348" w14:paraId="7B079EC8" w14:textId="77777777" w:rsidTr="00295348">
        <w:trPr>
          <w:trHeight w:val="68"/>
        </w:trPr>
        <w:tc>
          <w:tcPr>
            <w:tcW w:w="3652" w:type="dxa"/>
            <w:gridSpan w:val="3"/>
            <w:shd w:val="clear" w:color="auto" w:fill="auto"/>
            <w:tcMar>
              <w:left w:w="85" w:type="dxa"/>
              <w:right w:w="28" w:type="dxa"/>
            </w:tcMar>
          </w:tcPr>
          <w:p w14:paraId="59FB9BB5" w14:textId="719ABE53" w:rsidR="006F2CC2" w:rsidRPr="00295348" w:rsidRDefault="006F2CC2" w:rsidP="009901D0">
            <w:pPr>
              <w:tabs>
                <w:tab w:val="left" w:pos="8280"/>
              </w:tabs>
              <w:spacing w:after="60"/>
              <w:jc w:val="left"/>
              <w:rPr>
                <w:sz w:val="19"/>
                <w:szCs w:val="19"/>
              </w:rPr>
            </w:pPr>
            <w:r w:rsidRPr="00295348">
              <w:rPr>
                <w:sz w:val="19"/>
                <w:szCs w:val="19"/>
              </w:rPr>
              <w:t>Montreal Protocol consumption limits</w:t>
            </w:r>
            <w:r w:rsidR="00313EB2" w:rsidRPr="00295348">
              <w:rPr>
                <w:sz w:val="19"/>
                <w:szCs w:val="19"/>
              </w:rPr>
              <w:t xml:space="preserve"> (CO</w:t>
            </w:r>
            <w:r w:rsidR="00313EB2" w:rsidRPr="00295348">
              <w:rPr>
                <w:sz w:val="19"/>
                <w:szCs w:val="19"/>
                <w:vertAlign w:val="subscript"/>
              </w:rPr>
              <w:t>2</w:t>
            </w:r>
            <w:r w:rsidR="00C212D8" w:rsidRPr="00295348">
              <w:rPr>
                <w:sz w:val="19"/>
                <w:szCs w:val="19"/>
              </w:rPr>
              <w:noBreakHyphen/>
              <w:t>eq </w:t>
            </w:r>
            <w:r w:rsidR="00B97558" w:rsidRPr="00295348">
              <w:rPr>
                <w:sz w:val="19"/>
                <w:szCs w:val="19"/>
              </w:rPr>
              <w:t>tonnes</w:t>
            </w:r>
            <w:r w:rsidR="00313EB2" w:rsidRPr="00295348">
              <w:rPr>
                <w:sz w:val="19"/>
                <w:szCs w:val="19"/>
              </w:rPr>
              <w:t>)</w:t>
            </w:r>
            <w:r w:rsidR="002216DC" w:rsidRPr="00295348">
              <w:rPr>
                <w:sz w:val="19"/>
                <w:szCs w:val="19"/>
              </w:rPr>
              <w:t xml:space="preserve"> (estimated values)</w:t>
            </w:r>
          </w:p>
        </w:tc>
        <w:tc>
          <w:tcPr>
            <w:tcW w:w="851" w:type="dxa"/>
            <w:shd w:val="clear" w:color="auto" w:fill="auto"/>
            <w:tcMar>
              <w:left w:w="0" w:type="dxa"/>
              <w:right w:w="85" w:type="dxa"/>
            </w:tcMar>
          </w:tcPr>
          <w:p w14:paraId="24914EE4" w14:textId="4E777F7C" w:rsidR="006F2CC2" w:rsidRPr="00295348" w:rsidRDefault="00917881" w:rsidP="00641195">
            <w:pPr>
              <w:jc w:val="right"/>
              <w:rPr>
                <w:sz w:val="19"/>
                <w:szCs w:val="19"/>
              </w:rPr>
            </w:pPr>
            <w:r w:rsidRPr="00295348">
              <w:rPr>
                <w:sz w:val="19"/>
                <w:szCs w:val="19"/>
              </w:rPr>
              <w:t>n/a</w:t>
            </w:r>
          </w:p>
        </w:tc>
        <w:tc>
          <w:tcPr>
            <w:tcW w:w="832" w:type="dxa"/>
            <w:tcMar>
              <w:left w:w="0" w:type="dxa"/>
              <w:right w:w="85" w:type="dxa"/>
            </w:tcMar>
          </w:tcPr>
          <w:p w14:paraId="758C3606" w14:textId="771DC47A" w:rsidR="006F2CC2" w:rsidRPr="00295348" w:rsidRDefault="00917881" w:rsidP="00641195">
            <w:pPr>
              <w:jc w:val="right"/>
              <w:rPr>
                <w:sz w:val="19"/>
                <w:szCs w:val="19"/>
              </w:rPr>
            </w:pPr>
            <w:r w:rsidRPr="00295348">
              <w:rPr>
                <w:sz w:val="19"/>
                <w:szCs w:val="19"/>
              </w:rPr>
              <w:t>n/a</w:t>
            </w:r>
          </w:p>
        </w:tc>
        <w:tc>
          <w:tcPr>
            <w:tcW w:w="912" w:type="dxa"/>
            <w:tcMar>
              <w:left w:w="0" w:type="dxa"/>
              <w:right w:w="85" w:type="dxa"/>
            </w:tcMar>
          </w:tcPr>
          <w:p w14:paraId="1F018309" w14:textId="54A6658D" w:rsidR="006F2CC2" w:rsidRPr="00295348" w:rsidRDefault="00917881" w:rsidP="00641195">
            <w:pPr>
              <w:jc w:val="right"/>
              <w:rPr>
                <w:sz w:val="19"/>
                <w:szCs w:val="19"/>
              </w:rPr>
            </w:pPr>
            <w:r w:rsidRPr="00295348">
              <w:rPr>
                <w:sz w:val="19"/>
                <w:szCs w:val="19"/>
              </w:rPr>
              <w:t>1,346,892</w:t>
            </w:r>
          </w:p>
        </w:tc>
        <w:tc>
          <w:tcPr>
            <w:tcW w:w="913" w:type="dxa"/>
            <w:tcMar>
              <w:left w:w="0" w:type="dxa"/>
              <w:right w:w="85" w:type="dxa"/>
            </w:tcMar>
          </w:tcPr>
          <w:p w14:paraId="180CB7AE" w14:textId="5A1DFB99" w:rsidR="006F2CC2" w:rsidRPr="00295348" w:rsidRDefault="00917881" w:rsidP="00641195">
            <w:pPr>
              <w:jc w:val="right"/>
              <w:rPr>
                <w:sz w:val="19"/>
                <w:szCs w:val="19"/>
              </w:rPr>
            </w:pPr>
            <w:r w:rsidRPr="00295348">
              <w:rPr>
                <w:sz w:val="19"/>
                <w:szCs w:val="19"/>
              </w:rPr>
              <w:t>1,346,892</w:t>
            </w:r>
          </w:p>
        </w:tc>
        <w:tc>
          <w:tcPr>
            <w:tcW w:w="912" w:type="dxa"/>
            <w:tcMar>
              <w:left w:w="0" w:type="dxa"/>
              <w:right w:w="85" w:type="dxa"/>
            </w:tcMar>
          </w:tcPr>
          <w:p w14:paraId="3AEF45A9" w14:textId="312512AA" w:rsidR="006F2CC2" w:rsidRPr="00295348" w:rsidRDefault="00917881" w:rsidP="00641195">
            <w:pPr>
              <w:jc w:val="right"/>
              <w:rPr>
                <w:sz w:val="19"/>
                <w:szCs w:val="19"/>
              </w:rPr>
            </w:pPr>
            <w:r w:rsidRPr="00295348">
              <w:rPr>
                <w:sz w:val="19"/>
                <w:szCs w:val="19"/>
              </w:rPr>
              <w:t>1,212,203</w:t>
            </w:r>
          </w:p>
        </w:tc>
        <w:tc>
          <w:tcPr>
            <w:tcW w:w="913" w:type="dxa"/>
            <w:tcMar>
              <w:left w:w="0" w:type="dxa"/>
              <w:right w:w="85" w:type="dxa"/>
            </w:tcMar>
          </w:tcPr>
          <w:p w14:paraId="085027C2" w14:textId="360DDA9A" w:rsidR="006F2CC2" w:rsidRPr="00295348" w:rsidRDefault="00917881" w:rsidP="00641195">
            <w:pPr>
              <w:jc w:val="right"/>
              <w:rPr>
                <w:sz w:val="19"/>
                <w:szCs w:val="19"/>
              </w:rPr>
            </w:pPr>
            <w:r w:rsidRPr="00295348">
              <w:rPr>
                <w:sz w:val="19"/>
                <w:szCs w:val="19"/>
              </w:rPr>
              <w:t>1,212,203</w:t>
            </w:r>
          </w:p>
        </w:tc>
        <w:tc>
          <w:tcPr>
            <w:tcW w:w="913" w:type="dxa"/>
            <w:tcMar>
              <w:left w:w="0" w:type="dxa"/>
              <w:right w:w="85" w:type="dxa"/>
            </w:tcMar>
          </w:tcPr>
          <w:p w14:paraId="0611FC45" w14:textId="77777777" w:rsidR="006F2CC2" w:rsidRPr="00295348" w:rsidRDefault="006F2CC2" w:rsidP="00641195">
            <w:pPr>
              <w:jc w:val="right"/>
              <w:rPr>
                <w:sz w:val="19"/>
                <w:szCs w:val="19"/>
              </w:rPr>
            </w:pPr>
            <w:r w:rsidRPr="00295348">
              <w:rPr>
                <w:sz w:val="19"/>
                <w:szCs w:val="19"/>
              </w:rPr>
              <w:t>n/a</w:t>
            </w:r>
          </w:p>
        </w:tc>
      </w:tr>
      <w:tr w:rsidR="00295348" w:rsidRPr="00295348" w14:paraId="2FA1A7CC" w14:textId="77777777" w:rsidTr="00295348">
        <w:trPr>
          <w:trHeight w:val="298"/>
        </w:trPr>
        <w:tc>
          <w:tcPr>
            <w:tcW w:w="3652" w:type="dxa"/>
            <w:gridSpan w:val="3"/>
            <w:shd w:val="clear" w:color="auto" w:fill="auto"/>
            <w:tcMar>
              <w:left w:w="85" w:type="dxa"/>
              <w:right w:w="28" w:type="dxa"/>
            </w:tcMar>
          </w:tcPr>
          <w:p w14:paraId="6E6355F1" w14:textId="7520A2DB" w:rsidR="006F2CC2" w:rsidRPr="00295348" w:rsidRDefault="006F2CC2" w:rsidP="009901D0">
            <w:pPr>
              <w:tabs>
                <w:tab w:val="left" w:pos="8280"/>
              </w:tabs>
              <w:spacing w:after="60"/>
              <w:jc w:val="left"/>
              <w:rPr>
                <w:sz w:val="19"/>
                <w:szCs w:val="19"/>
              </w:rPr>
            </w:pPr>
            <w:r w:rsidRPr="00295348">
              <w:rPr>
                <w:sz w:val="19"/>
                <w:szCs w:val="19"/>
              </w:rPr>
              <w:t>Maximum allowable consumption</w:t>
            </w:r>
            <w:r w:rsidR="00AC21E9" w:rsidRPr="00295348">
              <w:rPr>
                <w:sz w:val="19"/>
                <w:szCs w:val="19"/>
              </w:rPr>
              <w:t xml:space="preserve"> </w:t>
            </w:r>
            <w:r w:rsidRPr="00295348">
              <w:rPr>
                <w:sz w:val="19"/>
                <w:szCs w:val="19"/>
              </w:rPr>
              <w:t>(</w:t>
            </w:r>
            <w:r w:rsidR="00313EB2" w:rsidRPr="00295348">
              <w:rPr>
                <w:sz w:val="19"/>
                <w:szCs w:val="19"/>
              </w:rPr>
              <w:t>CO</w:t>
            </w:r>
            <w:r w:rsidR="00313EB2" w:rsidRPr="00295348">
              <w:rPr>
                <w:sz w:val="19"/>
                <w:szCs w:val="19"/>
                <w:vertAlign w:val="subscript"/>
              </w:rPr>
              <w:t>2</w:t>
            </w:r>
            <w:r w:rsidR="00842896" w:rsidRPr="00295348">
              <w:rPr>
                <w:sz w:val="19"/>
                <w:szCs w:val="19"/>
                <w:vertAlign w:val="subscript"/>
              </w:rPr>
              <w:noBreakHyphen/>
            </w:r>
            <w:r w:rsidR="00B97558" w:rsidRPr="00295348">
              <w:rPr>
                <w:sz w:val="19"/>
                <w:szCs w:val="19"/>
              </w:rPr>
              <w:t>eq</w:t>
            </w:r>
            <w:r w:rsidR="00842896" w:rsidRPr="00295348">
              <w:rPr>
                <w:sz w:val="19"/>
                <w:szCs w:val="19"/>
              </w:rPr>
              <w:t> </w:t>
            </w:r>
            <w:r w:rsidR="00B97558" w:rsidRPr="00295348">
              <w:rPr>
                <w:sz w:val="19"/>
                <w:szCs w:val="19"/>
              </w:rPr>
              <w:t>tonnes</w:t>
            </w:r>
            <w:r w:rsidRPr="00295348">
              <w:rPr>
                <w:sz w:val="19"/>
                <w:szCs w:val="19"/>
              </w:rPr>
              <w:t>)</w:t>
            </w:r>
            <w:r w:rsidR="002216DC" w:rsidRPr="00295348">
              <w:rPr>
                <w:sz w:val="19"/>
                <w:szCs w:val="19"/>
              </w:rPr>
              <w:t xml:space="preserve"> (estimated values)</w:t>
            </w:r>
          </w:p>
        </w:tc>
        <w:tc>
          <w:tcPr>
            <w:tcW w:w="851" w:type="dxa"/>
            <w:shd w:val="clear" w:color="auto" w:fill="auto"/>
            <w:tcMar>
              <w:left w:w="0" w:type="dxa"/>
              <w:right w:w="85" w:type="dxa"/>
            </w:tcMar>
          </w:tcPr>
          <w:p w14:paraId="73E4DEFB" w14:textId="78E5C13A" w:rsidR="006F2CC2" w:rsidRPr="00295348" w:rsidRDefault="00917881" w:rsidP="00641195">
            <w:pPr>
              <w:jc w:val="right"/>
              <w:rPr>
                <w:sz w:val="19"/>
                <w:szCs w:val="19"/>
              </w:rPr>
            </w:pPr>
            <w:r w:rsidRPr="00295348">
              <w:rPr>
                <w:sz w:val="19"/>
                <w:szCs w:val="19"/>
              </w:rPr>
              <w:t>n/a</w:t>
            </w:r>
          </w:p>
        </w:tc>
        <w:tc>
          <w:tcPr>
            <w:tcW w:w="832" w:type="dxa"/>
            <w:tcMar>
              <w:left w:w="0" w:type="dxa"/>
              <w:right w:w="85" w:type="dxa"/>
            </w:tcMar>
          </w:tcPr>
          <w:p w14:paraId="2E4B3AB2" w14:textId="512EB05A" w:rsidR="006F2CC2" w:rsidRPr="00295348" w:rsidRDefault="00917881" w:rsidP="00641195">
            <w:pPr>
              <w:jc w:val="right"/>
              <w:rPr>
                <w:sz w:val="19"/>
                <w:szCs w:val="19"/>
              </w:rPr>
            </w:pPr>
            <w:r w:rsidRPr="00295348">
              <w:rPr>
                <w:sz w:val="19"/>
                <w:szCs w:val="19"/>
              </w:rPr>
              <w:t>n/a</w:t>
            </w:r>
          </w:p>
        </w:tc>
        <w:tc>
          <w:tcPr>
            <w:tcW w:w="912" w:type="dxa"/>
            <w:tcMar>
              <w:left w:w="0" w:type="dxa"/>
              <w:right w:w="85" w:type="dxa"/>
            </w:tcMar>
          </w:tcPr>
          <w:p w14:paraId="17178DB7" w14:textId="56F37CB6" w:rsidR="006F2CC2" w:rsidRPr="00295348" w:rsidRDefault="00917881" w:rsidP="00641195">
            <w:pPr>
              <w:jc w:val="right"/>
              <w:rPr>
                <w:sz w:val="19"/>
                <w:szCs w:val="19"/>
              </w:rPr>
            </w:pPr>
            <w:r w:rsidRPr="00295348">
              <w:rPr>
                <w:sz w:val="19"/>
                <w:szCs w:val="19"/>
              </w:rPr>
              <w:t>1,217,</w:t>
            </w:r>
            <w:r w:rsidR="00E935D5" w:rsidRPr="00295348">
              <w:rPr>
                <w:sz w:val="19"/>
                <w:szCs w:val="19"/>
              </w:rPr>
              <w:t>8</w:t>
            </w:r>
            <w:r w:rsidRPr="00295348">
              <w:rPr>
                <w:sz w:val="19"/>
                <w:szCs w:val="19"/>
              </w:rPr>
              <w:t>08</w:t>
            </w:r>
          </w:p>
        </w:tc>
        <w:tc>
          <w:tcPr>
            <w:tcW w:w="913" w:type="dxa"/>
            <w:tcMar>
              <w:left w:w="0" w:type="dxa"/>
              <w:right w:w="85" w:type="dxa"/>
            </w:tcMar>
          </w:tcPr>
          <w:p w14:paraId="7DA47128" w14:textId="1B5240A8" w:rsidR="006F2CC2" w:rsidRPr="00295348" w:rsidRDefault="00917881" w:rsidP="00641195">
            <w:pPr>
              <w:jc w:val="right"/>
              <w:rPr>
                <w:sz w:val="19"/>
                <w:szCs w:val="19"/>
              </w:rPr>
            </w:pPr>
            <w:r w:rsidRPr="00295348">
              <w:rPr>
                <w:sz w:val="19"/>
                <w:szCs w:val="19"/>
              </w:rPr>
              <w:t>1,207,329</w:t>
            </w:r>
          </w:p>
        </w:tc>
        <w:tc>
          <w:tcPr>
            <w:tcW w:w="912" w:type="dxa"/>
            <w:tcMar>
              <w:left w:w="0" w:type="dxa"/>
              <w:right w:w="85" w:type="dxa"/>
            </w:tcMar>
          </w:tcPr>
          <w:p w14:paraId="2895F6E8" w14:textId="1E101594" w:rsidR="006F2CC2" w:rsidRPr="00295348" w:rsidRDefault="00917881" w:rsidP="00641195">
            <w:pPr>
              <w:jc w:val="right"/>
              <w:rPr>
                <w:sz w:val="19"/>
                <w:szCs w:val="19"/>
              </w:rPr>
            </w:pPr>
            <w:r w:rsidRPr="00295348">
              <w:rPr>
                <w:sz w:val="19"/>
                <w:szCs w:val="19"/>
              </w:rPr>
              <w:t>1,191,609</w:t>
            </w:r>
          </w:p>
        </w:tc>
        <w:tc>
          <w:tcPr>
            <w:tcW w:w="913" w:type="dxa"/>
            <w:tcMar>
              <w:left w:w="0" w:type="dxa"/>
              <w:right w:w="85" w:type="dxa"/>
            </w:tcMar>
          </w:tcPr>
          <w:p w14:paraId="1C2DE100" w14:textId="4944BDEA" w:rsidR="006F2CC2" w:rsidRPr="00295348" w:rsidRDefault="00917881" w:rsidP="00641195">
            <w:pPr>
              <w:jc w:val="right"/>
              <w:rPr>
                <w:sz w:val="19"/>
                <w:szCs w:val="19"/>
              </w:rPr>
            </w:pPr>
            <w:r w:rsidRPr="00295348">
              <w:rPr>
                <w:sz w:val="19"/>
                <w:szCs w:val="19"/>
              </w:rPr>
              <w:t>1,186,369</w:t>
            </w:r>
          </w:p>
        </w:tc>
        <w:tc>
          <w:tcPr>
            <w:tcW w:w="913" w:type="dxa"/>
            <w:tcMar>
              <w:left w:w="0" w:type="dxa"/>
              <w:right w:w="85" w:type="dxa"/>
            </w:tcMar>
          </w:tcPr>
          <w:p w14:paraId="271D71C0" w14:textId="77777777" w:rsidR="006F2CC2" w:rsidRPr="00295348" w:rsidRDefault="006F2CC2" w:rsidP="00641195">
            <w:pPr>
              <w:jc w:val="right"/>
              <w:rPr>
                <w:sz w:val="19"/>
                <w:szCs w:val="19"/>
              </w:rPr>
            </w:pPr>
            <w:r w:rsidRPr="00295348">
              <w:rPr>
                <w:sz w:val="19"/>
                <w:szCs w:val="19"/>
              </w:rPr>
              <w:t>n/a</w:t>
            </w:r>
          </w:p>
        </w:tc>
      </w:tr>
      <w:tr w:rsidR="00295348" w:rsidRPr="00295348" w14:paraId="4B44BBC2" w14:textId="77777777" w:rsidTr="00295348">
        <w:trPr>
          <w:trHeight w:val="48"/>
        </w:trPr>
        <w:tc>
          <w:tcPr>
            <w:tcW w:w="1242" w:type="dxa"/>
            <w:vMerge w:val="restart"/>
            <w:shd w:val="clear" w:color="auto" w:fill="auto"/>
            <w:vAlign w:val="center"/>
          </w:tcPr>
          <w:p w14:paraId="67AEF6CD" w14:textId="60E4265E" w:rsidR="006F2CC2" w:rsidRPr="00295348" w:rsidRDefault="006F2CC2" w:rsidP="009901D0">
            <w:pPr>
              <w:tabs>
                <w:tab w:val="left" w:pos="8280"/>
              </w:tabs>
              <w:spacing w:after="60"/>
              <w:jc w:val="left"/>
              <w:rPr>
                <w:sz w:val="19"/>
                <w:szCs w:val="19"/>
              </w:rPr>
            </w:pPr>
            <w:r w:rsidRPr="00295348">
              <w:rPr>
                <w:sz w:val="19"/>
                <w:szCs w:val="19"/>
              </w:rPr>
              <w:t>Project costs requested in principle (</w:t>
            </w:r>
            <w:r w:rsidR="0070362B" w:rsidRPr="00295348">
              <w:rPr>
                <w:sz w:val="19"/>
                <w:szCs w:val="19"/>
              </w:rPr>
              <w:t>US $</w:t>
            </w:r>
            <w:r w:rsidRPr="00295348">
              <w:rPr>
                <w:sz w:val="19"/>
                <w:szCs w:val="19"/>
              </w:rPr>
              <w:t>)</w:t>
            </w:r>
          </w:p>
        </w:tc>
        <w:tc>
          <w:tcPr>
            <w:tcW w:w="851" w:type="dxa"/>
            <w:vMerge w:val="restart"/>
            <w:shd w:val="clear" w:color="auto" w:fill="auto"/>
            <w:tcMar>
              <w:left w:w="85" w:type="dxa"/>
              <w:right w:w="28" w:type="dxa"/>
            </w:tcMar>
            <w:vAlign w:val="center"/>
          </w:tcPr>
          <w:p w14:paraId="3E3F116E" w14:textId="0163D6E2" w:rsidR="006F2CC2" w:rsidRPr="00295348" w:rsidRDefault="006868FE" w:rsidP="009901D0">
            <w:pPr>
              <w:tabs>
                <w:tab w:val="left" w:pos="8280"/>
              </w:tabs>
              <w:spacing w:after="60"/>
              <w:jc w:val="center"/>
              <w:rPr>
                <w:sz w:val="19"/>
                <w:szCs w:val="19"/>
              </w:rPr>
            </w:pPr>
            <w:r w:rsidRPr="00295348">
              <w:rPr>
                <w:color w:val="000000" w:themeColor="text1"/>
                <w:sz w:val="19"/>
                <w:szCs w:val="19"/>
              </w:rPr>
              <w:t>UNIDO</w:t>
            </w:r>
          </w:p>
        </w:tc>
        <w:tc>
          <w:tcPr>
            <w:tcW w:w="1559" w:type="dxa"/>
            <w:shd w:val="clear" w:color="auto" w:fill="auto"/>
            <w:tcMar>
              <w:left w:w="85" w:type="dxa"/>
              <w:right w:w="28" w:type="dxa"/>
            </w:tcMar>
          </w:tcPr>
          <w:p w14:paraId="148C8593" w14:textId="77777777" w:rsidR="006F2CC2" w:rsidRPr="00295348" w:rsidRDefault="006F2CC2" w:rsidP="009901D0">
            <w:pPr>
              <w:tabs>
                <w:tab w:val="left" w:pos="8280"/>
              </w:tabs>
              <w:spacing w:after="60"/>
              <w:jc w:val="left"/>
              <w:rPr>
                <w:sz w:val="19"/>
                <w:szCs w:val="19"/>
              </w:rPr>
            </w:pPr>
            <w:r w:rsidRPr="00295348">
              <w:rPr>
                <w:sz w:val="19"/>
                <w:szCs w:val="19"/>
              </w:rPr>
              <w:t>Project costs</w:t>
            </w:r>
          </w:p>
        </w:tc>
        <w:tc>
          <w:tcPr>
            <w:tcW w:w="851" w:type="dxa"/>
            <w:shd w:val="clear" w:color="auto" w:fill="auto"/>
            <w:tcMar>
              <w:left w:w="0" w:type="dxa"/>
              <w:right w:w="85" w:type="dxa"/>
            </w:tcMar>
          </w:tcPr>
          <w:p w14:paraId="6DED1F5B" w14:textId="02AFBCE2" w:rsidR="006F2CC2" w:rsidRPr="00295348" w:rsidRDefault="00951C1A" w:rsidP="00641195">
            <w:pPr>
              <w:tabs>
                <w:tab w:val="left" w:pos="8280"/>
              </w:tabs>
              <w:spacing w:after="60"/>
              <w:jc w:val="right"/>
              <w:rPr>
                <w:sz w:val="19"/>
                <w:szCs w:val="19"/>
              </w:rPr>
            </w:pPr>
            <w:r w:rsidRPr="00295348">
              <w:rPr>
                <w:sz w:val="19"/>
                <w:szCs w:val="19"/>
              </w:rPr>
              <w:t>194,500</w:t>
            </w:r>
          </w:p>
        </w:tc>
        <w:tc>
          <w:tcPr>
            <w:tcW w:w="832" w:type="dxa"/>
            <w:tcMar>
              <w:left w:w="0" w:type="dxa"/>
              <w:right w:w="85" w:type="dxa"/>
            </w:tcMar>
          </w:tcPr>
          <w:p w14:paraId="3CD8E6C9" w14:textId="6B86C744" w:rsidR="006F2CC2" w:rsidRPr="00295348" w:rsidRDefault="00641195" w:rsidP="00641195">
            <w:pPr>
              <w:tabs>
                <w:tab w:val="left" w:pos="8280"/>
              </w:tabs>
              <w:spacing w:after="60"/>
              <w:jc w:val="right"/>
              <w:rPr>
                <w:sz w:val="19"/>
                <w:szCs w:val="19"/>
              </w:rPr>
            </w:pPr>
            <w:r w:rsidRPr="00295348">
              <w:rPr>
                <w:sz w:val="19"/>
                <w:szCs w:val="19"/>
              </w:rPr>
              <w:t>0</w:t>
            </w:r>
          </w:p>
        </w:tc>
        <w:tc>
          <w:tcPr>
            <w:tcW w:w="912" w:type="dxa"/>
            <w:tcMar>
              <w:left w:w="0" w:type="dxa"/>
              <w:right w:w="85" w:type="dxa"/>
            </w:tcMar>
          </w:tcPr>
          <w:p w14:paraId="681A8941" w14:textId="1CD6B1F5" w:rsidR="006F2CC2" w:rsidRPr="00295348" w:rsidRDefault="00641195" w:rsidP="00641195">
            <w:pPr>
              <w:tabs>
                <w:tab w:val="left" w:pos="8280"/>
              </w:tabs>
              <w:spacing w:after="60"/>
              <w:jc w:val="right"/>
              <w:rPr>
                <w:sz w:val="19"/>
                <w:szCs w:val="19"/>
              </w:rPr>
            </w:pPr>
            <w:r w:rsidRPr="00295348">
              <w:rPr>
                <w:sz w:val="19"/>
                <w:szCs w:val="19"/>
              </w:rPr>
              <w:t>0</w:t>
            </w:r>
          </w:p>
        </w:tc>
        <w:tc>
          <w:tcPr>
            <w:tcW w:w="913" w:type="dxa"/>
            <w:tcMar>
              <w:left w:w="0" w:type="dxa"/>
              <w:right w:w="85" w:type="dxa"/>
            </w:tcMar>
          </w:tcPr>
          <w:p w14:paraId="5D107374" w14:textId="36524EF5" w:rsidR="006F2CC2" w:rsidRPr="00295348" w:rsidRDefault="00410DD7" w:rsidP="00641195">
            <w:pPr>
              <w:tabs>
                <w:tab w:val="left" w:pos="8280"/>
              </w:tabs>
              <w:spacing w:after="60"/>
              <w:jc w:val="right"/>
              <w:rPr>
                <w:sz w:val="19"/>
                <w:szCs w:val="19"/>
              </w:rPr>
            </w:pPr>
            <w:r w:rsidRPr="00295348">
              <w:rPr>
                <w:sz w:val="19"/>
                <w:szCs w:val="19"/>
              </w:rPr>
              <w:t>213,000</w:t>
            </w:r>
          </w:p>
        </w:tc>
        <w:tc>
          <w:tcPr>
            <w:tcW w:w="912" w:type="dxa"/>
            <w:tcMar>
              <w:left w:w="0" w:type="dxa"/>
              <w:right w:w="85" w:type="dxa"/>
            </w:tcMar>
          </w:tcPr>
          <w:p w14:paraId="5B2A181C" w14:textId="16677E23" w:rsidR="006F2CC2" w:rsidRPr="00295348" w:rsidRDefault="00641195" w:rsidP="00641195">
            <w:pPr>
              <w:tabs>
                <w:tab w:val="left" w:pos="8280"/>
              </w:tabs>
              <w:spacing w:after="60"/>
              <w:jc w:val="right"/>
              <w:rPr>
                <w:sz w:val="19"/>
                <w:szCs w:val="19"/>
              </w:rPr>
            </w:pPr>
            <w:r w:rsidRPr="00295348">
              <w:rPr>
                <w:sz w:val="19"/>
                <w:szCs w:val="19"/>
              </w:rPr>
              <w:t>0</w:t>
            </w:r>
          </w:p>
        </w:tc>
        <w:tc>
          <w:tcPr>
            <w:tcW w:w="913" w:type="dxa"/>
            <w:tcMar>
              <w:left w:w="0" w:type="dxa"/>
              <w:right w:w="85" w:type="dxa"/>
            </w:tcMar>
          </w:tcPr>
          <w:p w14:paraId="78EBC462" w14:textId="08377079" w:rsidR="006F2CC2" w:rsidRPr="00295348" w:rsidRDefault="00410DD7" w:rsidP="00641195">
            <w:pPr>
              <w:tabs>
                <w:tab w:val="left" w:pos="8280"/>
              </w:tabs>
              <w:spacing w:after="60"/>
              <w:jc w:val="right"/>
              <w:rPr>
                <w:sz w:val="19"/>
                <w:szCs w:val="19"/>
              </w:rPr>
            </w:pPr>
            <w:r w:rsidRPr="00295348">
              <w:rPr>
                <w:sz w:val="19"/>
                <w:szCs w:val="19"/>
              </w:rPr>
              <w:t>86,000</w:t>
            </w:r>
          </w:p>
        </w:tc>
        <w:tc>
          <w:tcPr>
            <w:tcW w:w="913" w:type="dxa"/>
            <w:tcMar>
              <w:left w:w="0" w:type="dxa"/>
              <w:right w:w="85" w:type="dxa"/>
            </w:tcMar>
          </w:tcPr>
          <w:p w14:paraId="07D9D81E" w14:textId="031C63CB" w:rsidR="006F2CC2" w:rsidRPr="00295348" w:rsidRDefault="00225432" w:rsidP="00641195">
            <w:pPr>
              <w:tabs>
                <w:tab w:val="left" w:pos="8280"/>
              </w:tabs>
              <w:spacing w:after="60"/>
              <w:jc w:val="right"/>
              <w:rPr>
                <w:sz w:val="19"/>
                <w:szCs w:val="19"/>
              </w:rPr>
            </w:pPr>
            <w:r w:rsidRPr="00295348">
              <w:rPr>
                <w:sz w:val="19"/>
                <w:szCs w:val="19"/>
              </w:rPr>
              <w:t>493,500</w:t>
            </w:r>
          </w:p>
        </w:tc>
      </w:tr>
      <w:tr w:rsidR="00295348" w:rsidRPr="00295348" w14:paraId="0DF244D6" w14:textId="77777777" w:rsidTr="00295348">
        <w:trPr>
          <w:trHeight w:val="132"/>
        </w:trPr>
        <w:tc>
          <w:tcPr>
            <w:tcW w:w="1242" w:type="dxa"/>
            <w:vMerge/>
            <w:shd w:val="clear" w:color="auto" w:fill="auto"/>
          </w:tcPr>
          <w:p w14:paraId="26E3D88C" w14:textId="77777777" w:rsidR="006F2CC2" w:rsidRPr="00A91B4F" w:rsidRDefault="006F2CC2" w:rsidP="009901D0">
            <w:pPr>
              <w:tabs>
                <w:tab w:val="left" w:pos="8280"/>
              </w:tabs>
              <w:spacing w:after="60"/>
              <w:jc w:val="left"/>
              <w:rPr>
                <w:sz w:val="19"/>
                <w:szCs w:val="19"/>
              </w:rPr>
            </w:pPr>
          </w:p>
        </w:tc>
        <w:tc>
          <w:tcPr>
            <w:tcW w:w="851" w:type="dxa"/>
            <w:vMerge/>
            <w:shd w:val="clear" w:color="auto" w:fill="auto"/>
            <w:tcMar>
              <w:left w:w="85" w:type="dxa"/>
              <w:right w:w="28" w:type="dxa"/>
            </w:tcMar>
            <w:vAlign w:val="center"/>
          </w:tcPr>
          <w:p w14:paraId="0DF728E3" w14:textId="77777777" w:rsidR="006F2CC2" w:rsidRPr="00A91B4F" w:rsidRDefault="006F2CC2" w:rsidP="009901D0">
            <w:pPr>
              <w:tabs>
                <w:tab w:val="left" w:pos="8280"/>
              </w:tabs>
              <w:spacing w:after="60"/>
              <w:jc w:val="left"/>
              <w:rPr>
                <w:sz w:val="19"/>
                <w:szCs w:val="19"/>
              </w:rPr>
            </w:pPr>
          </w:p>
        </w:tc>
        <w:tc>
          <w:tcPr>
            <w:tcW w:w="1559" w:type="dxa"/>
            <w:shd w:val="clear" w:color="auto" w:fill="auto"/>
            <w:tcMar>
              <w:left w:w="85" w:type="dxa"/>
              <w:right w:w="28" w:type="dxa"/>
            </w:tcMar>
          </w:tcPr>
          <w:p w14:paraId="5DE83E84" w14:textId="77777777" w:rsidR="006F2CC2" w:rsidRPr="00A91B4F" w:rsidRDefault="006F2CC2" w:rsidP="009901D0">
            <w:pPr>
              <w:tabs>
                <w:tab w:val="left" w:pos="8280"/>
              </w:tabs>
              <w:spacing w:after="60"/>
              <w:jc w:val="left"/>
              <w:rPr>
                <w:sz w:val="19"/>
                <w:szCs w:val="19"/>
              </w:rPr>
            </w:pPr>
            <w:r w:rsidRPr="00A91B4F">
              <w:rPr>
                <w:sz w:val="19"/>
                <w:szCs w:val="19"/>
              </w:rPr>
              <w:t>Support costs</w:t>
            </w:r>
          </w:p>
        </w:tc>
        <w:tc>
          <w:tcPr>
            <w:tcW w:w="851" w:type="dxa"/>
            <w:shd w:val="clear" w:color="auto" w:fill="auto"/>
            <w:tcMar>
              <w:left w:w="0" w:type="dxa"/>
              <w:right w:w="85" w:type="dxa"/>
            </w:tcMar>
          </w:tcPr>
          <w:p w14:paraId="31B334AE" w14:textId="3A5B7AFC" w:rsidR="006F2CC2" w:rsidRPr="00A91B4F" w:rsidRDefault="00951C1A" w:rsidP="00641195">
            <w:pPr>
              <w:tabs>
                <w:tab w:val="left" w:pos="8280"/>
              </w:tabs>
              <w:spacing w:after="60"/>
              <w:jc w:val="right"/>
              <w:rPr>
                <w:sz w:val="19"/>
                <w:szCs w:val="19"/>
              </w:rPr>
            </w:pPr>
            <w:r w:rsidRPr="00A91B4F">
              <w:rPr>
                <w:sz w:val="19"/>
                <w:szCs w:val="19"/>
              </w:rPr>
              <w:t>13,615</w:t>
            </w:r>
          </w:p>
        </w:tc>
        <w:tc>
          <w:tcPr>
            <w:tcW w:w="832" w:type="dxa"/>
            <w:tcMar>
              <w:left w:w="0" w:type="dxa"/>
              <w:right w:w="85" w:type="dxa"/>
            </w:tcMar>
          </w:tcPr>
          <w:p w14:paraId="42F8D22D" w14:textId="49B6C372" w:rsidR="006F2CC2" w:rsidRPr="00A91B4F" w:rsidRDefault="00641195" w:rsidP="00641195">
            <w:pPr>
              <w:tabs>
                <w:tab w:val="left" w:pos="8280"/>
              </w:tabs>
              <w:spacing w:after="60"/>
              <w:jc w:val="right"/>
              <w:rPr>
                <w:sz w:val="19"/>
                <w:szCs w:val="19"/>
              </w:rPr>
            </w:pPr>
            <w:r w:rsidRPr="00A91B4F">
              <w:rPr>
                <w:sz w:val="19"/>
                <w:szCs w:val="19"/>
              </w:rPr>
              <w:t>0</w:t>
            </w:r>
          </w:p>
        </w:tc>
        <w:tc>
          <w:tcPr>
            <w:tcW w:w="912" w:type="dxa"/>
            <w:tcMar>
              <w:left w:w="0" w:type="dxa"/>
              <w:right w:w="85" w:type="dxa"/>
            </w:tcMar>
          </w:tcPr>
          <w:p w14:paraId="5EA3CF74" w14:textId="23CAE9F9" w:rsidR="006F2CC2" w:rsidRPr="00A91B4F" w:rsidRDefault="00641195" w:rsidP="00641195">
            <w:pPr>
              <w:tabs>
                <w:tab w:val="left" w:pos="8280"/>
              </w:tabs>
              <w:spacing w:after="60"/>
              <w:jc w:val="right"/>
              <w:rPr>
                <w:sz w:val="19"/>
                <w:szCs w:val="19"/>
              </w:rPr>
            </w:pPr>
            <w:r w:rsidRPr="00A91B4F">
              <w:rPr>
                <w:sz w:val="19"/>
                <w:szCs w:val="19"/>
              </w:rPr>
              <w:t>0</w:t>
            </w:r>
          </w:p>
        </w:tc>
        <w:tc>
          <w:tcPr>
            <w:tcW w:w="913" w:type="dxa"/>
            <w:tcMar>
              <w:left w:w="0" w:type="dxa"/>
              <w:right w:w="85" w:type="dxa"/>
            </w:tcMar>
          </w:tcPr>
          <w:p w14:paraId="4D5A7D71" w14:textId="311C5214" w:rsidR="006F2CC2" w:rsidRPr="00A91B4F" w:rsidRDefault="00410DD7" w:rsidP="00641195">
            <w:pPr>
              <w:tabs>
                <w:tab w:val="left" w:pos="8280"/>
              </w:tabs>
              <w:spacing w:after="60"/>
              <w:jc w:val="right"/>
              <w:rPr>
                <w:sz w:val="19"/>
                <w:szCs w:val="19"/>
              </w:rPr>
            </w:pPr>
            <w:r w:rsidRPr="00A91B4F">
              <w:rPr>
                <w:sz w:val="19"/>
                <w:szCs w:val="19"/>
              </w:rPr>
              <w:t>14,910</w:t>
            </w:r>
          </w:p>
        </w:tc>
        <w:tc>
          <w:tcPr>
            <w:tcW w:w="912" w:type="dxa"/>
            <w:tcMar>
              <w:left w:w="0" w:type="dxa"/>
              <w:right w:w="85" w:type="dxa"/>
            </w:tcMar>
          </w:tcPr>
          <w:p w14:paraId="238B2BE6" w14:textId="1020D49F" w:rsidR="006F2CC2" w:rsidRPr="00A91B4F" w:rsidRDefault="00641195" w:rsidP="00641195">
            <w:pPr>
              <w:tabs>
                <w:tab w:val="left" w:pos="8280"/>
              </w:tabs>
              <w:spacing w:after="60"/>
              <w:jc w:val="right"/>
              <w:rPr>
                <w:sz w:val="19"/>
                <w:szCs w:val="19"/>
              </w:rPr>
            </w:pPr>
            <w:r w:rsidRPr="00A91B4F">
              <w:rPr>
                <w:sz w:val="19"/>
                <w:szCs w:val="19"/>
              </w:rPr>
              <w:t>0</w:t>
            </w:r>
          </w:p>
        </w:tc>
        <w:tc>
          <w:tcPr>
            <w:tcW w:w="913" w:type="dxa"/>
            <w:tcMar>
              <w:left w:w="0" w:type="dxa"/>
              <w:right w:w="85" w:type="dxa"/>
            </w:tcMar>
          </w:tcPr>
          <w:p w14:paraId="2D1FD3D9" w14:textId="44E31D41" w:rsidR="006F2CC2" w:rsidRPr="00A91B4F" w:rsidRDefault="00410DD7" w:rsidP="00641195">
            <w:pPr>
              <w:tabs>
                <w:tab w:val="left" w:pos="8280"/>
              </w:tabs>
              <w:spacing w:after="60"/>
              <w:jc w:val="right"/>
              <w:rPr>
                <w:sz w:val="19"/>
                <w:szCs w:val="19"/>
              </w:rPr>
            </w:pPr>
            <w:r w:rsidRPr="00A91B4F">
              <w:rPr>
                <w:sz w:val="19"/>
                <w:szCs w:val="19"/>
              </w:rPr>
              <w:t>6,020</w:t>
            </w:r>
          </w:p>
        </w:tc>
        <w:tc>
          <w:tcPr>
            <w:tcW w:w="913" w:type="dxa"/>
            <w:tcMar>
              <w:left w:w="0" w:type="dxa"/>
              <w:right w:w="85" w:type="dxa"/>
            </w:tcMar>
          </w:tcPr>
          <w:p w14:paraId="390EF5A3" w14:textId="08362DE5" w:rsidR="006F2CC2" w:rsidRPr="00A91B4F" w:rsidRDefault="00225432" w:rsidP="00641195">
            <w:pPr>
              <w:tabs>
                <w:tab w:val="left" w:pos="8280"/>
              </w:tabs>
              <w:spacing w:after="60"/>
              <w:jc w:val="right"/>
              <w:rPr>
                <w:sz w:val="19"/>
                <w:szCs w:val="19"/>
              </w:rPr>
            </w:pPr>
            <w:r w:rsidRPr="00A91B4F">
              <w:rPr>
                <w:sz w:val="19"/>
                <w:szCs w:val="19"/>
              </w:rPr>
              <w:t>34,545</w:t>
            </w:r>
          </w:p>
        </w:tc>
      </w:tr>
      <w:tr w:rsidR="00295348" w:rsidRPr="00295348" w14:paraId="6EDBFEBB" w14:textId="77777777" w:rsidTr="00295348">
        <w:trPr>
          <w:trHeight w:val="61"/>
        </w:trPr>
        <w:tc>
          <w:tcPr>
            <w:tcW w:w="1242" w:type="dxa"/>
            <w:vMerge/>
            <w:shd w:val="clear" w:color="auto" w:fill="auto"/>
          </w:tcPr>
          <w:p w14:paraId="22477852" w14:textId="77777777" w:rsidR="006F2CC2" w:rsidRPr="00A91B4F" w:rsidRDefault="006F2CC2" w:rsidP="009901D0">
            <w:pPr>
              <w:tabs>
                <w:tab w:val="left" w:pos="8280"/>
              </w:tabs>
              <w:spacing w:after="60"/>
              <w:jc w:val="left"/>
              <w:rPr>
                <w:sz w:val="19"/>
                <w:szCs w:val="19"/>
              </w:rPr>
            </w:pPr>
          </w:p>
        </w:tc>
        <w:tc>
          <w:tcPr>
            <w:tcW w:w="851" w:type="dxa"/>
            <w:vMerge w:val="restart"/>
            <w:shd w:val="clear" w:color="auto" w:fill="auto"/>
            <w:tcMar>
              <w:left w:w="85" w:type="dxa"/>
              <w:right w:w="28" w:type="dxa"/>
            </w:tcMar>
            <w:vAlign w:val="center"/>
          </w:tcPr>
          <w:p w14:paraId="2ADFAC92" w14:textId="1A832384" w:rsidR="006F2CC2" w:rsidRPr="00A91B4F" w:rsidRDefault="006868FE" w:rsidP="009901D0">
            <w:pPr>
              <w:tabs>
                <w:tab w:val="left" w:pos="8280"/>
              </w:tabs>
              <w:spacing w:after="60"/>
              <w:jc w:val="center"/>
              <w:rPr>
                <w:sz w:val="19"/>
                <w:szCs w:val="19"/>
              </w:rPr>
            </w:pPr>
            <w:r w:rsidRPr="00A91B4F">
              <w:rPr>
                <w:color w:val="000000" w:themeColor="text1"/>
                <w:sz w:val="19"/>
                <w:szCs w:val="19"/>
              </w:rPr>
              <w:t>UNEP</w:t>
            </w:r>
          </w:p>
        </w:tc>
        <w:tc>
          <w:tcPr>
            <w:tcW w:w="1559" w:type="dxa"/>
            <w:shd w:val="clear" w:color="auto" w:fill="auto"/>
            <w:tcMar>
              <w:left w:w="85" w:type="dxa"/>
              <w:right w:w="28" w:type="dxa"/>
            </w:tcMar>
          </w:tcPr>
          <w:p w14:paraId="61EC1B27" w14:textId="77777777" w:rsidR="006F2CC2" w:rsidRPr="00A91B4F" w:rsidRDefault="006F2CC2" w:rsidP="009901D0">
            <w:pPr>
              <w:tabs>
                <w:tab w:val="left" w:pos="8280"/>
              </w:tabs>
              <w:spacing w:after="60"/>
              <w:jc w:val="left"/>
              <w:rPr>
                <w:sz w:val="19"/>
                <w:szCs w:val="19"/>
              </w:rPr>
            </w:pPr>
            <w:r w:rsidRPr="00A91B4F">
              <w:rPr>
                <w:sz w:val="19"/>
                <w:szCs w:val="19"/>
              </w:rPr>
              <w:t>Project costs</w:t>
            </w:r>
          </w:p>
        </w:tc>
        <w:tc>
          <w:tcPr>
            <w:tcW w:w="851" w:type="dxa"/>
            <w:shd w:val="clear" w:color="auto" w:fill="auto"/>
            <w:tcMar>
              <w:left w:w="0" w:type="dxa"/>
              <w:right w:w="85" w:type="dxa"/>
            </w:tcMar>
          </w:tcPr>
          <w:p w14:paraId="39DA9743" w14:textId="336E5AA7" w:rsidR="006F2CC2" w:rsidRPr="00A91B4F" w:rsidRDefault="00951C1A" w:rsidP="00641195">
            <w:pPr>
              <w:tabs>
                <w:tab w:val="left" w:pos="8280"/>
              </w:tabs>
              <w:spacing w:after="60"/>
              <w:jc w:val="right"/>
              <w:rPr>
                <w:sz w:val="19"/>
                <w:szCs w:val="19"/>
              </w:rPr>
            </w:pPr>
            <w:r w:rsidRPr="00A91B4F">
              <w:rPr>
                <w:sz w:val="19"/>
                <w:szCs w:val="19"/>
              </w:rPr>
              <w:t>69,700</w:t>
            </w:r>
          </w:p>
        </w:tc>
        <w:tc>
          <w:tcPr>
            <w:tcW w:w="832" w:type="dxa"/>
            <w:tcMar>
              <w:left w:w="0" w:type="dxa"/>
              <w:right w:w="85" w:type="dxa"/>
            </w:tcMar>
          </w:tcPr>
          <w:p w14:paraId="11E9B4FE" w14:textId="28CBB137" w:rsidR="006F2CC2" w:rsidRPr="00A91B4F" w:rsidRDefault="00641195" w:rsidP="00641195">
            <w:pPr>
              <w:tabs>
                <w:tab w:val="left" w:pos="8280"/>
              </w:tabs>
              <w:spacing w:after="60"/>
              <w:jc w:val="right"/>
              <w:rPr>
                <w:sz w:val="19"/>
                <w:szCs w:val="19"/>
              </w:rPr>
            </w:pPr>
            <w:r w:rsidRPr="00A91B4F">
              <w:rPr>
                <w:sz w:val="19"/>
                <w:szCs w:val="19"/>
              </w:rPr>
              <w:t>0</w:t>
            </w:r>
          </w:p>
        </w:tc>
        <w:tc>
          <w:tcPr>
            <w:tcW w:w="912" w:type="dxa"/>
            <w:tcMar>
              <w:left w:w="0" w:type="dxa"/>
              <w:right w:w="85" w:type="dxa"/>
            </w:tcMar>
          </w:tcPr>
          <w:p w14:paraId="4DD12AF8" w14:textId="01266685" w:rsidR="006F2CC2" w:rsidRPr="00A91B4F" w:rsidRDefault="00641195" w:rsidP="00641195">
            <w:pPr>
              <w:tabs>
                <w:tab w:val="left" w:pos="8280"/>
              </w:tabs>
              <w:spacing w:after="60"/>
              <w:jc w:val="right"/>
              <w:rPr>
                <w:sz w:val="19"/>
                <w:szCs w:val="19"/>
              </w:rPr>
            </w:pPr>
            <w:r w:rsidRPr="00A91B4F">
              <w:rPr>
                <w:sz w:val="19"/>
                <w:szCs w:val="19"/>
              </w:rPr>
              <w:t>0</w:t>
            </w:r>
          </w:p>
        </w:tc>
        <w:tc>
          <w:tcPr>
            <w:tcW w:w="913" w:type="dxa"/>
            <w:tcMar>
              <w:left w:w="0" w:type="dxa"/>
              <w:right w:w="85" w:type="dxa"/>
            </w:tcMar>
          </w:tcPr>
          <w:p w14:paraId="6C6A5CDC" w14:textId="6365CBFF" w:rsidR="006F2CC2" w:rsidRPr="00A91B4F" w:rsidRDefault="00410DD7" w:rsidP="00641195">
            <w:pPr>
              <w:tabs>
                <w:tab w:val="left" w:pos="8280"/>
              </w:tabs>
              <w:spacing w:after="60"/>
              <w:jc w:val="right"/>
              <w:rPr>
                <w:sz w:val="19"/>
                <w:szCs w:val="19"/>
              </w:rPr>
            </w:pPr>
            <w:r w:rsidRPr="00A91B4F">
              <w:rPr>
                <w:sz w:val="19"/>
                <w:szCs w:val="19"/>
              </w:rPr>
              <w:t>57,400</w:t>
            </w:r>
          </w:p>
        </w:tc>
        <w:tc>
          <w:tcPr>
            <w:tcW w:w="912" w:type="dxa"/>
            <w:tcMar>
              <w:left w:w="0" w:type="dxa"/>
              <w:right w:w="85" w:type="dxa"/>
            </w:tcMar>
          </w:tcPr>
          <w:p w14:paraId="47794BEC" w14:textId="4CC109BF" w:rsidR="006F2CC2" w:rsidRPr="00A91B4F" w:rsidRDefault="00641195" w:rsidP="00641195">
            <w:pPr>
              <w:tabs>
                <w:tab w:val="left" w:pos="8280"/>
              </w:tabs>
              <w:spacing w:after="60"/>
              <w:jc w:val="right"/>
              <w:rPr>
                <w:sz w:val="19"/>
                <w:szCs w:val="19"/>
              </w:rPr>
            </w:pPr>
            <w:r w:rsidRPr="00A91B4F">
              <w:rPr>
                <w:sz w:val="19"/>
                <w:szCs w:val="19"/>
              </w:rPr>
              <w:t>0</w:t>
            </w:r>
          </w:p>
        </w:tc>
        <w:tc>
          <w:tcPr>
            <w:tcW w:w="913" w:type="dxa"/>
            <w:tcMar>
              <w:left w:w="0" w:type="dxa"/>
              <w:right w:w="85" w:type="dxa"/>
            </w:tcMar>
          </w:tcPr>
          <w:p w14:paraId="13627B12" w14:textId="573935C1" w:rsidR="006F2CC2" w:rsidRPr="00A91B4F" w:rsidRDefault="00410DD7" w:rsidP="00641195">
            <w:pPr>
              <w:tabs>
                <w:tab w:val="left" w:pos="8280"/>
              </w:tabs>
              <w:spacing w:after="60"/>
              <w:jc w:val="right"/>
              <w:rPr>
                <w:sz w:val="19"/>
                <w:szCs w:val="19"/>
              </w:rPr>
            </w:pPr>
            <w:r w:rsidRPr="00A91B4F">
              <w:rPr>
                <w:sz w:val="19"/>
                <w:szCs w:val="19"/>
              </w:rPr>
              <w:t>64,900</w:t>
            </w:r>
          </w:p>
        </w:tc>
        <w:tc>
          <w:tcPr>
            <w:tcW w:w="913" w:type="dxa"/>
            <w:tcMar>
              <w:left w:w="0" w:type="dxa"/>
              <w:right w:w="85" w:type="dxa"/>
            </w:tcMar>
          </w:tcPr>
          <w:p w14:paraId="44182F51" w14:textId="6D5C7665" w:rsidR="006F2CC2" w:rsidRPr="00A91B4F" w:rsidRDefault="00225432" w:rsidP="00641195">
            <w:pPr>
              <w:tabs>
                <w:tab w:val="left" w:pos="8280"/>
              </w:tabs>
              <w:spacing w:after="60"/>
              <w:jc w:val="right"/>
              <w:rPr>
                <w:sz w:val="19"/>
                <w:szCs w:val="19"/>
              </w:rPr>
            </w:pPr>
            <w:r w:rsidRPr="00A91B4F">
              <w:rPr>
                <w:sz w:val="19"/>
                <w:szCs w:val="19"/>
              </w:rPr>
              <w:t>192,000</w:t>
            </w:r>
          </w:p>
        </w:tc>
      </w:tr>
      <w:tr w:rsidR="00295348" w:rsidRPr="00295348" w14:paraId="1B1ED33E" w14:textId="77777777" w:rsidTr="00295348">
        <w:trPr>
          <w:trHeight w:val="61"/>
        </w:trPr>
        <w:tc>
          <w:tcPr>
            <w:tcW w:w="1242" w:type="dxa"/>
            <w:vMerge/>
            <w:shd w:val="clear" w:color="auto" w:fill="auto"/>
          </w:tcPr>
          <w:p w14:paraId="08C830A4" w14:textId="77777777" w:rsidR="006F2CC2" w:rsidRPr="00A91B4F" w:rsidRDefault="006F2CC2" w:rsidP="009901D0">
            <w:pPr>
              <w:tabs>
                <w:tab w:val="left" w:pos="8280"/>
              </w:tabs>
              <w:spacing w:after="60"/>
              <w:jc w:val="center"/>
              <w:rPr>
                <w:sz w:val="19"/>
                <w:szCs w:val="19"/>
              </w:rPr>
            </w:pPr>
          </w:p>
        </w:tc>
        <w:tc>
          <w:tcPr>
            <w:tcW w:w="851" w:type="dxa"/>
            <w:vMerge/>
            <w:shd w:val="clear" w:color="auto" w:fill="auto"/>
            <w:tcMar>
              <w:left w:w="85" w:type="dxa"/>
              <w:right w:w="28" w:type="dxa"/>
            </w:tcMar>
          </w:tcPr>
          <w:p w14:paraId="02FEBBDA" w14:textId="77777777" w:rsidR="006F2CC2" w:rsidRPr="00A91B4F" w:rsidRDefault="006F2CC2" w:rsidP="009901D0">
            <w:pPr>
              <w:tabs>
                <w:tab w:val="left" w:pos="8280"/>
              </w:tabs>
              <w:spacing w:after="60"/>
              <w:jc w:val="center"/>
              <w:rPr>
                <w:sz w:val="19"/>
                <w:szCs w:val="19"/>
              </w:rPr>
            </w:pPr>
          </w:p>
        </w:tc>
        <w:tc>
          <w:tcPr>
            <w:tcW w:w="1559" w:type="dxa"/>
            <w:shd w:val="clear" w:color="auto" w:fill="auto"/>
            <w:tcMar>
              <w:left w:w="85" w:type="dxa"/>
              <w:right w:w="28" w:type="dxa"/>
            </w:tcMar>
          </w:tcPr>
          <w:p w14:paraId="01795D7C" w14:textId="77777777" w:rsidR="006F2CC2" w:rsidRPr="00A91B4F" w:rsidRDefault="006F2CC2" w:rsidP="009901D0">
            <w:pPr>
              <w:tabs>
                <w:tab w:val="left" w:pos="8280"/>
              </w:tabs>
              <w:spacing w:after="60"/>
              <w:jc w:val="left"/>
              <w:rPr>
                <w:sz w:val="19"/>
                <w:szCs w:val="19"/>
              </w:rPr>
            </w:pPr>
            <w:r w:rsidRPr="00A91B4F">
              <w:rPr>
                <w:sz w:val="19"/>
                <w:szCs w:val="19"/>
              </w:rPr>
              <w:t>Support costs</w:t>
            </w:r>
          </w:p>
        </w:tc>
        <w:tc>
          <w:tcPr>
            <w:tcW w:w="851" w:type="dxa"/>
            <w:shd w:val="clear" w:color="auto" w:fill="auto"/>
            <w:tcMar>
              <w:left w:w="0" w:type="dxa"/>
              <w:right w:w="85" w:type="dxa"/>
            </w:tcMar>
          </w:tcPr>
          <w:p w14:paraId="280415DF" w14:textId="336D4D43" w:rsidR="006F2CC2" w:rsidRPr="00A91B4F" w:rsidRDefault="00951C1A" w:rsidP="00641195">
            <w:pPr>
              <w:tabs>
                <w:tab w:val="left" w:pos="8280"/>
              </w:tabs>
              <w:spacing w:after="60"/>
              <w:jc w:val="right"/>
              <w:rPr>
                <w:sz w:val="19"/>
                <w:szCs w:val="19"/>
              </w:rPr>
            </w:pPr>
            <w:r w:rsidRPr="00A91B4F">
              <w:rPr>
                <w:sz w:val="19"/>
                <w:szCs w:val="19"/>
              </w:rPr>
              <w:t>9,061</w:t>
            </w:r>
          </w:p>
        </w:tc>
        <w:tc>
          <w:tcPr>
            <w:tcW w:w="832" w:type="dxa"/>
            <w:tcMar>
              <w:left w:w="0" w:type="dxa"/>
              <w:right w:w="85" w:type="dxa"/>
            </w:tcMar>
          </w:tcPr>
          <w:p w14:paraId="3FC7E2D9" w14:textId="11F7833A" w:rsidR="006F2CC2" w:rsidRPr="00A91B4F" w:rsidRDefault="00641195" w:rsidP="00641195">
            <w:pPr>
              <w:tabs>
                <w:tab w:val="left" w:pos="8280"/>
              </w:tabs>
              <w:spacing w:after="60"/>
              <w:jc w:val="right"/>
              <w:rPr>
                <w:sz w:val="19"/>
                <w:szCs w:val="19"/>
              </w:rPr>
            </w:pPr>
            <w:r w:rsidRPr="00A91B4F">
              <w:rPr>
                <w:sz w:val="19"/>
                <w:szCs w:val="19"/>
              </w:rPr>
              <w:t>0</w:t>
            </w:r>
          </w:p>
        </w:tc>
        <w:tc>
          <w:tcPr>
            <w:tcW w:w="912" w:type="dxa"/>
            <w:tcMar>
              <w:left w:w="0" w:type="dxa"/>
              <w:right w:w="85" w:type="dxa"/>
            </w:tcMar>
          </w:tcPr>
          <w:p w14:paraId="72567988" w14:textId="7C2ED03F" w:rsidR="006F2CC2" w:rsidRPr="00A91B4F" w:rsidRDefault="00641195" w:rsidP="00641195">
            <w:pPr>
              <w:tabs>
                <w:tab w:val="left" w:pos="8280"/>
              </w:tabs>
              <w:spacing w:after="60"/>
              <w:jc w:val="right"/>
              <w:rPr>
                <w:sz w:val="19"/>
                <w:szCs w:val="19"/>
              </w:rPr>
            </w:pPr>
            <w:r w:rsidRPr="00A91B4F">
              <w:rPr>
                <w:sz w:val="19"/>
                <w:szCs w:val="19"/>
              </w:rPr>
              <w:t>0</w:t>
            </w:r>
          </w:p>
        </w:tc>
        <w:tc>
          <w:tcPr>
            <w:tcW w:w="913" w:type="dxa"/>
            <w:tcMar>
              <w:left w:w="0" w:type="dxa"/>
              <w:right w:w="85" w:type="dxa"/>
            </w:tcMar>
          </w:tcPr>
          <w:p w14:paraId="7A813EB4" w14:textId="3EB756DE" w:rsidR="006F2CC2" w:rsidRPr="00A91B4F" w:rsidRDefault="00410DD7" w:rsidP="00641195">
            <w:pPr>
              <w:tabs>
                <w:tab w:val="left" w:pos="8280"/>
              </w:tabs>
              <w:spacing w:after="60"/>
              <w:jc w:val="right"/>
              <w:rPr>
                <w:sz w:val="19"/>
                <w:szCs w:val="19"/>
              </w:rPr>
            </w:pPr>
            <w:r w:rsidRPr="00A91B4F">
              <w:rPr>
                <w:sz w:val="19"/>
                <w:szCs w:val="19"/>
              </w:rPr>
              <w:t>7,462</w:t>
            </w:r>
          </w:p>
        </w:tc>
        <w:tc>
          <w:tcPr>
            <w:tcW w:w="912" w:type="dxa"/>
            <w:tcMar>
              <w:left w:w="0" w:type="dxa"/>
              <w:right w:w="85" w:type="dxa"/>
            </w:tcMar>
          </w:tcPr>
          <w:p w14:paraId="4B4F7999" w14:textId="3D77BAD3" w:rsidR="006F2CC2" w:rsidRPr="00A91B4F" w:rsidRDefault="00641195" w:rsidP="00641195">
            <w:pPr>
              <w:tabs>
                <w:tab w:val="left" w:pos="8280"/>
              </w:tabs>
              <w:spacing w:after="60"/>
              <w:jc w:val="right"/>
              <w:rPr>
                <w:sz w:val="19"/>
                <w:szCs w:val="19"/>
              </w:rPr>
            </w:pPr>
            <w:r w:rsidRPr="00A91B4F">
              <w:rPr>
                <w:sz w:val="19"/>
                <w:szCs w:val="19"/>
              </w:rPr>
              <w:t>0</w:t>
            </w:r>
          </w:p>
        </w:tc>
        <w:tc>
          <w:tcPr>
            <w:tcW w:w="913" w:type="dxa"/>
            <w:tcMar>
              <w:left w:w="0" w:type="dxa"/>
              <w:right w:w="85" w:type="dxa"/>
            </w:tcMar>
          </w:tcPr>
          <w:p w14:paraId="42F8C650" w14:textId="178B99D9" w:rsidR="006F2CC2" w:rsidRPr="00A91B4F" w:rsidRDefault="00410DD7" w:rsidP="00641195">
            <w:pPr>
              <w:tabs>
                <w:tab w:val="left" w:pos="8280"/>
              </w:tabs>
              <w:spacing w:after="60"/>
              <w:jc w:val="right"/>
              <w:rPr>
                <w:sz w:val="19"/>
                <w:szCs w:val="19"/>
              </w:rPr>
            </w:pPr>
            <w:r w:rsidRPr="00A91B4F">
              <w:rPr>
                <w:sz w:val="19"/>
                <w:szCs w:val="19"/>
              </w:rPr>
              <w:t>8,437</w:t>
            </w:r>
          </w:p>
        </w:tc>
        <w:tc>
          <w:tcPr>
            <w:tcW w:w="913" w:type="dxa"/>
            <w:tcMar>
              <w:left w:w="0" w:type="dxa"/>
              <w:right w:w="85" w:type="dxa"/>
            </w:tcMar>
          </w:tcPr>
          <w:p w14:paraId="5CDCBBD5" w14:textId="2937006E" w:rsidR="006F2CC2" w:rsidRPr="00A91B4F" w:rsidRDefault="00225432" w:rsidP="00641195">
            <w:pPr>
              <w:tabs>
                <w:tab w:val="left" w:pos="8280"/>
              </w:tabs>
              <w:spacing w:after="60"/>
              <w:jc w:val="right"/>
              <w:rPr>
                <w:sz w:val="19"/>
                <w:szCs w:val="19"/>
              </w:rPr>
            </w:pPr>
            <w:r w:rsidRPr="00A91B4F">
              <w:rPr>
                <w:sz w:val="19"/>
                <w:szCs w:val="19"/>
              </w:rPr>
              <w:t>24,960</w:t>
            </w:r>
          </w:p>
        </w:tc>
      </w:tr>
      <w:tr w:rsidR="00295348" w:rsidRPr="00295348" w14:paraId="04FA40D8" w14:textId="77777777" w:rsidTr="00295348">
        <w:trPr>
          <w:trHeight w:val="163"/>
        </w:trPr>
        <w:tc>
          <w:tcPr>
            <w:tcW w:w="3652" w:type="dxa"/>
            <w:gridSpan w:val="3"/>
            <w:shd w:val="clear" w:color="auto" w:fill="auto"/>
            <w:tcMar>
              <w:left w:w="85" w:type="dxa"/>
              <w:right w:w="28" w:type="dxa"/>
            </w:tcMar>
          </w:tcPr>
          <w:p w14:paraId="089AA47A" w14:textId="259D38D1" w:rsidR="006F2CC2" w:rsidRPr="00295348" w:rsidRDefault="006F2CC2" w:rsidP="009901D0">
            <w:pPr>
              <w:tabs>
                <w:tab w:val="left" w:pos="8280"/>
              </w:tabs>
              <w:spacing w:after="60"/>
              <w:jc w:val="left"/>
              <w:rPr>
                <w:sz w:val="19"/>
                <w:szCs w:val="19"/>
              </w:rPr>
            </w:pPr>
            <w:r w:rsidRPr="00295348">
              <w:rPr>
                <w:sz w:val="19"/>
                <w:szCs w:val="19"/>
              </w:rPr>
              <w:t xml:space="preserve">Total project costs </w:t>
            </w:r>
            <w:r w:rsidR="00F6581C" w:rsidRPr="00295348">
              <w:rPr>
                <w:sz w:val="19"/>
                <w:szCs w:val="19"/>
              </w:rPr>
              <w:t>recommended</w:t>
            </w:r>
            <w:r w:rsidRPr="00295348">
              <w:rPr>
                <w:sz w:val="19"/>
                <w:szCs w:val="19"/>
              </w:rPr>
              <w:t xml:space="preserve"> in principle (</w:t>
            </w:r>
            <w:r w:rsidR="0070362B" w:rsidRPr="00295348">
              <w:rPr>
                <w:sz w:val="19"/>
                <w:szCs w:val="19"/>
              </w:rPr>
              <w:t>US $</w:t>
            </w:r>
            <w:r w:rsidRPr="00295348">
              <w:rPr>
                <w:sz w:val="19"/>
                <w:szCs w:val="19"/>
              </w:rPr>
              <w:t>)</w:t>
            </w:r>
          </w:p>
        </w:tc>
        <w:tc>
          <w:tcPr>
            <w:tcW w:w="851" w:type="dxa"/>
            <w:shd w:val="clear" w:color="auto" w:fill="auto"/>
            <w:tcMar>
              <w:left w:w="0" w:type="dxa"/>
              <w:right w:w="85" w:type="dxa"/>
            </w:tcMar>
          </w:tcPr>
          <w:p w14:paraId="2FA4A394" w14:textId="4FE8316E" w:rsidR="006F2CC2" w:rsidRPr="00295348" w:rsidRDefault="00064009" w:rsidP="00641195">
            <w:pPr>
              <w:tabs>
                <w:tab w:val="left" w:pos="8280"/>
              </w:tabs>
              <w:spacing w:after="60"/>
              <w:jc w:val="right"/>
              <w:rPr>
                <w:sz w:val="19"/>
                <w:szCs w:val="19"/>
              </w:rPr>
            </w:pPr>
            <w:r w:rsidRPr="00295348">
              <w:rPr>
                <w:sz w:val="19"/>
                <w:szCs w:val="19"/>
              </w:rPr>
              <w:t>264,200</w:t>
            </w:r>
          </w:p>
        </w:tc>
        <w:tc>
          <w:tcPr>
            <w:tcW w:w="832" w:type="dxa"/>
            <w:tcMar>
              <w:left w:w="0" w:type="dxa"/>
              <w:right w:w="85" w:type="dxa"/>
            </w:tcMar>
          </w:tcPr>
          <w:p w14:paraId="5A2434A3" w14:textId="30D3ABBE" w:rsidR="006F2CC2" w:rsidRPr="00295348" w:rsidRDefault="00641195" w:rsidP="00641195">
            <w:pPr>
              <w:tabs>
                <w:tab w:val="left" w:pos="8280"/>
              </w:tabs>
              <w:spacing w:after="60"/>
              <w:jc w:val="right"/>
              <w:rPr>
                <w:sz w:val="19"/>
                <w:szCs w:val="19"/>
              </w:rPr>
            </w:pPr>
            <w:r w:rsidRPr="00295348">
              <w:rPr>
                <w:sz w:val="19"/>
                <w:szCs w:val="19"/>
              </w:rPr>
              <w:t>0</w:t>
            </w:r>
          </w:p>
        </w:tc>
        <w:tc>
          <w:tcPr>
            <w:tcW w:w="912" w:type="dxa"/>
            <w:tcMar>
              <w:left w:w="0" w:type="dxa"/>
              <w:right w:w="85" w:type="dxa"/>
            </w:tcMar>
          </w:tcPr>
          <w:p w14:paraId="3A04432E" w14:textId="7B679AF2" w:rsidR="006F2CC2" w:rsidRPr="00295348" w:rsidRDefault="00641195" w:rsidP="00641195">
            <w:pPr>
              <w:tabs>
                <w:tab w:val="left" w:pos="8280"/>
              </w:tabs>
              <w:spacing w:after="60"/>
              <w:jc w:val="right"/>
              <w:rPr>
                <w:sz w:val="19"/>
                <w:szCs w:val="19"/>
              </w:rPr>
            </w:pPr>
            <w:r w:rsidRPr="00295348">
              <w:rPr>
                <w:sz w:val="19"/>
                <w:szCs w:val="19"/>
              </w:rPr>
              <w:t>0</w:t>
            </w:r>
          </w:p>
        </w:tc>
        <w:tc>
          <w:tcPr>
            <w:tcW w:w="913" w:type="dxa"/>
            <w:tcMar>
              <w:left w:w="0" w:type="dxa"/>
              <w:right w:w="85" w:type="dxa"/>
            </w:tcMar>
          </w:tcPr>
          <w:p w14:paraId="5092201D" w14:textId="3B4D721E" w:rsidR="006F2CC2" w:rsidRPr="00295348" w:rsidRDefault="00410DD7" w:rsidP="00641195">
            <w:pPr>
              <w:tabs>
                <w:tab w:val="left" w:pos="8280"/>
              </w:tabs>
              <w:spacing w:after="60"/>
              <w:jc w:val="right"/>
              <w:rPr>
                <w:sz w:val="19"/>
                <w:szCs w:val="19"/>
              </w:rPr>
            </w:pPr>
            <w:r w:rsidRPr="00295348">
              <w:rPr>
                <w:sz w:val="19"/>
                <w:szCs w:val="19"/>
              </w:rPr>
              <w:t>270,400</w:t>
            </w:r>
          </w:p>
        </w:tc>
        <w:tc>
          <w:tcPr>
            <w:tcW w:w="912" w:type="dxa"/>
            <w:tcMar>
              <w:left w:w="0" w:type="dxa"/>
              <w:right w:w="85" w:type="dxa"/>
            </w:tcMar>
          </w:tcPr>
          <w:p w14:paraId="10E6E1AA" w14:textId="17AAB4A6" w:rsidR="006F2CC2" w:rsidRPr="00295348" w:rsidRDefault="00641195" w:rsidP="00641195">
            <w:pPr>
              <w:tabs>
                <w:tab w:val="left" w:pos="8280"/>
              </w:tabs>
              <w:spacing w:after="60"/>
              <w:jc w:val="right"/>
              <w:rPr>
                <w:sz w:val="19"/>
                <w:szCs w:val="19"/>
              </w:rPr>
            </w:pPr>
            <w:r w:rsidRPr="00295348">
              <w:rPr>
                <w:sz w:val="19"/>
                <w:szCs w:val="19"/>
              </w:rPr>
              <w:t>0</w:t>
            </w:r>
          </w:p>
        </w:tc>
        <w:tc>
          <w:tcPr>
            <w:tcW w:w="913" w:type="dxa"/>
            <w:tcMar>
              <w:left w:w="0" w:type="dxa"/>
              <w:right w:w="85" w:type="dxa"/>
            </w:tcMar>
          </w:tcPr>
          <w:p w14:paraId="046BE42B" w14:textId="04E8EF4A" w:rsidR="006F2CC2" w:rsidRPr="00295348" w:rsidRDefault="00410DD7" w:rsidP="00641195">
            <w:pPr>
              <w:tabs>
                <w:tab w:val="left" w:pos="8280"/>
              </w:tabs>
              <w:spacing w:after="60"/>
              <w:jc w:val="right"/>
              <w:rPr>
                <w:sz w:val="19"/>
                <w:szCs w:val="19"/>
              </w:rPr>
            </w:pPr>
            <w:r w:rsidRPr="00295348">
              <w:rPr>
                <w:sz w:val="19"/>
                <w:szCs w:val="19"/>
              </w:rPr>
              <w:t>150,900</w:t>
            </w:r>
          </w:p>
        </w:tc>
        <w:tc>
          <w:tcPr>
            <w:tcW w:w="913" w:type="dxa"/>
            <w:tcMar>
              <w:left w:w="0" w:type="dxa"/>
              <w:right w:w="85" w:type="dxa"/>
            </w:tcMar>
          </w:tcPr>
          <w:p w14:paraId="3A1CFBF2" w14:textId="41DD8099" w:rsidR="006F2CC2" w:rsidRPr="00295348" w:rsidRDefault="00225432" w:rsidP="00641195">
            <w:pPr>
              <w:tabs>
                <w:tab w:val="left" w:pos="480"/>
                <w:tab w:val="left" w:pos="8280"/>
              </w:tabs>
              <w:spacing w:after="60"/>
              <w:jc w:val="right"/>
              <w:rPr>
                <w:sz w:val="19"/>
                <w:szCs w:val="19"/>
              </w:rPr>
            </w:pPr>
            <w:r w:rsidRPr="00295348">
              <w:rPr>
                <w:sz w:val="19"/>
                <w:szCs w:val="19"/>
              </w:rPr>
              <w:t>685,500</w:t>
            </w:r>
          </w:p>
        </w:tc>
      </w:tr>
      <w:tr w:rsidR="00295348" w:rsidRPr="00295348" w14:paraId="26FC3B1B" w14:textId="77777777" w:rsidTr="00295348">
        <w:trPr>
          <w:trHeight w:val="209"/>
        </w:trPr>
        <w:tc>
          <w:tcPr>
            <w:tcW w:w="3652" w:type="dxa"/>
            <w:gridSpan w:val="3"/>
            <w:shd w:val="clear" w:color="auto" w:fill="auto"/>
            <w:tcMar>
              <w:left w:w="85" w:type="dxa"/>
              <w:right w:w="28" w:type="dxa"/>
            </w:tcMar>
          </w:tcPr>
          <w:p w14:paraId="0F964E5A" w14:textId="1F2387BD" w:rsidR="006F2CC2" w:rsidRPr="00295348" w:rsidRDefault="006F2CC2" w:rsidP="009901D0">
            <w:pPr>
              <w:tabs>
                <w:tab w:val="left" w:pos="8280"/>
              </w:tabs>
              <w:spacing w:after="60"/>
              <w:jc w:val="left"/>
              <w:rPr>
                <w:sz w:val="19"/>
                <w:szCs w:val="19"/>
              </w:rPr>
            </w:pPr>
            <w:r w:rsidRPr="00295348">
              <w:rPr>
                <w:sz w:val="19"/>
                <w:szCs w:val="19"/>
              </w:rPr>
              <w:t xml:space="preserve">Total support costs </w:t>
            </w:r>
            <w:r w:rsidR="00F6581C" w:rsidRPr="00295348">
              <w:rPr>
                <w:sz w:val="19"/>
                <w:szCs w:val="19"/>
              </w:rPr>
              <w:t>recommended</w:t>
            </w:r>
            <w:r w:rsidRPr="00295348">
              <w:rPr>
                <w:sz w:val="19"/>
                <w:szCs w:val="19"/>
              </w:rPr>
              <w:t xml:space="preserve"> in principle (</w:t>
            </w:r>
            <w:r w:rsidR="0070362B" w:rsidRPr="00295348">
              <w:rPr>
                <w:sz w:val="19"/>
                <w:szCs w:val="19"/>
              </w:rPr>
              <w:t>US $</w:t>
            </w:r>
            <w:r w:rsidRPr="00295348">
              <w:rPr>
                <w:sz w:val="19"/>
                <w:szCs w:val="19"/>
              </w:rPr>
              <w:t>)</w:t>
            </w:r>
          </w:p>
        </w:tc>
        <w:tc>
          <w:tcPr>
            <w:tcW w:w="851" w:type="dxa"/>
            <w:shd w:val="clear" w:color="auto" w:fill="auto"/>
            <w:tcMar>
              <w:left w:w="0" w:type="dxa"/>
              <w:right w:w="85" w:type="dxa"/>
            </w:tcMar>
          </w:tcPr>
          <w:p w14:paraId="144888CC" w14:textId="7056279D" w:rsidR="006F2CC2" w:rsidRPr="00295348" w:rsidRDefault="00064009" w:rsidP="00641195">
            <w:pPr>
              <w:tabs>
                <w:tab w:val="left" w:pos="8280"/>
              </w:tabs>
              <w:spacing w:after="60"/>
              <w:jc w:val="right"/>
              <w:rPr>
                <w:sz w:val="19"/>
                <w:szCs w:val="19"/>
              </w:rPr>
            </w:pPr>
            <w:r w:rsidRPr="00295348">
              <w:rPr>
                <w:sz w:val="19"/>
                <w:szCs w:val="19"/>
              </w:rPr>
              <w:t>22,676</w:t>
            </w:r>
          </w:p>
        </w:tc>
        <w:tc>
          <w:tcPr>
            <w:tcW w:w="832" w:type="dxa"/>
            <w:tcMar>
              <w:left w:w="0" w:type="dxa"/>
              <w:right w:w="85" w:type="dxa"/>
            </w:tcMar>
          </w:tcPr>
          <w:p w14:paraId="3DB4B321" w14:textId="5D53F6EE" w:rsidR="006F2CC2" w:rsidRPr="00295348" w:rsidRDefault="00641195" w:rsidP="00641195">
            <w:pPr>
              <w:tabs>
                <w:tab w:val="left" w:pos="8280"/>
              </w:tabs>
              <w:spacing w:after="60"/>
              <w:jc w:val="right"/>
              <w:rPr>
                <w:sz w:val="19"/>
                <w:szCs w:val="19"/>
              </w:rPr>
            </w:pPr>
            <w:r w:rsidRPr="00295348">
              <w:rPr>
                <w:sz w:val="19"/>
                <w:szCs w:val="19"/>
              </w:rPr>
              <w:t>0</w:t>
            </w:r>
          </w:p>
        </w:tc>
        <w:tc>
          <w:tcPr>
            <w:tcW w:w="912" w:type="dxa"/>
            <w:tcMar>
              <w:left w:w="0" w:type="dxa"/>
              <w:right w:w="85" w:type="dxa"/>
            </w:tcMar>
          </w:tcPr>
          <w:p w14:paraId="5848DB98" w14:textId="39DEF394" w:rsidR="006F2CC2" w:rsidRPr="00295348" w:rsidRDefault="00641195" w:rsidP="00641195">
            <w:pPr>
              <w:tabs>
                <w:tab w:val="left" w:pos="8280"/>
              </w:tabs>
              <w:spacing w:after="60"/>
              <w:jc w:val="right"/>
              <w:rPr>
                <w:sz w:val="19"/>
                <w:szCs w:val="19"/>
              </w:rPr>
            </w:pPr>
            <w:r w:rsidRPr="00295348">
              <w:rPr>
                <w:sz w:val="19"/>
                <w:szCs w:val="19"/>
              </w:rPr>
              <w:t>0</w:t>
            </w:r>
          </w:p>
        </w:tc>
        <w:tc>
          <w:tcPr>
            <w:tcW w:w="913" w:type="dxa"/>
            <w:tcMar>
              <w:left w:w="0" w:type="dxa"/>
              <w:right w:w="85" w:type="dxa"/>
            </w:tcMar>
          </w:tcPr>
          <w:p w14:paraId="7E1D318E" w14:textId="358EB637" w:rsidR="006F2CC2" w:rsidRPr="00295348" w:rsidRDefault="00410DD7" w:rsidP="00641195">
            <w:pPr>
              <w:tabs>
                <w:tab w:val="left" w:pos="8280"/>
              </w:tabs>
              <w:spacing w:after="60"/>
              <w:jc w:val="right"/>
              <w:rPr>
                <w:sz w:val="19"/>
                <w:szCs w:val="19"/>
              </w:rPr>
            </w:pPr>
            <w:r w:rsidRPr="00295348">
              <w:rPr>
                <w:sz w:val="19"/>
                <w:szCs w:val="19"/>
              </w:rPr>
              <w:t>22,372</w:t>
            </w:r>
          </w:p>
        </w:tc>
        <w:tc>
          <w:tcPr>
            <w:tcW w:w="912" w:type="dxa"/>
            <w:tcMar>
              <w:left w:w="0" w:type="dxa"/>
              <w:right w:w="85" w:type="dxa"/>
            </w:tcMar>
          </w:tcPr>
          <w:p w14:paraId="4102FE89" w14:textId="6A244808" w:rsidR="006F2CC2" w:rsidRPr="00295348" w:rsidRDefault="00641195" w:rsidP="00641195">
            <w:pPr>
              <w:tabs>
                <w:tab w:val="left" w:pos="8280"/>
              </w:tabs>
              <w:spacing w:after="60"/>
              <w:jc w:val="right"/>
              <w:rPr>
                <w:sz w:val="19"/>
                <w:szCs w:val="19"/>
              </w:rPr>
            </w:pPr>
            <w:r w:rsidRPr="00295348">
              <w:rPr>
                <w:sz w:val="19"/>
                <w:szCs w:val="19"/>
              </w:rPr>
              <w:t>0</w:t>
            </w:r>
          </w:p>
        </w:tc>
        <w:tc>
          <w:tcPr>
            <w:tcW w:w="913" w:type="dxa"/>
            <w:tcMar>
              <w:left w:w="0" w:type="dxa"/>
              <w:right w:w="85" w:type="dxa"/>
            </w:tcMar>
          </w:tcPr>
          <w:p w14:paraId="2AEBA19E" w14:textId="2BF0F396" w:rsidR="006F2CC2" w:rsidRPr="00295348" w:rsidRDefault="00410DD7" w:rsidP="00641195">
            <w:pPr>
              <w:tabs>
                <w:tab w:val="left" w:pos="8280"/>
              </w:tabs>
              <w:spacing w:after="60"/>
              <w:jc w:val="right"/>
              <w:rPr>
                <w:sz w:val="19"/>
                <w:szCs w:val="19"/>
              </w:rPr>
            </w:pPr>
            <w:r w:rsidRPr="00295348">
              <w:rPr>
                <w:sz w:val="19"/>
                <w:szCs w:val="19"/>
              </w:rPr>
              <w:t>14,457</w:t>
            </w:r>
          </w:p>
        </w:tc>
        <w:tc>
          <w:tcPr>
            <w:tcW w:w="913" w:type="dxa"/>
            <w:tcMar>
              <w:left w:w="0" w:type="dxa"/>
              <w:right w:w="85" w:type="dxa"/>
            </w:tcMar>
          </w:tcPr>
          <w:p w14:paraId="2CA3E7B1" w14:textId="68DF3CF4" w:rsidR="006F2CC2" w:rsidRPr="00295348" w:rsidRDefault="00225432" w:rsidP="00641195">
            <w:pPr>
              <w:tabs>
                <w:tab w:val="left" w:pos="8280"/>
              </w:tabs>
              <w:spacing w:after="60"/>
              <w:jc w:val="right"/>
              <w:rPr>
                <w:sz w:val="19"/>
                <w:szCs w:val="19"/>
              </w:rPr>
            </w:pPr>
            <w:r w:rsidRPr="00295348">
              <w:rPr>
                <w:sz w:val="19"/>
                <w:szCs w:val="19"/>
              </w:rPr>
              <w:t>59,505</w:t>
            </w:r>
          </w:p>
        </w:tc>
      </w:tr>
      <w:tr w:rsidR="00295348" w:rsidRPr="00295348" w14:paraId="1201E18F" w14:textId="77777777" w:rsidTr="00295348">
        <w:trPr>
          <w:trHeight w:val="99"/>
        </w:trPr>
        <w:tc>
          <w:tcPr>
            <w:tcW w:w="3652" w:type="dxa"/>
            <w:gridSpan w:val="3"/>
            <w:shd w:val="clear" w:color="auto" w:fill="auto"/>
            <w:tcMar>
              <w:left w:w="85" w:type="dxa"/>
              <w:right w:w="28" w:type="dxa"/>
            </w:tcMar>
          </w:tcPr>
          <w:p w14:paraId="3574516D" w14:textId="779DEFAD" w:rsidR="006F2CC2" w:rsidRPr="00295348" w:rsidRDefault="006F2CC2" w:rsidP="009901D0">
            <w:pPr>
              <w:tabs>
                <w:tab w:val="left" w:pos="8280"/>
              </w:tabs>
              <w:spacing w:after="60"/>
              <w:jc w:val="left"/>
              <w:rPr>
                <w:sz w:val="19"/>
                <w:szCs w:val="19"/>
              </w:rPr>
            </w:pPr>
            <w:r w:rsidRPr="00295348">
              <w:rPr>
                <w:sz w:val="19"/>
                <w:szCs w:val="19"/>
              </w:rPr>
              <w:t xml:space="preserve">Total funds </w:t>
            </w:r>
            <w:r w:rsidR="00F6581C" w:rsidRPr="00295348">
              <w:rPr>
                <w:sz w:val="19"/>
                <w:szCs w:val="19"/>
              </w:rPr>
              <w:t>recommended</w:t>
            </w:r>
            <w:r w:rsidRPr="00295348">
              <w:rPr>
                <w:sz w:val="19"/>
                <w:szCs w:val="19"/>
              </w:rPr>
              <w:t xml:space="preserve"> in principle (</w:t>
            </w:r>
            <w:r w:rsidR="0070362B" w:rsidRPr="00295348">
              <w:rPr>
                <w:sz w:val="19"/>
                <w:szCs w:val="19"/>
              </w:rPr>
              <w:t>US $</w:t>
            </w:r>
            <w:r w:rsidRPr="00295348">
              <w:rPr>
                <w:sz w:val="19"/>
                <w:szCs w:val="19"/>
              </w:rPr>
              <w:t>)</w:t>
            </w:r>
          </w:p>
        </w:tc>
        <w:tc>
          <w:tcPr>
            <w:tcW w:w="851" w:type="dxa"/>
            <w:shd w:val="clear" w:color="auto" w:fill="auto"/>
            <w:tcMar>
              <w:left w:w="0" w:type="dxa"/>
              <w:right w:w="85" w:type="dxa"/>
            </w:tcMar>
          </w:tcPr>
          <w:p w14:paraId="4A649B8A" w14:textId="70B55A40" w:rsidR="006F2CC2" w:rsidRPr="00295348" w:rsidRDefault="00951C1A" w:rsidP="00641195">
            <w:pPr>
              <w:tabs>
                <w:tab w:val="left" w:pos="8280"/>
              </w:tabs>
              <w:spacing w:after="60"/>
              <w:jc w:val="right"/>
              <w:rPr>
                <w:sz w:val="19"/>
                <w:szCs w:val="19"/>
              </w:rPr>
            </w:pPr>
            <w:r w:rsidRPr="00295348">
              <w:rPr>
                <w:sz w:val="19"/>
                <w:szCs w:val="19"/>
              </w:rPr>
              <w:t>286,876</w:t>
            </w:r>
          </w:p>
        </w:tc>
        <w:tc>
          <w:tcPr>
            <w:tcW w:w="832" w:type="dxa"/>
            <w:tcMar>
              <w:left w:w="0" w:type="dxa"/>
              <w:right w:w="85" w:type="dxa"/>
            </w:tcMar>
          </w:tcPr>
          <w:p w14:paraId="10AFC7EA" w14:textId="64BDB166" w:rsidR="006F2CC2" w:rsidRPr="00295348" w:rsidRDefault="00641195" w:rsidP="00641195">
            <w:pPr>
              <w:tabs>
                <w:tab w:val="left" w:pos="8280"/>
              </w:tabs>
              <w:spacing w:after="60"/>
              <w:jc w:val="right"/>
              <w:rPr>
                <w:sz w:val="19"/>
                <w:szCs w:val="19"/>
              </w:rPr>
            </w:pPr>
            <w:r w:rsidRPr="00295348">
              <w:rPr>
                <w:sz w:val="19"/>
                <w:szCs w:val="19"/>
              </w:rPr>
              <w:t>0</w:t>
            </w:r>
          </w:p>
        </w:tc>
        <w:tc>
          <w:tcPr>
            <w:tcW w:w="912" w:type="dxa"/>
            <w:tcMar>
              <w:left w:w="0" w:type="dxa"/>
              <w:right w:w="85" w:type="dxa"/>
            </w:tcMar>
          </w:tcPr>
          <w:p w14:paraId="42951A20" w14:textId="1F0E32BF" w:rsidR="006F2CC2" w:rsidRPr="00295348" w:rsidRDefault="00641195" w:rsidP="00641195">
            <w:pPr>
              <w:tabs>
                <w:tab w:val="left" w:pos="8280"/>
              </w:tabs>
              <w:spacing w:after="60"/>
              <w:jc w:val="right"/>
              <w:rPr>
                <w:sz w:val="19"/>
                <w:szCs w:val="19"/>
              </w:rPr>
            </w:pPr>
            <w:r w:rsidRPr="00295348">
              <w:rPr>
                <w:sz w:val="19"/>
                <w:szCs w:val="19"/>
              </w:rPr>
              <w:t>0</w:t>
            </w:r>
          </w:p>
        </w:tc>
        <w:tc>
          <w:tcPr>
            <w:tcW w:w="913" w:type="dxa"/>
            <w:tcMar>
              <w:left w:w="0" w:type="dxa"/>
              <w:right w:w="85" w:type="dxa"/>
            </w:tcMar>
          </w:tcPr>
          <w:p w14:paraId="6D18075A" w14:textId="205831A2" w:rsidR="006F2CC2" w:rsidRPr="00295348" w:rsidRDefault="00410DD7" w:rsidP="00641195">
            <w:pPr>
              <w:tabs>
                <w:tab w:val="left" w:pos="8280"/>
              </w:tabs>
              <w:spacing w:after="60"/>
              <w:jc w:val="right"/>
              <w:rPr>
                <w:sz w:val="19"/>
                <w:szCs w:val="19"/>
              </w:rPr>
            </w:pPr>
            <w:r w:rsidRPr="00295348">
              <w:rPr>
                <w:sz w:val="19"/>
                <w:szCs w:val="19"/>
              </w:rPr>
              <w:t>292,772</w:t>
            </w:r>
          </w:p>
        </w:tc>
        <w:tc>
          <w:tcPr>
            <w:tcW w:w="912" w:type="dxa"/>
            <w:tcMar>
              <w:left w:w="0" w:type="dxa"/>
              <w:right w:w="85" w:type="dxa"/>
            </w:tcMar>
          </w:tcPr>
          <w:p w14:paraId="4DDEFDB5" w14:textId="354FB643" w:rsidR="006F2CC2" w:rsidRPr="00295348" w:rsidRDefault="00641195" w:rsidP="00641195">
            <w:pPr>
              <w:tabs>
                <w:tab w:val="left" w:pos="8280"/>
              </w:tabs>
              <w:spacing w:after="60"/>
              <w:jc w:val="right"/>
              <w:rPr>
                <w:sz w:val="19"/>
                <w:szCs w:val="19"/>
              </w:rPr>
            </w:pPr>
            <w:r w:rsidRPr="00295348">
              <w:rPr>
                <w:sz w:val="19"/>
                <w:szCs w:val="19"/>
              </w:rPr>
              <w:t>0</w:t>
            </w:r>
          </w:p>
        </w:tc>
        <w:tc>
          <w:tcPr>
            <w:tcW w:w="913" w:type="dxa"/>
            <w:tcMar>
              <w:left w:w="0" w:type="dxa"/>
              <w:right w:w="85" w:type="dxa"/>
            </w:tcMar>
          </w:tcPr>
          <w:p w14:paraId="7EB7E5E3" w14:textId="56C708DA" w:rsidR="006F2CC2" w:rsidRPr="00295348" w:rsidRDefault="00410DD7" w:rsidP="00641195">
            <w:pPr>
              <w:tabs>
                <w:tab w:val="left" w:pos="8280"/>
              </w:tabs>
              <w:spacing w:after="60"/>
              <w:jc w:val="right"/>
              <w:rPr>
                <w:sz w:val="19"/>
                <w:szCs w:val="19"/>
              </w:rPr>
            </w:pPr>
            <w:r w:rsidRPr="00295348">
              <w:rPr>
                <w:sz w:val="19"/>
                <w:szCs w:val="19"/>
              </w:rPr>
              <w:t>165,357</w:t>
            </w:r>
          </w:p>
        </w:tc>
        <w:tc>
          <w:tcPr>
            <w:tcW w:w="913" w:type="dxa"/>
            <w:tcMar>
              <w:left w:w="0" w:type="dxa"/>
              <w:right w:w="85" w:type="dxa"/>
            </w:tcMar>
          </w:tcPr>
          <w:p w14:paraId="6FFB2D33" w14:textId="21E57101" w:rsidR="006F2CC2" w:rsidRPr="00295348" w:rsidRDefault="00225432" w:rsidP="00641195">
            <w:pPr>
              <w:tabs>
                <w:tab w:val="left" w:pos="8280"/>
              </w:tabs>
              <w:spacing w:after="60"/>
              <w:jc w:val="right"/>
              <w:rPr>
                <w:sz w:val="19"/>
                <w:szCs w:val="19"/>
              </w:rPr>
            </w:pPr>
            <w:r w:rsidRPr="00295348">
              <w:rPr>
                <w:sz w:val="19"/>
                <w:szCs w:val="19"/>
              </w:rPr>
              <w:t>745,005</w:t>
            </w:r>
          </w:p>
        </w:tc>
      </w:tr>
    </w:tbl>
    <w:p w14:paraId="6D36F14E" w14:textId="77777777" w:rsidR="006F2CC2" w:rsidRPr="00786998" w:rsidRDefault="006F2CC2" w:rsidP="006F2CC2">
      <w:pPr>
        <w:jc w:val="center"/>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6F2CC2" w:rsidRPr="00EB31E3" w14:paraId="39C2E60E" w14:textId="77777777" w:rsidTr="009901D0">
        <w:trPr>
          <w:trHeight w:hRule="exact" w:val="227"/>
        </w:trPr>
        <w:tc>
          <w:tcPr>
            <w:tcW w:w="5000" w:type="pct"/>
            <w:gridSpan w:val="3"/>
            <w:shd w:val="clear" w:color="auto" w:fill="auto"/>
          </w:tcPr>
          <w:p w14:paraId="6FD42CAD" w14:textId="77777777" w:rsidR="006F2CC2" w:rsidRPr="00996241" w:rsidRDefault="006F2CC2" w:rsidP="009901D0">
            <w:pPr>
              <w:rPr>
                <w:b/>
                <w:color w:val="000000" w:themeColor="text1"/>
                <w:sz w:val="20"/>
              </w:rPr>
            </w:pPr>
            <w:r w:rsidRPr="00996241">
              <w:rPr>
                <w:b/>
                <w:color w:val="000000" w:themeColor="text1"/>
                <w:sz w:val="20"/>
              </w:rPr>
              <w:t>(VII) Request for approval of fun</w:t>
            </w:r>
            <w:r>
              <w:rPr>
                <w:b/>
                <w:color w:val="000000" w:themeColor="text1"/>
                <w:sz w:val="20"/>
              </w:rPr>
              <w:t>ding for the first tranche (2022</w:t>
            </w:r>
            <w:r w:rsidRPr="00996241">
              <w:rPr>
                <w:b/>
                <w:color w:val="000000" w:themeColor="text1"/>
                <w:sz w:val="20"/>
              </w:rPr>
              <w:t>)</w:t>
            </w:r>
          </w:p>
        </w:tc>
      </w:tr>
      <w:tr w:rsidR="006F2CC2" w:rsidRPr="00EB31E3" w14:paraId="0E8376D5" w14:textId="77777777" w:rsidTr="009901D0">
        <w:trPr>
          <w:trHeight w:hRule="exact" w:val="227"/>
        </w:trPr>
        <w:tc>
          <w:tcPr>
            <w:tcW w:w="1567" w:type="pct"/>
            <w:shd w:val="clear" w:color="auto" w:fill="auto"/>
          </w:tcPr>
          <w:p w14:paraId="05006EA5" w14:textId="77777777" w:rsidR="006F2CC2" w:rsidRPr="009931F4" w:rsidRDefault="006F2CC2" w:rsidP="009901D0">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78" w:type="pct"/>
            <w:shd w:val="clear" w:color="auto" w:fill="auto"/>
          </w:tcPr>
          <w:p w14:paraId="7CA17552" w14:textId="128A1EDB" w:rsidR="006F2CC2" w:rsidRPr="00996241" w:rsidRDefault="006F2CC2" w:rsidP="009901D0">
            <w:pPr>
              <w:jc w:val="center"/>
              <w:rPr>
                <w:b/>
                <w:color w:val="000000" w:themeColor="text1"/>
                <w:sz w:val="20"/>
              </w:rPr>
            </w:pPr>
            <w:r w:rsidRPr="002F50A8">
              <w:rPr>
                <w:b/>
                <w:color w:val="000000" w:themeColor="text1"/>
                <w:sz w:val="20"/>
              </w:rPr>
              <w:t xml:space="preserve">Funds </w:t>
            </w:r>
            <w:r w:rsidR="00F6581C" w:rsidRPr="002F50A8">
              <w:rPr>
                <w:b/>
                <w:color w:val="000000" w:themeColor="text1"/>
                <w:sz w:val="20"/>
              </w:rPr>
              <w:t>recommended</w:t>
            </w:r>
            <w:r w:rsidRPr="002F50A8">
              <w:rPr>
                <w:b/>
                <w:color w:val="000000" w:themeColor="text1"/>
                <w:sz w:val="20"/>
              </w:rPr>
              <w:t xml:space="preserve"> (</w:t>
            </w:r>
            <w:r w:rsidR="0070362B">
              <w:rPr>
                <w:b/>
                <w:color w:val="000000" w:themeColor="text1"/>
                <w:sz w:val="20"/>
              </w:rPr>
              <w:t>US $</w:t>
            </w:r>
            <w:r w:rsidRPr="00996241">
              <w:rPr>
                <w:b/>
                <w:color w:val="000000" w:themeColor="text1"/>
                <w:sz w:val="20"/>
              </w:rPr>
              <w:t>)</w:t>
            </w:r>
          </w:p>
        </w:tc>
        <w:tc>
          <w:tcPr>
            <w:tcW w:w="1755" w:type="pct"/>
            <w:shd w:val="clear" w:color="auto" w:fill="auto"/>
          </w:tcPr>
          <w:p w14:paraId="591ED2A2" w14:textId="2568AFE2" w:rsidR="006F2CC2" w:rsidRPr="00996241" w:rsidRDefault="006F2CC2" w:rsidP="009901D0">
            <w:pPr>
              <w:jc w:val="center"/>
              <w:rPr>
                <w:b/>
                <w:color w:val="000000" w:themeColor="text1"/>
                <w:sz w:val="20"/>
              </w:rPr>
            </w:pPr>
            <w:r w:rsidRPr="00996241">
              <w:rPr>
                <w:b/>
                <w:color w:val="000000" w:themeColor="text1"/>
                <w:sz w:val="20"/>
              </w:rPr>
              <w:t>Support costs (</w:t>
            </w:r>
            <w:r w:rsidR="0070362B">
              <w:rPr>
                <w:b/>
                <w:color w:val="000000" w:themeColor="text1"/>
                <w:sz w:val="20"/>
              </w:rPr>
              <w:t>US $</w:t>
            </w:r>
            <w:r w:rsidRPr="00996241">
              <w:rPr>
                <w:b/>
                <w:color w:val="000000" w:themeColor="text1"/>
                <w:sz w:val="20"/>
              </w:rPr>
              <w:t>)</w:t>
            </w:r>
          </w:p>
        </w:tc>
      </w:tr>
      <w:tr w:rsidR="006F2CC2" w:rsidRPr="00EB31E3" w14:paraId="51F3E9FA" w14:textId="77777777" w:rsidTr="009901D0">
        <w:trPr>
          <w:trHeight w:hRule="exact" w:val="227"/>
        </w:trPr>
        <w:tc>
          <w:tcPr>
            <w:tcW w:w="1567" w:type="pct"/>
            <w:shd w:val="clear" w:color="auto" w:fill="auto"/>
          </w:tcPr>
          <w:p w14:paraId="64728505" w14:textId="58E3CA3C" w:rsidR="006F2CC2" w:rsidRPr="006868FE" w:rsidRDefault="006868FE" w:rsidP="009901D0">
            <w:pPr>
              <w:rPr>
                <w:color w:val="000000" w:themeColor="text1"/>
                <w:sz w:val="20"/>
              </w:rPr>
            </w:pPr>
            <w:r w:rsidRPr="006868FE">
              <w:rPr>
                <w:color w:val="000000" w:themeColor="text1"/>
                <w:sz w:val="20"/>
              </w:rPr>
              <w:t>UNIDO</w:t>
            </w:r>
          </w:p>
        </w:tc>
        <w:tc>
          <w:tcPr>
            <w:tcW w:w="1678" w:type="pct"/>
            <w:shd w:val="clear" w:color="auto" w:fill="auto"/>
          </w:tcPr>
          <w:p w14:paraId="18660123" w14:textId="2798CDAD" w:rsidR="006F2CC2" w:rsidRPr="00951C1A" w:rsidRDefault="00250AA6" w:rsidP="009901D0">
            <w:pPr>
              <w:jc w:val="right"/>
              <w:rPr>
                <w:color w:val="000000" w:themeColor="text1"/>
                <w:sz w:val="20"/>
                <w:szCs w:val="20"/>
              </w:rPr>
            </w:pPr>
            <w:r w:rsidRPr="00917881">
              <w:rPr>
                <w:sz w:val="20"/>
                <w:szCs w:val="20"/>
              </w:rPr>
              <w:t>194,500</w:t>
            </w:r>
          </w:p>
        </w:tc>
        <w:tc>
          <w:tcPr>
            <w:tcW w:w="1755" w:type="pct"/>
            <w:shd w:val="clear" w:color="auto" w:fill="auto"/>
          </w:tcPr>
          <w:p w14:paraId="1C4659E8" w14:textId="6487C86F" w:rsidR="006F2CC2" w:rsidRPr="00951C1A" w:rsidRDefault="00064009" w:rsidP="009901D0">
            <w:pPr>
              <w:jc w:val="right"/>
              <w:rPr>
                <w:color w:val="000000" w:themeColor="text1"/>
                <w:sz w:val="20"/>
                <w:szCs w:val="20"/>
              </w:rPr>
            </w:pPr>
            <w:r>
              <w:rPr>
                <w:color w:val="000000" w:themeColor="text1"/>
                <w:sz w:val="20"/>
                <w:szCs w:val="20"/>
              </w:rPr>
              <w:t>13,615</w:t>
            </w:r>
          </w:p>
        </w:tc>
      </w:tr>
      <w:tr w:rsidR="006F2CC2" w:rsidRPr="00EB31E3" w14:paraId="6208A0FD" w14:textId="77777777" w:rsidTr="009901D0">
        <w:trPr>
          <w:trHeight w:hRule="exact" w:val="227"/>
        </w:trPr>
        <w:tc>
          <w:tcPr>
            <w:tcW w:w="1567" w:type="pct"/>
            <w:shd w:val="clear" w:color="auto" w:fill="auto"/>
          </w:tcPr>
          <w:p w14:paraId="15640DB7" w14:textId="0652BF23" w:rsidR="006F2CC2" w:rsidRPr="006868FE" w:rsidRDefault="006868FE" w:rsidP="009901D0">
            <w:pPr>
              <w:rPr>
                <w:color w:val="000000" w:themeColor="text1"/>
                <w:sz w:val="20"/>
              </w:rPr>
            </w:pPr>
            <w:r w:rsidRPr="006868FE">
              <w:rPr>
                <w:color w:val="000000" w:themeColor="text1"/>
                <w:sz w:val="20"/>
              </w:rPr>
              <w:t>UNEP</w:t>
            </w:r>
          </w:p>
        </w:tc>
        <w:tc>
          <w:tcPr>
            <w:tcW w:w="1678" w:type="pct"/>
            <w:shd w:val="clear" w:color="auto" w:fill="auto"/>
          </w:tcPr>
          <w:p w14:paraId="3A6EDC8E" w14:textId="5D647E58" w:rsidR="006F2CC2" w:rsidRPr="00951C1A" w:rsidRDefault="00064009" w:rsidP="009901D0">
            <w:pPr>
              <w:jc w:val="right"/>
              <w:rPr>
                <w:color w:val="000000" w:themeColor="text1"/>
                <w:sz w:val="20"/>
                <w:szCs w:val="20"/>
              </w:rPr>
            </w:pPr>
            <w:r>
              <w:rPr>
                <w:color w:val="000000" w:themeColor="text1"/>
                <w:sz w:val="20"/>
                <w:szCs w:val="20"/>
              </w:rPr>
              <w:t>69,700</w:t>
            </w:r>
          </w:p>
        </w:tc>
        <w:tc>
          <w:tcPr>
            <w:tcW w:w="1755" w:type="pct"/>
            <w:shd w:val="clear" w:color="auto" w:fill="auto"/>
          </w:tcPr>
          <w:p w14:paraId="4A0FFA78" w14:textId="4B915341" w:rsidR="006F2CC2" w:rsidRPr="00951C1A" w:rsidRDefault="00064009" w:rsidP="009901D0">
            <w:pPr>
              <w:jc w:val="right"/>
              <w:rPr>
                <w:color w:val="000000" w:themeColor="text1"/>
                <w:sz w:val="20"/>
                <w:szCs w:val="20"/>
              </w:rPr>
            </w:pPr>
            <w:r>
              <w:rPr>
                <w:color w:val="000000" w:themeColor="text1"/>
                <w:sz w:val="20"/>
                <w:szCs w:val="20"/>
              </w:rPr>
              <w:t>9,061</w:t>
            </w:r>
          </w:p>
        </w:tc>
      </w:tr>
      <w:tr w:rsidR="006F2CC2" w:rsidRPr="00EB31E3" w14:paraId="781A5D38" w14:textId="77777777" w:rsidTr="009901D0">
        <w:trPr>
          <w:trHeight w:hRule="exact" w:val="227"/>
        </w:trPr>
        <w:tc>
          <w:tcPr>
            <w:tcW w:w="1567" w:type="pct"/>
            <w:shd w:val="clear" w:color="auto" w:fill="auto"/>
          </w:tcPr>
          <w:p w14:paraId="0014EA1F" w14:textId="77777777" w:rsidR="006F2CC2" w:rsidRPr="009931F4" w:rsidRDefault="006F2CC2" w:rsidP="009901D0">
            <w:pPr>
              <w:rPr>
                <w:color w:val="000000" w:themeColor="text1"/>
                <w:sz w:val="20"/>
                <w:highlight w:val="cyan"/>
              </w:rPr>
            </w:pPr>
            <w:r w:rsidRPr="009B091A">
              <w:rPr>
                <w:color w:val="000000" w:themeColor="text1"/>
                <w:sz w:val="20"/>
              </w:rPr>
              <w:t>Total</w:t>
            </w:r>
          </w:p>
        </w:tc>
        <w:tc>
          <w:tcPr>
            <w:tcW w:w="1678" w:type="pct"/>
            <w:shd w:val="clear" w:color="auto" w:fill="auto"/>
          </w:tcPr>
          <w:p w14:paraId="3D66636E" w14:textId="66165549" w:rsidR="006F2CC2" w:rsidRPr="00951C1A" w:rsidRDefault="00064009" w:rsidP="009901D0">
            <w:pPr>
              <w:jc w:val="right"/>
              <w:rPr>
                <w:color w:val="000000" w:themeColor="text1"/>
                <w:sz w:val="20"/>
                <w:szCs w:val="20"/>
              </w:rPr>
            </w:pPr>
            <w:r>
              <w:rPr>
                <w:color w:val="000000" w:themeColor="text1"/>
                <w:sz w:val="20"/>
                <w:szCs w:val="20"/>
              </w:rPr>
              <w:t>264,200</w:t>
            </w:r>
          </w:p>
        </w:tc>
        <w:tc>
          <w:tcPr>
            <w:tcW w:w="1755" w:type="pct"/>
            <w:shd w:val="clear" w:color="auto" w:fill="auto"/>
          </w:tcPr>
          <w:p w14:paraId="1C014756" w14:textId="0A76DCB5" w:rsidR="006F2CC2" w:rsidRPr="00951C1A" w:rsidRDefault="00064009" w:rsidP="009901D0">
            <w:pPr>
              <w:jc w:val="right"/>
              <w:rPr>
                <w:color w:val="000000" w:themeColor="text1"/>
                <w:sz w:val="20"/>
                <w:szCs w:val="20"/>
              </w:rPr>
            </w:pPr>
            <w:r>
              <w:rPr>
                <w:color w:val="000000" w:themeColor="text1"/>
                <w:sz w:val="20"/>
                <w:szCs w:val="20"/>
              </w:rPr>
              <w:t>22,676</w:t>
            </w:r>
          </w:p>
        </w:tc>
      </w:tr>
    </w:tbl>
    <w:p w14:paraId="26772947" w14:textId="453DB478" w:rsidR="006F2CC2" w:rsidRPr="00786998" w:rsidRDefault="006F2CC2" w:rsidP="006F2CC2">
      <w:pPr>
        <w:jc w:val="center"/>
        <w:rPr>
          <w:sz w:val="18"/>
          <w:szCs w:val="18"/>
        </w:rPr>
      </w:pPr>
    </w:p>
    <w:tbl>
      <w:tblPr>
        <w:tblStyle w:val="TableGrid"/>
        <w:tblW w:w="5309" w:type="pct"/>
        <w:tblInd w:w="-113" w:type="dxa"/>
        <w:tblLook w:val="04A0" w:firstRow="1" w:lastRow="0" w:firstColumn="1" w:lastColumn="0" w:noHBand="0" w:noVBand="1"/>
      </w:tblPr>
      <w:tblGrid>
        <w:gridCol w:w="3121"/>
        <w:gridCol w:w="6807"/>
      </w:tblGrid>
      <w:tr w:rsidR="006F2CC2" w:rsidRPr="00EB31E3" w14:paraId="6D09778E" w14:textId="77777777" w:rsidTr="009901D0">
        <w:trPr>
          <w:trHeight w:hRule="exact" w:val="281"/>
        </w:trPr>
        <w:tc>
          <w:tcPr>
            <w:tcW w:w="1572" w:type="pct"/>
            <w:shd w:val="clear" w:color="auto" w:fill="auto"/>
          </w:tcPr>
          <w:p w14:paraId="44774D0D" w14:textId="77777777" w:rsidR="006F2CC2" w:rsidRPr="00996241" w:rsidRDefault="006F2CC2" w:rsidP="009901D0">
            <w:pPr>
              <w:jc w:val="left"/>
              <w:rPr>
                <w:b/>
                <w:color w:val="000000" w:themeColor="text1"/>
                <w:sz w:val="20"/>
              </w:rPr>
            </w:pPr>
            <w:r w:rsidRPr="00996241">
              <w:rPr>
                <w:b/>
                <w:color w:val="000000" w:themeColor="text1"/>
                <w:sz w:val="20"/>
              </w:rPr>
              <w:t>Secretariat's recommendation:</w:t>
            </w:r>
          </w:p>
        </w:tc>
        <w:tc>
          <w:tcPr>
            <w:tcW w:w="3428" w:type="pct"/>
            <w:shd w:val="clear" w:color="auto" w:fill="auto"/>
          </w:tcPr>
          <w:p w14:paraId="2FD3D7C5" w14:textId="77777777" w:rsidR="006F2CC2" w:rsidRPr="00996241" w:rsidRDefault="006F2CC2" w:rsidP="009901D0">
            <w:pPr>
              <w:jc w:val="center"/>
              <w:rPr>
                <w:color w:val="000000" w:themeColor="text1"/>
                <w:sz w:val="20"/>
              </w:rPr>
            </w:pPr>
            <w:r w:rsidRPr="009B091A">
              <w:rPr>
                <w:color w:val="000000" w:themeColor="text1"/>
                <w:sz w:val="20"/>
              </w:rPr>
              <w:t>Individual consideration</w:t>
            </w:r>
          </w:p>
        </w:tc>
      </w:tr>
    </w:tbl>
    <w:p w14:paraId="6EC8B8AF" w14:textId="6F6DC108" w:rsidR="006F2CC2" w:rsidRPr="00EB620B" w:rsidRDefault="006F2CC2" w:rsidP="006F2CC2">
      <w:pPr>
        <w:jc w:val="left"/>
        <w:rPr>
          <w:sz w:val="20"/>
        </w:rPr>
      </w:pPr>
      <w:r>
        <w:rPr>
          <w:b/>
        </w:rPr>
        <w:br w:type="page"/>
      </w:r>
    </w:p>
    <w:p w14:paraId="2561F7EE" w14:textId="5139528C" w:rsidR="006F2CC2" w:rsidRPr="00996241" w:rsidRDefault="006F2CC2" w:rsidP="006F2CC2">
      <w:pPr>
        <w:widowControl w:val="0"/>
        <w:tabs>
          <w:tab w:val="left" w:pos="2880"/>
          <w:tab w:val="left" w:pos="5760"/>
        </w:tabs>
        <w:spacing w:after="240"/>
        <w:jc w:val="center"/>
        <w:rPr>
          <w:b/>
        </w:rPr>
      </w:pPr>
      <w:r w:rsidRPr="009931F4">
        <w:rPr>
          <w:b/>
        </w:rPr>
        <w:lastRenderedPageBreak/>
        <w:t>PROJECT DESCRIPTION</w:t>
      </w:r>
    </w:p>
    <w:p w14:paraId="2FFFC8E4" w14:textId="01A654C3" w:rsidR="001D7357" w:rsidRPr="00EB251C" w:rsidRDefault="006F2CC2" w:rsidP="00CD4833">
      <w:pPr>
        <w:pStyle w:val="Heading1"/>
      </w:pPr>
      <w:r w:rsidRPr="00996241">
        <w:t xml:space="preserve">On behalf of the Government </w:t>
      </w:r>
      <w:r w:rsidRPr="007A1FAD">
        <w:t>of</w:t>
      </w:r>
      <w:r w:rsidR="00F30EEA">
        <w:t xml:space="preserve"> the</w:t>
      </w:r>
      <w:r w:rsidRPr="007A1FAD">
        <w:t xml:space="preserve"> </w:t>
      </w:r>
      <w:r w:rsidR="00B41D35">
        <w:t>Niger</w:t>
      </w:r>
      <w:r w:rsidRPr="007A1FAD">
        <w:t xml:space="preserve">, </w:t>
      </w:r>
      <w:r w:rsidR="006868FE" w:rsidRPr="007A1FAD">
        <w:t>UNIDO</w:t>
      </w:r>
      <w:r w:rsidRPr="007A1FAD">
        <w:t xml:space="preserve"> as the lead</w:t>
      </w:r>
      <w:r w:rsidRPr="00996241">
        <w:t xml:space="preserve"> impl</w:t>
      </w:r>
      <w:r>
        <w:t>ementing agency</w:t>
      </w:r>
      <w:r w:rsidRPr="00996241">
        <w:t xml:space="preserve"> has submitted a request for </w:t>
      </w:r>
      <w:r w:rsidR="007A1FAD" w:rsidRPr="00EB251C">
        <w:t>stage I</w:t>
      </w:r>
      <w:r w:rsidR="00DE3D15" w:rsidRPr="00EB251C">
        <w:t xml:space="preserve"> </w:t>
      </w:r>
      <w:r w:rsidRPr="00EB251C">
        <w:t xml:space="preserve">of the </w:t>
      </w:r>
      <w:r w:rsidR="00662C3D" w:rsidRPr="00EB251C">
        <w:t>Kigali HFC implementation plan (KIP)</w:t>
      </w:r>
      <w:r w:rsidRPr="00EB251C">
        <w:t xml:space="preserve">, at a total cost of </w:t>
      </w:r>
      <w:r w:rsidR="0070362B" w:rsidRPr="00EB251C">
        <w:t>US $</w:t>
      </w:r>
      <w:r w:rsidR="001D7357" w:rsidRPr="00EB251C">
        <w:t>746,805</w:t>
      </w:r>
      <w:r w:rsidRPr="00EB251C">
        <w:t xml:space="preserve">, consisting of </w:t>
      </w:r>
      <w:r w:rsidR="0070362B" w:rsidRPr="00EB251C">
        <w:t>US $</w:t>
      </w:r>
      <w:r w:rsidR="001D7357" w:rsidRPr="00EB251C">
        <w:t>463,500</w:t>
      </w:r>
      <w:r w:rsidRPr="00EB251C">
        <w:t xml:space="preserve">, plus agency support costs of </w:t>
      </w:r>
      <w:r w:rsidR="0070362B" w:rsidRPr="00EB251C">
        <w:t>US $</w:t>
      </w:r>
      <w:r w:rsidR="001D7357" w:rsidRPr="00EB251C">
        <w:t>32,445</w:t>
      </w:r>
      <w:r w:rsidRPr="00EB251C">
        <w:t xml:space="preserve"> for </w:t>
      </w:r>
      <w:r w:rsidR="006868FE" w:rsidRPr="00EB251C">
        <w:t>UNIDO</w:t>
      </w:r>
      <w:r w:rsidRPr="00EB251C">
        <w:t xml:space="preserve"> and </w:t>
      </w:r>
      <w:r w:rsidR="0070362B" w:rsidRPr="00EB251C">
        <w:t>US $</w:t>
      </w:r>
      <w:r w:rsidR="001D7357" w:rsidRPr="00EB251C">
        <w:t>222,000</w:t>
      </w:r>
      <w:r w:rsidRPr="00EB251C">
        <w:t xml:space="preserve">, plus agency support costs of </w:t>
      </w:r>
      <w:r w:rsidR="0070362B" w:rsidRPr="00EB251C">
        <w:t>US $</w:t>
      </w:r>
      <w:r w:rsidR="001D7357" w:rsidRPr="00EB251C">
        <w:t>28,860</w:t>
      </w:r>
      <w:r w:rsidRPr="00EB251C">
        <w:t xml:space="preserve"> for </w:t>
      </w:r>
      <w:r w:rsidR="006868FE" w:rsidRPr="00EB251C">
        <w:t>UNEP</w:t>
      </w:r>
      <w:r w:rsidRPr="00EB251C">
        <w:t>, as originally submitted.</w:t>
      </w:r>
      <w:r w:rsidRPr="00EB251C">
        <w:rPr>
          <w:vertAlign w:val="superscript"/>
        </w:rPr>
        <w:footnoteReference w:id="2"/>
      </w:r>
      <w:r w:rsidR="007F18F4" w:rsidRPr="00EB251C">
        <w:t xml:space="preserve"> </w:t>
      </w:r>
      <w:r w:rsidR="001D7357" w:rsidRPr="00EB251C">
        <w:t>The submission also included early activities</w:t>
      </w:r>
      <w:r w:rsidR="00CA673F" w:rsidRPr="00EB251C">
        <w:t xml:space="preserve"> to</w:t>
      </w:r>
      <w:r w:rsidR="00C0198B" w:rsidRPr="00EB251C">
        <w:t xml:space="preserve"> help</w:t>
      </w:r>
      <w:r w:rsidR="00CA673F" w:rsidRPr="00EB251C">
        <w:t xml:space="preserve"> </w:t>
      </w:r>
      <w:r w:rsidR="00C0198B" w:rsidRPr="00EB251C">
        <w:t>avoid uncontrolled growth of HFCs</w:t>
      </w:r>
      <w:r w:rsidR="00CA673F" w:rsidRPr="00EB251C">
        <w:t xml:space="preserve"> </w:t>
      </w:r>
      <w:r w:rsidR="001D7357" w:rsidRPr="00EB251C">
        <w:t>at a</w:t>
      </w:r>
      <w:r w:rsidR="00F30EEA" w:rsidRPr="00EB251C">
        <w:t xml:space="preserve">n additional </w:t>
      </w:r>
      <w:r w:rsidR="001D7357" w:rsidRPr="00EB251C">
        <w:t xml:space="preserve">cost of </w:t>
      </w:r>
      <w:r w:rsidR="0070362B" w:rsidRPr="00EB251C">
        <w:t>US $</w:t>
      </w:r>
      <w:r w:rsidR="001D7357" w:rsidRPr="00EB251C">
        <w:t>80,000, plus agency support cost</w:t>
      </w:r>
      <w:r w:rsidR="00266D39" w:rsidRPr="00EB251C">
        <w:t>s</w:t>
      </w:r>
      <w:r w:rsidR="001D7357" w:rsidRPr="00EB251C">
        <w:t xml:space="preserve"> of </w:t>
      </w:r>
      <w:r w:rsidR="0070362B" w:rsidRPr="00EB251C">
        <w:t>US $</w:t>
      </w:r>
      <w:r w:rsidR="001D7357" w:rsidRPr="00EB251C">
        <w:t>5,600 for UNIDO.</w:t>
      </w:r>
    </w:p>
    <w:p w14:paraId="14B4CA51" w14:textId="73900F3B" w:rsidR="006F2CC2" w:rsidRPr="00996241" w:rsidRDefault="006F2CC2" w:rsidP="00CD4833">
      <w:pPr>
        <w:pStyle w:val="Heading1"/>
      </w:pPr>
      <w:r w:rsidRPr="00996241">
        <w:t xml:space="preserve">The implementation of </w:t>
      </w:r>
      <w:r w:rsidR="007A1FAD">
        <w:t>stage I</w:t>
      </w:r>
      <w:r w:rsidR="0010077A">
        <w:t xml:space="preserve"> </w:t>
      </w:r>
      <w:r w:rsidRPr="00996241">
        <w:t xml:space="preserve">of the </w:t>
      </w:r>
      <w:r w:rsidR="00662C3D">
        <w:t>KIP</w:t>
      </w:r>
      <w:r w:rsidRPr="00996241">
        <w:t xml:space="preserve"> will </w:t>
      </w:r>
      <w:r w:rsidRPr="00662C3D">
        <w:t xml:space="preserve">assist </w:t>
      </w:r>
      <w:r w:rsidR="00662C3D" w:rsidRPr="00662C3D">
        <w:t>t</w:t>
      </w:r>
      <w:r w:rsidR="007A1FAD" w:rsidRPr="00662C3D">
        <w:t xml:space="preserve">he </w:t>
      </w:r>
      <w:r w:rsidR="004908A8">
        <w:t>Niger</w:t>
      </w:r>
      <w:r w:rsidRPr="00996241">
        <w:t xml:space="preserve"> in meeting the target of </w:t>
      </w:r>
      <w:r w:rsidR="00F30EEA">
        <w:t>10</w:t>
      </w:r>
      <w:r w:rsidRPr="00996241">
        <w:t xml:space="preserve"> per cent reduction in </w:t>
      </w:r>
      <w:r w:rsidR="00662C3D">
        <w:t>HFC</w:t>
      </w:r>
      <w:r w:rsidRPr="00996241">
        <w:t xml:space="preserve"> baseline consumption by</w:t>
      </w:r>
      <w:r w:rsidR="00F30EEA">
        <w:t xml:space="preserve"> 1 January 2029</w:t>
      </w:r>
      <w:r w:rsidRPr="00996241">
        <w:t>.</w:t>
      </w:r>
    </w:p>
    <w:p w14:paraId="76C24543" w14:textId="2565A453" w:rsidR="006F2CC2" w:rsidRPr="00985984" w:rsidRDefault="006F2CC2" w:rsidP="00CD4833">
      <w:pPr>
        <w:pStyle w:val="Heading1"/>
      </w:pPr>
      <w:r w:rsidRPr="00996241">
        <w:t xml:space="preserve">The first tranche of </w:t>
      </w:r>
      <w:r w:rsidR="007A1FAD">
        <w:t>stage I</w:t>
      </w:r>
      <w:r w:rsidR="00DE3D15">
        <w:t xml:space="preserve"> </w:t>
      </w:r>
      <w:r w:rsidRPr="00996241">
        <w:t xml:space="preserve">of the </w:t>
      </w:r>
      <w:r w:rsidR="00662C3D">
        <w:t>KIP</w:t>
      </w:r>
      <w:r w:rsidRPr="00996241">
        <w:t xml:space="preserve"> being requested at this meeting amounts to </w:t>
      </w:r>
      <w:r w:rsidR="0070362B">
        <w:t>US $</w:t>
      </w:r>
      <w:r w:rsidR="00765D15">
        <w:t>2</w:t>
      </w:r>
      <w:r w:rsidR="00380BB8">
        <w:t>37</w:t>
      </w:r>
      <w:r w:rsidR="00765D15">
        <w:t>,</w:t>
      </w:r>
      <w:r w:rsidR="00380BB8">
        <w:t>795</w:t>
      </w:r>
      <w:r w:rsidRPr="00996241">
        <w:t xml:space="preserve">, consisting of </w:t>
      </w:r>
      <w:r w:rsidR="0070362B">
        <w:t>US $</w:t>
      </w:r>
      <w:r w:rsidR="00765D15">
        <w:t>13</w:t>
      </w:r>
      <w:r w:rsidR="00380BB8">
        <w:t>3</w:t>
      </w:r>
      <w:r w:rsidR="00765D15">
        <w:t>,</w:t>
      </w:r>
      <w:r w:rsidR="00380BB8">
        <w:t>0</w:t>
      </w:r>
      <w:r w:rsidR="00765D15">
        <w:t>00</w:t>
      </w:r>
      <w:r w:rsidRPr="00996241">
        <w:t xml:space="preserve">, plus agency support costs of </w:t>
      </w:r>
      <w:r w:rsidR="0070362B">
        <w:t>US $</w:t>
      </w:r>
      <w:r w:rsidR="00380BB8">
        <w:t>9</w:t>
      </w:r>
      <w:r w:rsidR="00765D15">
        <w:t>,</w:t>
      </w:r>
      <w:r w:rsidR="00380BB8">
        <w:t>310</w:t>
      </w:r>
      <w:r w:rsidRPr="00985984">
        <w:t xml:space="preserve"> for </w:t>
      </w:r>
      <w:r w:rsidR="006868FE" w:rsidRPr="00EF619C">
        <w:t>UNIDO</w:t>
      </w:r>
      <w:r w:rsidRPr="00985984">
        <w:t xml:space="preserve"> and </w:t>
      </w:r>
      <w:r w:rsidR="0070362B">
        <w:t>US $</w:t>
      </w:r>
      <w:r w:rsidR="00765D15">
        <w:t>84,500</w:t>
      </w:r>
      <w:r w:rsidRPr="00985984">
        <w:t xml:space="preserve">, plus agency support costs of </w:t>
      </w:r>
      <w:r w:rsidR="0070362B">
        <w:t>US $</w:t>
      </w:r>
      <w:r w:rsidR="00765D15">
        <w:t>10,985</w:t>
      </w:r>
      <w:r w:rsidRPr="00985984">
        <w:t xml:space="preserve"> for</w:t>
      </w:r>
      <w:r w:rsidR="00765D15">
        <w:t xml:space="preserve"> UNEP,</w:t>
      </w:r>
      <w:r w:rsidRPr="00985984">
        <w:t xml:space="preserve"> as originally submitted.</w:t>
      </w:r>
      <w:r w:rsidR="00765D15">
        <w:t xml:space="preserve"> In addition, funds for early activities at </w:t>
      </w:r>
      <w:r w:rsidR="0070362B">
        <w:t>US $</w:t>
      </w:r>
      <w:r w:rsidR="00765D15">
        <w:t>80,000, plus agency support cost</w:t>
      </w:r>
      <w:r w:rsidR="00266D39">
        <w:t>s</w:t>
      </w:r>
      <w:r w:rsidR="00765D15">
        <w:t xml:space="preserve"> of </w:t>
      </w:r>
      <w:r w:rsidR="0070362B">
        <w:t>US $</w:t>
      </w:r>
      <w:r w:rsidR="00765D15">
        <w:t>5,600 for UNIDO are being requested at the present meeting.</w:t>
      </w:r>
    </w:p>
    <w:p w14:paraId="7A3B262C" w14:textId="49377FF7" w:rsidR="00F124A6" w:rsidRPr="00F124A6" w:rsidRDefault="00F124A6" w:rsidP="00F124A6">
      <w:pPr>
        <w:spacing w:after="240"/>
        <w:outlineLvl w:val="0"/>
        <w:rPr>
          <w:bCs/>
          <w:u w:val="single"/>
        </w:rPr>
      </w:pPr>
      <w:r w:rsidRPr="00996241">
        <w:rPr>
          <w:b/>
        </w:rPr>
        <w:t>Background</w:t>
      </w:r>
      <w:r>
        <w:rPr>
          <w:b/>
        </w:rPr>
        <w:t xml:space="preserve"> </w:t>
      </w:r>
    </w:p>
    <w:p w14:paraId="744B3E45" w14:textId="015B0C0C" w:rsidR="00F124A6" w:rsidRPr="00996241" w:rsidRDefault="00F124A6" w:rsidP="00F124A6">
      <w:pPr>
        <w:pStyle w:val="Heading1"/>
      </w:pPr>
      <w:r>
        <w:t>The Niger ratified all the amendments to the Montreal Protocol, including the Kigali Amendment on</w:t>
      </w:r>
      <w:r w:rsidR="009F5F67">
        <w:t xml:space="preserve"> 29 August 2018.</w:t>
      </w:r>
      <w:r w:rsidR="00F456DF">
        <w:t xml:space="preserve"> The Niger ha</w:t>
      </w:r>
      <w:r w:rsidR="003C4D27">
        <w:t xml:space="preserve">s </w:t>
      </w:r>
      <w:r w:rsidR="00F456DF">
        <w:t xml:space="preserve">an HCFC consumption baseline of </w:t>
      </w:r>
      <w:r w:rsidR="003C4D27">
        <w:t xml:space="preserve">15.98 ODP tonnes </w:t>
      </w:r>
      <w:r w:rsidR="00BB3087">
        <w:t xml:space="preserve">or </w:t>
      </w:r>
      <w:r w:rsidR="003C4D27">
        <w:t>290.</w:t>
      </w:r>
      <w:r w:rsidR="00CE33E7">
        <w:t>54</w:t>
      </w:r>
      <w:r w:rsidR="00F456DF">
        <w:t xml:space="preserve"> </w:t>
      </w:r>
      <w:r w:rsidR="00BB3087">
        <w:t>metric tonnes (</w:t>
      </w:r>
      <w:r w:rsidR="00F456DF">
        <w:t>mt) that will be completely phased out 1</w:t>
      </w:r>
      <w:r w:rsidR="00815590">
        <w:t> </w:t>
      </w:r>
      <w:r w:rsidR="00F456DF">
        <w:t>January</w:t>
      </w:r>
      <w:r w:rsidR="00815590">
        <w:t> </w:t>
      </w:r>
      <w:r w:rsidR="00F456DF">
        <w:t>2030.</w:t>
      </w:r>
      <w:r w:rsidR="00F456DF">
        <w:rPr>
          <w:rStyle w:val="FootnoteReference"/>
        </w:rPr>
        <w:footnoteReference w:id="3"/>
      </w:r>
    </w:p>
    <w:p w14:paraId="0602F981" w14:textId="77777777" w:rsidR="00F8455B" w:rsidRDefault="006F2CC2" w:rsidP="00F8455B">
      <w:pPr>
        <w:spacing w:after="240"/>
        <w:outlineLvl w:val="0"/>
        <w:rPr>
          <w:bCs/>
          <w:u w:val="single"/>
        </w:rPr>
      </w:pPr>
      <w:r w:rsidRPr="00F124A6">
        <w:rPr>
          <w:bCs/>
          <w:u w:val="single"/>
        </w:rPr>
        <w:t xml:space="preserve">Status of implementation of the </w:t>
      </w:r>
      <w:r w:rsidR="00EF619C" w:rsidRPr="00F124A6">
        <w:rPr>
          <w:bCs/>
          <w:u w:val="single"/>
        </w:rPr>
        <w:t xml:space="preserve">HCFC phase-out management plan </w:t>
      </w:r>
    </w:p>
    <w:p w14:paraId="65B9BB40" w14:textId="4ABEF64B" w:rsidR="009F5F67" w:rsidRDefault="009F5F67" w:rsidP="00F8455B">
      <w:pPr>
        <w:pStyle w:val="Heading1"/>
      </w:pPr>
      <w:r>
        <w:t xml:space="preserve">Stage I of the </w:t>
      </w:r>
      <w:r w:rsidR="00F8455B" w:rsidRPr="00F8455B">
        <w:rPr>
          <w:bCs/>
        </w:rPr>
        <w:t xml:space="preserve">HCFC phase-out management plan </w:t>
      </w:r>
      <w:r w:rsidR="00F8455B">
        <w:rPr>
          <w:bCs/>
        </w:rPr>
        <w:t>(</w:t>
      </w:r>
      <w:r w:rsidRPr="00F8455B">
        <w:t>HPMP</w:t>
      </w:r>
      <w:r w:rsidR="00F8455B">
        <w:t>)</w:t>
      </w:r>
      <w:r>
        <w:t xml:space="preserve"> for the Niger was approved at the 66</w:t>
      </w:r>
      <w:r>
        <w:rPr>
          <w:vertAlign w:val="superscript"/>
        </w:rPr>
        <w:t>th</w:t>
      </w:r>
      <w:r>
        <w:t> meeting</w:t>
      </w:r>
      <w:r>
        <w:rPr>
          <w:rStyle w:val="FootnoteReference"/>
        </w:rPr>
        <w:footnoteReference w:id="4"/>
      </w:r>
      <w:r>
        <w:rPr>
          <w:vertAlign w:val="superscript"/>
        </w:rPr>
        <w:t xml:space="preserve"> </w:t>
      </w:r>
      <w:r>
        <w:t>and revised at the 84</w:t>
      </w:r>
      <w:r>
        <w:rPr>
          <w:vertAlign w:val="superscript"/>
        </w:rPr>
        <w:t>th</w:t>
      </w:r>
      <w:r>
        <w:t> meeting</w:t>
      </w:r>
      <w:r>
        <w:rPr>
          <w:rStyle w:val="FootnoteReference"/>
        </w:rPr>
        <w:footnoteReference w:id="5"/>
      </w:r>
      <w:r>
        <w:t xml:space="preserve"> to phase out 5.60 ODP tonnes of HCFCs used in the refrigeration and air</w:t>
      </w:r>
      <w:r>
        <w:noBreakHyphen/>
        <w:t xml:space="preserve">conditioning (RAC) servicing sector to meet the 35 per cent reduction from the baseline by 2020, at a total cost of </w:t>
      </w:r>
      <w:r w:rsidR="0070362B">
        <w:t>US $</w:t>
      </w:r>
      <w:r>
        <w:t>560,000, plus agency support costs. At the 88</w:t>
      </w:r>
      <w:r>
        <w:rPr>
          <w:vertAlign w:val="superscript"/>
        </w:rPr>
        <w:t>th</w:t>
      </w:r>
      <w:r>
        <w:t> meeting, in approving the third and final tranche, the Executive Committee agreed to extend stage I of the HPMP to 31</w:t>
      </w:r>
      <w:r w:rsidR="00F8455B">
        <w:t> </w:t>
      </w:r>
      <w:r>
        <w:t>December 2022 on an exceptional basis</w:t>
      </w:r>
      <w:r w:rsidR="009129C3">
        <w:t>,</w:t>
      </w:r>
      <w:r>
        <w:t xml:space="preserve"> due to the delays imposed by the COVID-19 </w:t>
      </w:r>
      <w:proofErr w:type="gramStart"/>
      <w:r>
        <w:t>pandemic, and</w:t>
      </w:r>
      <w:proofErr w:type="gramEnd"/>
      <w:r>
        <w:t xml:space="preserve"> noting that no further extension would be requested.</w:t>
      </w:r>
      <w:r>
        <w:rPr>
          <w:rStyle w:val="FootnoteReference"/>
        </w:rPr>
        <w:footnoteReference w:id="6"/>
      </w:r>
    </w:p>
    <w:p w14:paraId="40FC7F02" w14:textId="3A162F14" w:rsidR="00975C0D" w:rsidRPr="00996241" w:rsidRDefault="00975C0D" w:rsidP="00975C0D">
      <w:pPr>
        <w:pStyle w:val="Heading1"/>
      </w:pPr>
      <w:r w:rsidRPr="00996241">
        <w:t>Stage I</w:t>
      </w:r>
      <w:r>
        <w:t>I</w:t>
      </w:r>
      <w:r w:rsidRPr="00996241">
        <w:t xml:space="preserve"> of the </w:t>
      </w:r>
      <w:r>
        <w:t>HPMP</w:t>
      </w:r>
      <w:r w:rsidRPr="00996241">
        <w:t xml:space="preserve"> for </w:t>
      </w:r>
      <w:r w:rsidR="00CD4833">
        <w:t xml:space="preserve">the </w:t>
      </w:r>
      <w:r w:rsidR="00B41D35">
        <w:t>Niger</w:t>
      </w:r>
      <w:r w:rsidRPr="00996241">
        <w:t xml:space="preserve"> was </w:t>
      </w:r>
      <w:r w:rsidRPr="002F2812">
        <w:t>a</w:t>
      </w:r>
      <w:r w:rsidRPr="00996241">
        <w:t xml:space="preserve">pproved at the </w:t>
      </w:r>
      <w:r w:rsidR="00C83500">
        <w:t>90</w:t>
      </w:r>
      <w:r w:rsidR="00C83500" w:rsidRPr="00C83500">
        <w:rPr>
          <w:vertAlign w:val="superscript"/>
        </w:rPr>
        <w:t>th</w:t>
      </w:r>
      <w:r w:rsidR="00C83500">
        <w:t xml:space="preserve"> </w:t>
      </w:r>
      <w:r w:rsidRPr="00996241">
        <w:t>meeting</w:t>
      </w:r>
      <w:r w:rsidRPr="00996241">
        <w:rPr>
          <w:vertAlign w:val="superscript"/>
        </w:rPr>
        <w:footnoteReference w:id="7"/>
      </w:r>
      <w:r w:rsidRPr="009931F4">
        <w:t xml:space="preserve"> </w:t>
      </w:r>
      <w:r w:rsidR="002E6004">
        <w:t xml:space="preserve">for the complete phase-out of </w:t>
      </w:r>
      <w:r w:rsidR="00CE5087">
        <w:t xml:space="preserve">the remaining </w:t>
      </w:r>
      <w:r w:rsidR="002E6004">
        <w:t>HCFC consumption</w:t>
      </w:r>
      <w:r w:rsidR="00CE5087">
        <w:t xml:space="preserve"> of 10.38 ODP tonnes</w:t>
      </w:r>
      <w:r w:rsidR="002E6004">
        <w:t xml:space="preserve">, in the amount of </w:t>
      </w:r>
      <w:r w:rsidR="0070362B">
        <w:t>US $</w:t>
      </w:r>
      <w:r w:rsidR="009F5F67">
        <w:t>1,</w:t>
      </w:r>
      <w:r w:rsidR="00CE5087">
        <w:t>040,000</w:t>
      </w:r>
      <w:r w:rsidR="009F5F67">
        <w:t>, plus agency support costs</w:t>
      </w:r>
      <w:r w:rsidRPr="00DE1CA4">
        <w:t xml:space="preserve">. </w:t>
      </w:r>
      <w:r w:rsidRPr="00996241">
        <w:t>Stage</w:t>
      </w:r>
      <w:r>
        <w:t xml:space="preserve"> II </w:t>
      </w:r>
      <w:r w:rsidRPr="00996241">
        <w:t xml:space="preserve">of the </w:t>
      </w:r>
      <w:r>
        <w:t>HPMP</w:t>
      </w:r>
      <w:r w:rsidRPr="00996241">
        <w:t xml:space="preserve"> </w:t>
      </w:r>
      <w:r w:rsidRPr="00E87C48">
        <w:t>will be completed by</w:t>
      </w:r>
      <w:r w:rsidRPr="00996241">
        <w:t xml:space="preserve"> </w:t>
      </w:r>
      <w:r w:rsidR="002E6004">
        <w:t>December 2031</w:t>
      </w:r>
      <w:r>
        <w:t>,</w:t>
      </w:r>
      <w:r w:rsidRPr="00996241">
        <w:t xml:space="preserve"> as stipulated in the Agreement between the </w:t>
      </w:r>
      <w:r w:rsidRPr="00975C0D">
        <w:t xml:space="preserve">Government of </w:t>
      </w:r>
      <w:r w:rsidR="00266D39">
        <w:t xml:space="preserve">the </w:t>
      </w:r>
      <w:r w:rsidR="00B41D35">
        <w:t>Niger</w:t>
      </w:r>
      <w:r w:rsidRPr="00975C0D">
        <w:t xml:space="preserve"> and</w:t>
      </w:r>
      <w:r w:rsidRPr="009931F4">
        <w:t xml:space="preserve"> the Executive Committee.</w:t>
      </w:r>
    </w:p>
    <w:p w14:paraId="4F5C8BF5" w14:textId="165FB382" w:rsidR="004F3155" w:rsidRPr="004F3155" w:rsidRDefault="004F3155" w:rsidP="004F3155">
      <w:pPr>
        <w:pStyle w:val="Heading1"/>
        <w:numPr>
          <w:ilvl w:val="0"/>
          <w:numId w:val="0"/>
        </w:numPr>
        <w:rPr>
          <w:u w:val="single"/>
        </w:rPr>
      </w:pPr>
      <w:r w:rsidRPr="004F3155">
        <w:rPr>
          <w:u w:val="single"/>
        </w:rPr>
        <w:t>Status of implementation of HFC-related activities</w:t>
      </w:r>
    </w:p>
    <w:p w14:paraId="294FC2CA" w14:textId="5BEE6574" w:rsidR="004B2728" w:rsidRDefault="00CD4833" w:rsidP="00F8455B">
      <w:pPr>
        <w:pStyle w:val="Heading1"/>
        <w:widowControl w:val="0"/>
      </w:pPr>
      <w:r>
        <w:t>At the 74</w:t>
      </w:r>
      <w:r w:rsidRPr="004B2728">
        <w:rPr>
          <w:vertAlign w:val="superscript"/>
        </w:rPr>
        <w:t>th</w:t>
      </w:r>
      <w:r>
        <w:t xml:space="preserve"> meeting, the </w:t>
      </w:r>
      <w:r w:rsidR="004B2728">
        <w:t>Niger also received</w:t>
      </w:r>
      <w:r w:rsidRPr="00CD4833">
        <w:t xml:space="preserve"> </w:t>
      </w:r>
      <w:r>
        <w:t>funding</w:t>
      </w:r>
      <w:r w:rsidR="004B2728">
        <w:t xml:space="preserve"> for </w:t>
      </w:r>
      <w:r>
        <w:t xml:space="preserve">conducting </w:t>
      </w:r>
      <w:r w:rsidR="004B2728">
        <w:t xml:space="preserve">a </w:t>
      </w:r>
      <w:r>
        <w:t>survey on</w:t>
      </w:r>
      <w:r w:rsidR="00776519">
        <w:t xml:space="preserve"> the use of</w:t>
      </w:r>
      <w:r>
        <w:t xml:space="preserve"> alternatives to ozone</w:t>
      </w:r>
      <w:r>
        <w:noBreakHyphen/>
        <w:t>depleting substances (</w:t>
      </w:r>
      <w:r w:rsidR="004B2728">
        <w:t>ODS</w:t>
      </w:r>
      <w:r>
        <w:t>s)</w:t>
      </w:r>
      <w:r w:rsidR="004B2728">
        <w:t xml:space="preserve"> </w:t>
      </w:r>
      <w:r w:rsidR="002C7ABC">
        <w:t>(</w:t>
      </w:r>
      <w:r w:rsidR="0070362B">
        <w:t>US $</w:t>
      </w:r>
      <w:r w:rsidR="00252633">
        <w:t>70</w:t>
      </w:r>
      <w:r w:rsidR="00105ED1">
        <w:t>,000</w:t>
      </w:r>
      <w:r w:rsidR="002C7ABC">
        <w:t>)</w:t>
      </w:r>
      <w:r w:rsidR="004B2728">
        <w:t>, completed in September 2017, and at the 81</w:t>
      </w:r>
      <w:r w:rsidR="004B2728" w:rsidRPr="004B2728">
        <w:rPr>
          <w:vertAlign w:val="superscript"/>
        </w:rPr>
        <w:t>st</w:t>
      </w:r>
      <w:r>
        <w:t> </w:t>
      </w:r>
      <w:r w:rsidR="004B2728">
        <w:t>meeting</w:t>
      </w:r>
      <w:r>
        <w:t>,</w:t>
      </w:r>
      <w:r w:rsidR="004B2728">
        <w:t xml:space="preserve"> funding for </w:t>
      </w:r>
      <w:r>
        <w:t xml:space="preserve">implementing the </w:t>
      </w:r>
      <w:r w:rsidR="004B2728">
        <w:t>enabling activities</w:t>
      </w:r>
      <w:r w:rsidR="008D0654">
        <w:t xml:space="preserve"> for HFC phase</w:t>
      </w:r>
      <w:r w:rsidR="00CA570E">
        <w:noBreakHyphen/>
      </w:r>
      <w:r w:rsidR="008D0654">
        <w:t>down</w:t>
      </w:r>
      <w:r w:rsidR="002C7ABC">
        <w:t xml:space="preserve"> (</w:t>
      </w:r>
      <w:r w:rsidR="0070362B">
        <w:t>US $</w:t>
      </w:r>
      <w:r w:rsidR="00105ED1">
        <w:t>150,000</w:t>
      </w:r>
      <w:r w:rsidR="002C7ABC">
        <w:t>)</w:t>
      </w:r>
      <w:r w:rsidR="004B2728">
        <w:t>,</w:t>
      </w:r>
      <w:r w:rsidR="002C7ABC">
        <w:t xml:space="preserve"> which </w:t>
      </w:r>
      <w:r w:rsidR="0093087C">
        <w:t xml:space="preserve">were </w:t>
      </w:r>
      <w:r w:rsidR="004B2728">
        <w:t xml:space="preserve">completed in </w:t>
      </w:r>
      <w:r>
        <w:t>December </w:t>
      </w:r>
      <w:r w:rsidR="004B2728">
        <w:t>2020</w:t>
      </w:r>
      <w:r>
        <w:t>. These activities</w:t>
      </w:r>
      <w:r w:rsidR="002C7ABC">
        <w:t xml:space="preserve"> </w:t>
      </w:r>
      <w:r w:rsidR="004B2728">
        <w:t xml:space="preserve">assisted the country </w:t>
      </w:r>
      <w:r w:rsidR="004B2728" w:rsidRPr="004B2728">
        <w:rPr>
          <w:i/>
          <w:iCs/>
        </w:rPr>
        <w:t>inter alia</w:t>
      </w:r>
      <w:r w:rsidR="004B2728">
        <w:t xml:space="preserve"> </w:t>
      </w:r>
      <w:r w:rsidR="00776519">
        <w:t xml:space="preserve">in </w:t>
      </w:r>
      <w:r w:rsidR="004B2728">
        <w:t xml:space="preserve">ratifying the Kigali </w:t>
      </w:r>
      <w:r w:rsidR="004B2728">
        <w:lastRenderedPageBreak/>
        <w:t xml:space="preserve">Amendment, updating its licensing system to include HFCs and HFC blends, undertaking a survey on </w:t>
      </w:r>
      <w:r w:rsidR="00776519">
        <w:t xml:space="preserve">the </w:t>
      </w:r>
      <w:r w:rsidR="004B2728">
        <w:t>imports of HFC</w:t>
      </w:r>
      <w:r w:rsidR="0093087C">
        <w:t>s</w:t>
      </w:r>
      <w:r w:rsidR="004B2728">
        <w:t xml:space="preserve"> and equipment containing them and </w:t>
      </w:r>
      <w:r w:rsidR="00776519">
        <w:t xml:space="preserve">the related </w:t>
      </w:r>
      <w:r w:rsidR="004B2728">
        <w:t xml:space="preserve">market trends, reporting of HFC import data under Article 7 of the Montreal Protocol, </w:t>
      </w:r>
      <w:r w:rsidR="00C67A81">
        <w:t>identifying</w:t>
      </w:r>
      <w:r w:rsidR="004B2728">
        <w:t xml:space="preserve"> capacity</w:t>
      </w:r>
      <w:r w:rsidR="0093087C">
        <w:t>-</w:t>
      </w:r>
      <w:r w:rsidR="004B2728">
        <w:t xml:space="preserve">building needs for refrigeration technicians to support the transition to alternatives; </w:t>
      </w:r>
      <w:r w:rsidR="0093087C">
        <w:t xml:space="preserve">analyzing </w:t>
      </w:r>
      <w:r w:rsidR="004B2728">
        <w:t>policy options to facilitate HFC phase</w:t>
      </w:r>
      <w:r w:rsidR="00776519">
        <w:noBreakHyphen/>
      </w:r>
      <w:r w:rsidR="004B2728">
        <w:t xml:space="preserve">down, reviewing the existing national and regional </w:t>
      </w:r>
      <w:r w:rsidR="00776519">
        <w:t xml:space="preserve">standards on </w:t>
      </w:r>
      <w:r w:rsidR="004B2728">
        <w:t>energy</w:t>
      </w:r>
      <w:r w:rsidR="00776519">
        <w:t xml:space="preserve"> </w:t>
      </w:r>
      <w:r w:rsidR="004B2728">
        <w:t>efficiency and labeling</w:t>
      </w:r>
      <w:r w:rsidR="008355E9">
        <w:t>,</w:t>
      </w:r>
      <w:r w:rsidR="004B2728">
        <w:t xml:space="preserve"> and strengthening </w:t>
      </w:r>
      <w:r w:rsidR="008355E9">
        <w:t xml:space="preserve">the </w:t>
      </w:r>
      <w:r w:rsidR="004B2728">
        <w:t>dialogue with energy experts at the national and regional levels.</w:t>
      </w:r>
    </w:p>
    <w:p w14:paraId="4372FCA2" w14:textId="779A5019" w:rsidR="006F2CC2" w:rsidRPr="004B2728" w:rsidRDefault="00776519" w:rsidP="004B2728">
      <w:pPr>
        <w:pStyle w:val="Heading1"/>
        <w:widowControl w:val="0"/>
        <w:numPr>
          <w:ilvl w:val="0"/>
          <w:numId w:val="0"/>
        </w:numPr>
        <w:autoSpaceDE w:val="0"/>
        <w:autoSpaceDN w:val="0"/>
        <w:adjustRightInd w:val="0"/>
        <w:rPr>
          <w:b/>
        </w:rPr>
      </w:pPr>
      <w:r>
        <w:rPr>
          <w:b/>
        </w:rPr>
        <w:t>P</w:t>
      </w:r>
      <w:r w:rsidR="00B66E76" w:rsidRPr="004B2728">
        <w:rPr>
          <w:b/>
        </w:rPr>
        <w:t>olicy</w:t>
      </w:r>
      <w:r w:rsidR="009F5F67" w:rsidRPr="004B2728">
        <w:rPr>
          <w:b/>
        </w:rPr>
        <w:t>,</w:t>
      </w:r>
      <w:r w:rsidR="00B66E76" w:rsidRPr="004B2728">
        <w:rPr>
          <w:b/>
        </w:rPr>
        <w:t xml:space="preserve"> regulatory</w:t>
      </w:r>
      <w:r>
        <w:rPr>
          <w:b/>
        </w:rPr>
        <w:t>,</w:t>
      </w:r>
      <w:r w:rsidR="00B66E76" w:rsidRPr="004B2728">
        <w:rPr>
          <w:b/>
        </w:rPr>
        <w:t xml:space="preserve"> </w:t>
      </w:r>
      <w:r w:rsidR="009F5F67" w:rsidRPr="004B2728">
        <w:rPr>
          <w:b/>
        </w:rPr>
        <w:t xml:space="preserve">and institutional </w:t>
      </w:r>
      <w:r w:rsidR="00B66E76" w:rsidRPr="004B2728">
        <w:rPr>
          <w:b/>
        </w:rPr>
        <w:t>framework</w:t>
      </w:r>
      <w:r>
        <w:rPr>
          <w:b/>
        </w:rPr>
        <w:t>s</w:t>
      </w:r>
    </w:p>
    <w:p w14:paraId="153FE95C" w14:textId="0605503D" w:rsidR="00B66E76" w:rsidRPr="00AB5B9E" w:rsidRDefault="009F5F67" w:rsidP="00FB5C56">
      <w:pPr>
        <w:pStyle w:val="Heading1"/>
      </w:pPr>
      <w:r w:rsidRPr="00AB5B9E">
        <w:t xml:space="preserve">The Ministry of the Environment and the Fight against Desertification (ME/LCD) is the national body </w:t>
      </w:r>
      <w:r w:rsidR="00C67A81">
        <w:t>responsible for the</w:t>
      </w:r>
      <w:r w:rsidRPr="00AB5B9E">
        <w:t xml:space="preserve"> implement</w:t>
      </w:r>
      <w:r w:rsidR="00C67A81">
        <w:t>ation of</w:t>
      </w:r>
      <w:r w:rsidRPr="00AB5B9E">
        <w:t xml:space="preserve"> the Montreal Protocol. The </w:t>
      </w:r>
      <w:r w:rsidR="003B1EB9" w:rsidRPr="00AB5B9E">
        <w:t>n</w:t>
      </w:r>
      <w:r w:rsidRPr="00AB5B9E">
        <w:t xml:space="preserve">ational </w:t>
      </w:r>
      <w:r w:rsidR="003B1EB9" w:rsidRPr="00AB5B9E">
        <w:t>o</w:t>
      </w:r>
      <w:r w:rsidRPr="00AB5B9E">
        <w:t xml:space="preserve">zone </w:t>
      </w:r>
      <w:r w:rsidR="003B1EB9" w:rsidRPr="00AB5B9E">
        <w:t>u</w:t>
      </w:r>
      <w:r w:rsidRPr="00AB5B9E">
        <w:t>nit (NOU</w:t>
      </w:r>
      <w:r w:rsidR="00F456DF" w:rsidRPr="00AB5B9E">
        <w:t>)</w:t>
      </w:r>
      <w:r w:rsidR="00995B5C">
        <w:t xml:space="preserve">, within the ME/LCD, </w:t>
      </w:r>
      <w:r w:rsidRPr="00AB5B9E">
        <w:t>is responsible</w:t>
      </w:r>
      <w:r w:rsidR="00F456DF" w:rsidRPr="00AB5B9E">
        <w:t xml:space="preserve"> for</w:t>
      </w:r>
      <w:r w:rsidRPr="00AB5B9E">
        <w:t xml:space="preserve"> </w:t>
      </w:r>
      <w:r w:rsidR="00F456DF" w:rsidRPr="00AB5B9E">
        <w:t xml:space="preserve">collecting and reporting consumption of </w:t>
      </w:r>
      <w:r w:rsidR="00353A6E">
        <w:t xml:space="preserve">controlled </w:t>
      </w:r>
      <w:r w:rsidR="00F456DF" w:rsidRPr="00AB5B9E">
        <w:t xml:space="preserve">substances under the Montreal Protocol, operating the ODS import </w:t>
      </w:r>
      <w:r w:rsidRPr="00AB5B9E">
        <w:t>licensing system, allocat</w:t>
      </w:r>
      <w:r w:rsidR="00F456DF" w:rsidRPr="00AB5B9E">
        <w:t>ing</w:t>
      </w:r>
      <w:r w:rsidRPr="00AB5B9E">
        <w:t xml:space="preserve"> quotas</w:t>
      </w:r>
      <w:r w:rsidR="008355E9">
        <w:t>,</w:t>
      </w:r>
      <w:r w:rsidRPr="00AB5B9E">
        <w:t xml:space="preserve"> and supervis</w:t>
      </w:r>
      <w:r w:rsidR="00F456DF" w:rsidRPr="00AB5B9E">
        <w:t>ing</w:t>
      </w:r>
      <w:r w:rsidRPr="00AB5B9E">
        <w:t xml:space="preserve"> the implementation of all projects approved by the Multilateral Fund.</w:t>
      </w:r>
    </w:p>
    <w:p w14:paraId="577A4456" w14:textId="073C4B9C" w:rsidR="00F456DF" w:rsidRPr="00AB5B9E" w:rsidRDefault="00842D58" w:rsidP="00A268F8">
      <w:pPr>
        <w:pStyle w:val="Heading1"/>
      </w:pPr>
      <w:r>
        <w:t>The</w:t>
      </w:r>
      <w:r w:rsidR="00995B5C">
        <w:t xml:space="preserve"> </w:t>
      </w:r>
      <w:r w:rsidR="00A268F8" w:rsidRPr="00AB5B9E">
        <w:t>National Ozone Committee</w:t>
      </w:r>
      <w:r w:rsidR="00995B5C">
        <w:t>,</w:t>
      </w:r>
      <w:r w:rsidR="00A268F8" w:rsidRPr="00AB5B9E">
        <w:t xml:space="preserve"> composed of the Ministry of Commerce and Private Sector Promotion, the Directorate General </w:t>
      </w:r>
      <w:r w:rsidR="0093087C">
        <w:t xml:space="preserve">of </w:t>
      </w:r>
      <w:r w:rsidR="00A268F8" w:rsidRPr="00AB5B9E">
        <w:t>Customs, the National Institute of Statistics</w:t>
      </w:r>
      <w:r>
        <w:t>,</w:t>
      </w:r>
      <w:r w:rsidR="00A268F8" w:rsidRPr="00AB5B9E">
        <w:t xml:space="preserve"> </w:t>
      </w:r>
      <w:r>
        <w:t>and</w:t>
      </w:r>
      <w:r w:rsidR="00A268F8" w:rsidRPr="00AB5B9E">
        <w:t xml:space="preserve"> ODS importers and distributors</w:t>
      </w:r>
      <w:r w:rsidR="00995B5C">
        <w:t xml:space="preserve">, extended its mandate to also support </w:t>
      </w:r>
      <w:r w:rsidR="00A268F8" w:rsidRPr="00AB5B9E">
        <w:t>HFC</w:t>
      </w:r>
      <w:r w:rsidR="00995B5C">
        <w:t xml:space="preserve"> phase-down</w:t>
      </w:r>
      <w:r w:rsidR="00A268F8" w:rsidRPr="00AB5B9E">
        <w:t>.</w:t>
      </w:r>
    </w:p>
    <w:p w14:paraId="5BA2EB21" w14:textId="7ED69ECF" w:rsidR="003C5BE9" w:rsidRDefault="00264111" w:rsidP="00A268F8">
      <w:pPr>
        <w:pStyle w:val="Heading1"/>
      </w:pPr>
      <w:r w:rsidRPr="00AB5B9E">
        <w:t xml:space="preserve">The Niger has an operational ODS import licensing and quota system, currently being applied to HCFCs. In </w:t>
      </w:r>
      <w:r w:rsidR="00AB5B9E" w:rsidRPr="00AB5B9E">
        <w:t>2021</w:t>
      </w:r>
      <w:r w:rsidRPr="00AB5B9E">
        <w:t xml:space="preserve">, </w:t>
      </w:r>
      <w:r w:rsidR="00AB5B9E" w:rsidRPr="00AB5B9E">
        <w:t>the licensing system was extended to include importers of HFC</w:t>
      </w:r>
      <w:r w:rsidR="00995B5C">
        <w:t>s</w:t>
      </w:r>
      <w:r w:rsidR="00AB5B9E" w:rsidRPr="00AB5B9E">
        <w:t xml:space="preserve"> and equipment containing</w:t>
      </w:r>
      <w:r w:rsidR="00995B5C">
        <w:t xml:space="preserve"> them</w:t>
      </w:r>
      <w:r w:rsidR="00AB5B9E" w:rsidRPr="00AB5B9E">
        <w:t xml:space="preserve">. </w:t>
      </w:r>
      <w:r w:rsidR="00995B5C">
        <w:t>These import</w:t>
      </w:r>
      <w:r w:rsidR="00AB5B9E" w:rsidRPr="00AB5B9E">
        <w:t xml:space="preserve">s </w:t>
      </w:r>
      <w:r w:rsidR="00995B5C">
        <w:t>a</w:t>
      </w:r>
      <w:r w:rsidR="00AB5B9E" w:rsidRPr="00AB5B9E">
        <w:t>re</w:t>
      </w:r>
      <w:r w:rsidR="00995B5C">
        <w:t xml:space="preserve"> now</w:t>
      </w:r>
      <w:r w:rsidR="00AB5B9E" w:rsidRPr="00AB5B9E">
        <w:t xml:space="preserve"> subject to authorization by the Ministry of Commerce, Industry, and Youth Entrepreneurship after obtaining the </w:t>
      </w:r>
      <w:r w:rsidR="00995B5C">
        <w:t>NOU’s assessment</w:t>
      </w:r>
      <w:r w:rsidR="00AB5B9E" w:rsidRPr="00AB5B9E">
        <w:t>. The NOU</w:t>
      </w:r>
      <w:r w:rsidR="00995B5C">
        <w:t xml:space="preserve"> also maintain</w:t>
      </w:r>
      <w:r w:rsidR="0093087C">
        <w:t>s</w:t>
      </w:r>
      <w:r w:rsidR="00995B5C">
        <w:t xml:space="preserve"> </w:t>
      </w:r>
      <w:r w:rsidR="00AB5B9E" w:rsidRPr="00AB5B9E">
        <w:t xml:space="preserve">records </w:t>
      </w:r>
      <w:r w:rsidR="0093087C">
        <w:t xml:space="preserve">of </w:t>
      </w:r>
      <w:r w:rsidR="00353A6E">
        <w:t>import</w:t>
      </w:r>
      <w:r w:rsidR="00995B5C">
        <w:t>s</w:t>
      </w:r>
      <w:r w:rsidR="00353A6E">
        <w:t xml:space="preserve"> of </w:t>
      </w:r>
      <w:r w:rsidR="00AB5B9E" w:rsidRPr="00AB5B9E">
        <w:t>HFC</w:t>
      </w:r>
      <w:r w:rsidR="00B81314">
        <w:t xml:space="preserve">s and </w:t>
      </w:r>
      <w:r w:rsidR="0093087C">
        <w:t xml:space="preserve">the </w:t>
      </w:r>
      <w:r w:rsidR="00B81314">
        <w:t>equipment containing them</w:t>
      </w:r>
      <w:r w:rsidR="00353A6E">
        <w:t>.</w:t>
      </w:r>
    </w:p>
    <w:p w14:paraId="0296467B" w14:textId="53D17FC1" w:rsidR="00AB5B9E" w:rsidRPr="00AB5B9E" w:rsidRDefault="003C5BE9" w:rsidP="00450DE6">
      <w:pPr>
        <w:pStyle w:val="Heading1"/>
      </w:pPr>
      <w:r>
        <w:t xml:space="preserve">The </w:t>
      </w:r>
      <w:r w:rsidR="00AB5B9E" w:rsidRPr="00AB5B9E">
        <w:t xml:space="preserve">Niger will </w:t>
      </w:r>
      <w:r>
        <w:t xml:space="preserve">only </w:t>
      </w:r>
      <w:r w:rsidR="00AB5B9E" w:rsidRPr="00AB5B9E">
        <w:t>issue quotas for</w:t>
      </w:r>
      <w:r>
        <w:t xml:space="preserve"> HFC imports from</w:t>
      </w:r>
      <w:r w:rsidR="00AB5B9E" w:rsidRPr="00AB5B9E">
        <w:t xml:space="preserve"> 2024, the year of the HFC consumption freeze. The national quota will be distributed to importers on a “first come, first served” basis.</w:t>
      </w:r>
      <w:r>
        <w:t xml:space="preserve"> </w:t>
      </w:r>
      <w:r w:rsidR="00AB5B9E" w:rsidRPr="00AB5B9E">
        <w:t xml:space="preserve">Codes for HFCs and equipment containing them </w:t>
      </w:r>
      <w:r>
        <w:t xml:space="preserve">based on the Harmonized System updated in 2022 </w:t>
      </w:r>
      <w:r w:rsidR="0093087C">
        <w:t>must</w:t>
      </w:r>
      <w:r w:rsidR="0093087C" w:rsidRPr="00AB5B9E">
        <w:t xml:space="preserve"> </w:t>
      </w:r>
      <w:r w:rsidR="00AB5B9E" w:rsidRPr="00AB5B9E">
        <w:t>now be included in the software of the customs department.</w:t>
      </w:r>
    </w:p>
    <w:p w14:paraId="7450D2BC" w14:textId="1B7FFC9C" w:rsidR="00A268F8" w:rsidRDefault="00264111" w:rsidP="00D902FD">
      <w:pPr>
        <w:pStyle w:val="Heading1"/>
      </w:pPr>
      <w:r w:rsidRPr="00AB5B9E">
        <w:t>Regional regulations by the West African Economic and Monetary Union that harmonize regulations for the import, marketing, use</w:t>
      </w:r>
      <w:r w:rsidR="00842D58">
        <w:t>,</w:t>
      </w:r>
      <w:r w:rsidRPr="00AB5B9E">
        <w:t xml:space="preserve"> and re-export of ODS</w:t>
      </w:r>
      <w:r w:rsidR="0093087C">
        <w:t>s</w:t>
      </w:r>
      <w:r w:rsidRPr="00AB5B9E">
        <w:t xml:space="preserve"> and equipment containing them, have not been extended to HFCs yet.</w:t>
      </w:r>
    </w:p>
    <w:p w14:paraId="56FCFC61" w14:textId="5060A4B6" w:rsidR="006F2CC2" w:rsidRPr="00B66E76" w:rsidRDefault="00B66E76" w:rsidP="00B12E89">
      <w:pPr>
        <w:widowControl w:val="0"/>
        <w:spacing w:after="240"/>
        <w:outlineLvl w:val="0"/>
        <w:rPr>
          <w:b/>
          <w:bCs/>
        </w:rPr>
      </w:pPr>
      <w:r w:rsidRPr="00B66E76">
        <w:rPr>
          <w:b/>
          <w:bCs/>
        </w:rPr>
        <w:t>HFC consumption and sector distribution</w:t>
      </w:r>
    </w:p>
    <w:p w14:paraId="01787100" w14:textId="3C982607" w:rsidR="00FE68D4" w:rsidRDefault="00B63097" w:rsidP="00A47EE7">
      <w:pPr>
        <w:widowControl w:val="0"/>
        <w:numPr>
          <w:ilvl w:val="0"/>
          <w:numId w:val="1"/>
        </w:numPr>
        <w:tabs>
          <w:tab w:val="clear" w:pos="0"/>
        </w:tabs>
        <w:spacing w:after="240"/>
        <w:outlineLvl w:val="0"/>
      </w:pPr>
      <w:r>
        <w:t xml:space="preserve">The Niger only imports HFCs. </w:t>
      </w:r>
      <w:r w:rsidR="00FE68D4">
        <w:t>In 2021, the Niger consumed R</w:t>
      </w:r>
      <w:r w:rsidR="00827328">
        <w:noBreakHyphen/>
      </w:r>
      <w:r w:rsidR="00FE68D4">
        <w:t>404A</w:t>
      </w:r>
      <w:r w:rsidR="0059324A">
        <w:t xml:space="preserve"> (</w:t>
      </w:r>
      <w:r w:rsidR="00FE68D4">
        <w:t>64</w:t>
      </w:r>
      <w:r w:rsidR="00827328">
        <w:t> </w:t>
      </w:r>
      <w:r w:rsidR="00FE68D4">
        <w:t>per</w:t>
      </w:r>
      <w:r w:rsidR="00827328">
        <w:t> </w:t>
      </w:r>
      <w:r w:rsidR="00FE68D4">
        <w:t xml:space="preserve">cent </w:t>
      </w:r>
      <w:r w:rsidR="00E011C6">
        <w:t xml:space="preserve">of total HFC consumption </w:t>
      </w:r>
      <w:r w:rsidR="00FE68D4">
        <w:t>in CO</w:t>
      </w:r>
      <w:r w:rsidR="00FE68D4" w:rsidRPr="00B97558">
        <w:rPr>
          <w:vertAlign w:val="subscript"/>
        </w:rPr>
        <w:t>2</w:t>
      </w:r>
      <w:r w:rsidR="00827328">
        <w:noBreakHyphen/>
      </w:r>
      <w:r w:rsidR="008D3E3D">
        <w:t>e</w:t>
      </w:r>
      <w:r w:rsidR="00FE68D4">
        <w:t>q</w:t>
      </w:r>
      <w:r w:rsidR="00E011C6">
        <w:t>uivalent (CO</w:t>
      </w:r>
      <w:r w:rsidR="00E011C6" w:rsidRPr="00E011C6">
        <w:rPr>
          <w:vertAlign w:val="subscript"/>
        </w:rPr>
        <w:t>2</w:t>
      </w:r>
      <w:r w:rsidR="00E011C6">
        <w:t xml:space="preserve">-eq) </w:t>
      </w:r>
      <w:r w:rsidR="008D3E3D">
        <w:t>tonnes</w:t>
      </w:r>
      <w:r w:rsidR="00FE68D4">
        <w:t>), HFC</w:t>
      </w:r>
      <w:r w:rsidR="00827328">
        <w:noBreakHyphen/>
      </w:r>
      <w:r w:rsidR="00FE68D4">
        <w:t>134a (22</w:t>
      </w:r>
      <w:r w:rsidR="00827328">
        <w:t> </w:t>
      </w:r>
      <w:r w:rsidR="00FE68D4">
        <w:t>per</w:t>
      </w:r>
      <w:r w:rsidR="00827328">
        <w:t> </w:t>
      </w:r>
      <w:r w:rsidR="00FE68D4">
        <w:t>cent), R</w:t>
      </w:r>
      <w:r w:rsidR="00F150EC">
        <w:noBreakHyphen/>
      </w:r>
      <w:r w:rsidR="00FE68D4">
        <w:t>410A (10</w:t>
      </w:r>
      <w:r w:rsidR="00F150EC">
        <w:t> </w:t>
      </w:r>
      <w:r w:rsidR="00FE68D4">
        <w:t>per</w:t>
      </w:r>
      <w:r w:rsidR="00F150EC">
        <w:t> </w:t>
      </w:r>
      <w:r w:rsidR="00FE68D4">
        <w:t>cent) and R</w:t>
      </w:r>
      <w:r w:rsidR="00827328">
        <w:noBreakHyphen/>
      </w:r>
      <w:r w:rsidR="00FE68D4">
        <w:t>407C (</w:t>
      </w:r>
      <w:r w:rsidR="00827328">
        <w:t>3</w:t>
      </w:r>
      <w:r w:rsidR="00F150EC">
        <w:t> </w:t>
      </w:r>
      <w:r w:rsidR="00FE68D4">
        <w:t>per</w:t>
      </w:r>
      <w:r w:rsidR="00F150EC">
        <w:t> </w:t>
      </w:r>
      <w:r w:rsidR="00FE68D4">
        <w:t>cent)</w:t>
      </w:r>
      <w:r>
        <w:t xml:space="preserve">. </w:t>
      </w:r>
      <w:r w:rsidR="00FE68D4">
        <w:t xml:space="preserve">Table 1 presents the </w:t>
      </w:r>
      <w:r w:rsidR="00E011C6">
        <w:t xml:space="preserve">country’s </w:t>
      </w:r>
      <w:r w:rsidR="00FE68D4">
        <w:t xml:space="preserve">HFC consumption </w:t>
      </w:r>
      <w:r w:rsidR="00F150EC">
        <w:t>by commercial substance</w:t>
      </w:r>
      <w:r w:rsidR="00E011C6">
        <w:t>,</w:t>
      </w:r>
      <w:r w:rsidR="00F150EC">
        <w:t xml:space="preserve"> </w:t>
      </w:r>
      <w:r w:rsidR="00FE68D4">
        <w:t xml:space="preserve">as reported under the </w:t>
      </w:r>
      <w:r w:rsidR="00827328">
        <w:t>country programme (</w:t>
      </w:r>
      <w:r w:rsidR="00FE68D4">
        <w:t>CP</w:t>
      </w:r>
      <w:r w:rsidR="00827328">
        <w:t>)</w:t>
      </w:r>
      <w:r w:rsidR="00FE68D4">
        <w:t xml:space="preserve"> implementation report</w:t>
      </w:r>
      <w:r w:rsidR="001C4E25">
        <w:t>.</w:t>
      </w:r>
      <w:r w:rsidR="00FE68D4">
        <w:t xml:space="preserve"> </w:t>
      </w:r>
    </w:p>
    <w:p w14:paraId="2727F697" w14:textId="2B9E3DB1" w:rsidR="00B63097" w:rsidRPr="00FE68D4" w:rsidRDefault="00B63097" w:rsidP="00FE68D4">
      <w:pPr>
        <w:widowControl w:val="0"/>
        <w:outlineLvl w:val="0"/>
        <w:rPr>
          <w:b/>
          <w:bCs/>
        </w:rPr>
      </w:pPr>
      <w:r w:rsidRPr="00FE68D4">
        <w:rPr>
          <w:b/>
          <w:bCs/>
        </w:rPr>
        <w:t xml:space="preserve">Table 1. HFC consumption in </w:t>
      </w:r>
      <w:r w:rsidR="00F41D29">
        <w:rPr>
          <w:b/>
          <w:bCs/>
        </w:rPr>
        <w:t>t</w:t>
      </w:r>
      <w:r w:rsidR="00F41D29" w:rsidRPr="00FE68D4">
        <w:rPr>
          <w:b/>
          <w:bCs/>
        </w:rPr>
        <w:t xml:space="preserve">he </w:t>
      </w:r>
      <w:r w:rsidR="00FE68D4" w:rsidRPr="00FE68D4">
        <w:rPr>
          <w:b/>
          <w:bCs/>
        </w:rPr>
        <w:t xml:space="preserve">Niger </w:t>
      </w:r>
      <w:r w:rsidRPr="00FE68D4">
        <w:rPr>
          <w:b/>
          <w:bCs/>
        </w:rPr>
        <w:t>(201</w:t>
      </w:r>
      <w:r w:rsidR="00FE68D4" w:rsidRPr="00FE68D4">
        <w:rPr>
          <w:b/>
          <w:bCs/>
        </w:rPr>
        <w:t>9</w:t>
      </w:r>
      <w:r w:rsidRPr="00FE68D4">
        <w:rPr>
          <w:b/>
          <w:bCs/>
        </w:rPr>
        <w:t xml:space="preserve">-2021 </w:t>
      </w:r>
      <w:r w:rsidR="00FE68D4" w:rsidRPr="00FE68D4">
        <w:rPr>
          <w:b/>
          <w:bCs/>
        </w:rPr>
        <w:t>CP implementation report</w:t>
      </w:r>
      <w:r w:rsidRPr="00FE68D4">
        <w:rPr>
          <w:b/>
          <w:bCs/>
        </w:rPr>
        <w:t>)</w:t>
      </w:r>
    </w:p>
    <w:tbl>
      <w:tblPr>
        <w:tblStyle w:val="TableGrid"/>
        <w:tblW w:w="5000" w:type="pct"/>
        <w:tblLook w:val="04A0" w:firstRow="1" w:lastRow="0" w:firstColumn="1" w:lastColumn="0" w:noHBand="0" w:noVBand="1"/>
      </w:tblPr>
      <w:tblGrid>
        <w:gridCol w:w="1663"/>
        <w:gridCol w:w="1707"/>
        <w:gridCol w:w="1404"/>
        <w:gridCol w:w="1404"/>
        <w:gridCol w:w="1330"/>
        <w:gridCol w:w="1842"/>
      </w:tblGrid>
      <w:tr w:rsidR="00EB251C" w:rsidRPr="005A24C4" w14:paraId="77FE49D9" w14:textId="77777777" w:rsidTr="00EB251C">
        <w:trPr>
          <w:trHeight w:val="200"/>
          <w:tblHeader/>
        </w:trPr>
        <w:tc>
          <w:tcPr>
            <w:tcW w:w="889" w:type="pct"/>
            <w:vMerge w:val="restart"/>
            <w:vAlign w:val="center"/>
          </w:tcPr>
          <w:p w14:paraId="4DCDCBCB" w14:textId="0B03A1FE" w:rsidR="00EB251C" w:rsidRPr="001615FA" w:rsidRDefault="00EB251C" w:rsidP="00E500D1">
            <w:pPr>
              <w:jc w:val="center"/>
              <w:rPr>
                <w:b/>
                <w:bCs/>
                <w:sz w:val="20"/>
                <w:szCs w:val="20"/>
              </w:rPr>
            </w:pPr>
            <w:r>
              <w:rPr>
                <w:b/>
                <w:bCs/>
                <w:sz w:val="20"/>
                <w:szCs w:val="20"/>
              </w:rPr>
              <w:t xml:space="preserve">HFC </w:t>
            </w:r>
          </w:p>
        </w:tc>
        <w:tc>
          <w:tcPr>
            <w:tcW w:w="913" w:type="pct"/>
            <w:vMerge w:val="restart"/>
            <w:vAlign w:val="center"/>
          </w:tcPr>
          <w:p w14:paraId="6B10149E" w14:textId="12D5CA69" w:rsidR="00EB251C" w:rsidRPr="001615FA" w:rsidRDefault="00EB251C" w:rsidP="00E500D1">
            <w:pPr>
              <w:jc w:val="center"/>
              <w:rPr>
                <w:b/>
                <w:bCs/>
                <w:sz w:val="20"/>
                <w:szCs w:val="20"/>
              </w:rPr>
            </w:pPr>
            <w:r>
              <w:rPr>
                <w:b/>
                <w:bCs/>
                <w:color w:val="000000"/>
                <w:sz w:val="20"/>
                <w:szCs w:val="20"/>
                <w:lang w:eastAsia="en-CA"/>
              </w:rPr>
              <w:t>GWP)</w:t>
            </w:r>
          </w:p>
        </w:tc>
        <w:tc>
          <w:tcPr>
            <w:tcW w:w="751" w:type="pct"/>
            <w:vMerge w:val="restart"/>
            <w:vAlign w:val="center"/>
          </w:tcPr>
          <w:p w14:paraId="62F3E47D" w14:textId="77777777" w:rsidR="00EB251C" w:rsidRPr="001615FA" w:rsidRDefault="00EB251C" w:rsidP="00E500D1">
            <w:pPr>
              <w:jc w:val="center"/>
              <w:rPr>
                <w:b/>
                <w:bCs/>
                <w:sz w:val="20"/>
                <w:szCs w:val="20"/>
              </w:rPr>
            </w:pPr>
            <w:r w:rsidRPr="001615FA">
              <w:rPr>
                <w:b/>
                <w:bCs/>
                <w:sz w:val="20"/>
                <w:szCs w:val="20"/>
              </w:rPr>
              <w:t>2019</w:t>
            </w:r>
          </w:p>
        </w:tc>
        <w:tc>
          <w:tcPr>
            <w:tcW w:w="751" w:type="pct"/>
            <w:vMerge w:val="restart"/>
            <w:vAlign w:val="center"/>
          </w:tcPr>
          <w:p w14:paraId="41916940" w14:textId="77777777" w:rsidR="00EB251C" w:rsidRPr="001615FA" w:rsidRDefault="00EB251C" w:rsidP="00E500D1">
            <w:pPr>
              <w:jc w:val="center"/>
              <w:rPr>
                <w:b/>
                <w:bCs/>
                <w:sz w:val="20"/>
                <w:szCs w:val="20"/>
              </w:rPr>
            </w:pPr>
            <w:r w:rsidRPr="001615FA">
              <w:rPr>
                <w:b/>
                <w:bCs/>
                <w:sz w:val="20"/>
                <w:szCs w:val="20"/>
              </w:rPr>
              <w:t>2020</w:t>
            </w:r>
          </w:p>
        </w:tc>
        <w:tc>
          <w:tcPr>
            <w:tcW w:w="711" w:type="pct"/>
            <w:vMerge w:val="restart"/>
            <w:vAlign w:val="center"/>
          </w:tcPr>
          <w:p w14:paraId="027F8DED" w14:textId="77777777" w:rsidR="00EB251C" w:rsidRPr="001615FA" w:rsidRDefault="00EB251C" w:rsidP="00E500D1">
            <w:pPr>
              <w:jc w:val="center"/>
              <w:rPr>
                <w:b/>
                <w:bCs/>
                <w:sz w:val="20"/>
                <w:szCs w:val="20"/>
              </w:rPr>
            </w:pPr>
            <w:r w:rsidRPr="001615FA">
              <w:rPr>
                <w:b/>
                <w:bCs/>
                <w:sz w:val="20"/>
                <w:szCs w:val="20"/>
              </w:rPr>
              <w:t>2021</w:t>
            </w:r>
          </w:p>
        </w:tc>
        <w:tc>
          <w:tcPr>
            <w:tcW w:w="985" w:type="pct"/>
            <w:tcBorders>
              <w:bottom w:val="nil"/>
            </w:tcBorders>
            <w:vAlign w:val="center"/>
          </w:tcPr>
          <w:p w14:paraId="7274701F" w14:textId="2AE3ADCD" w:rsidR="00EB251C" w:rsidRPr="001615FA" w:rsidRDefault="00EB251C" w:rsidP="00E500D1">
            <w:pPr>
              <w:jc w:val="center"/>
              <w:rPr>
                <w:b/>
                <w:bCs/>
                <w:sz w:val="20"/>
                <w:szCs w:val="20"/>
              </w:rPr>
            </w:pPr>
            <w:r w:rsidRPr="00A55614">
              <w:rPr>
                <w:b/>
                <w:bCs/>
                <w:color w:val="000000"/>
                <w:sz w:val="20"/>
                <w:szCs w:val="20"/>
                <w:lang w:eastAsia="en-CA"/>
              </w:rPr>
              <w:t xml:space="preserve">Share of HFC consumption </w:t>
            </w:r>
          </w:p>
        </w:tc>
      </w:tr>
      <w:tr w:rsidR="00EB251C" w:rsidRPr="005A24C4" w14:paraId="24C5F671" w14:textId="77777777" w:rsidTr="00EB251C">
        <w:trPr>
          <w:trHeight w:val="50"/>
          <w:tblHeader/>
        </w:trPr>
        <w:tc>
          <w:tcPr>
            <w:tcW w:w="889" w:type="pct"/>
            <w:vMerge/>
            <w:vAlign w:val="center"/>
          </w:tcPr>
          <w:p w14:paraId="659768B8" w14:textId="77777777" w:rsidR="00EB251C" w:rsidRDefault="00EB251C" w:rsidP="00E500D1">
            <w:pPr>
              <w:jc w:val="center"/>
              <w:rPr>
                <w:b/>
                <w:bCs/>
                <w:sz w:val="20"/>
                <w:szCs w:val="20"/>
              </w:rPr>
            </w:pPr>
          </w:p>
        </w:tc>
        <w:tc>
          <w:tcPr>
            <w:tcW w:w="913" w:type="pct"/>
            <w:vMerge/>
            <w:vAlign w:val="center"/>
          </w:tcPr>
          <w:p w14:paraId="7C993BDF" w14:textId="77777777" w:rsidR="00EB251C" w:rsidRDefault="00EB251C" w:rsidP="00E500D1">
            <w:pPr>
              <w:jc w:val="center"/>
              <w:rPr>
                <w:b/>
                <w:bCs/>
                <w:color w:val="000000"/>
                <w:sz w:val="20"/>
                <w:szCs w:val="20"/>
                <w:lang w:eastAsia="en-CA"/>
              </w:rPr>
            </w:pPr>
          </w:p>
        </w:tc>
        <w:tc>
          <w:tcPr>
            <w:tcW w:w="751" w:type="pct"/>
            <w:vMerge/>
            <w:vAlign w:val="center"/>
          </w:tcPr>
          <w:p w14:paraId="1D9AE2D5" w14:textId="77777777" w:rsidR="00EB251C" w:rsidRPr="001615FA" w:rsidRDefault="00EB251C" w:rsidP="00E500D1">
            <w:pPr>
              <w:jc w:val="center"/>
              <w:rPr>
                <w:b/>
                <w:bCs/>
                <w:sz w:val="20"/>
                <w:szCs w:val="20"/>
              </w:rPr>
            </w:pPr>
          </w:p>
        </w:tc>
        <w:tc>
          <w:tcPr>
            <w:tcW w:w="751" w:type="pct"/>
            <w:vMerge/>
            <w:vAlign w:val="center"/>
          </w:tcPr>
          <w:p w14:paraId="59FCD2EE" w14:textId="77777777" w:rsidR="00EB251C" w:rsidRPr="001615FA" w:rsidRDefault="00EB251C" w:rsidP="00E500D1">
            <w:pPr>
              <w:jc w:val="center"/>
              <w:rPr>
                <w:b/>
                <w:bCs/>
                <w:sz w:val="20"/>
                <w:szCs w:val="20"/>
              </w:rPr>
            </w:pPr>
          </w:p>
        </w:tc>
        <w:tc>
          <w:tcPr>
            <w:tcW w:w="711" w:type="pct"/>
            <w:vMerge/>
            <w:vAlign w:val="center"/>
          </w:tcPr>
          <w:p w14:paraId="5334CE39" w14:textId="77777777" w:rsidR="00EB251C" w:rsidRPr="001615FA" w:rsidRDefault="00EB251C" w:rsidP="00E500D1">
            <w:pPr>
              <w:jc w:val="center"/>
              <w:rPr>
                <w:b/>
                <w:bCs/>
                <w:sz w:val="20"/>
                <w:szCs w:val="20"/>
              </w:rPr>
            </w:pPr>
          </w:p>
        </w:tc>
        <w:tc>
          <w:tcPr>
            <w:tcW w:w="985" w:type="pct"/>
            <w:tcBorders>
              <w:top w:val="nil"/>
            </w:tcBorders>
            <w:vAlign w:val="center"/>
          </w:tcPr>
          <w:p w14:paraId="2BD851C6" w14:textId="62CB614E" w:rsidR="00EB251C" w:rsidRPr="00A55614" w:rsidRDefault="00EB251C" w:rsidP="00E500D1">
            <w:pPr>
              <w:jc w:val="center"/>
              <w:rPr>
                <w:b/>
                <w:bCs/>
                <w:color w:val="000000"/>
                <w:sz w:val="20"/>
                <w:szCs w:val="20"/>
                <w:lang w:eastAsia="en-CA"/>
              </w:rPr>
            </w:pPr>
            <w:r>
              <w:rPr>
                <w:b/>
                <w:bCs/>
                <w:color w:val="000000"/>
                <w:sz w:val="20"/>
                <w:szCs w:val="20"/>
                <w:lang w:eastAsia="en-CA"/>
              </w:rPr>
              <w:t xml:space="preserve">in 2021 </w:t>
            </w:r>
            <w:r w:rsidRPr="00A55614">
              <w:rPr>
                <w:b/>
                <w:bCs/>
                <w:color w:val="000000"/>
                <w:sz w:val="20"/>
                <w:szCs w:val="20"/>
                <w:lang w:eastAsia="en-CA"/>
              </w:rPr>
              <w:t>(</w:t>
            </w:r>
            <w:proofErr w:type="gramStart"/>
            <w:r w:rsidRPr="00A55614">
              <w:rPr>
                <w:b/>
                <w:bCs/>
                <w:color w:val="000000"/>
                <w:sz w:val="20"/>
                <w:szCs w:val="20"/>
                <w:lang w:eastAsia="en-CA"/>
              </w:rPr>
              <w:t>%)</w:t>
            </w:r>
            <w:r>
              <w:rPr>
                <w:b/>
                <w:bCs/>
                <w:color w:val="000000"/>
                <w:sz w:val="20"/>
                <w:szCs w:val="20"/>
                <w:lang w:eastAsia="en-CA"/>
              </w:rPr>
              <w:t>*</w:t>
            </w:r>
            <w:proofErr w:type="gramEnd"/>
          </w:p>
        </w:tc>
      </w:tr>
      <w:tr w:rsidR="00EB251C" w:rsidRPr="005A24C4" w14:paraId="273ABD80" w14:textId="77777777" w:rsidTr="00EB251C">
        <w:tc>
          <w:tcPr>
            <w:tcW w:w="5000" w:type="pct"/>
            <w:gridSpan w:val="6"/>
          </w:tcPr>
          <w:p w14:paraId="71641306" w14:textId="339BE543" w:rsidR="00EB251C" w:rsidRPr="001615FA" w:rsidRDefault="00EB251C" w:rsidP="00E500D1">
            <w:pPr>
              <w:rPr>
                <w:b/>
                <w:bCs/>
                <w:sz w:val="20"/>
                <w:szCs w:val="20"/>
              </w:rPr>
            </w:pPr>
            <w:r w:rsidRPr="001615FA">
              <w:rPr>
                <w:b/>
                <w:bCs/>
                <w:sz w:val="20"/>
                <w:szCs w:val="20"/>
              </w:rPr>
              <w:t>mt</w:t>
            </w:r>
          </w:p>
        </w:tc>
      </w:tr>
      <w:tr w:rsidR="00BB3087" w:rsidRPr="005A24C4" w14:paraId="6C3DD0E6" w14:textId="77777777" w:rsidTr="00877CCF">
        <w:tc>
          <w:tcPr>
            <w:tcW w:w="889" w:type="pct"/>
            <w:tcBorders>
              <w:top w:val="nil"/>
              <w:left w:val="single" w:sz="4" w:space="0" w:color="auto"/>
              <w:bottom w:val="single" w:sz="4" w:space="0" w:color="auto"/>
              <w:right w:val="single" w:sz="4" w:space="0" w:color="auto"/>
            </w:tcBorders>
            <w:shd w:val="clear" w:color="auto" w:fill="auto"/>
          </w:tcPr>
          <w:p w14:paraId="138495C5" w14:textId="77777777" w:rsidR="00BB3087" w:rsidRPr="001615FA" w:rsidRDefault="00BB3087" w:rsidP="00E500D1">
            <w:pPr>
              <w:rPr>
                <w:sz w:val="20"/>
                <w:szCs w:val="20"/>
              </w:rPr>
            </w:pPr>
            <w:r w:rsidRPr="001615FA">
              <w:rPr>
                <w:sz w:val="20"/>
                <w:szCs w:val="20"/>
              </w:rPr>
              <w:t>HFC-134a</w:t>
            </w:r>
          </w:p>
        </w:tc>
        <w:tc>
          <w:tcPr>
            <w:tcW w:w="913" w:type="pct"/>
            <w:tcBorders>
              <w:top w:val="nil"/>
              <w:left w:val="nil"/>
              <w:bottom w:val="single" w:sz="4" w:space="0" w:color="auto"/>
              <w:right w:val="single" w:sz="4" w:space="0" w:color="auto"/>
            </w:tcBorders>
            <w:shd w:val="clear" w:color="auto" w:fill="auto"/>
          </w:tcPr>
          <w:p w14:paraId="607257DE" w14:textId="77777777" w:rsidR="00BB3087" w:rsidRPr="001615FA" w:rsidRDefault="00BB3087" w:rsidP="00E500D1">
            <w:pPr>
              <w:jc w:val="right"/>
              <w:rPr>
                <w:sz w:val="20"/>
                <w:szCs w:val="20"/>
              </w:rPr>
            </w:pPr>
            <w:r w:rsidRPr="001615FA">
              <w:rPr>
                <w:sz w:val="20"/>
                <w:szCs w:val="20"/>
              </w:rPr>
              <w:t>1,430.00</w:t>
            </w:r>
          </w:p>
        </w:tc>
        <w:tc>
          <w:tcPr>
            <w:tcW w:w="751" w:type="pct"/>
            <w:tcBorders>
              <w:top w:val="nil"/>
              <w:left w:val="nil"/>
              <w:bottom w:val="single" w:sz="4" w:space="0" w:color="auto"/>
              <w:right w:val="single" w:sz="4" w:space="0" w:color="auto"/>
            </w:tcBorders>
            <w:shd w:val="clear" w:color="auto" w:fill="auto"/>
          </w:tcPr>
          <w:p w14:paraId="1DA1CD6C" w14:textId="77777777" w:rsidR="00BB3087" w:rsidRPr="001615FA" w:rsidRDefault="00BB3087" w:rsidP="00E500D1">
            <w:pPr>
              <w:jc w:val="right"/>
              <w:rPr>
                <w:sz w:val="20"/>
                <w:szCs w:val="20"/>
              </w:rPr>
            </w:pPr>
            <w:r w:rsidRPr="001615FA">
              <w:rPr>
                <w:sz w:val="20"/>
                <w:szCs w:val="20"/>
              </w:rPr>
              <w:t>188.11</w:t>
            </w:r>
          </w:p>
        </w:tc>
        <w:tc>
          <w:tcPr>
            <w:tcW w:w="751" w:type="pct"/>
            <w:tcBorders>
              <w:top w:val="nil"/>
              <w:left w:val="nil"/>
              <w:bottom w:val="single" w:sz="4" w:space="0" w:color="auto"/>
              <w:right w:val="single" w:sz="4" w:space="0" w:color="auto"/>
            </w:tcBorders>
            <w:shd w:val="clear" w:color="auto" w:fill="auto"/>
          </w:tcPr>
          <w:p w14:paraId="63525FAE" w14:textId="77777777" w:rsidR="00BB3087" w:rsidRPr="001615FA" w:rsidRDefault="00BB3087" w:rsidP="00E500D1">
            <w:pPr>
              <w:jc w:val="right"/>
              <w:rPr>
                <w:sz w:val="20"/>
                <w:szCs w:val="20"/>
              </w:rPr>
            </w:pPr>
            <w:r w:rsidRPr="001615FA">
              <w:rPr>
                <w:sz w:val="20"/>
                <w:szCs w:val="20"/>
              </w:rPr>
              <w:t>154.06</w:t>
            </w:r>
          </w:p>
        </w:tc>
        <w:tc>
          <w:tcPr>
            <w:tcW w:w="711" w:type="pct"/>
            <w:tcBorders>
              <w:top w:val="nil"/>
              <w:left w:val="nil"/>
              <w:bottom w:val="single" w:sz="4" w:space="0" w:color="auto"/>
              <w:right w:val="single" w:sz="4" w:space="0" w:color="auto"/>
            </w:tcBorders>
            <w:shd w:val="clear" w:color="auto" w:fill="auto"/>
          </w:tcPr>
          <w:p w14:paraId="6A2D7FEF" w14:textId="77777777" w:rsidR="00BB3087" w:rsidRPr="001615FA" w:rsidRDefault="00BB3087" w:rsidP="00E500D1">
            <w:pPr>
              <w:jc w:val="right"/>
              <w:rPr>
                <w:sz w:val="20"/>
                <w:szCs w:val="20"/>
              </w:rPr>
            </w:pPr>
            <w:r w:rsidRPr="001615FA">
              <w:rPr>
                <w:sz w:val="20"/>
                <w:szCs w:val="20"/>
              </w:rPr>
              <w:t>129.75</w:t>
            </w:r>
          </w:p>
        </w:tc>
        <w:tc>
          <w:tcPr>
            <w:tcW w:w="985" w:type="pct"/>
            <w:tcBorders>
              <w:top w:val="nil"/>
              <w:left w:val="nil"/>
              <w:bottom w:val="single" w:sz="4" w:space="0" w:color="auto"/>
              <w:right w:val="single" w:sz="4" w:space="0" w:color="auto"/>
            </w:tcBorders>
            <w:vAlign w:val="center"/>
          </w:tcPr>
          <w:p w14:paraId="6E91D8FA" w14:textId="77777777" w:rsidR="00BB3087" w:rsidRPr="001615FA" w:rsidRDefault="00BB3087" w:rsidP="00E500D1">
            <w:pPr>
              <w:jc w:val="center"/>
              <w:rPr>
                <w:sz w:val="20"/>
                <w:szCs w:val="20"/>
              </w:rPr>
            </w:pPr>
            <w:r w:rsidRPr="001615FA">
              <w:rPr>
                <w:sz w:val="20"/>
                <w:szCs w:val="20"/>
              </w:rPr>
              <w:t>40</w:t>
            </w:r>
          </w:p>
        </w:tc>
      </w:tr>
      <w:tr w:rsidR="00BB3087" w:rsidRPr="005A24C4" w14:paraId="35A51ADF" w14:textId="77777777" w:rsidTr="00877CCF">
        <w:tc>
          <w:tcPr>
            <w:tcW w:w="889" w:type="pct"/>
            <w:tcBorders>
              <w:top w:val="nil"/>
              <w:left w:val="single" w:sz="4" w:space="0" w:color="auto"/>
              <w:bottom w:val="single" w:sz="4" w:space="0" w:color="auto"/>
              <w:right w:val="single" w:sz="4" w:space="0" w:color="auto"/>
            </w:tcBorders>
            <w:shd w:val="clear" w:color="auto" w:fill="auto"/>
          </w:tcPr>
          <w:p w14:paraId="1A83FEEB" w14:textId="77777777" w:rsidR="00BB3087" w:rsidRPr="001615FA" w:rsidRDefault="00BB3087" w:rsidP="00E500D1">
            <w:pPr>
              <w:rPr>
                <w:sz w:val="20"/>
                <w:szCs w:val="20"/>
              </w:rPr>
            </w:pPr>
            <w:r w:rsidRPr="001615FA">
              <w:rPr>
                <w:sz w:val="20"/>
                <w:szCs w:val="20"/>
              </w:rPr>
              <w:t>R-404A</w:t>
            </w:r>
          </w:p>
        </w:tc>
        <w:tc>
          <w:tcPr>
            <w:tcW w:w="913" w:type="pct"/>
            <w:tcBorders>
              <w:top w:val="nil"/>
              <w:left w:val="nil"/>
              <w:bottom w:val="single" w:sz="4" w:space="0" w:color="auto"/>
              <w:right w:val="single" w:sz="4" w:space="0" w:color="auto"/>
            </w:tcBorders>
            <w:shd w:val="clear" w:color="auto" w:fill="auto"/>
          </w:tcPr>
          <w:p w14:paraId="54D73E7C" w14:textId="77777777" w:rsidR="00BB3087" w:rsidRPr="001615FA" w:rsidRDefault="00BB3087" w:rsidP="00E500D1">
            <w:pPr>
              <w:jc w:val="right"/>
              <w:rPr>
                <w:sz w:val="20"/>
                <w:szCs w:val="20"/>
              </w:rPr>
            </w:pPr>
            <w:r w:rsidRPr="001615FA">
              <w:rPr>
                <w:sz w:val="20"/>
                <w:szCs w:val="20"/>
              </w:rPr>
              <w:t>3,921.60</w:t>
            </w:r>
          </w:p>
        </w:tc>
        <w:tc>
          <w:tcPr>
            <w:tcW w:w="751" w:type="pct"/>
            <w:tcBorders>
              <w:top w:val="nil"/>
              <w:left w:val="nil"/>
              <w:bottom w:val="single" w:sz="4" w:space="0" w:color="auto"/>
              <w:right w:val="single" w:sz="4" w:space="0" w:color="auto"/>
            </w:tcBorders>
            <w:shd w:val="clear" w:color="auto" w:fill="auto"/>
          </w:tcPr>
          <w:p w14:paraId="6084EEF7" w14:textId="77777777" w:rsidR="00BB3087" w:rsidRPr="001615FA" w:rsidRDefault="00BB3087" w:rsidP="00E500D1">
            <w:pPr>
              <w:jc w:val="right"/>
              <w:rPr>
                <w:sz w:val="20"/>
                <w:szCs w:val="20"/>
              </w:rPr>
            </w:pPr>
            <w:r w:rsidRPr="001615FA">
              <w:rPr>
                <w:sz w:val="20"/>
                <w:szCs w:val="20"/>
              </w:rPr>
              <w:t>315.73</w:t>
            </w:r>
          </w:p>
        </w:tc>
        <w:tc>
          <w:tcPr>
            <w:tcW w:w="751" w:type="pct"/>
            <w:tcBorders>
              <w:top w:val="nil"/>
              <w:left w:val="nil"/>
              <w:bottom w:val="single" w:sz="4" w:space="0" w:color="auto"/>
              <w:right w:val="single" w:sz="4" w:space="0" w:color="auto"/>
            </w:tcBorders>
            <w:shd w:val="clear" w:color="auto" w:fill="auto"/>
          </w:tcPr>
          <w:p w14:paraId="66D0645A" w14:textId="77777777" w:rsidR="00BB3087" w:rsidRPr="001615FA" w:rsidRDefault="00BB3087" w:rsidP="00E500D1">
            <w:pPr>
              <w:jc w:val="right"/>
              <w:rPr>
                <w:sz w:val="20"/>
                <w:szCs w:val="20"/>
              </w:rPr>
            </w:pPr>
            <w:r w:rsidRPr="001615FA">
              <w:rPr>
                <w:sz w:val="20"/>
                <w:szCs w:val="20"/>
              </w:rPr>
              <w:t>159.07</w:t>
            </w:r>
          </w:p>
        </w:tc>
        <w:tc>
          <w:tcPr>
            <w:tcW w:w="711" w:type="pct"/>
            <w:tcBorders>
              <w:top w:val="nil"/>
              <w:left w:val="nil"/>
              <w:bottom w:val="single" w:sz="4" w:space="0" w:color="auto"/>
              <w:right w:val="single" w:sz="4" w:space="0" w:color="auto"/>
            </w:tcBorders>
            <w:shd w:val="clear" w:color="auto" w:fill="auto"/>
          </w:tcPr>
          <w:p w14:paraId="63A6BCBD" w14:textId="77777777" w:rsidR="00BB3087" w:rsidRPr="001615FA" w:rsidRDefault="00BB3087" w:rsidP="00E500D1">
            <w:pPr>
              <w:jc w:val="right"/>
              <w:rPr>
                <w:sz w:val="20"/>
                <w:szCs w:val="20"/>
              </w:rPr>
            </w:pPr>
            <w:r w:rsidRPr="001615FA">
              <w:rPr>
                <w:sz w:val="20"/>
                <w:szCs w:val="20"/>
              </w:rPr>
              <w:t>138.43</w:t>
            </w:r>
          </w:p>
        </w:tc>
        <w:tc>
          <w:tcPr>
            <w:tcW w:w="985" w:type="pct"/>
            <w:tcBorders>
              <w:top w:val="nil"/>
              <w:left w:val="nil"/>
              <w:bottom w:val="single" w:sz="4" w:space="0" w:color="auto"/>
              <w:right w:val="single" w:sz="4" w:space="0" w:color="auto"/>
            </w:tcBorders>
            <w:vAlign w:val="center"/>
          </w:tcPr>
          <w:p w14:paraId="0EA39C05" w14:textId="77777777" w:rsidR="00BB3087" w:rsidRPr="001615FA" w:rsidRDefault="00BB3087" w:rsidP="00E500D1">
            <w:pPr>
              <w:jc w:val="center"/>
              <w:rPr>
                <w:sz w:val="20"/>
                <w:szCs w:val="20"/>
              </w:rPr>
            </w:pPr>
            <w:r w:rsidRPr="001615FA">
              <w:rPr>
                <w:sz w:val="20"/>
                <w:szCs w:val="20"/>
              </w:rPr>
              <w:t>43</w:t>
            </w:r>
          </w:p>
        </w:tc>
      </w:tr>
      <w:tr w:rsidR="00BB3087" w:rsidRPr="005A24C4" w14:paraId="1109E8F8" w14:textId="77777777" w:rsidTr="00877CCF">
        <w:tc>
          <w:tcPr>
            <w:tcW w:w="889" w:type="pct"/>
            <w:tcBorders>
              <w:top w:val="nil"/>
              <w:left w:val="single" w:sz="4" w:space="0" w:color="auto"/>
              <w:bottom w:val="single" w:sz="4" w:space="0" w:color="auto"/>
              <w:right w:val="single" w:sz="4" w:space="0" w:color="auto"/>
            </w:tcBorders>
            <w:shd w:val="clear" w:color="auto" w:fill="auto"/>
          </w:tcPr>
          <w:p w14:paraId="1A04B98D" w14:textId="77777777" w:rsidR="00BB3087" w:rsidRPr="001615FA" w:rsidRDefault="00BB3087" w:rsidP="00E500D1">
            <w:pPr>
              <w:rPr>
                <w:sz w:val="20"/>
                <w:szCs w:val="20"/>
              </w:rPr>
            </w:pPr>
            <w:r w:rsidRPr="001615FA">
              <w:rPr>
                <w:sz w:val="20"/>
                <w:szCs w:val="20"/>
              </w:rPr>
              <w:t>R-407C</w:t>
            </w:r>
          </w:p>
        </w:tc>
        <w:tc>
          <w:tcPr>
            <w:tcW w:w="913" w:type="pct"/>
            <w:tcBorders>
              <w:top w:val="nil"/>
              <w:left w:val="nil"/>
              <w:bottom w:val="single" w:sz="4" w:space="0" w:color="auto"/>
              <w:right w:val="single" w:sz="4" w:space="0" w:color="auto"/>
            </w:tcBorders>
            <w:shd w:val="clear" w:color="auto" w:fill="auto"/>
          </w:tcPr>
          <w:p w14:paraId="424F1636" w14:textId="77777777" w:rsidR="00BB3087" w:rsidRPr="001615FA" w:rsidRDefault="00BB3087" w:rsidP="00E500D1">
            <w:pPr>
              <w:jc w:val="right"/>
              <w:rPr>
                <w:sz w:val="20"/>
                <w:szCs w:val="20"/>
              </w:rPr>
            </w:pPr>
            <w:r w:rsidRPr="001615FA">
              <w:rPr>
                <w:sz w:val="20"/>
                <w:szCs w:val="20"/>
              </w:rPr>
              <w:t>1,773.85</w:t>
            </w:r>
          </w:p>
        </w:tc>
        <w:tc>
          <w:tcPr>
            <w:tcW w:w="751" w:type="pct"/>
            <w:tcBorders>
              <w:top w:val="nil"/>
              <w:left w:val="nil"/>
              <w:bottom w:val="single" w:sz="4" w:space="0" w:color="auto"/>
              <w:right w:val="single" w:sz="4" w:space="0" w:color="auto"/>
            </w:tcBorders>
            <w:shd w:val="clear" w:color="auto" w:fill="auto"/>
          </w:tcPr>
          <w:p w14:paraId="6F13F419" w14:textId="77777777" w:rsidR="00BB3087" w:rsidRPr="001615FA" w:rsidRDefault="00BB3087" w:rsidP="00E500D1">
            <w:pPr>
              <w:jc w:val="right"/>
              <w:rPr>
                <w:sz w:val="20"/>
                <w:szCs w:val="20"/>
              </w:rPr>
            </w:pPr>
            <w:r w:rsidRPr="001615FA">
              <w:rPr>
                <w:sz w:val="20"/>
                <w:szCs w:val="20"/>
              </w:rPr>
              <w:t>38.44</w:t>
            </w:r>
          </w:p>
        </w:tc>
        <w:tc>
          <w:tcPr>
            <w:tcW w:w="751" w:type="pct"/>
            <w:tcBorders>
              <w:top w:val="nil"/>
              <w:left w:val="nil"/>
              <w:bottom w:val="single" w:sz="4" w:space="0" w:color="auto"/>
              <w:right w:val="single" w:sz="4" w:space="0" w:color="auto"/>
            </w:tcBorders>
            <w:shd w:val="clear" w:color="auto" w:fill="auto"/>
          </w:tcPr>
          <w:p w14:paraId="6B886528" w14:textId="77777777" w:rsidR="00BB3087" w:rsidRPr="001615FA" w:rsidRDefault="00BB3087" w:rsidP="00E500D1">
            <w:pPr>
              <w:jc w:val="right"/>
              <w:rPr>
                <w:sz w:val="20"/>
                <w:szCs w:val="20"/>
              </w:rPr>
            </w:pPr>
            <w:r w:rsidRPr="001615FA">
              <w:rPr>
                <w:sz w:val="20"/>
                <w:szCs w:val="20"/>
              </w:rPr>
              <w:t>22.52</w:t>
            </w:r>
          </w:p>
        </w:tc>
        <w:tc>
          <w:tcPr>
            <w:tcW w:w="711" w:type="pct"/>
            <w:tcBorders>
              <w:top w:val="nil"/>
              <w:left w:val="nil"/>
              <w:bottom w:val="single" w:sz="4" w:space="0" w:color="auto"/>
              <w:right w:val="single" w:sz="4" w:space="0" w:color="auto"/>
            </w:tcBorders>
            <w:shd w:val="clear" w:color="auto" w:fill="auto"/>
          </w:tcPr>
          <w:p w14:paraId="6A9D95F5" w14:textId="77777777" w:rsidR="00BB3087" w:rsidRPr="001615FA" w:rsidRDefault="00BB3087" w:rsidP="00E500D1">
            <w:pPr>
              <w:jc w:val="right"/>
              <w:rPr>
                <w:sz w:val="20"/>
                <w:szCs w:val="20"/>
              </w:rPr>
            </w:pPr>
            <w:r w:rsidRPr="001615FA">
              <w:rPr>
                <w:sz w:val="20"/>
                <w:szCs w:val="20"/>
              </w:rPr>
              <w:t>15.90</w:t>
            </w:r>
          </w:p>
        </w:tc>
        <w:tc>
          <w:tcPr>
            <w:tcW w:w="985" w:type="pct"/>
            <w:tcBorders>
              <w:top w:val="nil"/>
              <w:left w:val="nil"/>
              <w:bottom w:val="single" w:sz="4" w:space="0" w:color="auto"/>
              <w:right w:val="single" w:sz="4" w:space="0" w:color="auto"/>
            </w:tcBorders>
            <w:vAlign w:val="center"/>
          </w:tcPr>
          <w:p w14:paraId="3A8EBD88" w14:textId="77777777" w:rsidR="00BB3087" w:rsidRPr="001615FA" w:rsidRDefault="00BB3087" w:rsidP="00E500D1">
            <w:pPr>
              <w:jc w:val="center"/>
              <w:rPr>
                <w:sz w:val="20"/>
                <w:szCs w:val="20"/>
              </w:rPr>
            </w:pPr>
            <w:r w:rsidRPr="001615FA">
              <w:rPr>
                <w:sz w:val="20"/>
                <w:szCs w:val="20"/>
              </w:rPr>
              <w:t>5</w:t>
            </w:r>
          </w:p>
        </w:tc>
      </w:tr>
      <w:tr w:rsidR="00BB3087" w:rsidRPr="005A24C4" w14:paraId="7C8AE5BA" w14:textId="77777777" w:rsidTr="00877CCF">
        <w:tc>
          <w:tcPr>
            <w:tcW w:w="889" w:type="pct"/>
            <w:tcBorders>
              <w:top w:val="nil"/>
              <w:left w:val="single" w:sz="4" w:space="0" w:color="auto"/>
              <w:bottom w:val="single" w:sz="4" w:space="0" w:color="auto"/>
              <w:right w:val="single" w:sz="4" w:space="0" w:color="auto"/>
            </w:tcBorders>
            <w:shd w:val="clear" w:color="auto" w:fill="auto"/>
          </w:tcPr>
          <w:p w14:paraId="443B2E69" w14:textId="77777777" w:rsidR="00BB3087" w:rsidRPr="001615FA" w:rsidRDefault="00BB3087" w:rsidP="00E500D1">
            <w:pPr>
              <w:rPr>
                <w:sz w:val="20"/>
                <w:szCs w:val="20"/>
              </w:rPr>
            </w:pPr>
            <w:r w:rsidRPr="001615FA">
              <w:rPr>
                <w:sz w:val="20"/>
                <w:szCs w:val="20"/>
              </w:rPr>
              <w:t>R-410A</w:t>
            </w:r>
          </w:p>
        </w:tc>
        <w:tc>
          <w:tcPr>
            <w:tcW w:w="913" w:type="pct"/>
            <w:tcBorders>
              <w:top w:val="nil"/>
              <w:left w:val="nil"/>
              <w:bottom w:val="single" w:sz="4" w:space="0" w:color="auto"/>
              <w:right w:val="single" w:sz="4" w:space="0" w:color="auto"/>
            </w:tcBorders>
            <w:shd w:val="clear" w:color="auto" w:fill="auto"/>
          </w:tcPr>
          <w:p w14:paraId="2D705474" w14:textId="77777777" w:rsidR="00BB3087" w:rsidRPr="001615FA" w:rsidRDefault="00BB3087" w:rsidP="00E500D1">
            <w:pPr>
              <w:jc w:val="right"/>
              <w:rPr>
                <w:sz w:val="20"/>
                <w:szCs w:val="20"/>
              </w:rPr>
            </w:pPr>
            <w:r w:rsidRPr="001615FA">
              <w:rPr>
                <w:sz w:val="20"/>
                <w:szCs w:val="20"/>
              </w:rPr>
              <w:t>2,087.50</w:t>
            </w:r>
          </w:p>
        </w:tc>
        <w:tc>
          <w:tcPr>
            <w:tcW w:w="751" w:type="pct"/>
            <w:tcBorders>
              <w:top w:val="nil"/>
              <w:left w:val="nil"/>
              <w:bottom w:val="single" w:sz="4" w:space="0" w:color="auto"/>
              <w:right w:val="single" w:sz="4" w:space="0" w:color="auto"/>
            </w:tcBorders>
            <w:shd w:val="clear" w:color="auto" w:fill="auto"/>
          </w:tcPr>
          <w:p w14:paraId="4964A59B" w14:textId="77777777" w:rsidR="00BB3087" w:rsidRPr="001615FA" w:rsidRDefault="00BB3087" w:rsidP="00E500D1">
            <w:pPr>
              <w:jc w:val="right"/>
              <w:rPr>
                <w:sz w:val="20"/>
                <w:szCs w:val="20"/>
              </w:rPr>
            </w:pPr>
            <w:r w:rsidRPr="001615FA">
              <w:rPr>
                <w:sz w:val="20"/>
                <w:szCs w:val="20"/>
              </w:rPr>
              <w:t>74.14</w:t>
            </w:r>
          </w:p>
        </w:tc>
        <w:tc>
          <w:tcPr>
            <w:tcW w:w="751" w:type="pct"/>
            <w:tcBorders>
              <w:top w:val="nil"/>
              <w:left w:val="nil"/>
              <w:bottom w:val="single" w:sz="4" w:space="0" w:color="auto"/>
              <w:right w:val="single" w:sz="4" w:space="0" w:color="auto"/>
            </w:tcBorders>
            <w:shd w:val="clear" w:color="auto" w:fill="auto"/>
          </w:tcPr>
          <w:p w14:paraId="3531FF61" w14:textId="77777777" w:rsidR="00BB3087" w:rsidRPr="001615FA" w:rsidRDefault="00BB3087" w:rsidP="00E500D1">
            <w:pPr>
              <w:jc w:val="right"/>
              <w:rPr>
                <w:sz w:val="20"/>
                <w:szCs w:val="20"/>
              </w:rPr>
            </w:pPr>
            <w:r w:rsidRPr="001615FA">
              <w:rPr>
                <w:sz w:val="20"/>
                <w:szCs w:val="20"/>
              </w:rPr>
              <w:t>48.60</w:t>
            </w:r>
          </w:p>
        </w:tc>
        <w:tc>
          <w:tcPr>
            <w:tcW w:w="711" w:type="pct"/>
            <w:tcBorders>
              <w:top w:val="nil"/>
              <w:left w:val="nil"/>
              <w:bottom w:val="single" w:sz="4" w:space="0" w:color="auto"/>
              <w:right w:val="single" w:sz="4" w:space="0" w:color="auto"/>
            </w:tcBorders>
            <w:shd w:val="clear" w:color="auto" w:fill="auto"/>
          </w:tcPr>
          <w:p w14:paraId="5A1EFE6F" w14:textId="77777777" w:rsidR="00BB3087" w:rsidRPr="001615FA" w:rsidRDefault="00BB3087" w:rsidP="00E500D1">
            <w:pPr>
              <w:jc w:val="right"/>
              <w:rPr>
                <w:sz w:val="20"/>
                <w:szCs w:val="20"/>
              </w:rPr>
            </w:pPr>
            <w:r w:rsidRPr="001615FA">
              <w:rPr>
                <w:sz w:val="20"/>
                <w:szCs w:val="20"/>
              </w:rPr>
              <w:t>41.61</w:t>
            </w:r>
          </w:p>
        </w:tc>
        <w:tc>
          <w:tcPr>
            <w:tcW w:w="985" w:type="pct"/>
            <w:tcBorders>
              <w:top w:val="nil"/>
              <w:left w:val="nil"/>
              <w:bottom w:val="single" w:sz="4" w:space="0" w:color="auto"/>
              <w:right w:val="single" w:sz="4" w:space="0" w:color="auto"/>
            </w:tcBorders>
            <w:vAlign w:val="center"/>
          </w:tcPr>
          <w:p w14:paraId="7213CC20" w14:textId="77777777" w:rsidR="00BB3087" w:rsidRPr="001615FA" w:rsidRDefault="00BB3087" w:rsidP="00E500D1">
            <w:pPr>
              <w:jc w:val="center"/>
              <w:rPr>
                <w:sz w:val="20"/>
                <w:szCs w:val="20"/>
              </w:rPr>
            </w:pPr>
            <w:r w:rsidRPr="001615FA">
              <w:rPr>
                <w:sz w:val="20"/>
                <w:szCs w:val="20"/>
              </w:rPr>
              <w:t>13</w:t>
            </w:r>
          </w:p>
        </w:tc>
      </w:tr>
      <w:tr w:rsidR="00BB3087" w:rsidRPr="005A24C4" w14:paraId="6EF25219" w14:textId="77777777" w:rsidTr="00877CCF">
        <w:tc>
          <w:tcPr>
            <w:tcW w:w="1802" w:type="pct"/>
            <w:gridSpan w:val="2"/>
          </w:tcPr>
          <w:p w14:paraId="779C0561" w14:textId="77777777" w:rsidR="00BB3087" w:rsidRPr="001615FA" w:rsidRDefault="00BB3087" w:rsidP="00E500D1">
            <w:pPr>
              <w:rPr>
                <w:b/>
                <w:bCs/>
                <w:sz w:val="20"/>
                <w:szCs w:val="20"/>
              </w:rPr>
            </w:pPr>
            <w:r w:rsidRPr="00A55614">
              <w:rPr>
                <w:b/>
                <w:bCs/>
                <w:color w:val="000000"/>
                <w:sz w:val="20"/>
                <w:szCs w:val="20"/>
                <w:lang w:eastAsia="en-CA"/>
              </w:rPr>
              <w:t>Total (mt)</w:t>
            </w:r>
          </w:p>
        </w:tc>
        <w:tc>
          <w:tcPr>
            <w:tcW w:w="751" w:type="pct"/>
          </w:tcPr>
          <w:p w14:paraId="37876156" w14:textId="77777777" w:rsidR="00BB3087" w:rsidRPr="00D93570" w:rsidRDefault="00BB3087" w:rsidP="00E500D1">
            <w:pPr>
              <w:jc w:val="right"/>
              <w:rPr>
                <w:b/>
                <w:bCs/>
                <w:sz w:val="20"/>
                <w:szCs w:val="20"/>
              </w:rPr>
            </w:pPr>
            <w:r w:rsidRPr="00D93570">
              <w:rPr>
                <w:b/>
                <w:bCs/>
                <w:sz w:val="20"/>
                <w:szCs w:val="20"/>
              </w:rPr>
              <w:t>616.42</w:t>
            </w:r>
          </w:p>
        </w:tc>
        <w:tc>
          <w:tcPr>
            <w:tcW w:w="751" w:type="pct"/>
          </w:tcPr>
          <w:p w14:paraId="5FADE6E6" w14:textId="77777777" w:rsidR="00BB3087" w:rsidRPr="00D93570" w:rsidRDefault="00BB3087" w:rsidP="00E500D1">
            <w:pPr>
              <w:jc w:val="right"/>
              <w:rPr>
                <w:b/>
                <w:bCs/>
                <w:sz w:val="20"/>
                <w:szCs w:val="20"/>
              </w:rPr>
            </w:pPr>
            <w:r w:rsidRPr="00D93570">
              <w:rPr>
                <w:b/>
                <w:bCs/>
                <w:sz w:val="20"/>
                <w:szCs w:val="20"/>
              </w:rPr>
              <w:t>384.25</w:t>
            </w:r>
          </w:p>
        </w:tc>
        <w:tc>
          <w:tcPr>
            <w:tcW w:w="711" w:type="pct"/>
          </w:tcPr>
          <w:p w14:paraId="2D7FEA69" w14:textId="77777777" w:rsidR="00BB3087" w:rsidRPr="00D93570" w:rsidRDefault="00BB3087" w:rsidP="00E500D1">
            <w:pPr>
              <w:jc w:val="right"/>
              <w:rPr>
                <w:b/>
                <w:bCs/>
                <w:sz w:val="20"/>
                <w:szCs w:val="20"/>
              </w:rPr>
            </w:pPr>
            <w:r w:rsidRPr="00D93570">
              <w:rPr>
                <w:b/>
                <w:bCs/>
                <w:sz w:val="20"/>
                <w:szCs w:val="20"/>
              </w:rPr>
              <w:t>325.69</w:t>
            </w:r>
          </w:p>
        </w:tc>
        <w:tc>
          <w:tcPr>
            <w:tcW w:w="985" w:type="pct"/>
            <w:vAlign w:val="center"/>
          </w:tcPr>
          <w:p w14:paraId="1F50845B" w14:textId="77777777" w:rsidR="00BB3087" w:rsidRPr="00D93570" w:rsidRDefault="00BB3087" w:rsidP="00E500D1">
            <w:pPr>
              <w:jc w:val="center"/>
              <w:rPr>
                <w:b/>
                <w:bCs/>
                <w:sz w:val="20"/>
                <w:szCs w:val="20"/>
              </w:rPr>
            </w:pPr>
            <w:r w:rsidRPr="00D93570">
              <w:rPr>
                <w:b/>
                <w:bCs/>
                <w:sz w:val="20"/>
                <w:szCs w:val="20"/>
              </w:rPr>
              <w:t>100</w:t>
            </w:r>
          </w:p>
        </w:tc>
      </w:tr>
      <w:tr w:rsidR="00BB3087" w:rsidRPr="005A24C4" w14:paraId="1E16FE79" w14:textId="77777777" w:rsidTr="00E500D1">
        <w:tc>
          <w:tcPr>
            <w:tcW w:w="5000" w:type="pct"/>
            <w:gridSpan w:val="6"/>
          </w:tcPr>
          <w:p w14:paraId="61448E61" w14:textId="77777777" w:rsidR="00BB3087" w:rsidRPr="001615FA" w:rsidRDefault="00BB3087" w:rsidP="00E500D1">
            <w:pPr>
              <w:rPr>
                <w:b/>
                <w:bCs/>
                <w:sz w:val="20"/>
                <w:szCs w:val="20"/>
              </w:rPr>
            </w:pPr>
            <w:r w:rsidRPr="001615FA">
              <w:rPr>
                <w:b/>
                <w:bCs/>
                <w:sz w:val="20"/>
                <w:szCs w:val="20"/>
              </w:rPr>
              <w:t>CO</w:t>
            </w:r>
            <w:r w:rsidRPr="00CE25C2">
              <w:rPr>
                <w:b/>
                <w:bCs/>
                <w:sz w:val="20"/>
                <w:szCs w:val="20"/>
                <w:vertAlign w:val="subscript"/>
              </w:rPr>
              <w:t>2</w:t>
            </w:r>
            <w:r w:rsidRPr="001615FA">
              <w:rPr>
                <w:b/>
                <w:bCs/>
                <w:sz w:val="20"/>
                <w:szCs w:val="20"/>
              </w:rPr>
              <w:t>-eq tonnes</w:t>
            </w:r>
          </w:p>
        </w:tc>
      </w:tr>
      <w:tr w:rsidR="00BB3087" w:rsidRPr="005A24C4" w14:paraId="49B941E1" w14:textId="77777777" w:rsidTr="00877CCF">
        <w:trPr>
          <w:trHeight w:val="159"/>
        </w:trPr>
        <w:tc>
          <w:tcPr>
            <w:tcW w:w="889" w:type="pct"/>
          </w:tcPr>
          <w:p w14:paraId="732D3CA0" w14:textId="77777777" w:rsidR="00BB3087" w:rsidRPr="001615FA" w:rsidRDefault="00BB3087" w:rsidP="00E500D1">
            <w:pPr>
              <w:rPr>
                <w:sz w:val="20"/>
                <w:szCs w:val="20"/>
              </w:rPr>
            </w:pPr>
            <w:r w:rsidRPr="001615FA">
              <w:rPr>
                <w:sz w:val="20"/>
                <w:szCs w:val="20"/>
              </w:rPr>
              <w:t>HFC-134a</w:t>
            </w:r>
          </w:p>
        </w:tc>
        <w:tc>
          <w:tcPr>
            <w:tcW w:w="913" w:type="pct"/>
          </w:tcPr>
          <w:p w14:paraId="297BA9B5" w14:textId="77777777" w:rsidR="00BB3087" w:rsidRPr="001615FA" w:rsidRDefault="00BB3087" w:rsidP="00E500D1">
            <w:pPr>
              <w:jc w:val="right"/>
              <w:rPr>
                <w:sz w:val="20"/>
                <w:szCs w:val="20"/>
              </w:rPr>
            </w:pPr>
            <w:r w:rsidRPr="001615FA">
              <w:rPr>
                <w:sz w:val="20"/>
                <w:szCs w:val="20"/>
              </w:rPr>
              <w:t>1,430.00</w:t>
            </w:r>
          </w:p>
        </w:tc>
        <w:tc>
          <w:tcPr>
            <w:tcW w:w="751" w:type="pct"/>
          </w:tcPr>
          <w:p w14:paraId="082A47AB" w14:textId="77777777" w:rsidR="00BB3087" w:rsidRPr="001615FA" w:rsidRDefault="00BB3087" w:rsidP="00E500D1">
            <w:pPr>
              <w:jc w:val="right"/>
              <w:rPr>
                <w:sz w:val="20"/>
                <w:szCs w:val="20"/>
              </w:rPr>
            </w:pPr>
            <w:r w:rsidRPr="001615FA">
              <w:rPr>
                <w:sz w:val="20"/>
                <w:szCs w:val="20"/>
              </w:rPr>
              <w:t>268,997</w:t>
            </w:r>
          </w:p>
        </w:tc>
        <w:tc>
          <w:tcPr>
            <w:tcW w:w="751" w:type="pct"/>
          </w:tcPr>
          <w:p w14:paraId="590C2677" w14:textId="77777777" w:rsidR="00BB3087" w:rsidRPr="001615FA" w:rsidRDefault="00BB3087" w:rsidP="00E500D1">
            <w:pPr>
              <w:jc w:val="right"/>
              <w:rPr>
                <w:sz w:val="20"/>
                <w:szCs w:val="20"/>
              </w:rPr>
            </w:pPr>
            <w:r w:rsidRPr="001615FA">
              <w:rPr>
                <w:sz w:val="20"/>
                <w:szCs w:val="20"/>
              </w:rPr>
              <w:t>220,306</w:t>
            </w:r>
          </w:p>
        </w:tc>
        <w:tc>
          <w:tcPr>
            <w:tcW w:w="711" w:type="pct"/>
          </w:tcPr>
          <w:p w14:paraId="422C77AD" w14:textId="77777777" w:rsidR="00BB3087" w:rsidRPr="001615FA" w:rsidRDefault="00BB3087" w:rsidP="00E500D1">
            <w:pPr>
              <w:jc w:val="right"/>
              <w:rPr>
                <w:sz w:val="20"/>
                <w:szCs w:val="20"/>
              </w:rPr>
            </w:pPr>
            <w:r w:rsidRPr="001615FA">
              <w:rPr>
                <w:sz w:val="20"/>
                <w:szCs w:val="20"/>
              </w:rPr>
              <w:t>185,543</w:t>
            </w:r>
          </w:p>
        </w:tc>
        <w:tc>
          <w:tcPr>
            <w:tcW w:w="985" w:type="pct"/>
            <w:vAlign w:val="center"/>
          </w:tcPr>
          <w:p w14:paraId="3EF7F686" w14:textId="77777777" w:rsidR="00BB3087" w:rsidRPr="001615FA" w:rsidRDefault="00BB3087" w:rsidP="00E500D1">
            <w:pPr>
              <w:jc w:val="center"/>
              <w:rPr>
                <w:sz w:val="20"/>
                <w:szCs w:val="20"/>
              </w:rPr>
            </w:pPr>
            <w:r w:rsidRPr="001615FA">
              <w:rPr>
                <w:sz w:val="20"/>
                <w:szCs w:val="20"/>
              </w:rPr>
              <w:t>22</w:t>
            </w:r>
          </w:p>
        </w:tc>
      </w:tr>
      <w:tr w:rsidR="00BB3087" w:rsidRPr="005A24C4" w14:paraId="018E943D" w14:textId="77777777" w:rsidTr="00877CCF">
        <w:tc>
          <w:tcPr>
            <w:tcW w:w="889" w:type="pct"/>
          </w:tcPr>
          <w:p w14:paraId="63212E5A" w14:textId="77777777" w:rsidR="00BB3087" w:rsidRPr="001615FA" w:rsidRDefault="00BB3087" w:rsidP="00E500D1">
            <w:pPr>
              <w:rPr>
                <w:sz w:val="20"/>
                <w:szCs w:val="20"/>
              </w:rPr>
            </w:pPr>
            <w:r w:rsidRPr="001615FA">
              <w:rPr>
                <w:sz w:val="20"/>
                <w:szCs w:val="20"/>
              </w:rPr>
              <w:t>R-404A</w:t>
            </w:r>
          </w:p>
        </w:tc>
        <w:tc>
          <w:tcPr>
            <w:tcW w:w="913" w:type="pct"/>
          </w:tcPr>
          <w:p w14:paraId="0AFC15D4" w14:textId="77777777" w:rsidR="00BB3087" w:rsidRPr="001615FA" w:rsidRDefault="00BB3087" w:rsidP="00E500D1">
            <w:pPr>
              <w:jc w:val="right"/>
              <w:rPr>
                <w:sz w:val="20"/>
                <w:szCs w:val="20"/>
              </w:rPr>
            </w:pPr>
            <w:r w:rsidRPr="001615FA">
              <w:rPr>
                <w:sz w:val="20"/>
                <w:szCs w:val="20"/>
              </w:rPr>
              <w:t>3,921.60</w:t>
            </w:r>
          </w:p>
        </w:tc>
        <w:tc>
          <w:tcPr>
            <w:tcW w:w="751" w:type="pct"/>
          </w:tcPr>
          <w:p w14:paraId="03DE2569" w14:textId="77777777" w:rsidR="00BB3087" w:rsidRPr="001615FA" w:rsidRDefault="00BB3087" w:rsidP="00E500D1">
            <w:pPr>
              <w:jc w:val="right"/>
              <w:rPr>
                <w:sz w:val="20"/>
                <w:szCs w:val="20"/>
              </w:rPr>
            </w:pPr>
            <w:r w:rsidRPr="001615FA">
              <w:rPr>
                <w:sz w:val="20"/>
                <w:szCs w:val="20"/>
              </w:rPr>
              <w:t>1,238,167</w:t>
            </w:r>
          </w:p>
        </w:tc>
        <w:tc>
          <w:tcPr>
            <w:tcW w:w="751" w:type="pct"/>
          </w:tcPr>
          <w:p w14:paraId="7C4DD3E1" w14:textId="77777777" w:rsidR="00BB3087" w:rsidRPr="001615FA" w:rsidRDefault="00BB3087" w:rsidP="00E500D1">
            <w:pPr>
              <w:jc w:val="right"/>
              <w:rPr>
                <w:sz w:val="20"/>
                <w:szCs w:val="20"/>
              </w:rPr>
            </w:pPr>
            <w:r w:rsidRPr="001615FA">
              <w:rPr>
                <w:sz w:val="20"/>
                <w:szCs w:val="20"/>
              </w:rPr>
              <w:t>623,809</w:t>
            </w:r>
          </w:p>
        </w:tc>
        <w:tc>
          <w:tcPr>
            <w:tcW w:w="711" w:type="pct"/>
          </w:tcPr>
          <w:p w14:paraId="50C65B6B" w14:textId="77777777" w:rsidR="00BB3087" w:rsidRPr="001615FA" w:rsidRDefault="00BB3087" w:rsidP="00E500D1">
            <w:pPr>
              <w:jc w:val="right"/>
              <w:rPr>
                <w:sz w:val="20"/>
                <w:szCs w:val="20"/>
              </w:rPr>
            </w:pPr>
            <w:r w:rsidRPr="001615FA">
              <w:rPr>
                <w:sz w:val="20"/>
                <w:szCs w:val="20"/>
              </w:rPr>
              <w:t>542,867</w:t>
            </w:r>
          </w:p>
        </w:tc>
        <w:tc>
          <w:tcPr>
            <w:tcW w:w="985" w:type="pct"/>
            <w:vAlign w:val="center"/>
          </w:tcPr>
          <w:p w14:paraId="64ADFB4D" w14:textId="77777777" w:rsidR="00BB3087" w:rsidRPr="001615FA" w:rsidRDefault="00BB3087" w:rsidP="00E500D1">
            <w:pPr>
              <w:jc w:val="center"/>
              <w:rPr>
                <w:sz w:val="20"/>
                <w:szCs w:val="20"/>
              </w:rPr>
            </w:pPr>
            <w:r w:rsidRPr="001615FA">
              <w:rPr>
                <w:sz w:val="20"/>
                <w:szCs w:val="20"/>
              </w:rPr>
              <w:t>64</w:t>
            </w:r>
          </w:p>
        </w:tc>
      </w:tr>
      <w:tr w:rsidR="00BB3087" w:rsidRPr="005A24C4" w14:paraId="3A3AF577" w14:textId="77777777" w:rsidTr="00877CCF">
        <w:tc>
          <w:tcPr>
            <w:tcW w:w="889" w:type="pct"/>
          </w:tcPr>
          <w:p w14:paraId="55D9A4C7" w14:textId="77777777" w:rsidR="00BB3087" w:rsidRPr="001615FA" w:rsidRDefault="00BB3087" w:rsidP="00E500D1">
            <w:pPr>
              <w:rPr>
                <w:sz w:val="20"/>
                <w:szCs w:val="20"/>
              </w:rPr>
            </w:pPr>
            <w:r w:rsidRPr="001615FA">
              <w:rPr>
                <w:sz w:val="20"/>
                <w:szCs w:val="20"/>
              </w:rPr>
              <w:lastRenderedPageBreak/>
              <w:t>R-407C</w:t>
            </w:r>
          </w:p>
        </w:tc>
        <w:tc>
          <w:tcPr>
            <w:tcW w:w="913" w:type="pct"/>
          </w:tcPr>
          <w:p w14:paraId="19933E1D" w14:textId="77777777" w:rsidR="00BB3087" w:rsidRPr="001615FA" w:rsidRDefault="00BB3087" w:rsidP="00E500D1">
            <w:pPr>
              <w:jc w:val="right"/>
              <w:rPr>
                <w:sz w:val="20"/>
                <w:szCs w:val="20"/>
              </w:rPr>
            </w:pPr>
            <w:r w:rsidRPr="001615FA">
              <w:rPr>
                <w:sz w:val="20"/>
                <w:szCs w:val="20"/>
              </w:rPr>
              <w:t>1,773.85</w:t>
            </w:r>
          </w:p>
        </w:tc>
        <w:tc>
          <w:tcPr>
            <w:tcW w:w="751" w:type="pct"/>
          </w:tcPr>
          <w:p w14:paraId="40C298FB" w14:textId="77777777" w:rsidR="00BB3087" w:rsidRPr="001615FA" w:rsidRDefault="00BB3087" w:rsidP="00E500D1">
            <w:pPr>
              <w:jc w:val="right"/>
              <w:rPr>
                <w:sz w:val="20"/>
                <w:szCs w:val="20"/>
              </w:rPr>
            </w:pPr>
            <w:r w:rsidRPr="001615FA">
              <w:rPr>
                <w:sz w:val="20"/>
                <w:szCs w:val="20"/>
              </w:rPr>
              <w:t>68,187</w:t>
            </w:r>
          </w:p>
        </w:tc>
        <w:tc>
          <w:tcPr>
            <w:tcW w:w="751" w:type="pct"/>
          </w:tcPr>
          <w:p w14:paraId="0473A2BD" w14:textId="77777777" w:rsidR="00BB3087" w:rsidRPr="001615FA" w:rsidRDefault="00BB3087" w:rsidP="00E500D1">
            <w:pPr>
              <w:jc w:val="right"/>
              <w:rPr>
                <w:sz w:val="20"/>
                <w:szCs w:val="20"/>
              </w:rPr>
            </w:pPr>
            <w:r w:rsidRPr="001615FA">
              <w:rPr>
                <w:sz w:val="20"/>
                <w:szCs w:val="20"/>
              </w:rPr>
              <w:t>39,950</w:t>
            </w:r>
          </w:p>
        </w:tc>
        <w:tc>
          <w:tcPr>
            <w:tcW w:w="711" w:type="pct"/>
          </w:tcPr>
          <w:p w14:paraId="6336E00F" w14:textId="77777777" w:rsidR="00BB3087" w:rsidRPr="001615FA" w:rsidRDefault="00BB3087" w:rsidP="00E500D1">
            <w:pPr>
              <w:jc w:val="right"/>
              <w:rPr>
                <w:sz w:val="20"/>
                <w:szCs w:val="20"/>
              </w:rPr>
            </w:pPr>
            <w:r w:rsidRPr="001615FA">
              <w:rPr>
                <w:sz w:val="20"/>
                <w:szCs w:val="20"/>
              </w:rPr>
              <w:t>28,207</w:t>
            </w:r>
          </w:p>
        </w:tc>
        <w:tc>
          <w:tcPr>
            <w:tcW w:w="985" w:type="pct"/>
            <w:vAlign w:val="center"/>
          </w:tcPr>
          <w:p w14:paraId="4B3E9084" w14:textId="77777777" w:rsidR="00BB3087" w:rsidRPr="001615FA" w:rsidRDefault="00BB3087" w:rsidP="00E500D1">
            <w:pPr>
              <w:jc w:val="center"/>
              <w:rPr>
                <w:sz w:val="20"/>
                <w:szCs w:val="20"/>
              </w:rPr>
            </w:pPr>
            <w:r w:rsidRPr="001615FA">
              <w:rPr>
                <w:sz w:val="20"/>
                <w:szCs w:val="20"/>
              </w:rPr>
              <w:t>3</w:t>
            </w:r>
          </w:p>
        </w:tc>
      </w:tr>
      <w:tr w:rsidR="00BB3087" w:rsidRPr="005A24C4" w14:paraId="00EA67B3" w14:textId="77777777" w:rsidTr="00877CCF">
        <w:tc>
          <w:tcPr>
            <w:tcW w:w="889" w:type="pct"/>
          </w:tcPr>
          <w:p w14:paraId="02E7A416" w14:textId="77777777" w:rsidR="00BB3087" w:rsidRPr="001615FA" w:rsidRDefault="00BB3087" w:rsidP="00E500D1">
            <w:pPr>
              <w:rPr>
                <w:sz w:val="20"/>
                <w:szCs w:val="20"/>
              </w:rPr>
            </w:pPr>
            <w:r w:rsidRPr="001615FA">
              <w:rPr>
                <w:sz w:val="20"/>
                <w:szCs w:val="20"/>
              </w:rPr>
              <w:t>R-410A</w:t>
            </w:r>
          </w:p>
        </w:tc>
        <w:tc>
          <w:tcPr>
            <w:tcW w:w="913" w:type="pct"/>
          </w:tcPr>
          <w:p w14:paraId="0B8E88E8" w14:textId="77777777" w:rsidR="00BB3087" w:rsidRPr="001615FA" w:rsidRDefault="00BB3087" w:rsidP="00E500D1">
            <w:pPr>
              <w:jc w:val="right"/>
              <w:rPr>
                <w:sz w:val="20"/>
                <w:szCs w:val="20"/>
              </w:rPr>
            </w:pPr>
            <w:r w:rsidRPr="001615FA">
              <w:rPr>
                <w:sz w:val="20"/>
                <w:szCs w:val="20"/>
              </w:rPr>
              <w:t>2,087.50</w:t>
            </w:r>
          </w:p>
        </w:tc>
        <w:tc>
          <w:tcPr>
            <w:tcW w:w="751" w:type="pct"/>
          </w:tcPr>
          <w:p w14:paraId="7626E680" w14:textId="77777777" w:rsidR="00BB3087" w:rsidRPr="001615FA" w:rsidRDefault="00BB3087" w:rsidP="00E500D1">
            <w:pPr>
              <w:jc w:val="right"/>
              <w:rPr>
                <w:sz w:val="20"/>
                <w:szCs w:val="20"/>
              </w:rPr>
            </w:pPr>
            <w:r w:rsidRPr="001615FA">
              <w:rPr>
                <w:sz w:val="20"/>
                <w:szCs w:val="20"/>
              </w:rPr>
              <w:t>154,767</w:t>
            </w:r>
          </w:p>
        </w:tc>
        <w:tc>
          <w:tcPr>
            <w:tcW w:w="751" w:type="pct"/>
          </w:tcPr>
          <w:p w14:paraId="4D65B281" w14:textId="77777777" w:rsidR="00BB3087" w:rsidRPr="001615FA" w:rsidRDefault="00BB3087" w:rsidP="00E500D1">
            <w:pPr>
              <w:jc w:val="right"/>
              <w:rPr>
                <w:sz w:val="20"/>
                <w:szCs w:val="20"/>
              </w:rPr>
            </w:pPr>
            <w:r w:rsidRPr="001615FA">
              <w:rPr>
                <w:sz w:val="20"/>
                <w:szCs w:val="20"/>
              </w:rPr>
              <w:t>101,453</w:t>
            </w:r>
          </w:p>
        </w:tc>
        <w:tc>
          <w:tcPr>
            <w:tcW w:w="711" w:type="pct"/>
          </w:tcPr>
          <w:p w14:paraId="517DCCB7" w14:textId="77777777" w:rsidR="00BB3087" w:rsidRPr="001615FA" w:rsidRDefault="00BB3087" w:rsidP="00E500D1">
            <w:pPr>
              <w:jc w:val="right"/>
              <w:rPr>
                <w:sz w:val="20"/>
                <w:szCs w:val="20"/>
              </w:rPr>
            </w:pPr>
            <w:r w:rsidRPr="001615FA">
              <w:rPr>
                <w:sz w:val="20"/>
                <w:szCs w:val="20"/>
              </w:rPr>
              <w:t>86,861</w:t>
            </w:r>
          </w:p>
        </w:tc>
        <w:tc>
          <w:tcPr>
            <w:tcW w:w="985" w:type="pct"/>
            <w:vAlign w:val="center"/>
          </w:tcPr>
          <w:p w14:paraId="622357C1" w14:textId="77777777" w:rsidR="00BB3087" w:rsidRPr="001615FA" w:rsidRDefault="00BB3087" w:rsidP="00E500D1">
            <w:pPr>
              <w:jc w:val="center"/>
              <w:rPr>
                <w:sz w:val="20"/>
                <w:szCs w:val="20"/>
              </w:rPr>
            </w:pPr>
            <w:r w:rsidRPr="001615FA">
              <w:rPr>
                <w:sz w:val="20"/>
                <w:szCs w:val="20"/>
              </w:rPr>
              <w:t>10</w:t>
            </w:r>
          </w:p>
        </w:tc>
      </w:tr>
      <w:tr w:rsidR="00BB3087" w:rsidRPr="005A24C4" w14:paraId="2C7186D6" w14:textId="77777777" w:rsidTr="00877CCF">
        <w:tc>
          <w:tcPr>
            <w:tcW w:w="1802" w:type="pct"/>
            <w:gridSpan w:val="2"/>
          </w:tcPr>
          <w:p w14:paraId="3B98F6AC" w14:textId="77777777" w:rsidR="00BB3087" w:rsidRPr="001615FA" w:rsidRDefault="00BB3087" w:rsidP="00E500D1">
            <w:pPr>
              <w:rPr>
                <w:b/>
                <w:bCs/>
                <w:sz w:val="20"/>
                <w:szCs w:val="20"/>
              </w:rPr>
            </w:pPr>
            <w:r w:rsidRPr="001615FA">
              <w:rPr>
                <w:b/>
                <w:bCs/>
                <w:sz w:val="20"/>
                <w:szCs w:val="20"/>
              </w:rPr>
              <w:t>Total (CO</w:t>
            </w:r>
            <w:r w:rsidRPr="00CE25C2">
              <w:rPr>
                <w:b/>
                <w:bCs/>
                <w:sz w:val="20"/>
                <w:szCs w:val="20"/>
                <w:vertAlign w:val="subscript"/>
              </w:rPr>
              <w:t>2</w:t>
            </w:r>
            <w:r w:rsidRPr="001615FA">
              <w:rPr>
                <w:b/>
                <w:bCs/>
                <w:sz w:val="20"/>
                <w:szCs w:val="20"/>
              </w:rPr>
              <w:t>-eq tonnes)</w:t>
            </w:r>
          </w:p>
        </w:tc>
        <w:tc>
          <w:tcPr>
            <w:tcW w:w="751" w:type="pct"/>
          </w:tcPr>
          <w:p w14:paraId="763C0A9C" w14:textId="77777777" w:rsidR="00BB3087" w:rsidRPr="00D93570" w:rsidRDefault="00BB3087" w:rsidP="00E500D1">
            <w:pPr>
              <w:jc w:val="right"/>
              <w:rPr>
                <w:b/>
                <w:bCs/>
                <w:sz w:val="20"/>
                <w:szCs w:val="20"/>
              </w:rPr>
            </w:pPr>
            <w:r w:rsidRPr="00D93570">
              <w:rPr>
                <w:b/>
                <w:bCs/>
                <w:sz w:val="20"/>
                <w:szCs w:val="20"/>
              </w:rPr>
              <w:t>1,730,118</w:t>
            </w:r>
          </w:p>
        </w:tc>
        <w:tc>
          <w:tcPr>
            <w:tcW w:w="751" w:type="pct"/>
          </w:tcPr>
          <w:p w14:paraId="786FFE13" w14:textId="77777777" w:rsidR="00BB3087" w:rsidRPr="00D93570" w:rsidRDefault="00BB3087" w:rsidP="00E500D1">
            <w:pPr>
              <w:jc w:val="right"/>
              <w:rPr>
                <w:b/>
                <w:bCs/>
                <w:sz w:val="20"/>
                <w:szCs w:val="20"/>
              </w:rPr>
            </w:pPr>
            <w:r w:rsidRPr="00D93570">
              <w:rPr>
                <w:b/>
                <w:bCs/>
                <w:sz w:val="20"/>
                <w:szCs w:val="20"/>
              </w:rPr>
              <w:t>985,514</w:t>
            </w:r>
          </w:p>
        </w:tc>
        <w:tc>
          <w:tcPr>
            <w:tcW w:w="711" w:type="pct"/>
          </w:tcPr>
          <w:p w14:paraId="7B732565" w14:textId="77777777" w:rsidR="00BB3087" w:rsidRPr="00D93570" w:rsidRDefault="00BB3087" w:rsidP="00E500D1">
            <w:pPr>
              <w:jc w:val="right"/>
              <w:rPr>
                <w:b/>
                <w:bCs/>
                <w:sz w:val="20"/>
                <w:szCs w:val="20"/>
              </w:rPr>
            </w:pPr>
            <w:r w:rsidRPr="00D93570">
              <w:rPr>
                <w:b/>
                <w:bCs/>
                <w:sz w:val="20"/>
                <w:szCs w:val="20"/>
              </w:rPr>
              <w:t>843,475</w:t>
            </w:r>
          </w:p>
        </w:tc>
        <w:tc>
          <w:tcPr>
            <w:tcW w:w="985" w:type="pct"/>
            <w:vAlign w:val="center"/>
          </w:tcPr>
          <w:p w14:paraId="0B6E95B2" w14:textId="77777777" w:rsidR="00BB3087" w:rsidRPr="00D93570" w:rsidRDefault="00BB3087" w:rsidP="00E500D1">
            <w:pPr>
              <w:jc w:val="center"/>
              <w:rPr>
                <w:b/>
                <w:bCs/>
                <w:sz w:val="20"/>
                <w:szCs w:val="20"/>
              </w:rPr>
            </w:pPr>
            <w:r w:rsidRPr="00D93570">
              <w:rPr>
                <w:b/>
                <w:bCs/>
                <w:sz w:val="20"/>
                <w:szCs w:val="20"/>
              </w:rPr>
              <w:t>100</w:t>
            </w:r>
          </w:p>
        </w:tc>
      </w:tr>
    </w:tbl>
    <w:p w14:paraId="6F7EDC28" w14:textId="3F9BDD9D" w:rsidR="001C3825" w:rsidRDefault="001C3825" w:rsidP="00776519">
      <w:pPr>
        <w:pStyle w:val="Heading1"/>
        <w:spacing w:before="240"/>
      </w:pPr>
      <w:r>
        <w:t>T</w:t>
      </w:r>
      <w:r w:rsidRPr="001C3825">
        <w:t>he high consumption of R-404A and other HFCs in 2019 could be</w:t>
      </w:r>
      <w:r>
        <w:t xml:space="preserve"> attributed to</w:t>
      </w:r>
      <w:r w:rsidRPr="001C3825">
        <w:t xml:space="preserve"> overstocking in response to the awareness campaigns on the Kigali Amendment and its implications </w:t>
      </w:r>
      <w:r w:rsidR="006A477F">
        <w:t>for</w:t>
      </w:r>
      <w:r w:rsidR="006A477F" w:rsidRPr="001C3825">
        <w:t xml:space="preserve"> </w:t>
      </w:r>
      <w:r w:rsidRPr="001C3825">
        <w:t xml:space="preserve">imports. The trend of overstocking did not continue in 2020 </w:t>
      </w:r>
      <w:proofErr w:type="gramStart"/>
      <w:r w:rsidRPr="001C3825">
        <w:t>due to the effect</w:t>
      </w:r>
      <w:proofErr w:type="gramEnd"/>
      <w:r w:rsidRPr="001C3825">
        <w:t xml:space="preserve"> of </w:t>
      </w:r>
      <w:r w:rsidR="00A000CD">
        <w:t xml:space="preserve">the </w:t>
      </w:r>
      <w:r w:rsidRPr="001C3825">
        <w:t>COVID</w:t>
      </w:r>
      <w:r>
        <w:t>-19</w:t>
      </w:r>
      <w:r w:rsidR="00A000CD">
        <w:t xml:space="preserve"> pandemic</w:t>
      </w:r>
      <w:r>
        <w:t>.</w:t>
      </w:r>
    </w:p>
    <w:p w14:paraId="01651A2D" w14:textId="5F9E0E16" w:rsidR="00897B6F" w:rsidRPr="00AE2090" w:rsidRDefault="00897B6F" w:rsidP="00897B6F">
      <w:pPr>
        <w:rPr>
          <w:i/>
        </w:rPr>
      </w:pPr>
      <w:r w:rsidRPr="00AE2090">
        <w:rPr>
          <w:i/>
        </w:rPr>
        <w:t>C</w:t>
      </w:r>
      <w:r w:rsidR="00E011C6">
        <w:rPr>
          <w:i/>
        </w:rPr>
        <w:t>ountry programme</w:t>
      </w:r>
      <w:r w:rsidRPr="00AE2090">
        <w:rPr>
          <w:i/>
        </w:rPr>
        <w:t xml:space="preserve"> implementation report</w:t>
      </w:r>
      <w:r>
        <w:rPr>
          <w:i/>
        </w:rPr>
        <w:t xml:space="preserve"> </w:t>
      </w:r>
    </w:p>
    <w:p w14:paraId="1EA9D8F6" w14:textId="77777777" w:rsidR="00897B6F" w:rsidRPr="00B650AF" w:rsidRDefault="00897B6F" w:rsidP="00897B6F"/>
    <w:p w14:paraId="74F51A13" w14:textId="3E68EDCE" w:rsidR="00897B6F" w:rsidRPr="00996241" w:rsidRDefault="00897B6F" w:rsidP="00F8455B">
      <w:pPr>
        <w:widowControl w:val="0"/>
        <w:numPr>
          <w:ilvl w:val="0"/>
          <w:numId w:val="1"/>
        </w:numPr>
        <w:spacing w:after="240"/>
        <w:outlineLvl w:val="0"/>
      </w:pPr>
      <w:r w:rsidRPr="00996241">
        <w:t>The Government of</w:t>
      </w:r>
      <w:r>
        <w:t xml:space="preserve"> </w:t>
      </w:r>
      <w:r w:rsidR="00C45A58">
        <w:t xml:space="preserve">the </w:t>
      </w:r>
      <w:r>
        <w:t xml:space="preserve">Niger </w:t>
      </w:r>
      <w:r w:rsidRPr="00996241">
        <w:t xml:space="preserve">reported HFC sector consumption data under the </w:t>
      </w:r>
      <w:r w:rsidRPr="00DE1CA4">
        <w:t>20</w:t>
      </w:r>
      <w:r>
        <w:t>19, 2020 and 2021</w:t>
      </w:r>
      <w:r w:rsidRPr="00996241">
        <w:t xml:space="preserve"> CP </w:t>
      </w:r>
      <w:r w:rsidRPr="00E67117">
        <w:t>implementation report</w:t>
      </w:r>
      <w:r>
        <w:t xml:space="preserve"> that is </w:t>
      </w:r>
      <w:r w:rsidRPr="00E67117">
        <w:t>consistent with the data reported</w:t>
      </w:r>
      <w:r w:rsidRPr="009931F4">
        <w:t xml:space="preserve"> under Article 7 of the Montreal Prot</w:t>
      </w:r>
      <w:r w:rsidRPr="00996241">
        <w:t>ocol.</w:t>
      </w:r>
    </w:p>
    <w:p w14:paraId="1B3785E1" w14:textId="23A09E6A" w:rsidR="006F2CC2" w:rsidRPr="00996241" w:rsidRDefault="00897B6F" w:rsidP="00F8455B">
      <w:pPr>
        <w:widowControl w:val="0"/>
        <w:spacing w:after="240"/>
        <w:outlineLvl w:val="0"/>
        <w:rPr>
          <w:u w:val="single"/>
        </w:rPr>
      </w:pPr>
      <w:r>
        <w:rPr>
          <w:u w:val="single"/>
        </w:rPr>
        <w:t>S</w:t>
      </w:r>
      <w:r w:rsidR="006F2CC2" w:rsidRPr="00996241">
        <w:rPr>
          <w:u w:val="single"/>
        </w:rPr>
        <w:t xml:space="preserve">ector distribution of </w:t>
      </w:r>
      <w:r w:rsidR="00662C3D">
        <w:rPr>
          <w:u w:val="single"/>
        </w:rPr>
        <w:t>HFC</w:t>
      </w:r>
      <w:r w:rsidR="006F2CC2" w:rsidRPr="00996241">
        <w:rPr>
          <w:u w:val="single"/>
        </w:rPr>
        <w:t>s</w:t>
      </w:r>
    </w:p>
    <w:p w14:paraId="7E75E96B" w14:textId="759495DC" w:rsidR="00274CC0" w:rsidRDefault="00274CC0" w:rsidP="00F8455B">
      <w:pPr>
        <w:widowControl w:val="0"/>
        <w:numPr>
          <w:ilvl w:val="0"/>
          <w:numId w:val="1"/>
        </w:numPr>
        <w:spacing w:after="240"/>
        <w:outlineLvl w:val="0"/>
      </w:pPr>
      <w:r>
        <w:t xml:space="preserve">The Niger consumes HFCs only in the </w:t>
      </w:r>
      <w:r w:rsidR="001A5459">
        <w:t xml:space="preserve">RAC </w:t>
      </w:r>
      <w:r>
        <w:t xml:space="preserve">servicing sector. In 2021, HFCs were mainly consumed </w:t>
      </w:r>
      <w:r w:rsidR="001A5459">
        <w:t xml:space="preserve">for </w:t>
      </w:r>
      <w:r w:rsidR="00B045E4">
        <w:t xml:space="preserve">servicing </w:t>
      </w:r>
      <w:r w:rsidR="001A5459">
        <w:t xml:space="preserve">in </w:t>
      </w:r>
      <w:r>
        <w:t xml:space="preserve">the commercial refrigeration </w:t>
      </w:r>
      <w:r w:rsidR="001A5459">
        <w:t>sub</w:t>
      </w:r>
      <w:r w:rsidR="001A5459">
        <w:noBreakHyphen/>
      </w:r>
      <w:r>
        <w:t>sector (47</w:t>
      </w:r>
      <w:r w:rsidR="00AD6395">
        <w:t> </w:t>
      </w:r>
      <w:r>
        <w:t>per</w:t>
      </w:r>
      <w:r w:rsidR="00AD6395">
        <w:t> </w:t>
      </w:r>
      <w:r>
        <w:t>cent in</w:t>
      </w:r>
      <w:r w:rsidR="00AD6395">
        <w:t xml:space="preserve"> </w:t>
      </w:r>
      <w:r>
        <w:t>mt and 67</w:t>
      </w:r>
      <w:r w:rsidR="00AD6395">
        <w:t> </w:t>
      </w:r>
      <w:r>
        <w:t>per</w:t>
      </w:r>
      <w:r w:rsidR="00AD6395">
        <w:t> </w:t>
      </w:r>
      <w:r>
        <w:t>cent in CO</w:t>
      </w:r>
      <w:r w:rsidRPr="007038EB">
        <w:rPr>
          <w:vertAlign w:val="subscript"/>
        </w:rPr>
        <w:t>2</w:t>
      </w:r>
      <w:r w:rsidR="00AD6395">
        <w:noBreakHyphen/>
      </w:r>
      <w:r w:rsidR="00CD4833">
        <w:t>eq </w:t>
      </w:r>
      <w:r w:rsidR="00B97558">
        <w:t>tonnes</w:t>
      </w:r>
      <w:r>
        <w:t>), followed by the domestic refrigeration, residential air</w:t>
      </w:r>
      <w:r w:rsidR="00AD6395">
        <w:noBreakHyphen/>
      </w:r>
      <w:r>
        <w:t>conditioning (AC) and mobile air</w:t>
      </w:r>
      <w:r w:rsidR="00AD6395">
        <w:noBreakHyphen/>
      </w:r>
      <w:r>
        <w:t>conditioning (MAC)</w:t>
      </w:r>
      <w:r w:rsidR="006A477F">
        <w:t xml:space="preserve"> </w:t>
      </w:r>
      <w:r w:rsidR="001A5459">
        <w:t>sub</w:t>
      </w:r>
      <w:r w:rsidR="001A5459">
        <w:noBreakHyphen/>
      </w:r>
      <w:r w:rsidR="006A477F">
        <w:t>sectors</w:t>
      </w:r>
      <w:r>
        <w:t xml:space="preserve">, as shown in </w:t>
      </w:r>
      <w:r w:rsidR="006A477F">
        <w:t xml:space="preserve">table </w:t>
      </w:r>
      <w:r w:rsidR="004C615E">
        <w:t>2</w:t>
      </w:r>
      <w:r>
        <w:t>.</w:t>
      </w:r>
    </w:p>
    <w:p w14:paraId="13E7D5E4" w14:textId="4FB4BE91" w:rsidR="00274CC0" w:rsidRPr="00274CC0" w:rsidRDefault="00274CC0" w:rsidP="00F8455B">
      <w:pPr>
        <w:widowControl w:val="0"/>
        <w:outlineLvl w:val="0"/>
        <w:rPr>
          <w:b/>
          <w:bCs/>
        </w:rPr>
      </w:pPr>
      <w:r w:rsidRPr="00274CC0">
        <w:rPr>
          <w:b/>
          <w:bCs/>
        </w:rPr>
        <w:t xml:space="preserve">Table </w:t>
      </w:r>
      <w:r w:rsidR="004C615E">
        <w:rPr>
          <w:b/>
          <w:bCs/>
        </w:rPr>
        <w:t>2</w:t>
      </w:r>
      <w:r w:rsidRPr="00274CC0">
        <w:rPr>
          <w:b/>
          <w:bCs/>
        </w:rPr>
        <w:t xml:space="preserve">. HFC </w:t>
      </w:r>
      <w:r w:rsidR="00990093">
        <w:rPr>
          <w:b/>
          <w:bCs/>
        </w:rPr>
        <w:t xml:space="preserve">consumption </w:t>
      </w:r>
      <w:r w:rsidR="00AD6395">
        <w:rPr>
          <w:b/>
          <w:bCs/>
        </w:rPr>
        <w:t>in the</w:t>
      </w:r>
      <w:r w:rsidRPr="00274CC0">
        <w:rPr>
          <w:b/>
          <w:bCs/>
        </w:rPr>
        <w:t xml:space="preserve"> </w:t>
      </w:r>
      <w:r w:rsidR="00C234A3">
        <w:rPr>
          <w:b/>
          <w:bCs/>
        </w:rPr>
        <w:t xml:space="preserve">RAC </w:t>
      </w:r>
      <w:r w:rsidRPr="00274CC0">
        <w:rPr>
          <w:b/>
          <w:bCs/>
        </w:rPr>
        <w:t>servicing sub</w:t>
      </w:r>
      <w:r w:rsidR="00C234A3">
        <w:rPr>
          <w:b/>
          <w:bCs/>
        </w:rPr>
        <w:noBreakHyphen/>
      </w:r>
      <w:r w:rsidRPr="00274CC0">
        <w:rPr>
          <w:b/>
          <w:bCs/>
        </w:rPr>
        <w:t>sector</w:t>
      </w:r>
      <w:r w:rsidR="001A5459">
        <w:rPr>
          <w:b/>
          <w:bCs/>
        </w:rPr>
        <w:t>s</w:t>
      </w:r>
      <w:r w:rsidRPr="00274CC0">
        <w:rPr>
          <w:b/>
          <w:bCs/>
        </w:rPr>
        <w:t xml:space="preserve"> </w:t>
      </w:r>
      <w:r w:rsidR="00AD6395">
        <w:rPr>
          <w:b/>
          <w:bCs/>
        </w:rPr>
        <w:t>(</w:t>
      </w:r>
      <w:r w:rsidRPr="00274CC0">
        <w:rPr>
          <w:b/>
          <w:bCs/>
        </w:rPr>
        <w:t>2021</w:t>
      </w:r>
      <w:r w:rsidR="00AD6395">
        <w:rPr>
          <w:b/>
          <w:bCs/>
        </w:rPr>
        <w:t>)</w:t>
      </w:r>
      <w:r w:rsidRPr="00274CC0">
        <w:rPr>
          <w:b/>
          <w:bCs/>
        </w:rPr>
        <w:t xml:space="preserve"> </w:t>
      </w:r>
    </w:p>
    <w:tbl>
      <w:tblPr>
        <w:tblW w:w="5000" w:type="pct"/>
        <w:tblLayout w:type="fixed"/>
        <w:tblLook w:val="04A0" w:firstRow="1" w:lastRow="0" w:firstColumn="1" w:lastColumn="0" w:noHBand="0" w:noVBand="1"/>
      </w:tblPr>
      <w:tblGrid>
        <w:gridCol w:w="3113"/>
        <w:gridCol w:w="1081"/>
        <w:gridCol w:w="937"/>
        <w:gridCol w:w="937"/>
        <w:gridCol w:w="937"/>
        <w:gridCol w:w="928"/>
        <w:gridCol w:w="1417"/>
      </w:tblGrid>
      <w:tr w:rsidR="00421A8F" w:rsidRPr="00C234A3" w14:paraId="05F76B86" w14:textId="77777777" w:rsidTr="00EB251C">
        <w:trPr>
          <w:trHeight w:val="340"/>
        </w:trPr>
        <w:tc>
          <w:tcPr>
            <w:tcW w:w="16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259176" w14:textId="12B567D9" w:rsidR="00421A8F" w:rsidRPr="00C234A3" w:rsidRDefault="00421A8F" w:rsidP="00F8455B">
            <w:pPr>
              <w:widowControl w:val="0"/>
              <w:jc w:val="center"/>
              <w:rPr>
                <w:b/>
                <w:bCs/>
                <w:color w:val="000000"/>
                <w:sz w:val="20"/>
                <w:szCs w:val="20"/>
                <w:lang w:eastAsia="en-CA"/>
              </w:rPr>
            </w:pPr>
            <w:r>
              <w:rPr>
                <w:b/>
                <w:bCs/>
                <w:color w:val="000000"/>
                <w:sz w:val="20"/>
                <w:szCs w:val="20"/>
                <w:lang w:val="en-US" w:eastAsia="en-CA"/>
              </w:rPr>
              <w:t>RAC servicing s</w:t>
            </w:r>
            <w:r w:rsidRPr="00C234A3">
              <w:rPr>
                <w:b/>
                <w:bCs/>
                <w:color w:val="000000"/>
                <w:sz w:val="20"/>
                <w:szCs w:val="20"/>
                <w:lang w:val="en-US" w:eastAsia="en-CA"/>
              </w:rPr>
              <w:t>ub</w:t>
            </w:r>
            <w:r>
              <w:rPr>
                <w:b/>
                <w:bCs/>
                <w:color w:val="000000"/>
                <w:sz w:val="20"/>
                <w:szCs w:val="20"/>
                <w:lang w:val="en-US" w:eastAsia="en-CA"/>
              </w:rPr>
              <w:noBreakHyphen/>
            </w:r>
            <w:r w:rsidRPr="00C234A3">
              <w:rPr>
                <w:b/>
                <w:bCs/>
                <w:color w:val="000000"/>
                <w:sz w:val="20"/>
                <w:szCs w:val="20"/>
                <w:lang w:val="en-US" w:eastAsia="en-CA"/>
              </w:rPr>
              <w:t>sector</w:t>
            </w:r>
          </w:p>
        </w:tc>
        <w:tc>
          <w:tcPr>
            <w:tcW w:w="578"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E4A20A7" w14:textId="77777777" w:rsidR="00421A8F" w:rsidRPr="00C234A3" w:rsidRDefault="00421A8F" w:rsidP="00F8455B">
            <w:pPr>
              <w:widowControl w:val="0"/>
              <w:jc w:val="center"/>
              <w:rPr>
                <w:b/>
                <w:bCs/>
                <w:color w:val="000000"/>
                <w:sz w:val="20"/>
                <w:szCs w:val="20"/>
                <w:lang w:eastAsia="en-CA"/>
              </w:rPr>
            </w:pPr>
            <w:r w:rsidRPr="00C234A3">
              <w:rPr>
                <w:b/>
                <w:bCs/>
                <w:color w:val="000000"/>
                <w:sz w:val="20"/>
                <w:szCs w:val="20"/>
                <w:lang w:val="en-US" w:eastAsia="en-CA"/>
              </w:rPr>
              <w:t>HFC-134a</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6CD376C4" w14:textId="77777777" w:rsidR="00421A8F" w:rsidRPr="00C234A3" w:rsidRDefault="00421A8F" w:rsidP="00F8455B">
            <w:pPr>
              <w:widowControl w:val="0"/>
              <w:jc w:val="center"/>
              <w:rPr>
                <w:b/>
                <w:bCs/>
                <w:color w:val="000000"/>
                <w:sz w:val="20"/>
                <w:szCs w:val="20"/>
                <w:lang w:eastAsia="en-CA"/>
              </w:rPr>
            </w:pPr>
            <w:r w:rsidRPr="00C234A3">
              <w:rPr>
                <w:b/>
                <w:bCs/>
                <w:color w:val="000000"/>
                <w:sz w:val="20"/>
                <w:szCs w:val="20"/>
                <w:lang w:val="en-US" w:eastAsia="en-CA"/>
              </w:rPr>
              <w:t>R-404A</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07801DB7" w14:textId="77777777" w:rsidR="00421A8F" w:rsidRPr="00C234A3" w:rsidRDefault="00421A8F" w:rsidP="00F8455B">
            <w:pPr>
              <w:widowControl w:val="0"/>
              <w:jc w:val="center"/>
              <w:rPr>
                <w:b/>
                <w:bCs/>
                <w:color w:val="000000"/>
                <w:sz w:val="20"/>
                <w:szCs w:val="20"/>
                <w:lang w:eastAsia="en-CA"/>
              </w:rPr>
            </w:pPr>
            <w:r w:rsidRPr="00C234A3">
              <w:rPr>
                <w:b/>
                <w:bCs/>
                <w:color w:val="000000"/>
                <w:sz w:val="20"/>
                <w:szCs w:val="20"/>
                <w:lang w:val="en-US" w:eastAsia="en-CA"/>
              </w:rPr>
              <w:t>R-407C</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5900A728" w14:textId="77777777" w:rsidR="00421A8F" w:rsidRPr="00C234A3" w:rsidRDefault="00421A8F" w:rsidP="00F8455B">
            <w:pPr>
              <w:widowControl w:val="0"/>
              <w:jc w:val="center"/>
              <w:rPr>
                <w:b/>
                <w:bCs/>
                <w:color w:val="000000"/>
                <w:sz w:val="20"/>
                <w:szCs w:val="20"/>
                <w:lang w:eastAsia="en-CA"/>
              </w:rPr>
            </w:pPr>
            <w:r w:rsidRPr="00C234A3">
              <w:rPr>
                <w:b/>
                <w:bCs/>
                <w:color w:val="000000"/>
                <w:sz w:val="20"/>
                <w:szCs w:val="20"/>
                <w:lang w:val="en-US" w:eastAsia="en-CA"/>
              </w:rPr>
              <w:t>R-410A</w:t>
            </w:r>
          </w:p>
        </w:tc>
        <w:tc>
          <w:tcPr>
            <w:tcW w:w="496" w:type="pct"/>
            <w:tcBorders>
              <w:top w:val="single" w:sz="4" w:space="0" w:color="auto"/>
              <w:left w:val="nil"/>
              <w:bottom w:val="single" w:sz="4" w:space="0" w:color="auto"/>
              <w:right w:val="single" w:sz="4" w:space="0" w:color="auto"/>
            </w:tcBorders>
            <w:shd w:val="clear" w:color="auto" w:fill="auto"/>
            <w:vAlign w:val="center"/>
            <w:hideMark/>
          </w:tcPr>
          <w:p w14:paraId="6F48D9F1" w14:textId="77777777" w:rsidR="00421A8F" w:rsidRPr="00C234A3" w:rsidRDefault="00421A8F" w:rsidP="00F8455B">
            <w:pPr>
              <w:widowControl w:val="0"/>
              <w:jc w:val="center"/>
              <w:rPr>
                <w:b/>
                <w:bCs/>
                <w:color w:val="000000"/>
                <w:sz w:val="20"/>
                <w:szCs w:val="20"/>
                <w:lang w:eastAsia="en-CA"/>
              </w:rPr>
            </w:pPr>
            <w:r w:rsidRPr="00C234A3">
              <w:rPr>
                <w:b/>
                <w:bCs/>
                <w:color w:val="000000"/>
                <w:sz w:val="20"/>
                <w:szCs w:val="20"/>
                <w:lang w:eastAsia="en-CA"/>
              </w:rPr>
              <w:t>Total</w:t>
            </w:r>
          </w:p>
        </w:tc>
        <w:tc>
          <w:tcPr>
            <w:tcW w:w="758" w:type="pct"/>
            <w:tcBorders>
              <w:top w:val="single" w:sz="4" w:space="0" w:color="auto"/>
              <w:left w:val="nil"/>
              <w:bottom w:val="single" w:sz="4" w:space="0" w:color="auto"/>
              <w:right w:val="single" w:sz="4" w:space="0" w:color="auto"/>
            </w:tcBorders>
            <w:shd w:val="clear" w:color="auto" w:fill="auto"/>
            <w:vAlign w:val="center"/>
          </w:tcPr>
          <w:p w14:paraId="567B61C5" w14:textId="77777777" w:rsidR="00421A8F" w:rsidRPr="00C234A3" w:rsidRDefault="00421A8F" w:rsidP="00F8455B">
            <w:pPr>
              <w:widowControl w:val="0"/>
              <w:jc w:val="center"/>
              <w:rPr>
                <w:b/>
                <w:bCs/>
                <w:color w:val="000000"/>
                <w:sz w:val="20"/>
                <w:szCs w:val="20"/>
                <w:lang w:eastAsia="en-CA"/>
              </w:rPr>
            </w:pPr>
            <w:r>
              <w:rPr>
                <w:b/>
                <w:bCs/>
                <w:color w:val="000000"/>
                <w:sz w:val="20"/>
                <w:szCs w:val="20"/>
                <w:lang w:eastAsia="en-CA"/>
              </w:rPr>
              <w:t xml:space="preserve">Share of total consumption </w:t>
            </w:r>
          </w:p>
          <w:p w14:paraId="354728DD" w14:textId="56629CA1" w:rsidR="00421A8F" w:rsidRPr="00C234A3" w:rsidRDefault="00421A8F" w:rsidP="00F8455B">
            <w:pPr>
              <w:widowControl w:val="0"/>
              <w:jc w:val="center"/>
              <w:rPr>
                <w:b/>
                <w:bCs/>
                <w:color w:val="000000"/>
                <w:sz w:val="20"/>
                <w:szCs w:val="20"/>
                <w:lang w:eastAsia="en-CA"/>
              </w:rPr>
            </w:pPr>
            <w:r>
              <w:rPr>
                <w:b/>
                <w:bCs/>
                <w:color w:val="000000"/>
                <w:sz w:val="20"/>
                <w:szCs w:val="20"/>
                <w:lang w:eastAsia="en-CA"/>
              </w:rPr>
              <w:t>(%)</w:t>
            </w:r>
          </w:p>
        </w:tc>
      </w:tr>
      <w:tr w:rsidR="00EB251C" w:rsidRPr="00C234A3" w14:paraId="33268FAC" w14:textId="77777777" w:rsidTr="00EB251C">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277AF570" w14:textId="42FC7BF2" w:rsidR="00EB251C" w:rsidRPr="00C234A3" w:rsidRDefault="00EB251C" w:rsidP="00EB251C">
            <w:pPr>
              <w:jc w:val="left"/>
              <w:rPr>
                <w:b/>
                <w:bCs/>
                <w:color w:val="000000"/>
                <w:sz w:val="20"/>
                <w:szCs w:val="20"/>
                <w:lang w:eastAsia="en-CA"/>
              </w:rPr>
            </w:pPr>
            <w:r w:rsidRPr="00C234A3">
              <w:rPr>
                <w:b/>
                <w:bCs/>
                <w:color w:val="000000"/>
                <w:sz w:val="20"/>
                <w:szCs w:val="20"/>
                <w:lang w:val="en-US" w:eastAsia="en-CA"/>
              </w:rPr>
              <w:t>mt</w:t>
            </w:r>
          </w:p>
        </w:tc>
      </w:tr>
      <w:tr w:rsidR="006B34CE" w:rsidRPr="00C234A3" w14:paraId="4B8DD2DA" w14:textId="77777777" w:rsidTr="00421A8F">
        <w:trPr>
          <w:trHeight w:val="46"/>
        </w:trPr>
        <w:tc>
          <w:tcPr>
            <w:tcW w:w="1665" w:type="pct"/>
            <w:tcBorders>
              <w:top w:val="nil"/>
              <w:left w:val="single" w:sz="4" w:space="0" w:color="auto"/>
              <w:bottom w:val="single" w:sz="4" w:space="0" w:color="auto"/>
              <w:right w:val="single" w:sz="4" w:space="0" w:color="auto"/>
            </w:tcBorders>
            <w:shd w:val="clear" w:color="auto" w:fill="auto"/>
            <w:hideMark/>
          </w:tcPr>
          <w:p w14:paraId="7FE4A0DC" w14:textId="77777777" w:rsidR="00274CC0" w:rsidRPr="00C234A3" w:rsidRDefault="00274CC0" w:rsidP="009E7382">
            <w:pPr>
              <w:jc w:val="left"/>
              <w:rPr>
                <w:color w:val="000000"/>
                <w:sz w:val="20"/>
                <w:szCs w:val="20"/>
                <w:lang w:eastAsia="en-CA"/>
              </w:rPr>
            </w:pPr>
            <w:r w:rsidRPr="00C234A3">
              <w:rPr>
                <w:color w:val="000000"/>
                <w:sz w:val="20"/>
                <w:szCs w:val="20"/>
                <w:lang w:val="en-US" w:eastAsia="en-CA"/>
              </w:rPr>
              <w:t>Domestic refrigeration</w:t>
            </w:r>
          </w:p>
        </w:tc>
        <w:tc>
          <w:tcPr>
            <w:tcW w:w="578" w:type="pct"/>
            <w:tcBorders>
              <w:top w:val="nil"/>
              <w:left w:val="nil"/>
              <w:bottom w:val="single" w:sz="4" w:space="0" w:color="auto"/>
              <w:right w:val="single" w:sz="4" w:space="0" w:color="auto"/>
            </w:tcBorders>
            <w:shd w:val="clear" w:color="auto" w:fill="auto"/>
            <w:vAlign w:val="center"/>
            <w:hideMark/>
          </w:tcPr>
          <w:p w14:paraId="00FC0612" w14:textId="77777777" w:rsidR="00274CC0" w:rsidRPr="00C234A3" w:rsidRDefault="00274CC0" w:rsidP="00274CC0">
            <w:pPr>
              <w:jc w:val="right"/>
              <w:rPr>
                <w:color w:val="000000"/>
                <w:sz w:val="20"/>
                <w:szCs w:val="20"/>
                <w:lang w:eastAsia="en-CA"/>
              </w:rPr>
            </w:pPr>
            <w:r w:rsidRPr="00C234A3">
              <w:rPr>
                <w:color w:val="000000"/>
                <w:sz w:val="20"/>
                <w:szCs w:val="20"/>
                <w:lang w:val="en-US" w:eastAsia="en-CA"/>
              </w:rPr>
              <w:t>100.07</w:t>
            </w:r>
          </w:p>
        </w:tc>
        <w:tc>
          <w:tcPr>
            <w:tcW w:w="501" w:type="pct"/>
            <w:tcBorders>
              <w:top w:val="nil"/>
              <w:left w:val="nil"/>
              <w:bottom w:val="single" w:sz="4" w:space="0" w:color="auto"/>
              <w:right w:val="single" w:sz="4" w:space="0" w:color="auto"/>
            </w:tcBorders>
            <w:shd w:val="clear" w:color="auto" w:fill="auto"/>
            <w:vAlign w:val="center"/>
            <w:hideMark/>
          </w:tcPr>
          <w:p w14:paraId="5F81949D" w14:textId="0BD29837"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E011C6">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092F2E18" w14:textId="2B6FD255"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E011C6">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7208129A" w14:textId="55CBFB75"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E011C6">
              <w:rPr>
                <w:color w:val="000000"/>
                <w:sz w:val="20"/>
                <w:szCs w:val="20"/>
                <w:lang w:val="en-US" w:eastAsia="en-CA"/>
              </w:rPr>
              <w:t>.0</w:t>
            </w:r>
          </w:p>
        </w:tc>
        <w:tc>
          <w:tcPr>
            <w:tcW w:w="496" w:type="pct"/>
            <w:tcBorders>
              <w:top w:val="nil"/>
              <w:left w:val="nil"/>
              <w:bottom w:val="single" w:sz="4" w:space="0" w:color="auto"/>
              <w:right w:val="single" w:sz="4" w:space="0" w:color="auto"/>
            </w:tcBorders>
            <w:shd w:val="clear" w:color="auto" w:fill="auto"/>
            <w:vAlign w:val="center"/>
            <w:hideMark/>
          </w:tcPr>
          <w:p w14:paraId="3ABE8D84" w14:textId="08CB7BBC" w:rsidR="00274CC0" w:rsidRPr="00C234A3" w:rsidRDefault="00274CC0" w:rsidP="00274CC0">
            <w:pPr>
              <w:jc w:val="right"/>
              <w:rPr>
                <w:color w:val="000000"/>
                <w:sz w:val="20"/>
                <w:szCs w:val="20"/>
                <w:lang w:eastAsia="en-CA"/>
              </w:rPr>
            </w:pPr>
            <w:r w:rsidRPr="00C234A3">
              <w:rPr>
                <w:color w:val="000000"/>
                <w:sz w:val="20"/>
                <w:szCs w:val="20"/>
                <w:lang w:eastAsia="en-CA"/>
              </w:rPr>
              <w:t>100.07</w:t>
            </w:r>
          </w:p>
        </w:tc>
        <w:tc>
          <w:tcPr>
            <w:tcW w:w="758" w:type="pct"/>
            <w:tcBorders>
              <w:top w:val="nil"/>
              <w:left w:val="nil"/>
              <w:bottom w:val="single" w:sz="4" w:space="0" w:color="auto"/>
              <w:right w:val="single" w:sz="4" w:space="0" w:color="auto"/>
            </w:tcBorders>
            <w:shd w:val="clear" w:color="auto" w:fill="auto"/>
            <w:vAlign w:val="center"/>
            <w:hideMark/>
          </w:tcPr>
          <w:p w14:paraId="3B47C643" w14:textId="3B2D65F3" w:rsidR="00274CC0" w:rsidRPr="00C234A3" w:rsidRDefault="00274CC0" w:rsidP="00C82168">
            <w:pPr>
              <w:jc w:val="center"/>
              <w:rPr>
                <w:color w:val="000000"/>
                <w:sz w:val="20"/>
                <w:szCs w:val="20"/>
                <w:lang w:eastAsia="en-CA"/>
              </w:rPr>
            </w:pPr>
            <w:r w:rsidRPr="00C234A3">
              <w:rPr>
                <w:color w:val="000000"/>
                <w:sz w:val="20"/>
                <w:szCs w:val="20"/>
                <w:lang w:eastAsia="en-CA"/>
              </w:rPr>
              <w:t>31</w:t>
            </w:r>
          </w:p>
        </w:tc>
      </w:tr>
      <w:tr w:rsidR="006B34CE" w:rsidRPr="00C234A3" w14:paraId="2175AEE8" w14:textId="77777777" w:rsidTr="00421A8F">
        <w:trPr>
          <w:trHeight w:val="39"/>
        </w:trPr>
        <w:tc>
          <w:tcPr>
            <w:tcW w:w="1665" w:type="pct"/>
            <w:tcBorders>
              <w:top w:val="nil"/>
              <w:left w:val="single" w:sz="4" w:space="0" w:color="auto"/>
              <w:bottom w:val="single" w:sz="4" w:space="0" w:color="auto"/>
              <w:right w:val="single" w:sz="4" w:space="0" w:color="auto"/>
            </w:tcBorders>
            <w:shd w:val="clear" w:color="auto" w:fill="auto"/>
            <w:hideMark/>
          </w:tcPr>
          <w:p w14:paraId="1ADEDF39" w14:textId="77777777" w:rsidR="00274CC0" w:rsidRPr="00C234A3" w:rsidRDefault="00274CC0" w:rsidP="009E7382">
            <w:pPr>
              <w:jc w:val="left"/>
              <w:rPr>
                <w:color w:val="000000"/>
                <w:sz w:val="20"/>
                <w:szCs w:val="20"/>
                <w:lang w:eastAsia="en-CA"/>
              </w:rPr>
            </w:pPr>
            <w:r w:rsidRPr="00C234A3">
              <w:rPr>
                <w:color w:val="000000"/>
                <w:sz w:val="20"/>
                <w:szCs w:val="20"/>
                <w:lang w:val="en-US" w:eastAsia="en-CA"/>
              </w:rPr>
              <w:t>Commercial refrigeration</w:t>
            </w:r>
          </w:p>
        </w:tc>
        <w:tc>
          <w:tcPr>
            <w:tcW w:w="578" w:type="pct"/>
            <w:tcBorders>
              <w:top w:val="nil"/>
              <w:left w:val="nil"/>
              <w:bottom w:val="single" w:sz="4" w:space="0" w:color="auto"/>
              <w:right w:val="single" w:sz="4" w:space="0" w:color="auto"/>
            </w:tcBorders>
            <w:shd w:val="clear" w:color="auto" w:fill="auto"/>
            <w:vAlign w:val="center"/>
            <w:hideMark/>
          </w:tcPr>
          <w:p w14:paraId="73264201" w14:textId="41D6E808" w:rsidR="00274CC0" w:rsidRPr="00C234A3" w:rsidRDefault="00274CC0" w:rsidP="00274CC0">
            <w:pPr>
              <w:jc w:val="right"/>
              <w:rPr>
                <w:color w:val="000000"/>
                <w:sz w:val="20"/>
                <w:szCs w:val="20"/>
                <w:lang w:eastAsia="en-CA"/>
              </w:rPr>
            </w:pPr>
            <w:r w:rsidRPr="00C234A3">
              <w:rPr>
                <w:color w:val="000000"/>
                <w:sz w:val="20"/>
                <w:szCs w:val="20"/>
                <w:lang w:val="en-US" w:eastAsia="en-CA"/>
              </w:rPr>
              <w:t>4.3</w:t>
            </w:r>
            <w:r w:rsidR="00B045E4" w:rsidRPr="00C234A3">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1DBF1853" w14:textId="4D0F89B4" w:rsidR="00274CC0" w:rsidRPr="00C234A3" w:rsidRDefault="00274CC0" w:rsidP="00274CC0">
            <w:pPr>
              <w:jc w:val="right"/>
              <w:rPr>
                <w:color w:val="000000"/>
                <w:sz w:val="20"/>
                <w:szCs w:val="20"/>
                <w:lang w:eastAsia="en-CA"/>
              </w:rPr>
            </w:pPr>
            <w:r w:rsidRPr="00C234A3">
              <w:rPr>
                <w:color w:val="000000"/>
                <w:sz w:val="20"/>
                <w:szCs w:val="20"/>
                <w:lang w:val="en-US" w:eastAsia="en-CA"/>
              </w:rPr>
              <w:t>135.0</w:t>
            </w:r>
            <w:r w:rsidR="00B045E4" w:rsidRPr="00C234A3">
              <w:rPr>
                <w:color w:val="000000"/>
                <w:sz w:val="20"/>
                <w:szCs w:val="20"/>
                <w:lang w:val="en-US" w:eastAsia="en-CA"/>
              </w:rPr>
              <w:t>5</w:t>
            </w:r>
          </w:p>
        </w:tc>
        <w:tc>
          <w:tcPr>
            <w:tcW w:w="501" w:type="pct"/>
            <w:tcBorders>
              <w:top w:val="nil"/>
              <w:left w:val="nil"/>
              <w:bottom w:val="single" w:sz="4" w:space="0" w:color="auto"/>
              <w:right w:val="single" w:sz="4" w:space="0" w:color="auto"/>
            </w:tcBorders>
            <w:shd w:val="clear" w:color="auto" w:fill="auto"/>
            <w:vAlign w:val="center"/>
            <w:hideMark/>
          </w:tcPr>
          <w:p w14:paraId="4714FAA6" w14:textId="77777777" w:rsidR="00274CC0" w:rsidRPr="00C234A3" w:rsidRDefault="00274CC0" w:rsidP="00274CC0">
            <w:pPr>
              <w:jc w:val="right"/>
              <w:rPr>
                <w:color w:val="000000"/>
                <w:sz w:val="20"/>
                <w:szCs w:val="20"/>
                <w:lang w:eastAsia="en-CA"/>
              </w:rPr>
            </w:pPr>
            <w:r w:rsidRPr="00C234A3">
              <w:rPr>
                <w:color w:val="000000"/>
                <w:sz w:val="20"/>
                <w:szCs w:val="20"/>
                <w:lang w:val="en-US" w:eastAsia="en-CA"/>
              </w:rPr>
              <w:t>15.04</w:t>
            </w:r>
          </w:p>
        </w:tc>
        <w:tc>
          <w:tcPr>
            <w:tcW w:w="501" w:type="pct"/>
            <w:tcBorders>
              <w:top w:val="nil"/>
              <w:left w:val="nil"/>
              <w:bottom w:val="single" w:sz="4" w:space="0" w:color="auto"/>
              <w:right w:val="single" w:sz="4" w:space="0" w:color="auto"/>
            </w:tcBorders>
            <w:shd w:val="clear" w:color="auto" w:fill="auto"/>
            <w:vAlign w:val="center"/>
            <w:hideMark/>
          </w:tcPr>
          <w:p w14:paraId="0AE08B9F" w14:textId="70DCCFF8"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B045E4" w:rsidRPr="00C234A3">
              <w:rPr>
                <w:color w:val="000000"/>
                <w:sz w:val="20"/>
                <w:szCs w:val="20"/>
                <w:lang w:val="en-US" w:eastAsia="en-CA"/>
              </w:rPr>
              <w:t>.0</w:t>
            </w:r>
          </w:p>
        </w:tc>
        <w:tc>
          <w:tcPr>
            <w:tcW w:w="496" w:type="pct"/>
            <w:tcBorders>
              <w:top w:val="nil"/>
              <w:left w:val="nil"/>
              <w:bottom w:val="single" w:sz="4" w:space="0" w:color="auto"/>
              <w:right w:val="single" w:sz="4" w:space="0" w:color="auto"/>
            </w:tcBorders>
            <w:shd w:val="clear" w:color="auto" w:fill="auto"/>
            <w:vAlign w:val="center"/>
            <w:hideMark/>
          </w:tcPr>
          <w:p w14:paraId="63591A04" w14:textId="0E7BF4C9" w:rsidR="00274CC0" w:rsidRPr="00C234A3" w:rsidRDefault="00274CC0" w:rsidP="00274CC0">
            <w:pPr>
              <w:jc w:val="right"/>
              <w:rPr>
                <w:color w:val="000000"/>
                <w:sz w:val="20"/>
                <w:szCs w:val="20"/>
                <w:lang w:eastAsia="en-CA"/>
              </w:rPr>
            </w:pPr>
            <w:r w:rsidRPr="00C234A3">
              <w:rPr>
                <w:color w:val="000000"/>
                <w:sz w:val="20"/>
                <w:szCs w:val="20"/>
                <w:lang w:eastAsia="en-CA"/>
              </w:rPr>
              <w:t>154.3</w:t>
            </w:r>
            <w:r w:rsidR="00B045E4" w:rsidRPr="00C234A3">
              <w:rPr>
                <w:color w:val="000000"/>
                <w:sz w:val="20"/>
                <w:szCs w:val="20"/>
                <w:lang w:eastAsia="en-CA"/>
              </w:rPr>
              <w:t>9</w:t>
            </w:r>
          </w:p>
        </w:tc>
        <w:tc>
          <w:tcPr>
            <w:tcW w:w="758" w:type="pct"/>
            <w:tcBorders>
              <w:top w:val="nil"/>
              <w:left w:val="nil"/>
              <w:bottom w:val="single" w:sz="4" w:space="0" w:color="auto"/>
              <w:right w:val="single" w:sz="4" w:space="0" w:color="auto"/>
            </w:tcBorders>
            <w:shd w:val="clear" w:color="auto" w:fill="auto"/>
            <w:vAlign w:val="center"/>
            <w:hideMark/>
          </w:tcPr>
          <w:p w14:paraId="6C4801B0" w14:textId="573B89EA" w:rsidR="00274CC0" w:rsidRPr="00C234A3" w:rsidRDefault="00274CC0" w:rsidP="00C82168">
            <w:pPr>
              <w:jc w:val="center"/>
              <w:rPr>
                <w:color w:val="000000"/>
                <w:sz w:val="20"/>
                <w:szCs w:val="20"/>
                <w:lang w:eastAsia="en-CA"/>
              </w:rPr>
            </w:pPr>
            <w:r w:rsidRPr="00C234A3">
              <w:rPr>
                <w:color w:val="000000"/>
                <w:sz w:val="20"/>
                <w:szCs w:val="20"/>
                <w:lang w:eastAsia="en-CA"/>
              </w:rPr>
              <w:t>47</w:t>
            </w:r>
          </w:p>
        </w:tc>
      </w:tr>
      <w:tr w:rsidR="006B34CE" w:rsidRPr="00C234A3" w14:paraId="03F9ED5D" w14:textId="77777777" w:rsidTr="00421A8F">
        <w:trPr>
          <w:trHeight w:val="39"/>
        </w:trPr>
        <w:tc>
          <w:tcPr>
            <w:tcW w:w="1665" w:type="pct"/>
            <w:tcBorders>
              <w:top w:val="nil"/>
              <w:left w:val="single" w:sz="4" w:space="0" w:color="auto"/>
              <w:bottom w:val="single" w:sz="4" w:space="0" w:color="auto"/>
              <w:right w:val="single" w:sz="4" w:space="0" w:color="auto"/>
            </w:tcBorders>
            <w:shd w:val="clear" w:color="auto" w:fill="auto"/>
            <w:tcMar>
              <w:right w:w="57" w:type="dxa"/>
            </w:tcMar>
            <w:hideMark/>
          </w:tcPr>
          <w:p w14:paraId="3AC3B866" w14:textId="1C52C406" w:rsidR="00274CC0" w:rsidRPr="00C234A3" w:rsidRDefault="00274CC0" w:rsidP="009E7382">
            <w:pPr>
              <w:jc w:val="left"/>
              <w:rPr>
                <w:color w:val="000000"/>
                <w:sz w:val="20"/>
                <w:szCs w:val="20"/>
                <w:lang w:eastAsia="en-CA"/>
              </w:rPr>
            </w:pPr>
            <w:r w:rsidRPr="00C234A3">
              <w:rPr>
                <w:color w:val="000000"/>
                <w:sz w:val="20"/>
                <w:szCs w:val="20"/>
                <w:lang w:val="en-US" w:eastAsia="en-CA"/>
              </w:rPr>
              <w:t xml:space="preserve">Industrial </w:t>
            </w:r>
            <w:r w:rsidR="007259AC" w:rsidRPr="00C234A3">
              <w:rPr>
                <w:color w:val="000000"/>
                <w:sz w:val="20"/>
                <w:szCs w:val="20"/>
                <w:lang w:val="en-US" w:eastAsia="en-CA"/>
              </w:rPr>
              <w:t xml:space="preserve">and transport </w:t>
            </w:r>
            <w:r w:rsidRPr="00C234A3">
              <w:rPr>
                <w:color w:val="000000"/>
                <w:sz w:val="20"/>
                <w:szCs w:val="20"/>
                <w:lang w:val="en-US" w:eastAsia="en-CA"/>
              </w:rPr>
              <w:t>refrigeration</w:t>
            </w:r>
          </w:p>
        </w:tc>
        <w:tc>
          <w:tcPr>
            <w:tcW w:w="578" w:type="pct"/>
            <w:tcBorders>
              <w:top w:val="nil"/>
              <w:left w:val="nil"/>
              <w:bottom w:val="single" w:sz="4" w:space="0" w:color="auto"/>
              <w:right w:val="single" w:sz="4" w:space="0" w:color="auto"/>
            </w:tcBorders>
            <w:shd w:val="clear" w:color="auto" w:fill="auto"/>
            <w:vAlign w:val="center"/>
            <w:hideMark/>
          </w:tcPr>
          <w:p w14:paraId="0185EACA" w14:textId="38F6473B" w:rsidR="00274CC0" w:rsidRPr="00C234A3" w:rsidRDefault="007259AC" w:rsidP="00274CC0">
            <w:pPr>
              <w:jc w:val="right"/>
              <w:rPr>
                <w:color w:val="000000"/>
                <w:sz w:val="20"/>
                <w:szCs w:val="20"/>
                <w:lang w:eastAsia="en-CA"/>
              </w:rPr>
            </w:pPr>
            <w:r w:rsidRPr="00C234A3">
              <w:rPr>
                <w:color w:val="000000"/>
                <w:sz w:val="20"/>
                <w:szCs w:val="20"/>
                <w:lang w:val="en-US" w:eastAsia="en-CA"/>
              </w:rPr>
              <w:t>1.55</w:t>
            </w:r>
          </w:p>
        </w:tc>
        <w:tc>
          <w:tcPr>
            <w:tcW w:w="501" w:type="pct"/>
            <w:tcBorders>
              <w:top w:val="nil"/>
              <w:left w:val="nil"/>
              <w:bottom w:val="single" w:sz="4" w:space="0" w:color="auto"/>
              <w:right w:val="single" w:sz="4" w:space="0" w:color="auto"/>
            </w:tcBorders>
            <w:shd w:val="clear" w:color="auto" w:fill="auto"/>
            <w:vAlign w:val="center"/>
            <w:hideMark/>
          </w:tcPr>
          <w:p w14:paraId="098CF0AC" w14:textId="697DDB82" w:rsidR="00274CC0" w:rsidRPr="00C234A3" w:rsidRDefault="007259AC" w:rsidP="00274CC0">
            <w:pPr>
              <w:jc w:val="right"/>
              <w:rPr>
                <w:color w:val="000000"/>
                <w:sz w:val="20"/>
                <w:szCs w:val="20"/>
                <w:lang w:eastAsia="en-CA"/>
              </w:rPr>
            </w:pPr>
            <w:r w:rsidRPr="00C234A3">
              <w:rPr>
                <w:color w:val="000000"/>
                <w:sz w:val="20"/>
                <w:szCs w:val="20"/>
                <w:lang w:eastAsia="en-CA"/>
              </w:rPr>
              <w:t>3.38</w:t>
            </w:r>
          </w:p>
        </w:tc>
        <w:tc>
          <w:tcPr>
            <w:tcW w:w="501" w:type="pct"/>
            <w:tcBorders>
              <w:top w:val="nil"/>
              <w:left w:val="nil"/>
              <w:bottom w:val="single" w:sz="4" w:space="0" w:color="auto"/>
              <w:right w:val="single" w:sz="4" w:space="0" w:color="auto"/>
            </w:tcBorders>
            <w:shd w:val="clear" w:color="auto" w:fill="auto"/>
            <w:vAlign w:val="center"/>
            <w:hideMark/>
          </w:tcPr>
          <w:p w14:paraId="7EF9AD2E" w14:textId="2E049FA8"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7259AC" w:rsidRPr="00C234A3">
              <w:rPr>
                <w:color w:val="000000"/>
                <w:sz w:val="20"/>
                <w:szCs w:val="20"/>
                <w:lang w:val="en-US" w:eastAsia="en-CA"/>
              </w:rPr>
              <w:t>86</w:t>
            </w:r>
          </w:p>
        </w:tc>
        <w:tc>
          <w:tcPr>
            <w:tcW w:w="501" w:type="pct"/>
            <w:tcBorders>
              <w:top w:val="nil"/>
              <w:left w:val="nil"/>
              <w:bottom w:val="single" w:sz="4" w:space="0" w:color="auto"/>
              <w:right w:val="single" w:sz="4" w:space="0" w:color="auto"/>
            </w:tcBorders>
            <w:shd w:val="clear" w:color="auto" w:fill="auto"/>
            <w:vAlign w:val="center"/>
            <w:hideMark/>
          </w:tcPr>
          <w:p w14:paraId="4B75B9FB" w14:textId="55058ECD"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B045E4" w:rsidRPr="00C234A3">
              <w:rPr>
                <w:color w:val="000000"/>
                <w:sz w:val="20"/>
                <w:szCs w:val="20"/>
                <w:lang w:val="en-US" w:eastAsia="en-CA"/>
              </w:rPr>
              <w:t>.0</w:t>
            </w:r>
          </w:p>
        </w:tc>
        <w:tc>
          <w:tcPr>
            <w:tcW w:w="496" w:type="pct"/>
            <w:tcBorders>
              <w:top w:val="nil"/>
              <w:left w:val="nil"/>
              <w:bottom w:val="single" w:sz="4" w:space="0" w:color="auto"/>
              <w:right w:val="single" w:sz="4" w:space="0" w:color="auto"/>
            </w:tcBorders>
            <w:shd w:val="clear" w:color="auto" w:fill="auto"/>
            <w:vAlign w:val="center"/>
            <w:hideMark/>
          </w:tcPr>
          <w:p w14:paraId="7E6CA294" w14:textId="497040CE" w:rsidR="00274CC0" w:rsidRPr="00C234A3" w:rsidRDefault="007259AC" w:rsidP="00274CC0">
            <w:pPr>
              <w:jc w:val="right"/>
              <w:rPr>
                <w:color w:val="000000"/>
                <w:sz w:val="20"/>
                <w:szCs w:val="20"/>
                <w:lang w:eastAsia="en-CA"/>
              </w:rPr>
            </w:pPr>
            <w:r w:rsidRPr="00C234A3">
              <w:rPr>
                <w:color w:val="000000"/>
                <w:sz w:val="20"/>
                <w:szCs w:val="20"/>
                <w:lang w:eastAsia="en-CA"/>
              </w:rPr>
              <w:t>5</w:t>
            </w:r>
            <w:r w:rsidR="00274CC0" w:rsidRPr="00C234A3">
              <w:rPr>
                <w:color w:val="000000"/>
                <w:sz w:val="20"/>
                <w:szCs w:val="20"/>
                <w:lang w:eastAsia="en-CA"/>
              </w:rPr>
              <w:t>.</w:t>
            </w:r>
            <w:r w:rsidR="00B045E4" w:rsidRPr="00C234A3">
              <w:rPr>
                <w:color w:val="000000"/>
                <w:sz w:val="20"/>
                <w:szCs w:val="20"/>
                <w:lang w:eastAsia="en-CA"/>
              </w:rPr>
              <w:t>7</w:t>
            </w:r>
            <w:r w:rsidRPr="00C234A3">
              <w:rPr>
                <w:color w:val="000000"/>
                <w:sz w:val="20"/>
                <w:szCs w:val="20"/>
                <w:lang w:eastAsia="en-CA"/>
              </w:rPr>
              <w:t>9</w:t>
            </w:r>
          </w:p>
        </w:tc>
        <w:tc>
          <w:tcPr>
            <w:tcW w:w="758" w:type="pct"/>
            <w:tcBorders>
              <w:top w:val="nil"/>
              <w:left w:val="nil"/>
              <w:bottom w:val="single" w:sz="4" w:space="0" w:color="auto"/>
              <w:right w:val="single" w:sz="4" w:space="0" w:color="auto"/>
            </w:tcBorders>
            <w:shd w:val="clear" w:color="auto" w:fill="auto"/>
            <w:vAlign w:val="center"/>
            <w:hideMark/>
          </w:tcPr>
          <w:p w14:paraId="28A60426" w14:textId="0E749F14" w:rsidR="00274CC0" w:rsidRPr="00C234A3" w:rsidRDefault="007259AC" w:rsidP="00C82168">
            <w:pPr>
              <w:jc w:val="center"/>
              <w:rPr>
                <w:color w:val="000000"/>
                <w:sz w:val="20"/>
                <w:szCs w:val="20"/>
                <w:lang w:eastAsia="en-CA"/>
              </w:rPr>
            </w:pPr>
            <w:r w:rsidRPr="00C234A3">
              <w:rPr>
                <w:color w:val="000000"/>
                <w:sz w:val="20"/>
                <w:szCs w:val="20"/>
                <w:lang w:eastAsia="en-CA"/>
              </w:rPr>
              <w:t>2</w:t>
            </w:r>
          </w:p>
        </w:tc>
      </w:tr>
      <w:tr w:rsidR="006B34CE" w:rsidRPr="00C234A3" w14:paraId="61C48B3B" w14:textId="77777777" w:rsidTr="00421A8F">
        <w:trPr>
          <w:trHeight w:val="74"/>
        </w:trPr>
        <w:tc>
          <w:tcPr>
            <w:tcW w:w="1665" w:type="pct"/>
            <w:tcBorders>
              <w:top w:val="nil"/>
              <w:left w:val="single" w:sz="4" w:space="0" w:color="auto"/>
              <w:bottom w:val="single" w:sz="4" w:space="0" w:color="auto"/>
              <w:right w:val="single" w:sz="4" w:space="0" w:color="auto"/>
            </w:tcBorders>
            <w:shd w:val="clear" w:color="auto" w:fill="auto"/>
            <w:hideMark/>
          </w:tcPr>
          <w:p w14:paraId="56523C3E" w14:textId="77777777" w:rsidR="00274CC0" w:rsidRPr="00C234A3" w:rsidRDefault="00274CC0" w:rsidP="009E7382">
            <w:pPr>
              <w:jc w:val="left"/>
              <w:rPr>
                <w:color w:val="000000"/>
                <w:sz w:val="20"/>
                <w:szCs w:val="20"/>
                <w:lang w:eastAsia="en-CA"/>
              </w:rPr>
            </w:pPr>
            <w:r w:rsidRPr="00C234A3">
              <w:rPr>
                <w:color w:val="000000"/>
                <w:sz w:val="20"/>
                <w:szCs w:val="20"/>
                <w:lang w:val="en-US" w:eastAsia="en-CA"/>
              </w:rPr>
              <w:t>Residential AC</w:t>
            </w:r>
          </w:p>
        </w:tc>
        <w:tc>
          <w:tcPr>
            <w:tcW w:w="578" w:type="pct"/>
            <w:tcBorders>
              <w:top w:val="nil"/>
              <w:left w:val="nil"/>
              <w:bottom w:val="single" w:sz="4" w:space="0" w:color="auto"/>
              <w:right w:val="single" w:sz="4" w:space="0" w:color="auto"/>
            </w:tcBorders>
            <w:shd w:val="clear" w:color="auto" w:fill="auto"/>
            <w:vAlign w:val="center"/>
            <w:hideMark/>
          </w:tcPr>
          <w:p w14:paraId="2BDDEF04" w14:textId="17171562" w:rsidR="00274CC0" w:rsidRPr="00C234A3" w:rsidRDefault="00274CC0" w:rsidP="00274CC0">
            <w:pPr>
              <w:jc w:val="right"/>
              <w:rPr>
                <w:color w:val="000000"/>
                <w:sz w:val="20"/>
                <w:szCs w:val="20"/>
                <w:lang w:eastAsia="en-CA"/>
              </w:rPr>
            </w:pPr>
            <w:r w:rsidRPr="00C234A3">
              <w:rPr>
                <w:color w:val="000000"/>
                <w:sz w:val="20"/>
                <w:szCs w:val="20"/>
                <w:lang w:eastAsia="en-CA"/>
              </w:rPr>
              <w:t>0</w:t>
            </w:r>
            <w:r w:rsidR="00B045E4" w:rsidRPr="00C234A3">
              <w:rPr>
                <w:color w:val="000000"/>
                <w:sz w:val="20"/>
                <w:szCs w:val="20"/>
                <w:lang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7C273F3F" w14:textId="4B13BB0E"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B045E4" w:rsidRPr="00C234A3">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08B24914" w14:textId="588702F9"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B045E4" w:rsidRPr="00C234A3">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3AAA3B0A" w14:textId="77777777" w:rsidR="00274CC0" w:rsidRPr="00C234A3" w:rsidRDefault="00274CC0" w:rsidP="00274CC0">
            <w:pPr>
              <w:jc w:val="right"/>
              <w:rPr>
                <w:color w:val="000000"/>
                <w:sz w:val="20"/>
                <w:szCs w:val="20"/>
                <w:lang w:eastAsia="en-CA"/>
              </w:rPr>
            </w:pPr>
            <w:r w:rsidRPr="00C234A3">
              <w:rPr>
                <w:color w:val="000000"/>
                <w:sz w:val="20"/>
                <w:szCs w:val="20"/>
                <w:lang w:val="en-US" w:eastAsia="en-CA"/>
              </w:rPr>
              <w:t>41.21</w:t>
            </w:r>
          </w:p>
        </w:tc>
        <w:tc>
          <w:tcPr>
            <w:tcW w:w="496" w:type="pct"/>
            <w:tcBorders>
              <w:top w:val="nil"/>
              <w:left w:val="nil"/>
              <w:bottom w:val="single" w:sz="4" w:space="0" w:color="auto"/>
              <w:right w:val="single" w:sz="4" w:space="0" w:color="auto"/>
            </w:tcBorders>
            <w:shd w:val="clear" w:color="auto" w:fill="auto"/>
            <w:vAlign w:val="center"/>
            <w:hideMark/>
          </w:tcPr>
          <w:p w14:paraId="2FA7C002" w14:textId="629597A0" w:rsidR="00274CC0" w:rsidRPr="00C234A3" w:rsidRDefault="00274CC0" w:rsidP="00274CC0">
            <w:pPr>
              <w:jc w:val="right"/>
              <w:rPr>
                <w:color w:val="000000"/>
                <w:sz w:val="20"/>
                <w:szCs w:val="20"/>
                <w:lang w:eastAsia="en-CA"/>
              </w:rPr>
            </w:pPr>
            <w:r w:rsidRPr="00C234A3">
              <w:rPr>
                <w:color w:val="000000"/>
                <w:sz w:val="20"/>
                <w:szCs w:val="20"/>
                <w:lang w:eastAsia="en-CA"/>
              </w:rPr>
              <w:t>41.21</w:t>
            </w:r>
          </w:p>
        </w:tc>
        <w:tc>
          <w:tcPr>
            <w:tcW w:w="758" w:type="pct"/>
            <w:tcBorders>
              <w:top w:val="nil"/>
              <w:left w:val="nil"/>
              <w:bottom w:val="single" w:sz="4" w:space="0" w:color="auto"/>
              <w:right w:val="single" w:sz="4" w:space="0" w:color="auto"/>
            </w:tcBorders>
            <w:shd w:val="clear" w:color="auto" w:fill="auto"/>
            <w:vAlign w:val="center"/>
            <w:hideMark/>
          </w:tcPr>
          <w:p w14:paraId="517DCA3E" w14:textId="71DBD114" w:rsidR="00274CC0" w:rsidRPr="00C234A3" w:rsidRDefault="00274CC0" w:rsidP="00C82168">
            <w:pPr>
              <w:jc w:val="center"/>
              <w:rPr>
                <w:color w:val="000000"/>
                <w:sz w:val="20"/>
                <w:szCs w:val="20"/>
                <w:lang w:eastAsia="en-CA"/>
              </w:rPr>
            </w:pPr>
            <w:r w:rsidRPr="00C234A3">
              <w:rPr>
                <w:color w:val="000000"/>
                <w:sz w:val="20"/>
                <w:szCs w:val="20"/>
                <w:lang w:eastAsia="en-CA"/>
              </w:rPr>
              <w:t>13</w:t>
            </w:r>
          </w:p>
        </w:tc>
      </w:tr>
      <w:tr w:rsidR="006B34CE" w:rsidRPr="00C234A3" w14:paraId="64ED15C5" w14:textId="77777777" w:rsidTr="00421A8F">
        <w:trPr>
          <w:trHeight w:val="119"/>
        </w:trPr>
        <w:tc>
          <w:tcPr>
            <w:tcW w:w="1665" w:type="pct"/>
            <w:tcBorders>
              <w:top w:val="nil"/>
              <w:left w:val="single" w:sz="4" w:space="0" w:color="auto"/>
              <w:bottom w:val="single" w:sz="4" w:space="0" w:color="auto"/>
              <w:right w:val="single" w:sz="4" w:space="0" w:color="auto"/>
            </w:tcBorders>
            <w:shd w:val="clear" w:color="auto" w:fill="auto"/>
            <w:hideMark/>
          </w:tcPr>
          <w:p w14:paraId="4C1E470D" w14:textId="77777777" w:rsidR="00274CC0" w:rsidRPr="00C234A3" w:rsidRDefault="00274CC0" w:rsidP="009E7382">
            <w:pPr>
              <w:jc w:val="left"/>
              <w:rPr>
                <w:color w:val="000000"/>
                <w:sz w:val="20"/>
                <w:szCs w:val="20"/>
                <w:lang w:eastAsia="en-CA"/>
              </w:rPr>
            </w:pPr>
            <w:r w:rsidRPr="00C234A3">
              <w:rPr>
                <w:color w:val="000000"/>
                <w:sz w:val="20"/>
                <w:szCs w:val="20"/>
                <w:lang w:val="en-US" w:eastAsia="en-CA"/>
              </w:rPr>
              <w:t>Commercial AC</w:t>
            </w:r>
          </w:p>
        </w:tc>
        <w:tc>
          <w:tcPr>
            <w:tcW w:w="578" w:type="pct"/>
            <w:tcBorders>
              <w:top w:val="nil"/>
              <w:left w:val="nil"/>
              <w:bottom w:val="single" w:sz="4" w:space="0" w:color="auto"/>
              <w:right w:val="single" w:sz="4" w:space="0" w:color="auto"/>
            </w:tcBorders>
            <w:shd w:val="clear" w:color="auto" w:fill="auto"/>
            <w:vAlign w:val="center"/>
            <w:hideMark/>
          </w:tcPr>
          <w:p w14:paraId="409897C9" w14:textId="2F0EC1DD" w:rsidR="00274CC0" w:rsidRPr="00C234A3" w:rsidRDefault="00274CC0" w:rsidP="00274CC0">
            <w:pPr>
              <w:jc w:val="right"/>
              <w:rPr>
                <w:color w:val="000000"/>
                <w:sz w:val="20"/>
                <w:szCs w:val="20"/>
                <w:lang w:eastAsia="en-CA"/>
              </w:rPr>
            </w:pPr>
            <w:r w:rsidRPr="00C234A3">
              <w:rPr>
                <w:color w:val="000000"/>
                <w:sz w:val="20"/>
                <w:szCs w:val="20"/>
                <w:lang w:eastAsia="en-CA"/>
              </w:rPr>
              <w:t>0</w:t>
            </w:r>
            <w:r w:rsidR="00B045E4" w:rsidRPr="00C234A3">
              <w:rPr>
                <w:color w:val="000000"/>
                <w:sz w:val="20"/>
                <w:szCs w:val="20"/>
                <w:lang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3903E099" w14:textId="1EB7D6B5"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B045E4" w:rsidRPr="00C234A3">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64CC1A9B" w14:textId="239EF277"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B045E4" w:rsidRPr="00C234A3">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0525A206" w14:textId="472F762E" w:rsidR="00274CC0" w:rsidRPr="00C234A3" w:rsidRDefault="00274CC0" w:rsidP="00274CC0">
            <w:pPr>
              <w:jc w:val="right"/>
              <w:rPr>
                <w:color w:val="000000"/>
                <w:sz w:val="20"/>
                <w:szCs w:val="20"/>
                <w:lang w:eastAsia="en-CA"/>
              </w:rPr>
            </w:pPr>
            <w:r w:rsidRPr="00C234A3">
              <w:rPr>
                <w:color w:val="000000"/>
                <w:sz w:val="20"/>
                <w:szCs w:val="20"/>
                <w:lang w:val="en-US" w:eastAsia="en-CA"/>
              </w:rPr>
              <w:t>0.4</w:t>
            </w:r>
            <w:r w:rsidR="00B045E4" w:rsidRPr="00C234A3">
              <w:rPr>
                <w:color w:val="000000"/>
                <w:sz w:val="20"/>
                <w:szCs w:val="20"/>
                <w:lang w:val="en-US" w:eastAsia="en-CA"/>
              </w:rPr>
              <w:t>0</w:t>
            </w:r>
          </w:p>
        </w:tc>
        <w:tc>
          <w:tcPr>
            <w:tcW w:w="496" w:type="pct"/>
            <w:tcBorders>
              <w:top w:val="nil"/>
              <w:left w:val="nil"/>
              <w:bottom w:val="single" w:sz="4" w:space="0" w:color="auto"/>
              <w:right w:val="single" w:sz="4" w:space="0" w:color="auto"/>
            </w:tcBorders>
            <w:shd w:val="clear" w:color="auto" w:fill="auto"/>
            <w:vAlign w:val="center"/>
            <w:hideMark/>
          </w:tcPr>
          <w:p w14:paraId="0FC5815F" w14:textId="73EC3C32" w:rsidR="00274CC0" w:rsidRPr="00C234A3" w:rsidRDefault="00274CC0" w:rsidP="00274CC0">
            <w:pPr>
              <w:jc w:val="right"/>
              <w:rPr>
                <w:color w:val="000000"/>
                <w:sz w:val="20"/>
                <w:szCs w:val="20"/>
                <w:lang w:eastAsia="en-CA"/>
              </w:rPr>
            </w:pPr>
            <w:r w:rsidRPr="00C234A3">
              <w:rPr>
                <w:color w:val="000000"/>
                <w:sz w:val="20"/>
                <w:szCs w:val="20"/>
                <w:lang w:eastAsia="en-CA"/>
              </w:rPr>
              <w:t>0.40</w:t>
            </w:r>
          </w:p>
        </w:tc>
        <w:tc>
          <w:tcPr>
            <w:tcW w:w="758" w:type="pct"/>
            <w:tcBorders>
              <w:top w:val="nil"/>
              <w:left w:val="nil"/>
              <w:bottom w:val="single" w:sz="4" w:space="0" w:color="auto"/>
              <w:right w:val="single" w:sz="4" w:space="0" w:color="auto"/>
            </w:tcBorders>
            <w:shd w:val="clear" w:color="auto" w:fill="auto"/>
            <w:vAlign w:val="center"/>
            <w:hideMark/>
          </w:tcPr>
          <w:p w14:paraId="2700CE0A" w14:textId="54EEA86B" w:rsidR="00274CC0" w:rsidRPr="00C234A3" w:rsidRDefault="00274CC0" w:rsidP="00C82168">
            <w:pPr>
              <w:jc w:val="center"/>
              <w:rPr>
                <w:color w:val="000000"/>
                <w:sz w:val="20"/>
                <w:szCs w:val="20"/>
                <w:lang w:eastAsia="en-CA"/>
              </w:rPr>
            </w:pPr>
            <w:r w:rsidRPr="00C234A3">
              <w:rPr>
                <w:color w:val="000000"/>
                <w:sz w:val="20"/>
                <w:szCs w:val="20"/>
                <w:lang w:eastAsia="en-CA"/>
              </w:rPr>
              <w:t>0</w:t>
            </w:r>
          </w:p>
        </w:tc>
      </w:tr>
      <w:tr w:rsidR="006B34CE" w:rsidRPr="00C234A3" w14:paraId="2241F92A" w14:textId="77777777" w:rsidTr="00421A8F">
        <w:trPr>
          <w:trHeight w:val="280"/>
        </w:trPr>
        <w:tc>
          <w:tcPr>
            <w:tcW w:w="1665" w:type="pct"/>
            <w:tcBorders>
              <w:top w:val="nil"/>
              <w:left w:val="single" w:sz="4" w:space="0" w:color="auto"/>
              <w:bottom w:val="single" w:sz="4" w:space="0" w:color="auto"/>
              <w:right w:val="single" w:sz="4" w:space="0" w:color="auto"/>
            </w:tcBorders>
            <w:shd w:val="clear" w:color="auto" w:fill="auto"/>
            <w:hideMark/>
          </w:tcPr>
          <w:p w14:paraId="766912FC" w14:textId="77777777" w:rsidR="00274CC0" w:rsidRPr="00C234A3" w:rsidRDefault="00274CC0" w:rsidP="009E7382">
            <w:pPr>
              <w:jc w:val="left"/>
              <w:rPr>
                <w:color w:val="000000"/>
                <w:sz w:val="20"/>
                <w:szCs w:val="20"/>
                <w:lang w:eastAsia="en-CA"/>
              </w:rPr>
            </w:pPr>
            <w:r w:rsidRPr="00C234A3">
              <w:rPr>
                <w:color w:val="000000"/>
                <w:sz w:val="20"/>
                <w:szCs w:val="20"/>
                <w:lang w:val="en-US" w:eastAsia="en-CA"/>
              </w:rPr>
              <w:t>MAC</w:t>
            </w:r>
          </w:p>
        </w:tc>
        <w:tc>
          <w:tcPr>
            <w:tcW w:w="578" w:type="pct"/>
            <w:tcBorders>
              <w:top w:val="nil"/>
              <w:left w:val="nil"/>
              <w:bottom w:val="single" w:sz="4" w:space="0" w:color="auto"/>
              <w:right w:val="single" w:sz="4" w:space="0" w:color="auto"/>
            </w:tcBorders>
            <w:shd w:val="clear" w:color="auto" w:fill="auto"/>
            <w:vAlign w:val="center"/>
            <w:hideMark/>
          </w:tcPr>
          <w:p w14:paraId="380A4762" w14:textId="77777777" w:rsidR="00274CC0" w:rsidRPr="00C234A3" w:rsidRDefault="00274CC0" w:rsidP="00274CC0">
            <w:pPr>
              <w:jc w:val="right"/>
              <w:rPr>
                <w:color w:val="000000"/>
                <w:sz w:val="20"/>
                <w:szCs w:val="20"/>
                <w:lang w:eastAsia="en-CA"/>
              </w:rPr>
            </w:pPr>
            <w:r w:rsidRPr="00C234A3">
              <w:rPr>
                <w:color w:val="000000"/>
                <w:sz w:val="20"/>
                <w:szCs w:val="20"/>
                <w:lang w:val="en-US" w:eastAsia="en-CA"/>
              </w:rPr>
              <w:t>23.83</w:t>
            </w:r>
          </w:p>
        </w:tc>
        <w:tc>
          <w:tcPr>
            <w:tcW w:w="501" w:type="pct"/>
            <w:tcBorders>
              <w:top w:val="nil"/>
              <w:left w:val="nil"/>
              <w:bottom w:val="single" w:sz="4" w:space="0" w:color="auto"/>
              <w:right w:val="single" w:sz="4" w:space="0" w:color="auto"/>
            </w:tcBorders>
            <w:shd w:val="clear" w:color="auto" w:fill="auto"/>
            <w:vAlign w:val="center"/>
            <w:hideMark/>
          </w:tcPr>
          <w:p w14:paraId="7D613B90" w14:textId="2A57680B"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B045E4" w:rsidRPr="00C234A3">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1636EFA9" w14:textId="720C2FCD"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B045E4" w:rsidRPr="00C234A3">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5494F30C" w14:textId="7B2CA13D" w:rsidR="00274CC0" w:rsidRPr="00C234A3" w:rsidRDefault="00274CC0" w:rsidP="00274CC0">
            <w:pPr>
              <w:jc w:val="right"/>
              <w:rPr>
                <w:color w:val="000000"/>
                <w:sz w:val="20"/>
                <w:szCs w:val="20"/>
                <w:lang w:eastAsia="en-CA"/>
              </w:rPr>
            </w:pPr>
            <w:r w:rsidRPr="00C234A3">
              <w:rPr>
                <w:color w:val="000000"/>
                <w:sz w:val="20"/>
                <w:szCs w:val="20"/>
                <w:lang w:val="en-US" w:eastAsia="en-CA"/>
              </w:rPr>
              <w:t>0</w:t>
            </w:r>
            <w:r w:rsidR="00B045E4" w:rsidRPr="00C234A3">
              <w:rPr>
                <w:color w:val="000000"/>
                <w:sz w:val="20"/>
                <w:szCs w:val="20"/>
                <w:lang w:val="en-US" w:eastAsia="en-CA"/>
              </w:rPr>
              <w:t>.0</w:t>
            </w:r>
          </w:p>
        </w:tc>
        <w:tc>
          <w:tcPr>
            <w:tcW w:w="496" w:type="pct"/>
            <w:tcBorders>
              <w:top w:val="nil"/>
              <w:left w:val="nil"/>
              <w:bottom w:val="single" w:sz="4" w:space="0" w:color="auto"/>
              <w:right w:val="single" w:sz="4" w:space="0" w:color="auto"/>
            </w:tcBorders>
            <w:shd w:val="clear" w:color="auto" w:fill="auto"/>
            <w:vAlign w:val="center"/>
            <w:hideMark/>
          </w:tcPr>
          <w:p w14:paraId="713CE63A" w14:textId="2BC2F896" w:rsidR="00274CC0" w:rsidRPr="00C234A3" w:rsidRDefault="00274CC0" w:rsidP="00274CC0">
            <w:pPr>
              <w:jc w:val="right"/>
              <w:rPr>
                <w:color w:val="000000"/>
                <w:sz w:val="20"/>
                <w:szCs w:val="20"/>
                <w:lang w:eastAsia="en-CA"/>
              </w:rPr>
            </w:pPr>
            <w:r w:rsidRPr="00C234A3">
              <w:rPr>
                <w:color w:val="000000"/>
                <w:sz w:val="20"/>
                <w:szCs w:val="20"/>
                <w:lang w:eastAsia="en-CA"/>
              </w:rPr>
              <w:t>23.83</w:t>
            </w:r>
          </w:p>
        </w:tc>
        <w:tc>
          <w:tcPr>
            <w:tcW w:w="758" w:type="pct"/>
            <w:tcBorders>
              <w:top w:val="nil"/>
              <w:left w:val="nil"/>
              <w:bottom w:val="single" w:sz="4" w:space="0" w:color="auto"/>
              <w:right w:val="single" w:sz="4" w:space="0" w:color="auto"/>
            </w:tcBorders>
            <w:shd w:val="clear" w:color="auto" w:fill="auto"/>
            <w:vAlign w:val="center"/>
            <w:hideMark/>
          </w:tcPr>
          <w:p w14:paraId="48593B3A" w14:textId="6B1ACCBE" w:rsidR="00274CC0" w:rsidRPr="00C234A3" w:rsidRDefault="00274CC0" w:rsidP="00C82168">
            <w:pPr>
              <w:jc w:val="center"/>
              <w:rPr>
                <w:color w:val="000000"/>
                <w:sz w:val="20"/>
                <w:szCs w:val="20"/>
                <w:lang w:eastAsia="en-CA"/>
              </w:rPr>
            </w:pPr>
            <w:r w:rsidRPr="00C234A3">
              <w:rPr>
                <w:color w:val="000000"/>
                <w:sz w:val="20"/>
                <w:szCs w:val="20"/>
                <w:lang w:eastAsia="en-CA"/>
              </w:rPr>
              <w:t>7</w:t>
            </w:r>
          </w:p>
        </w:tc>
      </w:tr>
      <w:tr w:rsidR="006B34CE" w:rsidRPr="00C234A3" w14:paraId="5FB944CA" w14:textId="77777777" w:rsidTr="00421A8F">
        <w:trPr>
          <w:trHeight w:val="156"/>
        </w:trPr>
        <w:tc>
          <w:tcPr>
            <w:tcW w:w="1665" w:type="pct"/>
            <w:tcBorders>
              <w:top w:val="nil"/>
              <w:left w:val="single" w:sz="4" w:space="0" w:color="auto"/>
              <w:bottom w:val="single" w:sz="4" w:space="0" w:color="auto"/>
              <w:right w:val="single" w:sz="4" w:space="0" w:color="auto"/>
            </w:tcBorders>
            <w:shd w:val="clear" w:color="auto" w:fill="auto"/>
            <w:hideMark/>
          </w:tcPr>
          <w:p w14:paraId="3AE4B6B1" w14:textId="366CB83B" w:rsidR="00274CC0" w:rsidRPr="00C234A3" w:rsidRDefault="00274CC0" w:rsidP="009E7382">
            <w:pPr>
              <w:jc w:val="left"/>
              <w:rPr>
                <w:b/>
                <w:bCs/>
                <w:color w:val="000000"/>
                <w:sz w:val="20"/>
                <w:szCs w:val="20"/>
                <w:lang w:eastAsia="en-CA"/>
              </w:rPr>
            </w:pPr>
            <w:r w:rsidRPr="00C234A3">
              <w:rPr>
                <w:b/>
                <w:bCs/>
                <w:color w:val="000000"/>
                <w:sz w:val="20"/>
                <w:szCs w:val="20"/>
                <w:lang w:val="en-US" w:eastAsia="en-CA"/>
              </w:rPr>
              <w:t>Total</w:t>
            </w:r>
            <w:r w:rsidR="00BB3087" w:rsidRPr="00C234A3">
              <w:rPr>
                <w:b/>
                <w:bCs/>
                <w:color w:val="000000"/>
                <w:sz w:val="20"/>
                <w:szCs w:val="20"/>
                <w:lang w:val="en-US" w:eastAsia="en-CA"/>
              </w:rPr>
              <w:t xml:space="preserve"> (mt)</w:t>
            </w:r>
          </w:p>
        </w:tc>
        <w:tc>
          <w:tcPr>
            <w:tcW w:w="578" w:type="pct"/>
            <w:tcBorders>
              <w:top w:val="nil"/>
              <w:left w:val="nil"/>
              <w:bottom w:val="single" w:sz="4" w:space="0" w:color="auto"/>
              <w:right w:val="single" w:sz="4" w:space="0" w:color="auto"/>
            </w:tcBorders>
            <w:shd w:val="clear" w:color="auto" w:fill="auto"/>
            <w:vAlign w:val="center"/>
            <w:hideMark/>
          </w:tcPr>
          <w:p w14:paraId="73417C57" w14:textId="127702E1" w:rsidR="00274CC0" w:rsidRPr="00C234A3" w:rsidRDefault="00274CC0" w:rsidP="00274CC0">
            <w:pPr>
              <w:jc w:val="right"/>
              <w:rPr>
                <w:b/>
                <w:bCs/>
                <w:color w:val="000000"/>
                <w:sz w:val="20"/>
                <w:szCs w:val="20"/>
                <w:lang w:eastAsia="en-CA"/>
              </w:rPr>
            </w:pPr>
            <w:r w:rsidRPr="00C234A3">
              <w:rPr>
                <w:b/>
                <w:bCs/>
                <w:color w:val="000000"/>
                <w:sz w:val="20"/>
                <w:szCs w:val="20"/>
                <w:lang w:val="en-US" w:eastAsia="en-CA"/>
              </w:rPr>
              <w:t>129.</w:t>
            </w:r>
            <w:r w:rsidR="00B045E4" w:rsidRPr="00C234A3">
              <w:rPr>
                <w:b/>
                <w:bCs/>
                <w:color w:val="000000"/>
                <w:sz w:val="20"/>
                <w:szCs w:val="20"/>
                <w:lang w:val="en-US" w:eastAsia="en-CA"/>
              </w:rPr>
              <w:t>7</w:t>
            </w:r>
            <w:r w:rsidRPr="00C234A3">
              <w:rPr>
                <w:b/>
                <w:bCs/>
                <w:color w:val="000000"/>
                <w:sz w:val="20"/>
                <w:szCs w:val="20"/>
                <w:lang w:val="en-US" w:eastAsia="en-CA"/>
              </w:rPr>
              <w:t>5</w:t>
            </w:r>
          </w:p>
        </w:tc>
        <w:tc>
          <w:tcPr>
            <w:tcW w:w="501" w:type="pct"/>
            <w:tcBorders>
              <w:top w:val="nil"/>
              <w:left w:val="nil"/>
              <w:bottom w:val="single" w:sz="4" w:space="0" w:color="auto"/>
              <w:right w:val="single" w:sz="4" w:space="0" w:color="auto"/>
            </w:tcBorders>
            <w:shd w:val="clear" w:color="auto" w:fill="auto"/>
            <w:vAlign w:val="center"/>
            <w:hideMark/>
          </w:tcPr>
          <w:p w14:paraId="324BFFDB" w14:textId="28EBF242" w:rsidR="00274CC0" w:rsidRPr="00C234A3" w:rsidRDefault="00274CC0" w:rsidP="00274CC0">
            <w:pPr>
              <w:jc w:val="right"/>
              <w:rPr>
                <w:b/>
                <w:bCs/>
                <w:color w:val="000000"/>
                <w:sz w:val="20"/>
                <w:szCs w:val="20"/>
                <w:lang w:eastAsia="en-CA"/>
              </w:rPr>
            </w:pPr>
            <w:r w:rsidRPr="00C234A3">
              <w:rPr>
                <w:b/>
                <w:bCs/>
                <w:color w:val="000000"/>
                <w:sz w:val="20"/>
                <w:szCs w:val="20"/>
                <w:lang w:val="en-US" w:eastAsia="en-CA"/>
              </w:rPr>
              <w:t>138.4</w:t>
            </w:r>
            <w:r w:rsidR="00B045E4" w:rsidRPr="00C234A3">
              <w:rPr>
                <w:b/>
                <w:bCs/>
                <w:color w:val="000000"/>
                <w:sz w:val="20"/>
                <w:szCs w:val="20"/>
                <w:lang w:val="en-US" w:eastAsia="en-CA"/>
              </w:rPr>
              <w:t>3</w:t>
            </w:r>
          </w:p>
        </w:tc>
        <w:tc>
          <w:tcPr>
            <w:tcW w:w="501" w:type="pct"/>
            <w:tcBorders>
              <w:top w:val="nil"/>
              <w:left w:val="nil"/>
              <w:bottom w:val="single" w:sz="4" w:space="0" w:color="auto"/>
              <w:right w:val="single" w:sz="4" w:space="0" w:color="auto"/>
            </w:tcBorders>
            <w:shd w:val="clear" w:color="auto" w:fill="auto"/>
            <w:vAlign w:val="center"/>
            <w:hideMark/>
          </w:tcPr>
          <w:p w14:paraId="28A33DEA" w14:textId="77777777" w:rsidR="00274CC0" w:rsidRPr="00C234A3" w:rsidRDefault="00274CC0" w:rsidP="00274CC0">
            <w:pPr>
              <w:jc w:val="right"/>
              <w:rPr>
                <w:b/>
                <w:bCs/>
                <w:color w:val="000000"/>
                <w:sz w:val="20"/>
                <w:szCs w:val="20"/>
                <w:lang w:eastAsia="en-CA"/>
              </w:rPr>
            </w:pPr>
            <w:r w:rsidRPr="00C234A3">
              <w:rPr>
                <w:b/>
                <w:bCs/>
                <w:color w:val="000000"/>
                <w:sz w:val="20"/>
                <w:szCs w:val="20"/>
                <w:lang w:val="en-US" w:eastAsia="en-CA"/>
              </w:rPr>
              <w:t>15.9</w:t>
            </w:r>
          </w:p>
        </w:tc>
        <w:tc>
          <w:tcPr>
            <w:tcW w:w="501" w:type="pct"/>
            <w:tcBorders>
              <w:top w:val="nil"/>
              <w:left w:val="nil"/>
              <w:bottom w:val="single" w:sz="4" w:space="0" w:color="auto"/>
              <w:right w:val="single" w:sz="4" w:space="0" w:color="auto"/>
            </w:tcBorders>
            <w:shd w:val="clear" w:color="auto" w:fill="auto"/>
            <w:vAlign w:val="center"/>
            <w:hideMark/>
          </w:tcPr>
          <w:p w14:paraId="198B0D2E" w14:textId="77777777" w:rsidR="00274CC0" w:rsidRPr="00C234A3" w:rsidRDefault="00274CC0" w:rsidP="00274CC0">
            <w:pPr>
              <w:jc w:val="right"/>
              <w:rPr>
                <w:b/>
                <w:bCs/>
                <w:color w:val="000000"/>
                <w:sz w:val="20"/>
                <w:szCs w:val="20"/>
                <w:lang w:eastAsia="en-CA"/>
              </w:rPr>
            </w:pPr>
            <w:r w:rsidRPr="00C234A3">
              <w:rPr>
                <w:b/>
                <w:bCs/>
                <w:color w:val="000000"/>
                <w:sz w:val="20"/>
                <w:szCs w:val="20"/>
                <w:lang w:val="en-US" w:eastAsia="en-CA"/>
              </w:rPr>
              <w:t>41.61</w:t>
            </w:r>
          </w:p>
        </w:tc>
        <w:tc>
          <w:tcPr>
            <w:tcW w:w="496" w:type="pct"/>
            <w:tcBorders>
              <w:top w:val="nil"/>
              <w:left w:val="nil"/>
              <w:bottom w:val="single" w:sz="4" w:space="0" w:color="auto"/>
              <w:right w:val="single" w:sz="4" w:space="0" w:color="auto"/>
            </w:tcBorders>
            <w:shd w:val="clear" w:color="auto" w:fill="auto"/>
            <w:vAlign w:val="center"/>
            <w:hideMark/>
          </w:tcPr>
          <w:p w14:paraId="06856905" w14:textId="78322EC9" w:rsidR="00274CC0" w:rsidRPr="00C234A3" w:rsidRDefault="00274CC0" w:rsidP="00274CC0">
            <w:pPr>
              <w:jc w:val="right"/>
              <w:rPr>
                <w:b/>
                <w:bCs/>
                <w:color w:val="000000"/>
                <w:sz w:val="20"/>
                <w:szCs w:val="20"/>
                <w:lang w:eastAsia="en-CA"/>
              </w:rPr>
            </w:pPr>
            <w:r w:rsidRPr="00C234A3">
              <w:rPr>
                <w:b/>
                <w:bCs/>
                <w:color w:val="000000"/>
                <w:sz w:val="20"/>
                <w:szCs w:val="20"/>
                <w:lang w:eastAsia="en-CA"/>
              </w:rPr>
              <w:t>325.</w:t>
            </w:r>
            <w:r w:rsidR="00B045E4" w:rsidRPr="00C234A3">
              <w:rPr>
                <w:b/>
                <w:bCs/>
                <w:color w:val="000000"/>
                <w:sz w:val="20"/>
                <w:szCs w:val="20"/>
                <w:lang w:eastAsia="en-CA"/>
              </w:rPr>
              <w:t>69</w:t>
            </w:r>
          </w:p>
        </w:tc>
        <w:tc>
          <w:tcPr>
            <w:tcW w:w="758" w:type="pct"/>
            <w:tcBorders>
              <w:top w:val="nil"/>
              <w:left w:val="nil"/>
              <w:bottom w:val="single" w:sz="4" w:space="0" w:color="auto"/>
              <w:right w:val="single" w:sz="4" w:space="0" w:color="auto"/>
            </w:tcBorders>
            <w:shd w:val="clear" w:color="auto" w:fill="auto"/>
            <w:vAlign w:val="center"/>
            <w:hideMark/>
          </w:tcPr>
          <w:p w14:paraId="471A86FC" w14:textId="16F7124A" w:rsidR="00274CC0" w:rsidRPr="00C234A3" w:rsidRDefault="00274CC0" w:rsidP="00C82168">
            <w:pPr>
              <w:jc w:val="center"/>
              <w:rPr>
                <w:b/>
                <w:bCs/>
                <w:color w:val="000000"/>
                <w:sz w:val="20"/>
                <w:szCs w:val="20"/>
                <w:lang w:eastAsia="en-CA"/>
              </w:rPr>
            </w:pPr>
            <w:r w:rsidRPr="00C234A3">
              <w:rPr>
                <w:b/>
                <w:bCs/>
                <w:color w:val="000000"/>
                <w:sz w:val="20"/>
                <w:szCs w:val="20"/>
                <w:lang w:eastAsia="en-CA"/>
              </w:rPr>
              <w:t>100</w:t>
            </w:r>
          </w:p>
        </w:tc>
      </w:tr>
      <w:tr w:rsidR="00274CC0" w:rsidRPr="00C234A3" w14:paraId="28378B43" w14:textId="77777777" w:rsidTr="00EB251C">
        <w:trPr>
          <w:trHeight w:val="304"/>
        </w:trPr>
        <w:tc>
          <w:tcPr>
            <w:tcW w:w="5000" w:type="pct"/>
            <w:gridSpan w:val="7"/>
            <w:tcBorders>
              <w:top w:val="nil"/>
              <w:left w:val="single" w:sz="4" w:space="0" w:color="auto"/>
              <w:bottom w:val="single" w:sz="4" w:space="0" w:color="auto"/>
              <w:right w:val="single" w:sz="4" w:space="0" w:color="auto"/>
            </w:tcBorders>
            <w:shd w:val="clear" w:color="auto" w:fill="auto"/>
            <w:vAlign w:val="center"/>
            <w:hideMark/>
          </w:tcPr>
          <w:p w14:paraId="2189380A" w14:textId="0120467E" w:rsidR="00274CC0" w:rsidRPr="00C234A3" w:rsidRDefault="00274CC0" w:rsidP="00990093">
            <w:pPr>
              <w:jc w:val="left"/>
              <w:rPr>
                <w:b/>
                <w:bCs/>
                <w:color w:val="000000"/>
                <w:sz w:val="20"/>
                <w:szCs w:val="20"/>
                <w:lang w:eastAsia="en-CA"/>
              </w:rPr>
            </w:pPr>
            <w:r w:rsidRPr="00C234A3">
              <w:rPr>
                <w:b/>
                <w:bCs/>
                <w:color w:val="000000"/>
                <w:sz w:val="20"/>
                <w:szCs w:val="20"/>
                <w:lang w:val="en-US" w:eastAsia="en-CA"/>
              </w:rPr>
              <w:t>CO</w:t>
            </w:r>
            <w:r w:rsidRPr="00C234A3">
              <w:rPr>
                <w:b/>
                <w:bCs/>
                <w:color w:val="000000"/>
                <w:sz w:val="20"/>
                <w:szCs w:val="20"/>
                <w:vertAlign w:val="subscript"/>
                <w:lang w:val="en-US" w:eastAsia="en-CA"/>
              </w:rPr>
              <w:t>2</w:t>
            </w:r>
            <w:r w:rsidR="00B97558" w:rsidRPr="00C234A3">
              <w:rPr>
                <w:b/>
                <w:bCs/>
                <w:color w:val="000000"/>
                <w:sz w:val="20"/>
                <w:szCs w:val="20"/>
                <w:lang w:val="en-US" w:eastAsia="en-CA"/>
              </w:rPr>
              <w:t xml:space="preserve">-eq </w:t>
            </w:r>
            <w:proofErr w:type="spellStart"/>
            <w:r w:rsidR="00B97558" w:rsidRPr="00C234A3">
              <w:rPr>
                <w:b/>
                <w:bCs/>
                <w:color w:val="000000"/>
                <w:sz w:val="20"/>
                <w:szCs w:val="20"/>
                <w:lang w:val="en-US" w:eastAsia="en-CA"/>
              </w:rPr>
              <w:t>tonnes</w:t>
            </w:r>
            <w:proofErr w:type="spellEnd"/>
          </w:p>
        </w:tc>
      </w:tr>
      <w:tr w:rsidR="006B34CE" w:rsidRPr="00C234A3" w14:paraId="0EA5EBF9" w14:textId="77777777" w:rsidTr="00421A8F">
        <w:trPr>
          <w:trHeight w:val="39"/>
        </w:trPr>
        <w:tc>
          <w:tcPr>
            <w:tcW w:w="1665" w:type="pct"/>
            <w:tcBorders>
              <w:top w:val="nil"/>
              <w:left w:val="single" w:sz="4" w:space="0" w:color="auto"/>
              <w:bottom w:val="single" w:sz="4" w:space="0" w:color="auto"/>
              <w:right w:val="single" w:sz="4" w:space="0" w:color="auto"/>
            </w:tcBorders>
            <w:shd w:val="clear" w:color="auto" w:fill="auto"/>
            <w:hideMark/>
          </w:tcPr>
          <w:p w14:paraId="75E64295" w14:textId="77777777" w:rsidR="00274CC0" w:rsidRPr="00C234A3" w:rsidRDefault="00274CC0" w:rsidP="009E7382">
            <w:pPr>
              <w:jc w:val="left"/>
              <w:rPr>
                <w:color w:val="000000"/>
                <w:sz w:val="20"/>
                <w:szCs w:val="20"/>
                <w:lang w:eastAsia="en-CA"/>
              </w:rPr>
            </w:pPr>
            <w:r w:rsidRPr="00C234A3">
              <w:rPr>
                <w:color w:val="000000"/>
                <w:sz w:val="20"/>
                <w:szCs w:val="20"/>
                <w:lang w:val="en-US" w:eastAsia="en-CA"/>
              </w:rPr>
              <w:t>Domestic refrigeration</w:t>
            </w:r>
          </w:p>
        </w:tc>
        <w:tc>
          <w:tcPr>
            <w:tcW w:w="578" w:type="pct"/>
            <w:tcBorders>
              <w:top w:val="nil"/>
              <w:left w:val="nil"/>
              <w:bottom w:val="single" w:sz="4" w:space="0" w:color="auto"/>
              <w:right w:val="single" w:sz="4" w:space="0" w:color="auto"/>
            </w:tcBorders>
            <w:shd w:val="clear" w:color="auto" w:fill="auto"/>
            <w:vAlign w:val="center"/>
            <w:hideMark/>
          </w:tcPr>
          <w:p w14:paraId="1D9545A4" w14:textId="71A03086" w:rsidR="00274CC0" w:rsidRPr="00C234A3" w:rsidRDefault="00274CC0" w:rsidP="00274CC0">
            <w:pPr>
              <w:jc w:val="right"/>
              <w:rPr>
                <w:color w:val="000000"/>
                <w:sz w:val="20"/>
                <w:szCs w:val="20"/>
                <w:lang w:eastAsia="en-CA"/>
              </w:rPr>
            </w:pPr>
            <w:r w:rsidRPr="00C234A3">
              <w:rPr>
                <w:color w:val="000000"/>
                <w:sz w:val="20"/>
                <w:szCs w:val="20"/>
                <w:lang w:val="en-US" w:eastAsia="en-CA"/>
              </w:rPr>
              <w:t>143,100</w:t>
            </w:r>
          </w:p>
        </w:tc>
        <w:tc>
          <w:tcPr>
            <w:tcW w:w="501" w:type="pct"/>
            <w:tcBorders>
              <w:top w:val="nil"/>
              <w:left w:val="nil"/>
              <w:bottom w:val="single" w:sz="4" w:space="0" w:color="auto"/>
              <w:right w:val="single" w:sz="4" w:space="0" w:color="auto"/>
            </w:tcBorders>
            <w:shd w:val="clear" w:color="auto" w:fill="auto"/>
            <w:vAlign w:val="center"/>
            <w:hideMark/>
          </w:tcPr>
          <w:p w14:paraId="029D73A2" w14:textId="64363D21"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6D69B32A" w14:textId="4F770CE0"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0B0B3DA3" w14:textId="5A6FB7F0"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496" w:type="pct"/>
            <w:tcBorders>
              <w:top w:val="nil"/>
              <w:left w:val="nil"/>
              <w:bottom w:val="single" w:sz="4" w:space="0" w:color="auto"/>
              <w:right w:val="single" w:sz="4" w:space="0" w:color="auto"/>
            </w:tcBorders>
            <w:shd w:val="clear" w:color="auto" w:fill="auto"/>
            <w:vAlign w:val="center"/>
            <w:hideMark/>
          </w:tcPr>
          <w:p w14:paraId="4948457F" w14:textId="30D89BF0" w:rsidR="00274CC0" w:rsidRPr="00C234A3" w:rsidRDefault="00274CC0" w:rsidP="00274CC0">
            <w:pPr>
              <w:jc w:val="right"/>
              <w:rPr>
                <w:color w:val="000000"/>
                <w:sz w:val="20"/>
                <w:szCs w:val="20"/>
                <w:lang w:eastAsia="en-CA"/>
              </w:rPr>
            </w:pPr>
            <w:r w:rsidRPr="00C234A3">
              <w:rPr>
                <w:color w:val="000000"/>
                <w:sz w:val="20"/>
                <w:szCs w:val="20"/>
                <w:lang w:eastAsia="en-CA"/>
              </w:rPr>
              <w:t>143,100</w:t>
            </w:r>
          </w:p>
        </w:tc>
        <w:tc>
          <w:tcPr>
            <w:tcW w:w="758" w:type="pct"/>
            <w:tcBorders>
              <w:top w:val="nil"/>
              <w:left w:val="nil"/>
              <w:bottom w:val="single" w:sz="4" w:space="0" w:color="auto"/>
              <w:right w:val="single" w:sz="4" w:space="0" w:color="auto"/>
            </w:tcBorders>
            <w:shd w:val="clear" w:color="auto" w:fill="auto"/>
            <w:vAlign w:val="center"/>
            <w:hideMark/>
          </w:tcPr>
          <w:p w14:paraId="749EE436" w14:textId="44D8E3E5" w:rsidR="00274CC0" w:rsidRPr="00C234A3" w:rsidRDefault="00274CC0" w:rsidP="00C82168">
            <w:pPr>
              <w:jc w:val="center"/>
              <w:rPr>
                <w:color w:val="000000"/>
                <w:sz w:val="20"/>
                <w:szCs w:val="20"/>
                <w:lang w:eastAsia="en-CA"/>
              </w:rPr>
            </w:pPr>
            <w:r w:rsidRPr="00C234A3">
              <w:rPr>
                <w:color w:val="000000"/>
                <w:sz w:val="20"/>
                <w:szCs w:val="20"/>
                <w:lang w:eastAsia="en-CA"/>
              </w:rPr>
              <w:t>17</w:t>
            </w:r>
          </w:p>
        </w:tc>
      </w:tr>
      <w:tr w:rsidR="006B34CE" w:rsidRPr="00C234A3" w14:paraId="777205C6" w14:textId="77777777" w:rsidTr="00421A8F">
        <w:trPr>
          <w:trHeight w:val="40"/>
        </w:trPr>
        <w:tc>
          <w:tcPr>
            <w:tcW w:w="1665" w:type="pct"/>
            <w:tcBorders>
              <w:top w:val="nil"/>
              <w:left w:val="single" w:sz="4" w:space="0" w:color="auto"/>
              <w:bottom w:val="single" w:sz="4" w:space="0" w:color="auto"/>
              <w:right w:val="single" w:sz="4" w:space="0" w:color="auto"/>
            </w:tcBorders>
            <w:shd w:val="clear" w:color="auto" w:fill="auto"/>
            <w:hideMark/>
          </w:tcPr>
          <w:p w14:paraId="0E5A68C8" w14:textId="77777777" w:rsidR="00274CC0" w:rsidRPr="00C234A3" w:rsidRDefault="00274CC0" w:rsidP="009E7382">
            <w:pPr>
              <w:jc w:val="left"/>
              <w:rPr>
                <w:color w:val="000000"/>
                <w:sz w:val="20"/>
                <w:szCs w:val="20"/>
                <w:lang w:eastAsia="en-CA"/>
              </w:rPr>
            </w:pPr>
            <w:r w:rsidRPr="00C234A3">
              <w:rPr>
                <w:color w:val="000000"/>
                <w:sz w:val="20"/>
                <w:szCs w:val="20"/>
                <w:lang w:val="en-US" w:eastAsia="en-CA"/>
              </w:rPr>
              <w:t>Commercial refrigeration</w:t>
            </w:r>
          </w:p>
        </w:tc>
        <w:tc>
          <w:tcPr>
            <w:tcW w:w="578" w:type="pct"/>
            <w:tcBorders>
              <w:top w:val="nil"/>
              <w:left w:val="nil"/>
              <w:bottom w:val="single" w:sz="4" w:space="0" w:color="auto"/>
              <w:right w:val="single" w:sz="4" w:space="0" w:color="auto"/>
            </w:tcBorders>
            <w:shd w:val="clear" w:color="auto" w:fill="auto"/>
            <w:vAlign w:val="center"/>
            <w:hideMark/>
          </w:tcPr>
          <w:p w14:paraId="3D727269" w14:textId="2305ED17" w:rsidR="00274CC0" w:rsidRPr="00C234A3" w:rsidRDefault="00274CC0" w:rsidP="00274CC0">
            <w:pPr>
              <w:jc w:val="right"/>
              <w:rPr>
                <w:color w:val="000000"/>
                <w:sz w:val="20"/>
                <w:szCs w:val="20"/>
                <w:lang w:eastAsia="en-CA"/>
              </w:rPr>
            </w:pPr>
            <w:r w:rsidRPr="00C234A3">
              <w:rPr>
                <w:color w:val="000000"/>
                <w:sz w:val="20"/>
                <w:szCs w:val="20"/>
                <w:lang w:val="en-US" w:eastAsia="en-CA"/>
              </w:rPr>
              <w:t>6,149</w:t>
            </w:r>
          </w:p>
        </w:tc>
        <w:tc>
          <w:tcPr>
            <w:tcW w:w="501" w:type="pct"/>
            <w:tcBorders>
              <w:top w:val="nil"/>
              <w:left w:val="nil"/>
              <w:bottom w:val="single" w:sz="4" w:space="0" w:color="auto"/>
              <w:right w:val="single" w:sz="4" w:space="0" w:color="auto"/>
            </w:tcBorders>
            <w:shd w:val="clear" w:color="auto" w:fill="auto"/>
            <w:vAlign w:val="center"/>
            <w:hideMark/>
          </w:tcPr>
          <w:p w14:paraId="6A9BF0FF" w14:textId="56CB4683" w:rsidR="00B045E4" w:rsidRPr="00C234A3" w:rsidRDefault="00274CC0" w:rsidP="00B045E4">
            <w:pPr>
              <w:jc w:val="right"/>
              <w:rPr>
                <w:color w:val="000000"/>
                <w:sz w:val="20"/>
                <w:szCs w:val="20"/>
                <w:lang w:val="en-US" w:eastAsia="en-CA"/>
              </w:rPr>
            </w:pPr>
            <w:r w:rsidRPr="00C234A3">
              <w:rPr>
                <w:color w:val="000000"/>
                <w:sz w:val="20"/>
                <w:szCs w:val="20"/>
                <w:lang w:val="en-US" w:eastAsia="en-CA"/>
              </w:rPr>
              <w:t>529,</w:t>
            </w:r>
            <w:r w:rsidR="00B045E4" w:rsidRPr="00C234A3">
              <w:rPr>
                <w:color w:val="000000"/>
                <w:sz w:val="20"/>
                <w:szCs w:val="20"/>
                <w:lang w:val="en-US" w:eastAsia="en-CA"/>
              </w:rPr>
              <w:t>612</w:t>
            </w:r>
          </w:p>
        </w:tc>
        <w:tc>
          <w:tcPr>
            <w:tcW w:w="501" w:type="pct"/>
            <w:tcBorders>
              <w:top w:val="nil"/>
              <w:left w:val="nil"/>
              <w:bottom w:val="single" w:sz="4" w:space="0" w:color="auto"/>
              <w:right w:val="single" w:sz="4" w:space="0" w:color="auto"/>
            </w:tcBorders>
            <w:shd w:val="clear" w:color="auto" w:fill="auto"/>
            <w:vAlign w:val="center"/>
            <w:hideMark/>
          </w:tcPr>
          <w:p w14:paraId="7B795215" w14:textId="20319F66" w:rsidR="00274CC0" w:rsidRPr="00C234A3" w:rsidRDefault="00274CC0" w:rsidP="00274CC0">
            <w:pPr>
              <w:jc w:val="right"/>
              <w:rPr>
                <w:color w:val="000000"/>
                <w:sz w:val="20"/>
                <w:szCs w:val="20"/>
                <w:lang w:eastAsia="en-CA"/>
              </w:rPr>
            </w:pPr>
            <w:r w:rsidRPr="00C234A3">
              <w:rPr>
                <w:color w:val="000000"/>
                <w:sz w:val="20"/>
                <w:szCs w:val="20"/>
                <w:lang w:val="en-US" w:eastAsia="en-CA"/>
              </w:rPr>
              <w:t>26,679</w:t>
            </w:r>
          </w:p>
        </w:tc>
        <w:tc>
          <w:tcPr>
            <w:tcW w:w="501" w:type="pct"/>
            <w:tcBorders>
              <w:top w:val="nil"/>
              <w:left w:val="nil"/>
              <w:bottom w:val="single" w:sz="4" w:space="0" w:color="auto"/>
              <w:right w:val="single" w:sz="4" w:space="0" w:color="auto"/>
            </w:tcBorders>
            <w:shd w:val="clear" w:color="auto" w:fill="auto"/>
            <w:vAlign w:val="center"/>
            <w:hideMark/>
          </w:tcPr>
          <w:p w14:paraId="784EDB99" w14:textId="30B573F3"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496" w:type="pct"/>
            <w:tcBorders>
              <w:top w:val="nil"/>
              <w:left w:val="nil"/>
              <w:bottom w:val="single" w:sz="4" w:space="0" w:color="auto"/>
              <w:right w:val="single" w:sz="4" w:space="0" w:color="auto"/>
            </w:tcBorders>
            <w:shd w:val="clear" w:color="auto" w:fill="auto"/>
            <w:vAlign w:val="center"/>
            <w:hideMark/>
          </w:tcPr>
          <w:p w14:paraId="044B730C" w14:textId="1094CDC6" w:rsidR="00274CC0" w:rsidRPr="00C234A3" w:rsidRDefault="00274CC0" w:rsidP="00274CC0">
            <w:pPr>
              <w:jc w:val="right"/>
              <w:rPr>
                <w:color w:val="000000"/>
                <w:sz w:val="20"/>
                <w:szCs w:val="20"/>
                <w:lang w:eastAsia="en-CA"/>
              </w:rPr>
            </w:pPr>
            <w:r w:rsidRPr="00C234A3">
              <w:rPr>
                <w:color w:val="000000"/>
                <w:sz w:val="20"/>
                <w:szCs w:val="20"/>
                <w:lang w:eastAsia="en-CA"/>
              </w:rPr>
              <w:t>562,4</w:t>
            </w:r>
            <w:r w:rsidR="00B045E4" w:rsidRPr="00C234A3">
              <w:rPr>
                <w:color w:val="000000"/>
                <w:sz w:val="20"/>
                <w:szCs w:val="20"/>
                <w:lang w:eastAsia="en-CA"/>
              </w:rPr>
              <w:t>40</w:t>
            </w:r>
          </w:p>
        </w:tc>
        <w:tc>
          <w:tcPr>
            <w:tcW w:w="758" w:type="pct"/>
            <w:tcBorders>
              <w:top w:val="nil"/>
              <w:left w:val="nil"/>
              <w:bottom w:val="single" w:sz="4" w:space="0" w:color="auto"/>
              <w:right w:val="single" w:sz="4" w:space="0" w:color="auto"/>
            </w:tcBorders>
            <w:shd w:val="clear" w:color="auto" w:fill="auto"/>
            <w:vAlign w:val="center"/>
            <w:hideMark/>
          </w:tcPr>
          <w:p w14:paraId="5D894D94" w14:textId="7EBF13E5" w:rsidR="00274CC0" w:rsidRPr="00C234A3" w:rsidRDefault="00274CC0" w:rsidP="00C82168">
            <w:pPr>
              <w:jc w:val="center"/>
              <w:rPr>
                <w:color w:val="000000"/>
                <w:sz w:val="20"/>
                <w:szCs w:val="20"/>
                <w:lang w:eastAsia="en-CA"/>
              </w:rPr>
            </w:pPr>
            <w:r w:rsidRPr="00C234A3">
              <w:rPr>
                <w:color w:val="000000"/>
                <w:sz w:val="20"/>
                <w:szCs w:val="20"/>
                <w:lang w:eastAsia="en-CA"/>
              </w:rPr>
              <w:t>67</w:t>
            </w:r>
          </w:p>
        </w:tc>
      </w:tr>
      <w:tr w:rsidR="006B34CE" w:rsidRPr="00C234A3" w14:paraId="1348B863" w14:textId="77777777" w:rsidTr="00421A8F">
        <w:trPr>
          <w:trHeight w:val="39"/>
        </w:trPr>
        <w:tc>
          <w:tcPr>
            <w:tcW w:w="1665" w:type="pct"/>
            <w:tcBorders>
              <w:top w:val="nil"/>
              <w:left w:val="single" w:sz="4" w:space="0" w:color="auto"/>
              <w:bottom w:val="single" w:sz="4" w:space="0" w:color="auto"/>
              <w:right w:val="single" w:sz="4" w:space="0" w:color="auto"/>
            </w:tcBorders>
            <w:shd w:val="clear" w:color="auto" w:fill="auto"/>
            <w:tcMar>
              <w:right w:w="57" w:type="dxa"/>
            </w:tcMar>
            <w:hideMark/>
          </w:tcPr>
          <w:p w14:paraId="6C54630E" w14:textId="4A6C7AAA" w:rsidR="00274CC0" w:rsidRPr="00C234A3" w:rsidRDefault="00274CC0" w:rsidP="009E7382">
            <w:pPr>
              <w:jc w:val="left"/>
              <w:rPr>
                <w:color w:val="000000"/>
                <w:sz w:val="20"/>
                <w:szCs w:val="20"/>
                <w:lang w:eastAsia="en-CA"/>
              </w:rPr>
            </w:pPr>
            <w:r w:rsidRPr="00C234A3">
              <w:rPr>
                <w:color w:val="000000"/>
                <w:sz w:val="20"/>
                <w:szCs w:val="20"/>
                <w:lang w:val="en-US" w:eastAsia="en-CA"/>
              </w:rPr>
              <w:t xml:space="preserve">Industrial </w:t>
            </w:r>
            <w:r w:rsidR="007259AC" w:rsidRPr="00C234A3">
              <w:rPr>
                <w:color w:val="000000"/>
                <w:sz w:val="20"/>
                <w:szCs w:val="20"/>
                <w:lang w:val="en-US" w:eastAsia="en-CA"/>
              </w:rPr>
              <w:t xml:space="preserve">and transport </w:t>
            </w:r>
            <w:r w:rsidRPr="00C234A3">
              <w:rPr>
                <w:color w:val="000000"/>
                <w:sz w:val="20"/>
                <w:szCs w:val="20"/>
                <w:lang w:val="en-US" w:eastAsia="en-CA"/>
              </w:rPr>
              <w:t>refrigeration</w:t>
            </w:r>
          </w:p>
        </w:tc>
        <w:tc>
          <w:tcPr>
            <w:tcW w:w="578" w:type="pct"/>
            <w:tcBorders>
              <w:top w:val="nil"/>
              <w:left w:val="nil"/>
              <w:bottom w:val="single" w:sz="4" w:space="0" w:color="auto"/>
              <w:right w:val="single" w:sz="4" w:space="0" w:color="auto"/>
            </w:tcBorders>
            <w:shd w:val="clear" w:color="auto" w:fill="auto"/>
            <w:vAlign w:val="center"/>
            <w:hideMark/>
          </w:tcPr>
          <w:p w14:paraId="7C69001A" w14:textId="27A23D2F" w:rsidR="00274CC0" w:rsidRPr="00C234A3" w:rsidRDefault="007259AC" w:rsidP="00274CC0">
            <w:pPr>
              <w:jc w:val="right"/>
              <w:rPr>
                <w:color w:val="000000"/>
                <w:sz w:val="20"/>
                <w:szCs w:val="20"/>
                <w:lang w:eastAsia="en-CA"/>
              </w:rPr>
            </w:pPr>
            <w:r w:rsidRPr="00C234A3">
              <w:rPr>
                <w:color w:val="000000"/>
                <w:sz w:val="20"/>
                <w:szCs w:val="20"/>
                <w:lang w:eastAsia="en-CA"/>
              </w:rPr>
              <w:t>2,217</w:t>
            </w:r>
          </w:p>
        </w:tc>
        <w:tc>
          <w:tcPr>
            <w:tcW w:w="501" w:type="pct"/>
            <w:tcBorders>
              <w:top w:val="nil"/>
              <w:left w:val="nil"/>
              <w:bottom w:val="single" w:sz="4" w:space="0" w:color="auto"/>
              <w:right w:val="single" w:sz="4" w:space="0" w:color="auto"/>
            </w:tcBorders>
            <w:shd w:val="clear" w:color="auto" w:fill="auto"/>
            <w:vAlign w:val="center"/>
            <w:hideMark/>
          </w:tcPr>
          <w:p w14:paraId="6335D490" w14:textId="43343B32" w:rsidR="00274CC0" w:rsidRPr="00C234A3" w:rsidRDefault="007259AC" w:rsidP="00274CC0">
            <w:pPr>
              <w:jc w:val="right"/>
              <w:rPr>
                <w:color w:val="000000"/>
                <w:sz w:val="20"/>
                <w:szCs w:val="20"/>
                <w:lang w:eastAsia="en-CA"/>
              </w:rPr>
            </w:pPr>
            <w:r w:rsidRPr="00C234A3">
              <w:rPr>
                <w:color w:val="000000"/>
                <w:sz w:val="20"/>
                <w:szCs w:val="20"/>
                <w:lang w:val="en-US" w:eastAsia="en-CA"/>
              </w:rPr>
              <w:t>13,255</w:t>
            </w:r>
          </w:p>
        </w:tc>
        <w:tc>
          <w:tcPr>
            <w:tcW w:w="501" w:type="pct"/>
            <w:tcBorders>
              <w:top w:val="nil"/>
              <w:left w:val="nil"/>
              <w:bottom w:val="single" w:sz="4" w:space="0" w:color="auto"/>
              <w:right w:val="single" w:sz="4" w:space="0" w:color="auto"/>
            </w:tcBorders>
            <w:shd w:val="clear" w:color="auto" w:fill="auto"/>
            <w:vAlign w:val="center"/>
            <w:hideMark/>
          </w:tcPr>
          <w:p w14:paraId="2328808A" w14:textId="43138AB2" w:rsidR="00274CC0" w:rsidRPr="00C234A3" w:rsidRDefault="007259AC" w:rsidP="00274CC0">
            <w:pPr>
              <w:jc w:val="right"/>
              <w:rPr>
                <w:color w:val="000000"/>
                <w:sz w:val="20"/>
                <w:szCs w:val="20"/>
                <w:lang w:eastAsia="en-CA"/>
              </w:rPr>
            </w:pPr>
            <w:r w:rsidRPr="00C234A3">
              <w:rPr>
                <w:color w:val="000000"/>
                <w:sz w:val="20"/>
                <w:szCs w:val="20"/>
                <w:lang w:val="en-US" w:eastAsia="en-CA"/>
              </w:rPr>
              <w:t>1,528</w:t>
            </w:r>
          </w:p>
        </w:tc>
        <w:tc>
          <w:tcPr>
            <w:tcW w:w="501" w:type="pct"/>
            <w:tcBorders>
              <w:top w:val="nil"/>
              <w:left w:val="nil"/>
              <w:bottom w:val="single" w:sz="4" w:space="0" w:color="auto"/>
              <w:right w:val="single" w:sz="4" w:space="0" w:color="auto"/>
            </w:tcBorders>
            <w:shd w:val="clear" w:color="auto" w:fill="auto"/>
            <w:vAlign w:val="center"/>
            <w:hideMark/>
          </w:tcPr>
          <w:p w14:paraId="63D7FB02" w14:textId="50967E2C"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496" w:type="pct"/>
            <w:tcBorders>
              <w:top w:val="nil"/>
              <w:left w:val="nil"/>
              <w:bottom w:val="single" w:sz="4" w:space="0" w:color="auto"/>
              <w:right w:val="single" w:sz="4" w:space="0" w:color="auto"/>
            </w:tcBorders>
            <w:shd w:val="clear" w:color="auto" w:fill="auto"/>
            <w:vAlign w:val="center"/>
            <w:hideMark/>
          </w:tcPr>
          <w:p w14:paraId="6FC56380" w14:textId="4C193B8B" w:rsidR="00274CC0" w:rsidRPr="00C234A3" w:rsidRDefault="007259AC" w:rsidP="00274CC0">
            <w:pPr>
              <w:jc w:val="right"/>
              <w:rPr>
                <w:color w:val="000000"/>
                <w:sz w:val="20"/>
                <w:szCs w:val="20"/>
                <w:lang w:eastAsia="en-CA"/>
              </w:rPr>
            </w:pPr>
            <w:r w:rsidRPr="00C234A3">
              <w:rPr>
                <w:color w:val="000000"/>
                <w:sz w:val="20"/>
                <w:szCs w:val="20"/>
                <w:lang w:eastAsia="en-CA"/>
              </w:rPr>
              <w:t>17,000</w:t>
            </w:r>
          </w:p>
        </w:tc>
        <w:tc>
          <w:tcPr>
            <w:tcW w:w="758" w:type="pct"/>
            <w:tcBorders>
              <w:top w:val="nil"/>
              <w:left w:val="nil"/>
              <w:bottom w:val="single" w:sz="4" w:space="0" w:color="auto"/>
              <w:right w:val="single" w:sz="4" w:space="0" w:color="auto"/>
            </w:tcBorders>
            <w:shd w:val="clear" w:color="auto" w:fill="auto"/>
            <w:vAlign w:val="center"/>
            <w:hideMark/>
          </w:tcPr>
          <w:p w14:paraId="0287154C" w14:textId="529547A4" w:rsidR="00274CC0" w:rsidRPr="00C234A3" w:rsidRDefault="007259AC" w:rsidP="00C82168">
            <w:pPr>
              <w:jc w:val="center"/>
              <w:rPr>
                <w:color w:val="000000"/>
                <w:sz w:val="20"/>
                <w:szCs w:val="20"/>
                <w:lang w:eastAsia="en-CA"/>
              </w:rPr>
            </w:pPr>
            <w:r w:rsidRPr="00C234A3">
              <w:rPr>
                <w:color w:val="000000"/>
                <w:sz w:val="20"/>
                <w:szCs w:val="20"/>
                <w:lang w:eastAsia="en-CA"/>
              </w:rPr>
              <w:t>2</w:t>
            </w:r>
          </w:p>
        </w:tc>
      </w:tr>
      <w:tr w:rsidR="006B34CE" w:rsidRPr="00C234A3" w14:paraId="387DE556" w14:textId="77777777" w:rsidTr="00421A8F">
        <w:trPr>
          <w:trHeight w:val="164"/>
        </w:trPr>
        <w:tc>
          <w:tcPr>
            <w:tcW w:w="1665" w:type="pct"/>
            <w:tcBorders>
              <w:top w:val="nil"/>
              <w:left w:val="single" w:sz="4" w:space="0" w:color="auto"/>
              <w:bottom w:val="single" w:sz="4" w:space="0" w:color="auto"/>
              <w:right w:val="single" w:sz="4" w:space="0" w:color="auto"/>
            </w:tcBorders>
            <w:shd w:val="clear" w:color="auto" w:fill="auto"/>
            <w:hideMark/>
          </w:tcPr>
          <w:p w14:paraId="389AD8DD" w14:textId="77777777" w:rsidR="00274CC0" w:rsidRPr="00C234A3" w:rsidRDefault="00274CC0" w:rsidP="009E7382">
            <w:pPr>
              <w:jc w:val="left"/>
              <w:rPr>
                <w:color w:val="000000"/>
                <w:sz w:val="20"/>
                <w:szCs w:val="20"/>
                <w:lang w:eastAsia="en-CA"/>
              </w:rPr>
            </w:pPr>
            <w:r w:rsidRPr="00C234A3">
              <w:rPr>
                <w:color w:val="000000"/>
                <w:sz w:val="20"/>
                <w:szCs w:val="20"/>
                <w:lang w:val="en-US" w:eastAsia="en-CA"/>
              </w:rPr>
              <w:t>Residential AC</w:t>
            </w:r>
          </w:p>
        </w:tc>
        <w:tc>
          <w:tcPr>
            <w:tcW w:w="578" w:type="pct"/>
            <w:tcBorders>
              <w:top w:val="nil"/>
              <w:left w:val="nil"/>
              <w:bottom w:val="single" w:sz="4" w:space="0" w:color="auto"/>
              <w:right w:val="single" w:sz="4" w:space="0" w:color="auto"/>
            </w:tcBorders>
            <w:shd w:val="clear" w:color="auto" w:fill="auto"/>
            <w:vAlign w:val="center"/>
            <w:hideMark/>
          </w:tcPr>
          <w:p w14:paraId="277E6590" w14:textId="30A623D4" w:rsidR="00274CC0" w:rsidRPr="00C234A3" w:rsidRDefault="00E011C6" w:rsidP="00274CC0">
            <w:pPr>
              <w:jc w:val="right"/>
              <w:rPr>
                <w:color w:val="000000"/>
                <w:sz w:val="20"/>
                <w:szCs w:val="20"/>
                <w:lang w:eastAsia="en-CA"/>
              </w:rPr>
            </w:pPr>
            <w:r>
              <w:rPr>
                <w:color w:val="000000"/>
                <w:sz w:val="20"/>
                <w:szCs w:val="20"/>
                <w:lang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370AFF88" w14:textId="20E44190"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3BF9E36A" w14:textId="7928363A"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7C963FA2" w14:textId="37C798E6" w:rsidR="00274CC0" w:rsidRPr="00C234A3" w:rsidRDefault="00274CC0" w:rsidP="00274CC0">
            <w:pPr>
              <w:jc w:val="right"/>
              <w:rPr>
                <w:color w:val="000000"/>
                <w:sz w:val="20"/>
                <w:szCs w:val="20"/>
                <w:lang w:eastAsia="en-CA"/>
              </w:rPr>
            </w:pPr>
            <w:r w:rsidRPr="00C234A3">
              <w:rPr>
                <w:color w:val="000000"/>
                <w:sz w:val="20"/>
                <w:szCs w:val="20"/>
                <w:lang w:val="en-US" w:eastAsia="en-CA"/>
              </w:rPr>
              <w:t>86,026</w:t>
            </w:r>
          </w:p>
        </w:tc>
        <w:tc>
          <w:tcPr>
            <w:tcW w:w="496" w:type="pct"/>
            <w:tcBorders>
              <w:top w:val="nil"/>
              <w:left w:val="nil"/>
              <w:bottom w:val="single" w:sz="4" w:space="0" w:color="auto"/>
              <w:right w:val="single" w:sz="4" w:space="0" w:color="auto"/>
            </w:tcBorders>
            <w:shd w:val="clear" w:color="auto" w:fill="auto"/>
            <w:vAlign w:val="center"/>
            <w:hideMark/>
          </w:tcPr>
          <w:p w14:paraId="2B1419CC" w14:textId="10ED319B" w:rsidR="00274CC0" w:rsidRPr="00C234A3" w:rsidRDefault="00274CC0" w:rsidP="00274CC0">
            <w:pPr>
              <w:jc w:val="right"/>
              <w:rPr>
                <w:color w:val="000000"/>
                <w:sz w:val="20"/>
                <w:szCs w:val="20"/>
                <w:lang w:eastAsia="en-CA"/>
              </w:rPr>
            </w:pPr>
            <w:r w:rsidRPr="00C234A3">
              <w:rPr>
                <w:color w:val="000000"/>
                <w:sz w:val="20"/>
                <w:szCs w:val="20"/>
                <w:lang w:eastAsia="en-CA"/>
              </w:rPr>
              <w:t>86,026</w:t>
            </w:r>
          </w:p>
        </w:tc>
        <w:tc>
          <w:tcPr>
            <w:tcW w:w="758" w:type="pct"/>
            <w:tcBorders>
              <w:top w:val="nil"/>
              <w:left w:val="nil"/>
              <w:bottom w:val="single" w:sz="4" w:space="0" w:color="auto"/>
              <w:right w:val="single" w:sz="4" w:space="0" w:color="auto"/>
            </w:tcBorders>
            <w:shd w:val="clear" w:color="auto" w:fill="auto"/>
            <w:vAlign w:val="center"/>
            <w:hideMark/>
          </w:tcPr>
          <w:p w14:paraId="3D2E68F9" w14:textId="045B32FE" w:rsidR="00274CC0" w:rsidRPr="00C234A3" w:rsidRDefault="00274CC0" w:rsidP="00C82168">
            <w:pPr>
              <w:jc w:val="center"/>
              <w:rPr>
                <w:color w:val="000000"/>
                <w:sz w:val="20"/>
                <w:szCs w:val="20"/>
                <w:lang w:eastAsia="en-CA"/>
              </w:rPr>
            </w:pPr>
            <w:r w:rsidRPr="00C234A3">
              <w:rPr>
                <w:color w:val="000000"/>
                <w:sz w:val="20"/>
                <w:szCs w:val="20"/>
                <w:lang w:eastAsia="en-CA"/>
              </w:rPr>
              <w:t>10</w:t>
            </w:r>
          </w:p>
        </w:tc>
      </w:tr>
      <w:tr w:rsidR="006B34CE" w:rsidRPr="00C234A3" w14:paraId="350CC769" w14:textId="77777777" w:rsidTr="00421A8F">
        <w:trPr>
          <w:trHeight w:val="68"/>
        </w:trPr>
        <w:tc>
          <w:tcPr>
            <w:tcW w:w="1665" w:type="pct"/>
            <w:tcBorders>
              <w:top w:val="nil"/>
              <w:left w:val="single" w:sz="4" w:space="0" w:color="auto"/>
              <w:bottom w:val="single" w:sz="4" w:space="0" w:color="auto"/>
              <w:right w:val="single" w:sz="4" w:space="0" w:color="auto"/>
            </w:tcBorders>
            <w:shd w:val="clear" w:color="auto" w:fill="auto"/>
            <w:hideMark/>
          </w:tcPr>
          <w:p w14:paraId="50D3D5A7" w14:textId="77777777" w:rsidR="00274CC0" w:rsidRPr="00C234A3" w:rsidRDefault="00274CC0" w:rsidP="009E7382">
            <w:pPr>
              <w:jc w:val="left"/>
              <w:rPr>
                <w:color w:val="000000"/>
                <w:sz w:val="20"/>
                <w:szCs w:val="20"/>
                <w:lang w:eastAsia="en-CA"/>
              </w:rPr>
            </w:pPr>
            <w:r w:rsidRPr="00C234A3">
              <w:rPr>
                <w:color w:val="000000"/>
                <w:sz w:val="20"/>
                <w:szCs w:val="20"/>
                <w:lang w:val="en-US" w:eastAsia="en-CA"/>
              </w:rPr>
              <w:t>Commercial AC</w:t>
            </w:r>
          </w:p>
        </w:tc>
        <w:tc>
          <w:tcPr>
            <w:tcW w:w="578" w:type="pct"/>
            <w:tcBorders>
              <w:top w:val="nil"/>
              <w:left w:val="nil"/>
              <w:bottom w:val="single" w:sz="4" w:space="0" w:color="auto"/>
              <w:right w:val="single" w:sz="4" w:space="0" w:color="auto"/>
            </w:tcBorders>
            <w:shd w:val="clear" w:color="auto" w:fill="auto"/>
            <w:vAlign w:val="center"/>
            <w:hideMark/>
          </w:tcPr>
          <w:p w14:paraId="69B85775" w14:textId="247A163E" w:rsidR="00274CC0" w:rsidRPr="00C234A3" w:rsidRDefault="00E011C6" w:rsidP="00274CC0">
            <w:pPr>
              <w:jc w:val="right"/>
              <w:rPr>
                <w:color w:val="000000"/>
                <w:sz w:val="20"/>
                <w:szCs w:val="20"/>
                <w:lang w:eastAsia="en-CA"/>
              </w:rPr>
            </w:pPr>
            <w:r>
              <w:rPr>
                <w:color w:val="000000"/>
                <w:sz w:val="20"/>
                <w:szCs w:val="20"/>
                <w:lang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60002401" w14:textId="0E1B6364"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007227EA" w14:textId="37DA3547"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3671DE8D" w14:textId="7A7D6FDB" w:rsidR="00274CC0" w:rsidRPr="00C234A3" w:rsidRDefault="00274CC0" w:rsidP="00274CC0">
            <w:pPr>
              <w:jc w:val="right"/>
              <w:rPr>
                <w:color w:val="000000"/>
                <w:sz w:val="20"/>
                <w:szCs w:val="20"/>
                <w:lang w:eastAsia="en-CA"/>
              </w:rPr>
            </w:pPr>
            <w:r w:rsidRPr="00C234A3">
              <w:rPr>
                <w:color w:val="000000"/>
                <w:sz w:val="20"/>
                <w:szCs w:val="20"/>
                <w:lang w:val="en-US" w:eastAsia="en-CA"/>
              </w:rPr>
              <w:t>835</w:t>
            </w:r>
          </w:p>
        </w:tc>
        <w:tc>
          <w:tcPr>
            <w:tcW w:w="496" w:type="pct"/>
            <w:tcBorders>
              <w:top w:val="nil"/>
              <w:left w:val="nil"/>
              <w:bottom w:val="single" w:sz="4" w:space="0" w:color="auto"/>
              <w:right w:val="single" w:sz="4" w:space="0" w:color="auto"/>
            </w:tcBorders>
            <w:shd w:val="clear" w:color="auto" w:fill="auto"/>
            <w:vAlign w:val="center"/>
            <w:hideMark/>
          </w:tcPr>
          <w:p w14:paraId="497396F3" w14:textId="61D3ACAF" w:rsidR="00274CC0" w:rsidRPr="00C234A3" w:rsidRDefault="00274CC0" w:rsidP="00274CC0">
            <w:pPr>
              <w:jc w:val="right"/>
              <w:rPr>
                <w:color w:val="000000"/>
                <w:sz w:val="20"/>
                <w:szCs w:val="20"/>
                <w:lang w:eastAsia="en-CA"/>
              </w:rPr>
            </w:pPr>
            <w:r w:rsidRPr="00C234A3">
              <w:rPr>
                <w:color w:val="000000"/>
                <w:sz w:val="20"/>
                <w:szCs w:val="20"/>
                <w:lang w:eastAsia="en-CA"/>
              </w:rPr>
              <w:t>835</w:t>
            </w:r>
          </w:p>
        </w:tc>
        <w:tc>
          <w:tcPr>
            <w:tcW w:w="758" w:type="pct"/>
            <w:tcBorders>
              <w:top w:val="nil"/>
              <w:left w:val="nil"/>
              <w:bottom w:val="single" w:sz="4" w:space="0" w:color="auto"/>
              <w:right w:val="single" w:sz="4" w:space="0" w:color="auto"/>
            </w:tcBorders>
            <w:shd w:val="clear" w:color="auto" w:fill="auto"/>
            <w:vAlign w:val="center"/>
            <w:hideMark/>
          </w:tcPr>
          <w:p w14:paraId="7272B168" w14:textId="191B01D7" w:rsidR="00274CC0" w:rsidRPr="00C234A3" w:rsidRDefault="00274CC0" w:rsidP="00C82168">
            <w:pPr>
              <w:jc w:val="center"/>
              <w:rPr>
                <w:color w:val="000000"/>
                <w:sz w:val="20"/>
                <w:szCs w:val="20"/>
                <w:lang w:eastAsia="en-CA"/>
              </w:rPr>
            </w:pPr>
            <w:r w:rsidRPr="00C234A3">
              <w:rPr>
                <w:color w:val="000000"/>
                <w:sz w:val="20"/>
                <w:szCs w:val="20"/>
                <w:lang w:eastAsia="en-CA"/>
              </w:rPr>
              <w:t>0</w:t>
            </w:r>
          </w:p>
        </w:tc>
      </w:tr>
      <w:tr w:rsidR="006B34CE" w:rsidRPr="00C234A3" w14:paraId="5DCB7C3B" w14:textId="77777777" w:rsidTr="00421A8F">
        <w:trPr>
          <w:trHeight w:val="114"/>
        </w:trPr>
        <w:tc>
          <w:tcPr>
            <w:tcW w:w="1665" w:type="pct"/>
            <w:tcBorders>
              <w:top w:val="nil"/>
              <w:left w:val="single" w:sz="4" w:space="0" w:color="auto"/>
              <w:bottom w:val="single" w:sz="4" w:space="0" w:color="auto"/>
              <w:right w:val="single" w:sz="4" w:space="0" w:color="auto"/>
            </w:tcBorders>
            <w:shd w:val="clear" w:color="auto" w:fill="auto"/>
            <w:hideMark/>
          </w:tcPr>
          <w:p w14:paraId="464ADEE3" w14:textId="77777777" w:rsidR="00274CC0" w:rsidRPr="00C234A3" w:rsidRDefault="00274CC0" w:rsidP="009E7382">
            <w:pPr>
              <w:jc w:val="left"/>
              <w:rPr>
                <w:color w:val="000000"/>
                <w:sz w:val="20"/>
                <w:szCs w:val="20"/>
                <w:lang w:eastAsia="en-CA"/>
              </w:rPr>
            </w:pPr>
            <w:r w:rsidRPr="00C234A3">
              <w:rPr>
                <w:color w:val="000000"/>
                <w:sz w:val="20"/>
                <w:szCs w:val="20"/>
                <w:lang w:val="en-US" w:eastAsia="en-CA"/>
              </w:rPr>
              <w:t>MAC</w:t>
            </w:r>
          </w:p>
        </w:tc>
        <w:tc>
          <w:tcPr>
            <w:tcW w:w="578" w:type="pct"/>
            <w:tcBorders>
              <w:top w:val="nil"/>
              <w:left w:val="nil"/>
              <w:bottom w:val="single" w:sz="4" w:space="0" w:color="auto"/>
              <w:right w:val="single" w:sz="4" w:space="0" w:color="auto"/>
            </w:tcBorders>
            <w:shd w:val="clear" w:color="auto" w:fill="auto"/>
            <w:vAlign w:val="center"/>
            <w:hideMark/>
          </w:tcPr>
          <w:p w14:paraId="415578D7" w14:textId="3596225D" w:rsidR="00B045E4" w:rsidRPr="00C234A3" w:rsidRDefault="00274CC0" w:rsidP="00B045E4">
            <w:pPr>
              <w:jc w:val="right"/>
              <w:rPr>
                <w:color w:val="000000"/>
                <w:sz w:val="20"/>
                <w:szCs w:val="20"/>
                <w:lang w:val="en-US" w:eastAsia="en-CA"/>
              </w:rPr>
            </w:pPr>
            <w:r w:rsidRPr="00C234A3">
              <w:rPr>
                <w:color w:val="000000"/>
                <w:sz w:val="20"/>
                <w:szCs w:val="20"/>
                <w:lang w:val="en-US" w:eastAsia="en-CA"/>
              </w:rPr>
              <w:t>34,0</w:t>
            </w:r>
            <w:r w:rsidR="00B045E4" w:rsidRPr="00C234A3">
              <w:rPr>
                <w:color w:val="000000"/>
                <w:sz w:val="20"/>
                <w:szCs w:val="20"/>
                <w:lang w:val="en-US" w:eastAsia="en-CA"/>
              </w:rPr>
              <w:t>77</w:t>
            </w:r>
          </w:p>
        </w:tc>
        <w:tc>
          <w:tcPr>
            <w:tcW w:w="501" w:type="pct"/>
            <w:tcBorders>
              <w:top w:val="nil"/>
              <w:left w:val="nil"/>
              <w:bottom w:val="single" w:sz="4" w:space="0" w:color="auto"/>
              <w:right w:val="single" w:sz="4" w:space="0" w:color="auto"/>
            </w:tcBorders>
            <w:shd w:val="clear" w:color="auto" w:fill="auto"/>
            <w:vAlign w:val="center"/>
            <w:hideMark/>
          </w:tcPr>
          <w:p w14:paraId="0709A9CC" w14:textId="28A9C30F"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18C3BAD9" w14:textId="7DB24BB3"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501" w:type="pct"/>
            <w:tcBorders>
              <w:top w:val="nil"/>
              <w:left w:val="nil"/>
              <w:bottom w:val="single" w:sz="4" w:space="0" w:color="auto"/>
              <w:right w:val="single" w:sz="4" w:space="0" w:color="auto"/>
            </w:tcBorders>
            <w:shd w:val="clear" w:color="auto" w:fill="auto"/>
            <w:vAlign w:val="center"/>
            <w:hideMark/>
          </w:tcPr>
          <w:p w14:paraId="27E3D21A" w14:textId="2A448878" w:rsidR="00274CC0" w:rsidRPr="00C234A3" w:rsidRDefault="00E011C6" w:rsidP="00274CC0">
            <w:pPr>
              <w:jc w:val="right"/>
              <w:rPr>
                <w:color w:val="000000"/>
                <w:sz w:val="20"/>
                <w:szCs w:val="20"/>
                <w:lang w:eastAsia="en-CA"/>
              </w:rPr>
            </w:pPr>
            <w:r>
              <w:rPr>
                <w:color w:val="000000"/>
                <w:sz w:val="20"/>
                <w:szCs w:val="20"/>
                <w:lang w:val="en-US" w:eastAsia="en-CA"/>
              </w:rPr>
              <w:t>0</w:t>
            </w:r>
          </w:p>
        </w:tc>
        <w:tc>
          <w:tcPr>
            <w:tcW w:w="496" w:type="pct"/>
            <w:tcBorders>
              <w:top w:val="nil"/>
              <w:left w:val="nil"/>
              <w:bottom w:val="single" w:sz="4" w:space="0" w:color="auto"/>
              <w:right w:val="single" w:sz="4" w:space="0" w:color="auto"/>
            </w:tcBorders>
            <w:shd w:val="clear" w:color="auto" w:fill="auto"/>
            <w:vAlign w:val="center"/>
            <w:hideMark/>
          </w:tcPr>
          <w:p w14:paraId="69FFFCEB" w14:textId="5EB05750" w:rsidR="00274CC0" w:rsidRPr="00C234A3" w:rsidRDefault="00274CC0" w:rsidP="00274CC0">
            <w:pPr>
              <w:jc w:val="right"/>
              <w:rPr>
                <w:color w:val="000000"/>
                <w:sz w:val="20"/>
                <w:szCs w:val="20"/>
                <w:lang w:eastAsia="en-CA"/>
              </w:rPr>
            </w:pPr>
            <w:r w:rsidRPr="00C234A3">
              <w:rPr>
                <w:color w:val="000000"/>
                <w:sz w:val="20"/>
                <w:szCs w:val="20"/>
                <w:lang w:eastAsia="en-CA"/>
              </w:rPr>
              <w:t>34,0</w:t>
            </w:r>
            <w:r w:rsidR="00B045E4" w:rsidRPr="00C234A3">
              <w:rPr>
                <w:color w:val="000000"/>
                <w:sz w:val="20"/>
                <w:szCs w:val="20"/>
                <w:lang w:eastAsia="en-CA"/>
              </w:rPr>
              <w:t>77</w:t>
            </w:r>
          </w:p>
        </w:tc>
        <w:tc>
          <w:tcPr>
            <w:tcW w:w="758" w:type="pct"/>
            <w:tcBorders>
              <w:top w:val="nil"/>
              <w:left w:val="nil"/>
              <w:bottom w:val="single" w:sz="4" w:space="0" w:color="auto"/>
              <w:right w:val="single" w:sz="4" w:space="0" w:color="auto"/>
            </w:tcBorders>
            <w:shd w:val="clear" w:color="auto" w:fill="auto"/>
            <w:vAlign w:val="center"/>
            <w:hideMark/>
          </w:tcPr>
          <w:p w14:paraId="1C96BC88" w14:textId="4167BEC5" w:rsidR="00274CC0" w:rsidRPr="00C234A3" w:rsidRDefault="00274CC0" w:rsidP="00C82168">
            <w:pPr>
              <w:jc w:val="center"/>
              <w:rPr>
                <w:color w:val="000000"/>
                <w:sz w:val="20"/>
                <w:szCs w:val="20"/>
                <w:lang w:eastAsia="en-CA"/>
              </w:rPr>
            </w:pPr>
            <w:r w:rsidRPr="00C234A3">
              <w:rPr>
                <w:color w:val="000000"/>
                <w:sz w:val="20"/>
                <w:szCs w:val="20"/>
                <w:lang w:eastAsia="en-CA"/>
              </w:rPr>
              <w:t>4</w:t>
            </w:r>
          </w:p>
        </w:tc>
      </w:tr>
      <w:tr w:rsidR="006B34CE" w:rsidRPr="00C234A3" w14:paraId="3D90B5EE" w14:textId="77777777" w:rsidTr="00421A8F">
        <w:trPr>
          <w:trHeight w:val="39"/>
        </w:trPr>
        <w:tc>
          <w:tcPr>
            <w:tcW w:w="1665" w:type="pct"/>
            <w:tcBorders>
              <w:top w:val="nil"/>
              <w:left w:val="single" w:sz="4" w:space="0" w:color="auto"/>
              <w:bottom w:val="single" w:sz="4" w:space="0" w:color="auto"/>
              <w:right w:val="single" w:sz="4" w:space="0" w:color="auto"/>
            </w:tcBorders>
            <w:shd w:val="clear" w:color="auto" w:fill="auto"/>
            <w:hideMark/>
          </w:tcPr>
          <w:p w14:paraId="04FDD4EE" w14:textId="00294645" w:rsidR="00274CC0" w:rsidRPr="00C234A3" w:rsidRDefault="00274CC0" w:rsidP="009E7382">
            <w:pPr>
              <w:jc w:val="left"/>
              <w:rPr>
                <w:b/>
                <w:bCs/>
                <w:color w:val="000000"/>
                <w:sz w:val="20"/>
                <w:szCs w:val="20"/>
                <w:lang w:eastAsia="en-CA"/>
              </w:rPr>
            </w:pPr>
            <w:r w:rsidRPr="00C234A3">
              <w:rPr>
                <w:b/>
                <w:bCs/>
                <w:color w:val="000000"/>
                <w:sz w:val="20"/>
                <w:szCs w:val="20"/>
                <w:lang w:val="en-US" w:eastAsia="en-CA"/>
              </w:rPr>
              <w:t>Total</w:t>
            </w:r>
            <w:r w:rsidR="00BB3087" w:rsidRPr="00C234A3">
              <w:rPr>
                <w:b/>
                <w:bCs/>
                <w:color w:val="000000"/>
                <w:sz w:val="20"/>
                <w:szCs w:val="20"/>
                <w:lang w:val="en-US" w:eastAsia="en-CA"/>
              </w:rPr>
              <w:t xml:space="preserve"> (CO</w:t>
            </w:r>
            <w:r w:rsidR="00BB3087" w:rsidRPr="00C234A3">
              <w:rPr>
                <w:b/>
                <w:bCs/>
                <w:color w:val="000000"/>
                <w:sz w:val="20"/>
                <w:szCs w:val="20"/>
                <w:vertAlign w:val="subscript"/>
                <w:lang w:val="en-US" w:eastAsia="en-CA"/>
              </w:rPr>
              <w:t>2</w:t>
            </w:r>
            <w:r w:rsidR="00BB3087" w:rsidRPr="00C234A3">
              <w:rPr>
                <w:b/>
                <w:bCs/>
                <w:color w:val="000000"/>
                <w:sz w:val="20"/>
                <w:szCs w:val="20"/>
                <w:lang w:val="en-US" w:eastAsia="en-CA"/>
              </w:rPr>
              <w:t xml:space="preserve">-eq </w:t>
            </w:r>
            <w:proofErr w:type="spellStart"/>
            <w:r w:rsidR="00BB3087" w:rsidRPr="00C234A3">
              <w:rPr>
                <w:b/>
                <w:bCs/>
                <w:color w:val="000000"/>
                <w:sz w:val="20"/>
                <w:szCs w:val="20"/>
                <w:lang w:val="en-US" w:eastAsia="en-CA"/>
              </w:rPr>
              <w:t>tonnes</w:t>
            </w:r>
            <w:proofErr w:type="spellEnd"/>
            <w:r w:rsidR="00BB3087" w:rsidRPr="00C234A3">
              <w:rPr>
                <w:b/>
                <w:bCs/>
                <w:color w:val="000000"/>
                <w:sz w:val="20"/>
                <w:szCs w:val="20"/>
                <w:lang w:val="en-US" w:eastAsia="en-CA"/>
              </w:rPr>
              <w:t>)</w:t>
            </w:r>
          </w:p>
        </w:tc>
        <w:tc>
          <w:tcPr>
            <w:tcW w:w="578" w:type="pct"/>
            <w:tcBorders>
              <w:top w:val="nil"/>
              <w:left w:val="nil"/>
              <w:bottom w:val="single" w:sz="4" w:space="0" w:color="auto"/>
              <w:right w:val="single" w:sz="4" w:space="0" w:color="auto"/>
            </w:tcBorders>
            <w:shd w:val="clear" w:color="auto" w:fill="auto"/>
            <w:vAlign w:val="center"/>
            <w:hideMark/>
          </w:tcPr>
          <w:p w14:paraId="18DE5115" w14:textId="0154F896" w:rsidR="00274CC0" w:rsidRPr="00C234A3" w:rsidRDefault="00274CC0" w:rsidP="00274CC0">
            <w:pPr>
              <w:jc w:val="right"/>
              <w:rPr>
                <w:b/>
                <w:bCs/>
                <w:color w:val="000000"/>
                <w:sz w:val="20"/>
                <w:szCs w:val="20"/>
                <w:lang w:eastAsia="en-CA"/>
              </w:rPr>
            </w:pPr>
            <w:r w:rsidRPr="00C234A3">
              <w:rPr>
                <w:b/>
                <w:bCs/>
                <w:color w:val="000000"/>
                <w:sz w:val="20"/>
                <w:szCs w:val="20"/>
                <w:lang w:val="en-US" w:eastAsia="en-CA"/>
              </w:rPr>
              <w:t>185,</w:t>
            </w:r>
            <w:r w:rsidR="00B045E4" w:rsidRPr="00C234A3">
              <w:rPr>
                <w:b/>
                <w:bCs/>
                <w:color w:val="000000"/>
                <w:sz w:val="20"/>
                <w:szCs w:val="20"/>
                <w:lang w:val="en-US" w:eastAsia="en-CA"/>
              </w:rPr>
              <w:t>543</w:t>
            </w:r>
          </w:p>
        </w:tc>
        <w:tc>
          <w:tcPr>
            <w:tcW w:w="501" w:type="pct"/>
            <w:tcBorders>
              <w:top w:val="nil"/>
              <w:left w:val="nil"/>
              <w:bottom w:val="single" w:sz="4" w:space="0" w:color="auto"/>
              <w:right w:val="single" w:sz="4" w:space="0" w:color="auto"/>
            </w:tcBorders>
            <w:shd w:val="clear" w:color="auto" w:fill="auto"/>
            <w:vAlign w:val="center"/>
            <w:hideMark/>
          </w:tcPr>
          <w:p w14:paraId="23D942F6" w14:textId="33F714DB" w:rsidR="00274CC0" w:rsidRPr="00C234A3" w:rsidRDefault="00274CC0" w:rsidP="00274CC0">
            <w:pPr>
              <w:jc w:val="right"/>
              <w:rPr>
                <w:b/>
                <w:bCs/>
                <w:color w:val="000000"/>
                <w:sz w:val="20"/>
                <w:szCs w:val="20"/>
                <w:lang w:eastAsia="en-CA"/>
              </w:rPr>
            </w:pPr>
            <w:r w:rsidRPr="00C234A3">
              <w:rPr>
                <w:b/>
                <w:bCs/>
                <w:color w:val="000000"/>
                <w:sz w:val="20"/>
                <w:szCs w:val="20"/>
                <w:lang w:val="en-US" w:eastAsia="en-CA"/>
              </w:rPr>
              <w:t>542,8</w:t>
            </w:r>
            <w:r w:rsidR="00B045E4" w:rsidRPr="00C234A3">
              <w:rPr>
                <w:b/>
                <w:bCs/>
                <w:color w:val="000000"/>
                <w:sz w:val="20"/>
                <w:szCs w:val="20"/>
                <w:lang w:val="en-US" w:eastAsia="en-CA"/>
              </w:rPr>
              <w:t>67</w:t>
            </w:r>
          </w:p>
        </w:tc>
        <w:tc>
          <w:tcPr>
            <w:tcW w:w="501" w:type="pct"/>
            <w:tcBorders>
              <w:top w:val="nil"/>
              <w:left w:val="nil"/>
              <w:bottom w:val="single" w:sz="4" w:space="0" w:color="auto"/>
              <w:right w:val="single" w:sz="4" w:space="0" w:color="auto"/>
            </w:tcBorders>
            <w:shd w:val="clear" w:color="auto" w:fill="auto"/>
            <w:vAlign w:val="center"/>
            <w:hideMark/>
          </w:tcPr>
          <w:p w14:paraId="60EA90E9" w14:textId="063C1477" w:rsidR="00274CC0" w:rsidRPr="00C234A3" w:rsidRDefault="00274CC0" w:rsidP="00274CC0">
            <w:pPr>
              <w:jc w:val="right"/>
              <w:rPr>
                <w:b/>
                <w:bCs/>
                <w:color w:val="000000"/>
                <w:sz w:val="20"/>
                <w:szCs w:val="20"/>
                <w:lang w:eastAsia="en-CA"/>
              </w:rPr>
            </w:pPr>
            <w:r w:rsidRPr="00C234A3">
              <w:rPr>
                <w:b/>
                <w:bCs/>
                <w:color w:val="000000"/>
                <w:sz w:val="20"/>
                <w:szCs w:val="20"/>
                <w:lang w:val="en-US" w:eastAsia="en-CA"/>
              </w:rPr>
              <w:t>28,20</w:t>
            </w:r>
            <w:r w:rsidR="00B045E4" w:rsidRPr="00C234A3">
              <w:rPr>
                <w:b/>
                <w:bCs/>
                <w:color w:val="000000"/>
                <w:sz w:val="20"/>
                <w:szCs w:val="20"/>
                <w:lang w:val="en-US" w:eastAsia="en-CA"/>
              </w:rPr>
              <w:t>7</w:t>
            </w:r>
          </w:p>
        </w:tc>
        <w:tc>
          <w:tcPr>
            <w:tcW w:w="501" w:type="pct"/>
            <w:tcBorders>
              <w:top w:val="nil"/>
              <w:left w:val="nil"/>
              <w:bottom w:val="single" w:sz="4" w:space="0" w:color="auto"/>
              <w:right w:val="single" w:sz="4" w:space="0" w:color="auto"/>
            </w:tcBorders>
            <w:shd w:val="clear" w:color="auto" w:fill="auto"/>
            <w:vAlign w:val="center"/>
            <w:hideMark/>
          </w:tcPr>
          <w:p w14:paraId="21C627AB" w14:textId="5861B44D" w:rsidR="00274CC0" w:rsidRPr="00C234A3" w:rsidRDefault="00274CC0" w:rsidP="00274CC0">
            <w:pPr>
              <w:jc w:val="right"/>
              <w:rPr>
                <w:b/>
                <w:bCs/>
                <w:color w:val="000000"/>
                <w:sz w:val="20"/>
                <w:szCs w:val="20"/>
                <w:lang w:eastAsia="en-CA"/>
              </w:rPr>
            </w:pPr>
            <w:r w:rsidRPr="00C234A3">
              <w:rPr>
                <w:b/>
                <w:bCs/>
                <w:color w:val="000000"/>
                <w:sz w:val="20"/>
                <w:szCs w:val="20"/>
                <w:lang w:val="en-US" w:eastAsia="en-CA"/>
              </w:rPr>
              <w:t>86,861</w:t>
            </w:r>
          </w:p>
        </w:tc>
        <w:tc>
          <w:tcPr>
            <w:tcW w:w="496" w:type="pct"/>
            <w:tcBorders>
              <w:top w:val="nil"/>
              <w:left w:val="nil"/>
              <w:bottom w:val="single" w:sz="4" w:space="0" w:color="auto"/>
              <w:right w:val="single" w:sz="4" w:space="0" w:color="auto"/>
            </w:tcBorders>
            <w:shd w:val="clear" w:color="auto" w:fill="auto"/>
            <w:vAlign w:val="center"/>
            <w:hideMark/>
          </w:tcPr>
          <w:p w14:paraId="49EC899C" w14:textId="5EB82162" w:rsidR="00274CC0" w:rsidRPr="00C234A3" w:rsidRDefault="00274CC0" w:rsidP="00274CC0">
            <w:pPr>
              <w:jc w:val="right"/>
              <w:rPr>
                <w:b/>
                <w:bCs/>
                <w:color w:val="000000"/>
                <w:sz w:val="20"/>
                <w:szCs w:val="20"/>
                <w:lang w:eastAsia="en-CA"/>
              </w:rPr>
            </w:pPr>
            <w:r w:rsidRPr="00C234A3">
              <w:rPr>
                <w:b/>
                <w:bCs/>
                <w:color w:val="000000"/>
                <w:sz w:val="20"/>
                <w:szCs w:val="20"/>
                <w:lang w:eastAsia="en-CA"/>
              </w:rPr>
              <w:t>843,</w:t>
            </w:r>
            <w:r w:rsidR="00B045E4" w:rsidRPr="00C234A3">
              <w:rPr>
                <w:b/>
                <w:bCs/>
                <w:color w:val="000000"/>
                <w:sz w:val="20"/>
                <w:szCs w:val="20"/>
                <w:lang w:eastAsia="en-CA"/>
              </w:rPr>
              <w:t>473</w:t>
            </w:r>
          </w:p>
        </w:tc>
        <w:tc>
          <w:tcPr>
            <w:tcW w:w="758" w:type="pct"/>
            <w:tcBorders>
              <w:top w:val="nil"/>
              <w:left w:val="nil"/>
              <w:bottom w:val="single" w:sz="4" w:space="0" w:color="auto"/>
              <w:right w:val="single" w:sz="4" w:space="0" w:color="auto"/>
            </w:tcBorders>
            <w:shd w:val="clear" w:color="auto" w:fill="auto"/>
            <w:vAlign w:val="center"/>
            <w:hideMark/>
          </w:tcPr>
          <w:p w14:paraId="1268123F" w14:textId="05A16AB3" w:rsidR="00274CC0" w:rsidRPr="00C234A3" w:rsidRDefault="00274CC0" w:rsidP="00C82168">
            <w:pPr>
              <w:jc w:val="center"/>
              <w:rPr>
                <w:b/>
                <w:bCs/>
                <w:color w:val="000000"/>
                <w:sz w:val="20"/>
                <w:szCs w:val="20"/>
                <w:lang w:eastAsia="en-CA"/>
              </w:rPr>
            </w:pPr>
            <w:r w:rsidRPr="00C234A3">
              <w:rPr>
                <w:b/>
                <w:bCs/>
                <w:color w:val="000000"/>
                <w:sz w:val="20"/>
                <w:szCs w:val="20"/>
                <w:lang w:eastAsia="en-CA"/>
              </w:rPr>
              <w:t>100</w:t>
            </w:r>
          </w:p>
        </w:tc>
      </w:tr>
    </w:tbl>
    <w:p w14:paraId="3E78A322" w14:textId="32EF47D9" w:rsidR="00D87126" w:rsidRDefault="004B5B37" w:rsidP="00F8455B">
      <w:pPr>
        <w:pStyle w:val="Heading1"/>
        <w:widowControl w:val="0"/>
        <w:spacing w:before="240"/>
      </w:pPr>
      <w:r>
        <w:t>T</w:t>
      </w:r>
      <w:r w:rsidR="00274CC0" w:rsidRPr="00996241">
        <w:t xml:space="preserve">here are </w:t>
      </w:r>
      <w:r w:rsidR="00D87126">
        <w:t xml:space="preserve">1,503 </w:t>
      </w:r>
      <w:r w:rsidR="00421A8F">
        <w:t>identified</w:t>
      </w:r>
      <w:r w:rsidR="00421A8F" w:rsidRPr="00996241">
        <w:t xml:space="preserve"> </w:t>
      </w:r>
      <w:r w:rsidR="00274CC0" w:rsidRPr="00996241">
        <w:t xml:space="preserve">technicians </w:t>
      </w:r>
      <w:r w:rsidR="00D87126">
        <w:t xml:space="preserve">(including three women), out of which 1,250 are working in informal workshops. There are 458 known workshops (25 per cent of them formally established) in the servicing sector. In addition, there are 176 identified </w:t>
      </w:r>
      <w:r w:rsidR="007038EB">
        <w:t>technicians</w:t>
      </w:r>
      <w:r w:rsidR="00D87126">
        <w:t xml:space="preserve"> working in 89 workshops for MAC. </w:t>
      </w:r>
      <w:r w:rsidR="00D87126" w:rsidRPr="00D87126">
        <w:t xml:space="preserve">The technicians in the MAC sector have not received training </w:t>
      </w:r>
      <w:r w:rsidR="006A477F">
        <w:t>i</w:t>
      </w:r>
      <w:r w:rsidR="00D87126" w:rsidRPr="00D87126">
        <w:t>n good</w:t>
      </w:r>
      <w:r w:rsidR="00D4019B">
        <w:t xml:space="preserve"> servicing</w:t>
      </w:r>
      <w:r w:rsidR="00D87126" w:rsidRPr="00D87126">
        <w:t xml:space="preserve"> practices</w:t>
      </w:r>
      <w:r w:rsidR="007038EB">
        <w:t xml:space="preserve"> under the Multilateral Fund</w:t>
      </w:r>
      <w:r w:rsidR="00D87126">
        <w:t>.</w:t>
      </w:r>
      <w:r w:rsidR="00B737B8">
        <w:t xml:space="preserve"> A brief description of consumption by servicing sub</w:t>
      </w:r>
      <w:r w:rsidR="006A477F">
        <w:t>-</w:t>
      </w:r>
      <w:r w:rsidR="00B737B8">
        <w:t>sector is presented below.</w:t>
      </w:r>
    </w:p>
    <w:p w14:paraId="157CFEFA" w14:textId="6DC36088" w:rsidR="0048619E" w:rsidRPr="003110DE" w:rsidRDefault="0048619E" w:rsidP="00EB251C">
      <w:pPr>
        <w:keepNext/>
        <w:keepLines/>
        <w:spacing w:after="240"/>
        <w:rPr>
          <w:i/>
          <w:iCs/>
        </w:rPr>
      </w:pPr>
      <w:r w:rsidRPr="003110DE">
        <w:rPr>
          <w:i/>
          <w:iCs/>
        </w:rPr>
        <w:lastRenderedPageBreak/>
        <w:t>Domestic</w:t>
      </w:r>
      <w:r w:rsidR="00526461">
        <w:rPr>
          <w:i/>
          <w:iCs/>
        </w:rPr>
        <w:t>,</w:t>
      </w:r>
      <w:r w:rsidRPr="003110DE">
        <w:rPr>
          <w:i/>
          <w:iCs/>
        </w:rPr>
        <w:t xml:space="preserve"> commercial</w:t>
      </w:r>
      <w:r w:rsidR="00526461">
        <w:rPr>
          <w:i/>
          <w:iCs/>
        </w:rPr>
        <w:t>, industrial and transport</w:t>
      </w:r>
      <w:r w:rsidRPr="003110DE">
        <w:rPr>
          <w:i/>
          <w:iCs/>
        </w:rPr>
        <w:t xml:space="preserve"> refrigeration</w:t>
      </w:r>
      <w:r w:rsidR="004076E0">
        <w:rPr>
          <w:i/>
          <w:iCs/>
        </w:rPr>
        <w:t xml:space="preserve"> servicing</w:t>
      </w:r>
    </w:p>
    <w:p w14:paraId="18036301" w14:textId="7B6E361B" w:rsidR="000A2F77" w:rsidRDefault="00A700AD" w:rsidP="00EB251C">
      <w:pPr>
        <w:pStyle w:val="Heading1"/>
        <w:keepNext/>
        <w:keepLines/>
      </w:pPr>
      <w:r>
        <w:t>Altogether, the domestic and commercial refrigeration servicing sub</w:t>
      </w:r>
      <w:r w:rsidR="006A477F">
        <w:t>-</w:t>
      </w:r>
      <w:r>
        <w:t xml:space="preserve">sectors consume </w:t>
      </w:r>
      <w:r w:rsidRPr="0048619E">
        <w:t>84</w:t>
      </w:r>
      <w:r w:rsidR="00856A1C">
        <w:t> </w:t>
      </w:r>
      <w:r>
        <w:t>per</w:t>
      </w:r>
      <w:r w:rsidR="00856A1C">
        <w:t> </w:t>
      </w:r>
      <w:r>
        <w:t>cent of the HFCs in the country in</w:t>
      </w:r>
      <w:r w:rsidRPr="0048619E">
        <w:t xml:space="preserve"> CO</w:t>
      </w:r>
      <w:r w:rsidRPr="00D4019B">
        <w:rPr>
          <w:vertAlign w:val="subscript"/>
        </w:rPr>
        <w:t>2</w:t>
      </w:r>
      <w:r>
        <w:t>-eq</w:t>
      </w:r>
      <w:r w:rsidRPr="0048619E">
        <w:t xml:space="preserve"> </w:t>
      </w:r>
      <w:r w:rsidR="00990093">
        <w:t>tonnes</w:t>
      </w:r>
      <w:r w:rsidRPr="00990093">
        <w:t>.</w:t>
      </w:r>
      <w:r w:rsidRPr="0048619E">
        <w:t xml:space="preserve"> </w:t>
      </w:r>
      <w:r w:rsidR="0048619E" w:rsidRPr="0048619E">
        <w:t xml:space="preserve">Domestic refrigeration </w:t>
      </w:r>
      <w:r w:rsidR="003110DE">
        <w:t xml:space="preserve">uses HFC-134a </w:t>
      </w:r>
      <w:r w:rsidR="00D7784A">
        <w:t>in</w:t>
      </w:r>
      <w:r w:rsidR="0048619E" w:rsidRPr="0048619E">
        <w:t xml:space="preserve"> small fridges and freezers</w:t>
      </w:r>
      <w:r w:rsidR="00856A1C">
        <w:t>,</w:t>
      </w:r>
      <w:r w:rsidR="003110DE">
        <w:t xml:space="preserve"> </w:t>
      </w:r>
      <w:r w:rsidR="0048619E" w:rsidRPr="0048619E">
        <w:t>mainly for domestic purposes</w:t>
      </w:r>
      <w:r w:rsidR="00D4019B">
        <w:t xml:space="preserve"> and in </w:t>
      </w:r>
      <w:r w:rsidR="0048619E" w:rsidRPr="0048619E">
        <w:t xml:space="preserve">some commercial and healthcare facilities for </w:t>
      </w:r>
      <w:r w:rsidR="003110DE">
        <w:t>medicine storage</w:t>
      </w:r>
      <w:r w:rsidR="0048619E" w:rsidRPr="0048619E">
        <w:t xml:space="preserve">. </w:t>
      </w:r>
      <w:r w:rsidR="000A2F77" w:rsidRPr="000A2F77">
        <w:t xml:space="preserve">The introduction of </w:t>
      </w:r>
      <w:r w:rsidR="00D4019B">
        <w:t>R</w:t>
      </w:r>
      <w:r w:rsidR="000A2F77" w:rsidRPr="000A2F77">
        <w:t xml:space="preserve">-600a refrigerators is slow </w:t>
      </w:r>
      <w:r>
        <w:t xml:space="preserve">due to </w:t>
      </w:r>
      <w:r w:rsidR="000A2F77" w:rsidRPr="000A2F77">
        <w:t>price</w:t>
      </w:r>
      <w:r>
        <w:t>,</w:t>
      </w:r>
      <w:r w:rsidR="000A2F77" w:rsidRPr="000A2F77">
        <w:t xml:space="preserve"> </w:t>
      </w:r>
      <w:r w:rsidR="00D4019B">
        <w:t xml:space="preserve">concerns about </w:t>
      </w:r>
      <w:r w:rsidR="000A2F77" w:rsidRPr="000A2F77">
        <w:t>flammability of the refrigerant</w:t>
      </w:r>
      <w:r>
        <w:t>,</w:t>
      </w:r>
      <w:r w:rsidR="000A2F77" w:rsidRPr="000A2F77">
        <w:t xml:space="preserve"> and lack of expertise by technicians. </w:t>
      </w:r>
      <w:r w:rsidR="003110DE">
        <w:t>Technicians covering domestic appliances are generally not handling other types of equipment</w:t>
      </w:r>
      <w:r w:rsidR="00D7784A">
        <w:t xml:space="preserve">, </w:t>
      </w:r>
      <w:r w:rsidR="003110DE">
        <w:t>mostly in the informal sector</w:t>
      </w:r>
      <w:r w:rsidR="00D7784A">
        <w:t xml:space="preserve"> and </w:t>
      </w:r>
      <w:r w:rsidR="003110DE">
        <w:t>not covered by HPMP training</w:t>
      </w:r>
      <w:r w:rsidR="00BE45BD">
        <w:t>.</w:t>
      </w:r>
      <w:r w:rsidR="003110DE">
        <w:t xml:space="preserve"> </w:t>
      </w:r>
    </w:p>
    <w:p w14:paraId="2DFB972B" w14:textId="22C83A4E" w:rsidR="000A2F77" w:rsidRDefault="0048619E" w:rsidP="00C42C7A">
      <w:pPr>
        <w:pStyle w:val="Heading1"/>
      </w:pPr>
      <w:r w:rsidRPr="0048619E">
        <w:t>Commercial</w:t>
      </w:r>
      <w:r w:rsidR="003110DE">
        <w:t>,</w:t>
      </w:r>
      <w:r w:rsidRPr="0048619E">
        <w:t xml:space="preserve"> industrial and transport refrigeration</w:t>
      </w:r>
      <w:r w:rsidR="003110DE">
        <w:t xml:space="preserve"> </w:t>
      </w:r>
      <w:r w:rsidR="00856A1C">
        <w:t xml:space="preserve">sub-sectors </w:t>
      </w:r>
      <w:r w:rsidR="003110DE">
        <w:t>mostly use</w:t>
      </w:r>
      <w:r w:rsidRPr="0048619E">
        <w:t xml:space="preserve"> HFC-134a, R-404A</w:t>
      </w:r>
      <w:r w:rsidR="000A2F77">
        <w:t xml:space="preserve"> and R</w:t>
      </w:r>
      <w:r w:rsidR="00856A1C">
        <w:noBreakHyphen/>
      </w:r>
      <w:r w:rsidR="000A2F77">
        <w:t>407C</w:t>
      </w:r>
      <w:r w:rsidRPr="0048619E">
        <w:t xml:space="preserve">. </w:t>
      </w:r>
      <w:r w:rsidR="000A2F77">
        <w:t xml:space="preserve">The commercial refrigeration servicing sector </w:t>
      </w:r>
      <w:r w:rsidR="00BE45BD">
        <w:t xml:space="preserve">consumes </w:t>
      </w:r>
      <w:r w:rsidR="000A2F77">
        <w:t xml:space="preserve">67 per cent </w:t>
      </w:r>
      <w:r w:rsidR="00BE45BD">
        <w:t>of HFCs in the country (</w:t>
      </w:r>
      <w:r w:rsidR="000A2F77">
        <w:t>in CO</w:t>
      </w:r>
      <w:r w:rsidR="000A2F77" w:rsidRPr="00856A1C">
        <w:rPr>
          <w:vertAlign w:val="subscript"/>
        </w:rPr>
        <w:t>2</w:t>
      </w:r>
      <w:r w:rsidR="00856A1C">
        <w:noBreakHyphen/>
      </w:r>
      <w:r w:rsidR="000A2F77">
        <w:t>eq</w:t>
      </w:r>
      <w:r w:rsidR="00990093">
        <w:t xml:space="preserve"> tonnes</w:t>
      </w:r>
      <w:r w:rsidR="000A2F77">
        <w:t>)</w:t>
      </w:r>
      <w:r w:rsidR="00BE45BD">
        <w:t>.</w:t>
      </w:r>
      <w:r w:rsidR="000A2F77">
        <w:t xml:space="preserve"> </w:t>
      </w:r>
      <w:r w:rsidR="001C3825" w:rsidRPr="001C3825">
        <w:t>R-404A is used to serve food stores, food outlets, cold stores, bakeries, and other food preparation facilities. It is used in factory</w:t>
      </w:r>
      <w:r w:rsidR="006A477F">
        <w:t>-</w:t>
      </w:r>
      <w:r w:rsidR="001C3825" w:rsidRPr="001C3825">
        <w:t>sealed units</w:t>
      </w:r>
      <w:r w:rsidR="006A477F">
        <w:t>,</w:t>
      </w:r>
      <w:r w:rsidR="001C3825" w:rsidRPr="001C3825">
        <w:t xml:space="preserve"> as </w:t>
      </w:r>
      <w:r w:rsidR="001C3825" w:rsidRPr="00E82EE4">
        <w:t>well as for bespoke refrigeration units assembled in workshops or on</w:t>
      </w:r>
      <w:r w:rsidR="00BE45BD" w:rsidRPr="00E82EE4">
        <w:noBreakHyphen/>
      </w:r>
      <w:r w:rsidR="001C3825" w:rsidRPr="00E82EE4">
        <w:t>site</w:t>
      </w:r>
      <w:r w:rsidR="005F001C" w:rsidRPr="00E82EE4">
        <w:t xml:space="preserve">. </w:t>
      </w:r>
      <w:r w:rsidR="000A2F77" w:rsidRPr="00E82EE4">
        <w:t>Th</w:t>
      </w:r>
      <w:r w:rsidR="005F001C" w:rsidRPr="00E82EE4">
        <w:t xml:space="preserve">e </w:t>
      </w:r>
      <w:r w:rsidR="000A2F77" w:rsidRPr="00E82EE4">
        <w:t>sector</w:t>
      </w:r>
      <w:r w:rsidR="001C3825" w:rsidRPr="00E82EE4">
        <w:t xml:space="preserve"> </w:t>
      </w:r>
      <w:r w:rsidR="000A2F77" w:rsidRPr="00E82EE4">
        <w:t>includes workshops, technicians</w:t>
      </w:r>
      <w:r w:rsidR="00856A1C">
        <w:t>,</w:t>
      </w:r>
      <w:r w:rsidR="000A2F77" w:rsidRPr="00E82EE4">
        <w:t xml:space="preserve"> and </w:t>
      </w:r>
      <w:r w:rsidR="00BE45BD" w:rsidRPr="00E82EE4">
        <w:t>small</w:t>
      </w:r>
      <w:r w:rsidR="00BE45BD">
        <w:t xml:space="preserve"> and </w:t>
      </w:r>
      <w:r w:rsidR="0017615F">
        <w:t>medium</w:t>
      </w:r>
      <w:r w:rsidR="00856A1C">
        <w:noBreakHyphen/>
      </w:r>
      <w:r w:rsidR="0017615F">
        <w:t>sized enterprises (SMEs)</w:t>
      </w:r>
      <w:r w:rsidR="0017615F" w:rsidRPr="0017615F">
        <w:t xml:space="preserve"> designing/assembling and installing equipment</w:t>
      </w:r>
      <w:r w:rsidR="000A2F77">
        <w:t xml:space="preserve"> using R</w:t>
      </w:r>
      <w:r w:rsidR="00EB20CF">
        <w:noBreakHyphen/>
      </w:r>
      <w:r w:rsidR="000A2F77">
        <w:t>404A and HCFC</w:t>
      </w:r>
      <w:r w:rsidR="000A2F77">
        <w:noBreakHyphen/>
        <w:t>22</w:t>
      </w:r>
      <w:r w:rsidR="0017615F" w:rsidRPr="0017615F">
        <w:t xml:space="preserve">. </w:t>
      </w:r>
      <w:r w:rsidR="00A700AD" w:rsidRPr="000A2F77">
        <w:t>In most cases</w:t>
      </w:r>
      <w:r w:rsidR="00A700AD">
        <w:t xml:space="preserve">, these </w:t>
      </w:r>
      <w:r w:rsidR="00A700AD" w:rsidRPr="000A2F77">
        <w:t xml:space="preserve">SMEs act as trusted advisers to the </w:t>
      </w:r>
      <w:r w:rsidR="00A700AD">
        <w:t xml:space="preserve">equipment </w:t>
      </w:r>
      <w:r w:rsidR="00A700AD" w:rsidRPr="000A2F77">
        <w:t>owners</w:t>
      </w:r>
      <w:r w:rsidR="00A700AD">
        <w:t xml:space="preserve"> in the selection of technology</w:t>
      </w:r>
      <w:r w:rsidR="000A2F77" w:rsidRPr="000A2F77">
        <w:t xml:space="preserve">. </w:t>
      </w:r>
      <w:r w:rsidR="00526461">
        <w:t xml:space="preserve">Industrial and transport refrigeration only use </w:t>
      </w:r>
      <w:r w:rsidR="00D231B2">
        <w:t xml:space="preserve">2 </w:t>
      </w:r>
      <w:r w:rsidR="00526461">
        <w:t>per cent of the HFCs in the country (in CO</w:t>
      </w:r>
      <w:r w:rsidR="00526461" w:rsidRPr="00990093">
        <w:rPr>
          <w:vertAlign w:val="subscript"/>
        </w:rPr>
        <w:t>2</w:t>
      </w:r>
      <w:r w:rsidR="007259AC">
        <w:t>-</w:t>
      </w:r>
      <w:r w:rsidR="00526461">
        <w:t>eq tonnes).</w:t>
      </w:r>
    </w:p>
    <w:p w14:paraId="63BEA1D4" w14:textId="7BA59FF8" w:rsidR="002A0211" w:rsidRPr="00A700AD" w:rsidRDefault="00526461" w:rsidP="006F2CC2">
      <w:pPr>
        <w:spacing w:after="240"/>
        <w:rPr>
          <w:i/>
          <w:iCs/>
        </w:rPr>
      </w:pPr>
      <w:r>
        <w:rPr>
          <w:i/>
          <w:iCs/>
        </w:rPr>
        <w:t>Residential and commercial a</w:t>
      </w:r>
      <w:r w:rsidR="002A0211" w:rsidRPr="00A700AD">
        <w:rPr>
          <w:i/>
          <w:iCs/>
        </w:rPr>
        <w:t>ir-conditioning</w:t>
      </w:r>
      <w:r>
        <w:rPr>
          <w:i/>
          <w:iCs/>
        </w:rPr>
        <w:t xml:space="preserve"> </w:t>
      </w:r>
      <w:r w:rsidR="004076E0">
        <w:rPr>
          <w:i/>
          <w:iCs/>
        </w:rPr>
        <w:t>servicing</w:t>
      </w:r>
    </w:p>
    <w:p w14:paraId="694FE3C6" w14:textId="55274BCC" w:rsidR="0048619E" w:rsidRDefault="0052178F" w:rsidP="00F8455B">
      <w:pPr>
        <w:pStyle w:val="Heading1"/>
        <w:widowControl w:val="0"/>
      </w:pPr>
      <w:r>
        <w:t>R</w:t>
      </w:r>
      <w:r w:rsidR="002A0211" w:rsidRPr="002A0211">
        <w:t xml:space="preserve">esidential </w:t>
      </w:r>
      <w:r w:rsidR="00526461">
        <w:t>AC</w:t>
      </w:r>
      <w:r w:rsidR="00946231">
        <w:t xml:space="preserve"> equipment us</w:t>
      </w:r>
      <w:r>
        <w:t>es</w:t>
      </w:r>
      <w:r w:rsidR="00946231">
        <w:t xml:space="preserve"> </w:t>
      </w:r>
      <w:r w:rsidR="002A0211" w:rsidRPr="002A0211">
        <w:t xml:space="preserve">HCFC-22 </w:t>
      </w:r>
      <w:r w:rsidR="00946231">
        <w:t xml:space="preserve">(90 per cent) and </w:t>
      </w:r>
      <w:r w:rsidR="002A0211" w:rsidRPr="002A0211">
        <w:t>R-410A</w:t>
      </w:r>
      <w:r w:rsidR="00946231">
        <w:t xml:space="preserve"> (10 per cent). Although R</w:t>
      </w:r>
      <w:r>
        <w:noBreakHyphen/>
      </w:r>
      <w:r w:rsidR="00946231">
        <w:t xml:space="preserve">410A consumption is still </w:t>
      </w:r>
      <w:r w:rsidR="00526461">
        <w:t>low</w:t>
      </w:r>
      <w:r w:rsidR="00946231">
        <w:t xml:space="preserve"> (10 per cent </w:t>
      </w:r>
      <w:r w:rsidR="00526461">
        <w:t xml:space="preserve">of HFC consumption </w:t>
      </w:r>
      <w:r w:rsidR="00946231">
        <w:t>in CO</w:t>
      </w:r>
      <w:r w:rsidR="00946231" w:rsidRPr="004213B7">
        <w:rPr>
          <w:vertAlign w:val="subscript"/>
        </w:rPr>
        <w:t>2</w:t>
      </w:r>
      <w:r w:rsidR="00946231">
        <w:t xml:space="preserve">-eq </w:t>
      </w:r>
      <w:r w:rsidR="00990093">
        <w:t>tonnes</w:t>
      </w:r>
      <w:r w:rsidR="00946231">
        <w:t>)</w:t>
      </w:r>
      <w:r w:rsidR="00D231B2">
        <w:t>,</w:t>
      </w:r>
      <w:r w:rsidR="00946231">
        <w:t xml:space="preserve"> R</w:t>
      </w:r>
      <w:r w:rsidR="00D231B2">
        <w:noBreakHyphen/>
      </w:r>
      <w:r w:rsidR="00946231">
        <w:t>410A</w:t>
      </w:r>
      <w:r w:rsidR="00D231B2">
        <w:noBreakHyphen/>
      </w:r>
      <w:r w:rsidR="00946231">
        <w:t xml:space="preserve">based AC units are </w:t>
      </w:r>
      <w:r>
        <w:t xml:space="preserve">rapidly </w:t>
      </w:r>
      <w:r w:rsidR="00946231">
        <w:t>replacing HCFC-22 units</w:t>
      </w:r>
      <w:r w:rsidR="002A0211" w:rsidRPr="002A0211">
        <w:t>. HFC-32</w:t>
      </w:r>
      <w:r w:rsidR="00526461">
        <w:t>-based AC units are</w:t>
      </w:r>
      <w:r w:rsidR="00946231">
        <w:t xml:space="preserve"> not available and</w:t>
      </w:r>
      <w:r w:rsidR="00526461">
        <w:t xml:space="preserve"> only limited amounts of</w:t>
      </w:r>
      <w:r w:rsidR="002A0211">
        <w:t xml:space="preserve"> </w:t>
      </w:r>
      <w:r w:rsidR="00526461">
        <w:t>R-290</w:t>
      </w:r>
      <w:r w:rsidR="002A0211" w:rsidRPr="002A0211">
        <w:t>-based</w:t>
      </w:r>
      <w:r w:rsidR="00526461">
        <w:t xml:space="preserve"> AC</w:t>
      </w:r>
      <w:r w:rsidR="002A0211" w:rsidRPr="002A0211">
        <w:t xml:space="preserve"> units</w:t>
      </w:r>
      <w:r w:rsidR="00526461">
        <w:t xml:space="preserve"> have been imported or retrofitted from </w:t>
      </w:r>
      <w:r w:rsidR="00526461" w:rsidRPr="00EB251C">
        <w:t>HCFC-22 by individuals. C</w:t>
      </w:r>
      <w:r w:rsidR="002A0211" w:rsidRPr="00EB251C">
        <w:t xml:space="preserve">ommercial </w:t>
      </w:r>
      <w:r w:rsidR="00526461" w:rsidRPr="00EB251C">
        <w:t>AC</w:t>
      </w:r>
      <w:r w:rsidR="002A0211" w:rsidRPr="00EB251C">
        <w:t xml:space="preserve"> </w:t>
      </w:r>
      <w:r w:rsidR="00526461" w:rsidRPr="00EB251C">
        <w:t xml:space="preserve">systems use </w:t>
      </w:r>
      <w:r w:rsidR="002A0211" w:rsidRPr="00EB251C">
        <w:t>mostly R-410A</w:t>
      </w:r>
      <w:r w:rsidR="004213B7" w:rsidRPr="00EB251C">
        <w:t>,</w:t>
      </w:r>
      <w:r w:rsidR="00526461" w:rsidRPr="00EB251C">
        <w:t xml:space="preserve"> </w:t>
      </w:r>
      <w:r w:rsidR="00D231B2" w:rsidRPr="00EB251C">
        <w:t xml:space="preserve">and </w:t>
      </w:r>
      <w:r w:rsidRPr="00EB251C">
        <w:t>more research is required to identify</w:t>
      </w:r>
      <w:r w:rsidR="00CA673F" w:rsidRPr="00EB251C">
        <w:t xml:space="preserve"> whether there are</w:t>
      </w:r>
      <w:r w:rsidRPr="00EB251C">
        <w:t xml:space="preserve"> </w:t>
      </w:r>
      <w:r w:rsidR="00526461" w:rsidRPr="00EB251C">
        <w:t>HFC</w:t>
      </w:r>
      <w:r w:rsidR="00D231B2" w:rsidRPr="00EB251C">
        <w:noBreakHyphen/>
      </w:r>
      <w:r w:rsidR="00526461" w:rsidRPr="00EB251C">
        <w:t>134a</w:t>
      </w:r>
      <w:r w:rsidR="00D231B2" w:rsidRPr="00EB251C">
        <w:noBreakHyphen/>
      </w:r>
      <w:r w:rsidR="00526461" w:rsidRPr="00EB251C">
        <w:t xml:space="preserve">based </w:t>
      </w:r>
      <w:r w:rsidR="002A0211" w:rsidRPr="00EB251C">
        <w:t>chilled water systems.</w:t>
      </w:r>
      <w:r w:rsidR="00526461" w:rsidRPr="00EB251C">
        <w:t xml:space="preserve"> Servicing </w:t>
      </w:r>
      <w:r w:rsidR="00D231B2" w:rsidRPr="00EB251C">
        <w:t>in</w:t>
      </w:r>
      <w:r w:rsidR="00526461" w:rsidRPr="00EB251C">
        <w:t xml:space="preserve"> this sector is provided by r</w:t>
      </w:r>
      <w:r w:rsidR="002A0211" w:rsidRPr="00EB251C">
        <w:t>elatively larger</w:t>
      </w:r>
      <w:r w:rsidR="002A0211" w:rsidRPr="002A0211">
        <w:t xml:space="preserve"> </w:t>
      </w:r>
      <w:r w:rsidR="00526461">
        <w:t>enterprises</w:t>
      </w:r>
      <w:r w:rsidR="002A0211" w:rsidRPr="002A0211">
        <w:t>.</w:t>
      </w:r>
      <w:r w:rsidR="00CF0DC3">
        <w:t xml:space="preserve"> Many of the </w:t>
      </w:r>
      <w:r>
        <w:t xml:space="preserve">HPMP </w:t>
      </w:r>
      <w:r w:rsidR="00CF0DC3">
        <w:t xml:space="preserve">activities </w:t>
      </w:r>
      <w:r>
        <w:t>address</w:t>
      </w:r>
      <w:r w:rsidR="00CF0DC3">
        <w:t xml:space="preserve"> technicians working in the AC sector</w:t>
      </w:r>
      <w:r w:rsidR="00256352">
        <w:t>,</w:t>
      </w:r>
      <w:r w:rsidR="00CF0DC3">
        <w:t xml:space="preserve"> given its extensive use of HCFC-22.</w:t>
      </w:r>
    </w:p>
    <w:p w14:paraId="168E17E8" w14:textId="5AEEE32A" w:rsidR="0067131A" w:rsidRPr="00526461" w:rsidRDefault="0067131A" w:rsidP="00F8455B">
      <w:pPr>
        <w:widowControl w:val="0"/>
        <w:rPr>
          <w:i/>
          <w:iCs/>
        </w:rPr>
      </w:pPr>
      <w:r w:rsidRPr="00526461">
        <w:rPr>
          <w:i/>
          <w:iCs/>
        </w:rPr>
        <w:t>M</w:t>
      </w:r>
      <w:r w:rsidR="00F8455B">
        <w:rPr>
          <w:i/>
          <w:iCs/>
        </w:rPr>
        <w:t xml:space="preserve">obile air-conditioning </w:t>
      </w:r>
      <w:r w:rsidR="004076E0">
        <w:rPr>
          <w:i/>
          <w:iCs/>
        </w:rPr>
        <w:t>servicing</w:t>
      </w:r>
    </w:p>
    <w:p w14:paraId="193BCC6E" w14:textId="261E569A" w:rsidR="0067131A" w:rsidRDefault="0067131A" w:rsidP="00F8455B">
      <w:pPr>
        <w:widowControl w:val="0"/>
        <w:rPr>
          <w:u w:val="single"/>
        </w:rPr>
      </w:pPr>
    </w:p>
    <w:p w14:paraId="74ED2616" w14:textId="4C71CE75" w:rsidR="0067131A" w:rsidRPr="003C3A1A" w:rsidRDefault="0067131A" w:rsidP="00F8455B">
      <w:pPr>
        <w:pStyle w:val="Heading1"/>
        <w:widowControl w:val="0"/>
      </w:pPr>
      <w:r w:rsidRPr="003C3A1A">
        <w:t xml:space="preserve">This sector, which was not assisted during the HPMP, </w:t>
      </w:r>
      <w:r w:rsidR="004076E0" w:rsidRPr="003C3A1A">
        <w:t>consumes</w:t>
      </w:r>
      <w:r w:rsidRPr="003C3A1A">
        <w:t xml:space="preserve"> </w:t>
      </w:r>
      <w:r w:rsidR="00256352">
        <w:t>7</w:t>
      </w:r>
      <w:r w:rsidR="00AF611D">
        <w:t> </w:t>
      </w:r>
      <w:r w:rsidRPr="003C3A1A">
        <w:t>per</w:t>
      </w:r>
      <w:r w:rsidR="00AF611D">
        <w:t> </w:t>
      </w:r>
      <w:r w:rsidRPr="003C3A1A">
        <w:t xml:space="preserve">cent of HFCs in mt and </w:t>
      </w:r>
      <w:r w:rsidR="00256352">
        <w:t>4</w:t>
      </w:r>
      <w:r w:rsidR="00CA570E">
        <w:t> </w:t>
      </w:r>
      <w:r w:rsidR="00AF611D" w:rsidRPr="003C3A1A">
        <w:t>per</w:t>
      </w:r>
      <w:r w:rsidR="00AF611D">
        <w:t> </w:t>
      </w:r>
      <w:r w:rsidRPr="003C3A1A">
        <w:t>cent in CO</w:t>
      </w:r>
      <w:r w:rsidRPr="00B369C3">
        <w:rPr>
          <w:vertAlign w:val="subscript"/>
        </w:rPr>
        <w:t>2</w:t>
      </w:r>
      <w:r w:rsidR="004076E0">
        <w:t>-</w:t>
      </w:r>
      <w:r w:rsidRPr="003C3A1A">
        <w:t>eq</w:t>
      </w:r>
      <w:r w:rsidR="001E51E5">
        <w:t xml:space="preserve"> tonnes</w:t>
      </w:r>
      <w:r w:rsidRPr="003C3A1A">
        <w:t>.</w:t>
      </w:r>
      <w:r w:rsidR="004076E0">
        <w:t xml:space="preserve"> </w:t>
      </w:r>
      <w:r w:rsidRPr="003C3A1A">
        <w:t>M</w:t>
      </w:r>
      <w:r w:rsidR="004076E0">
        <w:t xml:space="preserve">obile </w:t>
      </w:r>
      <w:r w:rsidRPr="003C3A1A">
        <w:t>AC</w:t>
      </w:r>
      <w:r w:rsidR="00B53177">
        <w:t xml:space="preserve"> in </w:t>
      </w:r>
      <w:r w:rsidR="00256352">
        <w:t xml:space="preserve">the </w:t>
      </w:r>
      <w:r w:rsidR="00B53177">
        <w:t>Niger</w:t>
      </w:r>
      <w:r w:rsidRPr="003C3A1A">
        <w:t xml:space="preserve"> is prone to leaks</w:t>
      </w:r>
      <w:r w:rsidR="004076E0">
        <w:t xml:space="preserve"> and </w:t>
      </w:r>
      <w:r w:rsidR="00772204">
        <w:t>commonly repaired with used parts from other vehicles</w:t>
      </w:r>
      <w:r w:rsidRPr="003C3A1A">
        <w:t xml:space="preserve">. </w:t>
      </w:r>
      <w:r w:rsidR="00772204" w:rsidRPr="003C3A1A">
        <w:t xml:space="preserve">While only </w:t>
      </w:r>
      <w:r w:rsidR="00256352">
        <w:t>7</w:t>
      </w:r>
      <w:r w:rsidR="00AF611D">
        <w:t> </w:t>
      </w:r>
      <w:r w:rsidR="00772204" w:rsidRPr="003C3A1A">
        <w:t>pe</w:t>
      </w:r>
      <w:r w:rsidR="00AF611D">
        <w:t>r </w:t>
      </w:r>
      <w:r w:rsidR="00772204" w:rsidRPr="003C3A1A">
        <w:t xml:space="preserve">cent of vehicles receive </w:t>
      </w:r>
      <w:r w:rsidR="00C45A58">
        <w:t>AC servicing</w:t>
      </w:r>
      <w:r w:rsidR="00772204" w:rsidRPr="003C3A1A">
        <w:t>, each vehicle serviced ha</w:t>
      </w:r>
      <w:r w:rsidR="00256352">
        <w:t>s</w:t>
      </w:r>
      <w:r w:rsidR="00772204" w:rsidRPr="003C3A1A">
        <w:t xml:space="preserve"> </w:t>
      </w:r>
      <w:r w:rsidR="00772204">
        <w:t xml:space="preserve">practically </w:t>
      </w:r>
      <w:r w:rsidR="00772204" w:rsidRPr="003C3A1A">
        <w:t>its</w:t>
      </w:r>
      <w:r w:rsidR="00772204">
        <w:t xml:space="preserve"> entire</w:t>
      </w:r>
      <w:r w:rsidR="00772204" w:rsidRPr="003C3A1A">
        <w:t xml:space="preserve"> charge replaced</w:t>
      </w:r>
      <w:r w:rsidR="00772204">
        <w:t>. Servicing practices need to be improved to e</w:t>
      </w:r>
      <w:r w:rsidR="00772204" w:rsidRPr="003C3A1A">
        <w:t xml:space="preserve">nsure </w:t>
      </w:r>
      <w:r w:rsidR="00772204" w:rsidRPr="004C615E">
        <w:t>proper operation of the units, reduce leaks, and recover the refrigerant</w:t>
      </w:r>
      <w:r w:rsidRPr="004C615E">
        <w:t xml:space="preserve">. </w:t>
      </w:r>
      <w:r w:rsidR="00772204" w:rsidRPr="004C615E">
        <w:t>A</w:t>
      </w:r>
      <w:r w:rsidR="00E87E61">
        <w:t>lternat</w:t>
      </w:r>
      <w:r w:rsidR="003C3A1A" w:rsidRPr="004C615E">
        <w:t xml:space="preserve">ives </w:t>
      </w:r>
      <w:r w:rsidR="00772204" w:rsidRPr="004C615E">
        <w:t>such as HFO</w:t>
      </w:r>
      <w:r w:rsidR="00256352">
        <w:noBreakHyphen/>
      </w:r>
      <w:r w:rsidR="00772204" w:rsidRPr="004C615E">
        <w:t>1234</w:t>
      </w:r>
      <w:r w:rsidR="004C615E" w:rsidRPr="004C615E">
        <w:t>yf</w:t>
      </w:r>
      <w:r w:rsidR="004C615E">
        <w:t xml:space="preserve"> </w:t>
      </w:r>
      <w:r w:rsidR="003C3A1A">
        <w:t xml:space="preserve">are still not available </w:t>
      </w:r>
      <w:r w:rsidR="00E87E61">
        <w:t>an</w:t>
      </w:r>
      <w:r w:rsidR="00B53177">
        <w:t xml:space="preserve">d their introduction will be determined by the AC technology used </w:t>
      </w:r>
      <w:r w:rsidR="00E87E61">
        <w:t>in</w:t>
      </w:r>
      <w:r w:rsidR="00B53177">
        <w:t xml:space="preserve"> cars imported </w:t>
      </w:r>
      <w:r w:rsidR="00C45A58">
        <w:t>in</w:t>
      </w:r>
      <w:r w:rsidR="00E87E61">
        <w:t>to</w:t>
      </w:r>
      <w:r w:rsidR="00B53177">
        <w:t xml:space="preserve"> the country, many of them second</w:t>
      </w:r>
      <w:r w:rsidR="00C45A58">
        <w:t>-</w:t>
      </w:r>
      <w:r w:rsidR="00B53177">
        <w:t>hand</w:t>
      </w:r>
      <w:r w:rsidR="00C45A58">
        <w:t xml:space="preserve"> vehicles</w:t>
      </w:r>
      <w:r w:rsidR="003C3A1A">
        <w:t>.</w:t>
      </w:r>
    </w:p>
    <w:p w14:paraId="7A502E80" w14:textId="1A8C8934" w:rsidR="006F2CC2" w:rsidRPr="009F5F67" w:rsidRDefault="00F8455B" w:rsidP="006F2CC2">
      <w:pPr>
        <w:spacing w:after="240"/>
        <w:rPr>
          <w:b/>
          <w:bCs/>
        </w:rPr>
      </w:pPr>
      <w:r>
        <w:rPr>
          <w:b/>
          <w:bCs/>
        </w:rPr>
        <w:t>P</w:t>
      </w:r>
      <w:r w:rsidR="006F2CC2" w:rsidRPr="009F5F67">
        <w:rPr>
          <w:b/>
          <w:bCs/>
        </w:rPr>
        <w:t>hase-</w:t>
      </w:r>
      <w:r w:rsidR="00B12E89" w:rsidRPr="009F5F67">
        <w:rPr>
          <w:b/>
          <w:bCs/>
        </w:rPr>
        <w:t>down</w:t>
      </w:r>
      <w:r w:rsidR="006F2CC2" w:rsidRPr="009F5F67">
        <w:rPr>
          <w:b/>
          <w:bCs/>
        </w:rPr>
        <w:t xml:space="preserve"> strategy in </w:t>
      </w:r>
      <w:r w:rsidR="007A1FAD" w:rsidRPr="009F5F67">
        <w:rPr>
          <w:b/>
          <w:bCs/>
        </w:rPr>
        <w:t>stage I</w:t>
      </w:r>
      <w:r w:rsidR="002E7BBF" w:rsidRPr="009F5F67">
        <w:rPr>
          <w:b/>
          <w:bCs/>
        </w:rPr>
        <w:t xml:space="preserve"> </w:t>
      </w:r>
      <w:r w:rsidR="006F2CC2" w:rsidRPr="009F5F67">
        <w:rPr>
          <w:b/>
          <w:bCs/>
        </w:rPr>
        <w:t xml:space="preserve">of the </w:t>
      </w:r>
      <w:r>
        <w:rPr>
          <w:b/>
          <w:bCs/>
        </w:rPr>
        <w:t>Kigali HFC implementation plan</w:t>
      </w:r>
    </w:p>
    <w:p w14:paraId="3AECCCD6" w14:textId="54520464" w:rsidR="00360918" w:rsidRPr="00360918" w:rsidRDefault="00360918" w:rsidP="00360918">
      <w:pPr>
        <w:pStyle w:val="Heading1"/>
        <w:numPr>
          <w:ilvl w:val="0"/>
          <w:numId w:val="0"/>
        </w:numPr>
        <w:rPr>
          <w:u w:val="single"/>
        </w:rPr>
      </w:pPr>
      <w:r w:rsidRPr="00360918">
        <w:rPr>
          <w:u w:val="single"/>
        </w:rPr>
        <w:t>Overarching strategy</w:t>
      </w:r>
    </w:p>
    <w:p w14:paraId="6228A883" w14:textId="734DC6AF" w:rsidR="0075098D" w:rsidRPr="002A28A1" w:rsidRDefault="00B557AC" w:rsidP="00B557AC">
      <w:pPr>
        <w:pStyle w:val="Heading1"/>
      </w:pPr>
      <w:r w:rsidRPr="00B557AC">
        <w:t>The Niger is proposing three stages for the KIP. Stage</w:t>
      </w:r>
      <w:r w:rsidR="00AF611D">
        <w:t> </w:t>
      </w:r>
      <w:r w:rsidRPr="00B557AC">
        <w:t>I aims to achieve a 10</w:t>
      </w:r>
      <w:r w:rsidR="00AF611D">
        <w:t> </w:t>
      </w:r>
      <w:r w:rsidRPr="00B557AC">
        <w:t>per</w:t>
      </w:r>
      <w:r w:rsidR="00AF611D">
        <w:t> </w:t>
      </w:r>
      <w:r w:rsidRPr="00B557AC">
        <w:t xml:space="preserve">cent reduction from its </w:t>
      </w:r>
      <w:r w:rsidRPr="002A28A1">
        <w:t xml:space="preserve">HFC baseline consumption by 2029 and it is </w:t>
      </w:r>
      <w:r w:rsidR="00C056FE" w:rsidRPr="002A28A1">
        <w:t>proposed to be</w:t>
      </w:r>
      <w:r w:rsidRPr="002A28A1">
        <w:t xml:space="preserve"> implemented simultaneously with the HPMP until 2030. </w:t>
      </w:r>
    </w:p>
    <w:p w14:paraId="5A02ADF4" w14:textId="07C57A9B" w:rsidR="0075098D" w:rsidRPr="002A28A1" w:rsidRDefault="0075098D" w:rsidP="0075098D">
      <w:pPr>
        <w:pStyle w:val="Heading1"/>
        <w:numPr>
          <w:ilvl w:val="0"/>
          <w:numId w:val="0"/>
        </w:numPr>
        <w:rPr>
          <w:u w:val="single"/>
        </w:rPr>
      </w:pPr>
      <w:r w:rsidRPr="002A28A1">
        <w:rPr>
          <w:u w:val="single"/>
        </w:rPr>
        <w:t xml:space="preserve">Estimated HFC baseline and </w:t>
      </w:r>
      <w:r w:rsidR="00C056FE" w:rsidRPr="002A28A1">
        <w:rPr>
          <w:u w:val="single"/>
        </w:rPr>
        <w:t xml:space="preserve">proposed HFC </w:t>
      </w:r>
      <w:r w:rsidRPr="002A28A1">
        <w:rPr>
          <w:u w:val="single"/>
        </w:rPr>
        <w:t>reductions during stage I</w:t>
      </w:r>
    </w:p>
    <w:p w14:paraId="4E557279" w14:textId="10AF8806" w:rsidR="001E082B" w:rsidRPr="00E82EE4" w:rsidRDefault="00E616FB" w:rsidP="00EB251C">
      <w:pPr>
        <w:pStyle w:val="Heading1"/>
        <w:widowControl w:val="0"/>
      </w:pPr>
      <w:r w:rsidRPr="002A28A1">
        <w:t xml:space="preserve">In the absence of </w:t>
      </w:r>
      <w:r w:rsidR="00C056FE" w:rsidRPr="002A28A1">
        <w:t>HFC consumption</w:t>
      </w:r>
      <w:r w:rsidRPr="002A28A1">
        <w:t xml:space="preserve"> data</w:t>
      </w:r>
      <w:r w:rsidR="00C056FE" w:rsidRPr="002A28A1">
        <w:t xml:space="preserve"> for 2022, </w:t>
      </w:r>
      <w:bookmarkStart w:id="1" w:name="_Hlk118781799"/>
      <w:r w:rsidR="00C056FE" w:rsidRPr="002A28A1">
        <w:t>t</w:t>
      </w:r>
      <w:r w:rsidR="0075098D" w:rsidRPr="002A28A1">
        <w:t>he Government of the Niger</w:t>
      </w:r>
      <w:r w:rsidR="00C056FE" w:rsidRPr="002A28A1">
        <w:t xml:space="preserve"> </w:t>
      </w:r>
      <w:r w:rsidR="000E62B4">
        <w:t>estimated</w:t>
      </w:r>
      <w:r w:rsidR="0075098D" w:rsidRPr="002A28A1">
        <w:t xml:space="preserve"> </w:t>
      </w:r>
      <w:r w:rsidR="00C056FE" w:rsidRPr="002A28A1">
        <w:t xml:space="preserve">its </w:t>
      </w:r>
      <w:r w:rsidR="00B53177" w:rsidRPr="002A28A1">
        <w:t>HFC</w:t>
      </w:r>
      <w:r w:rsidR="0075098D" w:rsidRPr="002A28A1">
        <w:t xml:space="preserve"> baseline </w:t>
      </w:r>
      <w:bookmarkEnd w:id="1"/>
      <w:r w:rsidR="000E62B4">
        <w:t xml:space="preserve">using </w:t>
      </w:r>
      <w:r w:rsidR="00B53177" w:rsidRPr="002A28A1">
        <w:t>as reference the reported HFC consumption fo</w:t>
      </w:r>
      <w:r w:rsidR="0075098D" w:rsidRPr="002A28A1">
        <w:t>r 2020 and 2021 an</w:t>
      </w:r>
      <w:r w:rsidR="00C056FE" w:rsidRPr="002A28A1">
        <w:t>d an</w:t>
      </w:r>
      <w:r w:rsidR="0075098D" w:rsidRPr="002A28A1">
        <w:t xml:space="preserve"> estimated </w:t>
      </w:r>
      <w:r w:rsidRPr="002A28A1">
        <w:t xml:space="preserve">HFC </w:t>
      </w:r>
      <w:r w:rsidR="0075098D" w:rsidRPr="002A28A1">
        <w:lastRenderedPageBreak/>
        <w:t>consumption for 2022.</w:t>
      </w:r>
      <w:r w:rsidR="000E62B4">
        <w:rPr>
          <w:rStyle w:val="FootnoteReference"/>
        </w:rPr>
        <w:footnoteReference w:id="8"/>
      </w:r>
      <w:r w:rsidR="00B53177" w:rsidRPr="002A28A1">
        <w:t xml:space="preserve"> The </w:t>
      </w:r>
      <w:r w:rsidR="0075098D" w:rsidRPr="002A28A1">
        <w:t>2022</w:t>
      </w:r>
      <w:r w:rsidR="00C056FE" w:rsidRPr="002A28A1">
        <w:t xml:space="preserve"> HFC consumption was estimated </w:t>
      </w:r>
      <w:r w:rsidR="0075098D" w:rsidRPr="002A28A1">
        <w:t>using the average consumption of 2019</w:t>
      </w:r>
      <w:r w:rsidR="000E62B4">
        <w:t>, 2</w:t>
      </w:r>
      <w:r w:rsidR="0075098D" w:rsidRPr="002A28A1">
        <w:t xml:space="preserve">020 and </w:t>
      </w:r>
      <w:r w:rsidR="0075098D" w:rsidRPr="00E82EE4">
        <w:t>2021</w:t>
      </w:r>
      <w:r w:rsidR="00C056FE" w:rsidRPr="00E82EE4">
        <w:t>. By adding 65 per cent of the HCFC baseline (in CO</w:t>
      </w:r>
      <w:r w:rsidR="00C056FE" w:rsidRPr="00B369C3">
        <w:rPr>
          <w:vertAlign w:val="subscript"/>
        </w:rPr>
        <w:t>2</w:t>
      </w:r>
      <w:r w:rsidRPr="00E82EE4">
        <w:t>-</w:t>
      </w:r>
      <w:r w:rsidR="00C056FE" w:rsidRPr="00E82EE4">
        <w:t>eq tonnes)</w:t>
      </w:r>
      <w:r w:rsidR="001E51E5">
        <w:t xml:space="preserve"> to the average HFC consumption in 2020-2022</w:t>
      </w:r>
      <w:r w:rsidR="00C056FE" w:rsidRPr="00E82EE4">
        <w:t>,</w:t>
      </w:r>
      <w:r w:rsidR="0075098D" w:rsidRPr="00E82EE4">
        <w:t xml:space="preserve"> </w:t>
      </w:r>
      <w:r w:rsidR="00C056FE" w:rsidRPr="00E82EE4">
        <w:t>the estimated HFC baseline is 1,346,892 CO</w:t>
      </w:r>
      <w:r w:rsidR="00C056FE" w:rsidRPr="00B369C3">
        <w:rPr>
          <w:vertAlign w:val="subscript"/>
        </w:rPr>
        <w:t>2</w:t>
      </w:r>
      <w:r w:rsidRPr="00E82EE4">
        <w:t>-</w:t>
      </w:r>
      <w:r w:rsidR="00C056FE" w:rsidRPr="00E82EE4">
        <w:t xml:space="preserve">eq tonnes, </w:t>
      </w:r>
      <w:r w:rsidR="0075098D" w:rsidRPr="00E82EE4">
        <w:t xml:space="preserve">as shown in </w:t>
      </w:r>
      <w:r w:rsidR="00C45A58">
        <w:t>t</w:t>
      </w:r>
      <w:r w:rsidR="00C45A58" w:rsidRPr="00E82EE4">
        <w:t>able</w:t>
      </w:r>
      <w:r w:rsidR="00AF611D">
        <w:t> </w:t>
      </w:r>
      <w:r w:rsidR="004C615E" w:rsidRPr="00E82EE4">
        <w:t>3</w:t>
      </w:r>
      <w:r w:rsidR="0075098D" w:rsidRPr="00E82EE4">
        <w:t>.</w:t>
      </w:r>
    </w:p>
    <w:p w14:paraId="307F0C30" w14:textId="2019803F" w:rsidR="004F77D3" w:rsidRPr="00544211" w:rsidRDefault="004F77D3" w:rsidP="00F8455B">
      <w:pPr>
        <w:pStyle w:val="Heading1"/>
        <w:keepNext/>
        <w:keepLines/>
        <w:numPr>
          <w:ilvl w:val="0"/>
          <w:numId w:val="0"/>
        </w:numPr>
        <w:spacing w:after="0"/>
        <w:rPr>
          <w:b/>
          <w:bCs/>
        </w:rPr>
      </w:pPr>
      <w:r w:rsidRPr="00E82EE4">
        <w:rPr>
          <w:b/>
          <w:bCs/>
        </w:rPr>
        <w:t xml:space="preserve">Table </w:t>
      </w:r>
      <w:r w:rsidR="004C615E" w:rsidRPr="00E82EE4">
        <w:rPr>
          <w:b/>
          <w:bCs/>
        </w:rPr>
        <w:t>3</w:t>
      </w:r>
      <w:r w:rsidRPr="00E82EE4">
        <w:rPr>
          <w:b/>
          <w:bCs/>
        </w:rPr>
        <w:t>. Estimated</w:t>
      </w:r>
      <w:r w:rsidRPr="00544211">
        <w:rPr>
          <w:b/>
          <w:bCs/>
        </w:rPr>
        <w:t xml:space="preserve"> HFC baseline for </w:t>
      </w:r>
      <w:r w:rsidR="00935B37">
        <w:rPr>
          <w:b/>
          <w:bCs/>
        </w:rPr>
        <w:t>t</w:t>
      </w:r>
      <w:r w:rsidRPr="00544211">
        <w:rPr>
          <w:b/>
          <w:bCs/>
        </w:rPr>
        <w:t>he Niger</w:t>
      </w:r>
      <w:r w:rsidR="00C056FE">
        <w:rPr>
          <w:b/>
          <w:bCs/>
        </w:rPr>
        <w:t xml:space="preserve"> (</w:t>
      </w:r>
      <w:r w:rsidR="00935B37">
        <w:rPr>
          <w:b/>
          <w:bCs/>
        </w:rPr>
        <w:t>CO</w:t>
      </w:r>
      <w:r w:rsidR="00935B37" w:rsidRPr="00B369C3">
        <w:rPr>
          <w:b/>
          <w:bCs/>
          <w:vertAlign w:val="subscript"/>
        </w:rPr>
        <w:t>2</w:t>
      </w:r>
      <w:r w:rsidR="00935B37">
        <w:rPr>
          <w:b/>
          <w:bCs/>
        </w:rPr>
        <w:noBreakHyphen/>
      </w:r>
      <w:r w:rsidR="00C056FE">
        <w:rPr>
          <w:b/>
          <w:bCs/>
        </w:rPr>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077"/>
        <w:gridCol w:w="1068"/>
        <w:gridCol w:w="1068"/>
        <w:gridCol w:w="1253"/>
        <w:gridCol w:w="2884"/>
      </w:tblGrid>
      <w:tr w:rsidR="00544211" w:rsidRPr="00935B37" w14:paraId="491E1C4A" w14:textId="77777777" w:rsidTr="00891A0A">
        <w:tc>
          <w:tcPr>
            <w:tcW w:w="1646" w:type="pct"/>
            <w:shd w:val="clear" w:color="auto" w:fill="auto"/>
            <w:tcMar>
              <w:top w:w="17" w:type="dxa"/>
              <w:left w:w="108" w:type="dxa"/>
              <w:bottom w:w="17" w:type="dxa"/>
              <w:right w:w="108" w:type="dxa"/>
            </w:tcMar>
            <w:vAlign w:val="center"/>
          </w:tcPr>
          <w:p w14:paraId="51A8FCC4" w14:textId="77777777" w:rsidR="00544211" w:rsidRPr="00935B37" w:rsidRDefault="00544211" w:rsidP="00F8455B">
            <w:pPr>
              <w:keepNext/>
              <w:keepLines/>
              <w:jc w:val="center"/>
              <w:rPr>
                <w:b/>
                <w:bCs/>
                <w:sz w:val="20"/>
                <w:szCs w:val="20"/>
              </w:rPr>
            </w:pPr>
            <w:r w:rsidRPr="00935B37">
              <w:rPr>
                <w:b/>
                <w:bCs/>
                <w:sz w:val="20"/>
                <w:szCs w:val="20"/>
              </w:rPr>
              <w:t>Baseline component</w:t>
            </w:r>
          </w:p>
        </w:tc>
        <w:tc>
          <w:tcPr>
            <w:tcW w:w="571" w:type="pct"/>
            <w:shd w:val="clear" w:color="auto" w:fill="auto"/>
            <w:tcMar>
              <w:top w:w="17" w:type="dxa"/>
              <w:left w:w="108" w:type="dxa"/>
              <w:bottom w:w="17" w:type="dxa"/>
              <w:right w:w="108" w:type="dxa"/>
            </w:tcMar>
            <w:vAlign w:val="center"/>
          </w:tcPr>
          <w:p w14:paraId="5AF5D021" w14:textId="3F1E3A08" w:rsidR="00544211" w:rsidRPr="00935B37" w:rsidRDefault="00544211" w:rsidP="00F8455B">
            <w:pPr>
              <w:keepNext/>
              <w:keepLines/>
              <w:jc w:val="center"/>
              <w:rPr>
                <w:b/>
                <w:bCs/>
                <w:sz w:val="20"/>
                <w:szCs w:val="20"/>
              </w:rPr>
            </w:pPr>
            <w:r w:rsidRPr="00935B37">
              <w:rPr>
                <w:b/>
                <w:bCs/>
                <w:sz w:val="20"/>
                <w:szCs w:val="20"/>
              </w:rPr>
              <w:t>2020</w:t>
            </w:r>
          </w:p>
        </w:tc>
        <w:tc>
          <w:tcPr>
            <w:tcW w:w="571" w:type="pct"/>
            <w:shd w:val="clear" w:color="auto" w:fill="auto"/>
            <w:tcMar>
              <w:top w:w="17" w:type="dxa"/>
              <w:left w:w="108" w:type="dxa"/>
              <w:bottom w:w="17" w:type="dxa"/>
              <w:right w:w="108" w:type="dxa"/>
            </w:tcMar>
            <w:vAlign w:val="center"/>
          </w:tcPr>
          <w:p w14:paraId="233E7588" w14:textId="27C217C8" w:rsidR="00544211" w:rsidRPr="00935B37" w:rsidRDefault="00544211" w:rsidP="00F8455B">
            <w:pPr>
              <w:keepNext/>
              <w:keepLines/>
              <w:jc w:val="center"/>
              <w:rPr>
                <w:b/>
                <w:bCs/>
                <w:sz w:val="20"/>
                <w:szCs w:val="20"/>
              </w:rPr>
            </w:pPr>
            <w:r w:rsidRPr="00935B37">
              <w:rPr>
                <w:b/>
                <w:bCs/>
                <w:sz w:val="20"/>
                <w:szCs w:val="20"/>
              </w:rPr>
              <w:t>2021</w:t>
            </w:r>
          </w:p>
        </w:tc>
        <w:tc>
          <w:tcPr>
            <w:tcW w:w="670" w:type="pct"/>
            <w:shd w:val="clear" w:color="auto" w:fill="auto"/>
            <w:tcMar>
              <w:top w:w="17" w:type="dxa"/>
              <w:left w:w="108" w:type="dxa"/>
              <w:bottom w:w="17" w:type="dxa"/>
              <w:right w:w="108" w:type="dxa"/>
            </w:tcMar>
            <w:vAlign w:val="center"/>
          </w:tcPr>
          <w:p w14:paraId="2E2F9955" w14:textId="7B6DCA07" w:rsidR="00544211" w:rsidRPr="00935B37" w:rsidRDefault="00544211" w:rsidP="00F8455B">
            <w:pPr>
              <w:keepNext/>
              <w:keepLines/>
              <w:jc w:val="center"/>
              <w:rPr>
                <w:b/>
                <w:bCs/>
                <w:sz w:val="20"/>
                <w:szCs w:val="20"/>
              </w:rPr>
            </w:pPr>
            <w:r w:rsidRPr="00935B37">
              <w:rPr>
                <w:b/>
                <w:bCs/>
                <w:sz w:val="20"/>
                <w:szCs w:val="20"/>
              </w:rPr>
              <w:t>2022</w:t>
            </w:r>
          </w:p>
        </w:tc>
        <w:tc>
          <w:tcPr>
            <w:tcW w:w="1542" w:type="pct"/>
            <w:shd w:val="clear" w:color="auto" w:fill="auto"/>
            <w:tcMar>
              <w:top w:w="17" w:type="dxa"/>
              <w:left w:w="108" w:type="dxa"/>
              <w:bottom w:w="17" w:type="dxa"/>
              <w:right w:w="108" w:type="dxa"/>
            </w:tcMar>
            <w:vAlign w:val="center"/>
          </w:tcPr>
          <w:p w14:paraId="731A0AD2" w14:textId="6105A270" w:rsidR="00544211" w:rsidRPr="00935B37" w:rsidRDefault="00430DA3" w:rsidP="00F8455B">
            <w:pPr>
              <w:keepNext/>
              <w:keepLines/>
              <w:jc w:val="center"/>
              <w:rPr>
                <w:b/>
                <w:bCs/>
                <w:sz w:val="20"/>
                <w:szCs w:val="20"/>
              </w:rPr>
            </w:pPr>
            <w:r w:rsidRPr="00935B37">
              <w:rPr>
                <w:b/>
                <w:bCs/>
                <w:sz w:val="20"/>
                <w:szCs w:val="20"/>
              </w:rPr>
              <w:t>2020-202</w:t>
            </w:r>
            <w:r w:rsidR="001E51E5">
              <w:rPr>
                <w:b/>
                <w:bCs/>
                <w:sz w:val="20"/>
                <w:szCs w:val="20"/>
              </w:rPr>
              <w:t>2</w:t>
            </w:r>
            <w:r w:rsidR="000A299F" w:rsidRPr="00935B37">
              <w:rPr>
                <w:b/>
                <w:bCs/>
                <w:sz w:val="20"/>
                <w:szCs w:val="20"/>
              </w:rPr>
              <w:t xml:space="preserve"> </w:t>
            </w:r>
            <w:r w:rsidR="000A299F">
              <w:rPr>
                <w:b/>
                <w:bCs/>
                <w:sz w:val="20"/>
                <w:szCs w:val="20"/>
              </w:rPr>
              <w:t>a</w:t>
            </w:r>
            <w:r w:rsidR="000A299F" w:rsidRPr="00935B37">
              <w:rPr>
                <w:b/>
                <w:bCs/>
                <w:sz w:val="20"/>
                <w:szCs w:val="20"/>
              </w:rPr>
              <w:t>verage</w:t>
            </w:r>
          </w:p>
        </w:tc>
      </w:tr>
      <w:tr w:rsidR="00544211" w:rsidRPr="00EB251C" w14:paraId="4318453D" w14:textId="77777777" w:rsidTr="00891A0A">
        <w:tc>
          <w:tcPr>
            <w:tcW w:w="1646" w:type="pct"/>
            <w:shd w:val="clear" w:color="auto" w:fill="auto"/>
            <w:tcMar>
              <w:top w:w="17" w:type="dxa"/>
              <w:left w:w="108" w:type="dxa"/>
              <w:bottom w:w="17" w:type="dxa"/>
              <w:right w:w="108" w:type="dxa"/>
            </w:tcMar>
          </w:tcPr>
          <w:p w14:paraId="2330226B" w14:textId="177E9E01" w:rsidR="00544211" w:rsidRPr="00EB251C" w:rsidRDefault="00544211" w:rsidP="00F8455B">
            <w:pPr>
              <w:keepNext/>
              <w:keepLines/>
              <w:rPr>
                <w:sz w:val="20"/>
                <w:szCs w:val="20"/>
              </w:rPr>
            </w:pPr>
            <w:r w:rsidRPr="00EB251C">
              <w:rPr>
                <w:sz w:val="20"/>
                <w:szCs w:val="20"/>
              </w:rPr>
              <w:t>HFC</w:t>
            </w:r>
            <w:r w:rsidR="000A299F" w:rsidRPr="00EB251C">
              <w:rPr>
                <w:sz w:val="20"/>
                <w:szCs w:val="20"/>
              </w:rPr>
              <w:t xml:space="preserve"> consumption</w:t>
            </w:r>
          </w:p>
        </w:tc>
        <w:tc>
          <w:tcPr>
            <w:tcW w:w="571" w:type="pct"/>
            <w:shd w:val="clear" w:color="auto" w:fill="auto"/>
            <w:tcMar>
              <w:top w:w="17" w:type="dxa"/>
              <w:left w:w="108" w:type="dxa"/>
              <w:bottom w:w="17" w:type="dxa"/>
              <w:right w:w="108" w:type="dxa"/>
            </w:tcMar>
          </w:tcPr>
          <w:p w14:paraId="08A52D0E" w14:textId="69CCC99B" w:rsidR="00544211" w:rsidRPr="00EB251C" w:rsidRDefault="0075098D" w:rsidP="00F8455B">
            <w:pPr>
              <w:keepNext/>
              <w:keepLines/>
              <w:jc w:val="right"/>
              <w:rPr>
                <w:sz w:val="20"/>
                <w:szCs w:val="20"/>
              </w:rPr>
            </w:pPr>
            <w:r w:rsidRPr="00EB251C">
              <w:rPr>
                <w:sz w:val="20"/>
                <w:szCs w:val="20"/>
              </w:rPr>
              <w:t>985,514</w:t>
            </w:r>
          </w:p>
        </w:tc>
        <w:tc>
          <w:tcPr>
            <w:tcW w:w="571" w:type="pct"/>
            <w:shd w:val="clear" w:color="auto" w:fill="auto"/>
            <w:tcMar>
              <w:top w:w="17" w:type="dxa"/>
              <w:left w:w="108" w:type="dxa"/>
              <w:bottom w:w="17" w:type="dxa"/>
              <w:right w:w="108" w:type="dxa"/>
            </w:tcMar>
          </w:tcPr>
          <w:p w14:paraId="43BE1ED1" w14:textId="3CDDBF3F" w:rsidR="00544211" w:rsidRPr="00EB251C" w:rsidRDefault="0075098D" w:rsidP="00F8455B">
            <w:pPr>
              <w:keepNext/>
              <w:keepLines/>
              <w:jc w:val="right"/>
              <w:rPr>
                <w:sz w:val="20"/>
                <w:szCs w:val="20"/>
              </w:rPr>
            </w:pPr>
            <w:r w:rsidRPr="00EB251C">
              <w:rPr>
                <w:sz w:val="20"/>
                <w:szCs w:val="20"/>
              </w:rPr>
              <w:t>843,475</w:t>
            </w:r>
          </w:p>
        </w:tc>
        <w:tc>
          <w:tcPr>
            <w:tcW w:w="670" w:type="pct"/>
            <w:shd w:val="clear" w:color="auto" w:fill="auto"/>
            <w:tcMar>
              <w:top w:w="17" w:type="dxa"/>
              <w:left w:w="108" w:type="dxa"/>
              <w:bottom w:w="17" w:type="dxa"/>
              <w:right w:w="108" w:type="dxa"/>
            </w:tcMar>
          </w:tcPr>
          <w:p w14:paraId="6FB1229F" w14:textId="4EDC1E76" w:rsidR="00544211" w:rsidRPr="00EB251C" w:rsidRDefault="00BE58CB" w:rsidP="00F8455B">
            <w:pPr>
              <w:keepNext/>
              <w:keepLines/>
              <w:jc w:val="right"/>
              <w:rPr>
                <w:sz w:val="20"/>
                <w:szCs w:val="20"/>
              </w:rPr>
            </w:pPr>
            <w:r w:rsidRPr="00EB251C">
              <w:rPr>
                <w:sz w:val="20"/>
                <w:szCs w:val="20"/>
              </w:rPr>
              <w:t>*</w:t>
            </w:r>
            <w:r w:rsidR="0075098D" w:rsidRPr="00EB251C">
              <w:rPr>
                <w:sz w:val="20"/>
                <w:szCs w:val="20"/>
              </w:rPr>
              <w:t>1,186,369</w:t>
            </w:r>
          </w:p>
        </w:tc>
        <w:tc>
          <w:tcPr>
            <w:tcW w:w="1542" w:type="pct"/>
            <w:shd w:val="clear" w:color="auto" w:fill="auto"/>
            <w:tcMar>
              <w:top w:w="17" w:type="dxa"/>
              <w:left w:w="108" w:type="dxa"/>
              <w:bottom w:w="17" w:type="dxa"/>
              <w:right w:w="108" w:type="dxa"/>
            </w:tcMar>
          </w:tcPr>
          <w:p w14:paraId="798A20C6" w14:textId="018C91D5" w:rsidR="00544211" w:rsidRPr="00EB251C" w:rsidRDefault="00AF611D" w:rsidP="00F8455B">
            <w:pPr>
              <w:keepNext/>
              <w:keepLines/>
              <w:jc w:val="right"/>
              <w:rPr>
                <w:sz w:val="20"/>
                <w:szCs w:val="20"/>
              </w:rPr>
            </w:pPr>
            <w:r w:rsidRPr="00EB251C">
              <w:rPr>
                <w:sz w:val="20"/>
                <w:szCs w:val="20"/>
              </w:rPr>
              <w:t>*</w:t>
            </w:r>
            <w:r w:rsidR="0075098D" w:rsidRPr="00EB251C">
              <w:rPr>
                <w:sz w:val="20"/>
                <w:szCs w:val="20"/>
              </w:rPr>
              <w:t>1,005,119</w:t>
            </w:r>
          </w:p>
        </w:tc>
      </w:tr>
      <w:tr w:rsidR="00544211" w:rsidRPr="00EB251C" w14:paraId="148B0EB7" w14:textId="77777777" w:rsidTr="00891A0A">
        <w:tc>
          <w:tcPr>
            <w:tcW w:w="1646" w:type="pct"/>
            <w:shd w:val="clear" w:color="auto" w:fill="auto"/>
            <w:tcMar>
              <w:top w:w="17" w:type="dxa"/>
              <w:left w:w="108" w:type="dxa"/>
              <w:bottom w:w="17" w:type="dxa"/>
              <w:right w:w="108" w:type="dxa"/>
            </w:tcMar>
          </w:tcPr>
          <w:p w14:paraId="15251200" w14:textId="4A4BC78B" w:rsidR="00544211" w:rsidRPr="00EB251C" w:rsidRDefault="00544211" w:rsidP="00F8455B">
            <w:pPr>
              <w:keepNext/>
              <w:keepLines/>
              <w:rPr>
                <w:sz w:val="20"/>
                <w:szCs w:val="20"/>
              </w:rPr>
            </w:pPr>
            <w:r w:rsidRPr="00EB251C">
              <w:rPr>
                <w:sz w:val="20"/>
                <w:szCs w:val="20"/>
              </w:rPr>
              <w:t>HCFC</w:t>
            </w:r>
            <w:r w:rsidR="00430DA3" w:rsidRPr="00EB251C">
              <w:rPr>
                <w:sz w:val="20"/>
                <w:szCs w:val="20"/>
              </w:rPr>
              <w:t xml:space="preserve"> baseline</w:t>
            </w:r>
          </w:p>
        </w:tc>
        <w:tc>
          <w:tcPr>
            <w:tcW w:w="1812" w:type="pct"/>
            <w:gridSpan w:val="3"/>
            <w:shd w:val="clear" w:color="auto" w:fill="auto"/>
            <w:tcMar>
              <w:top w:w="17" w:type="dxa"/>
              <w:left w:w="108" w:type="dxa"/>
              <w:bottom w:w="17" w:type="dxa"/>
              <w:right w:w="108" w:type="dxa"/>
            </w:tcMar>
          </w:tcPr>
          <w:p w14:paraId="4A303F80" w14:textId="05516536" w:rsidR="00544211" w:rsidRPr="00EB251C" w:rsidRDefault="00544211" w:rsidP="00F8455B">
            <w:pPr>
              <w:keepNext/>
              <w:keepLines/>
              <w:jc w:val="right"/>
              <w:rPr>
                <w:sz w:val="20"/>
                <w:szCs w:val="20"/>
              </w:rPr>
            </w:pPr>
            <w:r w:rsidRPr="00EB251C">
              <w:rPr>
                <w:sz w:val="20"/>
                <w:szCs w:val="20"/>
              </w:rPr>
              <w:t xml:space="preserve">290.5 </w:t>
            </w:r>
            <w:r w:rsidR="00430DA3" w:rsidRPr="00EB251C">
              <w:rPr>
                <w:sz w:val="20"/>
                <w:szCs w:val="20"/>
              </w:rPr>
              <w:t>mt</w:t>
            </w:r>
            <w:r w:rsidRPr="00EB251C">
              <w:rPr>
                <w:sz w:val="20"/>
                <w:szCs w:val="20"/>
              </w:rPr>
              <w:t xml:space="preserve"> x 1</w:t>
            </w:r>
            <w:r w:rsidR="00430DA3" w:rsidRPr="00EB251C">
              <w:rPr>
                <w:sz w:val="20"/>
                <w:szCs w:val="20"/>
              </w:rPr>
              <w:t>,</w:t>
            </w:r>
            <w:r w:rsidRPr="00EB251C">
              <w:rPr>
                <w:sz w:val="20"/>
                <w:szCs w:val="20"/>
              </w:rPr>
              <w:t>810 = 525,805 x 65%</w:t>
            </w:r>
          </w:p>
        </w:tc>
        <w:tc>
          <w:tcPr>
            <w:tcW w:w="1542" w:type="pct"/>
            <w:shd w:val="clear" w:color="auto" w:fill="auto"/>
            <w:tcMar>
              <w:top w:w="17" w:type="dxa"/>
              <w:left w:w="108" w:type="dxa"/>
              <w:bottom w:w="17" w:type="dxa"/>
              <w:right w:w="108" w:type="dxa"/>
            </w:tcMar>
          </w:tcPr>
          <w:p w14:paraId="3800DF80" w14:textId="77777777" w:rsidR="00544211" w:rsidRPr="00EB251C" w:rsidRDefault="00544211" w:rsidP="00F8455B">
            <w:pPr>
              <w:keepNext/>
              <w:keepLines/>
              <w:jc w:val="right"/>
              <w:rPr>
                <w:sz w:val="20"/>
                <w:szCs w:val="20"/>
              </w:rPr>
            </w:pPr>
            <w:r w:rsidRPr="00EB251C">
              <w:rPr>
                <w:sz w:val="20"/>
                <w:szCs w:val="20"/>
              </w:rPr>
              <w:t>341,773</w:t>
            </w:r>
          </w:p>
        </w:tc>
      </w:tr>
      <w:tr w:rsidR="00544211" w:rsidRPr="00EB251C" w14:paraId="400E6D55" w14:textId="77777777" w:rsidTr="00891A0A">
        <w:tc>
          <w:tcPr>
            <w:tcW w:w="1646" w:type="pct"/>
            <w:shd w:val="clear" w:color="auto" w:fill="auto"/>
            <w:tcMar>
              <w:top w:w="17" w:type="dxa"/>
              <w:left w:w="108" w:type="dxa"/>
              <w:bottom w:w="17" w:type="dxa"/>
              <w:right w:w="108" w:type="dxa"/>
            </w:tcMar>
          </w:tcPr>
          <w:p w14:paraId="35C03475" w14:textId="1BF6F99B" w:rsidR="00544211" w:rsidRPr="00EB251C" w:rsidRDefault="00AF611D" w:rsidP="00F8455B">
            <w:pPr>
              <w:keepNext/>
              <w:keepLines/>
              <w:rPr>
                <w:sz w:val="20"/>
                <w:szCs w:val="20"/>
              </w:rPr>
            </w:pPr>
            <w:r w:rsidRPr="00EB251C">
              <w:rPr>
                <w:sz w:val="20"/>
                <w:szCs w:val="20"/>
              </w:rPr>
              <w:t xml:space="preserve">Estimated </w:t>
            </w:r>
            <w:r w:rsidR="00430DA3" w:rsidRPr="00EB251C">
              <w:rPr>
                <w:sz w:val="20"/>
                <w:szCs w:val="20"/>
              </w:rPr>
              <w:t xml:space="preserve">HFC </w:t>
            </w:r>
            <w:r w:rsidR="000A299F" w:rsidRPr="00EB251C">
              <w:rPr>
                <w:sz w:val="20"/>
                <w:szCs w:val="20"/>
              </w:rPr>
              <w:t>b</w:t>
            </w:r>
            <w:r w:rsidR="00544211" w:rsidRPr="00EB251C">
              <w:rPr>
                <w:sz w:val="20"/>
                <w:szCs w:val="20"/>
              </w:rPr>
              <w:t>aseline</w:t>
            </w:r>
          </w:p>
        </w:tc>
        <w:tc>
          <w:tcPr>
            <w:tcW w:w="1812" w:type="pct"/>
            <w:gridSpan w:val="3"/>
            <w:shd w:val="clear" w:color="auto" w:fill="auto"/>
            <w:tcMar>
              <w:top w:w="17" w:type="dxa"/>
              <w:left w:w="108" w:type="dxa"/>
              <w:bottom w:w="17" w:type="dxa"/>
              <w:right w:w="108" w:type="dxa"/>
            </w:tcMar>
          </w:tcPr>
          <w:p w14:paraId="29A94C44" w14:textId="77777777" w:rsidR="00544211" w:rsidRPr="00EB251C" w:rsidRDefault="00544211" w:rsidP="00F8455B">
            <w:pPr>
              <w:keepNext/>
              <w:keepLines/>
              <w:jc w:val="right"/>
              <w:rPr>
                <w:sz w:val="20"/>
                <w:szCs w:val="20"/>
              </w:rPr>
            </w:pPr>
          </w:p>
        </w:tc>
        <w:tc>
          <w:tcPr>
            <w:tcW w:w="1542" w:type="pct"/>
            <w:shd w:val="clear" w:color="auto" w:fill="auto"/>
            <w:tcMar>
              <w:top w:w="17" w:type="dxa"/>
              <w:left w:w="108" w:type="dxa"/>
              <w:bottom w:w="17" w:type="dxa"/>
              <w:right w:w="108" w:type="dxa"/>
            </w:tcMar>
          </w:tcPr>
          <w:p w14:paraId="5EDF856C" w14:textId="3363D83D" w:rsidR="00544211" w:rsidRPr="00EB251C" w:rsidRDefault="0075098D" w:rsidP="00F8455B">
            <w:pPr>
              <w:keepNext/>
              <w:keepLines/>
              <w:jc w:val="right"/>
              <w:rPr>
                <w:sz w:val="20"/>
                <w:szCs w:val="20"/>
              </w:rPr>
            </w:pPr>
            <w:r w:rsidRPr="00EB251C">
              <w:rPr>
                <w:sz w:val="20"/>
                <w:szCs w:val="20"/>
              </w:rPr>
              <w:t>1,346,892</w:t>
            </w:r>
          </w:p>
        </w:tc>
      </w:tr>
    </w:tbl>
    <w:p w14:paraId="0A748A36" w14:textId="1EF7AF87" w:rsidR="00BE58CB" w:rsidRPr="00BE58CB" w:rsidRDefault="00BE58CB" w:rsidP="00F8455B">
      <w:pPr>
        <w:pStyle w:val="Heading1"/>
        <w:numPr>
          <w:ilvl w:val="0"/>
          <w:numId w:val="0"/>
        </w:numPr>
        <w:rPr>
          <w:sz w:val="18"/>
          <w:szCs w:val="18"/>
        </w:rPr>
      </w:pPr>
      <w:r w:rsidRPr="00EB251C">
        <w:rPr>
          <w:sz w:val="18"/>
          <w:szCs w:val="18"/>
        </w:rPr>
        <w:t>*Estimate</w:t>
      </w:r>
    </w:p>
    <w:p w14:paraId="59A58689" w14:textId="56A34266" w:rsidR="009C74E6" w:rsidRPr="00E82EE4" w:rsidRDefault="00130856" w:rsidP="00F8455B">
      <w:pPr>
        <w:pStyle w:val="Heading1"/>
        <w:spacing w:before="240"/>
      </w:pPr>
      <w:r>
        <w:t xml:space="preserve">The Government of </w:t>
      </w:r>
      <w:r w:rsidR="00C45A58">
        <w:t xml:space="preserve">the </w:t>
      </w:r>
      <w:r>
        <w:t>Niger</w:t>
      </w:r>
      <w:r w:rsidR="008614EE">
        <w:t xml:space="preserve"> and </w:t>
      </w:r>
      <w:r>
        <w:t>UNIDO forecast</w:t>
      </w:r>
      <w:r w:rsidR="008614EE">
        <w:t>ed</w:t>
      </w:r>
      <w:r>
        <w:t xml:space="preserve"> </w:t>
      </w:r>
      <w:r w:rsidR="00AA162E">
        <w:t xml:space="preserve">HFC </w:t>
      </w:r>
      <w:r>
        <w:t>consumption</w:t>
      </w:r>
      <w:r w:rsidR="00AA162E">
        <w:t xml:space="preserve"> i</w:t>
      </w:r>
      <w:r>
        <w:t xml:space="preserve">n an unconstrained </w:t>
      </w:r>
      <w:proofErr w:type="gramStart"/>
      <w:r>
        <w:t>scenario</w:t>
      </w:r>
      <w:r w:rsidR="00C45A58">
        <w:t>,</w:t>
      </w:r>
      <w:r>
        <w:t xml:space="preserve"> and</w:t>
      </w:r>
      <w:proofErr w:type="gramEnd"/>
      <w:r>
        <w:t xml:space="preserve"> </w:t>
      </w:r>
      <w:r w:rsidR="00C45A58">
        <w:t xml:space="preserve">calculated </w:t>
      </w:r>
      <w:r>
        <w:t>the level of HFC reductions required to ensure compliance with the Montreal Protocol</w:t>
      </w:r>
      <w:r w:rsidR="00AA162E">
        <w:t xml:space="preserve"> </w:t>
      </w:r>
      <w:r w:rsidR="004C615E">
        <w:t>at different</w:t>
      </w:r>
      <w:r w:rsidR="00AA162E">
        <w:t xml:space="preserve"> points in time. The annual average growth in HFC consumption used was </w:t>
      </w:r>
      <w:r w:rsidR="00891A0A">
        <w:t>6 </w:t>
      </w:r>
      <w:r w:rsidR="00AA162E">
        <w:t>per</w:t>
      </w:r>
      <w:r w:rsidR="00891A0A">
        <w:t> </w:t>
      </w:r>
      <w:r w:rsidR="00AA162E">
        <w:t>cent</w:t>
      </w:r>
      <w:r w:rsidR="00C45A58">
        <w:t>,</w:t>
      </w:r>
      <w:r w:rsidR="00AA162E">
        <w:t xml:space="preserve"> and in addition to the growth resulting from economic activity, an </w:t>
      </w:r>
      <w:r w:rsidR="00E16A79">
        <w:t>annual increase o</w:t>
      </w:r>
      <w:r w:rsidR="00AA162E">
        <w:t>f HFC</w:t>
      </w:r>
      <w:r w:rsidR="00E16A79">
        <w:t xml:space="preserve"> consumption </w:t>
      </w:r>
      <w:r w:rsidR="00AA162E">
        <w:t>w</w:t>
      </w:r>
      <w:r w:rsidR="005265AE">
        <w:t xml:space="preserve">as estimated as the </w:t>
      </w:r>
      <w:r w:rsidR="00AA162E" w:rsidRPr="00E82EE4">
        <w:t xml:space="preserve">result </w:t>
      </w:r>
      <w:r w:rsidR="00C45A58">
        <w:t>of</w:t>
      </w:r>
      <w:r w:rsidR="00C45A58" w:rsidRPr="00E82EE4">
        <w:t xml:space="preserve"> </w:t>
      </w:r>
      <w:r w:rsidR="00AA162E" w:rsidRPr="00E82EE4">
        <w:t>the phase-out of HCFC</w:t>
      </w:r>
      <w:r w:rsidR="00C45A58">
        <w:t>s</w:t>
      </w:r>
      <w:r w:rsidR="00AA162E" w:rsidRPr="00E82EE4">
        <w:t xml:space="preserve"> between 2022 and 2030.</w:t>
      </w:r>
      <w:r w:rsidR="00A069EC" w:rsidRPr="00E82EE4">
        <w:t xml:space="preserve"> The forecast of HFC consumption in an unconstrained scenario </w:t>
      </w:r>
      <w:r w:rsidR="006C06CE" w:rsidRPr="00E82EE4">
        <w:t xml:space="preserve">is presented in </w:t>
      </w:r>
      <w:r w:rsidR="00C45A58">
        <w:t>t</w:t>
      </w:r>
      <w:r w:rsidR="00C45A58" w:rsidRPr="00E82EE4">
        <w:t xml:space="preserve">able </w:t>
      </w:r>
      <w:r w:rsidR="00EB20CF" w:rsidRPr="00E82EE4">
        <w:t>4.</w:t>
      </w:r>
    </w:p>
    <w:p w14:paraId="53FC6777" w14:textId="55738905" w:rsidR="00933A22" w:rsidRPr="00E82EE4" w:rsidRDefault="00130856" w:rsidP="006F2CC2">
      <w:pPr>
        <w:keepNext/>
        <w:rPr>
          <w:b/>
          <w:bCs/>
        </w:rPr>
      </w:pPr>
      <w:bookmarkStart w:id="2" w:name="_Hlk118984480"/>
      <w:r w:rsidRPr="00E82EE4">
        <w:rPr>
          <w:b/>
          <w:bCs/>
        </w:rPr>
        <w:t xml:space="preserve">Table </w:t>
      </w:r>
      <w:r w:rsidR="00EB20CF" w:rsidRPr="00E82EE4">
        <w:rPr>
          <w:b/>
          <w:bCs/>
        </w:rPr>
        <w:t>4</w:t>
      </w:r>
      <w:r w:rsidRPr="00E82EE4">
        <w:rPr>
          <w:b/>
          <w:bCs/>
        </w:rPr>
        <w:t xml:space="preserve">. </w:t>
      </w:r>
      <w:r w:rsidR="0046650F">
        <w:rPr>
          <w:b/>
          <w:bCs/>
        </w:rPr>
        <w:t>U</w:t>
      </w:r>
      <w:r w:rsidR="0046650F" w:rsidRPr="00E82EE4">
        <w:rPr>
          <w:b/>
          <w:bCs/>
        </w:rPr>
        <w:t xml:space="preserve">nconstrained scenario </w:t>
      </w:r>
      <w:r w:rsidR="006C06CE" w:rsidRPr="00E82EE4">
        <w:rPr>
          <w:b/>
          <w:bCs/>
        </w:rPr>
        <w:t xml:space="preserve">of HFC consumption </w:t>
      </w:r>
      <w:r w:rsidR="0046650F">
        <w:rPr>
          <w:b/>
          <w:bCs/>
        </w:rPr>
        <w:t>f</w:t>
      </w:r>
      <w:r w:rsidR="0046650F" w:rsidRPr="00E82EE4">
        <w:rPr>
          <w:b/>
          <w:bCs/>
        </w:rPr>
        <w:t xml:space="preserve">orecast </w:t>
      </w:r>
      <w:r w:rsidR="006C06CE" w:rsidRPr="00E82EE4">
        <w:rPr>
          <w:b/>
          <w:bCs/>
        </w:rPr>
        <w:t xml:space="preserve">and </w:t>
      </w:r>
      <w:r w:rsidR="00600BEE">
        <w:rPr>
          <w:b/>
          <w:bCs/>
        </w:rPr>
        <w:t>required</w:t>
      </w:r>
      <w:r w:rsidR="00600BEE" w:rsidRPr="00E82EE4">
        <w:rPr>
          <w:b/>
          <w:bCs/>
        </w:rPr>
        <w:t xml:space="preserve"> </w:t>
      </w:r>
      <w:r w:rsidR="00354608" w:rsidRPr="00E82EE4">
        <w:rPr>
          <w:b/>
          <w:bCs/>
        </w:rPr>
        <w:t>reductions</w:t>
      </w:r>
      <w:r w:rsidR="00354608">
        <w:rPr>
          <w:b/>
          <w:bCs/>
        </w:rPr>
        <w:t xml:space="preserve"> </w:t>
      </w:r>
      <w:r w:rsidR="001E53C1" w:rsidRPr="00E82EE4">
        <w:rPr>
          <w:b/>
          <w:bCs/>
        </w:rPr>
        <w:t>(CO</w:t>
      </w:r>
      <w:r w:rsidR="001E53C1" w:rsidRPr="00B369C3">
        <w:rPr>
          <w:b/>
          <w:bCs/>
          <w:vertAlign w:val="subscript"/>
        </w:rPr>
        <w:t>2</w:t>
      </w:r>
      <w:r w:rsidR="0046650F">
        <w:rPr>
          <w:b/>
          <w:bCs/>
        </w:rPr>
        <w:noBreakHyphen/>
      </w:r>
      <w:r w:rsidR="001E53C1" w:rsidRPr="00E82EE4">
        <w:rPr>
          <w:b/>
          <w:bCs/>
        </w:rPr>
        <w:t>eq</w:t>
      </w:r>
      <w:r w:rsidR="0046650F">
        <w:rPr>
          <w:b/>
          <w:bCs/>
        </w:rPr>
        <w:t> </w:t>
      </w:r>
      <w:r w:rsidR="001E53C1" w:rsidRPr="00E82EE4">
        <w:rPr>
          <w:b/>
          <w:bCs/>
        </w:rPr>
        <w:t>tonnes)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2348"/>
        <w:gridCol w:w="778"/>
        <w:gridCol w:w="778"/>
        <w:gridCol w:w="778"/>
        <w:gridCol w:w="778"/>
        <w:gridCol w:w="778"/>
        <w:gridCol w:w="778"/>
        <w:gridCol w:w="778"/>
        <w:gridCol w:w="778"/>
        <w:gridCol w:w="778"/>
      </w:tblGrid>
      <w:tr w:rsidR="00933A22" w:rsidRPr="00600BEE" w14:paraId="588250BF" w14:textId="77777777" w:rsidTr="00600BEE">
        <w:trPr>
          <w:trHeight w:val="256"/>
          <w:tblHeader/>
          <w:jc w:val="center"/>
        </w:trPr>
        <w:tc>
          <w:tcPr>
            <w:tcW w:w="0" w:type="auto"/>
            <w:shd w:val="clear" w:color="auto" w:fill="FFFFFF" w:themeFill="background1"/>
            <w:vAlign w:val="center"/>
          </w:tcPr>
          <w:p w14:paraId="6737351E" w14:textId="77777777" w:rsidR="00933A22" w:rsidRPr="00600BEE" w:rsidRDefault="00933A22" w:rsidP="00600BEE">
            <w:pPr>
              <w:widowControl w:val="0"/>
              <w:jc w:val="center"/>
              <w:rPr>
                <w:sz w:val="18"/>
                <w:szCs w:val="18"/>
              </w:rPr>
            </w:pPr>
            <w:bookmarkStart w:id="3" w:name="_Hlk118804496"/>
          </w:p>
        </w:tc>
        <w:tc>
          <w:tcPr>
            <w:tcW w:w="0" w:type="auto"/>
            <w:shd w:val="clear" w:color="auto" w:fill="FFFFFF" w:themeFill="background1"/>
            <w:vAlign w:val="center"/>
          </w:tcPr>
          <w:p w14:paraId="4BFDB071" w14:textId="77777777" w:rsidR="00933A22" w:rsidRPr="00600BEE" w:rsidRDefault="00933A22" w:rsidP="00600BEE">
            <w:pPr>
              <w:widowControl w:val="0"/>
              <w:jc w:val="center"/>
              <w:rPr>
                <w:b/>
                <w:sz w:val="18"/>
                <w:szCs w:val="18"/>
              </w:rPr>
            </w:pPr>
            <w:r w:rsidRPr="00600BEE">
              <w:rPr>
                <w:b/>
                <w:sz w:val="18"/>
                <w:szCs w:val="18"/>
              </w:rPr>
              <w:t>2022</w:t>
            </w:r>
          </w:p>
        </w:tc>
        <w:tc>
          <w:tcPr>
            <w:tcW w:w="0" w:type="auto"/>
            <w:shd w:val="clear" w:color="auto" w:fill="FFFFFF" w:themeFill="background1"/>
            <w:vAlign w:val="center"/>
          </w:tcPr>
          <w:p w14:paraId="5E66B225" w14:textId="77777777" w:rsidR="00933A22" w:rsidRPr="00600BEE" w:rsidRDefault="00933A22" w:rsidP="00600BEE">
            <w:pPr>
              <w:widowControl w:val="0"/>
              <w:jc w:val="center"/>
              <w:rPr>
                <w:b/>
                <w:sz w:val="18"/>
                <w:szCs w:val="18"/>
              </w:rPr>
            </w:pPr>
            <w:r w:rsidRPr="00600BEE">
              <w:rPr>
                <w:b/>
                <w:sz w:val="18"/>
                <w:szCs w:val="18"/>
              </w:rPr>
              <w:t>2023</w:t>
            </w:r>
          </w:p>
        </w:tc>
        <w:tc>
          <w:tcPr>
            <w:tcW w:w="0" w:type="auto"/>
            <w:shd w:val="clear" w:color="auto" w:fill="FFFFFF" w:themeFill="background1"/>
            <w:vAlign w:val="center"/>
          </w:tcPr>
          <w:p w14:paraId="24CD2024" w14:textId="77777777" w:rsidR="00933A22" w:rsidRPr="00600BEE" w:rsidRDefault="00933A22" w:rsidP="00600BEE">
            <w:pPr>
              <w:widowControl w:val="0"/>
              <w:jc w:val="center"/>
              <w:rPr>
                <w:b/>
                <w:sz w:val="18"/>
                <w:szCs w:val="18"/>
              </w:rPr>
            </w:pPr>
            <w:r w:rsidRPr="00600BEE">
              <w:rPr>
                <w:b/>
                <w:sz w:val="18"/>
                <w:szCs w:val="18"/>
              </w:rPr>
              <w:t>2024</w:t>
            </w:r>
          </w:p>
        </w:tc>
        <w:tc>
          <w:tcPr>
            <w:tcW w:w="0" w:type="auto"/>
            <w:shd w:val="clear" w:color="auto" w:fill="FFFFFF" w:themeFill="background1"/>
            <w:vAlign w:val="center"/>
          </w:tcPr>
          <w:p w14:paraId="6C56D1BA" w14:textId="77777777" w:rsidR="00933A22" w:rsidRPr="00600BEE" w:rsidRDefault="00933A22" w:rsidP="00600BEE">
            <w:pPr>
              <w:widowControl w:val="0"/>
              <w:jc w:val="center"/>
              <w:rPr>
                <w:b/>
                <w:sz w:val="18"/>
                <w:szCs w:val="18"/>
              </w:rPr>
            </w:pPr>
            <w:r w:rsidRPr="00600BEE">
              <w:rPr>
                <w:b/>
                <w:sz w:val="18"/>
                <w:szCs w:val="18"/>
              </w:rPr>
              <w:t>2025</w:t>
            </w:r>
          </w:p>
        </w:tc>
        <w:tc>
          <w:tcPr>
            <w:tcW w:w="0" w:type="auto"/>
            <w:shd w:val="clear" w:color="auto" w:fill="FFFFFF" w:themeFill="background1"/>
            <w:vAlign w:val="center"/>
          </w:tcPr>
          <w:p w14:paraId="59B8C5CE" w14:textId="77777777" w:rsidR="00933A22" w:rsidRPr="00600BEE" w:rsidRDefault="00933A22" w:rsidP="00600BEE">
            <w:pPr>
              <w:widowControl w:val="0"/>
              <w:jc w:val="center"/>
              <w:rPr>
                <w:b/>
                <w:sz w:val="18"/>
                <w:szCs w:val="18"/>
              </w:rPr>
            </w:pPr>
            <w:r w:rsidRPr="00600BEE">
              <w:rPr>
                <w:b/>
                <w:sz w:val="18"/>
                <w:szCs w:val="18"/>
              </w:rPr>
              <w:t>2026</w:t>
            </w:r>
          </w:p>
        </w:tc>
        <w:tc>
          <w:tcPr>
            <w:tcW w:w="0" w:type="auto"/>
            <w:shd w:val="clear" w:color="auto" w:fill="FFFFFF" w:themeFill="background1"/>
            <w:vAlign w:val="center"/>
          </w:tcPr>
          <w:p w14:paraId="208945C8" w14:textId="77777777" w:rsidR="00933A22" w:rsidRPr="00600BEE" w:rsidRDefault="00933A22" w:rsidP="00600BEE">
            <w:pPr>
              <w:widowControl w:val="0"/>
              <w:jc w:val="center"/>
              <w:rPr>
                <w:b/>
                <w:sz w:val="18"/>
                <w:szCs w:val="18"/>
              </w:rPr>
            </w:pPr>
            <w:r w:rsidRPr="00600BEE">
              <w:rPr>
                <w:b/>
                <w:sz w:val="18"/>
                <w:szCs w:val="18"/>
              </w:rPr>
              <w:t>2027</w:t>
            </w:r>
          </w:p>
        </w:tc>
        <w:tc>
          <w:tcPr>
            <w:tcW w:w="0" w:type="auto"/>
            <w:shd w:val="clear" w:color="auto" w:fill="FFFFFF" w:themeFill="background1"/>
            <w:vAlign w:val="center"/>
          </w:tcPr>
          <w:p w14:paraId="4D46CA3E" w14:textId="77777777" w:rsidR="00933A22" w:rsidRPr="00600BEE" w:rsidRDefault="00933A22" w:rsidP="00600BEE">
            <w:pPr>
              <w:widowControl w:val="0"/>
              <w:jc w:val="center"/>
              <w:rPr>
                <w:b/>
                <w:sz w:val="18"/>
                <w:szCs w:val="18"/>
              </w:rPr>
            </w:pPr>
            <w:r w:rsidRPr="00600BEE">
              <w:rPr>
                <w:b/>
                <w:sz w:val="18"/>
                <w:szCs w:val="18"/>
              </w:rPr>
              <w:t>2028</w:t>
            </w:r>
          </w:p>
        </w:tc>
        <w:tc>
          <w:tcPr>
            <w:tcW w:w="0" w:type="auto"/>
            <w:shd w:val="clear" w:color="auto" w:fill="FFFFFF" w:themeFill="background1"/>
            <w:vAlign w:val="center"/>
          </w:tcPr>
          <w:p w14:paraId="2FC99C65" w14:textId="77777777" w:rsidR="00933A22" w:rsidRPr="00600BEE" w:rsidRDefault="00933A22" w:rsidP="00600BEE">
            <w:pPr>
              <w:widowControl w:val="0"/>
              <w:jc w:val="center"/>
              <w:rPr>
                <w:b/>
                <w:sz w:val="18"/>
                <w:szCs w:val="18"/>
              </w:rPr>
            </w:pPr>
            <w:r w:rsidRPr="00600BEE">
              <w:rPr>
                <w:b/>
                <w:sz w:val="18"/>
                <w:szCs w:val="18"/>
              </w:rPr>
              <w:t>2029</w:t>
            </w:r>
          </w:p>
        </w:tc>
        <w:tc>
          <w:tcPr>
            <w:tcW w:w="0" w:type="auto"/>
            <w:shd w:val="clear" w:color="auto" w:fill="FFFFFF" w:themeFill="background1"/>
            <w:vAlign w:val="center"/>
          </w:tcPr>
          <w:p w14:paraId="6481896F" w14:textId="77777777" w:rsidR="00933A22" w:rsidRPr="00600BEE" w:rsidRDefault="00933A22" w:rsidP="00600BEE">
            <w:pPr>
              <w:widowControl w:val="0"/>
              <w:jc w:val="center"/>
              <w:rPr>
                <w:b/>
                <w:sz w:val="18"/>
                <w:szCs w:val="18"/>
              </w:rPr>
            </w:pPr>
            <w:r w:rsidRPr="00600BEE">
              <w:rPr>
                <w:b/>
                <w:sz w:val="18"/>
                <w:szCs w:val="18"/>
              </w:rPr>
              <w:t>2030</w:t>
            </w:r>
          </w:p>
        </w:tc>
      </w:tr>
      <w:tr w:rsidR="00AA162E" w:rsidRPr="00600BEE" w14:paraId="504BCE6A" w14:textId="77777777" w:rsidTr="0046650F">
        <w:trPr>
          <w:trHeight w:val="261"/>
          <w:jc w:val="center"/>
        </w:trPr>
        <w:tc>
          <w:tcPr>
            <w:tcW w:w="0" w:type="auto"/>
            <w:shd w:val="clear" w:color="auto" w:fill="FFFFFF" w:themeFill="background1"/>
            <w:tcMar>
              <w:top w:w="55" w:type="dxa"/>
              <w:left w:w="55" w:type="dxa"/>
              <w:bottom w:w="55" w:type="dxa"/>
              <w:right w:w="55" w:type="dxa"/>
            </w:tcMar>
          </w:tcPr>
          <w:p w14:paraId="1A609F08" w14:textId="74CE26EE" w:rsidR="00AA162E" w:rsidRPr="00600BEE" w:rsidRDefault="00AA162E" w:rsidP="0046650F">
            <w:pPr>
              <w:widowControl w:val="0"/>
              <w:jc w:val="left"/>
              <w:rPr>
                <w:sz w:val="18"/>
                <w:szCs w:val="18"/>
              </w:rPr>
            </w:pPr>
            <w:r w:rsidRPr="00600BEE">
              <w:rPr>
                <w:sz w:val="18"/>
                <w:szCs w:val="18"/>
              </w:rPr>
              <w:t>HFC consumption</w:t>
            </w:r>
            <w:r w:rsidR="00A069EC" w:rsidRPr="00600BEE">
              <w:rPr>
                <w:sz w:val="18"/>
                <w:szCs w:val="18"/>
              </w:rPr>
              <w:t xml:space="preserve"> growing at a</w:t>
            </w:r>
            <w:r w:rsidR="0046650F" w:rsidRPr="00600BEE">
              <w:rPr>
                <w:sz w:val="18"/>
                <w:szCs w:val="18"/>
              </w:rPr>
              <w:t>n</w:t>
            </w:r>
            <w:r w:rsidR="001A38F6">
              <w:rPr>
                <w:sz w:val="18"/>
                <w:szCs w:val="18"/>
              </w:rPr>
              <w:t xml:space="preserve"> </w:t>
            </w:r>
            <w:r w:rsidR="00A069EC" w:rsidRPr="00600BEE">
              <w:rPr>
                <w:sz w:val="18"/>
                <w:szCs w:val="18"/>
              </w:rPr>
              <w:t>annual rate</w:t>
            </w:r>
            <w:r w:rsidR="0046650F" w:rsidRPr="00600BEE">
              <w:rPr>
                <w:sz w:val="18"/>
                <w:szCs w:val="18"/>
              </w:rPr>
              <w:t xml:space="preserve"> of 6%</w:t>
            </w:r>
          </w:p>
        </w:tc>
        <w:tc>
          <w:tcPr>
            <w:tcW w:w="0" w:type="auto"/>
            <w:shd w:val="clear" w:color="auto" w:fill="auto"/>
          </w:tcPr>
          <w:p w14:paraId="07C1C21D" w14:textId="73EDABDB" w:rsidR="00AA162E" w:rsidRPr="00600BEE" w:rsidRDefault="00AA162E" w:rsidP="0046650F">
            <w:pPr>
              <w:widowControl w:val="0"/>
              <w:jc w:val="right"/>
              <w:rPr>
                <w:sz w:val="18"/>
                <w:szCs w:val="18"/>
              </w:rPr>
            </w:pPr>
            <w:r w:rsidRPr="00600BEE">
              <w:rPr>
                <w:color w:val="000000"/>
                <w:sz w:val="18"/>
                <w:szCs w:val="18"/>
                <w:lang w:eastAsia="en-CA"/>
              </w:rPr>
              <w:t>1,186,369</w:t>
            </w:r>
          </w:p>
        </w:tc>
        <w:tc>
          <w:tcPr>
            <w:tcW w:w="0" w:type="auto"/>
            <w:shd w:val="clear" w:color="auto" w:fill="auto"/>
          </w:tcPr>
          <w:p w14:paraId="2F407B99" w14:textId="35393F6A" w:rsidR="00AA162E" w:rsidRPr="00600BEE" w:rsidRDefault="00AA162E" w:rsidP="0046650F">
            <w:pPr>
              <w:widowControl w:val="0"/>
              <w:jc w:val="right"/>
              <w:rPr>
                <w:sz w:val="18"/>
                <w:szCs w:val="18"/>
              </w:rPr>
            </w:pPr>
            <w:r w:rsidRPr="00600BEE">
              <w:rPr>
                <w:sz w:val="18"/>
                <w:szCs w:val="18"/>
              </w:rPr>
              <w:t>1,257,551</w:t>
            </w:r>
          </w:p>
        </w:tc>
        <w:tc>
          <w:tcPr>
            <w:tcW w:w="0" w:type="auto"/>
            <w:shd w:val="clear" w:color="auto" w:fill="auto"/>
          </w:tcPr>
          <w:p w14:paraId="57D264BD" w14:textId="42A39C26" w:rsidR="00AA162E" w:rsidRPr="00600BEE" w:rsidRDefault="00AA162E" w:rsidP="0046650F">
            <w:pPr>
              <w:widowControl w:val="0"/>
              <w:jc w:val="right"/>
              <w:rPr>
                <w:sz w:val="18"/>
                <w:szCs w:val="18"/>
              </w:rPr>
            </w:pPr>
            <w:r w:rsidRPr="00600BEE">
              <w:rPr>
                <w:sz w:val="18"/>
                <w:szCs w:val="18"/>
              </w:rPr>
              <w:t>1,333,004</w:t>
            </w:r>
          </w:p>
        </w:tc>
        <w:tc>
          <w:tcPr>
            <w:tcW w:w="0" w:type="auto"/>
            <w:shd w:val="clear" w:color="auto" w:fill="auto"/>
          </w:tcPr>
          <w:p w14:paraId="3D6F7D6D" w14:textId="31119308" w:rsidR="00AA162E" w:rsidRPr="00600BEE" w:rsidRDefault="00AA162E" w:rsidP="0046650F">
            <w:pPr>
              <w:widowControl w:val="0"/>
              <w:jc w:val="right"/>
              <w:rPr>
                <w:sz w:val="18"/>
                <w:szCs w:val="18"/>
              </w:rPr>
            </w:pPr>
            <w:r w:rsidRPr="00600BEE">
              <w:rPr>
                <w:sz w:val="18"/>
                <w:szCs w:val="18"/>
              </w:rPr>
              <w:t>1,412,984</w:t>
            </w:r>
          </w:p>
        </w:tc>
        <w:tc>
          <w:tcPr>
            <w:tcW w:w="0" w:type="auto"/>
            <w:shd w:val="clear" w:color="auto" w:fill="auto"/>
          </w:tcPr>
          <w:p w14:paraId="792BA579" w14:textId="2E5A265C" w:rsidR="00AA162E" w:rsidRPr="00600BEE" w:rsidRDefault="00AA162E" w:rsidP="0046650F">
            <w:pPr>
              <w:widowControl w:val="0"/>
              <w:jc w:val="right"/>
              <w:rPr>
                <w:sz w:val="18"/>
                <w:szCs w:val="18"/>
              </w:rPr>
            </w:pPr>
            <w:r w:rsidRPr="00600BEE">
              <w:rPr>
                <w:sz w:val="18"/>
                <w:szCs w:val="18"/>
              </w:rPr>
              <w:t>1,497,764</w:t>
            </w:r>
          </w:p>
        </w:tc>
        <w:tc>
          <w:tcPr>
            <w:tcW w:w="0" w:type="auto"/>
            <w:shd w:val="clear" w:color="auto" w:fill="auto"/>
          </w:tcPr>
          <w:p w14:paraId="1A77FBDC" w14:textId="319B8DBE" w:rsidR="00AA162E" w:rsidRPr="00600BEE" w:rsidRDefault="00AA162E" w:rsidP="0046650F">
            <w:pPr>
              <w:widowControl w:val="0"/>
              <w:jc w:val="right"/>
              <w:rPr>
                <w:sz w:val="18"/>
                <w:szCs w:val="18"/>
              </w:rPr>
            </w:pPr>
            <w:r w:rsidRPr="00600BEE">
              <w:rPr>
                <w:sz w:val="18"/>
                <w:szCs w:val="18"/>
              </w:rPr>
              <w:t>1,587,629</w:t>
            </w:r>
          </w:p>
        </w:tc>
        <w:tc>
          <w:tcPr>
            <w:tcW w:w="0" w:type="auto"/>
            <w:shd w:val="clear" w:color="auto" w:fill="auto"/>
          </w:tcPr>
          <w:p w14:paraId="0805E5CA" w14:textId="15B1D053" w:rsidR="00AA162E" w:rsidRPr="00600BEE" w:rsidRDefault="00AA162E" w:rsidP="0046650F">
            <w:pPr>
              <w:widowControl w:val="0"/>
              <w:jc w:val="right"/>
              <w:rPr>
                <w:sz w:val="18"/>
                <w:szCs w:val="18"/>
              </w:rPr>
            </w:pPr>
            <w:r w:rsidRPr="00600BEE">
              <w:rPr>
                <w:sz w:val="18"/>
                <w:szCs w:val="18"/>
              </w:rPr>
              <w:t>1,682,887</w:t>
            </w:r>
          </w:p>
        </w:tc>
        <w:tc>
          <w:tcPr>
            <w:tcW w:w="0" w:type="auto"/>
            <w:shd w:val="clear" w:color="auto" w:fill="auto"/>
          </w:tcPr>
          <w:p w14:paraId="654D3911" w14:textId="31AFCA9B" w:rsidR="00AA162E" w:rsidRPr="00600BEE" w:rsidRDefault="00AA162E" w:rsidP="0046650F">
            <w:pPr>
              <w:widowControl w:val="0"/>
              <w:jc w:val="right"/>
              <w:rPr>
                <w:sz w:val="18"/>
                <w:szCs w:val="18"/>
              </w:rPr>
            </w:pPr>
            <w:r w:rsidRPr="00600BEE">
              <w:rPr>
                <w:sz w:val="18"/>
                <w:szCs w:val="18"/>
              </w:rPr>
              <w:t>1,783,860</w:t>
            </w:r>
          </w:p>
        </w:tc>
        <w:tc>
          <w:tcPr>
            <w:tcW w:w="0" w:type="auto"/>
            <w:shd w:val="clear" w:color="auto" w:fill="auto"/>
          </w:tcPr>
          <w:p w14:paraId="5E933457" w14:textId="4F5F4EBD" w:rsidR="00AA162E" w:rsidRPr="00600BEE" w:rsidRDefault="00AA162E" w:rsidP="0046650F">
            <w:pPr>
              <w:widowControl w:val="0"/>
              <w:jc w:val="right"/>
              <w:rPr>
                <w:sz w:val="18"/>
                <w:szCs w:val="18"/>
              </w:rPr>
            </w:pPr>
            <w:r w:rsidRPr="00600BEE">
              <w:rPr>
                <w:sz w:val="18"/>
                <w:szCs w:val="18"/>
              </w:rPr>
              <w:t>1,890,892</w:t>
            </w:r>
          </w:p>
        </w:tc>
      </w:tr>
      <w:tr w:rsidR="009C74E6" w:rsidRPr="00600BEE" w14:paraId="1E967442" w14:textId="77777777" w:rsidTr="0046650F">
        <w:trPr>
          <w:trHeight w:val="338"/>
          <w:jc w:val="center"/>
        </w:trPr>
        <w:tc>
          <w:tcPr>
            <w:tcW w:w="0" w:type="auto"/>
            <w:shd w:val="clear" w:color="auto" w:fill="FFFFFF" w:themeFill="background1"/>
          </w:tcPr>
          <w:p w14:paraId="073A8610" w14:textId="16146553" w:rsidR="009C74E6" w:rsidRPr="00600BEE" w:rsidRDefault="009C74E6" w:rsidP="0046650F">
            <w:pPr>
              <w:widowControl w:val="0"/>
              <w:jc w:val="left"/>
              <w:rPr>
                <w:sz w:val="18"/>
                <w:szCs w:val="18"/>
              </w:rPr>
            </w:pPr>
            <w:r w:rsidRPr="00600BEE">
              <w:rPr>
                <w:sz w:val="18"/>
                <w:szCs w:val="18"/>
              </w:rPr>
              <w:t>HFC</w:t>
            </w:r>
            <w:r w:rsidR="00A069EC" w:rsidRPr="00600BEE">
              <w:rPr>
                <w:sz w:val="18"/>
                <w:szCs w:val="18"/>
              </w:rPr>
              <w:t xml:space="preserve"> phased in </w:t>
            </w:r>
            <w:r w:rsidRPr="00600BEE">
              <w:rPr>
                <w:sz w:val="18"/>
                <w:szCs w:val="18"/>
              </w:rPr>
              <w:t>from HCFC phase</w:t>
            </w:r>
            <w:r w:rsidR="0046650F" w:rsidRPr="00600BEE">
              <w:rPr>
                <w:sz w:val="18"/>
                <w:szCs w:val="18"/>
              </w:rPr>
              <w:noBreakHyphen/>
            </w:r>
            <w:r w:rsidRPr="00600BEE">
              <w:rPr>
                <w:sz w:val="18"/>
                <w:szCs w:val="18"/>
              </w:rPr>
              <w:t>out</w:t>
            </w:r>
            <w:r w:rsidR="00A069EC" w:rsidRPr="00600BEE">
              <w:rPr>
                <w:rStyle w:val="FootnoteReference"/>
                <w:sz w:val="18"/>
                <w:szCs w:val="18"/>
              </w:rPr>
              <w:footnoteReference w:id="9"/>
            </w:r>
          </w:p>
        </w:tc>
        <w:tc>
          <w:tcPr>
            <w:tcW w:w="0" w:type="auto"/>
            <w:shd w:val="clear" w:color="auto" w:fill="auto"/>
          </w:tcPr>
          <w:p w14:paraId="6B35C736" w14:textId="6C35F1CA" w:rsidR="009C74E6" w:rsidRPr="00600BEE" w:rsidRDefault="009C74E6" w:rsidP="0046650F">
            <w:pPr>
              <w:widowControl w:val="0"/>
              <w:jc w:val="right"/>
              <w:rPr>
                <w:sz w:val="18"/>
                <w:szCs w:val="18"/>
              </w:rPr>
            </w:pPr>
            <w:r w:rsidRPr="00600BEE">
              <w:rPr>
                <w:color w:val="000000"/>
                <w:sz w:val="18"/>
                <w:szCs w:val="18"/>
                <w:lang w:eastAsia="en-CA"/>
              </w:rPr>
              <w:t>41,919</w:t>
            </w:r>
          </w:p>
        </w:tc>
        <w:tc>
          <w:tcPr>
            <w:tcW w:w="0" w:type="auto"/>
            <w:shd w:val="clear" w:color="auto" w:fill="auto"/>
          </w:tcPr>
          <w:p w14:paraId="092853B0" w14:textId="7AA920F8" w:rsidR="009C74E6" w:rsidRPr="00600BEE" w:rsidRDefault="009C74E6" w:rsidP="0046650F">
            <w:pPr>
              <w:widowControl w:val="0"/>
              <w:jc w:val="right"/>
              <w:rPr>
                <w:sz w:val="18"/>
                <w:szCs w:val="18"/>
              </w:rPr>
            </w:pPr>
            <w:r w:rsidRPr="00600BEE">
              <w:rPr>
                <w:color w:val="000000"/>
                <w:sz w:val="18"/>
                <w:szCs w:val="18"/>
                <w:lang w:eastAsia="en-CA"/>
              </w:rPr>
              <w:t>41,919</w:t>
            </w:r>
          </w:p>
        </w:tc>
        <w:tc>
          <w:tcPr>
            <w:tcW w:w="0" w:type="auto"/>
            <w:shd w:val="clear" w:color="auto" w:fill="auto"/>
          </w:tcPr>
          <w:p w14:paraId="6B1F3E28" w14:textId="775CB55B" w:rsidR="009C74E6" w:rsidRPr="00600BEE" w:rsidRDefault="009C74E6" w:rsidP="0046650F">
            <w:pPr>
              <w:widowControl w:val="0"/>
              <w:jc w:val="right"/>
              <w:rPr>
                <w:sz w:val="18"/>
                <w:szCs w:val="18"/>
              </w:rPr>
            </w:pPr>
            <w:r w:rsidRPr="00600BEE">
              <w:rPr>
                <w:color w:val="000000"/>
                <w:sz w:val="18"/>
                <w:szCs w:val="18"/>
                <w:lang w:eastAsia="en-CA"/>
              </w:rPr>
              <w:t>41,919</w:t>
            </w:r>
          </w:p>
        </w:tc>
        <w:tc>
          <w:tcPr>
            <w:tcW w:w="0" w:type="auto"/>
            <w:shd w:val="clear" w:color="auto" w:fill="auto"/>
          </w:tcPr>
          <w:p w14:paraId="28A07FB7" w14:textId="1CE84A16" w:rsidR="009C74E6" w:rsidRPr="00600BEE" w:rsidRDefault="009C74E6" w:rsidP="0046650F">
            <w:pPr>
              <w:widowControl w:val="0"/>
              <w:jc w:val="right"/>
              <w:rPr>
                <w:sz w:val="18"/>
                <w:szCs w:val="18"/>
              </w:rPr>
            </w:pPr>
            <w:r w:rsidRPr="00600BEE">
              <w:rPr>
                <w:color w:val="000000"/>
                <w:sz w:val="18"/>
                <w:szCs w:val="18"/>
                <w:lang w:eastAsia="en-CA"/>
              </w:rPr>
              <w:t>41,919</w:t>
            </w:r>
          </w:p>
        </w:tc>
        <w:tc>
          <w:tcPr>
            <w:tcW w:w="0" w:type="auto"/>
            <w:shd w:val="clear" w:color="auto" w:fill="auto"/>
          </w:tcPr>
          <w:p w14:paraId="30505AA3" w14:textId="388A1639" w:rsidR="009C74E6" w:rsidRPr="00600BEE" w:rsidRDefault="009C74E6" w:rsidP="0046650F">
            <w:pPr>
              <w:widowControl w:val="0"/>
              <w:jc w:val="right"/>
              <w:rPr>
                <w:sz w:val="18"/>
                <w:szCs w:val="18"/>
              </w:rPr>
            </w:pPr>
            <w:r w:rsidRPr="00600BEE">
              <w:rPr>
                <w:color w:val="000000"/>
                <w:sz w:val="18"/>
                <w:szCs w:val="18"/>
                <w:lang w:eastAsia="en-CA"/>
              </w:rPr>
              <w:t>41,919</w:t>
            </w:r>
          </w:p>
        </w:tc>
        <w:tc>
          <w:tcPr>
            <w:tcW w:w="0" w:type="auto"/>
            <w:shd w:val="clear" w:color="auto" w:fill="auto"/>
          </w:tcPr>
          <w:p w14:paraId="15B1D9D0" w14:textId="5B99F25F" w:rsidR="009C74E6" w:rsidRPr="00600BEE" w:rsidRDefault="009C74E6" w:rsidP="0046650F">
            <w:pPr>
              <w:widowControl w:val="0"/>
              <w:jc w:val="right"/>
              <w:rPr>
                <w:sz w:val="18"/>
                <w:szCs w:val="18"/>
              </w:rPr>
            </w:pPr>
            <w:r w:rsidRPr="00600BEE">
              <w:rPr>
                <w:color w:val="000000"/>
                <w:sz w:val="18"/>
                <w:szCs w:val="18"/>
                <w:lang w:eastAsia="en-CA"/>
              </w:rPr>
              <w:t>41,919</w:t>
            </w:r>
          </w:p>
        </w:tc>
        <w:tc>
          <w:tcPr>
            <w:tcW w:w="0" w:type="auto"/>
            <w:shd w:val="clear" w:color="auto" w:fill="auto"/>
          </w:tcPr>
          <w:p w14:paraId="62FDB5AF" w14:textId="1D115399" w:rsidR="009C74E6" w:rsidRPr="00600BEE" w:rsidRDefault="009C74E6" w:rsidP="0046650F">
            <w:pPr>
              <w:widowControl w:val="0"/>
              <w:jc w:val="right"/>
              <w:rPr>
                <w:sz w:val="18"/>
                <w:szCs w:val="18"/>
              </w:rPr>
            </w:pPr>
            <w:r w:rsidRPr="00600BEE">
              <w:rPr>
                <w:color w:val="000000"/>
                <w:sz w:val="18"/>
                <w:szCs w:val="18"/>
                <w:lang w:eastAsia="en-CA"/>
              </w:rPr>
              <w:t>41,919</w:t>
            </w:r>
          </w:p>
        </w:tc>
        <w:tc>
          <w:tcPr>
            <w:tcW w:w="0" w:type="auto"/>
            <w:shd w:val="clear" w:color="auto" w:fill="auto"/>
          </w:tcPr>
          <w:p w14:paraId="3A2FF276" w14:textId="4F1A6754" w:rsidR="009C74E6" w:rsidRPr="00600BEE" w:rsidRDefault="009C74E6" w:rsidP="0046650F">
            <w:pPr>
              <w:widowControl w:val="0"/>
              <w:jc w:val="right"/>
              <w:rPr>
                <w:sz w:val="18"/>
                <w:szCs w:val="18"/>
              </w:rPr>
            </w:pPr>
            <w:r w:rsidRPr="00600BEE">
              <w:rPr>
                <w:color w:val="000000"/>
                <w:sz w:val="18"/>
                <w:szCs w:val="18"/>
                <w:lang w:eastAsia="en-CA"/>
              </w:rPr>
              <w:t>41,919</w:t>
            </w:r>
          </w:p>
        </w:tc>
        <w:tc>
          <w:tcPr>
            <w:tcW w:w="0" w:type="auto"/>
            <w:shd w:val="clear" w:color="auto" w:fill="auto"/>
          </w:tcPr>
          <w:p w14:paraId="5C756452" w14:textId="305E79F6" w:rsidR="009C74E6" w:rsidRPr="00600BEE" w:rsidRDefault="009C74E6" w:rsidP="0046650F">
            <w:pPr>
              <w:widowControl w:val="0"/>
              <w:jc w:val="right"/>
              <w:rPr>
                <w:sz w:val="18"/>
                <w:szCs w:val="18"/>
              </w:rPr>
            </w:pPr>
            <w:r w:rsidRPr="00600BEE">
              <w:rPr>
                <w:color w:val="000000"/>
                <w:sz w:val="18"/>
                <w:szCs w:val="18"/>
                <w:lang w:eastAsia="en-CA"/>
              </w:rPr>
              <w:t>41,919</w:t>
            </w:r>
          </w:p>
        </w:tc>
      </w:tr>
      <w:tr w:rsidR="009C74E6" w:rsidRPr="00600BEE" w14:paraId="7AB5E201" w14:textId="77777777" w:rsidTr="0046650F">
        <w:trPr>
          <w:trHeight w:val="256"/>
          <w:jc w:val="center"/>
        </w:trPr>
        <w:tc>
          <w:tcPr>
            <w:tcW w:w="0" w:type="auto"/>
            <w:shd w:val="clear" w:color="auto" w:fill="FFFFFF" w:themeFill="background1"/>
          </w:tcPr>
          <w:p w14:paraId="0CF6D2FC" w14:textId="77777777" w:rsidR="009C74E6" w:rsidRPr="00600BEE" w:rsidRDefault="009C74E6" w:rsidP="0046650F">
            <w:pPr>
              <w:widowControl w:val="0"/>
              <w:jc w:val="left"/>
              <w:rPr>
                <w:b/>
                <w:bCs/>
                <w:sz w:val="18"/>
                <w:szCs w:val="18"/>
              </w:rPr>
            </w:pPr>
            <w:r w:rsidRPr="00600BEE">
              <w:rPr>
                <w:b/>
                <w:bCs/>
                <w:sz w:val="18"/>
                <w:szCs w:val="18"/>
              </w:rPr>
              <w:t>Total HFC consumption</w:t>
            </w:r>
          </w:p>
        </w:tc>
        <w:tc>
          <w:tcPr>
            <w:tcW w:w="0" w:type="auto"/>
            <w:shd w:val="clear" w:color="auto" w:fill="auto"/>
          </w:tcPr>
          <w:p w14:paraId="7408BA34" w14:textId="7899FB82" w:rsidR="009C74E6" w:rsidRPr="00600BEE" w:rsidRDefault="009C74E6" w:rsidP="0046650F">
            <w:pPr>
              <w:widowControl w:val="0"/>
              <w:jc w:val="right"/>
              <w:rPr>
                <w:b/>
                <w:sz w:val="18"/>
                <w:szCs w:val="18"/>
              </w:rPr>
            </w:pPr>
            <w:r w:rsidRPr="00600BEE">
              <w:rPr>
                <w:b/>
                <w:bCs/>
                <w:sz w:val="18"/>
                <w:szCs w:val="18"/>
                <w:lang w:eastAsia="en-CA"/>
              </w:rPr>
              <w:t>1,228,288</w:t>
            </w:r>
          </w:p>
        </w:tc>
        <w:tc>
          <w:tcPr>
            <w:tcW w:w="0" w:type="auto"/>
            <w:shd w:val="clear" w:color="auto" w:fill="auto"/>
          </w:tcPr>
          <w:p w14:paraId="0DDC40A0" w14:textId="6A53074C" w:rsidR="009C74E6" w:rsidRPr="00600BEE" w:rsidRDefault="009C74E6" w:rsidP="0046650F">
            <w:pPr>
              <w:widowControl w:val="0"/>
              <w:jc w:val="right"/>
              <w:rPr>
                <w:b/>
                <w:sz w:val="18"/>
                <w:szCs w:val="18"/>
              </w:rPr>
            </w:pPr>
            <w:r w:rsidRPr="00600BEE">
              <w:rPr>
                <w:b/>
                <w:bCs/>
                <w:sz w:val="18"/>
                <w:szCs w:val="18"/>
                <w:lang w:eastAsia="en-CA"/>
              </w:rPr>
              <w:t>1,299,470</w:t>
            </w:r>
          </w:p>
        </w:tc>
        <w:tc>
          <w:tcPr>
            <w:tcW w:w="0" w:type="auto"/>
            <w:shd w:val="clear" w:color="auto" w:fill="auto"/>
          </w:tcPr>
          <w:p w14:paraId="55A7E49C" w14:textId="100D2AA5" w:rsidR="009C74E6" w:rsidRPr="00600BEE" w:rsidRDefault="009C74E6" w:rsidP="0046650F">
            <w:pPr>
              <w:widowControl w:val="0"/>
              <w:jc w:val="right"/>
              <w:rPr>
                <w:b/>
                <w:sz w:val="18"/>
                <w:szCs w:val="18"/>
              </w:rPr>
            </w:pPr>
            <w:r w:rsidRPr="00600BEE">
              <w:rPr>
                <w:b/>
                <w:bCs/>
                <w:sz w:val="18"/>
                <w:szCs w:val="18"/>
                <w:lang w:eastAsia="en-CA"/>
              </w:rPr>
              <w:t>1,374,923</w:t>
            </w:r>
          </w:p>
        </w:tc>
        <w:tc>
          <w:tcPr>
            <w:tcW w:w="0" w:type="auto"/>
            <w:shd w:val="clear" w:color="auto" w:fill="auto"/>
          </w:tcPr>
          <w:p w14:paraId="24FA0E23" w14:textId="30B6B0F7" w:rsidR="009C74E6" w:rsidRPr="00600BEE" w:rsidRDefault="009C74E6" w:rsidP="0046650F">
            <w:pPr>
              <w:widowControl w:val="0"/>
              <w:jc w:val="right"/>
              <w:rPr>
                <w:b/>
                <w:sz w:val="18"/>
                <w:szCs w:val="18"/>
              </w:rPr>
            </w:pPr>
            <w:r w:rsidRPr="00600BEE">
              <w:rPr>
                <w:b/>
                <w:bCs/>
                <w:sz w:val="18"/>
                <w:szCs w:val="18"/>
                <w:lang w:eastAsia="en-CA"/>
              </w:rPr>
              <w:t>1,454,904</w:t>
            </w:r>
          </w:p>
        </w:tc>
        <w:tc>
          <w:tcPr>
            <w:tcW w:w="0" w:type="auto"/>
            <w:shd w:val="clear" w:color="auto" w:fill="auto"/>
          </w:tcPr>
          <w:p w14:paraId="27FD29E9" w14:textId="4E1B7D80" w:rsidR="009C74E6" w:rsidRPr="00600BEE" w:rsidRDefault="009C74E6" w:rsidP="0046650F">
            <w:pPr>
              <w:widowControl w:val="0"/>
              <w:jc w:val="right"/>
              <w:rPr>
                <w:b/>
                <w:sz w:val="18"/>
                <w:szCs w:val="18"/>
              </w:rPr>
            </w:pPr>
            <w:r w:rsidRPr="00600BEE">
              <w:rPr>
                <w:b/>
                <w:bCs/>
                <w:sz w:val="18"/>
                <w:szCs w:val="18"/>
                <w:lang w:eastAsia="en-CA"/>
              </w:rPr>
              <w:t>1,539,683</w:t>
            </w:r>
          </w:p>
        </w:tc>
        <w:tc>
          <w:tcPr>
            <w:tcW w:w="0" w:type="auto"/>
            <w:shd w:val="clear" w:color="auto" w:fill="auto"/>
          </w:tcPr>
          <w:p w14:paraId="363D9747" w14:textId="1ACA9143" w:rsidR="009C74E6" w:rsidRPr="00600BEE" w:rsidRDefault="009C74E6" w:rsidP="0046650F">
            <w:pPr>
              <w:widowControl w:val="0"/>
              <w:jc w:val="right"/>
              <w:rPr>
                <w:b/>
                <w:sz w:val="18"/>
                <w:szCs w:val="18"/>
              </w:rPr>
            </w:pPr>
            <w:r w:rsidRPr="00600BEE">
              <w:rPr>
                <w:b/>
                <w:bCs/>
                <w:sz w:val="18"/>
                <w:szCs w:val="18"/>
                <w:lang w:eastAsia="en-CA"/>
              </w:rPr>
              <w:t>1,629,548</w:t>
            </w:r>
          </w:p>
        </w:tc>
        <w:tc>
          <w:tcPr>
            <w:tcW w:w="0" w:type="auto"/>
            <w:shd w:val="clear" w:color="auto" w:fill="auto"/>
          </w:tcPr>
          <w:p w14:paraId="73E14B24" w14:textId="16D22E65" w:rsidR="009C74E6" w:rsidRPr="00600BEE" w:rsidRDefault="009C74E6" w:rsidP="0046650F">
            <w:pPr>
              <w:widowControl w:val="0"/>
              <w:jc w:val="right"/>
              <w:rPr>
                <w:b/>
                <w:sz w:val="18"/>
                <w:szCs w:val="18"/>
              </w:rPr>
            </w:pPr>
            <w:r w:rsidRPr="00600BEE">
              <w:rPr>
                <w:b/>
                <w:bCs/>
                <w:sz w:val="18"/>
                <w:szCs w:val="18"/>
                <w:lang w:eastAsia="en-CA"/>
              </w:rPr>
              <w:t>1,724,806</w:t>
            </w:r>
          </w:p>
        </w:tc>
        <w:tc>
          <w:tcPr>
            <w:tcW w:w="0" w:type="auto"/>
            <w:shd w:val="clear" w:color="auto" w:fill="auto"/>
          </w:tcPr>
          <w:p w14:paraId="250CA7CE" w14:textId="009F4BE6" w:rsidR="009C74E6" w:rsidRPr="00600BEE" w:rsidRDefault="009C74E6" w:rsidP="0046650F">
            <w:pPr>
              <w:widowControl w:val="0"/>
              <w:jc w:val="right"/>
              <w:rPr>
                <w:b/>
                <w:sz w:val="18"/>
                <w:szCs w:val="18"/>
              </w:rPr>
            </w:pPr>
            <w:r w:rsidRPr="00600BEE">
              <w:rPr>
                <w:b/>
                <w:bCs/>
                <w:sz w:val="18"/>
                <w:szCs w:val="18"/>
                <w:lang w:eastAsia="en-CA"/>
              </w:rPr>
              <w:t>1,825,779</w:t>
            </w:r>
          </w:p>
        </w:tc>
        <w:tc>
          <w:tcPr>
            <w:tcW w:w="0" w:type="auto"/>
            <w:shd w:val="clear" w:color="auto" w:fill="auto"/>
          </w:tcPr>
          <w:p w14:paraId="718E49E6" w14:textId="074B8EDC" w:rsidR="009C74E6" w:rsidRPr="00600BEE" w:rsidRDefault="009C74E6" w:rsidP="0046650F">
            <w:pPr>
              <w:widowControl w:val="0"/>
              <w:jc w:val="right"/>
              <w:rPr>
                <w:b/>
                <w:bCs/>
                <w:sz w:val="18"/>
                <w:szCs w:val="18"/>
              </w:rPr>
            </w:pPr>
            <w:r w:rsidRPr="00600BEE">
              <w:rPr>
                <w:b/>
                <w:bCs/>
                <w:sz w:val="18"/>
                <w:szCs w:val="18"/>
                <w:lang w:eastAsia="en-CA"/>
              </w:rPr>
              <w:t>1,932,811</w:t>
            </w:r>
          </w:p>
        </w:tc>
      </w:tr>
      <w:tr w:rsidR="00AA162E" w:rsidRPr="00600BEE" w14:paraId="59E9799D" w14:textId="77777777" w:rsidTr="0046650F">
        <w:trPr>
          <w:trHeight w:val="219"/>
          <w:jc w:val="center"/>
        </w:trPr>
        <w:tc>
          <w:tcPr>
            <w:tcW w:w="0" w:type="auto"/>
            <w:shd w:val="clear" w:color="auto" w:fill="FFFFFF" w:themeFill="background1"/>
          </w:tcPr>
          <w:p w14:paraId="2EAC3E78" w14:textId="1D019333" w:rsidR="00AA162E" w:rsidRPr="00600BEE" w:rsidRDefault="00A069EC" w:rsidP="0046650F">
            <w:pPr>
              <w:widowControl w:val="0"/>
              <w:ind w:right="360"/>
              <w:jc w:val="left"/>
              <w:rPr>
                <w:sz w:val="18"/>
                <w:szCs w:val="18"/>
              </w:rPr>
            </w:pPr>
            <w:r w:rsidRPr="00600BEE">
              <w:rPr>
                <w:sz w:val="18"/>
                <w:szCs w:val="18"/>
              </w:rPr>
              <w:t xml:space="preserve">Montreal Protocol limit based on </w:t>
            </w:r>
            <w:r w:rsidR="00DC28D1" w:rsidRPr="00600BEE">
              <w:rPr>
                <w:sz w:val="18"/>
                <w:szCs w:val="18"/>
              </w:rPr>
              <w:t xml:space="preserve">the </w:t>
            </w:r>
            <w:r w:rsidRPr="00600BEE">
              <w:rPr>
                <w:sz w:val="18"/>
                <w:szCs w:val="18"/>
              </w:rPr>
              <w:t>estimated baseline</w:t>
            </w:r>
          </w:p>
        </w:tc>
        <w:tc>
          <w:tcPr>
            <w:tcW w:w="0" w:type="auto"/>
            <w:shd w:val="clear" w:color="auto" w:fill="auto"/>
          </w:tcPr>
          <w:p w14:paraId="20E5500C" w14:textId="39E2A138" w:rsidR="00AA162E" w:rsidRPr="00600BEE" w:rsidRDefault="001F2525" w:rsidP="0046650F">
            <w:pPr>
              <w:widowControl w:val="0"/>
              <w:jc w:val="right"/>
              <w:rPr>
                <w:bCs/>
                <w:sz w:val="18"/>
                <w:szCs w:val="18"/>
              </w:rPr>
            </w:pPr>
            <w:r>
              <w:rPr>
                <w:bCs/>
                <w:sz w:val="18"/>
                <w:szCs w:val="18"/>
              </w:rPr>
              <w:t>n/a</w:t>
            </w:r>
          </w:p>
        </w:tc>
        <w:tc>
          <w:tcPr>
            <w:tcW w:w="0" w:type="auto"/>
            <w:shd w:val="clear" w:color="auto" w:fill="auto"/>
          </w:tcPr>
          <w:p w14:paraId="183C96A8" w14:textId="2F9A75F1" w:rsidR="00AA162E" w:rsidRPr="00600BEE" w:rsidRDefault="001F2525" w:rsidP="0046650F">
            <w:pPr>
              <w:widowControl w:val="0"/>
              <w:jc w:val="right"/>
              <w:rPr>
                <w:bCs/>
                <w:sz w:val="18"/>
                <w:szCs w:val="18"/>
              </w:rPr>
            </w:pPr>
            <w:r>
              <w:rPr>
                <w:bCs/>
                <w:sz w:val="18"/>
                <w:szCs w:val="18"/>
              </w:rPr>
              <w:t>n/a</w:t>
            </w:r>
          </w:p>
        </w:tc>
        <w:tc>
          <w:tcPr>
            <w:tcW w:w="0" w:type="auto"/>
            <w:shd w:val="clear" w:color="auto" w:fill="auto"/>
          </w:tcPr>
          <w:p w14:paraId="676C6AA5" w14:textId="08E9AB8E" w:rsidR="00AA162E" w:rsidRPr="00600BEE" w:rsidRDefault="00AA162E" w:rsidP="0046650F">
            <w:pPr>
              <w:widowControl w:val="0"/>
              <w:jc w:val="right"/>
              <w:rPr>
                <w:bCs/>
                <w:sz w:val="18"/>
                <w:szCs w:val="18"/>
              </w:rPr>
            </w:pPr>
            <w:r w:rsidRPr="00600BEE">
              <w:rPr>
                <w:color w:val="000000"/>
                <w:sz w:val="18"/>
                <w:szCs w:val="18"/>
                <w:lang w:eastAsia="en-CA"/>
              </w:rPr>
              <w:t>1,346,892</w:t>
            </w:r>
          </w:p>
        </w:tc>
        <w:tc>
          <w:tcPr>
            <w:tcW w:w="0" w:type="auto"/>
            <w:shd w:val="clear" w:color="auto" w:fill="auto"/>
          </w:tcPr>
          <w:p w14:paraId="45441DF3" w14:textId="19DE23CC" w:rsidR="00AA162E" w:rsidRPr="00600BEE" w:rsidRDefault="00AA162E" w:rsidP="0046650F">
            <w:pPr>
              <w:widowControl w:val="0"/>
              <w:jc w:val="right"/>
              <w:rPr>
                <w:bCs/>
                <w:sz w:val="18"/>
                <w:szCs w:val="18"/>
              </w:rPr>
            </w:pPr>
            <w:r w:rsidRPr="00600BEE">
              <w:rPr>
                <w:color w:val="000000"/>
                <w:sz w:val="18"/>
                <w:szCs w:val="18"/>
                <w:lang w:eastAsia="en-CA"/>
              </w:rPr>
              <w:t>1,346,892</w:t>
            </w:r>
          </w:p>
        </w:tc>
        <w:tc>
          <w:tcPr>
            <w:tcW w:w="0" w:type="auto"/>
            <w:shd w:val="clear" w:color="auto" w:fill="auto"/>
          </w:tcPr>
          <w:p w14:paraId="613DBD3B" w14:textId="53DB06D5" w:rsidR="00AA162E" w:rsidRPr="00600BEE" w:rsidRDefault="00AA162E" w:rsidP="0046650F">
            <w:pPr>
              <w:widowControl w:val="0"/>
              <w:jc w:val="right"/>
              <w:rPr>
                <w:bCs/>
                <w:sz w:val="18"/>
                <w:szCs w:val="18"/>
              </w:rPr>
            </w:pPr>
            <w:r w:rsidRPr="00600BEE">
              <w:rPr>
                <w:color w:val="000000"/>
                <w:sz w:val="18"/>
                <w:szCs w:val="18"/>
                <w:lang w:eastAsia="en-CA"/>
              </w:rPr>
              <w:t>1,346,892</w:t>
            </w:r>
          </w:p>
        </w:tc>
        <w:tc>
          <w:tcPr>
            <w:tcW w:w="0" w:type="auto"/>
            <w:shd w:val="clear" w:color="auto" w:fill="auto"/>
          </w:tcPr>
          <w:p w14:paraId="189164FD" w14:textId="276655B4" w:rsidR="00AA162E" w:rsidRPr="00600BEE" w:rsidRDefault="00AA162E" w:rsidP="0046650F">
            <w:pPr>
              <w:widowControl w:val="0"/>
              <w:jc w:val="right"/>
              <w:rPr>
                <w:bCs/>
                <w:sz w:val="18"/>
                <w:szCs w:val="18"/>
              </w:rPr>
            </w:pPr>
            <w:r w:rsidRPr="00600BEE">
              <w:rPr>
                <w:color w:val="000000"/>
                <w:sz w:val="18"/>
                <w:szCs w:val="18"/>
                <w:lang w:eastAsia="en-CA"/>
              </w:rPr>
              <w:t>1,346,892</w:t>
            </w:r>
          </w:p>
        </w:tc>
        <w:tc>
          <w:tcPr>
            <w:tcW w:w="0" w:type="auto"/>
            <w:shd w:val="clear" w:color="auto" w:fill="auto"/>
          </w:tcPr>
          <w:p w14:paraId="1CDC0E9C" w14:textId="4521F956" w:rsidR="00AA162E" w:rsidRPr="00600BEE" w:rsidRDefault="00AA162E" w:rsidP="0046650F">
            <w:pPr>
              <w:widowControl w:val="0"/>
              <w:jc w:val="right"/>
              <w:rPr>
                <w:bCs/>
                <w:sz w:val="18"/>
                <w:szCs w:val="18"/>
              </w:rPr>
            </w:pPr>
            <w:r w:rsidRPr="00600BEE">
              <w:rPr>
                <w:color w:val="000000"/>
                <w:sz w:val="18"/>
                <w:szCs w:val="18"/>
                <w:lang w:eastAsia="en-CA"/>
              </w:rPr>
              <w:t>1,346,892</w:t>
            </w:r>
          </w:p>
        </w:tc>
        <w:tc>
          <w:tcPr>
            <w:tcW w:w="0" w:type="auto"/>
            <w:shd w:val="clear" w:color="auto" w:fill="auto"/>
          </w:tcPr>
          <w:p w14:paraId="41294233" w14:textId="6766B367" w:rsidR="00AA162E" w:rsidRPr="00600BEE" w:rsidRDefault="00AA162E" w:rsidP="0046650F">
            <w:pPr>
              <w:widowControl w:val="0"/>
              <w:jc w:val="right"/>
              <w:rPr>
                <w:bCs/>
                <w:sz w:val="18"/>
                <w:szCs w:val="18"/>
              </w:rPr>
            </w:pPr>
            <w:r w:rsidRPr="00600BEE">
              <w:rPr>
                <w:color w:val="000000"/>
                <w:sz w:val="18"/>
                <w:szCs w:val="18"/>
                <w:lang w:eastAsia="en-CA"/>
              </w:rPr>
              <w:t>1,212,203</w:t>
            </w:r>
          </w:p>
        </w:tc>
        <w:tc>
          <w:tcPr>
            <w:tcW w:w="0" w:type="auto"/>
            <w:shd w:val="clear" w:color="auto" w:fill="auto"/>
          </w:tcPr>
          <w:p w14:paraId="66DD7BF6" w14:textId="3BE4C1A0" w:rsidR="00AA162E" w:rsidRPr="00600BEE" w:rsidRDefault="00AA162E" w:rsidP="0046650F">
            <w:pPr>
              <w:widowControl w:val="0"/>
              <w:jc w:val="right"/>
              <w:rPr>
                <w:bCs/>
                <w:sz w:val="18"/>
                <w:szCs w:val="18"/>
              </w:rPr>
            </w:pPr>
            <w:r w:rsidRPr="00600BEE">
              <w:rPr>
                <w:color w:val="000000"/>
                <w:sz w:val="18"/>
                <w:szCs w:val="18"/>
                <w:lang w:eastAsia="en-CA"/>
              </w:rPr>
              <w:t>1,212,203</w:t>
            </w:r>
          </w:p>
        </w:tc>
      </w:tr>
      <w:tr w:rsidR="00AA162E" w:rsidRPr="00600BEE" w14:paraId="229B608C" w14:textId="77777777" w:rsidTr="0046650F">
        <w:trPr>
          <w:trHeight w:val="256"/>
          <w:jc w:val="center"/>
        </w:trPr>
        <w:tc>
          <w:tcPr>
            <w:tcW w:w="0" w:type="auto"/>
            <w:shd w:val="clear" w:color="auto" w:fill="FFFFFF" w:themeFill="background1"/>
          </w:tcPr>
          <w:p w14:paraId="6CEB4F6E" w14:textId="271B8D9B" w:rsidR="00AA162E" w:rsidRPr="00600BEE" w:rsidRDefault="00DC28D1" w:rsidP="0046650F">
            <w:pPr>
              <w:widowControl w:val="0"/>
              <w:jc w:val="left"/>
              <w:rPr>
                <w:sz w:val="18"/>
                <w:szCs w:val="18"/>
              </w:rPr>
            </w:pPr>
            <w:r w:rsidRPr="00600BEE">
              <w:rPr>
                <w:sz w:val="18"/>
                <w:szCs w:val="18"/>
              </w:rPr>
              <w:t xml:space="preserve">Required </w:t>
            </w:r>
            <w:r w:rsidR="00A069EC" w:rsidRPr="00600BEE">
              <w:rPr>
                <w:sz w:val="18"/>
                <w:szCs w:val="18"/>
              </w:rPr>
              <w:t>HFC reduction</w:t>
            </w:r>
            <w:r w:rsidRPr="00600BEE">
              <w:rPr>
                <w:sz w:val="18"/>
                <w:szCs w:val="18"/>
              </w:rPr>
              <w:t>s</w:t>
            </w:r>
            <w:r w:rsidR="00A069EC" w:rsidRPr="00600BEE">
              <w:rPr>
                <w:sz w:val="18"/>
                <w:szCs w:val="18"/>
              </w:rPr>
              <w:t xml:space="preserve"> </w:t>
            </w:r>
          </w:p>
        </w:tc>
        <w:tc>
          <w:tcPr>
            <w:tcW w:w="0" w:type="auto"/>
            <w:shd w:val="clear" w:color="auto" w:fill="FFFFFF" w:themeFill="background1"/>
          </w:tcPr>
          <w:p w14:paraId="1A530F2C" w14:textId="4C43FE1C" w:rsidR="00AA162E" w:rsidRPr="00600BEE" w:rsidRDefault="001F2525" w:rsidP="0046650F">
            <w:pPr>
              <w:widowControl w:val="0"/>
              <w:jc w:val="right"/>
              <w:rPr>
                <w:sz w:val="18"/>
                <w:szCs w:val="18"/>
              </w:rPr>
            </w:pPr>
            <w:r>
              <w:rPr>
                <w:sz w:val="18"/>
                <w:szCs w:val="18"/>
              </w:rPr>
              <w:t>n/a</w:t>
            </w:r>
            <w:r w:rsidR="00AA162E" w:rsidRPr="00600BEE">
              <w:rPr>
                <w:sz w:val="18"/>
                <w:szCs w:val="18"/>
              </w:rPr>
              <w:t xml:space="preserve"> </w:t>
            </w:r>
          </w:p>
        </w:tc>
        <w:tc>
          <w:tcPr>
            <w:tcW w:w="0" w:type="auto"/>
            <w:shd w:val="clear" w:color="auto" w:fill="FFFFFF" w:themeFill="background1"/>
          </w:tcPr>
          <w:p w14:paraId="7F79C726" w14:textId="59FA376B" w:rsidR="00AA162E" w:rsidRPr="00600BEE" w:rsidRDefault="001F2525" w:rsidP="0046650F">
            <w:pPr>
              <w:widowControl w:val="0"/>
              <w:jc w:val="right"/>
              <w:rPr>
                <w:sz w:val="18"/>
                <w:szCs w:val="18"/>
              </w:rPr>
            </w:pPr>
            <w:r>
              <w:rPr>
                <w:sz w:val="18"/>
                <w:szCs w:val="18"/>
              </w:rPr>
              <w:t>n/a</w:t>
            </w:r>
          </w:p>
        </w:tc>
        <w:tc>
          <w:tcPr>
            <w:tcW w:w="0" w:type="auto"/>
            <w:shd w:val="clear" w:color="auto" w:fill="FFFFFF" w:themeFill="background1"/>
          </w:tcPr>
          <w:p w14:paraId="7DD9F789" w14:textId="3E5FA1E1" w:rsidR="00AA162E" w:rsidRPr="00600BEE" w:rsidRDefault="00AA162E" w:rsidP="0046650F">
            <w:pPr>
              <w:widowControl w:val="0"/>
              <w:jc w:val="right"/>
              <w:rPr>
                <w:sz w:val="18"/>
                <w:szCs w:val="18"/>
              </w:rPr>
            </w:pPr>
            <w:r w:rsidRPr="00600BEE">
              <w:rPr>
                <w:sz w:val="18"/>
                <w:szCs w:val="18"/>
              </w:rPr>
              <w:t xml:space="preserve">28,031 </w:t>
            </w:r>
          </w:p>
        </w:tc>
        <w:tc>
          <w:tcPr>
            <w:tcW w:w="0" w:type="auto"/>
            <w:shd w:val="clear" w:color="auto" w:fill="auto"/>
          </w:tcPr>
          <w:p w14:paraId="2DFA30FE" w14:textId="0499F2F2" w:rsidR="00AA162E" w:rsidRPr="00600BEE" w:rsidRDefault="00AA162E" w:rsidP="0046650F">
            <w:pPr>
              <w:widowControl w:val="0"/>
              <w:jc w:val="right"/>
              <w:rPr>
                <w:sz w:val="18"/>
                <w:szCs w:val="18"/>
              </w:rPr>
            </w:pPr>
            <w:r w:rsidRPr="00600BEE">
              <w:rPr>
                <w:sz w:val="18"/>
                <w:szCs w:val="18"/>
              </w:rPr>
              <w:t>108,011</w:t>
            </w:r>
          </w:p>
        </w:tc>
        <w:tc>
          <w:tcPr>
            <w:tcW w:w="0" w:type="auto"/>
            <w:shd w:val="clear" w:color="auto" w:fill="auto"/>
          </w:tcPr>
          <w:p w14:paraId="72363B3D" w14:textId="11440015" w:rsidR="00AA162E" w:rsidRPr="00600BEE" w:rsidRDefault="00AA162E" w:rsidP="0046650F">
            <w:pPr>
              <w:widowControl w:val="0"/>
              <w:jc w:val="right"/>
              <w:rPr>
                <w:sz w:val="18"/>
                <w:szCs w:val="18"/>
              </w:rPr>
            </w:pPr>
            <w:r w:rsidRPr="00600BEE">
              <w:rPr>
                <w:sz w:val="18"/>
                <w:szCs w:val="18"/>
              </w:rPr>
              <w:t>192,791</w:t>
            </w:r>
          </w:p>
        </w:tc>
        <w:tc>
          <w:tcPr>
            <w:tcW w:w="0" w:type="auto"/>
            <w:shd w:val="clear" w:color="auto" w:fill="auto"/>
          </w:tcPr>
          <w:p w14:paraId="258B917E" w14:textId="0F49B181" w:rsidR="00AA162E" w:rsidRPr="00600BEE" w:rsidRDefault="00AA162E" w:rsidP="0046650F">
            <w:pPr>
              <w:widowControl w:val="0"/>
              <w:jc w:val="right"/>
              <w:rPr>
                <w:sz w:val="18"/>
                <w:szCs w:val="18"/>
              </w:rPr>
            </w:pPr>
            <w:r w:rsidRPr="00600BEE">
              <w:rPr>
                <w:sz w:val="18"/>
                <w:szCs w:val="18"/>
              </w:rPr>
              <w:t>282,656</w:t>
            </w:r>
          </w:p>
        </w:tc>
        <w:tc>
          <w:tcPr>
            <w:tcW w:w="0" w:type="auto"/>
            <w:shd w:val="clear" w:color="auto" w:fill="auto"/>
          </w:tcPr>
          <w:p w14:paraId="76594BD6" w14:textId="31E554B4" w:rsidR="00AA162E" w:rsidRPr="00600BEE" w:rsidRDefault="00AA162E" w:rsidP="0046650F">
            <w:pPr>
              <w:widowControl w:val="0"/>
              <w:jc w:val="right"/>
              <w:rPr>
                <w:sz w:val="18"/>
                <w:szCs w:val="18"/>
              </w:rPr>
            </w:pPr>
            <w:r w:rsidRPr="00600BEE">
              <w:rPr>
                <w:sz w:val="18"/>
                <w:szCs w:val="18"/>
              </w:rPr>
              <w:t>377,914</w:t>
            </w:r>
          </w:p>
        </w:tc>
        <w:tc>
          <w:tcPr>
            <w:tcW w:w="0" w:type="auto"/>
            <w:shd w:val="clear" w:color="auto" w:fill="auto"/>
          </w:tcPr>
          <w:p w14:paraId="5ABF525E" w14:textId="0A9EBC59" w:rsidR="00AA162E" w:rsidRPr="00600BEE" w:rsidRDefault="00AA162E" w:rsidP="0046650F">
            <w:pPr>
              <w:widowControl w:val="0"/>
              <w:jc w:val="right"/>
              <w:rPr>
                <w:sz w:val="18"/>
                <w:szCs w:val="18"/>
              </w:rPr>
            </w:pPr>
            <w:r w:rsidRPr="00600BEE">
              <w:rPr>
                <w:sz w:val="18"/>
                <w:szCs w:val="18"/>
              </w:rPr>
              <w:t>613,577</w:t>
            </w:r>
          </w:p>
        </w:tc>
        <w:tc>
          <w:tcPr>
            <w:tcW w:w="0" w:type="auto"/>
            <w:shd w:val="clear" w:color="auto" w:fill="auto"/>
          </w:tcPr>
          <w:p w14:paraId="78C7C347" w14:textId="1F83D3EC" w:rsidR="00AA162E" w:rsidRPr="00600BEE" w:rsidRDefault="00AA162E" w:rsidP="0046650F">
            <w:pPr>
              <w:widowControl w:val="0"/>
              <w:jc w:val="right"/>
              <w:rPr>
                <w:sz w:val="18"/>
                <w:szCs w:val="18"/>
              </w:rPr>
            </w:pPr>
            <w:r w:rsidRPr="00600BEE">
              <w:rPr>
                <w:sz w:val="18"/>
                <w:szCs w:val="18"/>
              </w:rPr>
              <w:t>720,608</w:t>
            </w:r>
          </w:p>
        </w:tc>
      </w:tr>
      <w:bookmarkEnd w:id="3"/>
    </w:tbl>
    <w:p w14:paraId="314BDBCB" w14:textId="1FD5BF43" w:rsidR="00933A22" w:rsidRPr="00E82EE4" w:rsidRDefault="00933A22" w:rsidP="006F2CC2">
      <w:pPr>
        <w:keepNext/>
        <w:rPr>
          <w:u w:val="single"/>
        </w:rPr>
      </w:pPr>
    </w:p>
    <w:bookmarkEnd w:id="2"/>
    <w:p w14:paraId="739FDEC8" w14:textId="703507CD" w:rsidR="005970A8" w:rsidRPr="00EB251C" w:rsidRDefault="009D2DB2" w:rsidP="005970A8">
      <w:pPr>
        <w:pStyle w:val="Heading1"/>
      </w:pPr>
      <w:r w:rsidRPr="00E82EE4">
        <w:t>Based on</w:t>
      </w:r>
      <w:r w:rsidR="005970A8" w:rsidRPr="00E82EE4">
        <w:t xml:space="preserve"> </w:t>
      </w:r>
      <w:r w:rsidR="00C45A58">
        <w:t xml:space="preserve">the </w:t>
      </w:r>
      <w:r w:rsidR="005970A8" w:rsidRPr="00E82EE4">
        <w:t xml:space="preserve">analysis presented in table </w:t>
      </w:r>
      <w:r w:rsidR="00EB20CF" w:rsidRPr="00E82EE4">
        <w:t>4</w:t>
      </w:r>
      <w:r w:rsidR="005970A8" w:rsidRPr="00E82EE4">
        <w:t xml:space="preserve">, </w:t>
      </w:r>
      <w:r w:rsidR="00C45A58">
        <w:t>i</w:t>
      </w:r>
      <w:r w:rsidR="00EB20CF" w:rsidRPr="00E82EE4">
        <w:t xml:space="preserve">n an unconstrained scenario, </w:t>
      </w:r>
      <w:r w:rsidR="00C45A58">
        <w:t>t</w:t>
      </w:r>
      <w:r w:rsidR="00C45A58" w:rsidRPr="00E82EE4">
        <w:t xml:space="preserve">he </w:t>
      </w:r>
      <w:r w:rsidR="005970A8" w:rsidRPr="00E82EE4">
        <w:t xml:space="preserve">Niger would need to undertake activities to reduce </w:t>
      </w:r>
      <w:r w:rsidR="005970A8" w:rsidRPr="00EB251C">
        <w:t>HFC consumption by 28,031 CO</w:t>
      </w:r>
      <w:r w:rsidR="005970A8" w:rsidRPr="00EB251C">
        <w:rPr>
          <w:vertAlign w:val="subscript"/>
        </w:rPr>
        <w:t>2</w:t>
      </w:r>
      <w:r w:rsidR="00E16A79" w:rsidRPr="00EB251C">
        <w:t>-</w:t>
      </w:r>
      <w:r w:rsidR="005970A8" w:rsidRPr="00EB251C">
        <w:t>eq tonnes in 2024 to ensure compliance with the HFC consumption target</w:t>
      </w:r>
      <w:r w:rsidR="005265AE" w:rsidRPr="00EB251C">
        <w:t xml:space="preserve">, and the later </w:t>
      </w:r>
      <w:r w:rsidR="00C45A58" w:rsidRPr="00EB251C">
        <w:t xml:space="preserve">such </w:t>
      </w:r>
      <w:r w:rsidR="005265AE" w:rsidRPr="00EB251C">
        <w:t>action is taken, the larger the reduction needed.</w:t>
      </w:r>
    </w:p>
    <w:p w14:paraId="6617387E" w14:textId="475C1C19" w:rsidR="005970A8" w:rsidRPr="00E82EE4" w:rsidRDefault="009D2DB2" w:rsidP="005970A8">
      <w:pPr>
        <w:pStyle w:val="Heading1"/>
      </w:pPr>
      <w:r w:rsidRPr="00EB251C">
        <w:t>S</w:t>
      </w:r>
      <w:r w:rsidR="005970A8" w:rsidRPr="00EB251C">
        <w:t>tage I of the KIP</w:t>
      </w:r>
      <w:r w:rsidRPr="00EB251C">
        <w:t xml:space="preserve"> proposes</w:t>
      </w:r>
      <w:r w:rsidR="009A23D4" w:rsidRPr="00EB251C">
        <w:t xml:space="preserve">, </w:t>
      </w:r>
      <w:proofErr w:type="gramStart"/>
      <w:r w:rsidR="009A23D4" w:rsidRPr="00EB251C">
        <w:t>in order to</w:t>
      </w:r>
      <w:proofErr w:type="gramEnd"/>
      <w:r w:rsidR="009A23D4" w:rsidRPr="00EB251C">
        <w:t xml:space="preserve"> limit the growth of HFCs, </w:t>
      </w:r>
      <w:r w:rsidR="005970A8" w:rsidRPr="00EB251C">
        <w:t>to freeze HFC consumption</w:t>
      </w:r>
      <w:r w:rsidRPr="00EB251C">
        <w:t xml:space="preserve"> </w:t>
      </w:r>
      <w:r w:rsidR="00AF7B97" w:rsidRPr="00EB251C">
        <w:t>from</w:t>
      </w:r>
      <w:r w:rsidRPr="00EB251C">
        <w:t xml:space="preserve"> 2024 at</w:t>
      </w:r>
      <w:r w:rsidR="005970A8" w:rsidRPr="00EB251C">
        <w:t xml:space="preserve"> the estimated 2022 </w:t>
      </w:r>
      <w:r w:rsidR="00EB20CF" w:rsidRPr="00EB251C">
        <w:t xml:space="preserve">HFC </w:t>
      </w:r>
      <w:r w:rsidR="005970A8" w:rsidRPr="00EB251C">
        <w:t>consumption level of 1,1861,369</w:t>
      </w:r>
      <w:r w:rsidR="00EB20CF" w:rsidRPr="00EB251C">
        <w:t xml:space="preserve"> </w:t>
      </w:r>
      <w:r w:rsidR="00354608" w:rsidRPr="00EB251C">
        <w:t>CO</w:t>
      </w:r>
      <w:r w:rsidR="00354608" w:rsidRPr="00EB251C">
        <w:rPr>
          <w:vertAlign w:val="subscript"/>
        </w:rPr>
        <w:t>2</w:t>
      </w:r>
      <w:r w:rsidR="00354608" w:rsidRPr="00EB251C">
        <w:noBreakHyphen/>
      </w:r>
      <w:r w:rsidR="00EB20CF" w:rsidRPr="00EB251C">
        <w:t>eq tonnes</w:t>
      </w:r>
      <w:r w:rsidR="00EB20CF" w:rsidRPr="00E82EE4">
        <w:t xml:space="preserve">, </w:t>
      </w:r>
      <w:r w:rsidRPr="00E82EE4">
        <w:t>plus t</w:t>
      </w:r>
      <w:r w:rsidR="005970A8" w:rsidRPr="00E82EE4">
        <w:t xml:space="preserve">he additional HFC </w:t>
      </w:r>
      <w:r w:rsidRPr="00E82EE4">
        <w:t>phase</w:t>
      </w:r>
      <w:r w:rsidR="00EB20CF" w:rsidRPr="00E82EE4">
        <w:t>-</w:t>
      </w:r>
      <w:r w:rsidRPr="00E82EE4">
        <w:t xml:space="preserve">in </w:t>
      </w:r>
      <w:r w:rsidR="005970A8" w:rsidRPr="00E82EE4">
        <w:t>resulting from HCFC phase</w:t>
      </w:r>
      <w:r w:rsidR="00AF611D">
        <w:noBreakHyphen/>
      </w:r>
      <w:r w:rsidR="005970A8" w:rsidRPr="00E82EE4">
        <w:t>out</w:t>
      </w:r>
      <w:r w:rsidR="00EB20CF" w:rsidRPr="00E82EE4">
        <w:t>, as shown in table 5 below</w:t>
      </w:r>
      <w:r w:rsidRPr="00E82EE4">
        <w:t>.</w:t>
      </w:r>
      <w:r w:rsidR="009A23D4">
        <w:t xml:space="preserve"> </w:t>
      </w:r>
      <w:r w:rsidRPr="00E82EE4">
        <w:t>The amount of HFC</w:t>
      </w:r>
      <w:r w:rsidR="00354608">
        <w:t>s</w:t>
      </w:r>
      <w:r w:rsidRPr="00E82EE4">
        <w:t xml:space="preserve"> phased in every year </w:t>
      </w:r>
      <w:r w:rsidR="005970A8" w:rsidRPr="00E82EE4">
        <w:t xml:space="preserve">would </w:t>
      </w:r>
      <w:r w:rsidRPr="00E82EE4">
        <w:t xml:space="preserve">gradually </w:t>
      </w:r>
      <w:r w:rsidR="00C45A58" w:rsidRPr="00E82EE4">
        <w:t>decreas</w:t>
      </w:r>
      <w:r w:rsidR="00C45A58">
        <w:t>e</w:t>
      </w:r>
      <w:r w:rsidR="00C45A58" w:rsidRPr="00E82EE4">
        <w:t xml:space="preserve"> </w:t>
      </w:r>
      <w:r w:rsidRPr="00E82EE4">
        <w:t xml:space="preserve">as </w:t>
      </w:r>
      <w:r w:rsidR="005970A8" w:rsidRPr="00E82EE4">
        <w:t xml:space="preserve">HPMP </w:t>
      </w:r>
      <w:r w:rsidR="00C45A58">
        <w:t>activities</w:t>
      </w:r>
      <w:r w:rsidR="00C45A58" w:rsidRPr="00E82EE4">
        <w:t xml:space="preserve"> </w:t>
      </w:r>
      <w:r w:rsidRPr="00E82EE4">
        <w:t>gradually help replace</w:t>
      </w:r>
      <w:r w:rsidR="005970A8" w:rsidRPr="00E82EE4">
        <w:t xml:space="preserve"> HCFC-22 </w:t>
      </w:r>
      <w:r w:rsidR="00C45A58">
        <w:t>with</w:t>
      </w:r>
      <w:r w:rsidR="00C45A58" w:rsidRPr="00E82EE4">
        <w:t xml:space="preserve"> </w:t>
      </w:r>
      <w:r w:rsidR="005970A8" w:rsidRPr="00E82EE4">
        <w:t>low</w:t>
      </w:r>
      <w:r w:rsidR="00B749F4">
        <w:noBreakHyphen/>
        <w:t>global</w:t>
      </w:r>
      <w:r w:rsidR="00B749F4">
        <w:noBreakHyphen/>
        <w:t>warming</w:t>
      </w:r>
      <w:r w:rsidR="00B749F4">
        <w:noBreakHyphen/>
        <w:t>potential (</w:t>
      </w:r>
      <w:r w:rsidR="005970A8" w:rsidRPr="00E82EE4">
        <w:t>GWP</w:t>
      </w:r>
      <w:r w:rsidR="00B749F4">
        <w:t>)</w:t>
      </w:r>
      <w:r w:rsidR="005970A8" w:rsidRPr="00E82EE4">
        <w:t xml:space="preserve"> alternatives</w:t>
      </w:r>
      <w:r w:rsidR="005D0D12" w:rsidRPr="00E82EE4">
        <w:t>.</w:t>
      </w:r>
    </w:p>
    <w:p w14:paraId="5F4362E6" w14:textId="7B05D2D8" w:rsidR="004C615E" w:rsidRPr="00E82EE4" w:rsidRDefault="004C615E" w:rsidP="0068280E">
      <w:pPr>
        <w:widowControl w:val="0"/>
        <w:rPr>
          <w:b/>
          <w:bCs/>
        </w:rPr>
      </w:pPr>
      <w:r w:rsidRPr="00E82EE4">
        <w:rPr>
          <w:b/>
          <w:bCs/>
        </w:rPr>
        <w:t xml:space="preserve">Table </w:t>
      </w:r>
      <w:r w:rsidR="00AF7B97" w:rsidRPr="00E82EE4">
        <w:rPr>
          <w:b/>
          <w:bCs/>
        </w:rPr>
        <w:t>5</w:t>
      </w:r>
      <w:r w:rsidRPr="00E82EE4">
        <w:rPr>
          <w:b/>
          <w:bCs/>
        </w:rPr>
        <w:t xml:space="preserve">. HFC reductions proposed by stage I of the KIP for </w:t>
      </w:r>
      <w:r w:rsidR="00600BEE">
        <w:rPr>
          <w:b/>
          <w:bCs/>
        </w:rPr>
        <w:t>t</w:t>
      </w:r>
      <w:r w:rsidRPr="00E82EE4">
        <w:rPr>
          <w:b/>
          <w:bCs/>
        </w:rPr>
        <w:t>he Niger</w:t>
      </w:r>
      <w:r w:rsidR="001E53C1" w:rsidRPr="00E82EE4">
        <w:rPr>
          <w:b/>
          <w:bCs/>
        </w:rPr>
        <w:t xml:space="preserve"> (CO</w:t>
      </w:r>
      <w:r w:rsidR="001E53C1" w:rsidRPr="00B369C3">
        <w:rPr>
          <w:b/>
          <w:bCs/>
          <w:vertAlign w:val="subscript"/>
        </w:rPr>
        <w:t>2</w:t>
      </w:r>
      <w:r w:rsidR="001E53C1" w:rsidRPr="00E82EE4">
        <w:rPr>
          <w:b/>
          <w:bCs/>
        </w:rPr>
        <w:t>-eq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2348"/>
        <w:gridCol w:w="778"/>
        <w:gridCol w:w="778"/>
        <w:gridCol w:w="778"/>
        <w:gridCol w:w="778"/>
        <w:gridCol w:w="778"/>
        <w:gridCol w:w="778"/>
        <w:gridCol w:w="778"/>
        <w:gridCol w:w="778"/>
        <w:gridCol w:w="778"/>
      </w:tblGrid>
      <w:tr w:rsidR="00797BD7" w:rsidRPr="00E82EE4" w14:paraId="75135A18" w14:textId="77777777" w:rsidTr="00573E35">
        <w:trPr>
          <w:trHeight w:val="256"/>
          <w:tblHeader/>
          <w:jc w:val="center"/>
        </w:trPr>
        <w:tc>
          <w:tcPr>
            <w:tcW w:w="1256" w:type="pct"/>
            <w:shd w:val="clear" w:color="auto" w:fill="FFFFFF" w:themeFill="background1"/>
            <w:vAlign w:val="center"/>
          </w:tcPr>
          <w:p w14:paraId="684F1048" w14:textId="77777777" w:rsidR="00797BD7" w:rsidRPr="00E82EE4" w:rsidRDefault="00797BD7" w:rsidP="0068280E">
            <w:pPr>
              <w:widowControl w:val="0"/>
              <w:jc w:val="center"/>
              <w:rPr>
                <w:sz w:val="18"/>
                <w:szCs w:val="18"/>
              </w:rPr>
            </w:pPr>
            <w:bookmarkStart w:id="4" w:name="_Hlk118804508"/>
          </w:p>
        </w:tc>
        <w:tc>
          <w:tcPr>
            <w:tcW w:w="416" w:type="pct"/>
            <w:shd w:val="clear" w:color="auto" w:fill="FFFFFF" w:themeFill="background1"/>
            <w:vAlign w:val="center"/>
          </w:tcPr>
          <w:p w14:paraId="3C308741" w14:textId="77777777" w:rsidR="00797BD7" w:rsidRPr="00E82EE4" w:rsidRDefault="00797BD7" w:rsidP="0068280E">
            <w:pPr>
              <w:widowControl w:val="0"/>
              <w:jc w:val="center"/>
              <w:rPr>
                <w:b/>
                <w:sz w:val="18"/>
                <w:szCs w:val="18"/>
              </w:rPr>
            </w:pPr>
            <w:r w:rsidRPr="00E82EE4">
              <w:rPr>
                <w:b/>
                <w:sz w:val="18"/>
                <w:szCs w:val="18"/>
              </w:rPr>
              <w:t>2022</w:t>
            </w:r>
          </w:p>
        </w:tc>
        <w:tc>
          <w:tcPr>
            <w:tcW w:w="416" w:type="pct"/>
            <w:shd w:val="clear" w:color="auto" w:fill="FFFFFF" w:themeFill="background1"/>
            <w:vAlign w:val="center"/>
          </w:tcPr>
          <w:p w14:paraId="2CC18E13" w14:textId="77777777" w:rsidR="00797BD7" w:rsidRPr="00E82EE4" w:rsidRDefault="00797BD7" w:rsidP="0068280E">
            <w:pPr>
              <w:widowControl w:val="0"/>
              <w:jc w:val="center"/>
              <w:rPr>
                <w:b/>
                <w:sz w:val="18"/>
                <w:szCs w:val="18"/>
              </w:rPr>
            </w:pPr>
            <w:r w:rsidRPr="00E82EE4">
              <w:rPr>
                <w:b/>
                <w:sz w:val="18"/>
                <w:szCs w:val="18"/>
              </w:rPr>
              <w:t>2023</w:t>
            </w:r>
          </w:p>
        </w:tc>
        <w:tc>
          <w:tcPr>
            <w:tcW w:w="416" w:type="pct"/>
            <w:shd w:val="clear" w:color="auto" w:fill="FFFFFF" w:themeFill="background1"/>
            <w:vAlign w:val="center"/>
          </w:tcPr>
          <w:p w14:paraId="187430FE" w14:textId="77777777" w:rsidR="00797BD7" w:rsidRPr="00E82EE4" w:rsidRDefault="00797BD7" w:rsidP="0068280E">
            <w:pPr>
              <w:widowControl w:val="0"/>
              <w:jc w:val="center"/>
              <w:rPr>
                <w:b/>
                <w:sz w:val="18"/>
                <w:szCs w:val="18"/>
              </w:rPr>
            </w:pPr>
            <w:r w:rsidRPr="00E82EE4">
              <w:rPr>
                <w:b/>
                <w:sz w:val="18"/>
                <w:szCs w:val="18"/>
              </w:rPr>
              <w:t>2024</w:t>
            </w:r>
          </w:p>
        </w:tc>
        <w:tc>
          <w:tcPr>
            <w:tcW w:w="416" w:type="pct"/>
            <w:shd w:val="clear" w:color="auto" w:fill="FFFFFF" w:themeFill="background1"/>
            <w:vAlign w:val="center"/>
          </w:tcPr>
          <w:p w14:paraId="3C883BB1" w14:textId="77777777" w:rsidR="00797BD7" w:rsidRPr="00E82EE4" w:rsidRDefault="00797BD7" w:rsidP="0068280E">
            <w:pPr>
              <w:widowControl w:val="0"/>
              <w:jc w:val="center"/>
              <w:rPr>
                <w:b/>
                <w:sz w:val="18"/>
                <w:szCs w:val="18"/>
              </w:rPr>
            </w:pPr>
            <w:r w:rsidRPr="00E82EE4">
              <w:rPr>
                <w:b/>
                <w:sz w:val="18"/>
                <w:szCs w:val="18"/>
              </w:rPr>
              <w:t>2025</w:t>
            </w:r>
          </w:p>
        </w:tc>
        <w:tc>
          <w:tcPr>
            <w:tcW w:w="416" w:type="pct"/>
            <w:shd w:val="clear" w:color="auto" w:fill="FFFFFF" w:themeFill="background1"/>
            <w:vAlign w:val="center"/>
          </w:tcPr>
          <w:p w14:paraId="5166D0B6" w14:textId="77777777" w:rsidR="00797BD7" w:rsidRPr="00E82EE4" w:rsidRDefault="00797BD7" w:rsidP="0068280E">
            <w:pPr>
              <w:widowControl w:val="0"/>
              <w:jc w:val="center"/>
              <w:rPr>
                <w:b/>
                <w:sz w:val="18"/>
                <w:szCs w:val="18"/>
              </w:rPr>
            </w:pPr>
            <w:r w:rsidRPr="00E82EE4">
              <w:rPr>
                <w:b/>
                <w:sz w:val="18"/>
                <w:szCs w:val="18"/>
              </w:rPr>
              <w:t>2026</w:t>
            </w:r>
          </w:p>
        </w:tc>
        <w:tc>
          <w:tcPr>
            <w:tcW w:w="416" w:type="pct"/>
            <w:shd w:val="clear" w:color="auto" w:fill="FFFFFF" w:themeFill="background1"/>
            <w:vAlign w:val="center"/>
          </w:tcPr>
          <w:p w14:paraId="7061C708" w14:textId="77777777" w:rsidR="00797BD7" w:rsidRPr="00E82EE4" w:rsidRDefault="00797BD7" w:rsidP="0068280E">
            <w:pPr>
              <w:widowControl w:val="0"/>
              <w:jc w:val="center"/>
              <w:rPr>
                <w:b/>
                <w:sz w:val="18"/>
                <w:szCs w:val="18"/>
              </w:rPr>
            </w:pPr>
            <w:r w:rsidRPr="00E82EE4">
              <w:rPr>
                <w:b/>
                <w:sz w:val="18"/>
                <w:szCs w:val="18"/>
              </w:rPr>
              <w:t>2027</w:t>
            </w:r>
          </w:p>
        </w:tc>
        <w:tc>
          <w:tcPr>
            <w:tcW w:w="416" w:type="pct"/>
            <w:shd w:val="clear" w:color="auto" w:fill="FFFFFF" w:themeFill="background1"/>
            <w:vAlign w:val="center"/>
          </w:tcPr>
          <w:p w14:paraId="721D73D7" w14:textId="77777777" w:rsidR="00797BD7" w:rsidRPr="00E82EE4" w:rsidRDefault="00797BD7" w:rsidP="0068280E">
            <w:pPr>
              <w:widowControl w:val="0"/>
              <w:jc w:val="center"/>
              <w:rPr>
                <w:b/>
                <w:sz w:val="18"/>
                <w:szCs w:val="18"/>
              </w:rPr>
            </w:pPr>
            <w:r w:rsidRPr="00E82EE4">
              <w:rPr>
                <w:b/>
                <w:sz w:val="18"/>
                <w:szCs w:val="18"/>
              </w:rPr>
              <w:t>2028</w:t>
            </w:r>
          </w:p>
        </w:tc>
        <w:tc>
          <w:tcPr>
            <w:tcW w:w="416" w:type="pct"/>
            <w:shd w:val="clear" w:color="auto" w:fill="FFFFFF" w:themeFill="background1"/>
            <w:vAlign w:val="center"/>
          </w:tcPr>
          <w:p w14:paraId="6EF1FBB5" w14:textId="77777777" w:rsidR="00797BD7" w:rsidRPr="00E82EE4" w:rsidRDefault="00797BD7" w:rsidP="0068280E">
            <w:pPr>
              <w:widowControl w:val="0"/>
              <w:jc w:val="center"/>
              <w:rPr>
                <w:b/>
                <w:sz w:val="18"/>
                <w:szCs w:val="18"/>
              </w:rPr>
            </w:pPr>
            <w:r w:rsidRPr="00E82EE4">
              <w:rPr>
                <w:b/>
                <w:sz w:val="18"/>
                <w:szCs w:val="18"/>
              </w:rPr>
              <w:t>2029</w:t>
            </w:r>
          </w:p>
        </w:tc>
        <w:tc>
          <w:tcPr>
            <w:tcW w:w="416" w:type="pct"/>
            <w:shd w:val="clear" w:color="auto" w:fill="FFFFFF" w:themeFill="background1"/>
            <w:vAlign w:val="center"/>
          </w:tcPr>
          <w:p w14:paraId="545251A7" w14:textId="77777777" w:rsidR="00797BD7" w:rsidRPr="00E82EE4" w:rsidRDefault="00797BD7" w:rsidP="0068280E">
            <w:pPr>
              <w:widowControl w:val="0"/>
              <w:jc w:val="center"/>
              <w:rPr>
                <w:b/>
                <w:sz w:val="18"/>
                <w:szCs w:val="18"/>
              </w:rPr>
            </w:pPr>
            <w:r w:rsidRPr="00E82EE4">
              <w:rPr>
                <w:b/>
                <w:sz w:val="18"/>
                <w:szCs w:val="18"/>
              </w:rPr>
              <w:t>2030</w:t>
            </w:r>
          </w:p>
        </w:tc>
      </w:tr>
      <w:tr w:rsidR="00797BD7" w:rsidRPr="00E82EE4" w14:paraId="127FC2A8" w14:textId="77777777" w:rsidTr="00241110">
        <w:trPr>
          <w:trHeight w:val="261"/>
          <w:jc w:val="center"/>
        </w:trPr>
        <w:tc>
          <w:tcPr>
            <w:tcW w:w="1256" w:type="pct"/>
            <w:shd w:val="clear" w:color="auto" w:fill="FFFFFF" w:themeFill="background1"/>
            <w:tcMar>
              <w:top w:w="55" w:type="dxa"/>
              <w:left w:w="55" w:type="dxa"/>
              <w:bottom w:w="55" w:type="dxa"/>
              <w:right w:w="55" w:type="dxa"/>
            </w:tcMar>
          </w:tcPr>
          <w:p w14:paraId="0274302D" w14:textId="43A75308" w:rsidR="00797BD7" w:rsidRPr="00E82EE4" w:rsidRDefault="00797BD7" w:rsidP="0068280E">
            <w:pPr>
              <w:widowControl w:val="0"/>
              <w:jc w:val="left"/>
              <w:rPr>
                <w:sz w:val="18"/>
                <w:szCs w:val="18"/>
              </w:rPr>
            </w:pPr>
            <w:r w:rsidRPr="00797BD7">
              <w:rPr>
                <w:sz w:val="18"/>
                <w:szCs w:val="18"/>
                <w:lang w:eastAsia="en-CA"/>
              </w:rPr>
              <w:t xml:space="preserve">HFC consumption frozen at </w:t>
            </w:r>
            <w:r w:rsidR="00600BEE">
              <w:rPr>
                <w:sz w:val="18"/>
                <w:szCs w:val="18"/>
                <w:lang w:eastAsia="en-CA"/>
              </w:rPr>
              <w:t xml:space="preserve">the </w:t>
            </w:r>
            <w:r w:rsidRPr="00797BD7">
              <w:rPr>
                <w:sz w:val="18"/>
                <w:szCs w:val="18"/>
                <w:lang w:eastAsia="en-CA"/>
              </w:rPr>
              <w:t>2022 level</w:t>
            </w:r>
          </w:p>
        </w:tc>
        <w:tc>
          <w:tcPr>
            <w:tcW w:w="416" w:type="pct"/>
            <w:tcBorders>
              <w:top w:val="nil"/>
              <w:left w:val="nil"/>
              <w:bottom w:val="single" w:sz="4" w:space="0" w:color="auto"/>
              <w:right w:val="single" w:sz="4" w:space="0" w:color="auto"/>
            </w:tcBorders>
            <w:shd w:val="clear" w:color="auto" w:fill="auto"/>
          </w:tcPr>
          <w:p w14:paraId="3E68DFBA" w14:textId="1825CCA5" w:rsidR="00797BD7" w:rsidRPr="00E82EE4" w:rsidRDefault="00797BD7" w:rsidP="0068280E">
            <w:pPr>
              <w:widowControl w:val="0"/>
              <w:jc w:val="right"/>
              <w:rPr>
                <w:sz w:val="18"/>
                <w:szCs w:val="18"/>
              </w:rPr>
            </w:pPr>
            <w:r w:rsidRPr="00797BD7">
              <w:rPr>
                <w:sz w:val="18"/>
                <w:szCs w:val="18"/>
                <w:lang w:eastAsia="en-CA"/>
              </w:rPr>
              <w:t>1,186,369</w:t>
            </w:r>
          </w:p>
        </w:tc>
        <w:tc>
          <w:tcPr>
            <w:tcW w:w="416" w:type="pct"/>
            <w:tcBorders>
              <w:top w:val="nil"/>
              <w:left w:val="nil"/>
              <w:bottom w:val="single" w:sz="4" w:space="0" w:color="auto"/>
              <w:right w:val="single" w:sz="4" w:space="0" w:color="auto"/>
            </w:tcBorders>
            <w:shd w:val="clear" w:color="auto" w:fill="auto"/>
          </w:tcPr>
          <w:p w14:paraId="585BB0F2" w14:textId="17D3580B" w:rsidR="00797BD7" w:rsidRPr="00E82EE4" w:rsidRDefault="00797BD7" w:rsidP="0068280E">
            <w:pPr>
              <w:widowControl w:val="0"/>
              <w:jc w:val="right"/>
              <w:rPr>
                <w:sz w:val="18"/>
                <w:szCs w:val="18"/>
              </w:rPr>
            </w:pPr>
            <w:r w:rsidRPr="00797BD7">
              <w:rPr>
                <w:sz w:val="18"/>
                <w:szCs w:val="18"/>
                <w:lang w:eastAsia="en-CA"/>
              </w:rPr>
              <w:t>1,186,369</w:t>
            </w:r>
          </w:p>
        </w:tc>
        <w:tc>
          <w:tcPr>
            <w:tcW w:w="416" w:type="pct"/>
            <w:tcBorders>
              <w:top w:val="nil"/>
              <w:left w:val="nil"/>
              <w:bottom w:val="single" w:sz="4" w:space="0" w:color="auto"/>
              <w:right w:val="single" w:sz="4" w:space="0" w:color="auto"/>
            </w:tcBorders>
            <w:shd w:val="clear" w:color="auto" w:fill="auto"/>
          </w:tcPr>
          <w:p w14:paraId="50A0249B" w14:textId="79CEAE72" w:rsidR="00797BD7" w:rsidRPr="00E82EE4" w:rsidRDefault="00797BD7" w:rsidP="0068280E">
            <w:pPr>
              <w:widowControl w:val="0"/>
              <w:jc w:val="right"/>
              <w:rPr>
                <w:sz w:val="18"/>
                <w:szCs w:val="18"/>
              </w:rPr>
            </w:pPr>
            <w:r w:rsidRPr="00797BD7">
              <w:rPr>
                <w:sz w:val="18"/>
                <w:szCs w:val="18"/>
                <w:lang w:eastAsia="en-CA"/>
              </w:rPr>
              <w:t>1,186,369</w:t>
            </w:r>
          </w:p>
        </w:tc>
        <w:tc>
          <w:tcPr>
            <w:tcW w:w="416" w:type="pct"/>
            <w:tcBorders>
              <w:top w:val="nil"/>
              <w:left w:val="nil"/>
              <w:bottom w:val="single" w:sz="4" w:space="0" w:color="auto"/>
              <w:right w:val="single" w:sz="4" w:space="0" w:color="auto"/>
            </w:tcBorders>
            <w:shd w:val="clear" w:color="auto" w:fill="auto"/>
          </w:tcPr>
          <w:p w14:paraId="2AA92F58" w14:textId="79B2E9B5" w:rsidR="00797BD7" w:rsidRPr="00E82EE4" w:rsidRDefault="00797BD7" w:rsidP="0068280E">
            <w:pPr>
              <w:widowControl w:val="0"/>
              <w:jc w:val="right"/>
              <w:rPr>
                <w:sz w:val="18"/>
                <w:szCs w:val="18"/>
              </w:rPr>
            </w:pPr>
            <w:r w:rsidRPr="00797BD7">
              <w:rPr>
                <w:sz w:val="18"/>
                <w:szCs w:val="18"/>
                <w:lang w:eastAsia="en-CA"/>
              </w:rPr>
              <w:t>1,186,369</w:t>
            </w:r>
          </w:p>
        </w:tc>
        <w:tc>
          <w:tcPr>
            <w:tcW w:w="416" w:type="pct"/>
            <w:tcBorders>
              <w:top w:val="nil"/>
              <w:left w:val="nil"/>
              <w:bottom w:val="single" w:sz="4" w:space="0" w:color="auto"/>
              <w:right w:val="single" w:sz="4" w:space="0" w:color="auto"/>
            </w:tcBorders>
            <w:shd w:val="clear" w:color="auto" w:fill="auto"/>
          </w:tcPr>
          <w:p w14:paraId="3789FF10" w14:textId="68FF0F9D" w:rsidR="00797BD7" w:rsidRPr="00E82EE4" w:rsidRDefault="00797BD7" w:rsidP="0068280E">
            <w:pPr>
              <w:widowControl w:val="0"/>
              <w:jc w:val="right"/>
              <w:rPr>
                <w:sz w:val="18"/>
                <w:szCs w:val="18"/>
              </w:rPr>
            </w:pPr>
            <w:r w:rsidRPr="00797BD7">
              <w:rPr>
                <w:sz w:val="18"/>
                <w:szCs w:val="18"/>
                <w:lang w:eastAsia="en-CA"/>
              </w:rPr>
              <w:t>1,186,369</w:t>
            </w:r>
          </w:p>
        </w:tc>
        <w:tc>
          <w:tcPr>
            <w:tcW w:w="416" w:type="pct"/>
            <w:tcBorders>
              <w:top w:val="nil"/>
              <w:left w:val="nil"/>
              <w:bottom w:val="single" w:sz="4" w:space="0" w:color="auto"/>
              <w:right w:val="single" w:sz="4" w:space="0" w:color="auto"/>
            </w:tcBorders>
            <w:shd w:val="clear" w:color="auto" w:fill="auto"/>
          </w:tcPr>
          <w:p w14:paraId="440AD637" w14:textId="4DC720DD" w:rsidR="00797BD7" w:rsidRPr="00E82EE4" w:rsidRDefault="00797BD7" w:rsidP="0068280E">
            <w:pPr>
              <w:widowControl w:val="0"/>
              <w:jc w:val="right"/>
              <w:rPr>
                <w:sz w:val="18"/>
                <w:szCs w:val="18"/>
              </w:rPr>
            </w:pPr>
            <w:r w:rsidRPr="00797BD7">
              <w:rPr>
                <w:sz w:val="18"/>
                <w:szCs w:val="18"/>
                <w:lang w:eastAsia="en-CA"/>
              </w:rPr>
              <w:t>1,186,369</w:t>
            </w:r>
          </w:p>
        </w:tc>
        <w:tc>
          <w:tcPr>
            <w:tcW w:w="416" w:type="pct"/>
            <w:tcBorders>
              <w:top w:val="nil"/>
              <w:left w:val="nil"/>
              <w:bottom w:val="single" w:sz="4" w:space="0" w:color="auto"/>
              <w:right w:val="single" w:sz="4" w:space="0" w:color="auto"/>
            </w:tcBorders>
            <w:shd w:val="clear" w:color="auto" w:fill="auto"/>
          </w:tcPr>
          <w:p w14:paraId="6EC8C7CE" w14:textId="43A09D5F" w:rsidR="00797BD7" w:rsidRPr="00E82EE4" w:rsidRDefault="00797BD7" w:rsidP="0068280E">
            <w:pPr>
              <w:widowControl w:val="0"/>
              <w:jc w:val="right"/>
              <w:rPr>
                <w:sz w:val="18"/>
                <w:szCs w:val="18"/>
              </w:rPr>
            </w:pPr>
            <w:r w:rsidRPr="00797BD7">
              <w:rPr>
                <w:sz w:val="18"/>
                <w:szCs w:val="18"/>
                <w:lang w:eastAsia="en-CA"/>
              </w:rPr>
              <w:t>1,186,369</w:t>
            </w:r>
          </w:p>
        </w:tc>
        <w:tc>
          <w:tcPr>
            <w:tcW w:w="416" w:type="pct"/>
            <w:tcBorders>
              <w:top w:val="nil"/>
              <w:left w:val="nil"/>
              <w:bottom w:val="single" w:sz="4" w:space="0" w:color="auto"/>
              <w:right w:val="single" w:sz="4" w:space="0" w:color="auto"/>
            </w:tcBorders>
            <w:shd w:val="clear" w:color="auto" w:fill="auto"/>
          </w:tcPr>
          <w:p w14:paraId="27A62326" w14:textId="49E6099B" w:rsidR="00797BD7" w:rsidRPr="00E82EE4" w:rsidRDefault="00797BD7" w:rsidP="0068280E">
            <w:pPr>
              <w:widowControl w:val="0"/>
              <w:jc w:val="right"/>
              <w:rPr>
                <w:sz w:val="18"/>
                <w:szCs w:val="18"/>
              </w:rPr>
            </w:pPr>
            <w:r w:rsidRPr="00797BD7">
              <w:rPr>
                <w:sz w:val="18"/>
                <w:szCs w:val="18"/>
                <w:lang w:eastAsia="en-CA"/>
              </w:rPr>
              <w:t>1,186,369</w:t>
            </w:r>
          </w:p>
        </w:tc>
        <w:tc>
          <w:tcPr>
            <w:tcW w:w="416" w:type="pct"/>
            <w:tcBorders>
              <w:top w:val="nil"/>
              <w:left w:val="nil"/>
              <w:bottom w:val="single" w:sz="4" w:space="0" w:color="auto"/>
              <w:right w:val="single" w:sz="4" w:space="0" w:color="auto"/>
            </w:tcBorders>
            <w:shd w:val="clear" w:color="auto" w:fill="auto"/>
          </w:tcPr>
          <w:p w14:paraId="2B9F1F47" w14:textId="6686F486" w:rsidR="00797BD7" w:rsidRPr="00E82EE4" w:rsidRDefault="00797BD7" w:rsidP="0068280E">
            <w:pPr>
              <w:widowControl w:val="0"/>
              <w:jc w:val="right"/>
              <w:rPr>
                <w:sz w:val="18"/>
                <w:szCs w:val="18"/>
              </w:rPr>
            </w:pPr>
            <w:r w:rsidRPr="00797BD7">
              <w:rPr>
                <w:sz w:val="18"/>
                <w:szCs w:val="18"/>
                <w:lang w:eastAsia="en-CA"/>
              </w:rPr>
              <w:t>1,186,369</w:t>
            </w:r>
          </w:p>
        </w:tc>
      </w:tr>
      <w:tr w:rsidR="00797BD7" w:rsidRPr="00E82EE4" w14:paraId="56009379" w14:textId="77777777" w:rsidTr="00241110">
        <w:trPr>
          <w:trHeight w:val="338"/>
          <w:jc w:val="center"/>
        </w:trPr>
        <w:tc>
          <w:tcPr>
            <w:tcW w:w="1256" w:type="pct"/>
            <w:tcBorders>
              <w:top w:val="nil"/>
              <w:left w:val="single" w:sz="4" w:space="0" w:color="auto"/>
              <w:bottom w:val="single" w:sz="4" w:space="0" w:color="auto"/>
              <w:right w:val="single" w:sz="4" w:space="0" w:color="auto"/>
            </w:tcBorders>
            <w:shd w:val="clear" w:color="auto" w:fill="auto"/>
          </w:tcPr>
          <w:p w14:paraId="4A5B7508" w14:textId="2E5E3DDB" w:rsidR="00797BD7" w:rsidRPr="00E82EE4" w:rsidRDefault="00797BD7" w:rsidP="00EB251C">
            <w:pPr>
              <w:keepNext/>
              <w:jc w:val="left"/>
              <w:rPr>
                <w:sz w:val="18"/>
                <w:szCs w:val="18"/>
              </w:rPr>
            </w:pPr>
            <w:r w:rsidRPr="00797BD7">
              <w:rPr>
                <w:sz w:val="18"/>
                <w:szCs w:val="18"/>
                <w:lang w:eastAsia="en-CA"/>
              </w:rPr>
              <w:lastRenderedPageBreak/>
              <w:t xml:space="preserve">HFC </w:t>
            </w:r>
            <w:r w:rsidR="009D2DB2" w:rsidRPr="00E82EE4">
              <w:rPr>
                <w:sz w:val="18"/>
                <w:szCs w:val="18"/>
                <w:lang w:eastAsia="en-CA"/>
              </w:rPr>
              <w:t>phased i</w:t>
            </w:r>
            <w:r w:rsidR="005D0D12" w:rsidRPr="00E82EE4">
              <w:rPr>
                <w:sz w:val="18"/>
                <w:szCs w:val="18"/>
                <w:lang w:eastAsia="en-CA"/>
              </w:rPr>
              <w:t>n</w:t>
            </w:r>
            <w:r w:rsidR="009D2DB2" w:rsidRPr="00E82EE4">
              <w:rPr>
                <w:sz w:val="18"/>
                <w:szCs w:val="18"/>
                <w:lang w:eastAsia="en-CA"/>
              </w:rPr>
              <w:t xml:space="preserve"> from HCFC phase</w:t>
            </w:r>
            <w:r w:rsidR="00241110">
              <w:rPr>
                <w:sz w:val="18"/>
                <w:szCs w:val="18"/>
                <w:lang w:eastAsia="en-CA"/>
              </w:rPr>
              <w:noBreakHyphen/>
            </w:r>
            <w:r w:rsidR="009D2DB2" w:rsidRPr="00E82EE4">
              <w:rPr>
                <w:sz w:val="18"/>
                <w:szCs w:val="18"/>
                <w:lang w:eastAsia="en-CA"/>
              </w:rPr>
              <w:t>out</w:t>
            </w:r>
          </w:p>
        </w:tc>
        <w:tc>
          <w:tcPr>
            <w:tcW w:w="416" w:type="pct"/>
            <w:tcBorders>
              <w:top w:val="nil"/>
              <w:left w:val="nil"/>
              <w:bottom w:val="single" w:sz="4" w:space="0" w:color="auto"/>
              <w:right w:val="single" w:sz="4" w:space="0" w:color="auto"/>
            </w:tcBorders>
            <w:shd w:val="clear" w:color="auto" w:fill="auto"/>
          </w:tcPr>
          <w:p w14:paraId="31A5911E" w14:textId="1064D153" w:rsidR="00797BD7" w:rsidRPr="00E82EE4" w:rsidRDefault="00797BD7" w:rsidP="00EB251C">
            <w:pPr>
              <w:keepNext/>
              <w:jc w:val="right"/>
              <w:rPr>
                <w:sz w:val="18"/>
                <w:szCs w:val="18"/>
              </w:rPr>
            </w:pPr>
            <w:r w:rsidRPr="00797BD7">
              <w:rPr>
                <w:sz w:val="18"/>
                <w:szCs w:val="18"/>
                <w:lang w:eastAsia="en-CA"/>
              </w:rPr>
              <w:t>41,919</w:t>
            </w:r>
          </w:p>
        </w:tc>
        <w:tc>
          <w:tcPr>
            <w:tcW w:w="416" w:type="pct"/>
            <w:tcBorders>
              <w:top w:val="nil"/>
              <w:left w:val="nil"/>
              <w:bottom w:val="single" w:sz="4" w:space="0" w:color="auto"/>
              <w:right w:val="single" w:sz="4" w:space="0" w:color="auto"/>
            </w:tcBorders>
            <w:shd w:val="clear" w:color="auto" w:fill="auto"/>
          </w:tcPr>
          <w:p w14:paraId="37BD043D" w14:textId="6E7A304B" w:rsidR="00797BD7" w:rsidRPr="00E82EE4" w:rsidRDefault="00797BD7" w:rsidP="00EB251C">
            <w:pPr>
              <w:keepNext/>
              <w:jc w:val="right"/>
              <w:rPr>
                <w:sz w:val="18"/>
                <w:szCs w:val="18"/>
              </w:rPr>
            </w:pPr>
            <w:r w:rsidRPr="00797BD7">
              <w:rPr>
                <w:sz w:val="18"/>
                <w:szCs w:val="18"/>
                <w:lang w:eastAsia="en-CA"/>
              </w:rPr>
              <w:t>36,679</w:t>
            </w:r>
          </w:p>
        </w:tc>
        <w:tc>
          <w:tcPr>
            <w:tcW w:w="416" w:type="pct"/>
            <w:tcBorders>
              <w:top w:val="nil"/>
              <w:left w:val="nil"/>
              <w:bottom w:val="single" w:sz="4" w:space="0" w:color="auto"/>
              <w:right w:val="single" w:sz="4" w:space="0" w:color="auto"/>
            </w:tcBorders>
            <w:shd w:val="clear" w:color="auto" w:fill="auto"/>
          </w:tcPr>
          <w:p w14:paraId="695877EB" w14:textId="4E3D5340" w:rsidR="00797BD7" w:rsidRPr="00E82EE4" w:rsidRDefault="00797BD7" w:rsidP="00EB251C">
            <w:pPr>
              <w:keepNext/>
              <w:jc w:val="right"/>
              <w:rPr>
                <w:sz w:val="18"/>
                <w:szCs w:val="18"/>
              </w:rPr>
            </w:pPr>
            <w:r w:rsidRPr="00797BD7">
              <w:rPr>
                <w:sz w:val="18"/>
                <w:szCs w:val="18"/>
                <w:lang w:eastAsia="en-CA"/>
              </w:rPr>
              <w:t>31,439</w:t>
            </w:r>
          </w:p>
        </w:tc>
        <w:tc>
          <w:tcPr>
            <w:tcW w:w="416" w:type="pct"/>
            <w:tcBorders>
              <w:top w:val="nil"/>
              <w:left w:val="nil"/>
              <w:bottom w:val="single" w:sz="4" w:space="0" w:color="auto"/>
              <w:right w:val="single" w:sz="4" w:space="0" w:color="auto"/>
            </w:tcBorders>
            <w:shd w:val="clear" w:color="auto" w:fill="auto"/>
          </w:tcPr>
          <w:p w14:paraId="01FD5176" w14:textId="6BFF72C5" w:rsidR="00797BD7" w:rsidRPr="00E82EE4" w:rsidRDefault="00797BD7" w:rsidP="00EB251C">
            <w:pPr>
              <w:keepNext/>
              <w:jc w:val="right"/>
              <w:rPr>
                <w:sz w:val="18"/>
                <w:szCs w:val="18"/>
              </w:rPr>
            </w:pPr>
            <w:r w:rsidRPr="00797BD7">
              <w:rPr>
                <w:sz w:val="18"/>
                <w:szCs w:val="18"/>
                <w:lang w:eastAsia="en-CA"/>
              </w:rPr>
              <w:t>26,199</w:t>
            </w:r>
          </w:p>
        </w:tc>
        <w:tc>
          <w:tcPr>
            <w:tcW w:w="416" w:type="pct"/>
            <w:tcBorders>
              <w:top w:val="nil"/>
              <w:left w:val="nil"/>
              <w:bottom w:val="single" w:sz="4" w:space="0" w:color="auto"/>
              <w:right w:val="single" w:sz="4" w:space="0" w:color="auto"/>
            </w:tcBorders>
            <w:shd w:val="clear" w:color="auto" w:fill="auto"/>
          </w:tcPr>
          <w:p w14:paraId="6E2ABC3C" w14:textId="387A1CBC" w:rsidR="00797BD7" w:rsidRPr="00E82EE4" w:rsidRDefault="00797BD7" w:rsidP="00EB251C">
            <w:pPr>
              <w:keepNext/>
              <w:jc w:val="right"/>
              <w:rPr>
                <w:sz w:val="18"/>
                <w:szCs w:val="18"/>
              </w:rPr>
            </w:pPr>
            <w:r w:rsidRPr="00797BD7">
              <w:rPr>
                <w:sz w:val="18"/>
                <w:szCs w:val="18"/>
                <w:lang w:eastAsia="en-CA"/>
              </w:rPr>
              <w:t>20,960</w:t>
            </w:r>
          </w:p>
        </w:tc>
        <w:tc>
          <w:tcPr>
            <w:tcW w:w="416" w:type="pct"/>
            <w:tcBorders>
              <w:top w:val="nil"/>
              <w:left w:val="nil"/>
              <w:bottom w:val="single" w:sz="4" w:space="0" w:color="auto"/>
              <w:right w:val="single" w:sz="4" w:space="0" w:color="auto"/>
            </w:tcBorders>
            <w:shd w:val="clear" w:color="auto" w:fill="auto"/>
          </w:tcPr>
          <w:p w14:paraId="7884359E" w14:textId="6EAC0573" w:rsidR="00797BD7" w:rsidRPr="00E82EE4" w:rsidRDefault="00797BD7" w:rsidP="00EB251C">
            <w:pPr>
              <w:keepNext/>
              <w:jc w:val="right"/>
              <w:rPr>
                <w:sz w:val="18"/>
                <w:szCs w:val="18"/>
              </w:rPr>
            </w:pPr>
            <w:r w:rsidRPr="00797BD7">
              <w:rPr>
                <w:sz w:val="18"/>
                <w:szCs w:val="18"/>
                <w:lang w:eastAsia="en-CA"/>
              </w:rPr>
              <w:t>15,720</w:t>
            </w:r>
          </w:p>
        </w:tc>
        <w:tc>
          <w:tcPr>
            <w:tcW w:w="416" w:type="pct"/>
            <w:tcBorders>
              <w:top w:val="nil"/>
              <w:left w:val="nil"/>
              <w:bottom w:val="single" w:sz="4" w:space="0" w:color="auto"/>
              <w:right w:val="single" w:sz="4" w:space="0" w:color="auto"/>
            </w:tcBorders>
            <w:shd w:val="clear" w:color="auto" w:fill="auto"/>
          </w:tcPr>
          <w:p w14:paraId="0309EDDB" w14:textId="104F3AC4" w:rsidR="00797BD7" w:rsidRPr="00E82EE4" w:rsidRDefault="00797BD7" w:rsidP="00EB251C">
            <w:pPr>
              <w:keepNext/>
              <w:jc w:val="right"/>
              <w:rPr>
                <w:sz w:val="18"/>
                <w:szCs w:val="18"/>
              </w:rPr>
            </w:pPr>
            <w:r w:rsidRPr="00797BD7">
              <w:rPr>
                <w:sz w:val="18"/>
                <w:szCs w:val="18"/>
                <w:lang w:eastAsia="en-CA"/>
              </w:rPr>
              <w:t>10,480</w:t>
            </w:r>
          </w:p>
        </w:tc>
        <w:tc>
          <w:tcPr>
            <w:tcW w:w="416" w:type="pct"/>
            <w:tcBorders>
              <w:top w:val="nil"/>
              <w:left w:val="nil"/>
              <w:bottom w:val="single" w:sz="4" w:space="0" w:color="auto"/>
              <w:right w:val="single" w:sz="4" w:space="0" w:color="auto"/>
            </w:tcBorders>
            <w:shd w:val="clear" w:color="auto" w:fill="auto"/>
          </w:tcPr>
          <w:p w14:paraId="2EF69CFD" w14:textId="4B4A0B90" w:rsidR="00797BD7" w:rsidRPr="00E82EE4" w:rsidRDefault="00797BD7" w:rsidP="00EB251C">
            <w:pPr>
              <w:keepNext/>
              <w:jc w:val="right"/>
              <w:rPr>
                <w:sz w:val="18"/>
                <w:szCs w:val="18"/>
              </w:rPr>
            </w:pPr>
            <w:r w:rsidRPr="00797BD7">
              <w:rPr>
                <w:sz w:val="18"/>
                <w:szCs w:val="18"/>
                <w:lang w:eastAsia="en-CA"/>
              </w:rPr>
              <w:t>5,240</w:t>
            </w:r>
          </w:p>
        </w:tc>
        <w:tc>
          <w:tcPr>
            <w:tcW w:w="416" w:type="pct"/>
            <w:tcBorders>
              <w:top w:val="nil"/>
              <w:left w:val="nil"/>
              <w:bottom w:val="single" w:sz="4" w:space="0" w:color="auto"/>
              <w:right w:val="single" w:sz="4" w:space="0" w:color="auto"/>
            </w:tcBorders>
            <w:shd w:val="clear" w:color="auto" w:fill="auto"/>
          </w:tcPr>
          <w:p w14:paraId="45F152C1" w14:textId="1301502F" w:rsidR="00797BD7" w:rsidRPr="00E82EE4" w:rsidRDefault="001F2525" w:rsidP="00EB251C">
            <w:pPr>
              <w:keepNext/>
              <w:jc w:val="right"/>
              <w:rPr>
                <w:sz w:val="18"/>
                <w:szCs w:val="18"/>
              </w:rPr>
            </w:pPr>
            <w:r>
              <w:rPr>
                <w:sz w:val="18"/>
                <w:szCs w:val="18"/>
                <w:lang w:eastAsia="en-CA"/>
              </w:rPr>
              <w:t>0</w:t>
            </w:r>
          </w:p>
        </w:tc>
      </w:tr>
      <w:tr w:rsidR="00797BD7" w:rsidRPr="00E82EE4" w14:paraId="4B952B87" w14:textId="77777777" w:rsidTr="00241110">
        <w:trPr>
          <w:trHeight w:val="256"/>
          <w:jc w:val="center"/>
        </w:trPr>
        <w:tc>
          <w:tcPr>
            <w:tcW w:w="1256" w:type="pct"/>
            <w:tcBorders>
              <w:top w:val="nil"/>
              <w:left w:val="single" w:sz="4" w:space="0" w:color="auto"/>
              <w:bottom w:val="single" w:sz="4" w:space="0" w:color="auto"/>
              <w:right w:val="single" w:sz="4" w:space="0" w:color="auto"/>
            </w:tcBorders>
            <w:shd w:val="clear" w:color="auto" w:fill="auto"/>
          </w:tcPr>
          <w:p w14:paraId="6F266F3B" w14:textId="52F3BA67" w:rsidR="00797BD7" w:rsidRPr="00E82EE4" w:rsidRDefault="00797BD7" w:rsidP="00600BEE">
            <w:pPr>
              <w:widowControl w:val="0"/>
              <w:jc w:val="left"/>
              <w:rPr>
                <w:b/>
                <w:bCs/>
                <w:sz w:val="18"/>
                <w:szCs w:val="18"/>
              </w:rPr>
            </w:pPr>
            <w:r w:rsidRPr="00797BD7">
              <w:rPr>
                <w:b/>
                <w:bCs/>
                <w:sz w:val="18"/>
                <w:szCs w:val="18"/>
                <w:lang w:eastAsia="en-CA"/>
              </w:rPr>
              <w:t xml:space="preserve">Total HFC consumption </w:t>
            </w:r>
          </w:p>
        </w:tc>
        <w:tc>
          <w:tcPr>
            <w:tcW w:w="416" w:type="pct"/>
            <w:tcBorders>
              <w:top w:val="nil"/>
              <w:left w:val="nil"/>
              <w:bottom w:val="single" w:sz="4" w:space="0" w:color="auto"/>
              <w:right w:val="single" w:sz="4" w:space="0" w:color="auto"/>
            </w:tcBorders>
            <w:shd w:val="clear" w:color="auto" w:fill="auto"/>
          </w:tcPr>
          <w:p w14:paraId="30862850" w14:textId="4085C4F7" w:rsidR="00797BD7" w:rsidRPr="00E82EE4" w:rsidRDefault="00797BD7" w:rsidP="00600BEE">
            <w:pPr>
              <w:widowControl w:val="0"/>
              <w:jc w:val="right"/>
              <w:rPr>
                <w:b/>
                <w:bCs/>
                <w:sz w:val="18"/>
                <w:szCs w:val="18"/>
              </w:rPr>
            </w:pPr>
            <w:r w:rsidRPr="00797BD7">
              <w:rPr>
                <w:b/>
                <w:bCs/>
                <w:sz w:val="18"/>
                <w:szCs w:val="18"/>
                <w:lang w:eastAsia="en-CA"/>
              </w:rPr>
              <w:t>1,228,288</w:t>
            </w:r>
          </w:p>
        </w:tc>
        <w:tc>
          <w:tcPr>
            <w:tcW w:w="416" w:type="pct"/>
            <w:tcBorders>
              <w:top w:val="nil"/>
              <w:left w:val="nil"/>
              <w:bottom w:val="single" w:sz="4" w:space="0" w:color="auto"/>
              <w:right w:val="single" w:sz="4" w:space="0" w:color="auto"/>
            </w:tcBorders>
            <w:shd w:val="clear" w:color="auto" w:fill="auto"/>
          </w:tcPr>
          <w:p w14:paraId="25C564E6" w14:textId="088F8DD0" w:rsidR="00797BD7" w:rsidRPr="00E82EE4" w:rsidRDefault="00797BD7" w:rsidP="00600BEE">
            <w:pPr>
              <w:widowControl w:val="0"/>
              <w:jc w:val="right"/>
              <w:rPr>
                <w:b/>
                <w:bCs/>
                <w:sz w:val="18"/>
                <w:szCs w:val="18"/>
              </w:rPr>
            </w:pPr>
            <w:r w:rsidRPr="00797BD7">
              <w:rPr>
                <w:b/>
                <w:bCs/>
                <w:sz w:val="18"/>
                <w:szCs w:val="18"/>
                <w:lang w:eastAsia="en-CA"/>
              </w:rPr>
              <w:t>1,223,048</w:t>
            </w:r>
          </w:p>
        </w:tc>
        <w:tc>
          <w:tcPr>
            <w:tcW w:w="416" w:type="pct"/>
            <w:tcBorders>
              <w:top w:val="nil"/>
              <w:left w:val="nil"/>
              <w:bottom w:val="single" w:sz="4" w:space="0" w:color="auto"/>
              <w:right w:val="single" w:sz="4" w:space="0" w:color="auto"/>
            </w:tcBorders>
            <w:shd w:val="clear" w:color="auto" w:fill="auto"/>
          </w:tcPr>
          <w:p w14:paraId="20BC8B3F" w14:textId="62297D59" w:rsidR="00797BD7" w:rsidRPr="00E82EE4" w:rsidRDefault="00797BD7" w:rsidP="00600BEE">
            <w:pPr>
              <w:widowControl w:val="0"/>
              <w:jc w:val="right"/>
              <w:rPr>
                <w:b/>
                <w:bCs/>
                <w:sz w:val="18"/>
                <w:szCs w:val="18"/>
              </w:rPr>
            </w:pPr>
            <w:r w:rsidRPr="00797BD7">
              <w:rPr>
                <w:b/>
                <w:bCs/>
                <w:sz w:val="18"/>
                <w:szCs w:val="18"/>
                <w:lang w:eastAsia="en-CA"/>
              </w:rPr>
              <w:t>1,217,808</w:t>
            </w:r>
          </w:p>
        </w:tc>
        <w:tc>
          <w:tcPr>
            <w:tcW w:w="416" w:type="pct"/>
            <w:tcBorders>
              <w:top w:val="nil"/>
              <w:left w:val="nil"/>
              <w:bottom w:val="single" w:sz="4" w:space="0" w:color="auto"/>
              <w:right w:val="single" w:sz="4" w:space="0" w:color="auto"/>
            </w:tcBorders>
            <w:shd w:val="clear" w:color="auto" w:fill="auto"/>
          </w:tcPr>
          <w:p w14:paraId="7C36B27F" w14:textId="513EF45E" w:rsidR="00797BD7" w:rsidRPr="00E82EE4" w:rsidRDefault="00797BD7" w:rsidP="00600BEE">
            <w:pPr>
              <w:widowControl w:val="0"/>
              <w:jc w:val="right"/>
              <w:rPr>
                <w:b/>
                <w:bCs/>
                <w:sz w:val="18"/>
                <w:szCs w:val="18"/>
              </w:rPr>
            </w:pPr>
            <w:r w:rsidRPr="00797BD7">
              <w:rPr>
                <w:b/>
                <w:bCs/>
                <w:sz w:val="18"/>
                <w:szCs w:val="18"/>
                <w:lang w:eastAsia="en-CA"/>
              </w:rPr>
              <w:t>1,212,568</w:t>
            </w:r>
          </w:p>
        </w:tc>
        <w:tc>
          <w:tcPr>
            <w:tcW w:w="416" w:type="pct"/>
            <w:tcBorders>
              <w:top w:val="nil"/>
              <w:left w:val="nil"/>
              <w:bottom w:val="single" w:sz="4" w:space="0" w:color="auto"/>
              <w:right w:val="single" w:sz="4" w:space="0" w:color="auto"/>
            </w:tcBorders>
            <w:shd w:val="clear" w:color="auto" w:fill="auto"/>
          </w:tcPr>
          <w:p w14:paraId="596A9E55" w14:textId="433DEBA3" w:rsidR="00797BD7" w:rsidRPr="00E82EE4" w:rsidRDefault="00797BD7" w:rsidP="00600BEE">
            <w:pPr>
              <w:widowControl w:val="0"/>
              <w:jc w:val="right"/>
              <w:rPr>
                <w:b/>
                <w:bCs/>
                <w:sz w:val="18"/>
                <w:szCs w:val="18"/>
              </w:rPr>
            </w:pPr>
            <w:r w:rsidRPr="00797BD7">
              <w:rPr>
                <w:b/>
                <w:bCs/>
                <w:sz w:val="18"/>
                <w:szCs w:val="18"/>
                <w:lang w:eastAsia="en-CA"/>
              </w:rPr>
              <w:t>1,207,329</w:t>
            </w:r>
          </w:p>
        </w:tc>
        <w:tc>
          <w:tcPr>
            <w:tcW w:w="416" w:type="pct"/>
            <w:tcBorders>
              <w:top w:val="nil"/>
              <w:left w:val="nil"/>
              <w:bottom w:val="single" w:sz="4" w:space="0" w:color="auto"/>
              <w:right w:val="single" w:sz="4" w:space="0" w:color="auto"/>
            </w:tcBorders>
            <w:shd w:val="clear" w:color="auto" w:fill="auto"/>
          </w:tcPr>
          <w:p w14:paraId="6A4907CE" w14:textId="546BD959" w:rsidR="00797BD7" w:rsidRPr="00E82EE4" w:rsidRDefault="00797BD7" w:rsidP="00600BEE">
            <w:pPr>
              <w:widowControl w:val="0"/>
              <w:jc w:val="right"/>
              <w:rPr>
                <w:b/>
                <w:bCs/>
                <w:sz w:val="18"/>
                <w:szCs w:val="18"/>
              </w:rPr>
            </w:pPr>
            <w:r w:rsidRPr="00797BD7">
              <w:rPr>
                <w:b/>
                <w:bCs/>
                <w:sz w:val="18"/>
                <w:szCs w:val="18"/>
                <w:lang w:eastAsia="en-CA"/>
              </w:rPr>
              <w:t>1,202,089</w:t>
            </w:r>
          </w:p>
        </w:tc>
        <w:tc>
          <w:tcPr>
            <w:tcW w:w="416" w:type="pct"/>
            <w:tcBorders>
              <w:top w:val="nil"/>
              <w:left w:val="nil"/>
              <w:bottom w:val="single" w:sz="4" w:space="0" w:color="auto"/>
              <w:right w:val="single" w:sz="4" w:space="0" w:color="auto"/>
            </w:tcBorders>
            <w:shd w:val="clear" w:color="auto" w:fill="auto"/>
          </w:tcPr>
          <w:p w14:paraId="0EBD5D61" w14:textId="25EF76C7" w:rsidR="00797BD7" w:rsidRPr="00E82EE4" w:rsidRDefault="00797BD7" w:rsidP="00600BEE">
            <w:pPr>
              <w:widowControl w:val="0"/>
              <w:jc w:val="right"/>
              <w:rPr>
                <w:b/>
                <w:bCs/>
                <w:sz w:val="18"/>
                <w:szCs w:val="18"/>
              </w:rPr>
            </w:pPr>
            <w:r w:rsidRPr="00797BD7">
              <w:rPr>
                <w:b/>
                <w:bCs/>
                <w:sz w:val="18"/>
                <w:szCs w:val="18"/>
                <w:lang w:eastAsia="en-CA"/>
              </w:rPr>
              <w:t>1,196,849</w:t>
            </w:r>
          </w:p>
        </w:tc>
        <w:tc>
          <w:tcPr>
            <w:tcW w:w="416" w:type="pct"/>
            <w:tcBorders>
              <w:top w:val="nil"/>
              <w:left w:val="nil"/>
              <w:bottom w:val="single" w:sz="4" w:space="0" w:color="auto"/>
              <w:right w:val="single" w:sz="4" w:space="0" w:color="auto"/>
            </w:tcBorders>
            <w:shd w:val="clear" w:color="auto" w:fill="auto"/>
          </w:tcPr>
          <w:p w14:paraId="11B4092A" w14:textId="6AE31B8A" w:rsidR="00797BD7" w:rsidRPr="00E82EE4" w:rsidRDefault="00797BD7" w:rsidP="00600BEE">
            <w:pPr>
              <w:widowControl w:val="0"/>
              <w:jc w:val="right"/>
              <w:rPr>
                <w:b/>
                <w:bCs/>
                <w:sz w:val="18"/>
                <w:szCs w:val="18"/>
              </w:rPr>
            </w:pPr>
            <w:r w:rsidRPr="00797BD7">
              <w:rPr>
                <w:b/>
                <w:bCs/>
                <w:sz w:val="18"/>
                <w:szCs w:val="18"/>
                <w:lang w:eastAsia="en-CA"/>
              </w:rPr>
              <w:t>1,191,609</w:t>
            </w:r>
          </w:p>
        </w:tc>
        <w:tc>
          <w:tcPr>
            <w:tcW w:w="416" w:type="pct"/>
            <w:tcBorders>
              <w:top w:val="nil"/>
              <w:left w:val="nil"/>
              <w:bottom w:val="single" w:sz="4" w:space="0" w:color="auto"/>
              <w:right w:val="single" w:sz="4" w:space="0" w:color="auto"/>
            </w:tcBorders>
            <w:shd w:val="clear" w:color="auto" w:fill="auto"/>
          </w:tcPr>
          <w:p w14:paraId="42D04934" w14:textId="31BCA5C0" w:rsidR="00797BD7" w:rsidRPr="00E82EE4" w:rsidRDefault="00797BD7" w:rsidP="00600BEE">
            <w:pPr>
              <w:widowControl w:val="0"/>
              <w:jc w:val="right"/>
              <w:rPr>
                <w:b/>
                <w:bCs/>
                <w:sz w:val="18"/>
                <w:szCs w:val="18"/>
              </w:rPr>
            </w:pPr>
            <w:r w:rsidRPr="00797BD7">
              <w:rPr>
                <w:b/>
                <w:bCs/>
                <w:sz w:val="18"/>
                <w:szCs w:val="18"/>
                <w:lang w:eastAsia="en-CA"/>
              </w:rPr>
              <w:t>1,186,369</w:t>
            </w:r>
          </w:p>
        </w:tc>
      </w:tr>
      <w:tr w:rsidR="00797BD7" w:rsidRPr="00E82EE4" w14:paraId="4C699456" w14:textId="77777777" w:rsidTr="00241110">
        <w:trPr>
          <w:trHeight w:val="219"/>
          <w:jc w:val="center"/>
        </w:trPr>
        <w:tc>
          <w:tcPr>
            <w:tcW w:w="1256" w:type="pct"/>
            <w:tcBorders>
              <w:top w:val="nil"/>
              <w:left w:val="single" w:sz="4" w:space="0" w:color="auto"/>
              <w:bottom w:val="single" w:sz="4" w:space="0" w:color="auto"/>
              <w:right w:val="single" w:sz="4" w:space="0" w:color="auto"/>
            </w:tcBorders>
            <w:shd w:val="clear" w:color="auto" w:fill="auto"/>
          </w:tcPr>
          <w:p w14:paraId="34B3B981" w14:textId="2718E215" w:rsidR="00797BD7" w:rsidRPr="00E82EE4" w:rsidRDefault="009D2DB2" w:rsidP="00573E35">
            <w:pPr>
              <w:keepNext/>
              <w:ind w:right="360"/>
              <w:jc w:val="left"/>
              <w:rPr>
                <w:sz w:val="18"/>
                <w:szCs w:val="18"/>
              </w:rPr>
            </w:pPr>
            <w:r w:rsidRPr="00E82EE4">
              <w:rPr>
                <w:sz w:val="18"/>
                <w:szCs w:val="18"/>
              </w:rPr>
              <w:t xml:space="preserve">Montreal Protocol limit based on </w:t>
            </w:r>
            <w:r w:rsidR="00241110">
              <w:rPr>
                <w:sz w:val="18"/>
                <w:szCs w:val="18"/>
              </w:rPr>
              <w:t xml:space="preserve">the </w:t>
            </w:r>
            <w:r w:rsidRPr="00E82EE4">
              <w:rPr>
                <w:sz w:val="18"/>
                <w:szCs w:val="18"/>
              </w:rPr>
              <w:t>estimated</w:t>
            </w:r>
            <w:r w:rsidR="005D0D12" w:rsidRPr="00E82EE4">
              <w:rPr>
                <w:sz w:val="18"/>
                <w:szCs w:val="18"/>
              </w:rPr>
              <w:t xml:space="preserve"> </w:t>
            </w:r>
            <w:r w:rsidRPr="00E82EE4">
              <w:rPr>
                <w:sz w:val="18"/>
                <w:szCs w:val="18"/>
              </w:rPr>
              <w:t>baseline</w:t>
            </w:r>
          </w:p>
        </w:tc>
        <w:tc>
          <w:tcPr>
            <w:tcW w:w="416" w:type="pct"/>
            <w:tcBorders>
              <w:top w:val="nil"/>
              <w:left w:val="nil"/>
              <w:bottom w:val="single" w:sz="4" w:space="0" w:color="auto"/>
              <w:right w:val="single" w:sz="4" w:space="0" w:color="auto"/>
            </w:tcBorders>
            <w:shd w:val="clear" w:color="auto" w:fill="auto"/>
          </w:tcPr>
          <w:p w14:paraId="6DE04D12" w14:textId="3700F3ED" w:rsidR="00797BD7" w:rsidRPr="00E82EE4" w:rsidRDefault="007B52C8" w:rsidP="00573E35">
            <w:pPr>
              <w:keepNext/>
              <w:jc w:val="right"/>
              <w:rPr>
                <w:bCs/>
                <w:sz w:val="18"/>
                <w:szCs w:val="18"/>
              </w:rPr>
            </w:pPr>
            <w:r>
              <w:rPr>
                <w:bCs/>
                <w:sz w:val="18"/>
                <w:szCs w:val="18"/>
              </w:rPr>
              <w:t>n/a</w:t>
            </w:r>
          </w:p>
        </w:tc>
        <w:tc>
          <w:tcPr>
            <w:tcW w:w="416" w:type="pct"/>
            <w:tcBorders>
              <w:top w:val="nil"/>
              <w:left w:val="nil"/>
              <w:bottom w:val="single" w:sz="4" w:space="0" w:color="auto"/>
              <w:right w:val="single" w:sz="4" w:space="0" w:color="auto"/>
            </w:tcBorders>
            <w:shd w:val="clear" w:color="auto" w:fill="auto"/>
          </w:tcPr>
          <w:p w14:paraId="50F9A91E" w14:textId="5600A05E" w:rsidR="00797BD7" w:rsidRPr="00E82EE4" w:rsidRDefault="007B52C8" w:rsidP="00573E35">
            <w:pPr>
              <w:keepNext/>
              <w:jc w:val="right"/>
              <w:rPr>
                <w:bCs/>
                <w:sz w:val="18"/>
                <w:szCs w:val="18"/>
              </w:rPr>
            </w:pPr>
            <w:r>
              <w:rPr>
                <w:bCs/>
                <w:sz w:val="18"/>
                <w:szCs w:val="18"/>
              </w:rPr>
              <w:t>n/a</w:t>
            </w:r>
          </w:p>
        </w:tc>
        <w:tc>
          <w:tcPr>
            <w:tcW w:w="416" w:type="pct"/>
            <w:tcBorders>
              <w:top w:val="nil"/>
              <w:left w:val="nil"/>
              <w:bottom w:val="single" w:sz="4" w:space="0" w:color="auto"/>
              <w:right w:val="single" w:sz="4" w:space="0" w:color="auto"/>
            </w:tcBorders>
            <w:shd w:val="clear" w:color="auto" w:fill="auto"/>
          </w:tcPr>
          <w:p w14:paraId="14D9CE3A" w14:textId="0784383C" w:rsidR="00797BD7" w:rsidRPr="00E82EE4" w:rsidRDefault="00797BD7" w:rsidP="00600BEE">
            <w:pPr>
              <w:widowControl w:val="0"/>
              <w:jc w:val="right"/>
              <w:rPr>
                <w:bCs/>
                <w:sz w:val="18"/>
                <w:szCs w:val="18"/>
              </w:rPr>
            </w:pPr>
            <w:r w:rsidRPr="00797BD7">
              <w:rPr>
                <w:color w:val="000000"/>
                <w:sz w:val="18"/>
                <w:szCs w:val="18"/>
                <w:lang w:eastAsia="en-CA"/>
              </w:rPr>
              <w:t>1,346,892</w:t>
            </w:r>
          </w:p>
        </w:tc>
        <w:tc>
          <w:tcPr>
            <w:tcW w:w="416" w:type="pct"/>
            <w:tcBorders>
              <w:top w:val="nil"/>
              <w:left w:val="nil"/>
              <w:bottom w:val="single" w:sz="4" w:space="0" w:color="auto"/>
              <w:right w:val="single" w:sz="4" w:space="0" w:color="auto"/>
            </w:tcBorders>
            <w:shd w:val="clear" w:color="auto" w:fill="auto"/>
          </w:tcPr>
          <w:p w14:paraId="02C930E2" w14:textId="73E590F0" w:rsidR="00797BD7" w:rsidRPr="00E82EE4" w:rsidRDefault="00797BD7" w:rsidP="00600BEE">
            <w:pPr>
              <w:widowControl w:val="0"/>
              <w:jc w:val="right"/>
              <w:rPr>
                <w:bCs/>
                <w:sz w:val="18"/>
                <w:szCs w:val="18"/>
              </w:rPr>
            </w:pPr>
            <w:r w:rsidRPr="00797BD7">
              <w:rPr>
                <w:color w:val="000000"/>
                <w:sz w:val="18"/>
                <w:szCs w:val="18"/>
                <w:lang w:eastAsia="en-CA"/>
              </w:rPr>
              <w:t>1,346,892</w:t>
            </w:r>
          </w:p>
        </w:tc>
        <w:tc>
          <w:tcPr>
            <w:tcW w:w="416" w:type="pct"/>
            <w:tcBorders>
              <w:top w:val="nil"/>
              <w:left w:val="nil"/>
              <w:bottom w:val="single" w:sz="4" w:space="0" w:color="auto"/>
              <w:right w:val="single" w:sz="4" w:space="0" w:color="auto"/>
            </w:tcBorders>
            <w:shd w:val="clear" w:color="auto" w:fill="auto"/>
          </w:tcPr>
          <w:p w14:paraId="7B650F36" w14:textId="2ACD1CB3" w:rsidR="00797BD7" w:rsidRPr="00E82EE4" w:rsidRDefault="00797BD7" w:rsidP="00600BEE">
            <w:pPr>
              <w:widowControl w:val="0"/>
              <w:jc w:val="right"/>
              <w:rPr>
                <w:bCs/>
                <w:sz w:val="18"/>
                <w:szCs w:val="18"/>
              </w:rPr>
            </w:pPr>
            <w:r w:rsidRPr="00797BD7">
              <w:rPr>
                <w:color w:val="000000"/>
                <w:sz w:val="18"/>
                <w:szCs w:val="18"/>
                <w:lang w:eastAsia="en-CA"/>
              </w:rPr>
              <w:t>1,346,892</w:t>
            </w:r>
          </w:p>
        </w:tc>
        <w:tc>
          <w:tcPr>
            <w:tcW w:w="416" w:type="pct"/>
            <w:tcBorders>
              <w:top w:val="nil"/>
              <w:left w:val="nil"/>
              <w:bottom w:val="single" w:sz="4" w:space="0" w:color="auto"/>
              <w:right w:val="single" w:sz="4" w:space="0" w:color="auto"/>
            </w:tcBorders>
            <w:shd w:val="clear" w:color="auto" w:fill="auto"/>
          </w:tcPr>
          <w:p w14:paraId="6F0584E6" w14:textId="441C64C4" w:rsidR="00797BD7" w:rsidRPr="00E82EE4" w:rsidRDefault="00797BD7" w:rsidP="00600BEE">
            <w:pPr>
              <w:widowControl w:val="0"/>
              <w:jc w:val="right"/>
              <w:rPr>
                <w:bCs/>
                <w:sz w:val="18"/>
                <w:szCs w:val="18"/>
              </w:rPr>
            </w:pPr>
            <w:r w:rsidRPr="00797BD7">
              <w:rPr>
                <w:color w:val="000000"/>
                <w:sz w:val="18"/>
                <w:szCs w:val="18"/>
                <w:lang w:eastAsia="en-CA"/>
              </w:rPr>
              <w:t>1,346,892</w:t>
            </w:r>
          </w:p>
        </w:tc>
        <w:tc>
          <w:tcPr>
            <w:tcW w:w="416" w:type="pct"/>
            <w:tcBorders>
              <w:top w:val="nil"/>
              <w:left w:val="nil"/>
              <w:bottom w:val="single" w:sz="4" w:space="0" w:color="auto"/>
              <w:right w:val="single" w:sz="4" w:space="0" w:color="auto"/>
            </w:tcBorders>
            <w:shd w:val="clear" w:color="auto" w:fill="auto"/>
          </w:tcPr>
          <w:p w14:paraId="41C86D41" w14:textId="4B330292" w:rsidR="00797BD7" w:rsidRPr="00E82EE4" w:rsidRDefault="00797BD7" w:rsidP="00600BEE">
            <w:pPr>
              <w:widowControl w:val="0"/>
              <w:jc w:val="right"/>
              <w:rPr>
                <w:bCs/>
                <w:sz w:val="18"/>
                <w:szCs w:val="18"/>
              </w:rPr>
            </w:pPr>
            <w:r w:rsidRPr="00797BD7">
              <w:rPr>
                <w:color w:val="000000"/>
                <w:sz w:val="18"/>
                <w:szCs w:val="18"/>
                <w:lang w:eastAsia="en-CA"/>
              </w:rPr>
              <w:t>1,346,892</w:t>
            </w:r>
          </w:p>
        </w:tc>
        <w:tc>
          <w:tcPr>
            <w:tcW w:w="416" w:type="pct"/>
            <w:tcBorders>
              <w:top w:val="nil"/>
              <w:left w:val="nil"/>
              <w:bottom w:val="single" w:sz="4" w:space="0" w:color="auto"/>
              <w:right w:val="single" w:sz="4" w:space="0" w:color="auto"/>
            </w:tcBorders>
            <w:shd w:val="clear" w:color="auto" w:fill="auto"/>
          </w:tcPr>
          <w:p w14:paraId="411440A3" w14:textId="5189BAEA" w:rsidR="00797BD7" w:rsidRPr="00E82EE4" w:rsidRDefault="00797BD7" w:rsidP="00600BEE">
            <w:pPr>
              <w:widowControl w:val="0"/>
              <w:jc w:val="right"/>
              <w:rPr>
                <w:bCs/>
                <w:sz w:val="18"/>
                <w:szCs w:val="18"/>
              </w:rPr>
            </w:pPr>
            <w:r w:rsidRPr="00797BD7">
              <w:rPr>
                <w:color w:val="000000"/>
                <w:sz w:val="18"/>
                <w:szCs w:val="18"/>
                <w:lang w:eastAsia="en-CA"/>
              </w:rPr>
              <w:t>1,212,203</w:t>
            </w:r>
          </w:p>
        </w:tc>
        <w:tc>
          <w:tcPr>
            <w:tcW w:w="416" w:type="pct"/>
            <w:tcBorders>
              <w:top w:val="nil"/>
              <w:left w:val="nil"/>
              <w:bottom w:val="single" w:sz="4" w:space="0" w:color="auto"/>
              <w:right w:val="single" w:sz="4" w:space="0" w:color="auto"/>
            </w:tcBorders>
            <w:shd w:val="clear" w:color="auto" w:fill="auto"/>
          </w:tcPr>
          <w:p w14:paraId="410087E1" w14:textId="1563F8DD" w:rsidR="00797BD7" w:rsidRPr="00E82EE4" w:rsidRDefault="00797BD7" w:rsidP="00600BEE">
            <w:pPr>
              <w:widowControl w:val="0"/>
              <w:jc w:val="right"/>
              <w:rPr>
                <w:bCs/>
                <w:sz w:val="18"/>
                <w:szCs w:val="18"/>
              </w:rPr>
            </w:pPr>
            <w:r w:rsidRPr="00797BD7">
              <w:rPr>
                <w:color w:val="000000"/>
                <w:sz w:val="18"/>
                <w:szCs w:val="18"/>
                <w:lang w:eastAsia="en-CA"/>
              </w:rPr>
              <w:t>1,212,203</w:t>
            </w:r>
          </w:p>
        </w:tc>
      </w:tr>
      <w:tr w:rsidR="007B52C8" w:rsidRPr="00E82EE4" w14:paraId="2591099B" w14:textId="77777777" w:rsidTr="001A38F6">
        <w:trPr>
          <w:trHeight w:val="305"/>
          <w:jc w:val="center"/>
        </w:trPr>
        <w:tc>
          <w:tcPr>
            <w:tcW w:w="1256" w:type="pct"/>
            <w:vMerge w:val="restart"/>
            <w:tcBorders>
              <w:top w:val="nil"/>
              <w:left w:val="single" w:sz="4" w:space="0" w:color="auto"/>
              <w:right w:val="single" w:sz="4" w:space="0" w:color="auto"/>
            </w:tcBorders>
            <w:shd w:val="clear" w:color="auto" w:fill="auto"/>
            <w:vAlign w:val="center"/>
          </w:tcPr>
          <w:p w14:paraId="096C79AB" w14:textId="28162713" w:rsidR="007B52C8" w:rsidRPr="00E82EE4" w:rsidRDefault="007B52C8" w:rsidP="00573E35">
            <w:pPr>
              <w:keepNext/>
              <w:jc w:val="left"/>
              <w:rPr>
                <w:sz w:val="18"/>
                <w:szCs w:val="18"/>
              </w:rPr>
            </w:pPr>
            <w:r>
              <w:rPr>
                <w:sz w:val="18"/>
                <w:szCs w:val="18"/>
                <w:lang w:eastAsia="en-CA"/>
              </w:rPr>
              <w:t>HFC reductions from the Montreal Protocol limit</w:t>
            </w:r>
            <w:r w:rsidRPr="00797BD7">
              <w:rPr>
                <w:sz w:val="18"/>
                <w:szCs w:val="18"/>
                <w:lang w:eastAsia="en-CA"/>
              </w:rPr>
              <w:t xml:space="preserve"> </w:t>
            </w:r>
          </w:p>
        </w:tc>
        <w:tc>
          <w:tcPr>
            <w:tcW w:w="832" w:type="pct"/>
            <w:gridSpan w:val="2"/>
            <w:tcBorders>
              <w:top w:val="nil"/>
              <w:left w:val="nil"/>
              <w:bottom w:val="single" w:sz="4" w:space="0" w:color="auto"/>
              <w:right w:val="single" w:sz="4" w:space="0" w:color="auto"/>
            </w:tcBorders>
            <w:shd w:val="clear" w:color="auto" w:fill="auto"/>
          </w:tcPr>
          <w:p w14:paraId="69C2742F" w14:textId="747049EC" w:rsidR="007B52C8" w:rsidRPr="00E82EE4" w:rsidRDefault="007B52C8" w:rsidP="00573E35">
            <w:pPr>
              <w:keepNext/>
              <w:jc w:val="left"/>
              <w:rPr>
                <w:sz w:val="18"/>
                <w:szCs w:val="18"/>
              </w:rPr>
            </w:pPr>
            <w:r>
              <w:rPr>
                <w:sz w:val="18"/>
                <w:szCs w:val="18"/>
              </w:rPr>
              <w:t xml:space="preserve">  </w:t>
            </w:r>
            <w:r w:rsidRPr="00241110">
              <w:rPr>
                <w:sz w:val="18"/>
                <w:szCs w:val="18"/>
              </w:rPr>
              <w:t>CO</w:t>
            </w:r>
            <w:r w:rsidRPr="00241110">
              <w:rPr>
                <w:sz w:val="18"/>
                <w:szCs w:val="18"/>
                <w:vertAlign w:val="subscript"/>
              </w:rPr>
              <w:t>2</w:t>
            </w:r>
            <w:r w:rsidRPr="00241110">
              <w:rPr>
                <w:sz w:val="18"/>
                <w:szCs w:val="18"/>
              </w:rPr>
              <w:t>-eq tonnes</w:t>
            </w:r>
          </w:p>
        </w:tc>
        <w:tc>
          <w:tcPr>
            <w:tcW w:w="416" w:type="pct"/>
            <w:tcBorders>
              <w:top w:val="nil"/>
              <w:left w:val="nil"/>
              <w:bottom w:val="single" w:sz="4" w:space="0" w:color="auto"/>
              <w:right w:val="single" w:sz="4" w:space="0" w:color="auto"/>
            </w:tcBorders>
            <w:shd w:val="clear" w:color="auto" w:fill="auto"/>
          </w:tcPr>
          <w:p w14:paraId="63F024EF" w14:textId="479C82D7" w:rsidR="007B52C8" w:rsidRPr="00E82EE4" w:rsidRDefault="007B52C8" w:rsidP="007B52C8">
            <w:pPr>
              <w:widowControl w:val="0"/>
              <w:jc w:val="center"/>
              <w:rPr>
                <w:sz w:val="18"/>
                <w:szCs w:val="18"/>
              </w:rPr>
            </w:pPr>
            <w:r w:rsidRPr="00797BD7">
              <w:rPr>
                <w:color w:val="000000"/>
                <w:sz w:val="18"/>
                <w:szCs w:val="18"/>
                <w:lang w:eastAsia="en-CA"/>
              </w:rPr>
              <w:t>129,084</w:t>
            </w:r>
          </w:p>
        </w:tc>
        <w:tc>
          <w:tcPr>
            <w:tcW w:w="416" w:type="pct"/>
            <w:tcBorders>
              <w:top w:val="nil"/>
              <w:left w:val="nil"/>
              <w:bottom w:val="single" w:sz="4" w:space="0" w:color="auto"/>
              <w:right w:val="single" w:sz="4" w:space="0" w:color="auto"/>
            </w:tcBorders>
            <w:shd w:val="clear" w:color="auto" w:fill="auto"/>
          </w:tcPr>
          <w:p w14:paraId="0EC5DA51" w14:textId="6E685ACB" w:rsidR="007B52C8" w:rsidRPr="00E82EE4" w:rsidRDefault="007B52C8" w:rsidP="007B52C8">
            <w:pPr>
              <w:widowControl w:val="0"/>
              <w:jc w:val="center"/>
              <w:rPr>
                <w:sz w:val="18"/>
                <w:szCs w:val="18"/>
              </w:rPr>
            </w:pPr>
            <w:r w:rsidRPr="00797BD7">
              <w:rPr>
                <w:color w:val="000000"/>
                <w:sz w:val="18"/>
                <w:szCs w:val="18"/>
                <w:lang w:eastAsia="en-CA"/>
              </w:rPr>
              <w:t>134,324</w:t>
            </w:r>
          </w:p>
        </w:tc>
        <w:tc>
          <w:tcPr>
            <w:tcW w:w="416" w:type="pct"/>
            <w:tcBorders>
              <w:top w:val="nil"/>
              <w:left w:val="nil"/>
              <w:bottom w:val="single" w:sz="4" w:space="0" w:color="auto"/>
              <w:right w:val="single" w:sz="4" w:space="0" w:color="auto"/>
            </w:tcBorders>
            <w:shd w:val="clear" w:color="auto" w:fill="auto"/>
          </w:tcPr>
          <w:p w14:paraId="575501B5" w14:textId="474EBDAB" w:rsidR="007B52C8" w:rsidRPr="00E82EE4" w:rsidRDefault="007B52C8" w:rsidP="007B52C8">
            <w:pPr>
              <w:widowControl w:val="0"/>
              <w:jc w:val="center"/>
              <w:rPr>
                <w:sz w:val="18"/>
                <w:szCs w:val="18"/>
              </w:rPr>
            </w:pPr>
            <w:r w:rsidRPr="00797BD7">
              <w:rPr>
                <w:color w:val="000000"/>
                <w:sz w:val="18"/>
                <w:szCs w:val="18"/>
                <w:lang w:eastAsia="en-CA"/>
              </w:rPr>
              <w:t>139,563</w:t>
            </w:r>
          </w:p>
        </w:tc>
        <w:tc>
          <w:tcPr>
            <w:tcW w:w="416" w:type="pct"/>
            <w:tcBorders>
              <w:top w:val="nil"/>
              <w:left w:val="nil"/>
              <w:bottom w:val="single" w:sz="4" w:space="0" w:color="auto"/>
              <w:right w:val="single" w:sz="4" w:space="0" w:color="auto"/>
            </w:tcBorders>
            <w:shd w:val="clear" w:color="auto" w:fill="auto"/>
          </w:tcPr>
          <w:p w14:paraId="732F6401" w14:textId="50C1DA6D" w:rsidR="007B52C8" w:rsidRPr="00E82EE4" w:rsidRDefault="007B52C8" w:rsidP="007B52C8">
            <w:pPr>
              <w:widowControl w:val="0"/>
              <w:jc w:val="center"/>
              <w:rPr>
                <w:sz w:val="18"/>
                <w:szCs w:val="18"/>
              </w:rPr>
            </w:pPr>
            <w:r w:rsidRPr="00797BD7">
              <w:rPr>
                <w:color w:val="000000"/>
                <w:sz w:val="18"/>
                <w:szCs w:val="18"/>
                <w:lang w:eastAsia="en-CA"/>
              </w:rPr>
              <w:t>144,803</w:t>
            </w:r>
          </w:p>
        </w:tc>
        <w:tc>
          <w:tcPr>
            <w:tcW w:w="416" w:type="pct"/>
            <w:tcBorders>
              <w:top w:val="nil"/>
              <w:left w:val="nil"/>
              <w:bottom w:val="single" w:sz="4" w:space="0" w:color="auto"/>
              <w:right w:val="single" w:sz="4" w:space="0" w:color="auto"/>
            </w:tcBorders>
            <w:shd w:val="clear" w:color="auto" w:fill="auto"/>
          </w:tcPr>
          <w:p w14:paraId="7C1C5FBD" w14:textId="74FA8151" w:rsidR="007B52C8" w:rsidRPr="00E82EE4" w:rsidRDefault="007B52C8" w:rsidP="007B52C8">
            <w:pPr>
              <w:widowControl w:val="0"/>
              <w:jc w:val="center"/>
              <w:rPr>
                <w:sz w:val="18"/>
                <w:szCs w:val="18"/>
              </w:rPr>
            </w:pPr>
            <w:r w:rsidRPr="00797BD7">
              <w:rPr>
                <w:color w:val="000000"/>
                <w:sz w:val="18"/>
                <w:szCs w:val="18"/>
                <w:lang w:eastAsia="en-CA"/>
              </w:rPr>
              <w:t>150,043</w:t>
            </w:r>
          </w:p>
        </w:tc>
        <w:tc>
          <w:tcPr>
            <w:tcW w:w="416" w:type="pct"/>
            <w:tcBorders>
              <w:top w:val="nil"/>
              <w:left w:val="nil"/>
              <w:bottom w:val="single" w:sz="4" w:space="0" w:color="auto"/>
              <w:right w:val="single" w:sz="4" w:space="0" w:color="auto"/>
            </w:tcBorders>
            <w:shd w:val="clear" w:color="auto" w:fill="auto"/>
          </w:tcPr>
          <w:p w14:paraId="6791CCB8" w14:textId="3323832D" w:rsidR="007B52C8" w:rsidRPr="00E82EE4" w:rsidRDefault="007B52C8" w:rsidP="007B52C8">
            <w:pPr>
              <w:widowControl w:val="0"/>
              <w:jc w:val="center"/>
              <w:rPr>
                <w:sz w:val="18"/>
                <w:szCs w:val="18"/>
              </w:rPr>
            </w:pPr>
            <w:r w:rsidRPr="00797BD7">
              <w:rPr>
                <w:color w:val="000000"/>
                <w:sz w:val="18"/>
                <w:szCs w:val="18"/>
                <w:lang w:eastAsia="en-CA"/>
              </w:rPr>
              <w:t>20,594</w:t>
            </w:r>
          </w:p>
        </w:tc>
        <w:tc>
          <w:tcPr>
            <w:tcW w:w="416" w:type="pct"/>
            <w:tcBorders>
              <w:top w:val="nil"/>
              <w:left w:val="nil"/>
              <w:bottom w:val="single" w:sz="4" w:space="0" w:color="auto"/>
              <w:right w:val="single" w:sz="4" w:space="0" w:color="auto"/>
            </w:tcBorders>
            <w:shd w:val="clear" w:color="auto" w:fill="auto"/>
          </w:tcPr>
          <w:p w14:paraId="5F67A0CF" w14:textId="73A349E5" w:rsidR="007B52C8" w:rsidRPr="00E82EE4" w:rsidRDefault="007B52C8" w:rsidP="007B52C8">
            <w:pPr>
              <w:widowControl w:val="0"/>
              <w:jc w:val="center"/>
              <w:rPr>
                <w:sz w:val="18"/>
                <w:szCs w:val="18"/>
              </w:rPr>
            </w:pPr>
            <w:r w:rsidRPr="00797BD7">
              <w:rPr>
                <w:color w:val="000000"/>
                <w:sz w:val="18"/>
                <w:szCs w:val="18"/>
                <w:lang w:eastAsia="en-CA"/>
              </w:rPr>
              <w:t>25,834</w:t>
            </w:r>
          </w:p>
        </w:tc>
      </w:tr>
      <w:tr w:rsidR="007B52C8" w:rsidRPr="00D900C9" w14:paraId="1769D789" w14:textId="77777777" w:rsidTr="001A38F6">
        <w:trPr>
          <w:trHeight w:val="306"/>
          <w:jc w:val="center"/>
        </w:trPr>
        <w:tc>
          <w:tcPr>
            <w:tcW w:w="1256" w:type="pct"/>
            <w:vMerge/>
            <w:tcBorders>
              <w:left w:val="single" w:sz="4" w:space="0" w:color="auto"/>
              <w:right w:val="single" w:sz="4" w:space="0" w:color="auto"/>
            </w:tcBorders>
            <w:shd w:val="clear" w:color="auto" w:fill="FFFFFF" w:themeFill="background1"/>
            <w:vAlign w:val="bottom"/>
          </w:tcPr>
          <w:p w14:paraId="482A4212" w14:textId="5A56C05D" w:rsidR="007B52C8" w:rsidRPr="00E82EE4" w:rsidRDefault="007B52C8" w:rsidP="00A91B4F">
            <w:pPr>
              <w:keepNext/>
              <w:rPr>
                <w:sz w:val="18"/>
                <w:szCs w:val="18"/>
              </w:rPr>
            </w:pPr>
          </w:p>
        </w:tc>
        <w:tc>
          <w:tcPr>
            <w:tcW w:w="832" w:type="pct"/>
            <w:gridSpan w:val="2"/>
            <w:tcBorders>
              <w:left w:val="single" w:sz="4" w:space="0" w:color="auto"/>
            </w:tcBorders>
            <w:shd w:val="clear" w:color="auto" w:fill="FFFFFF" w:themeFill="background1"/>
            <w:vAlign w:val="center"/>
          </w:tcPr>
          <w:p w14:paraId="57883362" w14:textId="3B7F1E01" w:rsidR="007B52C8" w:rsidRPr="00E82EE4" w:rsidRDefault="007B52C8" w:rsidP="00A91B4F">
            <w:pPr>
              <w:keepNext/>
              <w:jc w:val="left"/>
              <w:rPr>
                <w:sz w:val="18"/>
                <w:szCs w:val="18"/>
              </w:rPr>
            </w:pPr>
            <w:r>
              <w:rPr>
                <w:sz w:val="18"/>
                <w:szCs w:val="18"/>
              </w:rPr>
              <w:t xml:space="preserve">  Rate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1F282AE5" w14:textId="30022B81" w:rsidR="007B52C8" w:rsidRPr="00E82EE4" w:rsidRDefault="007B52C8" w:rsidP="007B52C8">
            <w:pPr>
              <w:widowControl w:val="0"/>
              <w:jc w:val="center"/>
              <w:rPr>
                <w:sz w:val="18"/>
                <w:szCs w:val="18"/>
              </w:rPr>
            </w:pPr>
            <w:r w:rsidRPr="00E82EE4">
              <w:rPr>
                <w:color w:val="000000"/>
                <w:sz w:val="18"/>
                <w:szCs w:val="18"/>
              </w:rPr>
              <w:t>9.6</w:t>
            </w:r>
          </w:p>
        </w:tc>
        <w:tc>
          <w:tcPr>
            <w:tcW w:w="416" w:type="pct"/>
            <w:tcBorders>
              <w:top w:val="single" w:sz="4" w:space="0" w:color="auto"/>
              <w:left w:val="nil"/>
              <w:bottom w:val="single" w:sz="4" w:space="0" w:color="auto"/>
              <w:right w:val="single" w:sz="4" w:space="0" w:color="auto"/>
            </w:tcBorders>
            <w:shd w:val="clear" w:color="auto" w:fill="auto"/>
            <w:vAlign w:val="center"/>
          </w:tcPr>
          <w:p w14:paraId="63024312" w14:textId="343292DE" w:rsidR="007B52C8" w:rsidRPr="00E82EE4" w:rsidRDefault="007B52C8" w:rsidP="007B52C8">
            <w:pPr>
              <w:widowControl w:val="0"/>
              <w:jc w:val="center"/>
              <w:rPr>
                <w:sz w:val="18"/>
                <w:szCs w:val="18"/>
              </w:rPr>
            </w:pPr>
            <w:r w:rsidRPr="00E82EE4">
              <w:rPr>
                <w:color w:val="000000"/>
                <w:sz w:val="18"/>
                <w:szCs w:val="18"/>
              </w:rPr>
              <w:t>10.0</w:t>
            </w:r>
          </w:p>
        </w:tc>
        <w:tc>
          <w:tcPr>
            <w:tcW w:w="416" w:type="pct"/>
            <w:tcBorders>
              <w:top w:val="single" w:sz="4" w:space="0" w:color="auto"/>
              <w:left w:val="nil"/>
              <w:bottom w:val="single" w:sz="4" w:space="0" w:color="auto"/>
              <w:right w:val="single" w:sz="4" w:space="0" w:color="auto"/>
            </w:tcBorders>
            <w:shd w:val="clear" w:color="auto" w:fill="auto"/>
            <w:vAlign w:val="center"/>
          </w:tcPr>
          <w:p w14:paraId="68D3E600" w14:textId="662AE7F7" w:rsidR="007B52C8" w:rsidRPr="00E82EE4" w:rsidRDefault="007B52C8" w:rsidP="007B52C8">
            <w:pPr>
              <w:widowControl w:val="0"/>
              <w:jc w:val="center"/>
              <w:rPr>
                <w:sz w:val="18"/>
                <w:szCs w:val="18"/>
              </w:rPr>
            </w:pPr>
            <w:r w:rsidRPr="00E82EE4">
              <w:rPr>
                <w:color w:val="000000"/>
                <w:sz w:val="18"/>
                <w:szCs w:val="18"/>
              </w:rPr>
              <w:t>10.4</w:t>
            </w:r>
          </w:p>
        </w:tc>
        <w:tc>
          <w:tcPr>
            <w:tcW w:w="416" w:type="pct"/>
            <w:tcBorders>
              <w:top w:val="single" w:sz="4" w:space="0" w:color="auto"/>
              <w:left w:val="nil"/>
              <w:bottom w:val="single" w:sz="4" w:space="0" w:color="auto"/>
              <w:right w:val="single" w:sz="4" w:space="0" w:color="auto"/>
            </w:tcBorders>
            <w:shd w:val="clear" w:color="auto" w:fill="auto"/>
            <w:vAlign w:val="center"/>
          </w:tcPr>
          <w:p w14:paraId="242B6D63" w14:textId="0432FF65" w:rsidR="007B52C8" w:rsidRPr="00E82EE4" w:rsidRDefault="007B52C8" w:rsidP="007B52C8">
            <w:pPr>
              <w:widowControl w:val="0"/>
              <w:jc w:val="center"/>
              <w:rPr>
                <w:sz w:val="18"/>
                <w:szCs w:val="18"/>
              </w:rPr>
            </w:pPr>
            <w:r w:rsidRPr="00E82EE4">
              <w:rPr>
                <w:color w:val="000000"/>
                <w:sz w:val="18"/>
                <w:szCs w:val="18"/>
              </w:rPr>
              <w:t>10.8</w:t>
            </w:r>
          </w:p>
        </w:tc>
        <w:tc>
          <w:tcPr>
            <w:tcW w:w="416" w:type="pct"/>
            <w:tcBorders>
              <w:top w:val="single" w:sz="4" w:space="0" w:color="auto"/>
              <w:left w:val="nil"/>
              <w:bottom w:val="single" w:sz="4" w:space="0" w:color="auto"/>
              <w:right w:val="single" w:sz="4" w:space="0" w:color="auto"/>
            </w:tcBorders>
            <w:shd w:val="clear" w:color="auto" w:fill="auto"/>
            <w:vAlign w:val="center"/>
          </w:tcPr>
          <w:p w14:paraId="31102B35" w14:textId="6D0E8BD6" w:rsidR="007B52C8" w:rsidRPr="00E82EE4" w:rsidRDefault="007B52C8" w:rsidP="007B52C8">
            <w:pPr>
              <w:widowControl w:val="0"/>
              <w:jc w:val="center"/>
              <w:rPr>
                <w:sz w:val="18"/>
                <w:szCs w:val="18"/>
              </w:rPr>
            </w:pPr>
            <w:r w:rsidRPr="00E82EE4">
              <w:rPr>
                <w:color w:val="000000"/>
                <w:sz w:val="18"/>
                <w:szCs w:val="18"/>
              </w:rPr>
              <w:t>11.1</w:t>
            </w:r>
          </w:p>
        </w:tc>
        <w:tc>
          <w:tcPr>
            <w:tcW w:w="416" w:type="pct"/>
            <w:tcBorders>
              <w:top w:val="single" w:sz="4" w:space="0" w:color="auto"/>
              <w:left w:val="nil"/>
              <w:bottom w:val="single" w:sz="4" w:space="0" w:color="auto"/>
              <w:right w:val="single" w:sz="4" w:space="0" w:color="auto"/>
            </w:tcBorders>
            <w:shd w:val="clear" w:color="auto" w:fill="auto"/>
            <w:vAlign w:val="center"/>
          </w:tcPr>
          <w:p w14:paraId="54566B97" w14:textId="1CD0135E" w:rsidR="007B52C8" w:rsidRPr="00E82EE4" w:rsidRDefault="007B52C8" w:rsidP="007B52C8">
            <w:pPr>
              <w:widowControl w:val="0"/>
              <w:jc w:val="center"/>
              <w:rPr>
                <w:sz w:val="18"/>
                <w:szCs w:val="18"/>
              </w:rPr>
            </w:pPr>
            <w:r w:rsidRPr="00E82EE4">
              <w:rPr>
                <w:color w:val="000000"/>
                <w:sz w:val="18"/>
                <w:szCs w:val="18"/>
              </w:rPr>
              <w:t>1.7</w:t>
            </w:r>
          </w:p>
        </w:tc>
        <w:tc>
          <w:tcPr>
            <w:tcW w:w="416" w:type="pct"/>
            <w:tcBorders>
              <w:top w:val="single" w:sz="4" w:space="0" w:color="auto"/>
              <w:left w:val="nil"/>
              <w:bottom w:val="single" w:sz="4" w:space="0" w:color="auto"/>
              <w:right w:val="single" w:sz="4" w:space="0" w:color="auto"/>
            </w:tcBorders>
            <w:shd w:val="clear" w:color="auto" w:fill="auto"/>
            <w:vAlign w:val="center"/>
          </w:tcPr>
          <w:p w14:paraId="126A69CF" w14:textId="183B31B1" w:rsidR="007B52C8" w:rsidRPr="00797BD7" w:rsidRDefault="007B52C8" w:rsidP="007B52C8">
            <w:pPr>
              <w:widowControl w:val="0"/>
              <w:jc w:val="center"/>
              <w:rPr>
                <w:sz w:val="18"/>
                <w:szCs w:val="18"/>
              </w:rPr>
            </w:pPr>
            <w:r w:rsidRPr="00E82EE4">
              <w:rPr>
                <w:color w:val="000000"/>
                <w:sz w:val="18"/>
                <w:szCs w:val="18"/>
              </w:rPr>
              <w:t>2.1</w:t>
            </w:r>
          </w:p>
        </w:tc>
      </w:tr>
    </w:tbl>
    <w:bookmarkEnd w:id="4"/>
    <w:p w14:paraId="06FBF0F2" w14:textId="447E5C96" w:rsidR="00797BD7" w:rsidRDefault="00797BD7" w:rsidP="007B52C8">
      <w:pPr>
        <w:pStyle w:val="Heading1"/>
        <w:spacing w:before="240"/>
      </w:pPr>
      <w:r>
        <w:t xml:space="preserve">As shown in table </w:t>
      </w:r>
      <w:r w:rsidR="00AF7B97">
        <w:t>5</w:t>
      </w:r>
      <w:r>
        <w:t xml:space="preserve">, </w:t>
      </w:r>
      <w:r w:rsidR="00AF7B97">
        <w:t>using the estimated 2022 HFC consumption and baseline</w:t>
      </w:r>
      <w:r>
        <w:t xml:space="preserve">, </w:t>
      </w:r>
      <w:r w:rsidR="00AF7B97">
        <w:t xml:space="preserve">freezing HFC consumption from 2024 at </w:t>
      </w:r>
      <w:r w:rsidR="00E0055C">
        <w:t xml:space="preserve">the estimated </w:t>
      </w:r>
      <w:r w:rsidR="00AF7B97">
        <w:t>2022</w:t>
      </w:r>
      <w:r w:rsidR="00E0055C">
        <w:t xml:space="preserve"> </w:t>
      </w:r>
      <w:r w:rsidR="00C7368C">
        <w:t xml:space="preserve">HFC </w:t>
      </w:r>
      <w:r w:rsidR="00E0055C">
        <w:t xml:space="preserve">consumption level </w:t>
      </w:r>
      <w:r w:rsidR="00AF7B97">
        <w:t>would</w:t>
      </w:r>
      <w:r w:rsidR="001A38F6">
        <w:t xml:space="preserve"> help the country</w:t>
      </w:r>
      <w:r w:rsidR="00AF7B97">
        <w:t xml:space="preserve"> maintain </w:t>
      </w:r>
      <w:r>
        <w:t xml:space="preserve">HFC consumption at around 10 per cent below the </w:t>
      </w:r>
      <w:r w:rsidR="00627F52">
        <w:t xml:space="preserve">estimated </w:t>
      </w:r>
      <w:r>
        <w:t xml:space="preserve">HFC consumption baseline </w:t>
      </w:r>
      <w:r w:rsidR="00AF7B97">
        <w:t xml:space="preserve">between </w:t>
      </w:r>
      <w:r>
        <w:t>2024</w:t>
      </w:r>
      <w:r w:rsidR="00AF7B97">
        <w:t xml:space="preserve"> and 2028</w:t>
      </w:r>
      <w:r w:rsidR="00F47158">
        <w:t xml:space="preserve">, </w:t>
      </w:r>
      <w:r w:rsidR="00F47158" w:rsidRPr="00F47158">
        <w:t xml:space="preserve">and </w:t>
      </w:r>
      <w:r w:rsidR="001A38F6">
        <w:t>around 2 </w:t>
      </w:r>
      <w:r w:rsidR="00F47158" w:rsidRPr="00F47158">
        <w:t>per cent below the Montreal Protocol limit in 2029 and 2030</w:t>
      </w:r>
      <w:r w:rsidR="009D2DB2">
        <w:t xml:space="preserve">. </w:t>
      </w:r>
    </w:p>
    <w:p w14:paraId="2A9B6846" w14:textId="0A571D81" w:rsidR="00B557AC" w:rsidRDefault="00B557AC" w:rsidP="00B557AC">
      <w:pPr>
        <w:keepNext/>
        <w:rPr>
          <w:u w:val="single"/>
        </w:rPr>
      </w:pPr>
      <w:r>
        <w:rPr>
          <w:u w:val="single"/>
        </w:rPr>
        <w:t xml:space="preserve">Strategy components </w:t>
      </w:r>
    </w:p>
    <w:p w14:paraId="26FC0D4A" w14:textId="77777777" w:rsidR="00B557AC" w:rsidRDefault="00B557AC" w:rsidP="00B557AC">
      <w:pPr>
        <w:keepNext/>
        <w:rPr>
          <w:u w:val="single"/>
        </w:rPr>
      </w:pPr>
    </w:p>
    <w:p w14:paraId="328CF6DE" w14:textId="05E37A51" w:rsidR="00502639" w:rsidRPr="00A02C20" w:rsidRDefault="00502639" w:rsidP="00502639">
      <w:pPr>
        <w:pStyle w:val="Heading1"/>
      </w:pPr>
      <w:r>
        <w:t>T</w:t>
      </w:r>
      <w:r w:rsidRPr="001E082B">
        <w:t xml:space="preserve">he Niger developed its overarching strategy for the KIP using as </w:t>
      </w:r>
      <w:r w:rsidR="000D4245">
        <w:t xml:space="preserve">a </w:t>
      </w:r>
      <w:r w:rsidRPr="001E082B">
        <w:t xml:space="preserve">reference the </w:t>
      </w:r>
      <w:r w:rsidR="00A655B1">
        <w:t>“</w:t>
      </w:r>
      <w:r w:rsidR="00FC0506">
        <w:t>m</w:t>
      </w:r>
      <w:r w:rsidR="00FC0506" w:rsidRPr="001E082B">
        <w:t xml:space="preserve">aintain </w:t>
      </w:r>
      <w:r w:rsidRPr="001E082B">
        <w:t xml:space="preserve">and </w:t>
      </w:r>
      <w:r w:rsidR="00FC0506">
        <w:t>b</w:t>
      </w:r>
      <w:r w:rsidR="00FC0506" w:rsidRPr="001E082B">
        <w:t>uild</w:t>
      </w:r>
      <w:r w:rsidR="00A655B1">
        <w:t>”</w:t>
      </w:r>
      <w:r w:rsidR="00FC0506" w:rsidRPr="001E082B">
        <w:t xml:space="preserve"> </w:t>
      </w:r>
      <w:r w:rsidRPr="001E082B">
        <w:t xml:space="preserve">concept for low-volume-consuming </w:t>
      </w:r>
      <w:r w:rsidR="006D605B">
        <w:t xml:space="preserve">(LVC) </w:t>
      </w:r>
      <w:r w:rsidRPr="001E082B">
        <w:t xml:space="preserve">countries presented by </w:t>
      </w:r>
      <w:r w:rsidR="000D4245">
        <w:t xml:space="preserve">the </w:t>
      </w:r>
      <w:r w:rsidR="006D605B" w:rsidRPr="006D605B">
        <w:t xml:space="preserve">Technology and Economic Assessment Panel </w:t>
      </w:r>
      <w:r w:rsidR="006D605B">
        <w:t>(</w:t>
      </w:r>
      <w:r w:rsidRPr="001E082B">
        <w:t>TEAP</w:t>
      </w:r>
      <w:r w:rsidR="006D605B">
        <w:t>)</w:t>
      </w:r>
      <w:r w:rsidRPr="001E082B">
        <w:t xml:space="preserve"> in its </w:t>
      </w:r>
      <w:r w:rsidRPr="00A02C20">
        <w:t>report on Decision XXXI/1, which proposes funding based on a sectoral approach in RAC</w:t>
      </w:r>
      <w:r w:rsidR="006D605B" w:rsidRPr="00A02C20">
        <w:t xml:space="preserve"> and </w:t>
      </w:r>
      <w:r w:rsidRPr="00A02C20">
        <w:t>MAC servicing</w:t>
      </w:r>
      <w:r w:rsidR="00761A5E" w:rsidRPr="00A02C20">
        <w:t xml:space="preserve"> and</w:t>
      </w:r>
      <w:r w:rsidRPr="00A02C20">
        <w:t xml:space="preserve"> other cross-cutting activities. </w:t>
      </w:r>
    </w:p>
    <w:p w14:paraId="44BFE831" w14:textId="1EBE4127" w:rsidR="004C1ACC" w:rsidRDefault="003A1068" w:rsidP="00550D96">
      <w:pPr>
        <w:pStyle w:val="Heading1"/>
      </w:pPr>
      <w:r w:rsidRPr="00A02C20">
        <w:t>I</w:t>
      </w:r>
      <w:r w:rsidR="0051762D" w:rsidRPr="00A02C20">
        <w:t xml:space="preserve">n consultation with </w:t>
      </w:r>
      <w:r w:rsidR="00297D9A" w:rsidRPr="00A02C20">
        <w:t>stakeholders and</w:t>
      </w:r>
      <w:r w:rsidRPr="00A02C20">
        <w:t xml:space="preserve"> using</w:t>
      </w:r>
      <w:r>
        <w:t xml:space="preserve"> </w:t>
      </w:r>
      <w:r w:rsidR="00AF7B97">
        <w:t xml:space="preserve">a </w:t>
      </w:r>
      <w:r w:rsidR="008419D2">
        <w:t>r</w:t>
      </w:r>
      <w:r w:rsidRPr="0051762D">
        <w:t xml:space="preserve">ating approach </w:t>
      </w:r>
      <w:r w:rsidR="00AF7B97">
        <w:t>based on c</w:t>
      </w:r>
      <w:r w:rsidRPr="0051762D">
        <w:t>onsumption levels and ease of implementation</w:t>
      </w:r>
      <w:r w:rsidR="008419D2">
        <w:t xml:space="preserve">, </w:t>
      </w:r>
      <w:r w:rsidR="00FC0506">
        <w:t xml:space="preserve">the </w:t>
      </w:r>
      <w:r w:rsidR="007603CA">
        <w:t xml:space="preserve">Government of the </w:t>
      </w:r>
      <w:r w:rsidR="0051762D" w:rsidRPr="0051762D">
        <w:t xml:space="preserve">Niger </w:t>
      </w:r>
      <w:r w:rsidR="0051762D">
        <w:t>determined</w:t>
      </w:r>
      <w:r w:rsidR="008419D2">
        <w:t xml:space="preserve"> that </w:t>
      </w:r>
      <w:r w:rsidR="00297D9A">
        <w:t xml:space="preserve">stage I of the KIP would </w:t>
      </w:r>
      <w:r w:rsidR="00066D51">
        <w:t>prioritize three sectors: domestic and commercial r</w:t>
      </w:r>
      <w:r w:rsidR="00066D51" w:rsidRPr="0051762D">
        <w:t>efrigeration</w:t>
      </w:r>
      <w:r w:rsidR="00066D51">
        <w:t>,</w:t>
      </w:r>
      <w:r w:rsidR="00066D51" w:rsidRPr="0051762D">
        <w:t xml:space="preserve"> residential</w:t>
      </w:r>
      <w:r w:rsidR="00066D51">
        <w:t xml:space="preserve"> AC, and </w:t>
      </w:r>
      <w:r w:rsidR="00066D51" w:rsidRPr="0051762D">
        <w:t>MAC</w:t>
      </w:r>
      <w:r w:rsidR="00066D51">
        <w:t xml:space="preserve">. </w:t>
      </w:r>
      <w:r w:rsidR="00094816">
        <w:t>A</w:t>
      </w:r>
      <w:r w:rsidR="00297D9A">
        <w:t xml:space="preserve">ctivities </w:t>
      </w:r>
      <w:r w:rsidR="0033184E">
        <w:t>including capacity</w:t>
      </w:r>
      <w:r w:rsidR="0033184E">
        <w:noBreakHyphen/>
        <w:t xml:space="preserve">building, </w:t>
      </w:r>
      <w:r w:rsidR="0033184E" w:rsidRPr="0051762D">
        <w:t xml:space="preserve">training </w:t>
      </w:r>
      <w:r w:rsidR="0033184E">
        <w:t>and</w:t>
      </w:r>
      <w:r w:rsidR="0033184E" w:rsidRPr="0051762D">
        <w:t xml:space="preserve"> curricula</w:t>
      </w:r>
      <w:r w:rsidR="0033184E" w:rsidRPr="00550D96">
        <w:t xml:space="preserve"> </w:t>
      </w:r>
      <w:r w:rsidR="0033184E" w:rsidRPr="0051762D">
        <w:t>updat</w:t>
      </w:r>
      <w:r w:rsidR="0033184E">
        <w:t>es, a</w:t>
      </w:r>
      <w:r w:rsidR="0033184E" w:rsidRPr="0051762D">
        <w:t xml:space="preserve">wareness campaigns </w:t>
      </w:r>
      <w:r w:rsidR="0033184E">
        <w:t>for</w:t>
      </w:r>
      <w:r w:rsidR="0033184E" w:rsidRPr="0051762D">
        <w:t xml:space="preserve"> industry stakeholders</w:t>
      </w:r>
      <w:r w:rsidR="0033184E">
        <w:t>, e</w:t>
      </w:r>
      <w:r w:rsidR="0033184E" w:rsidRPr="0051762D">
        <w:t>nd</w:t>
      </w:r>
      <w:r w:rsidR="0033184E">
        <w:noBreakHyphen/>
      </w:r>
      <w:r w:rsidR="0033184E" w:rsidRPr="0051762D">
        <w:t>user program</w:t>
      </w:r>
      <w:r w:rsidR="0033184E">
        <w:t>me</w:t>
      </w:r>
      <w:r w:rsidR="0033184E" w:rsidRPr="0051762D">
        <w:t>s</w:t>
      </w:r>
      <w:r w:rsidR="0033184E">
        <w:t>, and s</w:t>
      </w:r>
      <w:r w:rsidR="0033184E" w:rsidRPr="0051762D">
        <w:t>upport to local associations</w:t>
      </w:r>
      <w:r w:rsidR="0033184E">
        <w:t xml:space="preserve"> w</w:t>
      </w:r>
      <w:r w:rsidR="009178CC">
        <w:t>ill</w:t>
      </w:r>
      <w:r w:rsidR="00094816">
        <w:t xml:space="preserve"> be </w:t>
      </w:r>
      <w:r w:rsidR="00297D9A">
        <w:t xml:space="preserve">implemented in </w:t>
      </w:r>
      <w:r w:rsidR="00066D51">
        <w:t>each</w:t>
      </w:r>
      <w:r w:rsidR="00976B8B">
        <w:t xml:space="preserve"> </w:t>
      </w:r>
      <w:r w:rsidR="00066D51">
        <w:t>of these sectors</w:t>
      </w:r>
      <w:r w:rsidR="00976B8B">
        <w:t>.</w:t>
      </w:r>
      <w:r w:rsidR="00550D96">
        <w:t xml:space="preserve"> </w:t>
      </w:r>
      <w:r w:rsidR="001A6DB2">
        <w:t>In addition</w:t>
      </w:r>
      <w:r w:rsidR="00066D51">
        <w:t>, stage I of the KIP includ</w:t>
      </w:r>
      <w:r w:rsidR="001A6DB2">
        <w:t>e</w:t>
      </w:r>
      <w:r w:rsidR="009178CC">
        <w:t>s</w:t>
      </w:r>
      <w:r w:rsidR="00066D51">
        <w:t xml:space="preserve"> </w:t>
      </w:r>
      <w:r w:rsidR="009178CC">
        <w:t>the</w:t>
      </w:r>
      <w:r w:rsidR="00066D51">
        <w:t xml:space="preserve"> </w:t>
      </w:r>
      <w:r w:rsidR="00582AE9" w:rsidRPr="0051762D">
        <w:t>refrigerant management</w:t>
      </w:r>
      <w:r w:rsidR="00582AE9">
        <w:t xml:space="preserve"> and energy</w:t>
      </w:r>
      <w:r w:rsidR="00976B8B">
        <w:noBreakHyphen/>
      </w:r>
      <w:r w:rsidR="00582AE9">
        <w:t>efficiency</w:t>
      </w:r>
      <w:r w:rsidR="001A6DB2">
        <w:t xml:space="preserve"> component</w:t>
      </w:r>
      <w:r w:rsidR="004518EB">
        <w:t>, building on the activities initiated under the HPMP</w:t>
      </w:r>
      <w:r w:rsidR="00582AE9">
        <w:t xml:space="preserve">; </w:t>
      </w:r>
      <w:r w:rsidR="003E1201">
        <w:t>the policy</w:t>
      </w:r>
      <w:r w:rsidR="00582AE9">
        <w:t xml:space="preserve"> component </w:t>
      </w:r>
      <w:r w:rsidR="001A6DB2">
        <w:t>aiming</w:t>
      </w:r>
      <w:r w:rsidR="0033184E">
        <w:t xml:space="preserve"> to </w:t>
      </w:r>
      <w:r w:rsidR="00582AE9" w:rsidRPr="0099796C">
        <w:t>s</w:t>
      </w:r>
      <w:r w:rsidR="00582AE9" w:rsidRPr="00F13424">
        <w:t>trengthe</w:t>
      </w:r>
      <w:r w:rsidR="00976B8B">
        <w:t>n</w:t>
      </w:r>
      <w:r w:rsidR="00582AE9" w:rsidRPr="00F13424">
        <w:t xml:space="preserve"> the regulatory framework and control mechanism</w:t>
      </w:r>
      <w:r w:rsidR="00582AE9">
        <w:t>s;</w:t>
      </w:r>
      <w:r w:rsidR="00582AE9" w:rsidRPr="0051762D">
        <w:t xml:space="preserve"> and </w:t>
      </w:r>
      <w:r w:rsidR="00582AE9">
        <w:t xml:space="preserve">the </w:t>
      </w:r>
      <w:r w:rsidR="001A6DB2">
        <w:t xml:space="preserve">project </w:t>
      </w:r>
      <w:r w:rsidR="001A6DB2" w:rsidRPr="0051762D">
        <w:t>coordination</w:t>
      </w:r>
      <w:r w:rsidR="001A6DB2">
        <w:t xml:space="preserve"> and monitoring </w:t>
      </w:r>
      <w:r w:rsidR="00976B8B">
        <w:t>component</w:t>
      </w:r>
      <w:r w:rsidR="00582AE9" w:rsidRPr="0051762D">
        <w:t>.</w:t>
      </w:r>
      <w:r w:rsidR="00550D96" w:rsidRPr="00550D96">
        <w:t xml:space="preserve"> </w:t>
      </w:r>
      <w:r w:rsidR="003E1201">
        <w:t xml:space="preserve">Elements of the KIP for </w:t>
      </w:r>
      <w:r w:rsidR="009B18AA">
        <w:t xml:space="preserve">the </w:t>
      </w:r>
      <w:r w:rsidR="003E1201">
        <w:t>Niger with their cost breakdown</w:t>
      </w:r>
      <w:r w:rsidR="001A6DB2">
        <w:t xml:space="preserve"> are presented below</w:t>
      </w:r>
      <w:r w:rsidR="00627F52">
        <w:t>:</w:t>
      </w:r>
      <w:r w:rsidR="003E1201">
        <w:t xml:space="preserve"> </w:t>
      </w:r>
    </w:p>
    <w:p w14:paraId="30F339B9" w14:textId="24418D7A" w:rsidR="004C1ACC" w:rsidRDefault="004C1ACC" w:rsidP="004C1ACC">
      <w:pPr>
        <w:pStyle w:val="Heading2"/>
      </w:pPr>
      <w:r w:rsidRPr="004C1ACC">
        <w:rPr>
          <w:i/>
          <w:iCs/>
        </w:rPr>
        <w:t xml:space="preserve">Domestic and commercial </w:t>
      </w:r>
      <w:r w:rsidRPr="004C615E">
        <w:rPr>
          <w:i/>
          <w:iCs/>
        </w:rPr>
        <w:t>refrigeration:</w:t>
      </w:r>
      <w:r w:rsidRPr="004C1ACC">
        <w:rPr>
          <w:i/>
          <w:iCs/>
        </w:rPr>
        <w:t xml:space="preserve"> </w:t>
      </w:r>
      <w:r w:rsidR="0070324D">
        <w:t>Assist</w:t>
      </w:r>
      <w:r w:rsidR="00B12890">
        <w:t xml:space="preserve"> the</w:t>
      </w:r>
      <w:r>
        <w:t xml:space="preserve"> domestic refrigeration </w:t>
      </w:r>
      <w:r w:rsidR="00D81C7D">
        <w:t>sector</w:t>
      </w:r>
      <w:r w:rsidR="005B3BF4">
        <w:t xml:space="preserve"> (not assisted during the HPMP) through </w:t>
      </w:r>
      <w:r>
        <w:t>training</w:t>
      </w:r>
      <w:r w:rsidR="005B3BF4">
        <w:t xml:space="preserve"> and </w:t>
      </w:r>
      <w:r>
        <w:t xml:space="preserve">basic tools </w:t>
      </w:r>
      <w:r w:rsidR="00FC0506">
        <w:t xml:space="preserve">for </w:t>
      </w:r>
      <w:r>
        <w:t>servicing technicians</w:t>
      </w:r>
      <w:r w:rsidR="00D81C7D">
        <w:t xml:space="preserve"> and assistance to facilitate </w:t>
      </w:r>
      <w:r w:rsidR="00FC0506">
        <w:t xml:space="preserve">the </w:t>
      </w:r>
      <w:r w:rsidR="00D81C7D">
        <w:t>introduction of R-600a technology</w:t>
      </w:r>
      <w:r w:rsidR="0099796C">
        <w:t>; and i</w:t>
      </w:r>
      <w:r>
        <w:t>mprov</w:t>
      </w:r>
      <w:r w:rsidR="00913170">
        <w:t>e</w:t>
      </w:r>
      <w:r>
        <w:t xml:space="preserve"> the capacit</w:t>
      </w:r>
      <w:r w:rsidR="00D81C7D">
        <w:t xml:space="preserve">y </w:t>
      </w:r>
      <w:r>
        <w:t xml:space="preserve">of SMEs in the commercial refrigeration sector to </w:t>
      </w:r>
      <w:r w:rsidR="00D81C7D">
        <w:t>handle</w:t>
      </w:r>
      <w:r>
        <w:t xml:space="preserve"> low</w:t>
      </w:r>
      <w:r w:rsidR="0099796C">
        <w:noBreakHyphen/>
      </w:r>
      <w:r>
        <w:t xml:space="preserve">GWP </w:t>
      </w:r>
      <w:r w:rsidRPr="0099796C">
        <w:t>technologies</w:t>
      </w:r>
      <w:r w:rsidR="00C43BDA" w:rsidRPr="0099796C">
        <w:t xml:space="preserve"> </w:t>
      </w:r>
      <w:r w:rsidR="00C43BDA" w:rsidRPr="001A38F6">
        <w:t>(US $165,000</w:t>
      </w:r>
      <w:proofErr w:type="gramStart"/>
      <w:r w:rsidR="00C43BDA" w:rsidRPr="001A38F6">
        <w:t>)</w:t>
      </w:r>
      <w:r w:rsidR="00B12890" w:rsidRPr="0099796C">
        <w:t>;</w:t>
      </w:r>
      <w:proofErr w:type="gramEnd"/>
      <w:r w:rsidR="00C43BDA" w:rsidRPr="00C43BDA">
        <w:rPr>
          <w:i/>
          <w:iCs/>
        </w:rPr>
        <w:t xml:space="preserve"> </w:t>
      </w:r>
    </w:p>
    <w:p w14:paraId="02100F8D" w14:textId="58475DC1" w:rsidR="004C1ACC" w:rsidRDefault="0099796C" w:rsidP="00913170">
      <w:pPr>
        <w:pStyle w:val="Heading2"/>
      </w:pPr>
      <w:r>
        <w:rPr>
          <w:i/>
          <w:iCs/>
        </w:rPr>
        <w:t>Residential AC</w:t>
      </w:r>
      <w:r w:rsidR="00913170" w:rsidRPr="004C615E">
        <w:rPr>
          <w:i/>
          <w:iCs/>
        </w:rPr>
        <w:t>:</w:t>
      </w:r>
      <w:r w:rsidR="00913170">
        <w:t xml:space="preserve"> </w:t>
      </w:r>
      <w:r w:rsidR="009A25E9">
        <w:t>S</w:t>
      </w:r>
      <w:r w:rsidR="00913170">
        <w:t xml:space="preserve">upport </w:t>
      </w:r>
      <w:r w:rsidR="007279C4">
        <w:t xml:space="preserve">the </w:t>
      </w:r>
      <w:r w:rsidR="0070324D">
        <w:t>ongoing</w:t>
      </w:r>
      <w:r w:rsidR="00913170">
        <w:t xml:space="preserve"> efforts to </w:t>
      </w:r>
      <w:r w:rsidR="007279C4">
        <w:t xml:space="preserve">counter </w:t>
      </w:r>
      <w:r w:rsidR="00913170">
        <w:t xml:space="preserve">the </w:t>
      </w:r>
      <w:r w:rsidR="007279C4">
        <w:t xml:space="preserve">existing </w:t>
      </w:r>
      <w:r w:rsidR="00913170">
        <w:t xml:space="preserve">trend of </w:t>
      </w:r>
      <w:r w:rsidR="009178CC">
        <w:t xml:space="preserve">importing </w:t>
      </w:r>
      <w:r w:rsidR="00913170">
        <w:t>R</w:t>
      </w:r>
      <w:r w:rsidR="007279C4">
        <w:noBreakHyphen/>
      </w:r>
      <w:r w:rsidR="00913170">
        <w:t>410A</w:t>
      </w:r>
      <w:r w:rsidR="007279C4">
        <w:noBreakHyphen/>
      </w:r>
      <w:r w:rsidR="00913170">
        <w:t>based residential AC unit</w:t>
      </w:r>
      <w:r w:rsidR="009178CC">
        <w:t>,</w:t>
      </w:r>
      <w:r w:rsidR="00913170">
        <w:t xml:space="preserve"> </w:t>
      </w:r>
      <w:r w:rsidR="00281729">
        <w:t>and</w:t>
      </w:r>
      <w:r w:rsidR="00913170">
        <w:t xml:space="preserve"> to promote the adoption of R</w:t>
      </w:r>
      <w:r w:rsidR="009178CC">
        <w:noBreakHyphen/>
      </w:r>
      <w:r w:rsidR="00913170">
        <w:t>290</w:t>
      </w:r>
      <w:r w:rsidR="009178CC">
        <w:noBreakHyphen/>
      </w:r>
      <w:r w:rsidR="00913170">
        <w:t>based technology</w:t>
      </w:r>
      <w:r>
        <w:t xml:space="preserve"> </w:t>
      </w:r>
      <w:r w:rsidRPr="001A38F6">
        <w:t>(US $123,000</w:t>
      </w:r>
      <w:proofErr w:type="gramStart"/>
      <w:r w:rsidRPr="001A38F6">
        <w:t>)</w:t>
      </w:r>
      <w:r w:rsidR="004C615E" w:rsidRPr="0099796C">
        <w:t>;</w:t>
      </w:r>
      <w:proofErr w:type="gramEnd"/>
    </w:p>
    <w:p w14:paraId="2390529F" w14:textId="754AF14B" w:rsidR="004C1ACC" w:rsidRPr="009A25E9" w:rsidRDefault="004C1ACC" w:rsidP="00913170">
      <w:pPr>
        <w:pStyle w:val="Heading2"/>
      </w:pPr>
      <w:r w:rsidRPr="00913170">
        <w:rPr>
          <w:i/>
          <w:iCs/>
        </w:rPr>
        <w:t>MAC:</w:t>
      </w:r>
      <w:r>
        <w:t xml:space="preserve"> </w:t>
      </w:r>
      <w:r w:rsidR="009178CC">
        <w:t>Assist</w:t>
      </w:r>
      <w:r w:rsidR="005B3BF4">
        <w:t xml:space="preserve"> the MAC sector (not assisted under the HPMP) </w:t>
      </w:r>
      <w:r w:rsidR="009178CC">
        <w:t>in</w:t>
      </w:r>
      <w:r w:rsidR="00281729">
        <w:t xml:space="preserve"> </w:t>
      </w:r>
      <w:r w:rsidR="009178CC">
        <w:t>ensuring</w:t>
      </w:r>
      <w:r w:rsidR="00281729">
        <w:t xml:space="preserve"> </w:t>
      </w:r>
      <w:r w:rsidRPr="009A25E9">
        <w:t xml:space="preserve">proper </w:t>
      </w:r>
      <w:r w:rsidR="005B3BF4">
        <w:t xml:space="preserve">servicing operations and leakage reduction in MAC </w:t>
      </w:r>
      <w:r w:rsidRPr="009A25E9">
        <w:t xml:space="preserve">units by </w:t>
      </w:r>
      <w:r w:rsidR="00281729">
        <w:t xml:space="preserve">providing training and tools to </w:t>
      </w:r>
      <w:r w:rsidRPr="009A25E9">
        <w:t>MAC technicians</w:t>
      </w:r>
      <w:r w:rsidR="00B12890">
        <w:t>, develop</w:t>
      </w:r>
      <w:r w:rsidR="00281729">
        <w:t>ing a</w:t>
      </w:r>
      <w:r w:rsidR="00B12890">
        <w:t xml:space="preserve"> code </w:t>
      </w:r>
      <w:r w:rsidR="005B3BF4">
        <w:t>o</w:t>
      </w:r>
      <w:r w:rsidR="00B12890">
        <w:t>f practice</w:t>
      </w:r>
      <w:r w:rsidR="004518EB">
        <w:t>,</w:t>
      </w:r>
      <w:r w:rsidR="00B12890">
        <w:t xml:space="preserve"> and extending </w:t>
      </w:r>
      <w:r w:rsidRPr="009A25E9">
        <w:t>certification</w:t>
      </w:r>
      <w:r w:rsidR="00B12890">
        <w:t xml:space="preserve"> to the MAC sector</w:t>
      </w:r>
      <w:r w:rsidR="007279C4">
        <w:t xml:space="preserve"> </w:t>
      </w:r>
      <w:r w:rsidR="007279C4" w:rsidRPr="001A38F6">
        <w:t>(US $123,000</w:t>
      </w:r>
      <w:proofErr w:type="gramStart"/>
      <w:r w:rsidR="007279C4" w:rsidRPr="001A38F6">
        <w:t>)</w:t>
      </w:r>
      <w:r w:rsidR="004C615E">
        <w:t>;</w:t>
      </w:r>
      <w:proofErr w:type="gramEnd"/>
    </w:p>
    <w:p w14:paraId="3BCB0462" w14:textId="668C76FB" w:rsidR="00B743E3" w:rsidRPr="009A25E9" w:rsidRDefault="00913170" w:rsidP="00A764FC">
      <w:pPr>
        <w:pStyle w:val="Heading2"/>
      </w:pPr>
      <w:r w:rsidRPr="009A25E9">
        <w:rPr>
          <w:i/>
          <w:iCs/>
        </w:rPr>
        <w:t xml:space="preserve">Refrigerant management and energy efficiency: </w:t>
      </w:r>
      <w:r w:rsidR="009A25E9">
        <w:t>Re</w:t>
      </w:r>
      <w:r w:rsidRPr="009A25E9">
        <w:t>inforce the operation of the centre of excellence funded under stage II of the HPMP</w:t>
      </w:r>
      <w:r w:rsidR="00E31252">
        <w:t>;</w:t>
      </w:r>
      <w:r w:rsidRPr="009A25E9">
        <w:t xml:space="preserve"> </w:t>
      </w:r>
      <w:r w:rsidR="00F11B88" w:rsidRPr="009A25E9">
        <w:t xml:space="preserve">expand the </w:t>
      </w:r>
      <w:r w:rsidR="00E31252">
        <w:t xml:space="preserve">existing </w:t>
      </w:r>
      <w:r w:rsidR="00F11B88" w:rsidRPr="009A25E9">
        <w:t xml:space="preserve">recovery and recycling operation to </w:t>
      </w:r>
      <w:r w:rsidR="00E31252">
        <w:t xml:space="preserve">include refrigerant </w:t>
      </w:r>
      <w:r w:rsidR="00F11B88" w:rsidRPr="009A25E9">
        <w:t>reclaiming</w:t>
      </w:r>
      <w:r w:rsidR="00B12890">
        <w:t>,</w:t>
      </w:r>
      <w:r w:rsidR="00F11B88" w:rsidRPr="009A25E9">
        <w:t xml:space="preserve"> </w:t>
      </w:r>
      <w:r w:rsidR="00B10BD0">
        <w:t xml:space="preserve">assessment of </w:t>
      </w:r>
      <w:r w:rsidR="00E31252">
        <w:t>potential</w:t>
      </w:r>
      <w:r w:rsidR="00F11B88" w:rsidRPr="009A25E9">
        <w:t xml:space="preserve"> </w:t>
      </w:r>
      <w:r w:rsidR="00B12890">
        <w:t xml:space="preserve">refrigerant </w:t>
      </w:r>
      <w:r w:rsidRPr="009A25E9">
        <w:t>destruction at end</w:t>
      </w:r>
      <w:r w:rsidR="00E31252">
        <w:noBreakHyphen/>
      </w:r>
      <w:r w:rsidRPr="009A25E9">
        <w:t>of</w:t>
      </w:r>
      <w:r w:rsidR="00E31252">
        <w:noBreakHyphen/>
      </w:r>
      <w:r w:rsidRPr="009A25E9">
        <w:t>life</w:t>
      </w:r>
      <w:r w:rsidR="00F11B88" w:rsidRPr="009A25E9">
        <w:t>, and e</w:t>
      </w:r>
      <w:r w:rsidRPr="009A25E9">
        <w:t>nergy</w:t>
      </w:r>
      <w:r w:rsidR="00E31252">
        <w:noBreakHyphen/>
      </w:r>
      <w:r w:rsidRPr="009A25E9">
        <w:t>efficiency</w:t>
      </w:r>
      <w:r w:rsidR="00F11B88" w:rsidRPr="009A25E9">
        <w:t xml:space="preserve"> </w:t>
      </w:r>
      <w:r w:rsidR="00B743E3" w:rsidRPr="009A25E9">
        <w:t xml:space="preserve">activities </w:t>
      </w:r>
      <w:r w:rsidR="00B10BD0">
        <w:t>including</w:t>
      </w:r>
      <w:r w:rsidR="00F11B88" w:rsidRPr="009A25E9">
        <w:t xml:space="preserve"> </w:t>
      </w:r>
      <w:r w:rsidR="00B743E3" w:rsidRPr="009A25E9">
        <w:t xml:space="preserve">audits </w:t>
      </w:r>
      <w:r w:rsidR="00F11B88" w:rsidRPr="009A25E9">
        <w:t>o</w:t>
      </w:r>
      <w:r w:rsidR="004518EB">
        <w:t>f</w:t>
      </w:r>
      <w:r w:rsidR="00F11B88" w:rsidRPr="009A25E9">
        <w:t xml:space="preserve"> </w:t>
      </w:r>
      <w:r w:rsidR="00B743E3" w:rsidRPr="009A25E9">
        <w:t>energy consumption</w:t>
      </w:r>
      <w:r w:rsidR="00F11B88" w:rsidRPr="009A25E9">
        <w:t xml:space="preserve"> </w:t>
      </w:r>
      <w:r w:rsidR="00B743E3" w:rsidRPr="009A25E9">
        <w:t>in the RAC sector</w:t>
      </w:r>
      <w:r w:rsidR="00B10BD0">
        <w:t>;</w:t>
      </w:r>
      <w:r w:rsidR="00E31252">
        <w:t xml:space="preserve"> </w:t>
      </w:r>
      <w:r w:rsidR="000D6263">
        <w:t xml:space="preserve">production of </w:t>
      </w:r>
      <w:r w:rsidR="00B743E3" w:rsidRPr="009A25E9">
        <w:t xml:space="preserve">information </w:t>
      </w:r>
      <w:r w:rsidR="00DC6116">
        <w:t xml:space="preserve">on </w:t>
      </w:r>
      <w:r w:rsidR="000D6263">
        <w:t>en</w:t>
      </w:r>
      <w:r w:rsidR="00B743E3" w:rsidRPr="009A25E9">
        <w:t>ergy</w:t>
      </w:r>
      <w:r w:rsidR="004518EB">
        <w:noBreakHyphen/>
      </w:r>
      <w:r w:rsidR="00B743E3" w:rsidRPr="009A25E9">
        <w:t>efficiency</w:t>
      </w:r>
      <w:r w:rsidR="000D6263">
        <w:t xml:space="preserve"> improvements</w:t>
      </w:r>
      <w:r w:rsidR="00B10BD0">
        <w:t>;</w:t>
      </w:r>
      <w:r w:rsidR="00B743E3" w:rsidRPr="009A25E9">
        <w:t xml:space="preserve"> and </w:t>
      </w:r>
      <w:r w:rsidR="000D6263">
        <w:t xml:space="preserve">cost </w:t>
      </w:r>
      <w:r w:rsidR="00B743E3" w:rsidRPr="009A25E9">
        <w:t>reduc</w:t>
      </w:r>
      <w:r w:rsidR="000D6263">
        <w:t>tion</w:t>
      </w:r>
      <w:r w:rsidR="00B743E3" w:rsidRPr="009A25E9">
        <w:t xml:space="preserve"> </w:t>
      </w:r>
      <w:r w:rsidR="009A25E9" w:rsidRPr="009A25E9">
        <w:t xml:space="preserve">through </w:t>
      </w:r>
      <w:r w:rsidR="00B743E3" w:rsidRPr="009A25E9">
        <w:t>better design and use of more efficient systems</w:t>
      </w:r>
      <w:r w:rsidR="004518EB" w:rsidRPr="004518EB">
        <w:rPr>
          <w:i/>
          <w:iCs/>
        </w:rPr>
        <w:t xml:space="preserve"> </w:t>
      </w:r>
      <w:r w:rsidR="004518EB" w:rsidRPr="001A38F6">
        <w:t>(US $90,500)</w:t>
      </w:r>
      <w:r w:rsidR="009A25E9" w:rsidRPr="009A25E9">
        <w:t>;</w:t>
      </w:r>
    </w:p>
    <w:p w14:paraId="3F62B096" w14:textId="4B2EA2C0" w:rsidR="009B38EB" w:rsidRPr="00157E3C" w:rsidRDefault="00B743E3" w:rsidP="00736865">
      <w:pPr>
        <w:pStyle w:val="Heading2"/>
      </w:pPr>
      <w:r w:rsidRPr="009A25E9">
        <w:rPr>
          <w:i/>
          <w:iCs/>
        </w:rPr>
        <w:lastRenderedPageBreak/>
        <w:t>Strengthening the regulatory framework and control mechanism</w:t>
      </w:r>
      <w:r w:rsidR="0099796C">
        <w:rPr>
          <w:i/>
          <w:iCs/>
        </w:rPr>
        <w:t>s</w:t>
      </w:r>
      <w:r w:rsidR="00421C95" w:rsidRPr="009A25E9">
        <w:rPr>
          <w:i/>
          <w:iCs/>
        </w:rPr>
        <w:t>:</w:t>
      </w:r>
      <w:r w:rsidR="00421C95" w:rsidRPr="009A25E9">
        <w:t xml:space="preserve"> </w:t>
      </w:r>
      <w:r w:rsidR="009A25E9" w:rsidRPr="009A25E9">
        <w:t>Promulgate and harmon</w:t>
      </w:r>
      <w:r w:rsidRPr="009A25E9">
        <w:t>ize regulatory and control measures</w:t>
      </w:r>
      <w:r w:rsidR="009A25E9" w:rsidRPr="009A25E9">
        <w:t xml:space="preserve"> and </w:t>
      </w:r>
      <w:r w:rsidR="00DC6116" w:rsidRPr="009A25E9">
        <w:t>ensur</w:t>
      </w:r>
      <w:r w:rsidR="00DC6116">
        <w:t>e</w:t>
      </w:r>
      <w:r w:rsidR="00DC6116" w:rsidRPr="009A25E9">
        <w:t xml:space="preserve"> </w:t>
      </w:r>
      <w:r w:rsidR="009A25E9" w:rsidRPr="009A25E9">
        <w:t xml:space="preserve">their </w:t>
      </w:r>
      <w:r w:rsidRPr="009A25E9">
        <w:t>application and monitoring</w:t>
      </w:r>
      <w:r w:rsidR="000D6263">
        <w:t>, including</w:t>
      </w:r>
      <w:r w:rsidR="00DC6116">
        <w:t>:</w:t>
      </w:r>
      <w:r w:rsidR="000D6263">
        <w:t xml:space="preserve"> upgrades to the </w:t>
      </w:r>
      <w:r w:rsidR="009A25E9" w:rsidRPr="009A25E9">
        <w:t xml:space="preserve">licensing and quota </w:t>
      </w:r>
      <w:r w:rsidRPr="009A25E9">
        <w:t>system</w:t>
      </w:r>
      <w:r w:rsidR="000D6263">
        <w:t>s</w:t>
      </w:r>
      <w:r w:rsidR="00DC6116">
        <w:t>;</w:t>
      </w:r>
      <w:r w:rsidRPr="009A25E9">
        <w:t xml:space="preserve"> </w:t>
      </w:r>
      <w:r w:rsidR="000D6263">
        <w:t>i</w:t>
      </w:r>
      <w:r w:rsidR="009A25E9" w:rsidRPr="00157E3C">
        <w:t>mplement</w:t>
      </w:r>
      <w:r w:rsidR="00DC6116">
        <w:t>ation of</w:t>
      </w:r>
      <w:r w:rsidR="009A25E9" w:rsidRPr="00157E3C">
        <w:t xml:space="preserve"> </w:t>
      </w:r>
      <w:r w:rsidR="00DC6116">
        <w:t xml:space="preserve">a </w:t>
      </w:r>
      <w:r w:rsidRPr="00157E3C">
        <w:t xml:space="preserve">reporting system </w:t>
      </w:r>
      <w:r w:rsidR="00DC6116">
        <w:t>for</w:t>
      </w:r>
      <w:r w:rsidR="00DC6116" w:rsidRPr="00157E3C">
        <w:t xml:space="preserve"> </w:t>
      </w:r>
      <w:r w:rsidRPr="00157E3C">
        <w:t>importers</w:t>
      </w:r>
      <w:r w:rsidR="00DC6116">
        <w:t xml:space="preserve">; the </w:t>
      </w:r>
      <w:r w:rsidR="009A25E9" w:rsidRPr="00157E3C">
        <w:t>d</w:t>
      </w:r>
      <w:r w:rsidRPr="00157E3C">
        <w:t>evelop</w:t>
      </w:r>
      <w:r w:rsidR="00DC6116">
        <w:t>ment</w:t>
      </w:r>
      <w:r w:rsidR="000D6263">
        <w:t xml:space="preserve">, </w:t>
      </w:r>
      <w:r w:rsidR="00DC6116" w:rsidRPr="00157E3C">
        <w:t>revis</w:t>
      </w:r>
      <w:r w:rsidR="00DC6116">
        <w:t xml:space="preserve">ion </w:t>
      </w:r>
      <w:r w:rsidR="000D6263">
        <w:t>an</w:t>
      </w:r>
      <w:r w:rsidRPr="00157E3C">
        <w:t>d adopt</w:t>
      </w:r>
      <w:r w:rsidR="00DC6116">
        <w:t>ion</w:t>
      </w:r>
      <w:r w:rsidR="000D6263">
        <w:t xml:space="preserve"> of</w:t>
      </w:r>
      <w:r w:rsidRPr="00157E3C">
        <w:t xml:space="preserve"> standards</w:t>
      </w:r>
      <w:r w:rsidR="009A25E9" w:rsidRPr="00157E3C">
        <w:t xml:space="preserve">, including coordination with </w:t>
      </w:r>
      <w:r w:rsidRPr="00157E3C">
        <w:t>two regional economic and monetary communities</w:t>
      </w:r>
      <w:r w:rsidR="00DC6116">
        <w:t>;</w:t>
      </w:r>
      <w:r w:rsidRPr="00157E3C">
        <w:t xml:space="preserve"> </w:t>
      </w:r>
      <w:r w:rsidR="00DC6116">
        <w:t xml:space="preserve">the </w:t>
      </w:r>
      <w:r w:rsidR="00DC6116" w:rsidRPr="00157E3C">
        <w:t>reinforc</w:t>
      </w:r>
      <w:r w:rsidR="00DC6116">
        <w:t>ement of</w:t>
      </w:r>
      <w:r w:rsidR="00DC6116" w:rsidRPr="00157E3C">
        <w:t xml:space="preserve"> </w:t>
      </w:r>
      <w:r w:rsidRPr="00157E3C">
        <w:t>market monitoring including surveys</w:t>
      </w:r>
      <w:r w:rsidR="00DC6116">
        <w:t>;</w:t>
      </w:r>
      <w:r w:rsidRPr="00157E3C">
        <w:t xml:space="preserve"> </w:t>
      </w:r>
      <w:r w:rsidR="00DC6116">
        <w:t xml:space="preserve">the </w:t>
      </w:r>
      <w:r w:rsidR="00DC6116" w:rsidRPr="00157E3C">
        <w:t>develop</w:t>
      </w:r>
      <w:r w:rsidR="00DC6116">
        <w:t>ment of</w:t>
      </w:r>
      <w:r w:rsidR="00DC6116" w:rsidRPr="00157E3C">
        <w:t xml:space="preserve"> </w:t>
      </w:r>
      <w:r w:rsidRPr="00157E3C">
        <w:t>regulatory measures for the progressive ban of import</w:t>
      </w:r>
      <w:r w:rsidR="00DC6116">
        <w:t>s</w:t>
      </w:r>
      <w:r w:rsidRPr="00157E3C">
        <w:t xml:space="preserve"> of HFC-134a</w:t>
      </w:r>
      <w:r w:rsidR="00DC6116">
        <w:t>-</w:t>
      </w:r>
      <w:r w:rsidRPr="00157E3C">
        <w:t>based equipment</w:t>
      </w:r>
      <w:r w:rsidR="00DC6116">
        <w:t>;</w:t>
      </w:r>
      <w:r w:rsidRPr="00157E3C">
        <w:t xml:space="preserve"> and </w:t>
      </w:r>
      <w:r w:rsidR="00DC6116">
        <w:t xml:space="preserve">the </w:t>
      </w:r>
      <w:r w:rsidR="00DC6116" w:rsidRPr="00157E3C">
        <w:t>continu</w:t>
      </w:r>
      <w:r w:rsidR="00DC6116">
        <w:t>ed</w:t>
      </w:r>
      <w:r w:rsidRPr="00157E3C">
        <w:t xml:space="preserve"> training of customs officers</w:t>
      </w:r>
      <w:r w:rsidR="00B10BD0">
        <w:t xml:space="preserve"> </w:t>
      </w:r>
      <w:r w:rsidR="00B10BD0" w:rsidRPr="001A38F6">
        <w:t>(US $123,000)</w:t>
      </w:r>
      <w:r w:rsidR="004C615E" w:rsidRPr="00157E3C">
        <w:t>;</w:t>
      </w:r>
      <w:r w:rsidR="008D3589">
        <w:t xml:space="preserve"> and</w:t>
      </w:r>
    </w:p>
    <w:p w14:paraId="4E90AD83" w14:textId="6317E9F0" w:rsidR="00960D75" w:rsidRPr="00157E3C" w:rsidRDefault="006F0CB3" w:rsidP="00960D75">
      <w:pPr>
        <w:pStyle w:val="Heading2"/>
      </w:pPr>
      <w:r>
        <w:rPr>
          <w:i/>
          <w:iCs/>
        </w:rPr>
        <w:t>Project m</w:t>
      </w:r>
      <w:r w:rsidR="00F11B88" w:rsidRPr="00157E3C">
        <w:rPr>
          <w:i/>
          <w:iCs/>
        </w:rPr>
        <w:t>onitoring</w:t>
      </w:r>
      <w:r w:rsidR="004C615E" w:rsidRPr="00157E3C">
        <w:rPr>
          <w:i/>
          <w:iCs/>
        </w:rPr>
        <w:t xml:space="preserve"> </w:t>
      </w:r>
      <w:r w:rsidR="0099796C">
        <w:rPr>
          <w:i/>
          <w:iCs/>
        </w:rPr>
        <w:t>and coordination</w:t>
      </w:r>
      <w:r w:rsidR="00023728">
        <w:rPr>
          <w:i/>
          <w:iCs/>
        </w:rPr>
        <w:t>:</w:t>
      </w:r>
      <w:r w:rsidR="0099796C">
        <w:rPr>
          <w:i/>
          <w:iCs/>
        </w:rPr>
        <w:t xml:space="preserve"> </w:t>
      </w:r>
      <w:r w:rsidR="00960D75" w:rsidRPr="00157E3C">
        <w:t>continuous oversight of project activities</w:t>
      </w:r>
      <w:r>
        <w:t xml:space="preserve"> by the NOU</w:t>
      </w:r>
      <w:r w:rsidR="00960D75" w:rsidRPr="00157E3C">
        <w:t>,</w:t>
      </w:r>
      <w:r w:rsidRPr="00157E3C">
        <w:t xml:space="preserve"> </w:t>
      </w:r>
      <w:r>
        <w:t>ongoing</w:t>
      </w:r>
      <w:r w:rsidR="00960D75" w:rsidRPr="00157E3C">
        <w:t xml:space="preserve"> communication with the implementing agencies, field visits to stakeholders</w:t>
      </w:r>
      <w:r w:rsidR="00023728">
        <w:t>,</w:t>
      </w:r>
      <w:r w:rsidR="00960D75" w:rsidRPr="00157E3C">
        <w:t xml:space="preserve"> and regular reviews and preparation of reports</w:t>
      </w:r>
      <w:r w:rsidR="008D3589">
        <w:t xml:space="preserve"> (</w:t>
      </w:r>
      <w:r w:rsidR="008D3589" w:rsidRPr="001A38F6">
        <w:t>US $61,000</w:t>
      </w:r>
      <w:r w:rsidR="008D3589">
        <w:t>)</w:t>
      </w:r>
      <w:r>
        <w:t>,</w:t>
      </w:r>
      <w:r w:rsidR="00960D75" w:rsidRPr="00157E3C">
        <w:t xml:space="preserve"> </w:t>
      </w:r>
      <w:r w:rsidR="00023728">
        <w:t>with the following cost breakdown:</w:t>
      </w:r>
      <w:r w:rsidR="00960D75" w:rsidRPr="00157E3C">
        <w:t xml:space="preserve"> international and national consultants (</w:t>
      </w:r>
      <w:r w:rsidR="0070362B">
        <w:t>US $</w:t>
      </w:r>
      <w:r w:rsidR="00960D75" w:rsidRPr="00157E3C">
        <w:t>27,000), travel (</w:t>
      </w:r>
      <w:r w:rsidR="0070362B">
        <w:t>US $</w:t>
      </w:r>
      <w:r w:rsidR="00960D75" w:rsidRPr="00157E3C">
        <w:t>19,000), consultation meetings (</w:t>
      </w:r>
      <w:r w:rsidR="0070362B">
        <w:t>US $</w:t>
      </w:r>
      <w:r w:rsidR="00960D75" w:rsidRPr="00157E3C">
        <w:t>9,000) and other</w:t>
      </w:r>
      <w:r w:rsidR="00DC6116">
        <w:t xml:space="preserve"> expenses</w:t>
      </w:r>
      <w:r w:rsidR="00960D75" w:rsidRPr="00157E3C">
        <w:t xml:space="preserve"> (</w:t>
      </w:r>
      <w:r w:rsidR="0070362B">
        <w:t>US $</w:t>
      </w:r>
      <w:r w:rsidR="00960D75" w:rsidRPr="00157E3C">
        <w:t>6,000)</w:t>
      </w:r>
      <w:r w:rsidR="00023728">
        <w:t>.</w:t>
      </w:r>
    </w:p>
    <w:p w14:paraId="5338326D" w14:textId="246E7D58" w:rsidR="00201A24" w:rsidRPr="00157E3C" w:rsidRDefault="00201A24" w:rsidP="00AA66D0">
      <w:pPr>
        <w:keepNext/>
        <w:spacing w:after="240"/>
        <w:outlineLvl w:val="0"/>
        <w:rPr>
          <w:u w:val="single"/>
        </w:rPr>
      </w:pPr>
      <w:r w:rsidRPr="00157E3C">
        <w:rPr>
          <w:u w:val="single"/>
        </w:rPr>
        <w:t>Early activities</w:t>
      </w:r>
      <w:r w:rsidR="00131A08">
        <w:rPr>
          <w:rStyle w:val="FootnoteReference"/>
          <w:u w:val="single"/>
        </w:rPr>
        <w:footnoteReference w:id="10"/>
      </w:r>
    </w:p>
    <w:p w14:paraId="31D9C2DB" w14:textId="27769460" w:rsidR="00201A24" w:rsidRDefault="00973725" w:rsidP="00973725">
      <w:pPr>
        <w:pStyle w:val="Heading1"/>
      </w:pPr>
      <w:r w:rsidRPr="00157E3C">
        <w:t xml:space="preserve">In order to avoid uncontrolled growth of HFC consumption in the </w:t>
      </w:r>
      <w:r w:rsidR="00023728">
        <w:t>RAC</w:t>
      </w:r>
      <w:r w:rsidRPr="00157E3C">
        <w:t xml:space="preserve"> sub</w:t>
      </w:r>
      <w:r w:rsidR="00023728">
        <w:noBreakHyphen/>
      </w:r>
      <w:r w:rsidRPr="00157E3C">
        <w:t xml:space="preserve">sectors, the Government proposes to </w:t>
      </w:r>
      <w:r w:rsidRPr="00EF7434">
        <w:t xml:space="preserve">implement </w:t>
      </w:r>
      <w:r w:rsidR="00A1131C" w:rsidRPr="00EF7434">
        <w:t xml:space="preserve">early activities at a total cost of US $80,000 </w:t>
      </w:r>
      <w:r w:rsidRPr="00EF7434">
        <w:t>in the period 2022</w:t>
      </w:r>
      <w:r w:rsidR="00DC6116" w:rsidRPr="00EF7434">
        <w:t>–</w:t>
      </w:r>
      <w:r w:rsidRPr="00EF7434">
        <w:t>2024</w:t>
      </w:r>
      <w:r w:rsidR="00A1131C" w:rsidRPr="00EF7434">
        <w:t>,</w:t>
      </w:r>
      <w:r w:rsidRPr="00EF7434">
        <w:t xml:space="preserve"> </w:t>
      </w:r>
      <w:r w:rsidR="003953E2" w:rsidRPr="00EF7434">
        <w:t xml:space="preserve">including </w:t>
      </w:r>
      <w:r w:rsidR="00430644" w:rsidRPr="00EF7434">
        <w:t>a study and coordination meeting for</w:t>
      </w:r>
      <w:r w:rsidR="00430644">
        <w:t xml:space="preserve"> </w:t>
      </w:r>
      <w:r>
        <w:t>the integration of GWP considerations in the Minimum Energy Performance Standards</w:t>
      </w:r>
      <w:r w:rsidR="008F68B7">
        <w:t xml:space="preserve"> (MEPS)</w:t>
      </w:r>
      <w:r w:rsidR="00A1131C">
        <w:t>,</w:t>
      </w:r>
      <w:r>
        <w:t xml:space="preserve"> for </w:t>
      </w:r>
      <w:r w:rsidR="0070362B">
        <w:t>US $</w:t>
      </w:r>
      <w:r>
        <w:t>10,000</w:t>
      </w:r>
      <w:r w:rsidR="00A1131C">
        <w:t>,</w:t>
      </w:r>
      <w:r>
        <w:t xml:space="preserve"> and </w:t>
      </w:r>
      <w:r w:rsidR="003953E2">
        <w:t xml:space="preserve">a </w:t>
      </w:r>
      <w:r>
        <w:t xml:space="preserve">programme to </w:t>
      </w:r>
      <w:r w:rsidR="003953E2">
        <w:t xml:space="preserve">assist importers and distributors </w:t>
      </w:r>
      <w:r w:rsidR="00A1131C">
        <w:t>in</w:t>
      </w:r>
      <w:r w:rsidR="003953E2">
        <w:t xml:space="preserve"> </w:t>
      </w:r>
      <w:r>
        <w:t>supply</w:t>
      </w:r>
      <w:r w:rsidR="00A1131C">
        <w:t>ing</w:t>
      </w:r>
      <w:r>
        <w:t xml:space="preserve"> domestic refrigeration units using R-600a</w:t>
      </w:r>
      <w:r w:rsidR="003953E2">
        <w:t xml:space="preserve"> to health providers </w:t>
      </w:r>
      <w:r w:rsidR="00A1131C">
        <w:t>for the preservation of</w:t>
      </w:r>
      <w:r w:rsidR="003953E2">
        <w:t xml:space="preserve"> medicines</w:t>
      </w:r>
      <w:r w:rsidR="00DC6116">
        <w:t>,</w:t>
      </w:r>
      <w:r w:rsidR="003953E2">
        <w:t xml:space="preserve"> </w:t>
      </w:r>
      <w:r>
        <w:t>and residential AC units using R-290</w:t>
      </w:r>
      <w:r w:rsidR="003953E2">
        <w:t xml:space="preserve"> to ministries and hotels</w:t>
      </w:r>
      <w:r w:rsidR="00EC1B1D">
        <w:t xml:space="preserve">, </w:t>
      </w:r>
      <w:r w:rsidR="003953E2">
        <w:t>including procurement, distribution, installation and awareness</w:t>
      </w:r>
      <w:r w:rsidR="00DC6116">
        <w:t>-</w:t>
      </w:r>
      <w:r w:rsidR="003953E2">
        <w:t xml:space="preserve">raising </w:t>
      </w:r>
      <w:r w:rsidR="00DC6116">
        <w:t xml:space="preserve">activities </w:t>
      </w:r>
      <w:r w:rsidR="003953E2">
        <w:t xml:space="preserve">for </w:t>
      </w:r>
      <w:r w:rsidR="0070362B">
        <w:t>US $</w:t>
      </w:r>
      <w:r w:rsidR="003953E2">
        <w:t>70,000</w:t>
      </w:r>
      <w:r w:rsidR="008F68B7">
        <w:t>.</w:t>
      </w:r>
    </w:p>
    <w:p w14:paraId="327D89E0" w14:textId="42EB7C2B" w:rsidR="00AA66D0" w:rsidRPr="00996241" w:rsidRDefault="00AA66D0" w:rsidP="00AA66D0">
      <w:pPr>
        <w:keepNext/>
        <w:spacing w:after="240"/>
        <w:outlineLvl w:val="0"/>
        <w:rPr>
          <w:u w:val="single"/>
        </w:rPr>
      </w:pPr>
      <w:r w:rsidRPr="00996241">
        <w:rPr>
          <w:u w:val="single"/>
        </w:rPr>
        <w:t xml:space="preserve">Total cost of </w:t>
      </w:r>
      <w:r>
        <w:rPr>
          <w:u w:val="single"/>
        </w:rPr>
        <w:t xml:space="preserve">stage I </w:t>
      </w:r>
      <w:r w:rsidRPr="00996241">
        <w:rPr>
          <w:u w:val="single"/>
        </w:rPr>
        <w:t xml:space="preserve">of the </w:t>
      </w:r>
      <w:r w:rsidR="00A22273">
        <w:rPr>
          <w:u w:val="single"/>
        </w:rPr>
        <w:t>Kigali HFC implementation plan</w:t>
      </w:r>
    </w:p>
    <w:p w14:paraId="4FD7E408" w14:textId="79B8C1BC" w:rsidR="00FC63A6" w:rsidRPr="00660BC5" w:rsidRDefault="008419D2" w:rsidP="003B479E">
      <w:pPr>
        <w:pStyle w:val="Heading1"/>
      </w:pPr>
      <w:r w:rsidRPr="00660BC5">
        <w:t xml:space="preserve">The </w:t>
      </w:r>
      <w:r w:rsidR="00EC1B1D">
        <w:t xml:space="preserve">Government of the </w:t>
      </w:r>
      <w:r w:rsidRPr="00660BC5">
        <w:t>Niger propos</w:t>
      </w:r>
      <w:r w:rsidR="00EC1B1D">
        <w:t>es to implement</w:t>
      </w:r>
      <w:r w:rsidRPr="00660BC5">
        <w:t xml:space="preserve"> </w:t>
      </w:r>
      <w:r w:rsidR="00EC1B1D" w:rsidRPr="00660BC5">
        <w:t xml:space="preserve">the KIP </w:t>
      </w:r>
      <w:r w:rsidR="00EC1B1D">
        <w:t xml:space="preserve">in </w:t>
      </w:r>
      <w:r w:rsidRPr="00660BC5">
        <w:t>three stages</w:t>
      </w:r>
      <w:r w:rsidR="00EC1B1D">
        <w:t>,</w:t>
      </w:r>
      <w:r w:rsidRPr="00660BC5">
        <w:t xml:space="preserve"> with stage </w:t>
      </w:r>
      <w:r w:rsidR="00EC1B1D">
        <w:t xml:space="preserve">I </w:t>
      </w:r>
      <w:proofErr w:type="gramStart"/>
      <w:r w:rsidRPr="00660BC5">
        <w:t>running</w:t>
      </w:r>
      <w:proofErr w:type="gramEnd"/>
      <w:r w:rsidRPr="00660BC5">
        <w:t xml:space="preserve"> </w:t>
      </w:r>
      <w:r w:rsidR="00E31886" w:rsidRPr="00660BC5">
        <w:t>until 2030</w:t>
      </w:r>
      <w:r w:rsidR="00E31886">
        <w:t xml:space="preserve"> </w:t>
      </w:r>
      <w:r w:rsidR="003F5881">
        <w:t xml:space="preserve">simultaneously with </w:t>
      </w:r>
      <w:r w:rsidRPr="00660BC5">
        <w:t xml:space="preserve">the HPMP. The budget for stage I was established </w:t>
      </w:r>
      <w:r w:rsidR="00AA66D0" w:rsidRPr="00660BC5">
        <w:t xml:space="preserve">at </w:t>
      </w:r>
      <w:r w:rsidR="0070362B">
        <w:t>US $</w:t>
      </w:r>
      <w:r w:rsidR="00AA66D0" w:rsidRPr="00660BC5">
        <w:t>685,500</w:t>
      </w:r>
      <w:r w:rsidR="00E31886">
        <w:t>,</w:t>
      </w:r>
      <w:r w:rsidR="00AA66D0" w:rsidRPr="00660BC5">
        <w:t xml:space="preserve"> and the indicative budget for the entire KIP was estimated at </w:t>
      </w:r>
      <w:r w:rsidR="0070362B">
        <w:t>US $</w:t>
      </w:r>
      <w:r w:rsidR="00AA66D0" w:rsidRPr="00660BC5">
        <w:t xml:space="preserve">2,742,000, as shown in </w:t>
      </w:r>
      <w:r w:rsidR="00DC6116">
        <w:t>t</w:t>
      </w:r>
      <w:r w:rsidR="00DC6116" w:rsidRPr="00660BC5">
        <w:t>able</w:t>
      </w:r>
      <w:r w:rsidR="00DC6116">
        <w:t> </w:t>
      </w:r>
      <w:r w:rsidR="000D6263">
        <w:t>6</w:t>
      </w:r>
      <w:r w:rsidR="00AA66D0" w:rsidRPr="00660BC5">
        <w:t>.</w:t>
      </w:r>
    </w:p>
    <w:p w14:paraId="78F6CD07" w14:textId="6CC27DD2" w:rsidR="00AC7B01" w:rsidRPr="00660BC5" w:rsidRDefault="00FC63A6" w:rsidP="00FC63A6">
      <w:pPr>
        <w:rPr>
          <w:b/>
          <w:bCs/>
        </w:rPr>
      </w:pPr>
      <w:r w:rsidRPr="00660BC5">
        <w:rPr>
          <w:b/>
          <w:bCs/>
        </w:rPr>
        <w:t xml:space="preserve">Table </w:t>
      </w:r>
      <w:r w:rsidR="000D6263">
        <w:rPr>
          <w:b/>
          <w:bCs/>
        </w:rPr>
        <w:t>6</w:t>
      </w:r>
      <w:r w:rsidR="00AA66D0" w:rsidRPr="00660BC5">
        <w:rPr>
          <w:b/>
          <w:bCs/>
        </w:rPr>
        <w:t xml:space="preserve">: Proposed budget </w:t>
      </w:r>
      <w:r w:rsidR="00E31886">
        <w:rPr>
          <w:b/>
          <w:bCs/>
        </w:rPr>
        <w:t xml:space="preserve">for </w:t>
      </w:r>
      <w:r w:rsidR="00AA66D0" w:rsidRPr="00660BC5">
        <w:rPr>
          <w:b/>
          <w:bCs/>
        </w:rPr>
        <w:t xml:space="preserve">stage I of the KIP for </w:t>
      </w:r>
      <w:r w:rsidR="00E31886">
        <w:rPr>
          <w:b/>
          <w:bCs/>
        </w:rPr>
        <w:t>the</w:t>
      </w:r>
      <w:r w:rsidR="00E31886" w:rsidRPr="00660BC5">
        <w:rPr>
          <w:b/>
          <w:bCs/>
        </w:rPr>
        <w:t xml:space="preserve"> </w:t>
      </w:r>
      <w:r w:rsidR="00AA66D0" w:rsidRPr="00660BC5">
        <w:rPr>
          <w:b/>
          <w:bCs/>
        </w:rPr>
        <w:t xml:space="preserve">Niger </w:t>
      </w:r>
    </w:p>
    <w:tbl>
      <w:tblPr>
        <w:tblW w:w="5000" w:type="pct"/>
        <w:tblLook w:val="04A0" w:firstRow="1" w:lastRow="0" w:firstColumn="1" w:lastColumn="0" w:noHBand="0" w:noVBand="1"/>
      </w:tblPr>
      <w:tblGrid>
        <w:gridCol w:w="4675"/>
        <w:gridCol w:w="4675"/>
      </w:tblGrid>
      <w:tr w:rsidR="00BB4FD8" w:rsidRPr="00952316" w14:paraId="2192016F" w14:textId="77777777" w:rsidTr="00E31886">
        <w:trPr>
          <w:trHeight w:val="280"/>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044C8" w14:textId="0F1E1385" w:rsidR="00BB4FD8" w:rsidRPr="00952316" w:rsidRDefault="00BB4FD8" w:rsidP="00E31886">
            <w:pPr>
              <w:jc w:val="center"/>
              <w:rPr>
                <w:b/>
                <w:bCs/>
                <w:color w:val="000000"/>
                <w:sz w:val="20"/>
                <w:szCs w:val="20"/>
                <w:lang w:eastAsia="en-CA"/>
              </w:rPr>
            </w:pPr>
            <w:r w:rsidRPr="00952316">
              <w:rPr>
                <w:b/>
                <w:bCs/>
                <w:color w:val="000000"/>
                <w:sz w:val="20"/>
                <w:szCs w:val="20"/>
                <w:lang w:eastAsia="en-CA"/>
              </w:rPr>
              <w:t>Stage of the KIP</w:t>
            </w:r>
          </w:p>
        </w:tc>
        <w:tc>
          <w:tcPr>
            <w:tcW w:w="2500" w:type="pct"/>
            <w:tcBorders>
              <w:top w:val="single" w:sz="4" w:space="0" w:color="auto"/>
              <w:left w:val="nil"/>
              <w:bottom w:val="single" w:sz="4" w:space="0" w:color="auto"/>
              <w:right w:val="single" w:sz="4" w:space="0" w:color="auto"/>
            </w:tcBorders>
            <w:shd w:val="clear" w:color="auto" w:fill="auto"/>
            <w:noWrap/>
            <w:vAlign w:val="center"/>
            <w:hideMark/>
          </w:tcPr>
          <w:p w14:paraId="064BB601" w14:textId="4EFFA965" w:rsidR="00BB4FD8" w:rsidRPr="00952316" w:rsidRDefault="00BB4FD8" w:rsidP="00E31886">
            <w:pPr>
              <w:jc w:val="center"/>
              <w:rPr>
                <w:b/>
                <w:bCs/>
                <w:color w:val="000000"/>
                <w:sz w:val="20"/>
                <w:szCs w:val="20"/>
                <w:lang w:eastAsia="en-CA"/>
              </w:rPr>
            </w:pPr>
            <w:r w:rsidRPr="00952316">
              <w:rPr>
                <w:b/>
                <w:bCs/>
                <w:color w:val="000000"/>
                <w:sz w:val="20"/>
                <w:szCs w:val="20"/>
                <w:lang w:eastAsia="en-CA"/>
              </w:rPr>
              <w:t>Cost</w:t>
            </w:r>
            <w:r w:rsidR="00952316" w:rsidRPr="00952316">
              <w:rPr>
                <w:b/>
                <w:bCs/>
                <w:color w:val="000000"/>
                <w:sz w:val="20"/>
                <w:szCs w:val="20"/>
                <w:lang w:eastAsia="en-CA"/>
              </w:rPr>
              <w:t xml:space="preserve"> (US $)</w:t>
            </w:r>
          </w:p>
        </w:tc>
      </w:tr>
      <w:tr w:rsidR="00BB4FD8" w:rsidRPr="00952316" w14:paraId="080424D5" w14:textId="77777777" w:rsidTr="005F40A0">
        <w:trPr>
          <w:trHeight w:val="42"/>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794DB438" w14:textId="77777777" w:rsidR="00BB4FD8" w:rsidRPr="00952316" w:rsidRDefault="00BB4FD8" w:rsidP="00E31886">
            <w:pPr>
              <w:ind w:left="313"/>
              <w:jc w:val="left"/>
              <w:rPr>
                <w:color w:val="000000"/>
                <w:sz w:val="20"/>
                <w:szCs w:val="20"/>
                <w:lang w:eastAsia="en-CA"/>
              </w:rPr>
            </w:pPr>
            <w:r w:rsidRPr="00952316">
              <w:rPr>
                <w:color w:val="000000"/>
                <w:sz w:val="20"/>
                <w:szCs w:val="20"/>
                <w:lang w:eastAsia="en-CA"/>
              </w:rPr>
              <w:t>Stage I</w:t>
            </w:r>
          </w:p>
        </w:tc>
        <w:tc>
          <w:tcPr>
            <w:tcW w:w="2500" w:type="pct"/>
            <w:tcBorders>
              <w:top w:val="nil"/>
              <w:left w:val="nil"/>
              <w:bottom w:val="single" w:sz="4" w:space="0" w:color="auto"/>
              <w:right w:val="single" w:sz="4" w:space="0" w:color="auto"/>
            </w:tcBorders>
            <w:shd w:val="clear" w:color="auto" w:fill="auto"/>
            <w:noWrap/>
            <w:vAlign w:val="bottom"/>
            <w:hideMark/>
          </w:tcPr>
          <w:p w14:paraId="3507D1B0" w14:textId="6E411689" w:rsidR="00626E54" w:rsidRPr="00952316" w:rsidRDefault="00BB4FD8" w:rsidP="00316A5B">
            <w:pPr>
              <w:ind w:right="459"/>
              <w:jc w:val="right"/>
              <w:rPr>
                <w:color w:val="000000"/>
                <w:sz w:val="20"/>
                <w:szCs w:val="20"/>
                <w:lang w:eastAsia="en-CA"/>
              </w:rPr>
            </w:pPr>
            <w:r w:rsidRPr="00952316">
              <w:rPr>
                <w:color w:val="000000"/>
                <w:sz w:val="20"/>
                <w:szCs w:val="20"/>
                <w:lang w:eastAsia="en-CA"/>
              </w:rPr>
              <w:t>685,500</w:t>
            </w:r>
          </w:p>
        </w:tc>
      </w:tr>
      <w:tr w:rsidR="00BB4FD8" w:rsidRPr="00952316" w14:paraId="30D25037" w14:textId="77777777" w:rsidTr="005F40A0">
        <w:trPr>
          <w:trHeight w:val="168"/>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2205B554" w14:textId="77777777" w:rsidR="00BB4FD8" w:rsidRPr="00952316" w:rsidRDefault="00BB4FD8" w:rsidP="00E31886">
            <w:pPr>
              <w:ind w:left="313"/>
              <w:jc w:val="left"/>
              <w:rPr>
                <w:color w:val="000000"/>
                <w:sz w:val="20"/>
                <w:szCs w:val="20"/>
                <w:lang w:eastAsia="en-CA"/>
              </w:rPr>
            </w:pPr>
            <w:r w:rsidRPr="00952316">
              <w:rPr>
                <w:color w:val="000000"/>
                <w:sz w:val="20"/>
                <w:szCs w:val="20"/>
                <w:lang w:eastAsia="en-CA"/>
              </w:rPr>
              <w:t>Stage II</w:t>
            </w:r>
          </w:p>
        </w:tc>
        <w:tc>
          <w:tcPr>
            <w:tcW w:w="2500" w:type="pct"/>
            <w:tcBorders>
              <w:top w:val="nil"/>
              <w:left w:val="nil"/>
              <w:bottom w:val="single" w:sz="4" w:space="0" w:color="auto"/>
              <w:right w:val="single" w:sz="4" w:space="0" w:color="auto"/>
            </w:tcBorders>
            <w:shd w:val="clear" w:color="auto" w:fill="auto"/>
            <w:noWrap/>
            <w:vAlign w:val="bottom"/>
            <w:hideMark/>
          </w:tcPr>
          <w:p w14:paraId="500A28F6" w14:textId="4E0617D5" w:rsidR="00BB4FD8" w:rsidRPr="00952316" w:rsidRDefault="00BB4FD8" w:rsidP="00E31886">
            <w:pPr>
              <w:ind w:right="459"/>
              <w:jc w:val="right"/>
              <w:rPr>
                <w:color w:val="000000"/>
                <w:sz w:val="20"/>
                <w:szCs w:val="20"/>
                <w:lang w:eastAsia="en-CA"/>
              </w:rPr>
            </w:pPr>
            <w:r w:rsidRPr="00952316">
              <w:rPr>
                <w:color w:val="000000"/>
                <w:sz w:val="20"/>
                <w:szCs w:val="20"/>
                <w:lang w:eastAsia="en-CA"/>
              </w:rPr>
              <w:t>1,371,000</w:t>
            </w:r>
          </w:p>
        </w:tc>
      </w:tr>
      <w:tr w:rsidR="00BB4FD8" w:rsidRPr="00952316" w14:paraId="0D03FDAB" w14:textId="77777777" w:rsidTr="005F40A0">
        <w:trPr>
          <w:trHeight w:val="73"/>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0F5C2892" w14:textId="77777777" w:rsidR="00BB4FD8" w:rsidRPr="00952316" w:rsidRDefault="00BB4FD8" w:rsidP="00E31886">
            <w:pPr>
              <w:ind w:left="313"/>
              <w:jc w:val="left"/>
              <w:rPr>
                <w:color w:val="000000"/>
                <w:sz w:val="20"/>
                <w:szCs w:val="20"/>
                <w:lang w:eastAsia="en-CA"/>
              </w:rPr>
            </w:pPr>
            <w:r w:rsidRPr="00952316">
              <w:rPr>
                <w:color w:val="000000"/>
                <w:sz w:val="20"/>
                <w:szCs w:val="20"/>
                <w:lang w:eastAsia="en-CA"/>
              </w:rPr>
              <w:t>Stage III</w:t>
            </w:r>
          </w:p>
        </w:tc>
        <w:tc>
          <w:tcPr>
            <w:tcW w:w="2500" w:type="pct"/>
            <w:tcBorders>
              <w:top w:val="nil"/>
              <w:left w:val="nil"/>
              <w:bottom w:val="single" w:sz="4" w:space="0" w:color="auto"/>
              <w:right w:val="single" w:sz="4" w:space="0" w:color="auto"/>
            </w:tcBorders>
            <w:shd w:val="clear" w:color="auto" w:fill="auto"/>
            <w:noWrap/>
            <w:vAlign w:val="bottom"/>
            <w:hideMark/>
          </w:tcPr>
          <w:p w14:paraId="5D8D33AB" w14:textId="0848EDD1" w:rsidR="00BB4FD8" w:rsidRPr="00952316" w:rsidRDefault="00BB4FD8" w:rsidP="00E31886">
            <w:pPr>
              <w:ind w:right="459"/>
              <w:jc w:val="right"/>
              <w:rPr>
                <w:color w:val="000000"/>
                <w:sz w:val="20"/>
                <w:szCs w:val="20"/>
                <w:lang w:eastAsia="en-CA"/>
              </w:rPr>
            </w:pPr>
            <w:r w:rsidRPr="00952316">
              <w:rPr>
                <w:color w:val="000000"/>
                <w:sz w:val="20"/>
                <w:szCs w:val="20"/>
                <w:lang w:eastAsia="en-CA"/>
              </w:rPr>
              <w:t>685,500</w:t>
            </w:r>
          </w:p>
        </w:tc>
      </w:tr>
      <w:tr w:rsidR="00BB4FD8" w:rsidRPr="00952316" w14:paraId="79A5A78E" w14:textId="77777777" w:rsidTr="005F40A0">
        <w:trPr>
          <w:trHeight w:val="118"/>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6D2734BA" w14:textId="5AF61558" w:rsidR="00BB4FD8" w:rsidRPr="00952316" w:rsidRDefault="00BB4FD8" w:rsidP="00E31886">
            <w:pPr>
              <w:ind w:left="313"/>
              <w:jc w:val="left"/>
              <w:rPr>
                <w:b/>
                <w:bCs/>
                <w:color w:val="000000"/>
                <w:sz w:val="20"/>
                <w:szCs w:val="20"/>
                <w:lang w:eastAsia="en-CA"/>
              </w:rPr>
            </w:pPr>
            <w:r w:rsidRPr="00952316">
              <w:rPr>
                <w:b/>
                <w:bCs/>
                <w:color w:val="000000"/>
                <w:sz w:val="20"/>
                <w:szCs w:val="20"/>
                <w:lang w:eastAsia="en-CA"/>
              </w:rPr>
              <w:t xml:space="preserve">Total </w:t>
            </w:r>
            <w:r w:rsidR="00952316" w:rsidRPr="00952316">
              <w:rPr>
                <w:b/>
                <w:bCs/>
                <w:color w:val="000000"/>
                <w:sz w:val="20"/>
                <w:szCs w:val="20"/>
                <w:lang w:eastAsia="en-CA"/>
              </w:rPr>
              <w:t>cost</w:t>
            </w:r>
          </w:p>
        </w:tc>
        <w:tc>
          <w:tcPr>
            <w:tcW w:w="2500" w:type="pct"/>
            <w:tcBorders>
              <w:top w:val="nil"/>
              <w:left w:val="nil"/>
              <w:bottom w:val="single" w:sz="4" w:space="0" w:color="auto"/>
              <w:right w:val="single" w:sz="4" w:space="0" w:color="auto"/>
            </w:tcBorders>
            <w:shd w:val="clear" w:color="auto" w:fill="auto"/>
            <w:noWrap/>
            <w:vAlign w:val="bottom"/>
            <w:hideMark/>
          </w:tcPr>
          <w:p w14:paraId="141EB8D6" w14:textId="2CA8F763" w:rsidR="00BB4FD8" w:rsidRPr="00952316" w:rsidRDefault="00BB4FD8" w:rsidP="00E31886">
            <w:pPr>
              <w:ind w:right="459"/>
              <w:jc w:val="right"/>
              <w:rPr>
                <w:b/>
                <w:bCs/>
                <w:color w:val="000000"/>
                <w:sz w:val="20"/>
                <w:szCs w:val="20"/>
                <w:lang w:eastAsia="en-CA"/>
              </w:rPr>
            </w:pPr>
            <w:r w:rsidRPr="00952316">
              <w:rPr>
                <w:b/>
                <w:bCs/>
                <w:color w:val="000000"/>
                <w:sz w:val="20"/>
                <w:szCs w:val="20"/>
                <w:lang w:eastAsia="en-CA"/>
              </w:rPr>
              <w:t>2,742,000</w:t>
            </w:r>
          </w:p>
        </w:tc>
      </w:tr>
      <w:tr w:rsidR="00BB4FD8" w:rsidRPr="00952316" w14:paraId="158849AE" w14:textId="77777777" w:rsidTr="005F40A0">
        <w:trPr>
          <w:trHeight w:val="165"/>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6319ED2B" w14:textId="77777777" w:rsidR="00BB4FD8" w:rsidRPr="00952316" w:rsidRDefault="00BB4FD8" w:rsidP="00E31886">
            <w:pPr>
              <w:ind w:left="313"/>
              <w:jc w:val="left"/>
              <w:rPr>
                <w:color w:val="000000"/>
                <w:sz w:val="20"/>
                <w:szCs w:val="20"/>
                <w:lang w:eastAsia="en-CA"/>
              </w:rPr>
            </w:pPr>
            <w:r w:rsidRPr="00952316">
              <w:rPr>
                <w:color w:val="000000"/>
                <w:sz w:val="20"/>
                <w:szCs w:val="20"/>
                <w:lang w:eastAsia="en-CA"/>
              </w:rPr>
              <w:t>Early activities</w:t>
            </w:r>
          </w:p>
        </w:tc>
        <w:tc>
          <w:tcPr>
            <w:tcW w:w="2500" w:type="pct"/>
            <w:tcBorders>
              <w:top w:val="nil"/>
              <w:left w:val="nil"/>
              <w:bottom w:val="single" w:sz="4" w:space="0" w:color="auto"/>
              <w:right w:val="single" w:sz="4" w:space="0" w:color="auto"/>
            </w:tcBorders>
            <w:shd w:val="clear" w:color="auto" w:fill="auto"/>
            <w:noWrap/>
            <w:vAlign w:val="bottom"/>
            <w:hideMark/>
          </w:tcPr>
          <w:p w14:paraId="74AC6AC0" w14:textId="257BD211" w:rsidR="00BB4FD8" w:rsidRPr="00952316" w:rsidRDefault="00BB4FD8" w:rsidP="00E31886">
            <w:pPr>
              <w:ind w:right="459"/>
              <w:jc w:val="right"/>
              <w:rPr>
                <w:color w:val="000000"/>
                <w:sz w:val="20"/>
                <w:szCs w:val="20"/>
                <w:lang w:eastAsia="en-CA"/>
              </w:rPr>
            </w:pPr>
            <w:r w:rsidRPr="00952316">
              <w:rPr>
                <w:color w:val="000000"/>
                <w:sz w:val="20"/>
                <w:szCs w:val="20"/>
                <w:lang w:eastAsia="en-CA"/>
              </w:rPr>
              <w:t>80,000</w:t>
            </w:r>
          </w:p>
        </w:tc>
      </w:tr>
    </w:tbl>
    <w:p w14:paraId="31AB15BE" w14:textId="0B6DD5E5" w:rsidR="00BB4FD8" w:rsidRDefault="00BB4FD8" w:rsidP="00FC63A6">
      <w:pPr>
        <w:rPr>
          <w:b/>
          <w:bCs/>
        </w:rPr>
      </w:pPr>
    </w:p>
    <w:p w14:paraId="570AB3CC" w14:textId="697A87FC" w:rsidR="00902407" w:rsidRPr="00902407" w:rsidRDefault="00AA66D0" w:rsidP="0036584A">
      <w:pPr>
        <w:pStyle w:val="Heading1"/>
      </w:pPr>
      <w:bookmarkStart w:id="5" w:name="_Hlk118631498"/>
      <w:r w:rsidRPr="00996241">
        <w:t>The proposed activities and cost</w:t>
      </w:r>
      <w:r w:rsidR="004C615E">
        <w:t xml:space="preserve">s for stage I of the KIP </w:t>
      </w:r>
      <w:r w:rsidRPr="00996241">
        <w:t xml:space="preserve">are summarized </w:t>
      </w:r>
      <w:r>
        <w:t>in t</w:t>
      </w:r>
      <w:r w:rsidRPr="005A492C">
        <w:t>able </w:t>
      </w:r>
      <w:r w:rsidR="000D6263">
        <w:t>7</w:t>
      </w:r>
      <w:r>
        <w:t>.</w:t>
      </w:r>
    </w:p>
    <w:bookmarkEnd w:id="5"/>
    <w:p w14:paraId="388BBE1D" w14:textId="3D301525" w:rsidR="001C14F2" w:rsidRPr="001C14F2" w:rsidRDefault="001C14F2" w:rsidP="00E31886">
      <w:pPr>
        <w:rPr>
          <w:b/>
          <w:bCs/>
        </w:rPr>
      </w:pPr>
      <w:r w:rsidRPr="001C14F2">
        <w:rPr>
          <w:b/>
          <w:bCs/>
        </w:rPr>
        <w:t xml:space="preserve">Table </w:t>
      </w:r>
      <w:r w:rsidR="000D6263">
        <w:rPr>
          <w:b/>
          <w:bCs/>
        </w:rPr>
        <w:t>7</w:t>
      </w:r>
      <w:r w:rsidRPr="001C14F2">
        <w:rPr>
          <w:b/>
          <w:bCs/>
        </w:rPr>
        <w:t xml:space="preserve">. </w:t>
      </w:r>
      <w:r w:rsidR="000D6263">
        <w:rPr>
          <w:b/>
          <w:bCs/>
        </w:rPr>
        <w:t>Cost of activities</w:t>
      </w:r>
      <w:r w:rsidR="00952316">
        <w:rPr>
          <w:b/>
          <w:bCs/>
        </w:rPr>
        <w:t xml:space="preserve"> </w:t>
      </w:r>
      <w:r w:rsidR="000D6263">
        <w:rPr>
          <w:b/>
          <w:bCs/>
        </w:rPr>
        <w:t xml:space="preserve">to be implemented in stage I of the KIP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507"/>
        <w:gridCol w:w="1715"/>
        <w:gridCol w:w="871"/>
        <w:gridCol w:w="1010"/>
        <w:gridCol w:w="1133"/>
      </w:tblGrid>
      <w:tr w:rsidR="00630EAB" w:rsidRPr="00952316" w14:paraId="5916F15F" w14:textId="77777777" w:rsidTr="00B9757B">
        <w:trPr>
          <w:trHeight w:val="280"/>
          <w:tblHeader/>
        </w:trPr>
        <w:tc>
          <w:tcPr>
            <w:tcW w:w="1665" w:type="pct"/>
            <w:vMerge w:val="restart"/>
            <w:shd w:val="clear" w:color="auto" w:fill="auto"/>
            <w:noWrap/>
            <w:vAlign w:val="center"/>
            <w:hideMark/>
          </w:tcPr>
          <w:p w14:paraId="153132BB" w14:textId="77777777" w:rsidR="00630EAB" w:rsidRPr="00952316" w:rsidRDefault="00630EAB" w:rsidP="00952316">
            <w:pPr>
              <w:jc w:val="center"/>
              <w:rPr>
                <w:b/>
                <w:bCs/>
                <w:color w:val="000000"/>
                <w:sz w:val="20"/>
                <w:szCs w:val="20"/>
                <w:lang w:eastAsia="en-CA"/>
              </w:rPr>
            </w:pPr>
            <w:bookmarkStart w:id="6" w:name="_Hlk119004249"/>
            <w:r w:rsidRPr="00952316">
              <w:rPr>
                <w:b/>
                <w:bCs/>
                <w:color w:val="000000"/>
                <w:sz w:val="20"/>
                <w:szCs w:val="20"/>
                <w:lang w:eastAsia="en-CA"/>
              </w:rPr>
              <w:t>Activity</w:t>
            </w:r>
          </w:p>
        </w:tc>
        <w:tc>
          <w:tcPr>
            <w:tcW w:w="806" w:type="pct"/>
            <w:vMerge w:val="restart"/>
            <w:vAlign w:val="center"/>
          </w:tcPr>
          <w:p w14:paraId="1C80E305" w14:textId="22D070B1" w:rsidR="00630EAB" w:rsidRPr="00952316" w:rsidRDefault="00630EAB" w:rsidP="00952316">
            <w:pPr>
              <w:jc w:val="center"/>
              <w:rPr>
                <w:b/>
                <w:bCs/>
                <w:color w:val="000000"/>
                <w:sz w:val="20"/>
                <w:szCs w:val="20"/>
                <w:lang w:eastAsia="en-CA"/>
              </w:rPr>
            </w:pPr>
            <w:r>
              <w:rPr>
                <w:b/>
                <w:bCs/>
                <w:color w:val="000000"/>
                <w:sz w:val="20"/>
                <w:szCs w:val="20"/>
                <w:lang w:eastAsia="en-CA"/>
              </w:rPr>
              <w:t>Implementing a</w:t>
            </w:r>
            <w:r w:rsidRPr="00952316">
              <w:rPr>
                <w:b/>
                <w:bCs/>
                <w:color w:val="000000"/>
                <w:sz w:val="20"/>
                <w:szCs w:val="20"/>
                <w:lang w:eastAsia="en-CA"/>
              </w:rPr>
              <w:t>gency</w:t>
            </w:r>
          </w:p>
        </w:tc>
        <w:tc>
          <w:tcPr>
            <w:tcW w:w="1923" w:type="pct"/>
            <w:gridSpan w:val="3"/>
            <w:shd w:val="clear" w:color="auto" w:fill="auto"/>
            <w:noWrap/>
            <w:vAlign w:val="center"/>
          </w:tcPr>
          <w:p w14:paraId="0BFF5B74" w14:textId="491D55AB" w:rsidR="00630EAB" w:rsidRPr="00952316" w:rsidRDefault="00630EAB" w:rsidP="00952316">
            <w:pPr>
              <w:jc w:val="center"/>
              <w:rPr>
                <w:b/>
                <w:bCs/>
                <w:color w:val="000000"/>
                <w:sz w:val="20"/>
                <w:szCs w:val="20"/>
                <w:lang w:eastAsia="en-CA"/>
              </w:rPr>
            </w:pPr>
            <w:r>
              <w:rPr>
                <w:b/>
                <w:bCs/>
                <w:color w:val="000000"/>
                <w:sz w:val="20"/>
                <w:szCs w:val="20"/>
                <w:lang w:eastAsia="en-CA"/>
              </w:rPr>
              <w:t>Cost by sector</w:t>
            </w:r>
            <w:r w:rsidR="00017E31">
              <w:rPr>
                <w:b/>
                <w:bCs/>
                <w:color w:val="000000"/>
                <w:sz w:val="20"/>
                <w:szCs w:val="20"/>
                <w:lang w:eastAsia="en-CA"/>
              </w:rPr>
              <w:t xml:space="preserve"> (US $)</w:t>
            </w:r>
          </w:p>
        </w:tc>
        <w:tc>
          <w:tcPr>
            <w:tcW w:w="606" w:type="pct"/>
            <w:vMerge w:val="restart"/>
            <w:shd w:val="clear" w:color="auto" w:fill="auto"/>
            <w:vAlign w:val="center"/>
          </w:tcPr>
          <w:p w14:paraId="6321EE09" w14:textId="77777777" w:rsidR="00630EAB" w:rsidRDefault="00630EAB" w:rsidP="00630EAB">
            <w:pPr>
              <w:jc w:val="center"/>
              <w:rPr>
                <w:b/>
                <w:bCs/>
                <w:color w:val="000000"/>
                <w:sz w:val="20"/>
                <w:szCs w:val="20"/>
                <w:lang w:eastAsia="en-CA"/>
              </w:rPr>
            </w:pPr>
            <w:r w:rsidRPr="00952316">
              <w:rPr>
                <w:b/>
                <w:bCs/>
                <w:color w:val="000000"/>
                <w:sz w:val="20"/>
                <w:szCs w:val="20"/>
                <w:lang w:eastAsia="en-CA"/>
              </w:rPr>
              <w:t xml:space="preserve">Total </w:t>
            </w:r>
            <w:r>
              <w:rPr>
                <w:b/>
                <w:bCs/>
                <w:color w:val="000000"/>
                <w:sz w:val="20"/>
                <w:szCs w:val="20"/>
                <w:lang w:eastAsia="en-CA"/>
              </w:rPr>
              <w:t>c</w:t>
            </w:r>
            <w:r w:rsidRPr="00952316">
              <w:rPr>
                <w:b/>
                <w:bCs/>
                <w:color w:val="000000"/>
                <w:sz w:val="20"/>
                <w:szCs w:val="20"/>
                <w:lang w:eastAsia="en-CA"/>
              </w:rPr>
              <w:t>ost</w:t>
            </w:r>
          </w:p>
          <w:p w14:paraId="5F083645" w14:textId="5AA32D0B" w:rsidR="00017E31" w:rsidRPr="00952316" w:rsidRDefault="00017E31" w:rsidP="00630EAB">
            <w:pPr>
              <w:jc w:val="center"/>
              <w:rPr>
                <w:b/>
                <w:bCs/>
                <w:color w:val="000000"/>
                <w:sz w:val="20"/>
                <w:szCs w:val="20"/>
                <w:lang w:eastAsia="en-CA"/>
              </w:rPr>
            </w:pPr>
            <w:r>
              <w:rPr>
                <w:b/>
                <w:bCs/>
                <w:color w:val="000000"/>
                <w:sz w:val="20"/>
                <w:szCs w:val="20"/>
                <w:lang w:eastAsia="en-CA"/>
              </w:rPr>
              <w:t>(US $)</w:t>
            </w:r>
          </w:p>
        </w:tc>
      </w:tr>
      <w:tr w:rsidR="00630EAB" w:rsidRPr="00952316" w14:paraId="2C331EAA" w14:textId="77777777" w:rsidTr="00B9757B">
        <w:trPr>
          <w:trHeight w:val="280"/>
          <w:tblHeader/>
        </w:trPr>
        <w:tc>
          <w:tcPr>
            <w:tcW w:w="1665" w:type="pct"/>
            <w:vMerge/>
            <w:shd w:val="clear" w:color="auto" w:fill="auto"/>
            <w:noWrap/>
            <w:vAlign w:val="center"/>
          </w:tcPr>
          <w:p w14:paraId="2130E3FF" w14:textId="77777777" w:rsidR="00630EAB" w:rsidRPr="00952316" w:rsidRDefault="00630EAB" w:rsidP="00630EAB">
            <w:pPr>
              <w:jc w:val="center"/>
              <w:rPr>
                <w:b/>
                <w:bCs/>
                <w:color w:val="000000"/>
                <w:sz w:val="20"/>
                <w:szCs w:val="20"/>
                <w:lang w:eastAsia="en-CA"/>
              </w:rPr>
            </w:pPr>
          </w:p>
        </w:tc>
        <w:tc>
          <w:tcPr>
            <w:tcW w:w="806" w:type="pct"/>
            <w:vMerge/>
            <w:vAlign w:val="center"/>
          </w:tcPr>
          <w:p w14:paraId="6BA76708" w14:textId="77777777" w:rsidR="00630EAB" w:rsidRPr="00952316" w:rsidRDefault="00630EAB" w:rsidP="00630EAB">
            <w:pPr>
              <w:jc w:val="center"/>
              <w:rPr>
                <w:b/>
                <w:bCs/>
                <w:color w:val="000000"/>
                <w:sz w:val="20"/>
                <w:szCs w:val="20"/>
                <w:lang w:eastAsia="en-CA"/>
              </w:rPr>
            </w:pPr>
          </w:p>
        </w:tc>
        <w:tc>
          <w:tcPr>
            <w:tcW w:w="917" w:type="pct"/>
            <w:shd w:val="clear" w:color="auto" w:fill="auto"/>
            <w:noWrap/>
            <w:vAlign w:val="center"/>
          </w:tcPr>
          <w:p w14:paraId="10287CFE" w14:textId="5EF6416B" w:rsidR="00630EAB" w:rsidRPr="00952316" w:rsidRDefault="00630EAB" w:rsidP="00630EAB">
            <w:pPr>
              <w:jc w:val="center"/>
              <w:rPr>
                <w:b/>
                <w:bCs/>
                <w:color w:val="000000"/>
                <w:sz w:val="20"/>
                <w:szCs w:val="20"/>
                <w:lang w:eastAsia="en-CA"/>
              </w:rPr>
            </w:pPr>
            <w:r w:rsidRPr="00952316">
              <w:rPr>
                <w:b/>
                <w:bCs/>
                <w:color w:val="000000"/>
                <w:sz w:val="20"/>
                <w:szCs w:val="20"/>
                <w:lang w:eastAsia="en-CA"/>
              </w:rPr>
              <w:t>Refrigeration</w:t>
            </w:r>
          </w:p>
        </w:tc>
        <w:tc>
          <w:tcPr>
            <w:tcW w:w="466" w:type="pct"/>
            <w:shd w:val="clear" w:color="auto" w:fill="auto"/>
            <w:noWrap/>
            <w:vAlign w:val="center"/>
          </w:tcPr>
          <w:p w14:paraId="7C4FE314" w14:textId="5C0889B2" w:rsidR="00630EAB" w:rsidRPr="00952316" w:rsidRDefault="00630EAB" w:rsidP="00630EAB">
            <w:pPr>
              <w:jc w:val="center"/>
              <w:rPr>
                <w:b/>
                <w:bCs/>
                <w:color w:val="000000"/>
                <w:sz w:val="20"/>
                <w:szCs w:val="20"/>
                <w:lang w:eastAsia="en-CA"/>
              </w:rPr>
            </w:pPr>
            <w:r w:rsidRPr="00952316">
              <w:rPr>
                <w:b/>
                <w:bCs/>
                <w:color w:val="000000"/>
                <w:sz w:val="20"/>
                <w:szCs w:val="20"/>
                <w:lang w:eastAsia="en-CA"/>
              </w:rPr>
              <w:t>AC</w:t>
            </w:r>
          </w:p>
        </w:tc>
        <w:tc>
          <w:tcPr>
            <w:tcW w:w="540" w:type="pct"/>
            <w:shd w:val="clear" w:color="auto" w:fill="auto"/>
            <w:noWrap/>
            <w:vAlign w:val="center"/>
          </w:tcPr>
          <w:p w14:paraId="1FC7690F" w14:textId="236E34E8" w:rsidR="00630EAB" w:rsidRPr="00952316" w:rsidRDefault="00630EAB" w:rsidP="00630EAB">
            <w:pPr>
              <w:jc w:val="center"/>
              <w:rPr>
                <w:b/>
                <w:bCs/>
                <w:color w:val="000000"/>
                <w:sz w:val="20"/>
                <w:szCs w:val="20"/>
                <w:lang w:eastAsia="en-CA"/>
              </w:rPr>
            </w:pPr>
            <w:r w:rsidRPr="00952316">
              <w:rPr>
                <w:b/>
                <w:bCs/>
                <w:color w:val="000000"/>
                <w:sz w:val="20"/>
                <w:szCs w:val="20"/>
                <w:lang w:eastAsia="en-CA"/>
              </w:rPr>
              <w:t>MAC</w:t>
            </w:r>
          </w:p>
        </w:tc>
        <w:tc>
          <w:tcPr>
            <w:tcW w:w="606" w:type="pct"/>
            <w:vMerge/>
            <w:shd w:val="clear" w:color="auto" w:fill="auto"/>
            <w:noWrap/>
            <w:vAlign w:val="center"/>
          </w:tcPr>
          <w:p w14:paraId="4016226A" w14:textId="0EAF6523" w:rsidR="00630EAB" w:rsidRPr="00952316" w:rsidRDefault="00630EAB" w:rsidP="00630EAB">
            <w:pPr>
              <w:jc w:val="center"/>
              <w:rPr>
                <w:b/>
                <w:bCs/>
                <w:color w:val="000000"/>
                <w:sz w:val="20"/>
                <w:szCs w:val="20"/>
                <w:lang w:eastAsia="en-CA"/>
              </w:rPr>
            </w:pPr>
          </w:p>
        </w:tc>
      </w:tr>
      <w:tr w:rsidR="00630EAB" w:rsidRPr="00952316" w14:paraId="2D1C8EBD" w14:textId="77777777" w:rsidTr="006C47B6">
        <w:trPr>
          <w:trHeight w:val="400"/>
          <w:tblHeader/>
        </w:trPr>
        <w:tc>
          <w:tcPr>
            <w:tcW w:w="5000" w:type="pct"/>
            <w:gridSpan w:val="6"/>
            <w:vAlign w:val="center"/>
          </w:tcPr>
          <w:p w14:paraId="6036B076" w14:textId="4F51164B" w:rsidR="00630EAB" w:rsidRPr="00952316" w:rsidRDefault="00630EAB" w:rsidP="006C47B6">
            <w:pPr>
              <w:jc w:val="left"/>
              <w:rPr>
                <w:b/>
                <w:bCs/>
                <w:i/>
                <w:iCs/>
                <w:color w:val="000000"/>
                <w:sz w:val="20"/>
                <w:szCs w:val="20"/>
                <w:lang w:eastAsia="en-CA"/>
              </w:rPr>
            </w:pPr>
            <w:r w:rsidRPr="00952316">
              <w:rPr>
                <w:b/>
                <w:bCs/>
                <w:i/>
                <w:iCs/>
                <w:color w:val="000000"/>
                <w:sz w:val="20"/>
                <w:szCs w:val="20"/>
                <w:lang w:eastAsia="en-CA"/>
              </w:rPr>
              <w:t xml:space="preserve">Activities </w:t>
            </w:r>
            <w:r w:rsidR="006A2A91">
              <w:rPr>
                <w:b/>
                <w:bCs/>
                <w:i/>
                <w:iCs/>
                <w:color w:val="000000"/>
                <w:sz w:val="20"/>
                <w:szCs w:val="20"/>
                <w:lang w:eastAsia="en-CA"/>
              </w:rPr>
              <w:t>address</w:t>
            </w:r>
            <w:r w:rsidR="000F676C">
              <w:rPr>
                <w:b/>
                <w:bCs/>
                <w:i/>
                <w:iCs/>
                <w:color w:val="000000"/>
                <w:sz w:val="20"/>
                <w:szCs w:val="20"/>
                <w:lang w:eastAsia="en-CA"/>
              </w:rPr>
              <w:t>ing the</w:t>
            </w:r>
            <w:r w:rsidR="006A2A91">
              <w:rPr>
                <w:b/>
                <w:bCs/>
                <w:i/>
                <w:iCs/>
                <w:color w:val="000000"/>
                <w:sz w:val="20"/>
                <w:szCs w:val="20"/>
                <w:lang w:eastAsia="en-CA"/>
              </w:rPr>
              <w:t xml:space="preserve"> priority s</w:t>
            </w:r>
            <w:r w:rsidRPr="00952316">
              <w:rPr>
                <w:b/>
                <w:bCs/>
                <w:i/>
                <w:iCs/>
                <w:color w:val="000000"/>
                <w:sz w:val="20"/>
                <w:szCs w:val="20"/>
                <w:lang w:eastAsia="en-CA"/>
              </w:rPr>
              <w:t>ector</w:t>
            </w:r>
            <w:r w:rsidR="006A2A91">
              <w:rPr>
                <w:b/>
                <w:bCs/>
                <w:i/>
                <w:iCs/>
                <w:color w:val="000000"/>
                <w:sz w:val="20"/>
                <w:szCs w:val="20"/>
                <w:lang w:eastAsia="en-CA"/>
              </w:rPr>
              <w:t>s</w:t>
            </w:r>
          </w:p>
        </w:tc>
      </w:tr>
      <w:bookmarkEnd w:id="6"/>
      <w:tr w:rsidR="00630EAB" w:rsidRPr="00952316" w14:paraId="04FE07B5" w14:textId="77777777" w:rsidTr="005F40A0">
        <w:trPr>
          <w:trHeight w:val="185"/>
        </w:trPr>
        <w:tc>
          <w:tcPr>
            <w:tcW w:w="1665" w:type="pct"/>
            <w:shd w:val="clear" w:color="auto" w:fill="auto"/>
            <w:noWrap/>
            <w:hideMark/>
          </w:tcPr>
          <w:p w14:paraId="3B9CA368" w14:textId="512D6011" w:rsidR="00630EAB" w:rsidRPr="00952316" w:rsidRDefault="00630EAB" w:rsidP="00630EAB">
            <w:pPr>
              <w:jc w:val="left"/>
              <w:rPr>
                <w:color w:val="000000"/>
                <w:sz w:val="20"/>
                <w:szCs w:val="20"/>
                <w:lang w:eastAsia="en-CA"/>
              </w:rPr>
            </w:pPr>
            <w:r w:rsidRPr="00952316">
              <w:rPr>
                <w:color w:val="000000"/>
                <w:sz w:val="20"/>
                <w:szCs w:val="20"/>
                <w:lang w:eastAsia="en-CA"/>
              </w:rPr>
              <w:t>Support for industry association</w:t>
            </w:r>
            <w:r w:rsidR="00A83890">
              <w:rPr>
                <w:color w:val="000000"/>
                <w:sz w:val="20"/>
                <w:szCs w:val="20"/>
                <w:lang w:eastAsia="en-CA"/>
              </w:rPr>
              <w:t>s</w:t>
            </w:r>
          </w:p>
        </w:tc>
        <w:tc>
          <w:tcPr>
            <w:tcW w:w="806" w:type="pct"/>
            <w:vMerge w:val="restart"/>
            <w:vAlign w:val="center"/>
          </w:tcPr>
          <w:p w14:paraId="38730ACA" w14:textId="29148C5A" w:rsidR="00630EAB" w:rsidRPr="00952316" w:rsidRDefault="00630EAB" w:rsidP="00A83890">
            <w:pPr>
              <w:jc w:val="center"/>
              <w:rPr>
                <w:color w:val="000000"/>
                <w:sz w:val="20"/>
                <w:szCs w:val="20"/>
                <w:lang w:eastAsia="en-CA"/>
              </w:rPr>
            </w:pPr>
            <w:r w:rsidRPr="00952316">
              <w:rPr>
                <w:color w:val="000000"/>
                <w:sz w:val="20"/>
                <w:szCs w:val="20"/>
                <w:lang w:eastAsia="en-CA"/>
              </w:rPr>
              <w:t>UNEP</w:t>
            </w:r>
          </w:p>
        </w:tc>
        <w:tc>
          <w:tcPr>
            <w:tcW w:w="917" w:type="pct"/>
            <w:shd w:val="clear" w:color="auto" w:fill="auto"/>
            <w:noWrap/>
            <w:hideMark/>
          </w:tcPr>
          <w:p w14:paraId="03358FD9" w14:textId="3632083E" w:rsidR="00630EAB" w:rsidRPr="00952316" w:rsidRDefault="00630EAB" w:rsidP="00630EAB">
            <w:pPr>
              <w:jc w:val="right"/>
              <w:rPr>
                <w:color w:val="000000"/>
                <w:sz w:val="20"/>
                <w:szCs w:val="20"/>
                <w:lang w:eastAsia="en-CA"/>
              </w:rPr>
            </w:pPr>
            <w:r w:rsidRPr="00952316">
              <w:rPr>
                <w:color w:val="000000"/>
                <w:sz w:val="20"/>
                <w:szCs w:val="20"/>
                <w:lang w:eastAsia="en-CA"/>
              </w:rPr>
              <w:t>5,000</w:t>
            </w:r>
          </w:p>
        </w:tc>
        <w:tc>
          <w:tcPr>
            <w:tcW w:w="466" w:type="pct"/>
            <w:shd w:val="clear" w:color="auto" w:fill="auto"/>
            <w:noWrap/>
            <w:hideMark/>
          </w:tcPr>
          <w:p w14:paraId="38DC1AC0" w14:textId="766E1C48" w:rsidR="00630EAB" w:rsidRPr="00952316" w:rsidRDefault="00630EAB" w:rsidP="00630EAB">
            <w:pPr>
              <w:jc w:val="right"/>
              <w:rPr>
                <w:color w:val="000000"/>
                <w:sz w:val="20"/>
                <w:szCs w:val="20"/>
                <w:lang w:eastAsia="en-CA"/>
              </w:rPr>
            </w:pPr>
            <w:r w:rsidRPr="00952316">
              <w:rPr>
                <w:color w:val="000000"/>
                <w:sz w:val="20"/>
                <w:szCs w:val="20"/>
                <w:lang w:eastAsia="en-CA"/>
              </w:rPr>
              <w:t>3,000</w:t>
            </w:r>
          </w:p>
        </w:tc>
        <w:tc>
          <w:tcPr>
            <w:tcW w:w="540" w:type="pct"/>
            <w:shd w:val="clear" w:color="auto" w:fill="auto"/>
            <w:noWrap/>
            <w:hideMark/>
          </w:tcPr>
          <w:p w14:paraId="6EFB03F4" w14:textId="230C5981" w:rsidR="00630EAB" w:rsidRPr="00952316" w:rsidRDefault="00630EAB" w:rsidP="00630EAB">
            <w:pPr>
              <w:jc w:val="right"/>
              <w:rPr>
                <w:color w:val="000000"/>
                <w:sz w:val="20"/>
                <w:szCs w:val="20"/>
                <w:lang w:eastAsia="en-CA"/>
              </w:rPr>
            </w:pPr>
            <w:r w:rsidRPr="00952316">
              <w:rPr>
                <w:color w:val="000000"/>
                <w:sz w:val="20"/>
                <w:szCs w:val="20"/>
                <w:lang w:eastAsia="en-CA"/>
              </w:rPr>
              <w:t>5,000</w:t>
            </w:r>
          </w:p>
        </w:tc>
        <w:tc>
          <w:tcPr>
            <w:tcW w:w="606" w:type="pct"/>
            <w:shd w:val="clear" w:color="auto" w:fill="auto"/>
            <w:noWrap/>
            <w:hideMark/>
          </w:tcPr>
          <w:p w14:paraId="2ED38E12" w14:textId="407BE278" w:rsidR="00630EAB" w:rsidRPr="00952316" w:rsidRDefault="00630EAB" w:rsidP="00630EAB">
            <w:pPr>
              <w:jc w:val="right"/>
              <w:rPr>
                <w:color w:val="000000"/>
                <w:sz w:val="20"/>
                <w:szCs w:val="20"/>
                <w:lang w:eastAsia="en-CA"/>
              </w:rPr>
            </w:pPr>
            <w:r w:rsidRPr="00952316">
              <w:rPr>
                <w:color w:val="000000"/>
                <w:sz w:val="20"/>
                <w:szCs w:val="20"/>
                <w:lang w:eastAsia="en-CA"/>
              </w:rPr>
              <w:t>13,000</w:t>
            </w:r>
          </w:p>
        </w:tc>
      </w:tr>
      <w:tr w:rsidR="00630EAB" w:rsidRPr="00952316" w14:paraId="4A3DE883" w14:textId="77777777" w:rsidTr="005F40A0">
        <w:trPr>
          <w:trHeight w:val="174"/>
        </w:trPr>
        <w:tc>
          <w:tcPr>
            <w:tcW w:w="1665" w:type="pct"/>
            <w:shd w:val="clear" w:color="auto" w:fill="auto"/>
            <w:noWrap/>
            <w:hideMark/>
          </w:tcPr>
          <w:p w14:paraId="071875D1" w14:textId="1F22B984" w:rsidR="00630EAB" w:rsidRPr="00952316" w:rsidRDefault="00630EAB" w:rsidP="00630EAB">
            <w:pPr>
              <w:jc w:val="left"/>
              <w:rPr>
                <w:color w:val="000000"/>
                <w:sz w:val="20"/>
                <w:szCs w:val="20"/>
                <w:lang w:eastAsia="en-CA"/>
              </w:rPr>
            </w:pPr>
            <w:r w:rsidRPr="00952316">
              <w:rPr>
                <w:color w:val="000000"/>
                <w:sz w:val="20"/>
                <w:szCs w:val="20"/>
                <w:lang w:eastAsia="en-CA"/>
              </w:rPr>
              <w:t>Technician training</w:t>
            </w:r>
          </w:p>
        </w:tc>
        <w:tc>
          <w:tcPr>
            <w:tcW w:w="806" w:type="pct"/>
            <w:vMerge/>
            <w:vAlign w:val="center"/>
          </w:tcPr>
          <w:p w14:paraId="672926DF" w14:textId="1B28B184" w:rsidR="00630EAB" w:rsidRPr="00952316" w:rsidRDefault="00630EAB" w:rsidP="00A83890">
            <w:pPr>
              <w:jc w:val="center"/>
              <w:rPr>
                <w:color w:val="000000"/>
                <w:sz w:val="20"/>
                <w:szCs w:val="20"/>
                <w:lang w:eastAsia="en-CA"/>
              </w:rPr>
            </w:pPr>
          </w:p>
        </w:tc>
        <w:tc>
          <w:tcPr>
            <w:tcW w:w="917" w:type="pct"/>
            <w:shd w:val="clear" w:color="auto" w:fill="auto"/>
            <w:noWrap/>
            <w:hideMark/>
          </w:tcPr>
          <w:p w14:paraId="506C8B45" w14:textId="19798D29" w:rsidR="00630EAB" w:rsidRPr="00952316" w:rsidRDefault="00630EAB" w:rsidP="00630EAB">
            <w:pPr>
              <w:jc w:val="right"/>
              <w:rPr>
                <w:color w:val="000000"/>
                <w:sz w:val="20"/>
                <w:szCs w:val="20"/>
                <w:lang w:eastAsia="en-CA"/>
              </w:rPr>
            </w:pPr>
            <w:r w:rsidRPr="00952316">
              <w:rPr>
                <w:color w:val="000000"/>
                <w:sz w:val="20"/>
                <w:szCs w:val="20"/>
                <w:lang w:eastAsia="en-CA"/>
              </w:rPr>
              <w:t>45,000</w:t>
            </w:r>
          </w:p>
        </w:tc>
        <w:tc>
          <w:tcPr>
            <w:tcW w:w="466" w:type="pct"/>
            <w:shd w:val="clear" w:color="auto" w:fill="auto"/>
            <w:noWrap/>
            <w:hideMark/>
          </w:tcPr>
          <w:p w14:paraId="6F27C6AE" w14:textId="4B8A7896" w:rsidR="00630EAB" w:rsidRPr="00952316" w:rsidRDefault="00630EAB" w:rsidP="00630EAB">
            <w:pPr>
              <w:jc w:val="right"/>
              <w:rPr>
                <w:color w:val="000000"/>
                <w:sz w:val="20"/>
                <w:szCs w:val="20"/>
                <w:lang w:eastAsia="en-CA"/>
              </w:rPr>
            </w:pPr>
            <w:r w:rsidRPr="00952316">
              <w:rPr>
                <w:color w:val="000000"/>
                <w:sz w:val="20"/>
                <w:szCs w:val="20"/>
                <w:lang w:eastAsia="en-CA"/>
              </w:rPr>
              <w:t>45,000</w:t>
            </w:r>
          </w:p>
        </w:tc>
        <w:tc>
          <w:tcPr>
            <w:tcW w:w="540" w:type="pct"/>
            <w:shd w:val="clear" w:color="auto" w:fill="auto"/>
            <w:noWrap/>
            <w:hideMark/>
          </w:tcPr>
          <w:p w14:paraId="63FE01A3" w14:textId="473E9B72" w:rsidR="00630EAB" w:rsidRPr="00952316" w:rsidRDefault="00630EAB" w:rsidP="00630EAB">
            <w:pPr>
              <w:jc w:val="right"/>
              <w:rPr>
                <w:color w:val="000000"/>
                <w:sz w:val="20"/>
                <w:szCs w:val="20"/>
                <w:lang w:eastAsia="en-CA"/>
              </w:rPr>
            </w:pPr>
            <w:r w:rsidRPr="00952316">
              <w:rPr>
                <w:color w:val="000000"/>
                <w:sz w:val="20"/>
                <w:szCs w:val="20"/>
                <w:lang w:eastAsia="en-CA"/>
              </w:rPr>
              <w:t>45,000</w:t>
            </w:r>
          </w:p>
        </w:tc>
        <w:tc>
          <w:tcPr>
            <w:tcW w:w="606" w:type="pct"/>
            <w:shd w:val="clear" w:color="auto" w:fill="auto"/>
            <w:noWrap/>
            <w:hideMark/>
          </w:tcPr>
          <w:p w14:paraId="2291B0F2" w14:textId="35B36204" w:rsidR="00630EAB" w:rsidRPr="00952316" w:rsidRDefault="00630EAB" w:rsidP="00630EAB">
            <w:pPr>
              <w:jc w:val="right"/>
              <w:rPr>
                <w:color w:val="000000"/>
                <w:sz w:val="20"/>
                <w:szCs w:val="20"/>
                <w:lang w:eastAsia="en-CA"/>
              </w:rPr>
            </w:pPr>
            <w:r w:rsidRPr="00952316">
              <w:rPr>
                <w:color w:val="000000"/>
                <w:sz w:val="20"/>
                <w:szCs w:val="20"/>
                <w:lang w:eastAsia="en-CA"/>
              </w:rPr>
              <w:t>135,000</w:t>
            </w:r>
          </w:p>
        </w:tc>
      </w:tr>
      <w:tr w:rsidR="00630EAB" w:rsidRPr="00952316" w14:paraId="550B2354" w14:textId="77777777" w:rsidTr="00B9757B">
        <w:trPr>
          <w:trHeight w:val="290"/>
        </w:trPr>
        <w:tc>
          <w:tcPr>
            <w:tcW w:w="1665" w:type="pct"/>
            <w:shd w:val="clear" w:color="auto" w:fill="auto"/>
            <w:noWrap/>
            <w:hideMark/>
          </w:tcPr>
          <w:p w14:paraId="440DD70F" w14:textId="6AE2F64B" w:rsidR="00630EAB" w:rsidRPr="00952316" w:rsidRDefault="00630EAB" w:rsidP="00630EAB">
            <w:pPr>
              <w:jc w:val="left"/>
              <w:rPr>
                <w:color w:val="000000"/>
                <w:sz w:val="20"/>
                <w:szCs w:val="20"/>
                <w:lang w:eastAsia="en-CA"/>
              </w:rPr>
            </w:pPr>
            <w:r w:rsidRPr="00952316">
              <w:rPr>
                <w:color w:val="000000"/>
                <w:sz w:val="20"/>
                <w:szCs w:val="20"/>
                <w:lang w:eastAsia="en-CA"/>
              </w:rPr>
              <w:t>Extending the technician certification scheme</w:t>
            </w:r>
          </w:p>
        </w:tc>
        <w:tc>
          <w:tcPr>
            <w:tcW w:w="806" w:type="pct"/>
            <w:vMerge/>
            <w:vAlign w:val="center"/>
          </w:tcPr>
          <w:p w14:paraId="18B80A16" w14:textId="55153884" w:rsidR="00630EAB" w:rsidRPr="00952316" w:rsidRDefault="00630EAB" w:rsidP="00A83890">
            <w:pPr>
              <w:jc w:val="center"/>
              <w:rPr>
                <w:color w:val="000000"/>
                <w:sz w:val="20"/>
                <w:szCs w:val="20"/>
                <w:lang w:eastAsia="en-CA"/>
              </w:rPr>
            </w:pPr>
          </w:p>
        </w:tc>
        <w:tc>
          <w:tcPr>
            <w:tcW w:w="917" w:type="pct"/>
            <w:shd w:val="clear" w:color="auto" w:fill="auto"/>
            <w:noWrap/>
            <w:hideMark/>
          </w:tcPr>
          <w:p w14:paraId="620042BF" w14:textId="111F66DE" w:rsidR="00630EAB" w:rsidRPr="00952316" w:rsidRDefault="00573E35" w:rsidP="00630EAB">
            <w:pPr>
              <w:jc w:val="right"/>
              <w:rPr>
                <w:color w:val="000000"/>
                <w:sz w:val="20"/>
                <w:szCs w:val="20"/>
                <w:lang w:eastAsia="en-CA"/>
              </w:rPr>
            </w:pPr>
            <w:r>
              <w:rPr>
                <w:color w:val="000000"/>
                <w:sz w:val="20"/>
                <w:szCs w:val="20"/>
                <w:lang w:eastAsia="en-CA"/>
              </w:rPr>
              <w:t>0</w:t>
            </w:r>
          </w:p>
        </w:tc>
        <w:tc>
          <w:tcPr>
            <w:tcW w:w="466" w:type="pct"/>
            <w:shd w:val="clear" w:color="auto" w:fill="auto"/>
            <w:noWrap/>
            <w:hideMark/>
          </w:tcPr>
          <w:p w14:paraId="3F0D9398" w14:textId="0208F25F" w:rsidR="00630EAB" w:rsidRPr="00952316" w:rsidRDefault="00573E35" w:rsidP="00630EAB">
            <w:pPr>
              <w:jc w:val="right"/>
              <w:rPr>
                <w:color w:val="000000"/>
                <w:sz w:val="20"/>
                <w:szCs w:val="20"/>
                <w:lang w:eastAsia="en-CA"/>
              </w:rPr>
            </w:pPr>
            <w:r>
              <w:rPr>
                <w:color w:val="000000"/>
                <w:sz w:val="20"/>
                <w:szCs w:val="20"/>
                <w:lang w:eastAsia="en-CA"/>
              </w:rPr>
              <w:t>0</w:t>
            </w:r>
          </w:p>
        </w:tc>
        <w:tc>
          <w:tcPr>
            <w:tcW w:w="540" w:type="pct"/>
            <w:shd w:val="clear" w:color="auto" w:fill="auto"/>
            <w:noWrap/>
            <w:hideMark/>
          </w:tcPr>
          <w:p w14:paraId="06E411E1" w14:textId="0E00FD49" w:rsidR="00630EAB" w:rsidRPr="00952316" w:rsidRDefault="00630EAB" w:rsidP="00630EAB">
            <w:pPr>
              <w:jc w:val="right"/>
              <w:rPr>
                <w:color w:val="000000"/>
                <w:sz w:val="20"/>
                <w:szCs w:val="20"/>
                <w:lang w:eastAsia="en-CA"/>
              </w:rPr>
            </w:pPr>
            <w:r w:rsidRPr="00952316">
              <w:rPr>
                <w:color w:val="000000"/>
                <w:sz w:val="20"/>
                <w:szCs w:val="20"/>
                <w:lang w:eastAsia="en-CA"/>
              </w:rPr>
              <w:t>14,000</w:t>
            </w:r>
          </w:p>
        </w:tc>
        <w:tc>
          <w:tcPr>
            <w:tcW w:w="606" w:type="pct"/>
            <w:shd w:val="clear" w:color="auto" w:fill="auto"/>
            <w:noWrap/>
            <w:hideMark/>
          </w:tcPr>
          <w:p w14:paraId="768E882D" w14:textId="7012553F" w:rsidR="00630EAB" w:rsidRPr="00952316" w:rsidRDefault="00630EAB" w:rsidP="00630EAB">
            <w:pPr>
              <w:jc w:val="right"/>
              <w:rPr>
                <w:color w:val="000000"/>
                <w:sz w:val="20"/>
                <w:szCs w:val="20"/>
                <w:lang w:eastAsia="en-CA"/>
              </w:rPr>
            </w:pPr>
            <w:r w:rsidRPr="00952316">
              <w:rPr>
                <w:color w:val="000000"/>
                <w:sz w:val="20"/>
                <w:szCs w:val="20"/>
                <w:lang w:eastAsia="en-CA"/>
              </w:rPr>
              <w:t>14,000</w:t>
            </w:r>
          </w:p>
        </w:tc>
      </w:tr>
      <w:tr w:rsidR="00630EAB" w:rsidRPr="00952316" w14:paraId="46E90B36" w14:textId="77777777" w:rsidTr="00B9757B">
        <w:trPr>
          <w:trHeight w:val="280"/>
        </w:trPr>
        <w:tc>
          <w:tcPr>
            <w:tcW w:w="1665" w:type="pct"/>
            <w:shd w:val="clear" w:color="auto" w:fill="auto"/>
            <w:noWrap/>
            <w:hideMark/>
          </w:tcPr>
          <w:p w14:paraId="60EB6ACB" w14:textId="213FC240" w:rsidR="00630EAB" w:rsidRPr="00952316" w:rsidRDefault="00630EAB" w:rsidP="00630EAB">
            <w:pPr>
              <w:jc w:val="left"/>
              <w:rPr>
                <w:color w:val="000000"/>
                <w:sz w:val="20"/>
                <w:szCs w:val="20"/>
                <w:lang w:eastAsia="en-CA"/>
              </w:rPr>
            </w:pPr>
            <w:r w:rsidRPr="00952316">
              <w:rPr>
                <w:color w:val="000000"/>
                <w:sz w:val="20"/>
                <w:szCs w:val="20"/>
                <w:lang w:eastAsia="en-CA"/>
              </w:rPr>
              <w:lastRenderedPageBreak/>
              <w:t>Provision of tools and equipment for training</w:t>
            </w:r>
          </w:p>
        </w:tc>
        <w:tc>
          <w:tcPr>
            <w:tcW w:w="806" w:type="pct"/>
            <w:vMerge w:val="restart"/>
            <w:vAlign w:val="center"/>
          </w:tcPr>
          <w:p w14:paraId="426CD286" w14:textId="3D9AC26D" w:rsidR="00630EAB" w:rsidRPr="00952316" w:rsidRDefault="00630EAB" w:rsidP="00A83890">
            <w:pPr>
              <w:jc w:val="center"/>
              <w:rPr>
                <w:color w:val="000000"/>
                <w:sz w:val="20"/>
                <w:szCs w:val="20"/>
                <w:lang w:eastAsia="en-CA"/>
              </w:rPr>
            </w:pPr>
            <w:r w:rsidRPr="00952316">
              <w:rPr>
                <w:color w:val="000000"/>
                <w:sz w:val="20"/>
                <w:szCs w:val="20"/>
                <w:lang w:eastAsia="en-CA"/>
              </w:rPr>
              <w:t>UNIDO</w:t>
            </w:r>
          </w:p>
        </w:tc>
        <w:tc>
          <w:tcPr>
            <w:tcW w:w="917" w:type="pct"/>
            <w:shd w:val="clear" w:color="auto" w:fill="auto"/>
            <w:noWrap/>
            <w:hideMark/>
          </w:tcPr>
          <w:p w14:paraId="63D54448" w14:textId="77777777" w:rsidR="00630EAB" w:rsidRPr="00952316" w:rsidRDefault="00630EAB" w:rsidP="00630EAB">
            <w:pPr>
              <w:jc w:val="right"/>
              <w:rPr>
                <w:color w:val="000000"/>
                <w:sz w:val="20"/>
                <w:szCs w:val="20"/>
                <w:lang w:eastAsia="en-CA"/>
              </w:rPr>
            </w:pPr>
            <w:r w:rsidRPr="00952316">
              <w:rPr>
                <w:color w:val="000000"/>
                <w:sz w:val="20"/>
                <w:szCs w:val="20"/>
                <w:lang w:eastAsia="en-CA"/>
              </w:rPr>
              <w:t>30,000</w:t>
            </w:r>
          </w:p>
        </w:tc>
        <w:tc>
          <w:tcPr>
            <w:tcW w:w="466" w:type="pct"/>
            <w:shd w:val="clear" w:color="auto" w:fill="auto"/>
            <w:noWrap/>
            <w:hideMark/>
          </w:tcPr>
          <w:p w14:paraId="07A963B0" w14:textId="78E3889F" w:rsidR="00630EAB" w:rsidRPr="00952316" w:rsidRDefault="00573E35" w:rsidP="00630EAB">
            <w:pPr>
              <w:jc w:val="right"/>
              <w:rPr>
                <w:color w:val="000000"/>
                <w:sz w:val="20"/>
                <w:szCs w:val="20"/>
                <w:lang w:eastAsia="en-CA"/>
              </w:rPr>
            </w:pPr>
            <w:r>
              <w:rPr>
                <w:color w:val="000000"/>
                <w:sz w:val="20"/>
                <w:szCs w:val="20"/>
                <w:lang w:eastAsia="en-CA"/>
              </w:rPr>
              <w:t>0</w:t>
            </w:r>
          </w:p>
        </w:tc>
        <w:tc>
          <w:tcPr>
            <w:tcW w:w="540" w:type="pct"/>
            <w:shd w:val="clear" w:color="auto" w:fill="auto"/>
            <w:noWrap/>
            <w:hideMark/>
          </w:tcPr>
          <w:p w14:paraId="08620F23" w14:textId="77777777" w:rsidR="00630EAB" w:rsidRPr="00952316" w:rsidRDefault="00630EAB" w:rsidP="00630EAB">
            <w:pPr>
              <w:jc w:val="right"/>
              <w:rPr>
                <w:color w:val="000000"/>
                <w:sz w:val="20"/>
                <w:szCs w:val="20"/>
                <w:lang w:eastAsia="en-CA"/>
              </w:rPr>
            </w:pPr>
            <w:r w:rsidRPr="00952316">
              <w:rPr>
                <w:color w:val="000000"/>
                <w:sz w:val="20"/>
                <w:szCs w:val="20"/>
                <w:lang w:eastAsia="en-CA"/>
              </w:rPr>
              <w:t>30,000</w:t>
            </w:r>
          </w:p>
        </w:tc>
        <w:tc>
          <w:tcPr>
            <w:tcW w:w="606" w:type="pct"/>
            <w:shd w:val="clear" w:color="auto" w:fill="auto"/>
            <w:noWrap/>
            <w:hideMark/>
          </w:tcPr>
          <w:p w14:paraId="34EB6E08" w14:textId="77777777" w:rsidR="00630EAB" w:rsidRPr="00952316" w:rsidRDefault="00630EAB" w:rsidP="00630EAB">
            <w:pPr>
              <w:jc w:val="right"/>
              <w:rPr>
                <w:color w:val="000000"/>
                <w:sz w:val="20"/>
                <w:szCs w:val="20"/>
                <w:lang w:eastAsia="en-CA"/>
              </w:rPr>
            </w:pPr>
            <w:r w:rsidRPr="00952316">
              <w:rPr>
                <w:color w:val="000000"/>
                <w:sz w:val="20"/>
                <w:szCs w:val="20"/>
                <w:lang w:eastAsia="en-CA"/>
              </w:rPr>
              <w:t>60,000</w:t>
            </w:r>
          </w:p>
        </w:tc>
      </w:tr>
      <w:tr w:rsidR="00630EAB" w:rsidRPr="00952316" w14:paraId="40011560" w14:textId="77777777" w:rsidTr="005F40A0">
        <w:trPr>
          <w:trHeight w:val="93"/>
        </w:trPr>
        <w:tc>
          <w:tcPr>
            <w:tcW w:w="1665" w:type="pct"/>
            <w:shd w:val="clear" w:color="auto" w:fill="auto"/>
            <w:noWrap/>
            <w:hideMark/>
          </w:tcPr>
          <w:p w14:paraId="27572675" w14:textId="34EC5A49" w:rsidR="00630EAB" w:rsidRPr="00952316" w:rsidRDefault="00630EAB" w:rsidP="00630EAB">
            <w:pPr>
              <w:jc w:val="left"/>
              <w:rPr>
                <w:color w:val="000000"/>
                <w:sz w:val="20"/>
                <w:szCs w:val="20"/>
                <w:lang w:eastAsia="en-CA"/>
              </w:rPr>
            </w:pPr>
            <w:r w:rsidRPr="00952316">
              <w:rPr>
                <w:color w:val="000000"/>
                <w:sz w:val="20"/>
                <w:szCs w:val="20"/>
                <w:lang w:eastAsia="en-CA"/>
              </w:rPr>
              <w:t>Development of code</w:t>
            </w:r>
            <w:r w:rsidR="00A83890">
              <w:rPr>
                <w:color w:val="000000"/>
                <w:sz w:val="20"/>
                <w:szCs w:val="20"/>
                <w:lang w:eastAsia="en-CA"/>
              </w:rPr>
              <w:t>s</w:t>
            </w:r>
            <w:r w:rsidRPr="00952316">
              <w:rPr>
                <w:color w:val="000000"/>
                <w:sz w:val="20"/>
                <w:szCs w:val="20"/>
                <w:lang w:eastAsia="en-CA"/>
              </w:rPr>
              <w:t xml:space="preserve"> of practice</w:t>
            </w:r>
          </w:p>
        </w:tc>
        <w:tc>
          <w:tcPr>
            <w:tcW w:w="806" w:type="pct"/>
            <w:vMerge/>
          </w:tcPr>
          <w:p w14:paraId="108A2929" w14:textId="4C52EE53" w:rsidR="00630EAB" w:rsidRPr="00952316" w:rsidRDefault="00630EAB" w:rsidP="00630EAB">
            <w:pPr>
              <w:jc w:val="left"/>
              <w:rPr>
                <w:color w:val="000000"/>
                <w:sz w:val="20"/>
                <w:szCs w:val="20"/>
                <w:lang w:eastAsia="en-CA"/>
              </w:rPr>
            </w:pPr>
          </w:p>
        </w:tc>
        <w:tc>
          <w:tcPr>
            <w:tcW w:w="917" w:type="pct"/>
            <w:shd w:val="clear" w:color="auto" w:fill="auto"/>
            <w:noWrap/>
            <w:hideMark/>
          </w:tcPr>
          <w:p w14:paraId="556B2148" w14:textId="7238C012" w:rsidR="00630EAB" w:rsidRPr="00952316" w:rsidRDefault="00573E35" w:rsidP="00630EAB">
            <w:pPr>
              <w:jc w:val="right"/>
              <w:rPr>
                <w:color w:val="000000"/>
                <w:sz w:val="20"/>
                <w:szCs w:val="20"/>
                <w:lang w:eastAsia="en-CA"/>
              </w:rPr>
            </w:pPr>
            <w:r>
              <w:rPr>
                <w:color w:val="000000"/>
                <w:sz w:val="20"/>
                <w:szCs w:val="20"/>
                <w:lang w:eastAsia="en-CA"/>
              </w:rPr>
              <w:t>0</w:t>
            </w:r>
          </w:p>
        </w:tc>
        <w:tc>
          <w:tcPr>
            <w:tcW w:w="466" w:type="pct"/>
            <w:shd w:val="clear" w:color="auto" w:fill="auto"/>
            <w:noWrap/>
            <w:hideMark/>
          </w:tcPr>
          <w:p w14:paraId="09E8ABA4" w14:textId="76FDADF0" w:rsidR="00630EAB" w:rsidRPr="00952316" w:rsidRDefault="00573E35" w:rsidP="00630EAB">
            <w:pPr>
              <w:jc w:val="right"/>
              <w:rPr>
                <w:color w:val="000000"/>
                <w:sz w:val="20"/>
                <w:szCs w:val="20"/>
                <w:lang w:eastAsia="en-CA"/>
              </w:rPr>
            </w:pPr>
            <w:r>
              <w:rPr>
                <w:color w:val="000000"/>
                <w:sz w:val="20"/>
                <w:szCs w:val="20"/>
                <w:lang w:eastAsia="en-CA"/>
              </w:rPr>
              <w:t>0</w:t>
            </w:r>
          </w:p>
        </w:tc>
        <w:tc>
          <w:tcPr>
            <w:tcW w:w="540" w:type="pct"/>
            <w:shd w:val="clear" w:color="auto" w:fill="auto"/>
            <w:noWrap/>
            <w:hideMark/>
          </w:tcPr>
          <w:p w14:paraId="3E0D55F2" w14:textId="72528114" w:rsidR="00630EAB" w:rsidRPr="00952316" w:rsidRDefault="00630EAB" w:rsidP="00630EAB">
            <w:pPr>
              <w:jc w:val="right"/>
              <w:rPr>
                <w:color w:val="000000"/>
                <w:sz w:val="20"/>
                <w:szCs w:val="20"/>
                <w:lang w:eastAsia="en-CA"/>
              </w:rPr>
            </w:pPr>
            <w:r w:rsidRPr="00952316">
              <w:rPr>
                <w:color w:val="000000"/>
                <w:sz w:val="20"/>
                <w:szCs w:val="20"/>
                <w:lang w:eastAsia="en-CA"/>
              </w:rPr>
              <w:t>14,000</w:t>
            </w:r>
          </w:p>
        </w:tc>
        <w:tc>
          <w:tcPr>
            <w:tcW w:w="606" w:type="pct"/>
            <w:shd w:val="clear" w:color="auto" w:fill="auto"/>
            <w:noWrap/>
            <w:hideMark/>
          </w:tcPr>
          <w:p w14:paraId="20A6F491" w14:textId="39120D42" w:rsidR="00630EAB" w:rsidRPr="00952316" w:rsidRDefault="00630EAB" w:rsidP="00630EAB">
            <w:pPr>
              <w:jc w:val="right"/>
              <w:rPr>
                <w:color w:val="000000"/>
                <w:sz w:val="20"/>
                <w:szCs w:val="20"/>
                <w:lang w:eastAsia="en-CA"/>
              </w:rPr>
            </w:pPr>
            <w:r w:rsidRPr="00952316">
              <w:rPr>
                <w:color w:val="000000"/>
                <w:sz w:val="20"/>
                <w:szCs w:val="20"/>
                <w:lang w:eastAsia="en-CA"/>
              </w:rPr>
              <w:t>14,000</w:t>
            </w:r>
          </w:p>
        </w:tc>
      </w:tr>
      <w:tr w:rsidR="00630EAB" w:rsidRPr="00952316" w14:paraId="796CC4C4" w14:textId="77777777" w:rsidTr="005F40A0">
        <w:trPr>
          <w:trHeight w:val="82"/>
        </w:trPr>
        <w:tc>
          <w:tcPr>
            <w:tcW w:w="1665" w:type="pct"/>
            <w:shd w:val="clear" w:color="auto" w:fill="auto"/>
            <w:noWrap/>
            <w:hideMark/>
          </w:tcPr>
          <w:p w14:paraId="049DCE48" w14:textId="767A1068" w:rsidR="00630EAB" w:rsidRPr="00952316" w:rsidRDefault="00630EAB" w:rsidP="00630EAB">
            <w:pPr>
              <w:jc w:val="left"/>
              <w:rPr>
                <w:color w:val="000000"/>
                <w:sz w:val="20"/>
                <w:szCs w:val="20"/>
                <w:lang w:eastAsia="en-CA"/>
              </w:rPr>
            </w:pPr>
            <w:r w:rsidRPr="00952316">
              <w:rPr>
                <w:color w:val="000000"/>
                <w:sz w:val="20"/>
                <w:szCs w:val="20"/>
                <w:lang w:eastAsia="en-CA"/>
              </w:rPr>
              <w:t>SME programme</w:t>
            </w:r>
            <w:r w:rsidR="00A83890">
              <w:rPr>
                <w:color w:val="000000"/>
                <w:sz w:val="20"/>
                <w:szCs w:val="20"/>
                <w:lang w:eastAsia="en-CA"/>
              </w:rPr>
              <w:t>s</w:t>
            </w:r>
          </w:p>
        </w:tc>
        <w:tc>
          <w:tcPr>
            <w:tcW w:w="806" w:type="pct"/>
            <w:vMerge/>
          </w:tcPr>
          <w:p w14:paraId="539156DA" w14:textId="227FCD58" w:rsidR="00630EAB" w:rsidRPr="00952316" w:rsidRDefault="00630EAB" w:rsidP="00630EAB">
            <w:pPr>
              <w:jc w:val="left"/>
              <w:rPr>
                <w:color w:val="000000"/>
                <w:sz w:val="20"/>
                <w:szCs w:val="20"/>
                <w:lang w:eastAsia="en-CA"/>
              </w:rPr>
            </w:pPr>
          </w:p>
        </w:tc>
        <w:tc>
          <w:tcPr>
            <w:tcW w:w="917" w:type="pct"/>
            <w:shd w:val="clear" w:color="auto" w:fill="auto"/>
            <w:noWrap/>
            <w:hideMark/>
          </w:tcPr>
          <w:p w14:paraId="34FF61CB" w14:textId="1F59D01B" w:rsidR="00630EAB" w:rsidRPr="00952316" w:rsidRDefault="00630EAB" w:rsidP="00630EAB">
            <w:pPr>
              <w:jc w:val="right"/>
              <w:rPr>
                <w:color w:val="000000"/>
                <w:sz w:val="20"/>
                <w:szCs w:val="20"/>
                <w:lang w:eastAsia="en-CA"/>
              </w:rPr>
            </w:pPr>
            <w:r w:rsidRPr="00952316">
              <w:rPr>
                <w:color w:val="000000"/>
                <w:sz w:val="20"/>
                <w:szCs w:val="20"/>
                <w:lang w:eastAsia="en-CA"/>
              </w:rPr>
              <w:t>35,000</w:t>
            </w:r>
          </w:p>
        </w:tc>
        <w:tc>
          <w:tcPr>
            <w:tcW w:w="466" w:type="pct"/>
            <w:shd w:val="clear" w:color="auto" w:fill="auto"/>
            <w:noWrap/>
            <w:hideMark/>
          </w:tcPr>
          <w:p w14:paraId="44578715" w14:textId="3C59B974" w:rsidR="00630EAB" w:rsidRPr="00952316" w:rsidRDefault="00573E35" w:rsidP="00630EAB">
            <w:pPr>
              <w:jc w:val="right"/>
              <w:rPr>
                <w:color w:val="000000"/>
                <w:sz w:val="20"/>
                <w:szCs w:val="20"/>
                <w:lang w:eastAsia="en-CA"/>
              </w:rPr>
            </w:pPr>
            <w:r>
              <w:rPr>
                <w:color w:val="000000"/>
                <w:sz w:val="20"/>
                <w:szCs w:val="20"/>
                <w:lang w:eastAsia="en-CA"/>
              </w:rPr>
              <w:t>0</w:t>
            </w:r>
          </w:p>
        </w:tc>
        <w:tc>
          <w:tcPr>
            <w:tcW w:w="540" w:type="pct"/>
            <w:shd w:val="clear" w:color="auto" w:fill="auto"/>
            <w:noWrap/>
            <w:hideMark/>
          </w:tcPr>
          <w:p w14:paraId="6CE5FE67" w14:textId="32410518" w:rsidR="00630EAB" w:rsidRPr="00952316" w:rsidRDefault="00573E35" w:rsidP="00630EAB">
            <w:pPr>
              <w:jc w:val="right"/>
              <w:rPr>
                <w:color w:val="000000"/>
                <w:sz w:val="20"/>
                <w:szCs w:val="20"/>
                <w:lang w:eastAsia="en-CA"/>
              </w:rPr>
            </w:pPr>
            <w:r>
              <w:rPr>
                <w:color w:val="000000"/>
                <w:sz w:val="20"/>
                <w:szCs w:val="20"/>
                <w:lang w:eastAsia="en-CA"/>
              </w:rPr>
              <w:t>0</w:t>
            </w:r>
          </w:p>
        </w:tc>
        <w:tc>
          <w:tcPr>
            <w:tcW w:w="606" w:type="pct"/>
            <w:shd w:val="clear" w:color="auto" w:fill="auto"/>
            <w:noWrap/>
            <w:hideMark/>
          </w:tcPr>
          <w:p w14:paraId="4E5DA416" w14:textId="03331FDC" w:rsidR="00630EAB" w:rsidRPr="00952316" w:rsidRDefault="00630EAB" w:rsidP="00630EAB">
            <w:pPr>
              <w:jc w:val="right"/>
              <w:rPr>
                <w:color w:val="000000"/>
                <w:sz w:val="20"/>
                <w:szCs w:val="20"/>
                <w:lang w:eastAsia="en-CA"/>
              </w:rPr>
            </w:pPr>
            <w:r w:rsidRPr="00952316">
              <w:rPr>
                <w:color w:val="000000"/>
                <w:sz w:val="20"/>
                <w:szCs w:val="20"/>
                <w:lang w:eastAsia="en-CA"/>
              </w:rPr>
              <w:t>35,000</w:t>
            </w:r>
          </w:p>
        </w:tc>
      </w:tr>
      <w:tr w:rsidR="00630EAB" w:rsidRPr="00952316" w14:paraId="57ECD499" w14:textId="77777777" w:rsidTr="005F40A0">
        <w:trPr>
          <w:trHeight w:val="42"/>
        </w:trPr>
        <w:tc>
          <w:tcPr>
            <w:tcW w:w="1665" w:type="pct"/>
            <w:shd w:val="clear" w:color="auto" w:fill="auto"/>
            <w:noWrap/>
            <w:hideMark/>
          </w:tcPr>
          <w:p w14:paraId="5CC59F2B" w14:textId="6BCFEDD9" w:rsidR="00630EAB" w:rsidRPr="00952316" w:rsidRDefault="000A0286" w:rsidP="00630EAB">
            <w:pPr>
              <w:jc w:val="left"/>
              <w:rPr>
                <w:color w:val="000000"/>
                <w:sz w:val="20"/>
                <w:szCs w:val="20"/>
                <w:lang w:eastAsia="en-CA"/>
              </w:rPr>
            </w:pPr>
            <w:r>
              <w:rPr>
                <w:color w:val="000000"/>
                <w:sz w:val="20"/>
                <w:szCs w:val="20"/>
                <w:lang w:eastAsia="en-CA"/>
              </w:rPr>
              <w:t>Technology demonstration</w:t>
            </w:r>
          </w:p>
        </w:tc>
        <w:tc>
          <w:tcPr>
            <w:tcW w:w="806" w:type="pct"/>
            <w:vMerge/>
          </w:tcPr>
          <w:p w14:paraId="50B37926" w14:textId="5FAF62C1" w:rsidR="00630EAB" w:rsidRPr="00952316" w:rsidRDefault="00630EAB" w:rsidP="00630EAB">
            <w:pPr>
              <w:jc w:val="left"/>
              <w:rPr>
                <w:color w:val="000000"/>
                <w:sz w:val="20"/>
                <w:szCs w:val="20"/>
                <w:lang w:eastAsia="en-CA"/>
              </w:rPr>
            </w:pPr>
          </w:p>
        </w:tc>
        <w:tc>
          <w:tcPr>
            <w:tcW w:w="917" w:type="pct"/>
            <w:shd w:val="clear" w:color="auto" w:fill="auto"/>
            <w:noWrap/>
            <w:hideMark/>
          </w:tcPr>
          <w:p w14:paraId="24781A27" w14:textId="09BDC822" w:rsidR="00630EAB" w:rsidRPr="00952316" w:rsidRDefault="00630EAB" w:rsidP="00630EAB">
            <w:pPr>
              <w:jc w:val="right"/>
              <w:rPr>
                <w:color w:val="000000"/>
                <w:sz w:val="20"/>
                <w:szCs w:val="20"/>
                <w:lang w:eastAsia="en-CA"/>
              </w:rPr>
            </w:pPr>
            <w:r w:rsidRPr="00952316">
              <w:rPr>
                <w:color w:val="000000"/>
                <w:sz w:val="20"/>
                <w:szCs w:val="20"/>
                <w:lang w:eastAsia="en-CA"/>
              </w:rPr>
              <w:t>35,000</w:t>
            </w:r>
          </w:p>
        </w:tc>
        <w:tc>
          <w:tcPr>
            <w:tcW w:w="466" w:type="pct"/>
            <w:shd w:val="clear" w:color="auto" w:fill="auto"/>
            <w:noWrap/>
            <w:hideMark/>
          </w:tcPr>
          <w:p w14:paraId="2E90025E" w14:textId="76B97937" w:rsidR="00630EAB" w:rsidRPr="00952316" w:rsidRDefault="00630EAB" w:rsidP="00630EAB">
            <w:pPr>
              <w:jc w:val="right"/>
              <w:rPr>
                <w:color w:val="000000"/>
                <w:sz w:val="20"/>
                <w:szCs w:val="20"/>
                <w:lang w:eastAsia="en-CA"/>
              </w:rPr>
            </w:pPr>
            <w:r w:rsidRPr="00952316">
              <w:rPr>
                <w:color w:val="000000"/>
                <w:sz w:val="20"/>
                <w:szCs w:val="20"/>
                <w:lang w:eastAsia="en-CA"/>
              </w:rPr>
              <w:t>60,000</w:t>
            </w:r>
          </w:p>
        </w:tc>
        <w:tc>
          <w:tcPr>
            <w:tcW w:w="540" w:type="pct"/>
            <w:shd w:val="clear" w:color="auto" w:fill="auto"/>
            <w:noWrap/>
            <w:hideMark/>
          </w:tcPr>
          <w:p w14:paraId="65B78C77" w14:textId="6235DAA5" w:rsidR="00630EAB" w:rsidRPr="00952316" w:rsidRDefault="00573E35" w:rsidP="00630EAB">
            <w:pPr>
              <w:jc w:val="right"/>
              <w:rPr>
                <w:color w:val="000000"/>
                <w:sz w:val="20"/>
                <w:szCs w:val="20"/>
                <w:lang w:eastAsia="en-CA"/>
              </w:rPr>
            </w:pPr>
            <w:r>
              <w:rPr>
                <w:color w:val="000000"/>
                <w:sz w:val="20"/>
                <w:szCs w:val="20"/>
                <w:lang w:eastAsia="en-CA"/>
              </w:rPr>
              <w:t>0</w:t>
            </w:r>
          </w:p>
        </w:tc>
        <w:tc>
          <w:tcPr>
            <w:tcW w:w="606" w:type="pct"/>
            <w:shd w:val="clear" w:color="auto" w:fill="auto"/>
            <w:noWrap/>
            <w:hideMark/>
          </w:tcPr>
          <w:p w14:paraId="4D949389" w14:textId="3F525A18" w:rsidR="00630EAB" w:rsidRPr="00952316" w:rsidRDefault="00630EAB" w:rsidP="00630EAB">
            <w:pPr>
              <w:jc w:val="right"/>
              <w:rPr>
                <w:color w:val="000000"/>
                <w:sz w:val="20"/>
                <w:szCs w:val="20"/>
                <w:lang w:eastAsia="en-CA"/>
              </w:rPr>
            </w:pPr>
            <w:r w:rsidRPr="00952316">
              <w:rPr>
                <w:color w:val="000000"/>
                <w:sz w:val="20"/>
                <w:szCs w:val="20"/>
                <w:lang w:eastAsia="en-CA"/>
              </w:rPr>
              <w:t>95,000</w:t>
            </w:r>
          </w:p>
        </w:tc>
      </w:tr>
      <w:tr w:rsidR="00630EAB" w:rsidRPr="00952316" w14:paraId="1AF57832" w14:textId="77777777" w:rsidTr="005F40A0">
        <w:trPr>
          <w:trHeight w:val="190"/>
        </w:trPr>
        <w:tc>
          <w:tcPr>
            <w:tcW w:w="1665" w:type="pct"/>
            <w:shd w:val="clear" w:color="auto" w:fill="auto"/>
            <w:noWrap/>
            <w:hideMark/>
          </w:tcPr>
          <w:p w14:paraId="33A4C5A7" w14:textId="2FA32FFC" w:rsidR="00630EAB" w:rsidRPr="00952316" w:rsidRDefault="00630EAB" w:rsidP="00630EAB">
            <w:pPr>
              <w:jc w:val="left"/>
              <w:rPr>
                <w:color w:val="000000"/>
                <w:sz w:val="20"/>
                <w:szCs w:val="20"/>
                <w:lang w:eastAsia="en-CA"/>
              </w:rPr>
            </w:pPr>
            <w:r w:rsidRPr="00952316">
              <w:rPr>
                <w:color w:val="000000"/>
                <w:sz w:val="20"/>
                <w:szCs w:val="20"/>
                <w:lang w:eastAsia="en-CA"/>
              </w:rPr>
              <w:t>Awareness campaign</w:t>
            </w:r>
            <w:r w:rsidR="00A83890">
              <w:rPr>
                <w:color w:val="000000"/>
                <w:sz w:val="20"/>
                <w:szCs w:val="20"/>
                <w:lang w:eastAsia="en-CA"/>
              </w:rPr>
              <w:t>s</w:t>
            </w:r>
            <w:r w:rsidRPr="00952316">
              <w:rPr>
                <w:color w:val="000000"/>
                <w:sz w:val="20"/>
                <w:szCs w:val="20"/>
                <w:lang w:eastAsia="en-CA"/>
              </w:rPr>
              <w:t xml:space="preserve"> </w:t>
            </w:r>
            <w:r w:rsidR="00A83890">
              <w:rPr>
                <w:color w:val="000000"/>
                <w:sz w:val="20"/>
                <w:szCs w:val="20"/>
                <w:lang w:eastAsia="en-CA"/>
              </w:rPr>
              <w:t xml:space="preserve">for </w:t>
            </w:r>
            <w:r w:rsidRPr="00952316">
              <w:rPr>
                <w:color w:val="000000"/>
                <w:sz w:val="20"/>
                <w:szCs w:val="20"/>
                <w:lang w:eastAsia="en-CA"/>
              </w:rPr>
              <w:t>end-users</w:t>
            </w:r>
          </w:p>
        </w:tc>
        <w:tc>
          <w:tcPr>
            <w:tcW w:w="806" w:type="pct"/>
            <w:vMerge/>
          </w:tcPr>
          <w:p w14:paraId="53F16090" w14:textId="3735FBCE" w:rsidR="00630EAB" w:rsidRPr="00952316" w:rsidRDefault="00630EAB" w:rsidP="00630EAB">
            <w:pPr>
              <w:jc w:val="left"/>
              <w:rPr>
                <w:color w:val="000000"/>
                <w:sz w:val="20"/>
                <w:szCs w:val="20"/>
                <w:lang w:eastAsia="en-CA"/>
              </w:rPr>
            </w:pPr>
          </w:p>
        </w:tc>
        <w:tc>
          <w:tcPr>
            <w:tcW w:w="917" w:type="pct"/>
            <w:shd w:val="clear" w:color="auto" w:fill="auto"/>
            <w:noWrap/>
            <w:hideMark/>
          </w:tcPr>
          <w:p w14:paraId="533F69DD" w14:textId="103B7482" w:rsidR="00630EAB" w:rsidRPr="00952316" w:rsidRDefault="00630EAB" w:rsidP="00630EAB">
            <w:pPr>
              <w:jc w:val="right"/>
              <w:rPr>
                <w:color w:val="000000"/>
                <w:sz w:val="20"/>
                <w:szCs w:val="20"/>
                <w:lang w:eastAsia="en-CA"/>
              </w:rPr>
            </w:pPr>
            <w:r w:rsidRPr="00952316">
              <w:rPr>
                <w:color w:val="000000"/>
                <w:sz w:val="20"/>
                <w:szCs w:val="20"/>
                <w:lang w:eastAsia="en-CA"/>
              </w:rPr>
              <w:t>15,000</w:t>
            </w:r>
          </w:p>
        </w:tc>
        <w:tc>
          <w:tcPr>
            <w:tcW w:w="466" w:type="pct"/>
            <w:shd w:val="clear" w:color="auto" w:fill="auto"/>
            <w:noWrap/>
            <w:hideMark/>
          </w:tcPr>
          <w:p w14:paraId="42CD2717" w14:textId="169C9B77" w:rsidR="00630EAB" w:rsidRPr="00952316" w:rsidRDefault="00630EAB" w:rsidP="00630EAB">
            <w:pPr>
              <w:jc w:val="right"/>
              <w:rPr>
                <w:color w:val="000000"/>
                <w:sz w:val="20"/>
                <w:szCs w:val="20"/>
                <w:lang w:eastAsia="en-CA"/>
              </w:rPr>
            </w:pPr>
            <w:r w:rsidRPr="00952316">
              <w:rPr>
                <w:color w:val="000000"/>
                <w:sz w:val="20"/>
                <w:szCs w:val="20"/>
                <w:lang w:eastAsia="en-CA"/>
              </w:rPr>
              <w:t>15,000</w:t>
            </w:r>
          </w:p>
        </w:tc>
        <w:tc>
          <w:tcPr>
            <w:tcW w:w="540" w:type="pct"/>
            <w:shd w:val="clear" w:color="auto" w:fill="auto"/>
            <w:noWrap/>
            <w:hideMark/>
          </w:tcPr>
          <w:p w14:paraId="53617518" w14:textId="010515BE" w:rsidR="00630EAB" w:rsidRPr="00952316" w:rsidRDefault="00630EAB" w:rsidP="00630EAB">
            <w:pPr>
              <w:jc w:val="right"/>
              <w:rPr>
                <w:color w:val="000000"/>
                <w:sz w:val="20"/>
                <w:szCs w:val="20"/>
                <w:lang w:eastAsia="en-CA"/>
              </w:rPr>
            </w:pPr>
            <w:r w:rsidRPr="00952316">
              <w:rPr>
                <w:color w:val="000000"/>
                <w:sz w:val="20"/>
                <w:szCs w:val="20"/>
                <w:lang w:eastAsia="en-CA"/>
              </w:rPr>
              <w:t>15,000</w:t>
            </w:r>
          </w:p>
        </w:tc>
        <w:tc>
          <w:tcPr>
            <w:tcW w:w="606" w:type="pct"/>
            <w:shd w:val="clear" w:color="auto" w:fill="auto"/>
            <w:noWrap/>
            <w:hideMark/>
          </w:tcPr>
          <w:p w14:paraId="5CD60E75" w14:textId="4C834B89" w:rsidR="00630EAB" w:rsidRPr="00952316" w:rsidRDefault="00630EAB" w:rsidP="00630EAB">
            <w:pPr>
              <w:jc w:val="right"/>
              <w:rPr>
                <w:color w:val="000000"/>
                <w:sz w:val="20"/>
                <w:szCs w:val="20"/>
                <w:lang w:eastAsia="en-CA"/>
              </w:rPr>
            </w:pPr>
            <w:r w:rsidRPr="00952316">
              <w:rPr>
                <w:color w:val="000000"/>
                <w:sz w:val="20"/>
                <w:szCs w:val="20"/>
                <w:lang w:eastAsia="en-CA"/>
              </w:rPr>
              <w:t>45,000</w:t>
            </w:r>
          </w:p>
        </w:tc>
      </w:tr>
      <w:tr w:rsidR="00630EAB" w:rsidRPr="00952316" w14:paraId="6D0FC08C" w14:textId="77777777" w:rsidTr="005F40A0">
        <w:trPr>
          <w:trHeight w:val="237"/>
        </w:trPr>
        <w:tc>
          <w:tcPr>
            <w:tcW w:w="2471" w:type="pct"/>
            <w:gridSpan w:val="2"/>
            <w:shd w:val="clear" w:color="auto" w:fill="auto"/>
            <w:noWrap/>
            <w:hideMark/>
          </w:tcPr>
          <w:p w14:paraId="518BE5F9" w14:textId="68C0FF7B" w:rsidR="00630EAB" w:rsidRPr="000F676C" w:rsidRDefault="00630EAB" w:rsidP="00630EAB">
            <w:pPr>
              <w:jc w:val="left"/>
              <w:rPr>
                <w:b/>
                <w:bCs/>
                <w:color w:val="000000"/>
                <w:sz w:val="20"/>
                <w:szCs w:val="20"/>
                <w:lang w:eastAsia="en-CA"/>
              </w:rPr>
            </w:pPr>
            <w:r w:rsidRPr="000F676C">
              <w:rPr>
                <w:b/>
                <w:bCs/>
                <w:color w:val="000000"/>
                <w:sz w:val="20"/>
                <w:szCs w:val="20"/>
                <w:lang w:eastAsia="en-CA"/>
              </w:rPr>
              <w:t xml:space="preserve">Sub-total </w:t>
            </w:r>
            <w:r w:rsidR="00A83890" w:rsidRPr="000F676C">
              <w:rPr>
                <w:b/>
                <w:bCs/>
                <w:color w:val="000000"/>
                <w:sz w:val="20"/>
                <w:szCs w:val="20"/>
                <w:lang w:eastAsia="en-CA"/>
              </w:rPr>
              <w:t xml:space="preserve">for </w:t>
            </w:r>
            <w:r w:rsidRPr="000F676C">
              <w:rPr>
                <w:b/>
                <w:bCs/>
                <w:color w:val="000000"/>
                <w:sz w:val="20"/>
                <w:szCs w:val="20"/>
                <w:lang w:eastAsia="en-CA"/>
              </w:rPr>
              <w:t xml:space="preserve">activities </w:t>
            </w:r>
            <w:r w:rsidR="000F676C" w:rsidRPr="000F676C">
              <w:rPr>
                <w:b/>
                <w:bCs/>
                <w:color w:val="000000"/>
                <w:sz w:val="20"/>
                <w:szCs w:val="20"/>
                <w:lang w:eastAsia="en-CA"/>
              </w:rPr>
              <w:t xml:space="preserve">addressing </w:t>
            </w:r>
            <w:r w:rsidRPr="000F676C">
              <w:rPr>
                <w:b/>
                <w:bCs/>
                <w:color w:val="000000"/>
                <w:sz w:val="20"/>
                <w:szCs w:val="20"/>
                <w:lang w:eastAsia="en-CA"/>
              </w:rPr>
              <w:t>priorit</w:t>
            </w:r>
            <w:r w:rsidR="000F676C" w:rsidRPr="000F676C">
              <w:rPr>
                <w:b/>
                <w:bCs/>
                <w:color w:val="000000"/>
                <w:sz w:val="20"/>
                <w:szCs w:val="20"/>
                <w:lang w:eastAsia="en-CA"/>
              </w:rPr>
              <w:t>y</w:t>
            </w:r>
            <w:r w:rsidRPr="000F676C">
              <w:rPr>
                <w:b/>
                <w:bCs/>
                <w:color w:val="000000"/>
                <w:sz w:val="20"/>
                <w:szCs w:val="20"/>
                <w:lang w:eastAsia="en-CA"/>
              </w:rPr>
              <w:t xml:space="preserve"> sectors</w:t>
            </w:r>
          </w:p>
        </w:tc>
        <w:tc>
          <w:tcPr>
            <w:tcW w:w="917" w:type="pct"/>
            <w:shd w:val="clear" w:color="auto" w:fill="auto"/>
            <w:noWrap/>
            <w:hideMark/>
          </w:tcPr>
          <w:p w14:paraId="3DDCBDCD" w14:textId="6E125D22" w:rsidR="00630EAB" w:rsidRPr="00952316" w:rsidRDefault="00630EAB" w:rsidP="00630EAB">
            <w:pPr>
              <w:jc w:val="right"/>
              <w:rPr>
                <w:b/>
                <w:bCs/>
                <w:color w:val="000000"/>
                <w:sz w:val="20"/>
                <w:szCs w:val="20"/>
                <w:lang w:eastAsia="en-CA"/>
              </w:rPr>
            </w:pPr>
            <w:r w:rsidRPr="00952316">
              <w:rPr>
                <w:b/>
                <w:bCs/>
                <w:color w:val="000000"/>
                <w:sz w:val="20"/>
                <w:szCs w:val="20"/>
                <w:lang w:eastAsia="en-CA"/>
              </w:rPr>
              <w:t>165,000</w:t>
            </w:r>
          </w:p>
        </w:tc>
        <w:tc>
          <w:tcPr>
            <w:tcW w:w="466" w:type="pct"/>
            <w:shd w:val="clear" w:color="auto" w:fill="auto"/>
            <w:noWrap/>
            <w:hideMark/>
          </w:tcPr>
          <w:p w14:paraId="586A2E20" w14:textId="265F6AFC" w:rsidR="00630EAB" w:rsidRPr="00952316" w:rsidRDefault="00630EAB" w:rsidP="00630EAB">
            <w:pPr>
              <w:jc w:val="right"/>
              <w:rPr>
                <w:b/>
                <w:bCs/>
                <w:color w:val="000000"/>
                <w:sz w:val="20"/>
                <w:szCs w:val="20"/>
                <w:lang w:eastAsia="en-CA"/>
              </w:rPr>
            </w:pPr>
            <w:r w:rsidRPr="00952316">
              <w:rPr>
                <w:b/>
                <w:bCs/>
                <w:color w:val="000000"/>
                <w:sz w:val="20"/>
                <w:szCs w:val="20"/>
                <w:lang w:eastAsia="en-CA"/>
              </w:rPr>
              <w:t>123,000</w:t>
            </w:r>
          </w:p>
        </w:tc>
        <w:tc>
          <w:tcPr>
            <w:tcW w:w="540" w:type="pct"/>
            <w:shd w:val="clear" w:color="auto" w:fill="auto"/>
            <w:noWrap/>
            <w:hideMark/>
          </w:tcPr>
          <w:p w14:paraId="7C78547E" w14:textId="26EAB6CC" w:rsidR="00630EAB" w:rsidRPr="00952316" w:rsidRDefault="00630EAB" w:rsidP="00630EAB">
            <w:pPr>
              <w:jc w:val="right"/>
              <w:rPr>
                <w:b/>
                <w:bCs/>
                <w:color w:val="000000"/>
                <w:sz w:val="20"/>
                <w:szCs w:val="20"/>
                <w:lang w:eastAsia="en-CA"/>
              </w:rPr>
            </w:pPr>
            <w:r w:rsidRPr="00952316">
              <w:rPr>
                <w:b/>
                <w:bCs/>
                <w:color w:val="000000"/>
                <w:sz w:val="20"/>
                <w:szCs w:val="20"/>
                <w:lang w:eastAsia="en-CA"/>
              </w:rPr>
              <w:t>123,000</w:t>
            </w:r>
          </w:p>
        </w:tc>
        <w:tc>
          <w:tcPr>
            <w:tcW w:w="606" w:type="pct"/>
            <w:shd w:val="clear" w:color="auto" w:fill="auto"/>
            <w:noWrap/>
            <w:hideMark/>
          </w:tcPr>
          <w:p w14:paraId="2F4E61EE" w14:textId="073EBD7A" w:rsidR="00630EAB" w:rsidRPr="00952316" w:rsidRDefault="00630EAB" w:rsidP="00630EAB">
            <w:pPr>
              <w:jc w:val="right"/>
              <w:rPr>
                <w:b/>
                <w:bCs/>
                <w:color w:val="000000"/>
                <w:sz w:val="20"/>
                <w:szCs w:val="20"/>
                <w:lang w:eastAsia="en-CA"/>
              </w:rPr>
            </w:pPr>
            <w:r w:rsidRPr="00952316">
              <w:rPr>
                <w:b/>
                <w:bCs/>
                <w:color w:val="000000"/>
                <w:sz w:val="20"/>
                <w:szCs w:val="20"/>
                <w:lang w:eastAsia="en-CA"/>
              </w:rPr>
              <w:t>411,000</w:t>
            </w:r>
          </w:p>
        </w:tc>
      </w:tr>
      <w:tr w:rsidR="00630EAB" w:rsidRPr="00952316" w14:paraId="039C086E" w14:textId="77777777" w:rsidTr="006C47B6">
        <w:trPr>
          <w:trHeight w:val="390"/>
        </w:trPr>
        <w:tc>
          <w:tcPr>
            <w:tcW w:w="5000" w:type="pct"/>
            <w:gridSpan w:val="6"/>
            <w:vAlign w:val="center"/>
          </w:tcPr>
          <w:p w14:paraId="105AB9F1" w14:textId="1DAC813A" w:rsidR="00630EAB" w:rsidRPr="00952316" w:rsidRDefault="00630EAB" w:rsidP="006C47B6">
            <w:pPr>
              <w:jc w:val="left"/>
              <w:rPr>
                <w:b/>
                <w:bCs/>
                <w:i/>
                <w:iCs/>
                <w:color w:val="000000"/>
                <w:sz w:val="20"/>
                <w:szCs w:val="20"/>
                <w:lang w:eastAsia="en-CA"/>
              </w:rPr>
            </w:pPr>
            <w:r w:rsidRPr="00952316">
              <w:rPr>
                <w:b/>
                <w:bCs/>
                <w:i/>
                <w:iCs/>
                <w:color w:val="000000"/>
                <w:sz w:val="20"/>
                <w:szCs w:val="20"/>
                <w:lang w:eastAsia="en-CA"/>
              </w:rPr>
              <w:t>Activities common to all sectors</w:t>
            </w:r>
          </w:p>
        </w:tc>
      </w:tr>
      <w:tr w:rsidR="00630EAB" w:rsidRPr="00952316" w14:paraId="4AA86FAA" w14:textId="77777777" w:rsidTr="00462A7F">
        <w:trPr>
          <w:trHeight w:val="290"/>
        </w:trPr>
        <w:tc>
          <w:tcPr>
            <w:tcW w:w="3854" w:type="pct"/>
            <w:gridSpan w:val="4"/>
            <w:vAlign w:val="center"/>
          </w:tcPr>
          <w:p w14:paraId="7218417D" w14:textId="24E04014" w:rsidR="00630EAB" w:rsidRPr="00952316" w:rsidRDefault="00630EAB" w:rsidP="00017E31">
            <w:pPr>
              <w:jc w:val="center"/>
              <w:rPr>
                <w:b/>
                <w:bCs/>
                <w:color w:val="000000"/>
                <w:sz w:val="20"/>
                <w:szCs w:val="20"/>
                <w:lang w:eastAsia="en-CA"/>
              </w:rPr>
            </w:pPr>
            <w:r w:rsidRPr="00952316">
              <w:rPr>
                <w:b/>
                <w:bCs/>
                <w:color w:val="000000"/>
                <w:sz w:val="20"/>
                <w:szCs w:val="20"/>
                <w:lang w:eastAsia="en-CA"/>
              </w:rPr>
              <w:t>Activity</w:t>
            </w:r>
          </w:p>
        </w:tc>
        <w:tc>
          <w:tcPr>
            <w:tcW w:w="540" w:type="pct"/>
            <w:vAlign w:val="center"/>
          </w:tcPr>
          <w:p w14:paraId="27954BF4" w14:textId="09A0A551" w:rsidR="00630EAB" w:rsidRPr="00952316" w:rsidRDefault="00630EAB" w:rsidP="000F676C">
            <w:pPr>
              <w:rPr>
                <w:b/>
                <w:bCs/>
                <w:color w:val="000000"/>
                <w:sz w:val="20"/>
                <w:szCs w:val="20"/>
                <w:lang w:eastAsia="en-CA"/>
              </w:rPr>
            </w:pPr>
            <w:r w:rsidRPr="00952316">
              <w:rPr>
                <w:b/>
                <w:bCs/>
                <w:color w:val="000000"/>
                <w:sz w:val="20"/>
                <w:szCs w:val="20"/>
                <w:lang w:eastAsia="en-CA"/>
              </w:rPr>
              <w:t>Agency</w:t>
            </w:r>
          </w:p>
        </w:tc>
        <w:tc>
          <w:tcPr>
            <w:tcW w:w="606" w:type="pct"/>
            <w:vAlign w:val="center"/>
          </w:tcPr>
          <w:p w14:paraId="7388300E" w14:textId="6707D059" w:rsidR="00630EAB" w:rsidRPr="00952316" w:rsidRDefault="00630EAB" w:rsidP="00017E31">
            <w:pPr>
              <w:jc w:val="center"/>
              <w:rPr>
                <w:b/>
                <w:bCs/>
                <w:color w:val="000000"/>
                <w:sz w:val="20"/>
                <w:szCs w:val="20"/>
                <w:lang w:eastAsia="en-CA"/>
              </w:rPr>
            </w:pPr>
            <w:r w:rsidRPr="00952316">
              <w:rPr>
                <w:b/>
                <w:bCs/>
                <w:color w:val="000000"/>
                <w:sz w:val="20"/>
                <w:szCs w:val="20"/>
                <w:lang w:eastAsia="en-CA"/>
              </w:rPr>
              <w:t>Cost</w:t>
            </w:r>
            <w:r w:rsidR="00017E31">
              <w:rPr>
                <w:b/>
                <w:bCs/>
                <w:color w:val="000000"/>
                <w:sz w:val="20"/>
                <w:szCs w:val="20"/>
                <w:lang w:eastAsia="en-CA"/>
              </w:rPr>
              <w:t xml:space="preserve"> (US $)</w:t>
            </w:r>
          </w:p>
        </w:tc>
      </w:tr>
      <w:tr w:rsidR="00630EAB" w:rsidRPr="00952316" w14:paraId="7F31FF98" w14:textId="77777777" w:rsidTr="006C47B6">
        <w:trPr>
          <w:trHeight w:val="353"/>
        </w:trPr>
        <w:tc>
          <w:tcPr>
            <w:tcW w:w="5000" w:type="pct"/>
            <w:gridSpan w:val="6"/>
            <w:vAlign w:val="center"/>
          </w:tcPr>
          <w:p w14:paraId="722E8F07" w14:textId="12261973" w:rsidR="00630EAB" w:rsidRPr="00952316" w:rsidRDefault="00630EAB" w:rsidP="006C47B6">
            <w:pPr>
              <w:jc w:val="left"/>
              <w:rPr>
                <w:b/>
                <w:bCs/>
                <w:i/>
                <w:iCs/>
                <w:color w:val="000000"/>
                <w:sz w:val="20"/>
                <w:szCs w:val="20"/>
                <w:lang w:eastAsia="en-CA"/>
              </w:rPr>
            </w:pPr>
            <w:r w:rsidRPr="00952316">
              <w:rPr>
                <w:b/>
                <w:bCs/>
                <w:i/>
                <w:iCs/>
                <w:color w:val="000000"/>
                <w:sz w:val="20"/>
                <w:szCs w:val="20"/>
                <w:lang w:eastAsia="en-CA"/>
              </w:rPr>
              <w:t>Refrigerant management and energy</w:t>
            </w:r>
            <w:r w:rsidR="00017E31">
              <w:rPr>
                <w:b/>
                <w:bCs/>
                <w:i/>
                <w:iCs/>
                <w:color w:val="000000"/>
                <w:sz w:val="20"/>
                <w:szCs w:val="20"/>
                <w:lang w:eastAsia="en-CA"/>
              </w:rPr>
              <w:noBreakHyphen/>
            </w:r>
            <w:r w:rsidRPr="00952316">
              <w:rPr>
                <w:b/>
                <w:bCs/>
                <w:i/>
                <w:iCs/>
                <w:color w:val="000000"/>
                <w:sz w:val="20"/>
                <w:szCs w:val="20"/>
                <w:lang w:eastAsia="en-CA"/>
              </w:rPr>
              <w:t>efficiency</w:t>
            </w:r>
            <w:r w:rsidR="00017E31">
              <w:rPr>
                <w:b/>
                <w:bCs/>
                <w:i/>
                <w:iCs/>
                <w:color w:val="000000"/>
                <w:sz w:val="20"/>
                <w:szCs w:val="20"/>
                <w:lang w:eastAsia="en-CA"/>
              </w:rPr>
              <w:t xml:space="preserve"> </w:t>
            </w:r>
          </w:p>
        </w:tc>
      </w:tr>
      <w:tr w:rsidR="00630EAB" w:rsidRPr="00952316" w14:paraId="023DD83B" w14:textId="77777777" w:rsidTr="006C47B6">
        <w:trPr>
          <w:trHeight w:val="101"/>
        </w:trPr>
        <w:tc>
          <w:tcPr>
            <w:tcW w:w="3854" w:type="pct"/>
            <w:gridSpan w:val="4"/>
          </w:tcPr>
          <w:p w14:paraId="51B7988B" w14:textId="69B3D9CA" w:rsidR="00630EAB" w:rsidRPr="00952316" w:rsidRDefault="00630EAB" w:rsidP="00630EAB">
            <w:pPr>
              <w:jc w:val="left"/>
              <w:rPr>
                <w:color w:val="000000"/>
                <w:sz w:val="20"/>
                <w:szCs w:val="20"/>
                <w:lang w:eastAsia="en-CA"/>
              </w:rPr>
            </w:pPr>
            <w:r w:rsidRPr="00952316">
              <w:rPr>
                <w:color w:val="000000"/>
                <w:sz w:val="20"/>
                <w:szCs w:val="20"/>
                <w:lang w:eastAsia="en-CA"/>
              </w:rPr>
              <w:t xml:space="preserve">Assessment of the economic feasibility of reclamation facilities  </w:t>
            </w:r>
          </w:p>
        </w:tc>
        <w:tc>
          <w:tcPr>
            <w:tcW w:w="540" w:type="pct"/>
            <w:vMerge w:val="restart"/>
            <w:shd w:val="clear" w:color="auto" w:fill="auto"/>
            <w:noWrap/>
            <w:vAlign w:val="center"/>
          </w:tcPr>
          <w:p w14:paraId="13FC0814" w14:textId="4F8FEE3E" w:rsidR="00630EAB" w:rsidRPr="00952316" w:rsidRDefault="00630EAB" w:rsidP="006C47B6">
            <w:pPr>
              <w:jc w:val="center"/>
              <w:rPr>
                <w:color w:val="000000"/>
                <w:sz w:val="20"/>
                <w:szCs w:val="20"/>
                <w:lang w:eastAsia="en-CA"/>
              </w:rPr>
            </w:pPr>
            <w:r w:rsidRPr="00952316">
              <w:rPr>
                <w:color w:val="000000"/>
                <w:sz w:val="20"/>
                <w:szCs w:val="20"/>
                <w:lang w:eastAsia="en-CA"/>
              </w:rPr>
              <w:t>UNIDO</w:t>
            </w:r>
          </w:p>
        </w:tc>
        <w:tc>
          <w:tcPr>
            <w:tcW w:w="606" w:type="pct"/>
            <w:shd w:val="clear" w:color="auto" w:fill="auto"/>
            <w:noWrap/>
            <w:hideMark/>
          </w:tcPr>
          <w:p w14:paraId="46CEAFDF" w14:textId="14FB2674" w:rsidR="00630EAB" w:rsidRPr="00952316" w:rsidRDefault="00630EAB" w:rsidP="00630EAB">
            <w:pPr>
              <w:jc w:val="right"/>
              <w:rPr>
                <w:color w:val="000000"/>
                <w:sz w:val="20"/>
                <w:szCs w:val="20"/>
                <w:lang w:eastAsia="en-CA"/>
              </w:rPr>
            </w:pPr>
            <w:r w:rsidRPr="00952316">
              <w:rPr>
                <w:color w:val="000000"/>
                <w:sz w:val="20"/>
                <w:szCs w:val="20"/>
                <w:lang w:eastAsia="en-CA"/>
              </w:rPr>
              <w:t>5,000</w:t>
            </w:r>
          </w:p>
        </w:tc>
      </w:tr>
      <w:tr w:rsidR="00630EAB" w:rsidRPr="00952316" w14:paraId="63306ADF" w14:textId="77777777" w:rsidTr="005F40A0">
        <w:trPr>
          <w:trHeight w:val="105"/>
        </w:trPr>
        <w:tc>
          <w:tcPr>
            <w:tcW w:w="3854" w:type="pct"/>
            <w:gridSpan w:val="4"/>
          </w:tcPr>
          <w:p w14:paraId="15B2DE72" w14:textId="3EF4671D" w:rsidR="00630EAB" w:rsidRPr="00952316" w:rsidRDefault="00630EAB" w:rsidP="00630EAB">
            <w:pPr>
              <w:jc w:val="left"/>
              <w:rPr>
                <w:color w:val="000000"/>
                <w:sz w:val="20"/>
                <w:szCs w:val="20"/>
                <w:lang w:eastAsia="en-CA"/>
              </w:rPr>
            </w:pPr>
            <w:r w:rsidRPr="00952316">
              <w:rPr>
                <w:color w:val="000000"/>
                <w:sz w:val="20"/>
                <w:szCs w:val="20"/>
                <w:lang w:eastAsia="en-CA"/>
              </w:rPr>
              <w:t>Establish</w:t>
            </w:r>
            <w:r w:rsidR="00017E31">
              <w:rPr>
                <w:color w:val="000000"/>
                <w:sz w:val="20"/>
                <w:szCs w:val="20"/>
                <w:lang w:eastAsia="en-CA"/>
              </w:rPr>
              <w:t>ment of</w:t>
            </w:r>
            <w:r w:rsidRPr="00952316">
              <w:rPr>
                <w:color w:val="000000"/>
                <w:sz w:val="20"/>
                <w:szCs w:val="20"/>
                <w:lang w:eastAsia="en-CA"/>
              </w:rPr>
              <w:t xml:space="preserve"> sound management of non-reusable refrigerants </w:t>
            </w:r>
          </w:p>
        </w:tc>
        <w:tc>
          <w:tcPr>
            <w:tcW w:w="540" w:type="pct"/>
            <w:vMerge/>
            <w:shd w:val="clear" w:color="auto" w:fill="auto"/>
            <w:noWrap/>
          </w:tcPr>
          <w:p w14:paraId="199CF739" w14:textId="2C2A8303" w:rsidR="00630EAB" w:rsidRPr="00952316" w:rsidRDefault="00630EAB" w:rsidP="00630EAB">
            <w:pPr>
              <w:jc w:val="left"/>
              <w:rPr>
                <w:color w:val="000000"/>
                <w:sz w:val="20"/>
                <w:szCs w:val="20"/>
                <w:lang w:eastAsia="en-CA"/>
              </w:rPr>
            </w:pPr>
          </w:p>
        </w:tc>
        <w:tc>
          <w:tcPr>
            <w:tcW w:w="606" w:type="pct"/>
            <w:shd w:val="clear" w:color="auto" w:fill="auto"/>
            <w:noWrap/>
            <w:hideMark/>
          </w:tcPr>
          <w:p w14:paraId="35C50A7F" w14:textId="2DD8CEC2" w:rsidR="00630EAB" w:rsidRPr="00952316" w:rsidRDefault="00630EAB" w:rsidP="00630EAB">
            <w:pPr>
              <w:jc w:val="right"/>
              <w:rPr>
                <w:color w:val="000000"/>
                <w:sz w:val="20"/>
                <w:szCs w:val="20"/>
                <w:lang w:eastAsia="en-CA"/>
              </w:rPr>
            </w:pPr>
            <w:r w:rsidRPr="00952316">
              <w:rPr>
                <w:color w:val="000000"/>
                <w:sz w:val="20"/>
                <w:szCs w:val="20"/>
                <w:lang w:eastAsia="en-CA"/>
              </w:rPr>
              <w:t>40,500</w:t>
            </w:r>
          </w:p>
        </w:tc>
      </w:tr>
      <w:tr w:rsidR="00630EAB" w:rsidRPr="00952316" w14:paraId="5B6C2B8E" w14:textId="77777777" w:rsidTr="005F40A0">
        <w:trPr>
          <w:trHeight w:val="94"/>
        </w:trPr>
        <w:tc>
          <w:tcPr>
            <w:tcW w:w="3854" w:type="pct"/>
            <w:gridSpan w:val="4"/>
          </w:tcPr>
          <w:p w14:paraId="1E064476" w14:textId="2E53BE48" w:rsidR="00630EAB" w:rsidRPr="00952316" w:rsidRDefault="00630EAB" w:rsidP="00630EAB">
            <w:pPr>
              <w:jc w:val="left"/>
              <w:rPr>
                <w:color w:val="000000"/>
                <w:sz w:val="20"/>
                <w:szCs w:val="20"/>
                <w:lang w:eastAsia="en-CA"/>
              </w:rPr>
            </w:pPr>
            <w:r w:rsidRPr="00952316">
              <w:rPr>
                <w:color w:val="000000"/>
                <w:sz w:val="20"/>
                <w:szCs w:val="20"/>
                <w:lang w:eastAsia="en-CA"/>
              </w:rPr>
              <w:t xml:space="preserve">Study on the management of end-of-life of appliances and HFC banks </w:t>
            </w:r>
          </w:p>
        </w:tc>
        <w:tc>
          <w:tcPr>
            <w:tcW w:w="540" w:type="pct"/>
            <w:vMerge/>
            <w:shd w:val="clear" w:color="auto" w:fill="auto"/>
            <w:noWrap/>
          </w:tcPr>
          <w:p w14:paraId="5380EAD1" w14:textId="75F0C714" w:rsidR="00630EAB" w:rsidRPr="00952316" w:rsidRDefault="00630EAB" w:rsidP="00630EAB">
            <w:pPr>
              <w:jc w:val="left"/>
              <w:rPr>
                <w:color w:val="000000"/>
                <w:sz w:val="20"/>
                <w:szCs w:val="20"/>
                <w:lang w:eastAsia="en-CA"/>
              </w:rPr>
            </w:pPr>
          </w:p>
        </w:tc>
        <w:tc>
          <w:tcPr>
            <w:tcW w:w="606" w:type="pct"/>
            <w:shd w:val="clear" w:color="auto" w:fill="auto"/>
            <w:noWrap/>
            <w:hideMark/>
          </w:tcPr>
          <w:p w14:paraId="13BD2CCB" w14:textId="6FD47254" w:rsidR="00630EAB" w:rsidRPr="00952316" w:rsidRDefault="00630EAB" w:rsidP="00630EAB">
            <w:pPr>
              <w:jc w:val="right"/>
              <w:rPr>
                <w:color w:val="000000"/>
                <w:sz w:val="20"/>
                <w:szCs w:val="20"/>
                <w:lang w:eastAsia="en-CA"/>
              </w:rPr>
            </w:pPr>
            <w:r w:rsidRPr="00952316">
              <w:rPr>
                <w:color w:val="000000"/>
                <w:sz w:val="20"/>
                <w:szCs w:val="20"/>
                <w:lang w:eastAsia="en-CA"/>
              </w:rPr>
              <w:t>20,000</w:t>
            </w:r>
          </w:p>
        </w:tc>
      </w:tr>
      <w:tr w:rsidR="00630EAB" w:rsidRPr="00952316" w14:paraId="7F8597EA" w14:textId="77777777" w:rsidTr="005F40A0">
        <w:trPr>
          <w:trHeight w:val="85"/>
        </w:trPr>
        <w:tc>
          <w:tcPr>
            <w:tcW w:w="3854" w:type="pct"/>
            <w:gridSpan w:val="4"/>
          </w:tcPr>
          <w:p w14:paraId="6B190E3C" w14:textId="1CBDF1DF" w:rsidR="00630EAB" w:rsidRPr="00952316" w:rsidRDefault="00630EAB" w:rsidP="00630EAB">
            <w:pPr>
              <w:jc w:val="left"/>
              <w:rPr>
                <w:color w:val="000000"/>
                <w:sz w:val="20"/>
                <w:szCs w:val="20"/>
                <w:lang w:eastAsia="en-CA"/>
              </w:rPr>
            </w:pPr>
            <w:r w:rsidRPr="00952316">
              <w:rPr>
                <w:color w:val="000000"/>
                <w:sz w:val="20"/>
                <w:szCs w:val="20"/>
                <w:lang w:eastAsia="en-CA"/>
              </w:rPr>
              <w:t>Program</w:t>
            </w:r>
            <w:r w:rsidR="00017E31">
              <w:rPr>
                <w:color w:val="000000"/>
                <w:sz w:val="20"/>
                <w:szCs w:val="20"/>
                <w:lang w:eastAsia="en-CA"/>
              </w:rPr>
              <w:t>me</w:t>
            </w:r>
            <w:r w:rsidRPr="00952316">
              <w:rPr>
                <w:color w:val="000000"/>
                <w:sz w:val="20"/>
                <w:szCs w:val="20"/>
                <w:lang w:eastAsia="en-CA"/>
              </w:rPr>
              <w:t xml:space="preserve"> to increase energy efficiency in designated sub-sectors </w:t>
            </w:r>
          </w:p>
        </w:tc>
        <w:tc>
          <w:tcPr>
            <w:tcW w:w="540" w:type="pct"/>
            <w:vMerge/>
            <w:shd w:val="clear" w:color="auto" w:fill="auto"/>
            <w:noWrap/>
          </w:tcPr>
          <w:p w14:paraId="5FCFCF2F" w14:textId="311244ED" w:rsidR="00630EAB" w:rsidRPr="00952316" w:rsidRDefault="00630EAB" w:rsidP="00630EAB">
            <w:pPr>
              <w:jc w:val="left"/>
              <w:rPr>
                <w:color w:val="000000"/>
                <w:sz w:val="20"/>
                <w:szCs w:val="20"/>
                <w:lang w:eastAsia="en-CA"/>
              </w:rPr>
            </w:pPr>
          </w:p>
        </w:tc>
        <w:tc>
          <w:tcPr>
            <w:tcW w:w="606" w:type="pct"/>
            <w:shd w:val="clear" w:color="auto" w:fill="auto"/>
            <w:noWrap/>
            <w:hideMark/>
          </w:tcPr>
          <w:p w14:paraId="424C2DCB" w14:textId="70C40636" w:rsidR="00630EAB" w:rsidRPr="00952316" w:rsidRDefault="00630EAB" w:rsidP="00630EAB">
            <w:pPr>
              <w:jc w:val="right"/>
              <w:rPr>
                <w:color w:val="000000"/>
                <w:sz w:val="20"/>
                <w:szCs w:val="20"/>
                <w:lang w:eastAsia="en-CA"/>
              </w:rPr>
            </w:pPr>
            <w:r w:rsidRPr="00952316">
              <w:rPr>
                <w:color w:val="000000"/>
                <w:sz w:val="20"/>
                <w:szCs w:val="20"/>
                <w:lang w:eastAsia="en-CA"/>
              </w:rPr>
              <w:t>25,000</w:t>
            </w:r>
          </w:p>
        </w:tc>
      </w:tr>
      <w:tr w:rsidR="00630EAB" w:rsidRPr="00952316" w14:paraId="4FCB825B" w14:textId="77777777" w:rsidTr="005F40A0">
        <w:trPr>
          <w:trHeight w:val="74"/>
        </w:trPr>
        <w:tc>
          <w:tcPr>
            <w:tcW w:w="4394" w:type="pct"/>
            <w:gridSpan w:val="5"/>
          </w:tcPr>
          <w:p w14:paraId="4321DDAD" w14:textId="26CFDD7B" w:rsidR="00630EAB" w:rsidRPr="00017E31" w:rsidRDefault="00630EAB" w:rsidP="00630EAB">
            <w:pPr>
              <w:jc w:val="left"/>
              <w:rPr>
                <w:b/>
                <w:bCs/>
                <w:color w:val="000000"/>
                <w:sz w:val="20"/>
                <w:szCs w:val="20"/>
                <w:lang w:eastAsia="en-CA"/>
              </w:rPr>
            </w:pPr>
            <w:r w:rsidRPr="00017E31">
              <w:rPr>
                <w:b/>
                <w:bCs/>
                <w:color w:val="000000"/>
                <w:sz w:val="20"/>
                <w:szCs w:val="20"/>
                <w:lang w:eastAsia="en-CA"/>
              </w:rPr>
              <w:t xml:space="preserve">Sub-total </w:t>
            </w:r>
            <w:r w:rsidR="00017E31">
              <w:rPr>
                <w:b/>
                <w:bCs/>
                <w:color w:val="000000"/>
                <w:sz w:val="20"/>
                <w:szCs w:val="20"/>
                <w:lang w:eastAsia="en-CA"/>
              </w:rPr>
              <w:t xml:space="preserve">for </w:t>
            </w:r>
            <w:r w:rsidRPr="00017E31">
              <w:rPr>
                <w:b/>
                <w:bCs/>
                <w:color w:val="000000"/>
                <w:sz w:val="20"/>
                <w:szCs w:val="20"/>
                <w:lang w:eastAsia="en-CA"/>
              </w:rPr>
              <w:t xml:space="preserve">refrigerant management and energy efficiency </w:t>
            </w:r>
          </w:p>
        </w:tc>
        <w:tc>
          <w:tcPr>
            <w:tcW w:w="606" w:type="pct"/>
            <w:shd w:val="clear" w:color="auto" w:fill="auto"/>
            <w:noWrap/>
            <w:hideMark/>
          </w:tcPr>
          <w:p w14:paraId="0541FE75" w14:textId="5028F484" w:rsidR="00630EAB" w:rsidRPr="00952316" w:rsidRDefault="00630EAB" w:rsidP="00630EAB">
            <w:pPr>
              <w:jc w:val="right"/>
              <w:rPr>
                <w:b/>
                <w:bCs/>
                <w:color w:val="000000"/>
                <w:sz w:val="20"/>
                <w:szCs w:val="20"/>
                <w:lang w:eastAsia="en-CA"/>
              </w:rPr>
            </w:pPr>
            <w:r w:rsidRPr="00952316">
              <w:rPr>
                <w:b/>
                <w:bCs/>
                <w:color w:val="000000"/>
                <w:sz w:val="20"/>
                <w:szCs w:val="20"/>
                <w:lang w:eastAsia="en-CA"/>
              </w:rPr>
              <w:t>90,500</w:t>
            </w:r>
          </w:p>
        </w:tc>
      </w:tr>
      <w:tr w:rsidR="00630EAB" w:rsidRPr="00952316" w14:paraId="4438FB67" w14:textId="77777777" w:rsidTr="006C47B6">
        <w:trPr>
          <w:trHeight w:val="330"/>
        </w:trPr>
        <w:tc>
          <w:tcPr>
            <w:tcW w:w="5000" w:type="pct"/>
            <w:gridSpan w:val="6"/>
            <w:vAlign w:val="center"/>
          </w:tcPr>
          <w:p w14:paraId="4D54AB35" w14:textId="4BD9AD94" w:rsidR="00630EAB" w:rsidRPr="00952316" w:rsidRDefault="00630EAB" w:rsidP="006C47B6">
            <w:pPr>
              <w:jc w:val="left"/>
              <w:rPr>
                <w:b/>
                <w:bCs/>
                <w:i/>
                <w:iCs/>
                <w:color w:val="000000"/>
                <w:sz w:val="20"/>
                <w:szCs w:val="20"/>
                <w:lang w:eastAsia="en-CA"/>
              </w:rPr>
            </w:pPr>
            <w:r w:rsidRPr="00952316">
              <w:rPr>
                <w:b/>
                <w:bCs/>
                <w:i/>
                <w:iCs/>
                <w:color w:val="000000"/>
                <w:sz w:val="20"/>
                <w:szCs w:val="20"/>
                <w:lang w:eastAsia="en-CA"/>
              </w:rPr>
              <w:t>Regulatory framework and control mechanisms</w:t>
            </w:r>
          </w:p>
        </w:tc>
      </w:tr>
      <w:tr w:rsidR="00630EAB" w:rsidRPr="00952316" w14:paraId="2DD0ECE9" w14:textId="77777777" w:rsidTr="006C47B6">
        <w:trPr>
          <w:trHeight w:val="54"/>
        </w:trPr>
        <w:tc>
          <w:tcPr>
            <w:tcW w:w="3854" w:type="pct"/>
            <w:gridSpan w:val="4"/>
          </w:tcPr>
          <w:p w14:paraId="0F1D0A9F" w14:textId="63A44316" w:rsidR="00630EAB" w:rsidRPr="00952316" w:rsidRDefault="00630EAB" w:rsidP="00630EAB">
            <w:pPr>
              <w:jc w:val="left"/>
              <w:rPr>
                <w:color w:val="000000"/>
                <w:sz w:val="20"/>
                <w:szCs w:val="20"/>
                <w:lang w:eastAsia="en-CA"/>
              </w:rPr>
            </w:pPr>
            <w:r w:rsidRPr="00952316">
              <w:rPr>
                <w:color w:val="000000"/>
                <w:sz w:val="20"/>
                <w:szCs w:val="20"/>
                <w:lang w:eastAsia="en-CA"/>
              </w:rPr>
              <w:t xml:space="preserve">Strengthening the HFC licensing and quota system </w:t>
            </w:r>
          </w:p>
        </w:tc>
        <w:tc>
          <w:tcPr>
            <w:tcW w:w="540" w:type="pct"/>
            <w:vMerge w:val="restart"/>
            <w:shd w:val="clear" w:color="auto" w:fill="auto"/>
            <w:noWrap/>
            <w:vAlign w:val="center"/>
          </w:tcPr>
          <w:p w14:paraId="59116E84" w14:textId="4CE774DE" w:rsidR="00630EAB" w:rsidRPr="00952316" w:rsidRDefault="00630EAB" w:rsidP="006C47B6">
            <w:pPr>
              <w:jc w:val="center"/>
              <w:rPr>
                <w:color w:val="000000"/>
                <w:sz w:val="20"/>
                <w:szCs w:val="20"/>
                <w:lang w:eastAsia="en-CA"/>
              </w:rPr>
            </w:pPr>
            <w:r w:rsidRPr="00952316">
              <w:rPr>
                <w:color w:val="000000"/>
                <w:sz w:val="20"/>
                <w:szCs w:val="20"/>
                <w:lang w:eastAsia="en-CA"/>
              </w:rPr>
              <w:t>UNIDO</w:t>
            </w:r>
          </w:p>
        </w:tc>
        <w:tc>
          <w:tcPr>
            <w:tcW w:w="606" w:type="pct"/>
            <w:shd w:val="clear" w:color="auto" w:fill="auto"/>
            <w:noWrap/>
            <w:hideMark/>
          </w:tcPr>
          <w:p w14:paraId="0CC99E77" w14:textId="4FC2D362" w:rsidR="00630EAB" w:rsidRPr="00952316" w:rsidRDefault="00630EAB" w:rsidP="00630EAB">
            <w:pPr>
              <w:jc w:val="right"/>
              <w:rPr>
                <w:color w:val="000000"/>
                <w:sz w:val="20"/>
                <w:szCs w:val="20"/>
                <w:lang w:eastAsia="en-CA"/>
              </w:rPr>
            </w:pPr>
            <w:r w:rsidRPr="00952316">
              <w:rPr>
                <w:color w:val="000000"/>
                <w:sz w:val="20"/>
                <w:szCs w:val="20"/>
                <w:lang w:eastAsia="en-CA"/>
              </w:rPr>
              <w:t>3,000</w:t>
            </w:r>
          </w:p>
        </w:tc>
      </w:tr>
      <w:tr w:rsidR="00630EAB" w:rsidRPr="00952316" w14:paraId="61C6C844" w14:textId="77777777" w:rsidTr="005F40A0">
        <w:trPr>
          <w:trHeight w:val="187"/>
        </w:trPr>
        <w:tc>
          <w:tcPr>
            <w:tcW w:w="3854" w:type="pct"/>
            <w:gridSpan w:val="4"/>
          </w:tcPr>
          <w:p w14:paraId="2A4E5B68" w14:textId="2FAE7D82" w:rsidR="00630EAB" w:rsidRPr="00952316" w:rsidRDefault="00630EAB" w:rsidP="00630EAB">
            <w:pPr>
              <w:jc w:val="left"/>
              <w:rPr>
                <w:color w:val="000000"/>
                <w:sz w:val="20"/>
                <w:szCs w:val="20"/>
                <w:lang w:eastAsia="en-CA"/>
              </w:rPr>
            </w:pPr>
            <w:r w:rsidRPr="00952316">
              <w:rPr>
                <w:color w:val="000000"/>
                <w:sz w:val="20"/>
                <w:szCs w:val="20"/>
                <w:lang w:eastAsia="en-CA"/>
              </w:rPr>
              <w:t xml:space="preserve">Developing, </w:t>
            </w:r>
            <w:proofErr w:type="gramStart"/>
            <w:r w:rsidRPr="00952316">
              <w:rPr>
                <w:color w:val="000000"/>
                <w:sz w:val="20"/>
                <w:szCs w:val="20"/>
                <w:lang w:eastAsia="en-CA"/>
              </w:rPr>
              <w:t>revising</w:t>
            </w:r>
            <w:proofErr w:type="gramEnd"/>
            <w:r w:rsidRPr="00952316">
              <w:rPr>
                <w:color w:val="000000"/>
                <w:sz w:val="20"/>
                <w:szCs w:val="20"/>
                <w:lang w:eastAsia="en-CA"/>
              </w:rPr>
              <w:t xml:space="preserve"> and adopting standards &amp; labeling of refrigerants  </w:t>
            </w:r>
          </w:p>
        </w:tc>
        <w:tc>
          <w:tcPr>
            <w:tcW w:w="540" w:type="pct"/>
            <w:vMerge/>
            <w:shd w:val="clear" w:color="auto" w:fill="auto"/>
            <w:noWrap/>
            <w:vAlign w:val="center"/>
          </w:tcPr>
          <w:p w14:paraId="431D6A88" w14:textId="70077190" w:rsidR="00630EAB" w:rsidRPr="00952316" w:rsidRDefault="00630EAB" w:rsidP="00630EAB">
            <w:pPr>
              <w:jc w:val="left"/>
              <w:rPr>
                <w:color w:val="000000"/>
                <w:sz w:val="20"/>
                <w:szCs w:val="20"/>
                <w:lang w:eastAsia="en-CA"/>
              </w:rPr>
            </w:pPr>
          </w:p>
        </w:tc>
        <w:tc>
          <w:tcPr>
            <w:tcW w:w="606" w:type="pct"/>
            <w:shd w:val="clear" w:color="auto" w:fill="auto"/>
            <w:noWrap/>
            <w:hideMark/>
          </w:tcPr>
          <w:p w14:paraId="5A8CAC9C" w14:textId="70A5A904" w:rsidR="00630EAB" w:rsidRPr="00952316" w:rsidRDefault="00630EAB" w:rsidP="00630EAB">
            <w:pPr>
              <w:jc w:val="right"/>
              <w:rPr>
                <w:color w:val="000000"/>
                <w:sz w:val="20"/>
                <w:szCs w:val="20"/>
                <w:lang w:eastAsia="en-CA"/>
              </w:rPr>
            </w:pPr>
            <w:r w:rsidRPr="00952316">
              <w:rPr>
                <w:color w:val="000000"/>
                <w:sz w:val="20"/>
                <w:szCs w:val="20"/>
                <w:lang w:eastAsia="en-CA"/>
              </w:rPr>
              <w:t>15,000</w:t>
            </w:r>
          </w:p>
        </w:tc>
      </w:tr>
      <w:tr w:rsidR="00630EAB" w:rsidRPr="00952316" w14:paraId="1D446438" w14:textId="77777777" w:rsidTr="005F40A0">
        <w:trPr>
          <w:trHeight w:val="48"/>
        </w:trPr>
        <w:tc>
          <w:tcPr>
            <w:tcW w:w="3854" w:type="pct"/>
            <w:gridSpan w:val="4"/>
          </w:tcPr>
          <w:p w14:paraId="21FDD311" w14:textId="5411A7E3" w:rsidR="00630EAB" w:rsidRPr="00952316" w:rsidRDefault="00630EAB" w:rsidP="00630EAB">
            <w:pPr>
              <w:jc w:val="left"/>
              <w:rPr>
                <w:color w:val="000000"/>
                <w:sz w:val="20"/>
                <w:szCs w:val="20"/>
                <w:lang w:eastAsia="en-CA"/>
              </w:rPr>
            </w:pPr>
            <w:r w:rsidRPr="00952316">
              <w:rPr>
                <w:color w:val="000000"/>
                <w:sz w:val="20"/>
                <w:szCs w:val="20"/>
                <w:lang w:eastAsia="en-CA"/>
              </w:rPr>
              <w:t xml:space="preserve">Licensing of service workshops </w:t>
            </w:r>
          </w:p>
        </w:tc>
        <w:tc>
          <w:tcPr>
            <w:tcW w:w="540" w:type="pct"/>
            <w:vMerge/>
            <w:shd w:val="clear" w:color="auto" w:fill="auto"/>
            <w:noWrap/>
            <w:vAlign w:val="center"/>
          </w:tcPr>
          <w:p w14:paraId="21FDD29D" w14:textId="689C8663" w:rsidR="00630EAB" w:rsidRPr="00952316" w:rsidRDefault="00630EAB" w:rsidP="00630EAB">
            <w:pPr>
              <w:jc w:val="left"/>
              <w:rPr>
                <w:color w:val="000000"/>
                <w:sz w:val="20"/>
                <w:szCs w:val="20"/>
                <w:lang w:eastAsia="en-CA"/>
              </w:rPr>
            </w:pPr>
          </w:p>
        </w:tc>
        <w:tc>
          <w:tcPr>
            <w:tcW w:w="606" w:type="pct"/>
            <w:shd w:val="clear" w:color="auto" w:fill="auto"/>
            <w:noWrap/>
            <w:hideMark/>
          </w:tcPr>
          <w:p w14:paraId="218598D2" w14:textId="4AB1B271" w:rsidR="00630EAB" w:rsidRPr="00952316" w:rsidRDefault="00630EAB" w:rsidP="00630EAB">
            <w:pPr>
              <w:jc w:val="right"/>
              <w:rPr>
                <w:color w:val="000000"/>
                <w:sz w:val="20"/>
                <w:szCs w:val="20"/>
                <w:lang w:eastAsia="en-CA"/>
              </w:rPr>
            </w:pPr>
            <w:r w:rsidRPr="00952316">
              <w:rPr>
                <w:color w:val="000000"/>
                <w:sz w:val="20"/>
                <w:szCs w:val="20"/>
                <w:lang w:eastAsia="en-CA"/>
              </w:rPr>
              <w:t>10,000</w:t>
            </w:r>
          </w:p>
        </w:tc>
      </w:tr>
      <w:tr w:rsidR="00630EAB" w:rsidRPr="00952316" w14:paraId="54CA2FA5" w14:textId="77777777" w:rsidTr="005F40A0">
        <w:trPr>
          <w:trHeight w:val="181"/>
        </w:trPr>
        <w:tc>
          <w:tcPr>
            <w:tcW w:w="3854" w:type="pct"/>
            <w:gridSpan w:val="4"/>
          </w:tcPr>
          <w:p w14:paraId="36FB70BE" w14:textId="23CF7390" w:rsidR="00630EAB" w:rsidRPr="00952316" w:rsidRDefault="00630EAB" w:rsidP="00630EAB">
            <w:pPr>
              <w:jc w:val="left"/>
              <w:rPr>
                <w:color w:val="000000"/>
                <w:sz w:val="20"/>
                <w:szCs w:val="20"/>
                <w:lang w:eastAsia="en-CA"/>
              </w:rPr>
            </w:pPr>
            <w:r w:rsidRPr="00952316">
              <w:rPr>
                <w:color w:val="000000"/>
                <w:sz w:val="20"/>
                <w:szCs w:val="20"/>
                <w:lang w:eastAsia="en-CA"/>
              </w:rPr>
              <w:t xml:space="preserve">Awareness-raising campaign addressed to the government </w:t>
            </w:r>
          </w:p>
        </w:tc>
        <w:tc>
          <w:tcPr>
            <w:tcW w:w="540" w:type="pct"/>
            <w:vMerge/>
            <w:shd w:val="clear" w:color="auto" w:fill="auto"/>
            <w:noWrap/>
            <w:vAlign w:val="center"/>
          </w:tcPr>
          <w:p w14:paraId="63C56719" w14:textId="57DC8584" w:rsidR="00630EAB" w:rsidRPr="00952316" w:rsidRDefault="00630EAB" w:rsidP="00630EAB">
            <w:pPr>
              <w:jc w:val="left"/>
              <w:rPr>
                <w:color w:val="000000"/>
                <w:sz w:val="20"/>
                <w:szCs w:val="20"/>
                <w:lang w:eastAsia="en-CA"/>
              </w:rPr>
            </w:pPr>
          </w:p>
        </w:tc>
        <w:tc>
          <w:tcPr>
            <w:tcW w:w="606" w:type="pct"/>
            <w:shd w:val="clear" w:color="auto" w:fill="auto"/>
            <w:noWrap/>
            <w:hideMark/>
          </w:tcPr>
          <w:p w14:paraId="2711111C" w14:textId="067F70E8" w:rsidR="00630EAB" w:rsidRPr="00952316" w:rsidRDefault="00630EAB" w:rsidP="00630EAB">
            <w:pPr>
              <w:jc w:val="right"/>
              <w:rPr>
                <w:color w:val="000000"/>
                <w:sz w:val="20"/>
                <w:szCs w:val="20"/>
                <w:lang w:eastAsia="en-CA"/>
              </w:rPr>
            </w:pPr>
            <w:r w:rsidRPr="00952316">
              <w:rPr>
                <w:color w:val="000000"/>
                <w:sz w:val="20"/>
                <w:szCs w:val="20"/>
                <w:lang w:eastAsia="en-CA"/>
              </w:rPr>
              <w:t>10,000</w:t>
            </w:r>
          </w:p>
        </w:tc>
      </w:tr>
      <w:tr w:rsidR="00630EAB" w:rsidRPr="00952316" w14:paraId="199B7FFF" w14:textId="77777777" w:rsidTr="005F40A0">
        <w:trPr>
          <w:trHeight w:val="170"/>
        </w:trPr>
        <w:tc>
          <w:tcPr>
            <w:tcW w:w="3854" w:type="pct"/>
            <w:gridSpan w:val="4"/>
          </w:tcPr>
          <w:p w14:paraId="2EA9C723" w14:textId="6D0B40AD" w:rsidR="00630EAB" w:rsidRPr="00952316" w:rsidRDefault="00630EAB" w:rsidP="00630EAB">
            <w:pPr>
              <w:jc w:val="left"/>
              <w:rPr>
                <w:color w:val="000000"/>
                <w:sz w:val="20"/>
                <w:szCs w:val="20"/>
                <w:lang w:eastAsia="en-CA"/>
              </w:rPr>
            </w:pPr>
            <w:r w:rsidRPr="00952316">
              <w:rPr>
                <w:color w:val="000000"/>
                <w:sz w:val="20"/>
                <w:szCs w:val="20"/>
                <w:lang w:eastAsia="en-CA"/>
              </w:rPr>
              <w:t xml:space="preserve">Strengthening record-keeping and reporting by enterprises </w:t>
            </w:r>
          </w:p>
        </w:tc>
        <w:tc>
          <w:tcPr>
            <w:tcW w:w="540" w:type="pct"/>
            <w:vMerge/>
            <w:shd w:val="clear" w:color="auto" w:fill="auto"/>
            <w:noWrap/>
            <w:vAlign w:val="center"/>
          </w:tcPr>
          <w:p w14:paraId="63B3E618" w14:textId="539483AB" w:rsidR="00630EAB" w:rsidRPr="00952316" w:rsidRDefault="00630EAB" w:rsidP="00630EAB">
            <w:pPr>
              <w:jc w:val="left"/>
              <w:rPr>
                <w:color w:val="000000"/>
                <w:sz w:val="20"/>
                <w:szCs w:val="20"/>
                <w:lang w:eastAsia="en-CA"/>
              </w:rPr>
            </w:pPr>
          </w:p>
        </w:tc>
        <w:tc>
          <w:tcPr>
            <w:tcW w:w="606" w:type="pct"/>
            <w:shd w:val="clear" w:color="auto" w:fill="auto"/>
            <w:noWrap/>
            <w:hideMark/>
          </w:tcPr>
          <w:p w14:paraId="078F256D" w14:textId="271E6776" w:rsidR="00630EAB" w:rsidRPr="00952316" w:rsidRDefault="00630EAB" w:rsidP="00630EAB">
            <w:pPr>
              <w:jc w:val="right"/>
              <w:rPr>
                <w:color w:val="000000"/>
                <w:sz w:val="20"/>
                <w:szCs w:val="20"/>
                <w:lang w:eastAsia="en-CA"/>
              </w:rPr>
            </w:pPr>
            <w:r w:rsidRPr="00952316">
              <w:rPr>
                <w:color w:val="000000"/>
                <w:sz w:val="20"/>
                <w:szCs w:val="20"/>
                <w:lang w:eastAsia="en-CA"/>
              </w:rPr>
              <w:t>10,000</w:t>
            </w:r>
          </w:p>
        </w:tc>
      </w:tr>
      <w:tr w:rsidR="00630EAB" w:rsidRPr="00952316" w14:paraId="51772A72" w14:textId="77777777" w:rsidTr="005F40A0">
        <w:trPr>
          <w:trHeight w:val="42"/>
        </w:trPr>
        <w:tc>
          <w:tcPr>
            <w:tcW w:w="3854" w:type="pct"/>
            <w:gridSpan w:val="4"/>
          </w:tcPr>
          <w:p w14:paraId="2A3E3AD4" w14:textId="4E45987F" w:rsidR="00630EAB" w:rsidRPr="00952316" w:rsidRDefault="00630EAB" w:rsidP="00630EAB">
            <w:pPr>
              <w:jc w:val="left"/>
              <w:rPr>
                <w:color w:val="000000"/>
                <w:sz w:val="20"/>
                <w:szCs w:val="20"/>
                <w:lang w:eastAsia="en-CA"/>
              </w:rPr>
            </w:pPr>
            <w:r w:rsidRPr="00952316">
              <w:rPr>
                <w:color w:val="000000"/>
                <w:sz w:val="20"/>
                <w:szCs w:val="20"/>
                <w:lang w:eastAsia="en-CA"/>
              </w:rPr>
              <w:t xml:space="preserve">Provision of refrigerant identifiers to customs </w:t>
            </w:r>
          </w:p>
        </w:tc>
        <w:tc>
          <w:tcPr>
            <w:tcW w:w="540" w:type="pct"/>
            <w:vMerge/>
            <w:shd w:val="clear" w:color="auto" w:fill="auto"/>
            <w:noWrap/>
            <w:vAlign w:val="center"/>
          </w:tcPr>
          <w:p w14:paraId="3063AF0F" w14:textId="77777777" w:rsidR="00630EAB" w:rsidRPr="00952316" w:rsidRDefault="00630EAB" w:rsidP="00630EAB">
            <w:pPr>
              <w:jc w:val="left"/>
              <w:rPr>
                <w:color w:val="000000"/>
                <w:sz w:val="20"/>
                <w:szCs w:val="20"/>
                <w:lang w:eastAsia="en-CA"/>
              </w:rPr>
            </w:pPr>
          </w:p>
        </w:tc>
        <w:tc>
          <w:tcPr>
            <w:tcW w:w="606" w:type="pct"/>
            <w:shd w:val="clear" w:color="auto" w:fill="auto"/>
            <w:noWrap/>
            <w:hideMark/>
          </w:tcPr>
          <w:p w14:paraId="7B3F9655" w14:textId="77777777" w:rsidR="00630EAB" w:rsidRPr="00952316" w:rsidRDefault="00630EAB" w:rsidP="00630EAB">
            <w:pPr>
              <w:jc w:val="right"/>
              <w:rPr>
                <w:color w:val="000000"/>
                <w:sz w:val="20"/>
                <w:szCs w:val="20"/>
                <w:lang w:eastAsia="en-CA"/>
              </w:rPr>
            </w:pPr>
            <w:r w:rsidRPr="00952316">
              <w:rPr>
                <w:color w:val="000000"/>
                <w:sz w:val="20"/>
                <w:szCs w:val="20"/>
                <w:lang w:eastAsia="en-CA"/>
              </w:rPr>
              <w:t>15,000</w:t>
            </w:r>
          </w:p>
        </w:tc>
      </w:tr>
      <w:tr w:rsidR="00630EAB" w:rsidRPr="00952316" w14:paraId="14872639" w14:textId="77777777" w:rsidTr="006C47B6">
        <w:trPr>
          <w:trHeight w:val="64"/>
        </w:trPr>
        <w:tc>
          <w:tcPr>
            <w:tcW w:w="3854" w:type="pct"/>
            <w:gridSpan w:val="4"/>
          </w:tcPr>
          <w:p w14:paraId="36944B54" w14:textId="63FC390D" w:rsidR="00630EAB" w:rsidRPr="00952316" w:rsidRDefault="00630EAB" w:rsidP="00630EAB">
            <w:pPr>
              <w:jc w:val="left"/>
              <w:rPr>
                <w:color w:val="000000"/>
                <w:sz w:val="20"/>
                <w:szCs w:val="20"/>
                <w:lang w:eastAsia="en-CA"/>
              </w:rPr>
            </w:pPr>
            <w:r w:rsidRPr="00952316">
              <w:rPr>
                <w:color w:val="000000"/>
                <w:sz w:val="20"/>
                <w:szCs w:val="20"/>
                <w:lang w:eastAsia="en-CA"/>
              </w:rPr>
              <w:t xml:space="preserve">Strengthening HFC import records by customs </w:t>
            </w:r>
          </w:p>
        </w:tc>
        <w:tc>
          <w:tcPr>
            <w:tcW w:w="540" w:type="pct"/>
            <w:vMerge w:val="restart"/>
            <w:shd w:val="clear" w:color="auto" w:fill="auto"/>
            <w:noWrap/>
            <w:vAlign w:val="center"/>
          </w:tcPr>
          <w:p w14:paraId="721AA4B7" w14:textId="13F1DBD8" w:rsidR="00630EAB" w:rsidRPr="00952316" w:rsidRDefault="00630EAB" w:rsidP="006C47B6">
            <w:pPr>
              <w:jc w:val="center"/>
              <w:rPr>
                <w:color w:val="000000"/>
                <w:sz w:val="20"/>
                <w:szCs w:val="20"/>
                <w:lang w:eastAsia="en-CA"/>
              </w:rPr>
            </w:pPr>
            <w:r w:rsidRPr="00952316">
              <w:rPr>
                <w:color w:val="000000"/>
                <w:sz w:val="20"/>
                <w:szCs w:val="20"/>
                <w:lang w:eastAsia="en-CA"/>
              </w:rPr>
              <w:t>UNEP</w:t>
            </w:r>
          </w:p>
        </w:tc>
        <w:tc>
          <w:tcPr>
            <w:tcW w:w="606" w:type="pct"/>
            <w:shd w:val="clear" w:color="auto" w:fill="auto"/>
            <w:noWrap/>
            <w:hideMark/>
          </w:tcPr>
          <w:p w14:paraId="032DF11A" w14:textId="77777777" w:rsidR="00630EAB" w:rsidRPr="00952316" w:rsidRDefault="00630EAB" w:rsidP="00630EAB">
            <w:pPr>
              <w:jc w:val="right"/>
              <w:rPr>
                <w:color w:val="000000"/>
                <w:sz w:val="20"/>
                <w:szCs w:val="20"/>
                <w:lang w:eastAsia="en-CA"/>
              </w:rPr>
            </w:pPr>
            <w:r w:rsidRPr="00952316">
              <w:rPr>
                <w:color w:val="000000"/>
                <w:sz w:val="20"/>
                <w:szCs w:val="20"/>
                <w:lang w:eastAsia="en-CA"/>
              </w:rPr>
              <w:t>10,000</w:t>
            </w:r>
          </w:p>
        </w:tc>
      </w:tr>
      <w:tr w:rsidR="00630EAB" w:rsidRPr="00952316" w14:paraId="18695183" w14:textId="77777777" w:rsidTr="005F40A0">
        <w:trPr>
          <w:trHeight w:val="141"/>
        </w:trPr>
        <w:tc>
          <w:tcPr>
            <w:tcW w:w="3854" w:type="pct"/>
            <w:gridSpan w:val="4"/>
          </w:tcPr>
          <w:p w14:paraId="13CF6AC8" w14:textId="5E98BE44" w:rsidR="00630EAB" w:rsidRPr="00952316" w:rsidRDefault="00630EAB" w:rsidP="00630EAB">
            <w:pPr>
              <w:jc w:val="left"/>
              <w:rPr>
                <w:color w:val="000000"/>
                <w:sz w:val="20"/>
                <w:szCs w:val="20"/>
                <w:lang w:eastAsia="en-CA"/>
              </w:rPr>
            </w:pPr>
            <w:r w:rsidRPr="00952316">
              <w:rPr>
                <w:color w:val="000000"/>
                <w:sz w:val="20"/>
                <w:szCs w:val="20"/>
                <w:lang w:eastAsia="en-CA"/>
              </w:rPr>
              <w:t>Training of customs officers and enforcement officers, developing a curriculum</w:t>
            </w:r>
          </w:p>
        </w:tc>
        <w:tc>
          <w:tcPr>
            <w:tcW w:w="540" w:type="pct"/>
            <w:vMerge/>
            <w:shd w:val="clear" w:color="auto" w:fill="auto"/>
            <w:noWrap/>
          </w:tcPr>
          <w:p w14:paraId="2CB36AE4" w14:textId="7CFC9920" w:rsidR="00630EAB" w:rsidRPr="00952316" w:rsidRDefault="00630EAB" w:rsidP="00630EAB">
            <w:pPr>
              <w:jc w:val="left"/>
              <w:rPr>
                <w:color w:val="000000"/>
                <w:sz w:val="20"/>
                <w:szCs w:val="20"/>
                <w:lang w:eastAsia="en-CA"/>
              </w:rPr>
            </w:pPr>
          </w:p>
        </w:tc>
        <w:tc>
          <w:tcPr>
            <w:tcW w:w="606" w:type="pct"/>
            <w:shd w:val="clear" w:color="auto" w:fill="auto"/>
            <w:noWrap/>
            <w:hideMark/>
          </w:tcPr>
          <w:p w14:paraId="7A187C66" w14:textId="4C739C6A" w:rsidR="00630EAB" w:rsidRPr="00952316" w:rsidRDefault="00630EAB" w:rsidP="00630EAB">
            <w:pPr>
              <w:jc w:val="right"/>
              <w:rPr>
                <w:color w:val="000000"/>
                <w:sz w:val="20"/>
                <w:szCs w:val="20"/>
                <w:lang w:eastAsia="en-CA"/>
              </w:rPr>
            </w:pPr>
            <w:r w:rsidRPr="00952316">
              <w:rPr>
                <w:color w:val="000000"/>
                <w:sz w:val="20"/>
                <w:szCs w:val="20"/>
                <w:lang w:eastAsia="en-CA"/>
              </w:rPr>
              <w:t>40,000</w:t>
            </w:r>
          </w:p>
        </w:tc>
      </w:tr>
      <w:tr w:rsidR="00630EAB" w:rsidRPr="00952316" w14:paraId="419C35A4" w14:textId="77777777" w:rsidTr="005F40A0">
        <w:trPr>
          <w:trHeight w:val="130"/>
        </w:trPr>
        <w:tc>
          <w:tcPr>
            <w:tcW w:w="3854" w:type="pct"/>
            <w:gridSpan w:val="4"/>
          </w:tcPr>
          <w:p w14:paraId="184FD0D2" w14:textId="1EB27C74" w:rsidR="00630EAB" w:rsidRPr="00952316" w:rsidRDefault="00630EAB" w:rsidP="00630EAB">
            <w:pPr>
              <w:jc w:val="left"/>
              <w:rPr>
                <w:color w:val="000000"/>
                <w:sz w:val="20"/>
                <w:szCs w:val="20"/>
                <w:lang w:eastAsia="en-CA"/>
              </w:rPr>
            </w:pPr>
            <w:r w:rsidRPr="00952316">
              <w:rPr>
                <w:color w:val="000000"/>
                <w:sz w:val="20"/>
                <w:szCs w:val="20"/>
                <w:lang w:eastAsia="en-CA"/>
              </w:rPr>
              <w:t xml:space="preserve">Improving continuous market monitoring, including surveys </w:t>
            </w:r>
          </w:p>
        </w:tc>
        <w:tc>
          <w:tcPr>
            <w:tcW w:w="540" w:type="pct"/>
            <w:vMerge/>
            <w:shd w:val="clear" w:color="auto" w:fill="auto"/>
            <w:noWrap/>
          </w:tcPr>
          <w:p w14:paraId="1B68DD31" w14:textId="018B633B" w:rsidR="00630EAB" w:rsidRPr="00952316" w:rsidRDefault="00630EAB" w:rsidP="00630EAB">
            <w:pPr>
              <w:jc w:val="left"/>
              <w:rPr>
                <w:color w:val="000000"/>
                <w:sz w:val="20"/>
                <w:szCs w:val="20"/>
                <w:lang w:eastAsia="en-CA"/>
              </w:rPr>
            </w:pPr>
          </w:p>
        </w:tc>
        <w:tc>
          <w:tcPr>
            <w:tcW w:w="606" w:type="pct"/>
            <w:shd w:val="clear" w:color="auto" w:fill="auto"/>
            <w:noWrap/>
            <w:hideMark/>
          </w:tcPr>
          <w:p w14:paraId="20FA6909" w14:textId="0EA7B810" w:rsidR="00630EAB" w:rsidRPr="00952316" w:rsidRDefault="00630EAB" w:rsidP="00630EAB">
            <w:pPr>
              <w:jc w:val="right"/>
              <w:rPr>
                <w:color w:val="000000"/>
                <w:sz w:val="20"/>
                <w:szCs w:val="20"/>
                <w:lang w:eastAsia="en-CA"/>
              </w:rPr>
            </w:pPr>
            <w:r w:rsidRPr="00952316">
              <w:rPr>
                <w:color w:val="000000"/>
                <w:sz w:val="20"/>
                <w:szCs w:val="20"/>
                <w:lang w:eastAsia="en-CA"/>
              </w:rPr>
              <w:t>10,000</w:t>
            </w:r>
          </w:p>
        </w:tc>
      </w:tr>
      <w:tr w:rsidR="00630EAB" w:rsidRPr="00952316" w14:paraId="4504B6E0" w14:textId="77777777" w:rsidTr="005F40A0">
        <w:trPr>
          <w:trHeight w:val="121"/>
        </w:trPr>
        <w:tc>
          <w:tcPr>
            <w:tcW w:w="4394" w:type="pct"/>
            <w:gridSpan w:val="5"/>
          </w:tcPr>
          <w:p w14:paraId="20C2B756" w14:textId="51F52507" w:rsidR="00630EAB" w:rsidRPr="0088562D" w:rsidRDefault="00630EAB" w:rsidP="00630EAB">
            <w:pPr>
              <w:jc w:val="left"/>
              <w:rPr>
                <w:b/>
                <w:bCs/>
                <w:color w:val="000000"/>
                <w:sz w:val="20"/>
                <w:szCs w:val="20"/>
                <w:lang w:eastAsia="en-CA"/>
              </w:rPr>
            </w:pPr>
            <w:r w:rsidRPr="0088562D">
              <w:rPr>
                <w:b/>
                <w:bCs/>
                <w:color w:val="000000"/>
                <w:sz w:val="20"/>
                <w:szCs w:val="20"/>
                <w:lang w:eastAsia="en-CA"/>
              </w:rPr>
              <w:t xml:space="preserve">Sub-total </w:t>
            </w:r>
            <w:r w:rsidR="00D8094C">
              <w:rPr>
                <w:b/>
                <w:bCs/>
                <w:color w:val="000000"/>
                <w:sz w:val="20"/>
                <w:szCs w:val="20"/>
                <w:lang w:eastAsia="en-CA"/>
              </w:rPr>
              <w:t xml:space="preserve">for </w:t>
            </w:r>
            <w:r w:rsidRPr="0088562D">
              <w:rPr>
                <w:b/>
                <w:bCs/>
                <w:color w:val="000000"/>
                <w:sz w:val="20"/>
                <w:szCs w:val="20"/>
                <w:lang w:eastAsia="en-CA"/>
              </w:rPr>
              <w:t xml:space="preserve">regulatory framework and control mechanisms </w:t>
            </w:r>
          </w:p>
        </w:tc>
        <w:tc>
          <w:tcPr>
            <w:tcW w:w="606" w:type="pct"/>
            <w:shd w:val="clear" w:color="auto" w:fill="auto"/>
            <w:noWrap/>
            <w:hideMark/>
          </w:tcPr>
          <w:p w14:paraId="69002127" w14:textId="4B108733" w:rsidR="00630EAB" w:rsidRPr="00952316" w:rsidRDefault="00630EAB" w:rsidP="00630EAB">
            <w:pPr>
              <w:jc w:val="right"/>
              <w:rPr>
                <w:b/>
                <w:bCs/>
                <w:color w:val="000000"/>
                <w:sz w:val="20"/>
                <w:szCs w:val="20"/>
                <w:lang w:eastAsia="en-CA"/>
              </w:rPr>
            </w:pPr>
            <w:r w:rsidRPr="00952316">
              <w:rPr>
                <w:b/>
                <w:bCs/>
                <w:color w:val="000000"/>
                <w:sz w:val="20"/>
                <w:szCs w:val="20"/>
                <w:lang w:eastAsia="en-CA"/>
              </w:rPr>
              <w:t>123,000</w:t>
            </w:r>
          </w:p>
        </w:tc>
      </w:tr>
      <w:tr w:rsidR="00630EAB" w:rsidRPr="00952316" w14:paraId="08F11BEF" w14:textId="77777777" w:rsidTr="006C47B6">
        <w:trPr>
          <w:trHeight w:val="252"/>
        </w:trPr>
        <w:tc>
          <w:tcPr>
            <w:tcW w:w="3854" w:type="pct"/>
            <w:gridSpan w:val="4"/>
          </w:tcPr>
          <w:p w14:paraId="3D51CCBC" w14:textId="77777777" w:rsidR="00630EAB" w:rsidRPr="00952316" w:rsidRDefault="00630EAB" w:rsidP="00630EAB">
            <w:pPr>
              <w:jc w:val="left"/>
              <w:rPr>
                <w:color w:val="000000"/>
                <w:sz w:val="20"/>
                <w:szCs w:val="20"/>
                <w:lang w:eastAsia="en-CA"/>
              </w:rPr>
            </w:pPr>
            <w:r w:rsidRPr="00952316">
              <w:rPr>
                <w:color w:val="000000"/>
                <w:sz w:val="20"/>
                <w:szCs w:val="20"/>
                <w:lang w:eastAsia="en-CA"/>
              </w:rPr>
              <w:t xml:space="preserve">Coordination and management of KIP implementation </w:t>
            </w:r>
          </w:p>
        </w:tc>
        <w:tc>
          <w:tcPr>
            <w:tcW w:w="540" w:type="pct"/>
            <w:vAlign w:val="center"/>
          </w:tcPr>
          <w:p w14:paraId="60E883D1" w14:textId="7738D709" w:rsidR="00630EAB" w:rsidRPr="00952316" w:rsidRDefault="00630EAB" w:rsidP="006C47B6">
            <w:pPr>
              <w:jc w:val="center"/>
              <w:rPr>
                <w:color w:val="000000"/>
                <w:sz w:val="20"/>
                <w:szCs w:val="20"/>
                <w:lang w:eastAsia="en-CA"/>
              </w:rPr>
            </w:pPr>
            <w:r w:rsidRPr="00952316">
              <w:rPr>
                <w:color w:val="000000"/>
                <w:sz w:val="20"/>
                <w:szCs w:val="20"/>
                <w:lang w:eastAsia="en-CA"/>
              </w:rPr>
              <w:t>UNIDO</w:t>
            </w:r>
          </w:p>
        </w:tc>
        <w:tc>
          <w:tcPr>
            <w:tcW w:w="606" w:type="pct"/>
            <w:shd w:val="clear" w:color="auto" w:fill="auto"/>
            <w:noWrap/>
            <w:hideMark/>
          </w:tcPr>
          <w:p w14:paraId="5315DDF7" w14:textId="5944888D" w:rsidR="00630EAB" w:rsidRPr="00952316" w:rsidRDefault="00630EAB" w:rsidP="00630EAB">
            <w:pPr>
              <w:jc w:val="right"/>
              <w:rPr>
                <w:color w:val="000000"/>
                <w:sz w:val="20"/>
                <w:szCs w:val="20"/>
                <w:lang w:eastAsia="en-CA"/>
              </w:rPr>
            </w:pPr>
            <w:r w:rsidRPr="00952316">
              <w:rPr>
                <w:color w:val="000000"/>
                <w:sz w:val="20"/>
                <w:szCs w:val="20"/>
                <w:lang w:eastAsia="en-CA"/>
              </w:rPr>
              <w:t>61,000</w:t>
            </w:r>
          </w:p>
        </w:tc>
      </w:tr>
      <w:tr w:rsidR="00630EAB" w:rsidRPr="00952316" w14:paraId="37068FA9" w14:textId="77777777" w:rsidTr="005F40A0">
        <w:trPr>
          <w:trHeight w:val="87"/>
        </w:trPr>
        <w:tc>
          <w:tcPr>
            <w:tcW w:w="4394" w:type="pct"/>
            <w:gridSpan w:val="5"/>
          </w:tcPr>
          <w:p w14:paraId="24C95314" w14:textId="3BB7A080" w:rsidR="00630EAB" w:rsidRPr="00952316" w:rsidRDefault="00630EAB" w:rsidP="00630EAB">
            <w:pPr>
              <w:jc w:val="left"/>
              <w:rPr>
                <w:b/>
                <w:bCs/>
                <w:color w:val="000000"/>
                <w:sz w:val="20"/>
                <w:szCs w:val="20"/>
                <w:lang w:eastAsia="en-CA"/>
              </w:rPr>
            </w:pPr>
            <w:r w:rsidRPr="00952316">
              <w:rPr>
                <w:b/>
                <w:bCs/>
                <w:color w:val="000000"/>
                <w:sz w:val="20"/>
                <w:szCs w:val="20"/>
                <w:lang w:eastAsia="en-CA"/>
              </w:rPr>
              <w:t>Total</w:t>
            </w:r>
            <w:r w:rsidR="00D8094C">
              <w:rPr>
                <w:b/>
                <w:bCs/>
                <w:color w:val="000000"/>
                <w:sz w:val="20"/>
                <w:szCs w:val="20"/>
                <w:lang w:eastAsia="en-CA"/>
              </w:rPr>
              <w:t xml:space="preserve"> for</w:t>
            </w:r>
            <w:r w:rsidRPr="00952316">
              <w:rPr>
                <w:b/>
                <w:bCs/>
                <w:color w:val="000000"/>
                <w:sz w:val="20"/>
                <w:szCs w:val="20"/>
                <w:lang w:eastAsia="en-CA"/>
              </w:rPr>
              <w:t xml:space="preserve"> stage I of the KIP </w:t>
            </w:r>
          </w:p>
        </w:tc>
        <w:tc>
          <w:tcPr>
            <w:tcW w:w="606" w:type="pct"/>
            <w:shd w:val="clear" w:color="auto" w:fill="auto"/>
            <w:noWrap/>
            <w:hideMark/>
          </w:tcPr>
          <w:p w14:paraId="5A84E308" w14:textId="2B6CB121" w:rsidR="00630EAB" w:rsidRPr="00952316" w:rsidRDefault="00630EAB" w:rsidP="00630EAB">
            <w:pPr>
              <w:jc w:val="right"/>
              <w:rPr>
                <w:b/>
                <w:bCs/>
                <w:color w:val="000000"/>
                <w:sz w:val="20"/>
                <w:szCs w:val="20"/>
                <w:lang w:eastAsia="en-CA"/>
              </w:rPr>
            </w:pPr>
            <w:r w:rsidRPr="00952316">
              <w:rPr>
                <w:b/>
                <w:bCs/>
                <w:color w:val="000000"/>
                <w:sz w:val="20"/>
                <w:szCs w:val="20"/>
                <w:lang w:eastAsia="en-CA"/>
              </w:rPr>
              <w:t>685,500</w:t>
            </w:r>
          </w:p>
        </w:tc>
      </w:tr>
      <w:tr w:rsidR="00630EAB" w:rsidRPr="00952316" w14:paraId="5D72C574" w14:textId="77777777" w:rsidTr="006C47B6">
        <w:trPr>
          <w:trHeight w:val="386"/>
        </w:trPr>
        <w:tc>
          <w:tcPr>
            <w:tcW w:w="5000" w:type="pct"/>
            <w:gridSpan w:val="6"/>
            <w:vAlign w:val="center"/>
          </w:tcPr>
          <w:p w14:paraId="11C21380" w14:textId="189A1C04" w:rsidR="00630EAB" w:rsidRPr="00952316" w:rsidRDefault="00630EAB" w:rsidP="006C47B6">
            <w:pPr>
              <w:jc w:val="left"/>
              <w:rPr>
                <w:b/>
                <w:bCs/>
                <w:i/>
                <w:iCs/>
                <w:color w:val="000000"/>
                <w:sz w:val="20"/>
                <w:szCs w:val="20"/>
                <w:lang w:eastAsia="en-CA"/>
              </w:rPr>
            </w:pPr>
            <w:r w:rsidRPr="00952316">
              <w:rPr>
                <w:b/>
                <w:bCs/>
                <w:i/>
                <w:iCs/>
                <w:color w:val="000000"/>
                <w:sz w:val="20"/>
                <w:szCs w:val="20"/>
                <w:lang w:eastAsia="en-CA"/>
              </w:rPr>
              <w:t>Early activities</w:t>
            </w:r>
          </w:p>
        </w:tc>
      </w:tr>
      <w:tr w:rsidR="00630EAB" w:rsidRPr="00952316" w14:paraId="1866817A" w14:textId="77777777" w:rsidTr="005F40A0">
        <w:trPr>
          <w:trHeight w:val="109"/>
        </w:trPr>
        <w:tc>
          <w:tcPr>
            <w:tcW w:w="3854" w:type="pct"/>
            <w:gridSpan w:val="4"/>
          </w:tcPr>
          <w:p w14:paraId="23D81538" w14:textId="4D9FF458" w:rsidR="00630EAB" w:rsidRPr="00952316" w:rsidRDefault="00630EAB" w:rsidP="00630EAB">
            <w:pPr>
              <w:rPr>
                <w:color w:val="000000"/>
                <w:sz w:val="20"/>
                <w:szCs w:val="20"/>
                <w:lang w:eastAsia="en-CA"/>
              </w:rPr>
            </w:pPr>
            <w:r w:rsidRPr="00952316">
              <w:rPr>
                <w:color w:val="000000"/>
                <w:sz w:val="20"/>
                <w:szCs w:val="20"/>
                <w:lang w:eastAsia="en-CA"/>
              </w:rPr>
              <w:t xml:space="preserve">Integrate GWP levels in MEPS </w:t>
            </w:r>
          </w:p>
        </w:tc>
        <w:tc>
          <w:tcPr>
            <w:tcW w:w="540" w:type="pct"/>
            <w:vMerge w:val="restart"/>
            <w:shd w:val="clear" w:color="auto" w:fill="auto"/>
            <w:noWrap/>
            <w:vAlign w:val="center"/>
          </w:tcPr>
          <w:p w14:paraId="6E9F6E74" w14:textId="70780588" w:rsidR="00630EAB" w:rsidRPr="00952316" w:rsidRDefault="00630EAB" w:rsidP="00630EAB">
            <w:pPr>
              <w:rPr>
                <w:color w:val="000000"/>
                <w:sz w:val="20"/>
                <w:szCs w:val="20"/>
                <w:lang w:eastAsia="en-CA"/>
              </w:rPr>
            </w:pPr>
            <w:r w:rsidRPr="00952316">
              <w:rPr>
                <w:color w:val="000000"/>
                <w:sz w:val="20"/>
                <w:szCs w:val="20"/>
                <w:lang w:eastAsia="en-CA"/>
              </w:rPr>
              <w:t>UNIDO</w:t>
            </w:r>
          </w:p>
        </w:tc>
        <w:tc>
          <w:tcPr>
            <w:tcW w:w="606" w:type="pct"/>
            <w:shd w:val="clear" w:color="auto" w:fill="auto"/>
            <w:hideMark/>
          </w:tcPr>
          <w:p w14:paraId="755D53D8" w14:textId="65EFBEBA" w:rsidR="00630EAB" w:rsidRPr="00952316" w:rsidRDefault="00630EAB" w:rsidP="00630EAB">
            <w:pPr>
              <w:jc w:val="right"/>
              <w:rPr>
                <w:color w:val="000000"/>
                <w:sz w:val="20"/>
                <w:szCs w:val="20"/>
                <w:lang w:eastAsia="en-CA"/>
              </w:rPr>
            </w:pPr>
            <w:r w:rsidRPr="00952316">
              <w:rPr>
                <w:color w:val="000000"/>
                <w:sz w:val="20"/>
                <w:szCs w:val="20"/>
                <w:lang w:eastAsia="en-CA"/>
              </w:rPr>
              <w:t>10,000</w:t>
            </w:r>
          </w:p>
        </w:tc>
      </w:tr>
      <w:tr w:rsidR="00630EAB" w:rsidRPr="00952316" w14:paraId="38AA104D" w14:textId="77777777" w:rsidTr="005F40A0">
        <w:trPr>
          <w:trHeight w:val="98"/>
        </w:trPr>
        <w:tc>
          <w:tcPr>
            <w:tcW w:w="3854" w:type="pct"/>
            <w:gridSpan w:val="4"/>
          </w:tcPr>
          <w:p w14:paraId="6E65940C" w14:textId="760F547E" w:rsidR="00630EAB" w:rsidRPr="00952316" w:rsidRDefault="00630EAB" w:rsidP="00630EAB">
            <w:pPr>
              <w:jc w:val="left"/>
              <w:rPr>
                <w:color w:val="000000"/>
                <w:sz w:val="20"/>
                <w:szCs w:val="20"/>
                <w:lang w:eastAsia="en-CA"/>
              </w:rPr>
            </w:pPr>
            <w:r w:rsidRPr="00952316">
              <w:rPr>
                <w:color w:val="000000"/>
                <w:sz w:val="20"/>
                <w:szCs w:val="20"/>
                <w:lang w:eastAsia="en-CA"/>
              </w:rPr>
              <w:t xml:space="preserve">Increase the availability and accessibility of </w:t>
            </w:r>
            <w:r w:rsidR="006C47B6" w:rsidRPr="00952316">
              <w:rPr>
                <w:color w:val="000000"/>
                <w:sz w:val="20"/>
                <w:szCs w:val="20"/>
                <w:lang w:eastAsia="en-CA"/>
              </w:rPr>
              <w:t xml:space="preserve">alternatives </w:t>
            </w:r>
            <w:r w:rsidR="006C47B6">
              <w:rPr>
                <w:color w:val="000000"/>
                <w:sz w:val="20"/>
                <w:szCs w:val="20"/>
                <w:lang w:eastAsia="en-CA"/>
              </w:rPr>
              <w:t xml:space="preserve">with </w:t>
            </w:r>
            <w:r w:rsidR="00D8094C" w:rsidRPr="00952316">
              <w:rPr>
                <w:color w:val="000000"/>
                <w:sz w:val="20"/>
                <w:szCs w:val="20"/>
                <w:lang w:eastAsia="en-CA"/>
              </w:rPr>
              <w:t>lower</w:t>
            </w:r>
            <w:r w:rsidR="006C47B6">
              <w:rPr>
                <w:color w:val="000000"/>
                <w:sz w:val="20"/>
                <w:szCs w:val="20"/>
                <w:lang w:eastAsia="en-CA"/>
              </w:rPr>
              <w:t xml:space="preserve"> </w:t>
            </w:r>
            <w:r w:rsidRPr="00952316">
              <w:rPr>
                <w:color w:val="000000"/>
                <w:sz w:val="20"/>
                <w:szCs w:val="20"/>
                <w:lang w:eastAsia="en-CA"/>
              </w:rPr>
              <w:t xml:space="preserve">GWP </w:t>
            </w:r>
          </w:p>
        </w:tc>
        <w:tc>
          <w:tcPr>
            <w:tcW w:w="540" w:type="pct"/>
            <w:vMerge/>
            <w:shd w:val="clear" w:color="auto" w:fill="auto"/>
            <w:noWrap/>
          </w:tcPr>
          <w:p w14:paraId="076CD7AA" w14:textId="11E0743E" w:rsidR="00630EAB" w:rsidRPr="00952316" w:rsidRDefault="00630EAB" w:rsidP="00630EAB">
            <w:pPr>
              <w:jc w:val="left"/>
              <w:rPr>
                <w:color w:val="000000"/>
                <w:sz w:val="20"/>
                <w:szCs w:val="20"/>
                <w:lang w:eastAsia="en-CA"/>
              </w:rPr>
            </w:pPr>
          </w:p>
        </w:tc>
        <w:tc>
          <w:tcPr>
            <w:tcW w:w="606" w:type="pct"/>
            <w:shd w:val="clear" w:color="auto" w:fill="auto"/>
            <w:hideMark/>
          </w:tcPr>
          <w:p w14:paraId="759A39D8" w14:textId="5280670B" w:rsidR="00630EAB" w:rsidRPr="00952316" w:rsidRDefault="00630EAB" w:rsidP="00630EAB">
            <w:pPr>
              <w:jc w:val="right"/>
              <w:rPr>
                <w:color w:val="000000"/>
                <w:sz w:val="20"/>
                <w:szCs w:val="20"/>
                <w:lang w:eastAsia="en-CA"/>
              </w:rPr>
            </w:pPr>
            <w:r w:rsidRPr="00952316">
              <w:rPr>
                <w:color w:val="000000"/>
                <w:sz w:val="20"/>
                <w:szCs w:val="20"/>
                <w:lang w:eastAsia="en-CA"/>
              </w:rPr>
              <w:t>70,000</w:t>
            </w:r>
          </w:p>
        </w:tc>
      </w:tr>
      <w:tr w:rsidR="00630EAB" w:rsidRPr="00952316" w14:paraId="21861350" w14:textId="77777777" w:rsidTr="005F40A0">
        <w:trPr>
          <w:trHeight w:val="187"/>
        </w:trPr>
        <w:tc>
          <w:tcPr>
            <w:tcW w:w="4394" w:type="pct"/>
            <w:gridSpan w:val="5"/>
          </w:tcPr>
          <w:p w14:paraId="18F116AA" w14:textId="4272BE56" w:rsidR="00630EAB" w:rsidRPr="00952316" w:rsidRDefault="00D8094C" w:rsidP="00630EAB">
            <w:pPr>
              <w:jc w:val="left"/>
              <w:rPr>
                <w:color w:val="000000"/>
                <w:sz w:val="20"/>
                <w:szCs w:val="20"/>
                <w:lang w:eastAsia="en-CA"/>
              </w:rPr>
            </w:pPr>
            <w:r>
              <w:rPr>
                <w:b/>
                <w:bCs/>
                <w:color w:val="000000"/>
                <w:sz w:val="20"/>
                <w:szCs w:val="20"/>
                <w:lang w:eastAsia="en-CA"/>
              </w:rPr>
              <w:t>Sub-t</w:t>
            </w:r>
            <w:r w:rsidR="00630EAB" w:rsidRPr="00952316">
              <w:rPr>
                <w:b/>
                <w:bCs/>
                <w:color w:val="000000"/>
                <w:sz w:val="20"/>
                <w:szCs w:val="20"/>
                <w:lang w:eastAsia="en-CA"/>
              </w:rPr>
              <w:t xml:space="preserve">otal </w:t>
            </w:r>
            <w:r>
              <w:rPr>
                <w:b/>
                <w:bCs/>
                <w:color w:val="000000"/>
                <w:sz w:val="20"/>
                <w:szCs w:val="20"/>
                <w:lang w:eastAsia="en-CA"/>
              </w:rPr>
              <w:t xml:space="preserve">for </w:t>
            </w:r>
            <w:r w:rsidR="00630EAB" w:rsidRPr="00952316">
              <w:rPr>
                <w:b/>
                <w:bCs/>
                <w:color w:val="000000"/>
                <w:sz w:val="20"/>
                <w:szCs w:val="20"/>
                <w:lang w:eastAsia="en-CA"/>
              </w:rPr>
              <w:t xml:space="preserve">early activities </w:t>
            </w:r>
          </w:p>
        </w:tc>
        <w:tc>
          <w:tcPr>
            <w:tcW w:w="606" w:type="pct"/>
            <w:shd w:val="clear" w:color="auto" w:fill="auto"/>
            <w:hideMark/>
          </w:tcPr>
          <w:p w14:paraId="73FF3AF7" w14:textId="03D33226" w:rsidR="00630EAB" w:rsidRPr="00952316" w:rsidRDefault="00630EAB" w:rsidP="00630EAB">
            <w:pPr>
              <w:jc w:val="right"/>
              <w:rPr>
                <w:b/>
                <w:bCs/>
                <w:color w:val="000000"/>
                <w:sz w:val="20"/>
                <w:szCs w:val="20"/>
                <w:lang w:eastAsia="en-CA"/>
              </w:rPr>
            </w:pPr>
            <w:r w:rsidRPr="00952316">
              <w:rPr>
                <w:b/>
                <w:bCs/>
                <w:color w:val="000000"/>
                <w:sz w:val="20"/>
                <w:szCs w:val="20"/>
                <w:lang w:eastAsia="en-CA"/>
              </w:rPr>
              <w:t>80,000</w:t>
            </w:r>
          </w:p>
        </w:tc>
      </w:tr>
      <w:tr w:rsidR="00630EAB" w:rsidRPr="00952316" w14:paraId="137C6A2D" w14:textId="77777777" w:rsidTr="006C47B6">
        <w:trPr>
          <w:trHeight w:val="274"/>
        </w:trPr>
        <w:tc>
          <w:tcPr>
            <w:tcW w:w="4394" w:type="pct"/>
            <w:gridSpan w:val="5"/>
            <w:vAlign w:val="center"/>
          </w:tcPr>
          <w:p w14:paraId="2F9FA806" w14:textId="7A54440D" w:rsidR="00630EAB" w:rsidRPr="00952316" w:rsidRDefault="00630EAB" w:rsidP="006C47B6">
            <w:pPr>
              <w:jc w:val="left"/>
              <w:rPr>
                <w:b/>
                <w:bCs/>
                <w:color w:val="000000"/>
                <w:sz w:val="20"/>
                <w:szCs w:val="20"/>
                <w:lang w:eastAsia="en-CA"/>
              </w:rPr>
            </w:pPr>
            <w:r w:rsidRPr="00952316">
              <w:rPr>
                <w:b/>
                <w:bCs/>
                <w:color w:val="000000"/>
                <w:sz w:val="20"/>
                <w:szCs w:val="20"/>
                <w:lang w:eastAsia="en-CA"/>
              </w:rPr>
              <w:t xml:space="preserve">Grand total </w:t>
            </w:r>
            <w:r w:rsidR="00D8094C">
              <w:rPr>
                <w:b/>
                <w:bCs/>
                <w:color w:val="000000"/>
                <w:sz w:val="20"/>
                <w:szCs w:val="20"/>
                <w:lang w:eastAsia="en-CA"/>
              </w:rPr>
              <w:t xml:space="preserve">for </w:t>
            </w:r>
            <w:r w:rsidRPr="00952316">
              <w:rPr>
                <w:b/>
                <w:bCs/>
                <w:color w:val="000000"/>
                <w:sz w:val="20"/>
                <w:szCs w:val="20"/>
                <w:lang w:eastAsia="en-CA"/>
              </w:rPr>
              <w:t xml:space="preserve">stage I of the KIP and early activities </w:t>
            </w:r>
          </w:p>
        </w:tc>
        <w:tc>
          <w:tcPr>
            <w:tcW w:w="606" w:type="pct"/>
            <w:shd w:val="clear" w:color="auto" w:fill="auto"/>
            <w:noWrap/>
            <w:hideMark/>
          </w:tcPr>
          <w:p w14:paraId="1AFDBE5B" w14:textId="34BD6FA1" w:rsidR="00630EAB" w:rsidRPr="00952316" w:rsidRDefault="00630EAB" w:rsidP="00630EAB">
            <w:pPr>
              <w:jc w:val="right"/>
              <w:rPr>
                <w:b/>
                <w:bCs/>
                <w:color w:val="000000"/>
                <w:sz w:val="20"/>
                <w:szCs w:val="20"/>
                <w:lang w:eastAsia="en-CA"/>
              </w:rPr>
            </w:pPr>
            <w:r w:rsidRPr="00952316">
              <w:rPr>
                <w:b/>
                <w:bCs/>
                <w:color w:val="000000"/>
                <w:sz w:val="20"/>
                <w:szCs w:val="20"/>
                <w:lang w:eastAsia="en-CA"/>
              </w:rPr>
              <w:t>765,500</w:t>
            </w:r>
          </w:p>
        </w:tc>
      </w:tr>
    </w:tbl>
    <w:p w14:paraId="50DE6B62" w14:textId="7FCA6943" w:rsidR="001C14F2" w:rsidRDefault="001C14F2" w:rsidP="00933A22"/>
    <w:p w14:paraId="6C722B69" w14:textId="64092EDC" w:rsidR="004C304B" w:rsidRDefault="00327F60" w:rsidP="006F2CC2">
      <w:pPr>
        <w:rPr>
          <w:i/>
        </w:rPr>
      </w:pPr>
      <w:r>
        <w:rPr>
          <w:i/>
        </w:rPr>
        <w:t xml:space="preserve">Simultaneous implementation of </w:t>
      </w:r>
      <w:r w:rsidR="00A22273">
        <w:rPr>
          <w:i/>
        </w:rPr>
        <w:t>HCFC phase-out and HFC phase-down</w:t>
      </w:r>
    </w:p>
    <w:p w14:paraId="173F700F" w14:textId="77BAAA7D" w:rsidR="004C304B" w:rsidRDefault="004C304B" w:rsidP="006F2CC2">
      <w:pPr>
        <w:rPr>
          <w:i/>
        </w:rPr>
      </w:pPr>
    </w:p>
    <w:p w14:paraId="32D9A7CB" w14:textId="209DE4C7" w:rsidR="00475551" w:rsidRDefault="00D402FC" w:rsidP="00EF117F">
      <w:pPr>
        <w:pStyle w:val="Heading1"/>
      </w:pPr>
      <w:r>
        <w:t>The Government of the Niger included in its submission a section related to the</w:t>
      </w:r>
      <w:r w:rsidR="000B79B4">
        <w:t xml:space="preserve"> simultaneous implementation of the HPMP and the KIP</w:t>
      </w:r>
      <w:r>
        <w:t xml:space="preserve">, </w:t>
      </w:r>
      <w:r w:rsidR="00475551">
        <w:t xml:space="preserve">including its </w:t>
      </w:r>
      <w:r>
        <w:t xml:space="preserve">commitment to harmonize </w:t>
      </w:r>
      <w:r w:rsidR="00327F60">
        <w:t xml:space="preserve">activities for </w:t>
      </w:r>
      <w:r>
        <w:t>the phase</w:t>
      </w:r>
      <w:r w:rsidR="00D8094C">
        <w:noBreakHyphen/>
      </w:r>
      <w:r>
        <w:t>out of HCFC</w:t>
      </w:r>
      <w:r w:rsidR="00D8094C">
        <w:t>s</w:t>
      </w:r>
      <w:r>
        <w:t xml:space="preserve"> and phase-down of HFC consumption</w:t>
      </w:r>
      <w:r w:rsidR="00475551">
        <w:t xml:space="preserve"> to the extent possible</w:t>
      </w:r>
      <w:r>
        <w:t>, on the understanding that both multi</w:t>
      </w:r>
      <w:r w:rsidR="000D4245">
        <w:t>-</w:t>
      </w:r>
      <w:r>
        <w:t xml:space="preserve">year agreements </w:t>
      </w:r>
      <w:r w:rsidR="000B79B4">
        <w:t>would be</w:t>
      </w:r>
      <w:r>
        <w:t xml:space="preserve"> governed by separate agreements between the country and the Executive Committee. </w:t>
      </w:r>
      <w:r w:rsidR="00475551">
        <w:t xml:space="preserve">The Government identified activities that could be implemented in an </w:t>
      </w:r>
      <w:r w:rsidR="002F0B8B">
        <w:t>integrated</w:t>
      </w:r>
      <w:r w:rsidR="00475551">
        <w:t xml:space="preserve"> manner minimizing expenses and logistical costs, and activities that would need to be implemented in parallel.</w:t>
      </w:r>
    </w:p>
    <w:p w14:paraId="410C659B" w14:textId="1EFD8556" w:rsidR="00F4517E" w:rsidRDefault="00327F60" w:rsidP="00EF117F">
      <w:pPr>
        <w:pStyle w:val="Heading1"/>
      </w:pPr>
      <w:r>
        <w:t>A</w:t>
      </w:r>
      <w:r w:rsidR="00475551">
        <w:t>ctivities</w:t>
      </w:r>
      <w:r>
        <w:t xml:space="preserve"> that could be implemented in an integrated manner</w:t>
      </w:r>
      <w:r w:rsidR="00475551">
        <w:t xml:space="preserve"> include</w:t>
      </w:r>
      <w:r w:rsidR="000B79B4">
        <w:t xml:space="preserve"> procurement of </w:t>
      </w:r>
      <w:r w:rsidR="00F4517E">
        <w:t xml:space="preserve">tools, </w:t>
      </w:r>
      <w:r>
        <w:t xml:space="preserve">some </w:t>
      </w:r>
      <w:r w:rsidR="00F4517E">
        <w:t>regulatory measures, training and certification of AC technicians, training of customs officers</w:t>
      </w:r>
      <w:r>
        <w:t xml:space="preserve">; </w:t>
      </w:r>
      <w:r w:rsidR="00F4517E">
        <w:t>strengthening</w:t>
      </w:r>
      <w:r w:rsidR="00475551">
        <w:t xml:space="preserve"> </w:t>
      </w:r>
      <w:r w:rsidR="00F4517E">
        <w:t>technical schools and refrigeration associations</w:t>
      </w:r>
      <w:r w:rsidR="000B79B4">
        <w:t>;</w:t>
      </w:r>
      <w:r w:rsidR="00F4517E">
        <w:t xml:space="preserve"> refrigerant containment strategie</w:t>
      </w:r>
      <w:r w:rsidR="000B79B4">
        <w:t>s</w:t>
      </w:r>
      <w:r w:rsidR="00475551">
        <w:t>;</w:t>
      </w:r>
      <w:r w:rsidR="00F4517E">
        <w:t xml:space="preserve"> </w:t>
      </w:r>
      <w:r w:rsidR="000D4245">
        <w:t>adopting</w:t>
      </w:r>
      <w:r w:rsidR="00F4517E">
        <w:t xml:space="preserve"> </w:t>
      </w:r>
      <w:r w:rsidR="00F4517E">
        <w:lastRenderedPageBreak/>
        <w:t>standards and codes of practice to facilitate the safe adoption of flammable and/or toxic low</w:t>
      </w:r>
      <w:r w:rsidR="006C47B6">
        <w:noBreakHyphen/>
      </w:r>
      <w:r w:rsidR="00F4517E">
        <w:t>GWP refrigerants</w:t>
      </w:r>
      <w:r w:rsidR="000B79B4">
        <w:t>;</w:t>
      </w:r>
      <w:r w:rsidR="00F4517E">
        <w:t xml:space="preserve"> and project coordination.</w:t>
      </w:r>
    </w:p>
    <w:p w14:paraId="48209CB3" w14:textId="3D5CE990" w:rsidR="00D402FC" w:rsidRPr="00C23B9A" w:rsidRDefault="00327F60" w:rsidP="00475551">
      <w:pPr>
        <w:pStyle w:val="Heading1"/>
      </w:pPr>
      <w:r>
        <w:t>A</w:t>
      </w:r>
      <w:r w:rsidR="00F4517E">
        <w:t>ctivities</w:t>
      </w:r>
      <w:r>
        <w:t xml:space="preserve"> that would need to be implemented in parallel </w:t>
      </w:r>
      <w:r w:rsidR="00475551">
        <w:t xml:space="preserve">include </w:t>
      </w:r>
      <w:r w:rsidR="00F4517E">
        <w:t xml:space="preserve">awareness campaigns specific to sectoral activities, training activities </w:t>
      </w:r>
      <w:r w:rsidR="00F4517E" w:rsidRPr="00C23B9A">
        <w:t>for specific sectors such as MAC and domestic refrigeration, and the distribution of basic equipment and service tools including recovery/recycling units for those sectors.</w:t>
      </w:r>
    </w:p>
    <w:p w14:paraId="315C663C" w14:textId="7C0C79DE" w:rsidR="00B14FAC" w:rsidRPr="00C23B9A" w:rsidRDefault="00B14FAC" w:rsidP="00B14FAC">
      <w:pPr>
        <w:pStyle w:val="Heading1"/>
      </w:pPr>
      <w:r w:rsidRPr="00C23B9A">
        <w:t>Stage I of the KIP will be implemented in three tranches</w:t>
      </w:r>
      <w:r w:rsidR="00C23B9A" w:rsidRPr="00C23B9A">
        <w:t xml:space="preserve">. The schedule </w:t>
      </w:r>
      <w:r w:rsidR="006C47B6">
        <w:t xml:space="preserve">of </w:t>
      </w:r>
      <w:r w:rsidR="00776593">
        <w:t>HFC</w:t>
      </w:r>
      <w:r w:rsidR="006C47B6">
        <w:t xml:space="preserve"> phase</w:t>
      </w:r>
      <w:r w:rsidR="006C47B6">
        <w:noBreakHyphen/>
        <w:t xml:space="preserve">down and </w:t>
      </w:r>
      <w:r w:rsidR="00776593">
        <w:t>HCFC</w:t>
      </w:r>
      <w:r w:rsidR="006C47B6">
        <w:t xml:space="preserve"> phase</w:t>
      </w:r>
      <w:r w:rsidR="006C47B6">
        <w:noBreakHyphen/>
        <w:t>out</w:t>
      </w:r>
      <w:r w:rsidR="00776593">
        <w:t xml:space="preserve"> commitments</w:t>
      </w:r>
      <w:r w:rsidR="006C47B6">
        <w:t>,</w:t>
      </w:r>
      <w:r w:rsidR="00776593">
        <w:t xml:space="preserve"> and </w:t>
      </w:r>
      <w:r w:rsidR="006C47B6">
        <w:t xml:space="preserve">of the </w:t>
      </w:r>
      <w:r w:rsidR="006C47B6" w:rsidRPr="00C23B9A">
        <w:t>KIP</w:t>
      </w:r>
      <w:r w:rsidR="006C47B6">
        <w:t xml:space="preserve"> and HPMP</w:t>
      </w:r>
      <w:r w:rsidR="006C47B6" w:rsidRPr="00C23B9A">
        <w:t xml:space="preserve"> </w:t>
      </w:r>
      <w:r w:rsidR="00776593">
        <w:t xml:space="preserve">tranches </w:t>
      </w:r>
      <w:r w:rsidR="006C47B6">
        <w:t>is</w:t>
      </w:r>
      <w:r w:rsidR="00C23B9A" w:rsidRPr="00C23B9A">
        <w:t xml:space="preserve"> presented in Annex</w:t>
      </w:r>
      <w:r w:rsidR="006C47B6">
        <w:t> </w:t>
      </w:r>
      <w:r w:rsidR="00C23B9A" w:rsidRPr="00C23B9A">
        <w:t>I.</w:t>
      </w:r>
    </w:p>
    <w:p w14:paraId="27F53DA2" w14:textId="6712EF74" w:rsidR="00572A44" w:rsidRPr="009931F4" w:rsidRDefault="00572A44" w:rsidP="00572A44">
      <w:pPr>
        <w:rPr>
          <w:i/>
        </w:rPr>
      </w:pPr>
      <w:r w:rsidRPr="00C23B9A">
        <w:rPr>
          <w:i/>
        </w:rPr>
        <w:t>Gender policy implementation</w:t>
      </w:r>
      <w:r w:rsidRPr="00C23B9A">
        <w:rPr>
          <w:iCs/>
          <w:vertAlign w:val="superscript"/>
        </w:rPr>
        <w:footnoteReference w:id="11"/>
      </w:r>
    </w:p>
    <w:p w14:paraId="064A3431" w14:textId="77777777" w:rsidR="00572A44" w:rsidRPr="00996241" w:rsidRDefault="00572A44" w:rsidP="00572A44">
      <w:pPr>
        <w:pStyle w:val="Default"/>
        <w:jc w:val="both"/>
      </w:pPr>
    </w:p>
    <w:p w14:paraId="6DAE5F39" w14:textId="11BF3DE4" w:rsidR="00572A44" w:rsidRDefault="00572A44" w:rsidP="00572A44">
      <w:pPr>
        <w:pStyle w:val="Heading1"/>
      </w:pPr>
      <w:proofErr w:type="gramStart"/>
      <w:r w:rsidRPr="000865DE">
        <w:rPr>
          <w:lang w:val="en-US"/>
        </w:rPr>
        <w:t>In the course of</w:t>
      </w:r>
      <w:proofErr w:type="gramEnd"/>
      <w:r w:rsidRPr="000865DE">
        <w:rPr>
          <w:lang w:val="en-US"/>
        </w:rPr>
        <w:t xml:space="preserve"> implementation of</w:t>
      </w:r>
      <w:r w:rsidRPr="000865DE">
        <w:t xml:space="preserve"> the KIP, the NOU will </w:t>
      </w:r>
      <w:r w:rsidR="00B81A0D" w:rsidRPr="000865DE">
        <w:t>e</w:t>
      </w:r>
      <w:r w:rsidRPr="000865DE">
        <w:t>nsur</w:t>
      </w:r>
      <w:r w:rsidR="00B81A0D" w:rsidRPr="000865DE">
        <w:t>e</w:t>
      </w:r>
      <w:r w:rsidRPr="000865DE">
        <w:t xml:space="preserve"> the participation of women in the </w:t>
      </w:r>
      <w:r w:rsidR="006C47B6" w:rsidRPr="000865DE">
        <w:t xml:space="preserve">training and certification programmes </w:t>
      </w:r>
      <w:r w:rsidR="006C47B6">
        <w:t xml:space="preserve">for </w:t>
      </w:r>
      <w:r w:rsidRPr="000865DE">
        <w:t>customs officers and RAC technicians; promot</w:t>
      </w:r>
      <w:r w:rsidR="00427E93" w:rsidRPr="000865DE">
        <w:t>e</w:t>
      </w:r>
      <w:r w:rsidRPr="000865DE">
        <w:t xml:space="preserve"> </w:t>
      </w:r>
      <w:r w:rsidR="006C47B6">
        <w:t xml:space="preserve">the </w:t>
      </w:r>
      <w:r w:rsidRPr="000865DE">
        <w:t xml:space="preserve">participation of women in </w:t>
      </w:r>
      <w:r w:rsidR="006C47B6">
        <w:t xml:space="preserve">the </w:t>
      </w:r>
      <w:r w:rsidRPr="000865DE">
        <w:t xml:space="preserve">RAC </w:t>
      </w:r>
      <w:r w:rsidR="0007578D" w:rsidRPr="000865DE">
        <w:t xml:space="preserve">programmes </w:t>
      </w:r>
      <w:r w:rsidR="0007578D">
        <w:t xml:space="preserve">in </w:t>
      </w:r>
      <w:r w:rsidR="006C47B6" w:rsidRPr="000865DE">
        <w:t>secondary and vocational school</w:t>
      </w:r>
      <w:r w:rsidR="0007578D">
        <w:t>s</w:t>
      </w:r>
      <w:r w:rsidRPr="000865DE">
        <w:t>; and sensitiz</w:t>
      </w:r>
      <w:r w:rsidR="00427E93" w:rsidRPr="000865DE">
        <w:t>e</w:t>
      </w:r>
      <w:r w:rsidRPr="000865DE">
        <w:t xml:space="preserve"> stakeholders to the gender policy of the Multilateral Fund. Activities planned and budgeted by both UNIDO and UNEP include: encouraging women working in the field to join professional associations; targeting a 20 per cent rate of female trainees among the customs and other enforcement officers; increasing the number of women participating in the RAC technician training and certification schemes; earmarking a number of tools provided under the KIP for use by female technicians; mandatory collecting of gender</w:t>
      </w:r>
      <w:r w:rsidRPr="000865DE">
        <w:noBreakHyphen/>
        <w:t>disaggregated data; including the gender dimension in the selection of beneficiaries for end</w:t>
      </w:r>
      <w:r w:rsidRPr="000865DE">
        <w:noBreakHyphen/>
        <w:t>user</w:t>
      </w:r>
      <w:r w:rsidRPr="000865DE">
        <w:rPr>
          <w:bCs/>
        </w:rPr>
        <w:t xml:space="preserve"> </w:t>
      </w:r>
      <w:r w:rsidR="00A44A08" w:rsidRPr="000865DE">
        <w:rPr>
          <w:bCs/>
        </w:rPr>
        <w:t>activities</w:t>
      </w:r>
      <w:r w:rsidRPr="000865DE">
        <w:rPr>
          <w:bCs/>
        </w:rPr>
        <w:t xml:space="preserve">; </w:t>
      </w:r>
      <w:r w:rsidRPr="000865DE">
        <w:t>promoting the role of women in refrigerant management and</w:t>
      </w:r>
      <w:r>
        <w:t xml:space="preserve"> energy efficiency; and involving </w:t>
      </w:r>
      <w:r w:rsidRPr="001C04AB">
        <w:t xml:space="preserve">the Ministry for the Promotion of Women and the Protection of Children in the implementation of the KIP </w:t>
      </w:r>
      <w:r>
        <w:t>as part of the project coordination and management component.</w:t>
      </w:r>
      <w:r w:rsidRPr="00E61737">
        <w:t xml:space="preserve"> The </w:t>
      </w:r>
      <w:r>
        <w:t xml:space="preserve">implementing agencies’ </w:t>
      </w:r>
      <w:r w:rsidRPr="00E61737">
        <w:t xml:space="preserve">results framework </w:t>
      </w:r>
      <w:r>
        <w:t xml:space="preserve">requires the </w:t>
      </w:r>
      <w:r w:rsidRPr="00E61737">
        <w:t>inclu</w:t>
      </w:r>
      <w:r>
        <w:t>sion of</w:t>
      </w:r>
      <w:r w:rsidRPr="00E61737">
        <w:t xml:space="preserve"> gender</w:t>
      </w:r>
      <w:r>
        <w:noBreakHyphen/>
      </w:r>
      <w:r w:rsidRPr="00E61737">
        <w:t>responsive indicators, targets</w:t>
      </w:r>
      <w:r>
        <w:t>,</w:t>
      </w:r>
      <w:r w:rsidRPr="00E61737">
        <w:t xml:space="preserve"> and baseline data to monitor </w:t>
      </w:r>
      <w:r>
        <w:t xml:space="preserve">progress in promoting </w:t>
      </w:r>
      <w:r w:rsidRPr="00E61737">
        <w:t>gender equality</w:t>
      </w:r>
      <w:r>
        <w:t>.</w:t>
      </w:r>
      <w:r w:rsidRPr="00E61737">
        <w:t xml:space="preserve"> </w:t>
      </w:r>
      <w:r>
        <w:t>P</w:t>
      </w:r>
      <w:r w:rsidRPr="00E61737">
        <w:t xml:space="preserve">roject staff </w:t>
      </w:r>
      <w:r>
        <w:t xml:space="preserve">has </w:t>
      </w:r>
      <w:r w:rsidRPr="00E61737">
        <w:t xml:space="preserve">completed </w:t>
      </w:r>
      <w:r>
        <w:t xml:space="preserve">the </w:t>
      </w:r>
      <w:r w:rsidRPr="00E61737">
        <w:t>UN Women online training courses</w:t>
      </w:r>
      <w:r>
        <w:t>, UNIDO’s gender focal point was consulted during the preparation of the proposal, and gender will be considered in the recruitment of international and national experts.</w:t>
      </w:r>
    </w:p>
    <w:p w14:paraId="30879EDB" w14:textId="227FE93D" w:rsidR="006F2CC2" w:rsidRDefault="006F2CC2" w:rsidP="0007578D">
      <w:pPr>
        <w:keepNext/>
        <w:widowControl w:val="0"/>
        <w:spacing w:before="240" w:after="240"/>
        <w:rPr>
          <w:u w:val="single"/>
        </w:rPr>
      </w:pPr>
      <w:r w:rsidRPr="005A492C">
        <w:rPr>
          <w:u w:val="single"/>
        </w:rPr>
        <w:t xml:space="preserve">Activities planned for the first tranche of </w:t>
      </w:r>
      <w:r w:rsidR="007A1FAD">
        <w:rPr>
          <w:u w:val="single"/>
        </w:rPr>
        <w:t>stage I</w:t>
      </w:r>
      <w:r w:rsidRPr="005A492C">
        <w:rPr>
          <w:u w:val="single"/>
        </w:rPr>
        <w:t xml:space="preserve"> </w:t>
      </w:r>
    </w:p>
    <w:p w14:paraId="5DE60F00" w14:textId="1AB7B1C8" w:rsidR="006F2CC2" w:rsidRPr="005A492C" w:rsidRDefault="006F2CC2" w:rsidP="0007578D">
      <w:pPr>
        <w:pStyle w:val="Heading1"/>
      </w:pPr>
      <w:r w:rsidRPr="005A492C">
        <w:t xml:space="preserve">The first funding tranche of </w:t>
      </w:r>
      <w:r w:rsidR="007A1FAD">
        <w:t>stage I</w:t>
      </w:r>
      <w:r w:rsidR="00262216">
        <w:t xml:space="preserve"> </w:t>
      </w:r>
      <w:r w:rsidRPr="005A492C">
        <w:t xml:space="preserve">of the </w:t>
      </w:r>
      <w:r w:rsidR="00662C3D">
        <w:t>KIP</w:t>
      </w:r>
      <w:r w:rsidRPr="005A492C">
        <w:t xml:space="preserve"> </w:t>
      </w:r>
      <w:r>
        <w:t>in</w:t>
      </w:r>
      <w:r w:rsidRPr="005A492C">
        <w:t xml:space="preserve"> the total amount of </w:t>
      </w:r>
      <w:r w:rsidR="0070362B">
        <w:t>US $</w:t>
      </w:r>
      <w:r w:rsidR="00570834">
        <w:t>217,500</w:t>
      </w:r>
      <w:r w:rsidRPr="005A492C">
        <w:t xml:space="preserve"> will be impleme</w:t>
      </w:r>
      <w:r w:rsidRPr="00996241">
        <w:t xml:space="preserve">nted between </w:t>
      </w:r>
      <w:r w:rsidR="00570834">
        <w:t xml:space="preserve">January </w:t>
      </w:r>
      <w:r w:rsidRPr="00996241">
        <w:t>20</w:t>
      </w:r>
      <w:r w:rsidR="00570834">
        <w:t>23</w:t>
      </w:r>
      <w:r w:rsidRPr="00996241">
        <w:t xml:space="preserve"> </w:t>
      </w:r>
      <w:r w:rsidRPr="00570834">
        <w:t xml:space="preserve">and </w:t>
      </w:r>
      <w:r w:rsidR="00570834" w:rsidRPr="00570834">
        <w:t>December 2026</w:t>
      </w:r>
      <w:r w:rsidRPr="00570834">
        <w:t xml:space="preserve"> and will</w:t>
      </w:r>
      <w:r w:rsidRPr="00996241">
        <w:t xml:space="preserve"> include the following activities</w:t>
      </w:r>
      <w:r w:rsidR="00342BB4">
        <w:t>:</w:t>
      </w:r>
    </w:p>
    <w:p w14:paraId="408ED419" w14:textId="2DEDDD7D" w:rsidR="00342BB4" w:rsidRPr="00DD0E95" w:rsidRDefault="002F0B8B" w:rsidP="00F85A5F">
      <w:pPr>
        <w:pStyle w:val="Heading2"/>
      </w:pPr>
      <w:r>
        <w:rPr>
          <w:i/>
          <w:iCs/>
        </w:rPr>
        <w:t>Domestic and commercial r</w:t>
      </w:r>
      <w:r w:rsidR="00342BB4" w:rsidRPr="00182539">
        <w:rPr>
          <w:i/>
          <w:iCs/>
        </w:rPr>
        <w:t>efrigeration</w:t>
      </w:r>
      <w:r w:rsidR="00DD0E95" w:rsidRPr="00182539">
        <w:rPr>
          <w:i/>
          <w:iCs/>
        </w:rPr>
        <w:t xml:space="preserve"> sector:</w:t>
      </w:r>
      <w:r w:rsidR="00DD0E95" w:rsidRPr="00DD0E95">
        <w:t xml:space="preserve"> </w:t>
      </w:r>
      <w:r w:rsidR="00A931EA">
        <w:t>P</w:t>
      </w:r>
      <w:r w:rsidR="00A931EA" w:rsidRPr="00DD0E95">
        <w:t xml:space="preserve">rovision of tools and equipment (list to be determined based on needs) to </w:t>
      </w:r>
      <w:r w:rsidR="00A931EA">
        <w:t xml:space="preserve">the refrigeration association </w:t>
      </w:r>
      <w:r w:rsidR="00A931EA" w:rsidRPr="00DD0E95">
        <w:t>and vocational schools for training</w:t>
      </w:r>
      <w:r w:rsidR="000D4245">
        <w:t>, and</w:t>
      </w:r>
      <w:r w:rsidR="00A931EA" w:rsidRPr="00DD0E95">
        <w:t xml:space="preserve"> formulation of </w:t>
      </w:r>
      <w:r w:rsidR="00A931EA">
        <w:t>the</w:t>
      </w:r>
      <w:r w:rsidR="00A931EA" w:rsidRPr="00DD0E95">
        <w:t xml:space="preserve"> plan to </w:t>
      </w:r>
      <w:r w:rsidR="001B3343">
        <w:t>provide technical assistance to</w:t>
      </w:r>
      <w:r w:rsidR="00A931EA" w:rsidRPr="00DD0E95">
        <w:t xml:space="preserve"> commercial refrigeration SMEs (</w:t>
      </w:r>
      <w:r w:rsidR="00A931EA">
        <w:t>UNIDO</w:t>
      </w:r>
      <w:r w:rsidR="00572A44">
        <w:t>)</w:t>
      </w:r>
      <w:r w:rsidR="00A931EA">
        <w:t xml:space="preserve"> </w:t>
      </w:r>
      <w:r w:rsidR="00572A44">
        <w:t>(</w:t>
      </w:r>
      <w:r w:rsidR="00A931EA">
        <w:t>US $33</w:t>
      </w:r>
      <w:r w:rsidR="00A931EA" w:rsidRPr="00DD0E95">
        <w:t>,000)</w:t>
      </w:r>
      <w:r w:rsidR="00A931EA">
        <w:t>; s</w:t>
      </w:r>
      <w:r w:rsidR="0009563E" w:rsidRPr="00DD0E95">
        <w:t xml:space="preserve">upport to the </w:t>
      </w:r>
      <w:r w:rsidR="0009563E">
        <w:t>industry</w:t>
      </w:r>
      <w:r w:rsidR="0009563E" w:rsidRPr="00DD0E95">
        <w:t xml:space="preserve"> association </w:t>
      </w:r>
      <w:r w:rsidR="0009563E">
        <w:t>and training of refrigeration tec</w:t>
      </w:r>
      <w:r w:rsidR="0009563E" w:rsidRPr="00DD0E95">
        <w:t>hnicians not trained under the HPMP on the use of R</w:t>
      </w:r>
      <w:r w:rsidR="00D54FD0">
        <w:noBreakHyphen/>
      </w:r>
      <w:r w:rsidR="0009563E" w:rsidRPr="00DD0E95">
        <w:t>600a (UN</w:t>
      </w:r>
      <w:r w:rsidR="0009563E">
        <w:t>EP</w:t>
      </w:r>
      <w:r w:rsidR="00572A44">
        <w:t>) (</w:t>
      </w:r>
      <w:r w:rsidR="0070362B">
        <w:t>US $</w:t>
      </w:r>
      <w:r w:rsidR="0009563E" w:rsidRPr="00DD0E95">
        <w:t>1</w:t>
      </w:r>
      <w:r w:rsidR="0009563E">
        <w:t>7</w:t>
      </w:r>
      <w:r w:rsidR="0009563E" w:rsidRPr="00DD0E95">
        <w:t>,000)</w:t>
      </w:r>
      <w:r w:rsidR="00572A44" w:rsidRPr="00572A44">
        <w:rPr>
          <w:i/>
          <w:iCs/>
        </w:rPr>
        <w:t xml:space="preserve"> </w:t>
      </w:r>
      <w:r w:rsidR="00572A44" w:rsidRPr="001B3343">
        <w:t>(total US $50,000</w:t>
      </w:r>
      <w:proofErr w:type="gramStart"/>
      <w:r w:rsidR="00572A44" w:rsidRPr="001B3343">
        <w:t>);</w:t>
      </w:r>
      <w:proofErr w:type="gramEnd"/>
    </w:p>
    <w:p w14:paraId="40ABF182" w14:textId="344424F0" w:rsidR="00342BB4" w:rsidRPr="00C87B44" w:rsidRDefault="00CC599A" w:rsidP="00F31BF0">
      <w:pPr>
        <w:pStyle w:val="Heading2"/>
      </w:pPr>
      <w:r w:rsidRPr="00CC599A">
        <w:rPr>
          <w:i/>
          <w:iCs/>
        </w:rPr>
        <w:t>AC</w:t>
      </w:r>
      <w:r w:rsidR="00182539" w:rsidRPr="00CC599A">
        <w:rPr>
          <w:i/>
          <w:iCs/>
        </w:rPr>
        <w:t xml:space="preserve"> sector:</w:t>
      </w:r>
      <w:r w:rsidR="00182539" w:rsidRPr="00CC599A">
        <w:t xml:space="preserve"> </w:t>
      </w:r>
      <w:r w:rsidR="00A931EA">
        <w:t>Awareness campaign on low-GWP alternatives for end-users (UNIDO</w:t>
      </w:r>
      <w:r w:rsidR="009F1D27">
        <w:t>)</w:t>
      </w:r>
      <w:r w:rsidR="00A931EA">
        <w:t xml:space="preserve"> </w:t>
      </w:r>
      <w:r w:rsidR="009F1D27">
        <w:t>(</w:t>
      </w:r>
      <w:r w:rsidR="00A931EA">
        <w:t>US $5,000)</w:t>
      </w:r>
      <w:r w:rsidR="000D4245">
        <w:t>,</w:t>
      </w:r>
      <w:r w:rsidR="00A931EA">
        <w:t xml:space="preserve"> and s</w:t>
      </w:r>
      <w:r w:rsidR="0009563E" w:rsidRPr="0009563E">
        <w:t xml:space="preserve">upport to the </w:t>
      </w:r>
      <w:r w:rsidR="0009563E">
        <w:t xml:space="preserve">industry </w:t>
      </w:r>
      <w:r w:rsidR="0009563E" w:rsidRPr="0009563E">
        <w:t xml:space="preserve">association and </w:t>
      </w:r>
      <w:r w:rsidR="000B79B4">
        <w:t>t</w:t>
      </w:r>
      <w:r w:rsidR="0009563E" w:rsidRPr="0009563E">
        <w:t xml:space="preserve">raining </w:t>
      </w:r>
      <w:r w:rsidR="000D4245">
        <w:t>to</w:t>
      </w:r>
      <w:r w:rsidR="000D4245" w:rsidRPr="0009563E">
        <w:t xml:space="preserve"> </w:t>
      </w:r>
      <w:r w:rsidR="0009563E" w:rsidRPr="0009563E">
        <w:t xml:space="preserve">technicians </w:t>
      </w:r>
      <w:r w:rsidR="0009563E">
        <w:t xml:space="preserve">on </w:t>
      </w:r>
      <w:r w:rsidR="0009563E" w:rsidRPr="0009563E">
        <w:t>commercial AC technologies to support the HPMP training program</w:t>
      </w:r>
      <w:r w:rsidR="00A931EA">
        <w:t>m</w:t>
      </w:r>
      <w:r w:rsidR="0009563E" w:rsidRPr="0009563E">
        <w:t>e (UNEP</w:t>
      </w:r>
      <w:r w:rsidR="009F1D27">
        <w:t>)</w:t>
      </w:r>
      <w:r w:rsidR="00D54FD0">
        <w:t xml:space="preserve"> </w:t>
      </w:r>
      <w:r w:rsidR="009F1D27">
        <w:t>(</w:t>
      </w:r>
      <w:r w:rsidR="0070362B">
        <w:t>US $</w:t>
      </w:r>
      <w:r w:rsidR="0009563E" w:rsidRPr="0009563E">
        <w:t>1</w:t>
      </w:r>
      <w:r w:rsidR="0009563E">
        <w:t>6</w:t>
      </w:r>
      <w:r w:rsidR="0009563E" w:rsidRPr="0009563E">
        <w:t>,000</w:t>
      </w:r>
      <w:r w:rsidR="0009563E" w:rsidRPr="009F1D27">
        <w:t>)</w:t>
      </w:r>
      <w:r w:rsidR="009F1D27" w:rsidRPr="00462A7F">
        <w:t xml:space="preserve"> (total US $21,000</w:t>
      </w:r>
      <w:proofErr w:type="gramStart"/>
      <w:r w:rsidR="009F1D27" w:rsidRPr="00462A7F">
        <w:t>)</w:t>
      </w:r>
      <w:r w:rsidRPr="009F1D27">
        <w:t>;</w:t>
      </w:r>
      <w:proofErr w:type="gramEnd"/>
    </w:p>
    <w:p w14:paraId="2EDA38C7" w14:textId="2A910DDC" w:rsidR="00342BB4" w:rsidRPr="00D54FD0" w:rsidRDefault="00342BB4" w:rsidP="00FE034D">
      <w:pPr>
        <w:pStyle w:val="Heading2"/>
      </w:pPr>
      <w:r w:rsidRPr="00C87B44">
        <w:rPr>
          <w:i/>
          <w:iCs/>
        </w:rPr>
        <w:t>MAC</w:t>
      </w:r>
      <w:r w:rsidR="009F1D27">
        <w:rPr>
          <w:i/>
          <w:iCs/>
        </w:rPr>
        <w:t xml:space="preserve"> sector</w:t>
      </w:r>
      <w:r w:rsidR="00182539" w:rsidRPr="00C87B44">
        <w:rPr>
          <w:i/>
          <w:iCs/>
        </w:rPr>
        <w:t xml:space="preserve">: </w:t>
      </w:r>
      <w:r w:rsidR="00A931EA">
        <w:t>D</w:t>
      </w:r>
      <w:r w:rsidR="00A931EA" w:rsidRPr="00E32250">
        <w:t>evelopment of the code of good practices for the MAC sector</w:t>
      </w:r>
      <w:r w:rsidR="00A931EA">
        <w:t>,</w:t>
      </w:r>
      <w:r w:rsidR="00A931EA" w:rsidRPr="00E32250">
        <w:t xml:space="preserve"> procurement</w:t>
      </w:r>
      <w:r w:rsidR="00A931EA" w:rsidRPr="00C87B44">
        <w:t xml:space="preserve"> of MAC training tools and equipment</w:t>
      </w:r>
      <w:r w:rsidR="00A931EA">
        <w:t xml:space="preserve"> (to be determined based on needs)</w:t>
      </w:r>
      <w:r w:rsidR="00A931EA" w:rsidRPr="00C87B44">
        <w:t xml:space="preserve"> and demonstration units for MAC technician training workshops</w:t>
      </w:r>
      <w:r w:rsidR="00A931EA">
        <w:t>,</w:t>
      </w:r>
      <w:r w:rsidR="00A931EA" w:rsidRPr="00C87B44">
        <w:t xml:space="preserve"> </w:t>
      </w:r>
      <w:r w:rsidR="00A931EA">
        <w:t>and awareness targeted to MAC end</w:t>
      </w:r>
      <w:r w:rsidR="0007578D">
        <w:noBreakHyphen/>
      </w:r>
      <w:r w:rsidR="00A931EA">
        <w:t xml:space="preserve">users </w:t>
      </w:r>
      <w:r w:rsidR="00A931EA">
        <w:lastRenderedPageBreak/>
        <w:t>(UNIDO</w:t>
      </w:r>
      <w:r w:rsidR="009F1D27">
        <w:t>)</w:t>
      </w:r>
      <w:r w:rsidR="00A931EA">
        <w:t xml:space="preserve"> </w:t>
      </w:r>
      <w:r w:rsidR="009F1D27">
        <w:t>(</w:t>
      </w:r>
      <w:r w:rsidR="00A931EA">
        <w:t>US $34,000); s</w:t>
      </w:r>
      <w:r w:rsidR="00E32250">
        <w:t xml:space="preserve">upport </w:t>
      </w:r>
      <w:r w:rsidR="0070362B">
        <w:t>t</w:t>
      </w:r>
      <w:r w:rsidR="00E32250">
        <w:t>o the industry association, t</w:t>
      </w:r>
      <w:r w:rsidR="00E32250" w:rsidRPr="00E32250">
        <w:t>raining of 80</w:t>
      </w:r>
      <w:r w:rsidR="00D54FD0">
        <w:t> </w:t>
      </w:r>
      <w:r w:rsidR="00E32250" w:rsidRPr="00E32250">
        <w:t>MAC technicians</w:t>
      </w:r>
      <w:r w:rsidR="00E32250">
        <w:t xml:space="preserve"> o</w:t>
      </w:r>
      <w:r w:rsidR="00502B22">
        <w:t>n</w:t>
      </w:r>
      <w:r w:rsidR="00E32250">
        <w:t xml:space="preserve"> good servicing practices</w:t>
      </w:r>
      <w:r w:rsidR="000D4245">
        <w:t>,</w:t>
      </w:r>
      <w:r w:rsidR="00E32250">
        <w:t xml:space="preserve"> and </w:t>
      </w:r>
      <w:r w:rsidR="00E32250" w:rsidRPr="00E32250">
        <w:t>preparation of requirements to include MAC in the technician certification programme (UNEP</w:t>
      </w:r>
      <w:r w:rsidR="009F1D27">
        <w:t>)</w:t>
      </w:r>
      <w:r w:rsidR="000B5404">
        <w:t xml:space="preserve"> </w:t>
      </w:r>
      <w:r w:rsidR="009F1D27">
        <w:t>(</w:t>
      </w:r>
      <w:r w:rsidR="0070362B">
        <w:t>US $</w:t>
      </w:r>
      <w:r w:rsidR="00E32250">
        <w:t>24</w:t>
      </w:r>
      <w:r w:rsidR="00E32250" w:rsidRPr="00E32250">
        <w:t>,000)</w:t>
      </w:r>
      <w:r w:rsidR="00E32250">
        <w:t xml:space="preserve"> </w:t>
      </w:r>
      <w:r w:rsidR="009F1D27" w:rsidRPr="00D54FD0">
        <w:t>(total US $58,000)</w:t>
      </w:r>
      <w:r w:rsidR="00D54FD0" w:rsidRPr="00D54FD0">
        <w:t>;</w:t>
      </w:r>
    </w:p>
    <w:p w14:paraId="5D752C6D" w14:textId="5899DD3D" w:rsidR="00342BB4" w:rsidRPr="00FF7901" w:rsidRDefault="00342BB4" w:rsidP="00DA6EA8">
      <w:pPr>
        <w:pStyle w:val="Heading2"/>
      </w:pPr>
      <w:r w:rsidRPr="00C87B44">
        <w:rPr>
          <w:i/>
          <w:iCs/>
        </w:rPr>
        <w:t>Refrigerant management and energy</w:t>
      </w:r>
      <w:r w:rsidR="00CE0F5A">
        <w:rPr>
          <w:i/>
          <w:iCs/>
        </w:rPr>
        <w:t xml:space="preserve"> </w:t>
      </w:r>
      <w:r w:rsidRPr="00C87B44">
        <w:rPr>
          <w:i/>
          <w:iCs/>
        </w:rPr>
        <w:t>efficiency</w:t>
      </w:r>
      <w:r w:rsidR="00C87B44" w:rsidRPr="00C87B44">
        <w:rPr>
          <w:i/>
          <w:iCs/>
        </w:rPr>
        <w:t xml:space="preserve"> </w:t>
      </w:r>
      <w:r w:rsidR="00D54FD0">
        <w:rPr>
          <w:i/>
          <w:iCs/>
        </w:rPr>
        <w:t>component</w:t>
      </w:r>
      <w:r w:rsidR="00182539" w:rsidRPr="00C87B44">
        <w:rPr>
          <w:i/>
          <w:iCs/>
        </w:rPr>
        <w:t>:</w:t>
      </w:r>
      <w:r w:rsidR="00182539" w:rsidRPr="00C87B44">
        <w:t xml:space="preserve"> </w:t>
      </w:r>
      <w:r w:rsidRPr="00C87B44">
        <w:t>Assessment of the economic feasibility of reclamation facilities</w:t>
      </w:r>
      <w:r w:rsidR="00502B22">
        <w:t>,</w:t>
      </w:r>
      <w:r w:rsidR="00C87B44" w:rsidRPr="00C87B44">
        <w:t xml:space="preserve"> re</w:t>
      </w:r>
      <w:r w:rsidRPr="00C87B44">
        <w:t>cruit</w:t>
      </w:r>
      <w:r w:rsidR="00C87B44" w:rsidRPr="00C87B44">
        <w:t xml:space="preserve">ment of </w:t>
      </w:r>
      <w:r w:rsidRPr="00C87B44">
        <w:t xml:space="preserve">a national expert to </w:t>
      </w:r>
      <w:r w:rsidRPr="00FF7901">
        <w:t xml:space="preserve">develop a strategy for </w:t>
      </w:r>
      <w:r w:rsidR="00C87B44" w:rsidRPr="00FF7901">
        <w:t xml:space="preserve">managing </w:t>
      </w:r>
      <w:r w:rsidRPr="00FF7901">
        <w:t>non-recyclable refrigerant</w:t>
      </w:r>
      <w:r w:rsidR="000D4245">
        <w:t>s</w:t>
      </w:r>
      <w:r w:rsidR="000B5404">
        <w:t xml:space="preserve"> and programme to increase energy efficiency in specific applications</w:t>
      </w:r>
      <w:r w:rsidR="00D54FD0">
        <w:t xml:space="preserve"> </w:t>
      </w:r>
      <w:r w:rsidR="00D54FD0" w:rsidRPr="00D54FD0">
        <w:t>(UNIDO) (US $29,000</w:t>
      </w:r>
      <w:proofErr w:type="gramStart"/>
      <w:r w:rsidR="00D54FD0" w:rsidRPr="00D54FD0">
        <w:t>)</w:t>
      </w:r>
      <w:r w:rsidR="00C87B44" w:rsidRPr="00D54FD0">
        <w:t>;</w:t>
      </w:r>
      <w:proofErr w:type="gramEnd"/>
      <w:r w:rsidR="00C87B44" w:rsidRPr="00FF7901">
        <w:t xml:space="preserve"> </w:t>
      </w:r>
    </w:p>
    <w:p w14:paraId="45A06554" w14:textId="21B8897E" w:rsidR="003E0869" w:rsidRDefault="00342BB4" w:rsidP="003878A4">
      <w:pPr>
        <w:pStyle w:val="Heading2"/>
      </w:pPr>
      <w:r w:rsidRPr="00777428">
        <w:rPr>
          <w:i/>
          <w:iCs/>
        </w:rPr>
        <w:t>Regulatory framework and control mechanisms</w:t>
      </w:r>
      <w:r w:rsidR="00D54FD0">
        <w:rPr>
          <w:i/>
          <w:iCs/>
        </w:rPr>
        <w:t xml:space="preserve"> component</w:t>
      </w:r>
      <w:r w:rsidR="00182539" w:rsidRPr="00777428">
        <w:rPr>
          <w:i/>
          <w:iCs/>
        </w:rPr>
        <w:t>:</w:t>
      </w:r>
      <w:r w:rsidR="00182539" w:rsidRPr="00FF7901">
        <w:t xml:space="preserve"> </w:t>
      </w:r>
      <w:r w:rsidR="00A931EA">
        <w:t>S</w:t>
      </w:r>
      <w:r w:rsidR="00A931EA" w:rsidRPr="00FF7901">
        <w:t>trengthening the HFC licensing and quota system</w:t>
      </w:r>
      <w:r w:rsidR="00A931EA">
        <w:t xml:space="preserve">, starting </w:t>
      </w:r>
      <w:r w:rsidR="000D4245">
        <w:t xml:space="preserve">the </w:t>
      </w:r>
      <w:r w:rsidR="00A931EA" w:rsidRPr="00FF7901">
        <w:t>develop</w:t>
      </w:r>
      <w:r w:rsidR="00A931EA">
        <w:t>ment of</w:t>
      </w:r>
      <w:r w:rsidR="00A931EA" w:rsidRPr="00FF7901">
        <w:t xml:space="preserve"> standards and labeling of refrigerants</w:t>
      </w:r>
      <w:r w:rsidR="00A931EA">
        <w:t xml:space="preserve">, and </w:t>
      </w:r>
      <w:r w:rsidR="000D4245">
        <w:t xml:space="preserve">an </w:t>
      </w:r>
      <w:r w:rsidR="00A931EA" w:rsidRPr="00FF7901">
        <w:t>awareness</w:t>
      </w:r>
      <w:r w:rsidR="000D4245">
        <w:t>-</w:t>
      </w:r>
      <w:r w:rsidR="00A931EA" w:rsidRPr="00FF7901">
        <w:t>raising campaign to promote KIP activitie</w:t>
      </w:r>
      <w:r w:rsidR="00A931EA">
        <w:t>s</w:t>
      </w:r>
      <w:r w:rsidR="00A931EA" w:rsidRPr="00FF7901">
        <w:t xml:space="preserve"> (</w:t>
      </w:r>
      <w:r w:rsidR="00A931EA">
        <w:t>UNIDO</w:t>
      </w:r>
      <w:r w:rsidR="009F1D27">
        <w:t>)</w:t>
      </w:r>
      <w:r w:rsidR="00A931EA">
        <w:t xml:space="preserve"> </w:t>
      </w:r>
      <w:r w:rsidR="009F1D27">
        <w:t>(</w:t>
      </w:r>
      <w:r w:rsidR="00A931EA">
        <w:t>US $12,500</w:t>
      </w:r>
      <w:r w:rsidR="00A931EA" w:rsidRPr="00FF7901">
        <w:t>);</w:t>
      </w:r>
      <w:r w:rsidR="00A931EA">
        <w:t xml:space="preserve"> s</w:t>
      </w:r>
      <w:r w:rsidR="00777428">
        <w:t>trengthening of HFC import records by customs, update of the customs curriculum and training of customs officers (UNEP</w:t>
      </w:r>
      <w:r w:rsidR="009F1D27">
        <w:t>)</w:t>
      </w:r>
      <w:r w:rsidR="00777428">
        <w:t xml:space="preserve"> </w:t>
      </w:r>
      <w:r w:rsidR="009F1D27">
        <w:t>(</w:t>
      </w:r>
      <w:r w:rsidR="0070362B">
        <w:t>US $</w:t>
      </w:r>
      <w:r w:rsidR="00777428">
        <w:t xml:space="preserve">27,500) </w:t>
      </w:r>
      <w:r w:rsidR="00D54FD0" w:rsidRPr="00D54FD0">
        <w:t>(total US $40,000);</w:t>
      </w:r>
      <w:r w:rsidR="00D54FD0">
        <w:rPr>
          <w:i/>
          <w:iCs/>
        </w:rPr>
        <w:t xml:space="preserve"> </w:t>
      </w:r>
      <w:r w:rsidR="00404215">
        <w:t>and</w:t>
      </w:r>
    </w:p>
    <w:p w14:paraId="7EC9EBB2" w14:textId="6D8811A3" w:rsidR="009303E0" w:rsidRPr="00D54FD0" w:rsidRDefault="007A5387" w:rsidP="00423ECD">
      <w:pPr>
        <w:pStyle w:val="Heading2"/>
      </w:pPr>
      <w:r w:rsidRPr="00584D49">
        <w:rPr>
          <w:i/>
          <w:iCs/>
        </w:rPr>
        <w:t>Project c</w:t>
      </w:r>
      <w:r w:rsidR="009303E0" w:rsidRPr="00584D49">
        <w:rPr>
          <w:i/>
          <w:iCs/>
        </w:rPr>
        <w:t>oordination</w:t>
      </w:r>
      <w:r w:rsidRPr="00584D49">
        <w:rPr>
          <w:i/>
          <w:iCs/>
        </w:rPr>
        <w:t xml:space="preserve"> and monitoring</w:t>
      </w:r>
      <w:r w:rsidR="00584D49" w:rsidRPr="00584D49">
        <w:rPr>
          <w:i/>
          <w:iCs/>
        </w:rPr>
        <w:t>:</w:t>
      </w:r>
      <w:r w:rsidR="00502B22">
        <w:t xml:space="preserve"> </w:t>
      </w:r>
      <w:r w:rsidR="00584D49">
        <w:t>I</w:t>
      </w:r>
      <w:r w:rsidR="00502B22">
        <w:t>ncluding international and national consultants (</w:t>
      </w:r>
      <w:r w:rsidR="0070362B">
        <w:t>US $</w:t>
      </w:r>
      <w:r w:rsidR="00502B22">
        <w:t>8,000), travel (</w:t>
      </w:r>
      <w:r w:rsidR="0070362B">
        <w:t>US $</w:t>
      </w:r>
      <w:r w:rsidR="00502B22">
        <w:t xml:space="preserve">8,000) and </w:t>
      </w:r>
      <w:r w:rsidR="00A25A86">
        <w:t>consultation</w:t>
      </w:r>
      <w:r w:rsidR="00502B22">
        <w:t xml:space="preserve"> meetings (US</w:t>
      </w:r>
      <w:r w:rsidR="00584D49">
        <w:t> </w:t>
      </w:r>
      <w:r w:rsidR="00502B22">
        <w:t>3,500)</w:t>
      </w:r>
      <w:r w:rsidR="00D54FD0" w:rsidRPr="00D54FD0">
        <w:rPr>
          <w:i/>
          <w:iCs/>
        </w:rPr>
        <w:t xml:space="preserve"> </w:t>
      </w:r>
      <w:r w:rsidR="00D54FD0" w:rsidRPr="00D54FD0">
        <w:t>(UNIDO)</w:t>
      </w:r>
      <w:r w:rsidR="00256C3C">
        <w:t xml:space="preserve"> </w:t>
      </w:r>
      <w:r w:rsidR="00D54FD0" w:rsidRPr="00D54FD0">
        <w:t>(total US $19,500).</w:t>
      </w:r>
    </w:p>
    <w:p w14:paraId="6CAC9B6D" w14:textId="6512661C" w:rsidR="006F2CC2" w:rsidRPr="00EB251C" w:rsidRDefault="00404215" w:rsidP="00404215">
      <w:pPr>
        <w:pStyle w:val="Heading1"/>
      </w:pPr>
      <w:r w:rsidRPr="00EB251C">
        <w:t xml:space="preserve">In addition, the Government of </w:t>
      </w:r>
      <w:r w:rsidR="000D4245" w:rsidRPr="00EB251C">
        <w:t xml:space="preserve">the </w:t>
      </w:r>
      <w:r w:rsidRPr="00EB251C">
        <w:t xml:space="preserve">Niger is requesting </w:t>
      </w:r>
      <w:r w:rsidR="00A25A86" w:rsidRPr="00EB251C">
        <w:t xml:space="preserve">at the present meeting </w:t>
      </w:r>
      <w:r w:rsidR="0070362B" w:rsidRPr="00EB251C">
        <w:t>US $</w:t>
      </w:r>
      <w:r w:rsidR="00FB6078" w:rsidRPr="00EB251C">
        <w:t>80,000</w:t>
      </w:r>
      <w:r w:rsidRPr="00EB251C">
        <w:t xml:space="preserve"> for the implementation of early activities as described in paragraph </w:t>
      </w:r>
      <w:r w:rsidR="00157E3C" w:rsidRPr="00EB251C">
        <w:t>3</w:t>
      </w:r>
      <w:r w:rsidR="00345B14" w:rsidRPr="00EB251C">
        <w:t>0</w:t>
      </w:r>
      <w:r w:rsidRPr="00EB251C">
        <w:t>.</w:t>
      </w:r>
    </w:p>
    <w:bookmarkEnd w:id="0"/>
    <w:p w14:paraId="34D3966A" w14:textId="77777777" w:rsidR="006F2CC2" w:rsidRPr="00996241" w:rsidRDefault="006F2CC2" w:rsidP="006F2CC2">
      <w:pPr>
        <w:spacing w:after="240"/>
        <w:jc w:val="center"/>
        <w:rPr>
          <w:b/>
        </w:rPr>
      </w:pPr>
      <w:r w:rsidRPr="009931F4">
        <w:rPr>
          <w:b/>
        </w:rPr>
        <w:t>SECRETARIAT’S COMMENTS AND RECOMMENDATION</w:t>
      </w:r>
    </w:p>
    <w:p w14:paraId="343E370D" w14:textId="77777777" w:rsidR="006F2CC2" w:rsidRPr="00996241" w:rsidRDefault="006F2CC2" w:rsidP="006F2CC2">
      <w:pPr>
        <w:spacing w:after="240"/>
        <w:rPr>
          <w:b/>
        </w:rPr>
      </w:pPr>
      <w:r w:rsidRPr="00996241">
        <w:rPr>
          <w:b/>
        </w:rPr>
        <w:t>COMMENTS</w:t>
      </w:r>
    </w:p>
    <w:p w14:paraId="51D2BFB2" w14:textId="42698F91" w:rsidR="006F2CC2" w:rsidRPr="005705C0" w:rsidRDefault="002A28A1" w:rsidP="006F2CC2">
      <w:pPr>
        <w:numPr>
          <w:ilvl w:val="0"/>
          <w:numId w:val="1"/>
        </w:numPr>
        <w:spacing w:after="240"/>
        <w:outlineLvl w:val="0"/>
      </w:pPr>
      <w:r>
        <w:t>In the absence of cost guidelines for HFC phase-down, t</w:t>
      </w:r>
      <w:r w:rsidR="006F2CC2" w:rsidRPr="00996241">
        <w:t xml:space="preserve">he Secretariat reviewed </w:t>
      </w:r>
      <w:r w:rsidR="007A1FAD">
        <w:t>stage I</w:t>
      </w:r>
      <w:r w:rsidR="00262216">
        <w:t xml:space="preserve"> </w:t>
      </w:r>
      <w:r w:rsidR="006F2CC2" w:rsidRPr="00996241">
        <w:t xml:space="preserve">of the </w:t>
      </w:r>
      <w:r w:rsidR="00662C3D">
        <w:t>KIP</w:t>
      </w:r>
      <w:r w:rsidR="006F2CC2" w:rsidRPr="00996241">
        <w:t xml:space="preserve"> </w:t>
      </w:r>
      <w:proofErr w:type="gramStart"/>
      <w:r w:rsidR="006F2CC2" w:rsidRPr="00996241">
        <w:t>in light of</w:t>
      </w:r>
      <w:proofErr w:type="gramEnd"/>
      <w:r w:rsidR="006F2CC2" w:rsidRPr="00996241">
        <w:t xml:space="preserve"> </w:t>
      </w:r>
      <w:r>
        <w:t xml:space="preserve">existing </w:t>
      </w:r>
      <w:r w:rsidR="006F2CC2" w:rsidRPr="00996241">
        <w:t>policies and guidelines of the Multilateral Fund,</w:t>
      </w:r>
      <w:r>
        <w:t xml:space="preserve"> stage II of the HPMP,</w:t>
      </w:r>
      <w:r w:rsidR="006F2CC2" w:rsidRPr="00996241">
        <w:t xml:space="preserve"> and the 202</w:t>
      </w:r>
      <w:r w:rsidR="006F2CC2">
        <w:t>2</w:t>
      </w:r>
      <w:r w:rsidR="00C343BE">
        <w:noBreakHyphen/>
      </w:r>
      <w:r w:rsidR="006F2CC2" w:rsidRPr="00996241">
        <w:t>202</w:t>
      </w:r>
      <w:r w:rsidR="006F2CC2">
        <w:t>4</w:t>
      </w:r>
      <w:r w:rsidR="006F2CC2" w:rsidRPr="00996241">
        <w:t xml:space="preserve"> business plan of the Multilateral Fund. </w:t>
      </w:r>
      <w:r w:rsidR="00C50924">
        <w:t>However, it is noted that key aspects of the project review</w:t>
      </w:r>
      <w:r w:rsidR="000D4245">
        <w:t>,</w:t>
      </w:r>
      <w:r w:rsidR="00C50924">
        <w:t xml:space="preserve"> such as the estimation of funding levels for </w:t>
      </w:r>
      <w:r w:rsidR="00C50924" w:rsidRPr="005705C0">
        <w:t xml:space="preserve">stage I of the KIP would </w:t>
      </w:r>
      <w:r w:rsidR="00875481" w:rsidRPr="005705C0">
        <w:t>require further consideration by the Executive Committee in the absence of cost guidelines</w:t>
      </w:r>
      <w:r w:rsidR="008C3AD1" w:rsidRPr="005705C0">
        <w:t xml:space="preserve"> for </w:t>
      </w:r>
      <w:r w:rsidR="005705C0">
        <w:t>HFC phase-down in t</w:t>
      </w:r>
      <w:r w:rsidR="008C3AD1" w:rsidRPr="005705C0">
        <w:t>he servicing sector</w:t>
      </w:r>
      <w:r w:rsidR="00875481" w:rsidRPr="005705C0">
        <w:t>.</w:t>
      </w:r>
    </w:p>
    <w:p w14:paraId="1D10DE91" w14:textId="3743D8D6" w:rsidR="006F2CC2" w:rsidRDefault="006F2CC2" w:rsidP="006F2CC2">
      <w:pPr>
        <w:spacing w:after="240"/>
        <w:rPr>
          <w:u w:val="single"/>
        </w:rPr>
      </w:pPr>
      <w:r w:rsidRPr="00996241">
        <w:rPr>
          <w:u w:val="single"/>
        </w:rPr>
        <w:t>Overarching strategy</w:t>
      </w:r>
      <w:r w:rsidR="00FD00ED">
        <w:rPr>
          <w:u w:val="single"/>
        </w:rPr>
        <w:t xml:space="preserve"> </w:t>
      </w:r>
    </w:p>
    <w:p w14:paraId="2E276E45" w14:textId="019F932A" w:rsidR="00FC7B3C" w:rsidRPr="00FC7B3C" w:rsidRDefault="00C0512C" w:rsidP="006F2CC2">
      <w:pPr>
        <w:spacing w:after="240"/>
        <w:rPr>
          <w:i/>
          <w:iCs/>
        </w:rPr>
      </w:pPr>
      <w:r>
        <w:rPr>
          <w:i/>
          <w:iCs/>
        </w:rPr>
        <w:t>P</w:t>
      </w:r>
      <w:r w:rsidR="00D11FB6">
        <w:rPr>
          <w:i/>
          <w:iCs/>
        </w:rPr>
        <w:t>roposed HFC reductions</w:t>
      </w:r>
      <w:r>
        <w:rPr>
          <w:i/>
          <w:iCs/>
        </w:rPr>
        <w:t xml:space="preserve"> in the absence of an established HFC baseline</w:t>
      </w:r>
    </w:p>
    <w:p w14:paraId="1060DFE7" w14:textId="37470403" w:rsidR="00EF2D5A" w:rsidRPr="00EB251C" w:rsidRDefault="00EF2D5A" w:rsidP="00FC3DBD">
      <w:pPr>
        <w:pStyle w:val="Heading1"/>
      </w:pPr>
      <w:r w:rsidRPr="00C7368C">
        <w:t xml:space="preserve">The Government of the Niger estimated a </w:t>
      </w:r>
      <w:r w:rsidR="00DC709E" w:rsidRPr="00C7368C">
        <w:t>preliminary baseline of 1,346,892 CO</w:t>
      </w:r>
      <w:r w:rsidR="00DC709E" w:rsidRPr="00C7368C">
        <w:rPr>
          <w:vertAlign w:val="subscript"/>
        </w:rPr>
        <w:t>2</w:t>
      </w:r>
      <w:r w:rsidR="00DC709E" w:rsidRPr="00C7368C">
        <w:t>-eq tonnes based on the reported HFC consumption for 2020 and 2021</w:t>
      </w:r>
      <w:r w:rsidR="000D4245" w:rsidRPr="00C7368C">
        <w:t>,</w:t>
      </w:r>
      <w:r w:rsidR="00DC709E" w:rsidRPr="00C7368C">
        <w:t xml:space="preserve"> and </w:t>
      </w:r>
      <w:r w:rsidRPr="00C7368C">
        <w:t>an</w:t>
      </w:r>
      <w:r w:rsidR="00DC709E" w:rsidRPr="00C7368C">
        <w:t xml:space="preserve"> estimated </w:t>
      </w:r>
      <w:r w:rsidR="000D4245" w:rsidRPr="00C7368C">
        <w:t xml:space="preserve">2022 </w:t>
      </w:r>
      <w:r w:rsidRPr="00C7368C">
        <w:t xml:space="preserve">HFC </w:t>
      </w:r>
      <w:r w:rsidR="00DC709E" w:rsidRPr="00C7368C">
        <w:t>consumption</w:t>
      </w:r>
      <w:r w:rsidRPr="00C7368C">
        <w:t xml:space="preserve"> of 1,186,</w:t>
      </w:r>
      <w:r w:rsidR="002C1874" w:rsidRPr="00C7368C">
        <w:t>369</w:t>
      </w:r>
      <w:r w:rsidRPr="00C7368C">
        <w:t xml:space="preserve"> CO</w:t>
      </w:r>
      <w:r w:rsidRPr="00C7368C">
        <w:rPr>
          <w:vertAlign w:val="subscript"/>
        </w:rPr>
        <w:t>2</w:t>
      </w:r>
      <w:r w:rsidR="000D4245" w:rsidRPr="00C7368C">
        <w:t>-</w:t>
      </w:r>
      <w:r w:rsidRPr="00C7368C">
        <w:t>eq tonnes.</w:t>
      </w:r>
      <w:r w:rsidRPr="00C7368C">
        <w:rPr>
          <w:rStyle w:val="FootnoteReference"/>
        </w:rPr>
        <w:footnoteReference w:id="12"/>
      </w:r>
      <w:r w:rsidRPr="00C7368C">
        <w:t xml:space="preserve"> Stage I of the KIP p</w:t>
      </w:r>
      <w:r w:rsidR="006F2CC2" w:rsidRPr="00C7368C">
        <w:t xml:space="preserve">roposes </w:t>
      </w:r>
      <w:r w:rsidR="001B4131" w:rsidRPr="00C7368C">
        <w:t>to</w:t>
      </w:r>
      <w:r w:rsidR="00A97D22" w:rsidRPr="00C7368C">
        <w:t xml:space="preserve"> limit the growth in HFC consumption by freezing it </w:t>
      </w:r>
      <w:r w:rsidR="000D4245" w:rsidRPr="00C7368C">
        <w:t xml:space="preserve">at the estimated 2022 HFC consumption level </w:t>
      </w:r>
      <w:r w:rsidR="00FA38F5" w:rsidRPr="00C7368C">
        <w:t xml:space="preserve">from </w:t>
      </w:r>
      <w:r w:rsidR="00A97D22" w:rsidRPr="00C7368C">
        <w:t>2024.</w:t>
      </w:r>
      <w:r w:rsidRPr="00C7368C">
        <w:t xml:space="preserve"> Based on the</w:t>
      </w:r>
      <w:r w:rsidR="0091489B" w:rsidRPr="00C7368C">
        <w:t xml:space="preserve"> estimated values</w:t>
      </w:r>
      <w:r w:rsidRPr="00C7368C">
        <w:t>, th</w:t>
      </w:r>
      <w:r w:rsidR="00154F14" w:rsidRPr="00C7368C">
        <w:t>is</w:t>
      </w:r>
      <w:r w:rsidRPr="00C7368C">
        <w:t xml:space="preserve"> proposal would</w:t>
      </w:r>
      <w:r w:rsidR="0091489B" w:rsidRPr="00C7368C">
        <w:t xml:space="preserve"> help </w:t>
      </w:r>
      <w:r w:rsidR="000D4245" w:rsidRPr="00C7368C">
        <w:t>t</w:t>
      </w:r>
      <w:r w:rsidR="0091489B" w:rsidRPr="00C7368C">
        <w:t xml:space="preserve">he </w:t>
      </w:r>
      <w:r w:rsidR="000D4245" w:rsidRPr="00C7368C">
        <w:t xml:space="preserve">Government of the </w:t>
      </w:r>
      <w:r w:rsidR="0091489B" w:rsidRPr="00C7368C">
        <w:t>Niger</w:t>
      </w:r>
      <w:r w:rsidR="000D4245" w:rsidRPr="00C7368C">
        <w:t>,</w:t>
      </w:r>
      <w:r w:rsidR="00154F14" w:rsidRPr="00C7368C">
        <w:t xml:space="preserve"> ensuring</w:t>
      </w:r>
      <w:r w:rsidRPr="00C7368C">
        <w:t xml:space="preserve"> HFC consumption levels between 2024 and 2028 </w:t>
      </w:r>
      <w:r w:rsidR="0091489B" w:rsidRPr="00C7368C">
        <w:t xml:space="preserve">that are </w:t>
      </w:r>
      <w:r w:rsidR="0091489B" w:rsidRPr="00EB251C">
        <w:t xml:space="preserve">already </w:t>
      </w:r>
      <w:r w:rsidRPr="00EB251C">
        <w:t>10 per cent below the Montreal Protocol limits</w:t>
      </w:r>
      <w:r w:rsidR="00154F14" w:rsidRPr="00EB251C">
        <w:t>,</w:t>
      </w:r>
      <w:r w:rsidRPr="00EB251C">
        <w:t xml:space="preserve"> </w:t>
      </w:r>
      <w:r w:rsidR="00154F14" w:rsidRPr="00EB251C">
        <w:t xml:space="preserve">and </w:t>
      </w:r>
      <w:r w:rsidR="00E011C6" w:rsidRPr="00EB251C">
        <w:t xml:space="preserve">1 </w:t>
      </w:r>
      <w:r w:rsidR="00154F14" w:rsidRPr="00EB251C">
        <w:t xml:space="preserve">per cent below the Montreal Protocol limit </w:t>
      </w:r>
      <w:r w:rsidRPr="00EB251C">
        <w:t xml:space="preserve">in 2029 and 2030, as shown in </w:t>
      </w:r>
      <w:r w:rsidR="000D4245" w:rsidRPr="00EB251C">
        <w:t xml:space="preserve">table </w:t>
      </w:r>
      <w:r w:rsidR="00FA38F5" w:rsidRPr="00EB251C">
        <w:t>5</w:t>
      </w:r>
      <w:r w:rsidRPr="00EB251C">
        <w:t xml:space="preserve">. </w:t>
      </w:r>
    </w:p>
    <w:p w14:paraId="078E66DC" w14:textId="3BA5A107" w:rsidR="00C950E4" w:rsidRPr="00EB251C" w:rsidRDefault="00EF2D5A" w:rsidP="00FC3DBD">
      <w:pPr>
        <w:pStyle w:val="Heading1"/>
      </w:pPr>
      <w:bookmarkStart w:id="7" w:name="_Hlk118804558"/>
      <w:r w:rsidRPr="00EB251C">
        <w:t xml:space="preserve">The Secretariat notes with appreciation the initiative by the Government of </w:t>
      </w:r>
      <w:r w:rsidR="000D4245" w:rsidRPr="00EB251C">
        <w:t xml:space="preserve">the </w:t>
      </w:r>
      <w:r w:rsidRPr="00EB251C">
        <w:t xml:space="preserve">Niger to limit its growth of HFC consumption at an early stage. </w:t>
      </w:r>
      <w:r w:rsidR="00C579E6" w:rsidRPr="00EB251C">
        <w:t xml:space="preserve">However, the </w:t>
      </w:r>
      <w:r w:rsidR="00C950E4" w:rsidRPr="00EB251C">
        <w:t xml:space="preserve">Secretariat </w:t>
      </w:r>
      <w:r w:rsidRPr="00EB251C">
        <w:t xml:space="preserve">also </w:t>
      </w:r>
      <w:r w:rsidR="00C950E4" w:rsidRPr="00EB251C">
        <w:t xml:space="preserve">notes that </w:t>
      </w:r>
      <w:r w:rsidR="00C579E6" w:rsidRPr="00EB251C">
        <w:t xml:space="preserve">because the 2022 HFC consumption is not known yet, the current proposal </w:t>
      </w:r>
      <w:r w:rsidR="00B256BC" w:rsidRPr="00EB251C">
        <w:t>c</w:t>
      </w:r>
      <w:r w:rsidR="00C579E6" w:rsidRPr="00EB251C">
        <w:t xml:space="preserve">ould have different results depending on the actual 2022 HFC </w:t>
      </w:r>
      <w:r w:rsidR="00154F14" w:rsidRPr="00EB251C">
        <w:t>consumption once it is known</w:t>
      </w:r>
      <w:r w:rsidR="00C950E4" w:rsidRPr="00EB251C">
        <w:t xml:space="preserve">. </w:t>
      </w:r>
    </w:p>
    <w:p w14:paraId="46D5C76B" w14:textId="77EBBC28" w:rsidR="00D11FB6" w:rsidRPr="00EB251C" w:rsidRDefault="00D11FB6" w:rsidP="004511F0">
      <w:pPr>
        <w:pStyle w:val="Heading1"/>
      </w:pPr>
      <w:r w:rsidRPr="00EB251C">
        <w:t>The</w:t>
      </w:r>
      <w:r w:rsidR="00B256BC" w:rsidRPr="00EB251C">
        <w:t xml:space="preserve"> application of </w:t>
      </w:r>
      <w:r w:rsidRPr="00EB251C">
        <w:t>s</w:t>
      </w:r>
      <w:r w:rsidR="00154F14" w:rsidRPr="00EB251C">
        <w:t xml:space="preserve">everal </w:t>
      </w:r>
      <w:r w:rsidR="00D55531" w:rsidRPr="00EB251C">
        <w:t xml:space="preserve">scenarios of HFC consumption </w:t>
      </w:r>
      <w:r w:rsidR="001B4131" w:rsidRPr="00EB251C">
        <w:t>in</w:t>
      </w:r>
      <w:r w:rsidR="00D55531" w:rsidRPr="00EB251C">
        <w:t xml:space="preserve"> 2022</w:t>
      </w:r>
      <w:r w:rsidR="00B256BC" w:rsidRPr="00EB251C">
        <w:t xml:space="preserve"> to the proposed model </w:t>
      </w:r>
      <w:r w:rsidR="00154F14" w:rsidRPr="00EB251C">
        <w:t xml:space="preserve">showed that </w:t>
      </w:r>
      <w:r w:rsidR="00D55531" w:rsidRPr="00EB251C">
        <w:t>if HFC consumption in 2022 is below 1,2</w:t>
      </w:r>
      <w:r w:rsidR="00E34839" w:rsidRPr="00EB251C">
        <w:t>15</w:t>
      </w:r>
      <w:r w:rsidR="00D55531" w:rsidRPr="00EB251C">
        <w:t>,000 CO</w:t>
      </w:r>
      <w:r w:rsidR="00D55531" w:rsidRPr="00EB251C">
        <w:rPr>
          <w:vertAlign w:val="subscript"/>
        </w:rPr>
        <w:t>2</w:t>
      </w:r>
      <w:r w:rsidR="00D55531" w:rsidRPr="00EB251C">
        <w:t xml:space="preserve">-eq tonnes, </w:t>
      </w:r>
      <w:r w:rsidR="00EF2D5A" w:rsidRPr="00EB251C">
        <w:t>freez</w:t>
      </w:r>
      <w:r w:rsidR="00B256BC" w:rsidRPr="00EB251C">
        <w:t>ing</w:t>
      </w:r>
      <w:r w:rsidR="00EF2D5A" w:rsidRPr="00EB251C">
        <w:t xml:space="preserve"> </w:t>
      </w:r>
      <w:r w:rsidR="00B256BC" w:rsidRPr="00EB251C">
        <w:t xml:space="preserve">HFC consumption </w:t>
      </w:r>
      <w:r w:rsidR="00EF2D5A" w:rsidRPr="00EB251C">
        <w:t xml:space="preserve">in 2024 at the 2022 level will ensure </w:t>
      </w:r>
      <w:r w:rsidR="00D55531" w:rsidRPr="00EB251C">
        <w:t>compliance</w:t>
      </w:r>
      <w:r w:rsidR="00EF2D5A" w:rsidRPr="00EB251C">
        <w:t xml:space="preserve"> with </w:t>
      </w:r>
      <w:r w:rsidR="00C579E6" w:rsidRPr="00EB251C">
        <w:t>t</w:t>
      </w:r>
      <w:r w:rsidR="00EF2D5A" w:rsidRPr="00EB251C">
        <w:t>he Montreal Protocol</w:t>
      </w:r>
      <w:r w:rsidR="00C579E6" w:rsidRPr="00EB251C">
        <w:t xml:space="preserve"> for all the years covered by stage I</w:t>
      </w:r>
      <w:r w:rsidRPr="00EB251C">
        <w:t xml:space="preserve">. On </w:t>
      </w:r>
      <w:r w:rsidRPr="00EB251C">
        <w:lastRenderedPageBreak/>
        <w:t xml:space="preserve">the contrary, if 2022 HFC consumption </w:t>
      </w:r>
      <w:r w:rsidR="000D4245" w:rsidRPr="00EB251C">
        <w:t xml:space="preserve">turns out </w:t>
      </w:r>
      <w:r w:rsidRPr="00EB251C">
        <w:t xml:space="preserve">to be </w:t>
      </w:r>
      <w:r w:rsidR="000D4245" w:rsidRPr="00EB251C">
        <w:t xml:space="preserve">greater </w:t>
      </w:r>
      <w:r w:rsidRPr="00EB251C">
        <w:t>than 1,2</w:t>
      </w:r>
      <w:r w:rsidR="0081086E" w:rsidRPr="00EB251C">
        <w:t>15</w:t>
      </w:r>
      <w:r w:rsidRPr="00EB251C">
        <w:t xml:space="preserve">,000 </w:t>
      </w:r>
      <w:bookmarkStart w:id="8" w:name="_Hlk119506179"/>
      <w:r w:rsidRPr="00EB251C">
        <w:t>CO</w:t>
      </w:r>
      <w:r w:rsidRPr="00EB251C">
        <w:rPr>
          <w:vertAlign w:val="subscript"/>
        </w:rPr>
        <w:t>2</w:t>
      </w:r>
      <w:r w:rsidR="00EB251C" w:rsidRPr="00EB251C">
        <w:noBreakHyphen/>
      </w:r>
      <w:r w:rsidRPr="00EB251C">
        <w:t>eq</w:t>
      </w:r>
      <w:r w:rsidR="00EB251C">
        <w:t xml:space="preserve"> </w:t>
      </w:r>
      <w:r w:rsidRPr="00EB251C">
        <w:t>tonnes</w:t>
      </w:r>
      <w:bookmarkEnd w:id="8"/>
      <w:r w:rsidRPr="00EB251C">
        <w:t>, the freeze at 2022 levels</w:t>
      </w:r>
      <w:r w:rsidR="00B256BC" w:rsidRPr="00EB251C">
        <w:t xml:space="preserve"> in 2024 </w:t>
      </w:r>
      <w:r w:rsidRPr="00EB251C">
        <w:t>would not be sufficient to reach compliance</w:t>
      </w:r>
      <w:r w:rsidR="0081086E" w:rsidRPr="00EB251C">
        <w:t xml:space="preserve"> in 2028 and 2029; and if </w:t>
      </w:r>
      <w:r w:rsidR="001E27F4" w:rsidRPr="00EB251C">
        <w:t xml:space="preserve">it </w:t>
      </w:r>
      <w:r w:rsidR="0081086E" w:rsidRPr="00EB251C">
        <w:t>tur</w:t>
      </w:r>
      <w:r w:rsidR="001E27F4" w:rsidRPr="00EB251C">
        <w:t>n</w:t>
      </w:r>
      <w:r w:rsidR="0081086E" w:rsidRPr="00EB251C">
        <w:t>s</w:t>
      </w:r>
      <w:r w:rsidR="001E27F4" w:rsidRPr="00EB251C">
        <w:t xml:space="preserve"> </w:t>
      </w:r>
      <w:r w:rsidR="0081086E" w:rsidRPr="00EB251C">
        <w:t>out to be larger than 1,380,000 CO</w:t>
      </w:r>
      <w:r w:rsidR="0081086E" w:rsidRPr="00EB251C">
        <w:rPr>
          <w:vertAlign w:val="subscript"/>
        </w:rPr>
        <w:t>2</w:t>
      </w:r>
      <w:r w:rsidR="00EB251C">
        <w:noBreakHyphen/>
      </w:r>
      <w:r w:rsidR="0081086E" w:rsidRPr="00EB251C">
        <w:t>eq</w:t>
      </w:r>
      <w:r w:rsidR="00EB251C">
        <w:t xml:space="preserve"> </w:t>
      </w:r>
      <w:r w:rsidR="0081086E" w:rsidRPr="00EB251C">
        <w:t>tonnes, the freeze</w:t>
      </w:r>
      <w:r w:rsidRPr="00EB251C">
        <w:t xml:space="preserve"> </w:t>
      </w:r>
      <w:r w:rsidR="0081086E" w:rsidRPr="00EB251C">
        <w:t>at 2022 levels in 2024 would not be sufficient to reach compliance in 2024.</w:t>
      </w:r>
    </w:p>
    <w:p w14:paraId="663D4696" w14:textId="5D8A066C" w:rsidR="00A97D22" w:rsidRPr="00C7368C" w:rsidRDefault="0050757D" w:rsidP="004511F0">
      <w:pPr>
        <w:pStyle w:val="Heading1"/>
      </w:pPr>
      <w:r w:rsidRPr="00EB251C">
        <w:t xml:space="preserve">Accordingly, </w:t>
      </w:r>
      <w:r w:rsidR="00D11FB6" w:rsidRPr="00EB251C">
        <w:t>the Secretariat and UNIDO agreed that</w:t>
      </w:r>
      <w:r w:rsidR="000D4245" w:rsidRPr="00EB251C">
        <w:t>,</w:t>
      </w:r>
      <w:r w:rsidR="00D11FB6" w:rsidRPr="00EB251C">
        <w:t xml:space="preserve"> </w:t>
      </w:r>
      <w:r w:rsidR="0046700D" w:rsidRPr="00EB251C">
        <w:t xml:space="preserve">on an interim basis, the level of HFC reductions proposed will be </w:t>
      </w:r>
      <w:r w:rsidR="00FA38F5" w:rsidRPr="00EB251C">
        <w:t>as</w:t>
      </w:r>
      <w:r w:rsidR="0046700D" w:rsidRPr="00EB251C">
        <w:t xml:space="preserve"> indicated in </w:t>
      </w:r>
      <w:r w:rsidR="000D4245" w:rsidRPr="00EB251C">
        <w:t xml:space="preserve">table </w:t>
      </w:r>
      <w:r w:rsidR="00FA38F5" w:rsidRPr="00EB251C">
        <w:t>5</w:t>
      </w:r>
      <w:r w:rsidR="0046700D" w:rsidRPr="00EB251C">
        <w:t xml:space="preserve">. Once the 2022 consumption and HFC baseline are known, the HFC </w:t>
      </w:r>
      <w:r w:rsidR="00C0198B" w:rsidRPr="00EB251C">
        <w:t xml:space="preserve">targets and </w:t>
      </w:r>
      <w:r w:rsidR="0046700D" w:rsidRPr="00EB251C">
        <w:t xml:space="preserve">reductions will be revised accordingly, and </w:t>
      </w:r>
      <w:r w:rsidR="000D4245" w:rsidRPr="00EB251C">
        <w:t xml:space="preserve">the </w:t>
      </w:r>
      <w:r w:rsidR="0046700D" w:rsidRPr="00EB251C">
        <w:t>l</w:t>
      </w:r>
      <w:r w:rsidRPr="00EB251C">
        <w:t xml:space="preserve">evel of </w:t>
      </w:r>
      <w:r w:rsidR="00D11FB6" w:rsidRPr="00EB251C">
        <w:t xml:space="preserve">HFC </w:t>
      </w:r>
      <w:r w:rsidRPr="00EB251C">
        <w:t xml:space="preserve">consumption to be achieved </w:t>
      </w:r>
      <w:r w:rsidR="00462A7F" w:rsidRPr="00EB251C">
        <w:t>from</w:t>
      </w:r>
      <w:r w:rsidRPr="00EB251C">
        <w:t xml:space="preserve"> 2024 would be </w:t>
      </w:r>
      <w:r w:rsidR="000D4245" w:rsidRPr="00EB251C">
        <w:t>either</w:t>
      </w:r>
      <w:r w:rsidR="00462A7F" w:rsidRPr="00C7368C">
        <w:t xml:space="preserve"> </w:t>
      </w:r>
      <w:r w:rsidRPr="00C7368C">
        <w:t>the</w:t>
      </w:r>
      <w:r w:rsidR="00D11FB6" w:rsidRPr="00C7368C">
        <w:t xml:space="preserve"> actual </w:t>
      </w:r>
      <w:r w:rsidRPr="00C7368C">
        <w:t>2022</w:t>
      </w:r>
      <w:r w:rsidR="001B4131" w:rsidRPr="00C7368C">
        <w:t xml:space="preserve"> HFC</w:t>
      </w:r>
      <w:r w:rsidRPr="00C7368C">
        <w:t xml:space="preserve"> consumption</w:t>
      </w:r>
      <w:r w:rsidR="00377B6B" w:rsidRPr="00C7368C">
        <w:t xml:space="preserve"> </w:t>
      </w:r>
      <w:r w:rsidR="000D4245" w:rsidRPr="00C7368C">
        <w:t xml:space="preserve">or </w:t>
      </w:r>
      <w:r w:rsidRPr="00C7368C">
        <w:t>the Montreal Protocol control limit</w:t>
      </w:r>
      <w:r w:rsidR="000D4245" w:rsidRPr="00C7368C">
        <w:t>, whichever is lower</w:t>
      </w:r>
      <w:r w:rsidRPr="00C7368C">
        <w:t xml:space="preserve">. </w:t>
      </w:r>
    </w:p>
    <w:bookmarkEnd w:id="7"/>
    <w:p w14:paraId="2B6357D6" w14:textId="14F106EB" w:rsidR="007B2BE1" w:rsidRPr="00572D49" w:rsidRDefault="007B2BE1" w:rsidP="007B2BE1">
      <w:pPr>
        <w:pStyle w:val="Heading1"/>
      </w:pPr>
      <w:r w:rsidRPr="00572D49">
        <w:t>The Secretariat</w:t>
      </w:r>
      <w:r w:rsidR="00A42C7F" w:rsidRPr="00572D49">
        <w:t xml:space="preserve"> acknowledges that th</w:t>
      </w:r>
      <w:r w:rsidR="00951B08" w:rsidRPr="00572D49">
        <w:t>e</w:t>
      </w:r>
      <w:r w:rsidR="00A42C7F" w:rsidRPr="00572D49">
        <w:t xml:space="preserve"> issue </w:t>
      </w:r>
      <w:r w:rsidR="004669E1" w:rsidRPr="00572D49">
        <w:t xml:space="preserve">related to the uncertainty in HFC reductions to be achieved </w:t>
      </w:r>
      <w:r w:rsidR="00A42C7F" w:rsidRPr="00572D49">
        <w:t>results from the lack of data for 2022</w:t>
      </w:r>
      <w:r w:rsidR="004669E1" w:rsidRPr="00572D49">
        <w:t xml:space="preserve">. </w:t>
      </w:r>
      <w:r w:rsidR="000D4245">
        <w:t>C</w:t>
      </w:r>
      <w:r w:rsidR="00FA38F5" w:rsidRPr="00572D49">
        <w:t xml:space="preserve">ountries that submit their </w:t>
      </w:r>
      <w:r w:rsidRPr="00572D49">
        <w:t>KIPs</w:t>
      </w:r>
      <w:r w:rsidR="00FA38F5" w:rsidRPr="00572D49">
        <w:t xml:space="preserve"> </w:t>
      </w:r>
      <w:r w:rsidRPr="00572D49">
        <w:t>in 2023</w:t>
      </w:r>
      <w:r w:rsidR="000D4245">
        <w:t>,</w:t>
      </w:r>
      <w:r w:rsidR="00315029" w:rsidRPr="00572D49">
        <w:t xml:space="preserve"> </w:t>
      </w:r>
      <w:r w:rsidR="00FA38F5" w:rsidRPr="00572D49">
        <w:t xml:space="preserve">at a time </w:t>
      </w:r>
      <w:r w:rsidR="00315029" w:rsidRPr="00572D49">
        <w:t xml:space="preserve">when the </w:t>
      </w:r>
      <w:r w:rsidRPr="00572D49">
        <w:t xml:space="preserve">level of HFC </w:t>
      </w:r>
      <w:r w:rsidR="00315029" w:rsidRPr="00572D49">
        <w:t>c</w:t>
      </w:r>
      <w:r w:rsidRPr="00572D49">
        <w:t xml:space="preserve">onsumption in 2022 </w:t>
      </w:r>
      <w:r w:rsidR="000D4245">
        <w:t>is</w:t>
      </w:r>
      <w:r w:rsidRPr="00572D49">
        <w:t xml:space="preserve"> known</w:t>
      </w:r>
      <w:r w:rsidR="000D4245">
        <w:t>,</w:t>
      </w:r>
      <w:r w:rsidRPr="00572D49">
        <w:t xml:space="preserve"> </w:t>
      </w:r>
      <w:r w:rsidR="000D4245">
        <w:t>will be able</w:t>
      </w:r>
      <w:r w:rsidRPr="00572D49">
        <w:t xml:space="preserve"> to </w:t>
      </w:r>
      <w:r w:rsidR="00FD5F9A">
        <w:t>calculate</w:t>
      </w:r>
      <w:r w:rsidRPr="00572D49">
        <w:t xml:space="preserve"> actual HFC reductions to be achieved </w:t>
      </w:r>
      <w:r w:rsidR="00332FBE" w:rsidRPr="00572D49">
        <w:t>in</w:t>
      </w:r>
      <w:r w:rsidRPr="00572D49">
        <w:t xml:space="preserve"> stage I in an accurate manner</w:t>
      </w:r>
      <w:r w:rsidR="00FA38F5" w:rsidRPr="00572D49">
        <w:t xml:space="preserve"> without the need for a future revision</w:t>
      </w:r>
      <w:r w:rsidRPr="00572D49">
        <w:t xml:space="preserve">.  </w:t>
      </w:r>
    </w:p>
    <w:p w14:paraId="4D426501" w14:textId="40E6DF52" w:rsidR="00A507F6" w:rsidRPr="00572D49" w:rsidRDefault="00FC7B3C" w:rsidP="00A507F6">
      <w:pPr>
        <w:rPr>
          <w:i/>
          <w:iCs/>
        </w:rPr>
      </w:pPr>
      <w:r w:rsidRPr="00572D49">
        <w:rPr>
          <w:i/>
          <w:iCs/>
        </w:rPr>
        <w:t>Star</w:t>
      </w:r>
      <w:r w:rsidR="00A507F6" w:rsidRPr="00572D49">
        <w:rPr>
          <w:i/>
          <w:iCs/>
        </w:rPr>
        <w:t>ting point</w:t>
      </w:r>
      <w:r w:rsidR="003779A3" w:rsidRPr="00572D49">
        <w:rPr>
          <w:i/>
          <w:iCs/>
        </w:rPr>
        <w:t xml:space="preserve"> for sustained reductions in HFC consumption</w:t>
      </w:r>
    </w:p>
    <w:p w14:paraId="41DA2473" w14:textId="77777777" w:rsidR="00FC7B3C" w:rsidRPr="00572D49" w:rsidRDefault="00FC7B3C" w:rsidP="00A507F6"/>
    <w:p w14:paraId="375506DC" w14:textId="4BF3368D" w:rsidR="00A507F6" w:rsidRPr="00572D49" w:rsidRDefault="00FC7B3C" w:rsidP="00FC7B3C">
      <w:pPr>
        <w:pStyle w:val="Heading1"/>
      </w:pPr>
      <w:r w:rsidRPr="00572D49">
        <w:t xml:space="preserve">The proposal did not establish a starting point for sustained reductions in HFC consumption. </w:t>
      </w:r>
      <w:r w:rsidR="00E64110" w:rsidRPr="00572D49">
        <w:t>T</w:t>
      </w:r>
      <w:r w:rsidRPr="00572D49">
        <w:t xml:space="preserve">he </w:t>
      </w:r>
      <w:r w:rsidR="00A507F6" w:rsidRPr="00572D49">
        <w:t xml:space="preserve">methodology to calculate the starting point </w:t>
      </w:r>
      <w:r w:rsidR="00E64110" w:rsidRPr="00572D49">
        <w:t>under the cost guidelines for HFC phase-down is s</w:t>
      </w:r>
      <w:r w:rsidR="00A507F6" w:rsidRPr="00572D49">
        <w:t xml:space="preserve">till under discussion. </w:t>
      </w:r>
      <w:r w:rsidRPr="00572D49">
        <w:t xml:space="preserve">The Secretariat </w:t>
      </w:r>
      <w:r w:rsidR="00473A6A" w:rsidRPr="00572D49">
        <w:t xml:space="preserve">recommends </w:t>
      </w:r>
      <w:r w:rsidRPr="00572D49">
        <w:t xml:space="preserve">that the starting point </w:t>
      </w:r>
      <w:r w:rsidR="000D4245">
        <w:t>be</w:t>
      </w:r>
      <w:r w:rsidR="000D4245" w:rsidRPr="00572D49">
        <w:t xml:space="preserve"> </w:t>
      </w:r>
      <w:r w:rsidRPr="00572D49">
        <w:t xml:space="preserve">established once the cost guidelines </w:t>
      </w:r>
      <w:r w:rsidR="000D4245">
        <w:t xml:space="preserve">have been </w:t>
      </w:r>
      <w:r w:rsidRPr="00572D49">
        <w:t xml:space="preserve">agreed and guidance </w:t>
      </w:r>
      <w:r w:rsidR="000D4245">
        <w:t>has been</w:t>
      </w:r>
      <w:r w:rsidR="000D4245" w:rsidRPr="00572D49">
        <w:t xml:space="preserve"> </w:t>
      </w:r>
      <w:r w:rsidRPr="00572D49">
        <w:t xml:space="preserve">provided on the matter. </w:t>
      </w:r>
    </w:p>
    <w:p w14:paraId="6FD9E566" w14:textId="7D1900F4" w:rsidR="00A507F6" w:rsidRPr="00A507F6" w:rsidRDefault="000868E3" w:rsidP="00A507F6">
      <w:pPr>
        <w:rPr>
          <w:u w:val="single"/>
        </w:rPr>
      </w:pPr>
      <w:r w:rsidRPr="00572D49">
        <w:rPr>
          <w:u w:val="single"/>
        </w:rPr>
        <w:t>HFC licensing and quota system</w:t>
      </w:r>
    </w:p>
    <w:p w14:paraId="621BC08C" w14:textId="77777777" w:rsidR="00A507F6" w:rsidRDefault="00A507F6" w:rsidP="00A507F6"/>
    <w:p w14:paraId="4F7C4C3F" w14:textId="66B59141" w:rsidR="00B34099" w:rsidRDefault="00A507F6" w:rsidP="00A507F6">
      <w:pPr>
        <w:pStyle w:val="Heading1"/>
      </w:pPr>
      <w:r w:rsidRPr="00A507F6">
        <w:t xml:space="preserve">Decision 87/50(g) requests </w:t>
      </w:r>
      <w:r w:rsidR="00A22273">
        <w:t xml:space="preserve">the </w:t>
      </w:r>
      <w:r w:rsidRPr="00A507F6">
        <w:t>bilateral and implementing agencies</w:t>
      </w:r>
      <w:r w:rsidR="000D4245">
        <w:t>,</w:t>
      </w:r>
      <w:r w:rsidRPr="00A507F6">
        <w:t xml:space="preserve"> when submitting </w:t>
      </w:r>
      <w:proofErr w:type="gramStart"/>
      <w:r w:rsidRPr="00A507F6">
        <w:t>stage</w:t>
      </w:r>
      <w:proofErr w:type="gramEnd"/>
      <w:r w:rsidRPr="00A507F6">
        <w:t xml:space="preserve"> I of the KIPs, to include confirmation that the country </w:t>
      </w:r>
      <w:r w:rsidR="000D4245" w:rsidRPr="00A507F6">
        <w:t>ha</w:t>
      </w:r>
      <w:r w:rsidR="000D4245">
        <w:t>s</w:t>
      </w:r>
      <w:r w:rsidR="000D4245" w:rsidRPr="00A507F6">
        <w:t xml:space="preserve"> </w:t>
      </w:r>
      <w:r w:rsidRPr="00A507F6">
        <w:t>an established and enforceable national system of licensing and quotas for monitoring HFC imports/exports in place, consistent with decision</w:t>
      </w:r>
      <w:r w:rsidR="001938D3">
        <w:t> </w:t>
      </w:r>
      <w:r w:rsidRPr="00A507F6">
        <w:t>63/17. Accordingly,</w:t>
      </w:r>
      <w:r w:rsidR="00A22273">
        <w:t xml:space="preserve"> the </w:t>
      </w:r>
      <w:r w:rsidR="000D4245">
        <w:t xml:space="preserve">Government </w:t>
      </w:r>
      <w:r w:rsidR="00A22273">
        <w:t xml:space="preserve">of the Niger </w:t>
      </w:r>
      <w:r w:rsidRPr="00A507F6">
        <w:t>established a licensing system for HFCs, blends and equipment containing them</w:t>
      </w:r>
      <w:r w:rsidR="00A22273" w:rsidRPr="00A22273">
        <w:t xml:space="preserve"> </w:t>
      </w:r>
      <w:r w:rsidR="00A22273">
        <w:t xml:space="preserve">in its </w:t>
      </w:r>
      <w:r w:rsidR="00A22273" w:rsidRPr="00A507F6">
        <w:t xml:space="preserve">Decree 0225 </w:t>
      </w:r>
      <w:r w:rsidR="00A22273">
        <w:t>(</w:t>
      </w:r>
      <w:r w:rsidR="00A22273" w:rsidRPr="00A507F6">
        <w:t>Dec</w:t>
      </w:r>
      <w:r w:rsidR="00A22273">
        <w:t>ember</w:t>
      </w:r>
      <w:r w:rsidR="00A22273" w:rsidRPr="00A507F6">
        <w:t xml:space="preserve"> 2020</w:t>
      </w:r>
      <w:r w:rsidR="00A22273">
        <w:t>)</w:t>
      </w:r>
      <w:r w:rsidRPr="00A507F6">
        <w:t>.</w:t>
      </w:r>
    </w:p>
    <w:p w14:paraId="2C1E48AC" w14:textId="50D36CBF" w:rsidR="00A507F6" w:rsidRPr="00A92233" w:rsidRDefault="00951B08" w:rsidP="00A92233">
      <w:pPr>
        <w:pStyle w:val="Heading1"/>
      </w:pPr>
      <w:r>
        <w:t xml:space="preserve">The quota system </w:t>
      </w:r>
      <w:r w:rsidR="00A507F6" w:rsidRPr="00A92233">
        <w:t>was establishe</w:t>
      </w:r>
      <w:r w:rsidR="00B34099" w:rsidRPr="00A92233">
        <w:t>d through an inter</w:t>
      </w:r>
      <w:r w:rsidR="000D4245">
        <w:t>-</w:t>
      </w:r>
      <w:r w:rsidR="00B34099" w:rsidRPr="00A92233">
        <w:t>ministerial decree</w:t>
      </w:r>
      <w:r w:rsidR="00B34099" w:rsidRPr="00A92233">
        <w:rPr>
          <w:rStyle w:val="FootnoteReference"/>
        </w:rPr>
        <w:footnoteReference w:id="13"/>
      </w:r>
      <w:r w:rsidR="00A507F6" w:rsidRPr="00A92233">
        <w:t xml:space="preserve"> but quotas have not yet been issued. </w:t>
      </w:r>
      <w:r w:rsidR="00F557E9">
        <w:t>Although t</w:t>
      </w:r>
      <w:r w:rsidR="00A507F6" w:rsidRPr="00A92233">
        <w:t xml:space="preserve">he NOU considered issuing </w:t>
      </w:r>
      <w:r w:rsidR="00A92233" w:rsidRPr="00A92233">
        <w:t>a quota in</w:t>
      </w:r>
      <w:r w:rsidR="001938D3">
        <w:t> </w:t>
      </w:r>
      <w:r w:rsidR="00A92233" w:rsidRPr="00A92233">
        <w:t xml:space="preserve">2023 </w:t>
      </w:r>
      <w:r w:rsidR="00A507F6" w:rsidRPr="00A92233">
        <w:t xml:space="preserve">as an early measure to limit the growth of HFC imports, </w:t>
      </w:r>
      <w:r w:rsidR="00F557E9">
        <w:t>t</w:t>
      </w:r>
      <w:r w:rsidR="00A507F6" w:rsidRPr="00A92233">
        <w:t>his option was not pursued</w:t>
      </w:r>
      <w:r w:rsidR="00A92233" w:rsidRPr="00A92233">
        <w:t xml:space="preserve"> given the need to better understand the variations in </w:t>
      </w:r>
      <w:r w:rsidR="0079276A">
        <w:t xml:space="preserve">HFC </w:t>
      </w:r>
      <w:r w:rsidR="00A92233" w:rsidRPr="00A92233">
        <w:t>consumption during the last three years.</w:t>
      </w:r>
      <w:r w:rsidR="00A507F6" w:rsidRPr="00A92233">
        <w:t xml:space="preserve"> It was therefore decided that the consumption level for the year</w:t>
      </w:r>
      <w:r w:rsidR="00CE0F5A">
        <w:t> </w:t>
      </w:r>
      <w:r w:rsidR="00A507F6" w:rsidRPr="00A92233">
        <w:t>2022 should be known before issuing quotas for HFCs. Because the institutional and legislative capacity for the quota system is already in place,</w:t>
      </w:r>
      <w:r w:rsidR="0079276A">
        <w:t xml:space="preserve"> once 2022 HFC consumption is known, </w:t>
      </w:r>
      <w:r w:rsidR="000D4245">
        <w:t xml:space="preserve">the Government of the </w:t>
      </w:r>
      <w:r w:rsidR="00A507F6" w:rsidRPr="00A92233">
        <w:t xml:space="preserve">Niger </w:t>
      </w:r>
      <w:r w:rsidR="0079276A">
        <w:t xml:space="preserve">will be </w:t>
      </w:r>
      <w:proofErr w:type="gramStart"/>
      <w:r w:rsidR="00A507F6" w:rsidRPr="00A92233">
        <w:t>in a position</w:t>
      </w:r>
      <w:proofErr w:type="gramEnd"/>
      <w:r w:rsidR="00A507F6" w:rsidRPr="00A92233">
        <w:t xml:space="preserve"> to </w:t>
      </w:r>
      <w:r w:rsidR="0079276A" w:rsidRPr="00A92233">
        <w:t>promptly</w:t>
      </w:r>
      <w:r w:rsidR="00A507F6" w:rsidRPr="00A92233">
        <w:t xml:space="preserve"> issue import quotas for HFCs</w:t>
      </w:r>
      <w:r w:rsidR="00D923EC">
        <w:t>,</w:t>
      </w:r>
      <w:r w:rsidR="0079276A">
        <w:t xml:space="preserve"> starting </w:t>
      </w:r>
      <w:r w:rsidR="000D4245">
        <w:t xml:space="preserve">in </w:t>
      </w:r>
      <w:r w:rsidR="0079276A">
        <w:t>2024</w:t>
      </w:r>
      <w:r w:rsidR="00A507F6" w:rsidRPr="00A92233">
        <w:t>.</w:t>
      </w:r>
    </w:p>
    <w:p w14:paraId="0AFEEB01" w14:textId="0FE5C5E4" w:rsidR="00A22273" w:rsidRDefault="00FD00ED" w:rsidP="00A22273">
      <w:pPr>
        <w:pStyle w:val="Heading1"/>
        <w:numPr>
          <w:ilvl w:val="0"/>
          <w:numId w:val="0"/>
        </w:numPr>
        <w:rPr>
          <w:u w:val="single"/>
        </w:rPr>
      </w:pPr>
      <w:r>
        <w:rPr>
          <w:u w:val="single"/>
        </w:rPr>
        <w:t xml:space="preserve">Estimation of </w:t>
      </w:r>
      <w:r w:rsidR="00131A08">
        <w:rPr>
          <w:u w:val="single"/>
        </w:rPr>
        <w:t>the</w:t>
      </w:r>
      <w:r w:rsidR="0010572C">
        <w:rPr>
          <w:u w:val="single"/>
        </w:rPr>
        <w:t xml:space="preserve"> overall</w:t>
      </w:r>
      <w:r w:rsidR="00131A08">
        <w:rPr>
          <w:u w:val="single"/>
        </w:rPr>
        <w:t xml:space="preserve"> level of costs for stage </w:t>
      </w:r>
      <w:r w:rsidR="00A22273">
        <w:rPr>
          <w:u w:val="single"/>
        </w:rPr>
        <w:t>I</w:t>
      </w:r>
    </w:p>
    <w:p w14:paraId="27361234" w14:textId="56B8CF8B" w:rsidR="00FD00ED" w:rsidRDefault="00FD00ED" w:rsidP="00A22273">
      <w:pPr>
        <w:pStyle w:val="Heading1"/>
      </w:pPr>
      <w:r>
        <w:t xml:space="preserve">In the absence of cost guidelines, the Secretariat </w:t>
      </w:r>
      <w:r w:rsidR="00D923EC">
        <w:t xml:space="preserve">is presenting </w:t>
      </w:r>
      <w:r w:rsidR="00C84B59">
        <w:t xml:space="preserve">for the Executive Committee’s consideration </w:t>
      </w:r>
      <w:r w:rsidR="00D923EC">
        <w:t xml:space="preserve">the level of costs </w:t>
      </w:r>
      <w:r w:rsidR="000D4245">
        <w:t xml:space="preserve">for </w:t>
      </w:r>
      <w:r w:rsidR="00D923EC">
        <w:t xml:space="preserve">stage I of the KIP for </w:t>
      </w:r>
      <w:r w:rsidR="000D4245">
        <w:t>t</w:t>
      </w:r>
      <w:r w:rsidR="00D923EC">
        <w:t xml:space="preserve">he Niger </w:t>
      </w:r>
      <w:r>
        <w:t xml:space="preserve">as submitted. </w:t>
      </w:r>
      <w:r w:rsidR="00925A61">
        <w:t>Upon</w:t>
      </w:r>
      <w:r w:rsidR="00D923EC">
        <w:t xml:space="preserve"> an analysis of the level of funds proposed, </w:t>
      </w:r>
      <w:r>
        <w:t>the Secretariat</w:t>
      </w:r>
      <w:r w:rsidR="00527FF7">
        <w:t xml:space="preserve"> has several observations presented below.</w:t>
      </w:r>
    </w:p>
    <w:p w14:paraId="3105CE0A" w14:textId="227D2CBA" w:rsidR="00527FF7" w:rsidRPr="00C7368C" w:rsidRDefault="00527FF7" w:rsidP="00EB251C">
      <w:pPr>
        <w:pStyle w:val="Heading1"/>
        <w:keepNext/>
      </w:pPr>
      <w:r w:rsidRPr="00C7368C">
        <w:t>B</w:t>
      </w:r>
      <w:r w:rsidR="00FD00ED" w:rsidRPr="00C7368C">
        <w:t xml:space="preserve">ased on the Secretariat’s </w:t>
      </w:r>
      <w:r w:rsidR="00FD00ED" w:rsidRPr="006677BE">
        <w:t>estimation of co</w:t>
      </w:r>
      <w:r w:rsidRPr="006677BE">
        <w:t>s</w:t>
      </w:r>
      <w:r w:rsidR="00FD00ED" w:rsidRPr="006677BE">
        <w:t>t</w:t>
      </w:r>
      <w:r w:rsidR="000D4245" w:rsidRPr="006677BE">
        <w:t>s</w:t>
      </w:r>
      <w:r w:rsidR="00FD00ED" w:rsidRPr="006677BE">
        <w:t xml:space="preserve"> for stage I of the KIP</w:t>
      </w:r>
      <w:r w:rsidRPr="006677BE">
        <w:t xml:space="preserve"> presented in</w:t>
      </w:r>
      <w:r w:rsidR="00FD00ED" w:rsidRPr="006677BE">
        <w:t xml:space="preserve"> document</w:t>
      </w:r>
      <w:r w:rsidR="001938D3" w:rsidRPr="006677BE">
        <w:t> </w:t>
      </w:r>
      <w:r w:rsidR="00FD00ED" w:rsidRPr="006677BE">
        <w:t>UNEP/OzL.Pro/ExCom/8</w:t>
      </w:r>
      <w:r w:rsidRPr="006677BE">
        <w:t>8</w:t>
      </w:r>
      <w:r w:rsidR="00FD00ED" w:rsidRPr="006677BE">
        <w:t>/</w:t>
      </w:r>
      <w:r w:rsidRPr="006677BE">
        <w:t>72</w:t>
      </w:r>
      <w:r w:rsidR="00FD00ED" w:rsidRPr="006677BE">
        <w:t>,</w:t>
      </w:r>
      <w:r w:rsidRPr="006677BE">
        <w:rPr>
          <w:rStyle w:val="FootnoteReference"/>
        </w:rPr>
        <w:footnoteReference w:id="14"/>
      </w:r>
      <w:r w:rsidR="00FD00ED" w:rsidRPr="006677BE">
        <w:t xml:space="preserve"> </w:t>
      </w:r>
      <w:r w:rsidR="000D4245" w:rsidRPr="006677BE">
        <w:t xml:space="preserve">the </w:t>
      </w:r>
      <w:r w:rsidR="00FD00ED" w:rsidRPr="006677BE">
        <w:t xml:space="preserve">Niger </w:t>
      </w:r>
      <w:r w:rsidR="00C0198B" w:rsidRPr="006677BE">
        <w:t xml:space="preserve">falls in the category of </w:t>
      </w:r>
      <w:r w:rsidR="0070362B" w:rsidRPr="006677BE">
        <w:t>US $</w:t>
      </w:r>
      <w:r w:rsidR="00FD00ED" w:rsidRPr="006677BE">
        <w:t>240,000</w:t>
      </w:r>
      <w:r w:rsidR="006677BE">
        <w:t>,</w:t>
      </w:r>
      <w:r w:rsidRPr="006677BE">
        <w:t xml:space="preserve"> based on its HCFC baseline </w:t>
      </w:r>
      <w:r w:rsidR="006677BE" w:rsidRPr="006677BE">
        <w:t xml:space="preserve">of 290.54 mt </w:t>
      </w:r>
      <w:r w:rsidRPr="006677BE">
        <w:t xml:space="preserve">in </w:t>
      </w:r>
      <w:r w:rsidR="006677BE">
        <w:t xml:space="preserve">the </w:t>
      </w:r>
      <w:r w:rsidRPr="006677BE">
        <w:t xml:space="preserve">servicing </w:t>
      </w:r>
      <w:r w:rsidR="006677BE">
        <w:t>sector</w:t>
      </w:r>
      <w:r w:rsidRPr="006677BE">
        <w:t>. This level w</w:t>
      </w:r>
      <w:r w:rsidR="006677BE">
        <w:t>ill</w:t>
      </w:r>
      <w:r w:rsidRPr="006677BE">
        <w:t xml:space="preserve"> be revised once the HFC consumption baseline </w:t>
      </w:r>
      <w:r w:rsidR="000D4245" w:rsidRPr="006677BE">
        <w:t xml:space="preserve">is </w:t>
      </w:r>
      <w:r w:rsidRPr="006677BE">
        <w:t xml:space="preserve">known. </w:t>
      </w:r>
      <w:r w:rsidR="00715084" w:rsidRPr="006677BE">
        <w:t xml:space="preserve">Based on the </w:t>
      </w:r>
      <w:r w:rsidRPr="006677BE">
        <w:t xml:space="preserve">HFC consumption </w:t>
      </w:r>
      <w:r w:rsidR="00715084" w:rsidRPr="006677BE">
        <w:t>in</w:t>
      </w:r>
      <w:r w:rsidR="00A14524" w:rsidRPr="006677BE">
        <w:t xml:space="preserve"> 2020 and 2021 (i.e., 354.97 m</w:t>
      </w:r>
      <w:r w:rsidR="00A14524" w:rsidRPr="00C7368C">
        <w:t>t) th</w:t>
      </w:r>
      <w:r w:rsidR="00816078" w:rsidRPr="00C7368C">
        <w:t xml:space="preserve">is </w:t>
      </w:r>
      <w:r w:rsidR="00A14524" w:rsidRPr="00C7368C">
        <w:t xml:space="preserve">level of funds </w:t>
      </w:r>
      <w:r w:rsidR="00A14524" w:rsidRPr="00C7368C">
        <w:lastRenderedPageBreak/>
        <w:t xml:space="preserve">would be revised to </w:t>
      </w:r>
      <w:r w:rsidR="0070362B" w:rsidRPr="00C7368C">
        <w:t>US $</w:t>
      </w:r>
      <w:r w:rsidR="00A14524" w:rsidRPr="00C7368C">
        <w:t xml:space="preserve">270,000. </w:t>
      </w:r>
      <w:r w:rsidR="00FD00ED" w:rsidRPr="00C7368C">
        <w:t>The amount requested</w:t>
      </w:r>
      <w:r w:rsidR="00A14524" w:rsidRPr="00C7368C">
        <w:t xml:space="preserve"> in the proposal </w:t>
      </w:r>
      <w:r w:rsidRPr="00C7368C">
        <w:t>(</w:t>
      </w:r>
      <w:r w:rsidR="0070362B" w:rsidRPr="00C7368C">
        <w:t>US $</w:t>
      </w:r>
      <w:r w:rsidRPr="00C7368C">
        <w:t xml:space="preserve">685,500 plus early activities for </w:t>
      </w:r>
      <w:r w:rsidR="0070362B" w:rsidRPr="00C7368C">
        <w:t>US $</w:t>
      </w:r>
      <w:r w:rsidRPr="00C7368C">
        <w:t xml:space="preserve">80,000) </w:t>
      </w:r>
      <w:r w:rsidR="00FD00ED" w:rsidRPr="00C7368C">
        <w:t xml:space="preserve">is </w:t>
      </w:r>
      <w:r w:rsidR="000D4245" w:rsidRPr="00C7368C">
        <w:t>substa</w:t>
      </w:r>
      <w:r w:rsidR="00DF4490" w:rsidRPr="00C7368C">
        <w:t>n</w:t>
      </w:r>
      <w:r w:rsidR="000D4245" w:rsidRPr="00C7368C">
        <w:t xml:space="preserve">tially </w:t>
      </w:r>
      <w:r w:rsidR="00FD00ED" w:rsidRPr="00C7368C">
        <w:t>above</w:t>
      </w:r>
      <w:r w:rsidR="00925A61" w:rsidRPr="00C7368C">
        <w:t xml:space="preserve"> these levels</w:t>
      </w:r>
      <w:r w:rsidR="00FD00ED" w:rsidRPr="00C7368C">
        <w:t xml:space="preserve">. </w:t>
      </w:r>
    </w:p>
    <w:p w14:paraId="0017E94B" w14:textId="30A55159" w:rsidR="00816078" w:rsidRPr="00816078" w:rsidRDefault="00816078" w:rsidP="00816078">
      <w:pPr>
        <w:pStyle w:val="Heading1"/>
      </w:pPr>
      <w:r>
        <w:t>T</w:t>
      </w:r>
      <w:r w:rsidR="00527FF7">
        <w:t xml:space="preserve">he </w:t>
      </w:r>
      <w:r w:rsidR="00776DC9">
        <w:t xml:space="preserve">Government of </w:t>
      </w:r>
      <w:r w:rsidR="000D4245">
        <w:t xml:space="preserve">the </w:t>
      </w:r>
      <w:r w:rsidR="00776DC9">
        <w:t xml:space="preserve">Niger estimated </w:t>
      </w:r>
      <w:r>
        <w:t>the</w:t>
      </w:r>
      <w:r w:rsidR="00776DC9">
        <w:t xml:space="preserve"> cost </w:t>
      </w:r>
      <w:r w:rsidR="000D4245">
        <w:t xml:space="preserve">of </w:t>
      </w:r>
      <w:r w:rsidR="00776DC9">
        <w:t xml:space="preserve">the </w:t>
      </w:r>
      <w:r>
        <w:t xml:space="preserve">entire KIP </w:t>
      </w:r>
      <w:r w:rsidR="00AB7EF7">
        <w:t xml:space="preserve">at </w:t>
      </w:r>
      <w:r w:rsidR="0070362B">
        <w:t>US $</w:t>
      </w:r>
      <w:r w:rsidR="00AB7EF7">
        <w:t>2,742,000</w:t>
      </w:r>
      <w:r w:rsidR="00AB7EF7">
        <w:rPr>
          <w:rStyle w:val="FootnoteReference"/>
        </w:rPr>
        <w:footnoteReference w:id="15"/>
      </w:r>
      <w:r w:rsidR="00AB7EF7">
        <w:t xml:space="preserve"> </w:t>
      </w:r>
      <w:r w:rsidR="00FD00ED">
        <w:t xml:space="preserve">based on the </w:t>
      </w:r>
      <w:r w:rsidR="005B53CD">
        <w:t>“m</w:t>
      </w:r>
      <w:r w:rsidR="00FD00ED">
        <w:t xml:space="preserve">aintain and </w:t>
      </w:r>
      <w:r w:rsidR="005B53CD">
        <w:t>b</w:t>
      </w:r>
      <w:r w:rsidR="00FD00ED">
        <w:t>uild</w:t>
      </w:r>
      <w:r w:rsidR="005B53CD">
        <w:t>”</w:t>
      </w:r>
      <w:r w:rsidR="00FD00ED">
        <w:t xml:space="preserve"> approach proposed by the TEAP</w:t>
      </w:r>
      <w:r w:rsidR="00AB7EF7">
        <w:t xml:space="preserve">. </w:t>
      </w:r>
      <w:r w:rsidR="00715084">
        <w:t>Twenty-five per c</w:t>
      </w:r>
      <w:r>
        <w:t xml:space="preserve">ent </w:t>
      </w:r>
      <w:r w:rsidR="00715084">
        <w:t xml:space="preserve">of these funds are being proposed under stage I to </w:t>
      </w:r>
      <w:r w:rsidRPr="00816078">
        <w:t>reduce 10 per cent of the baseline.</w:t>
      </w:r>
      <w:r>
        <w:t xml:space="preserve"> Based on the total amount estimated of </w:t>
      </w:r>
      <w:r w:rsidR="0070362B">
        <w:t>US $</w:t>
      </w:r>
      <w:r>
        <w:t xml:space="preserve">2,742,000 for total HFC phase-down (80 per cent reduction of the baseline), the proportional level </w:t>
      </w:r>
      <w:r w:rsidR="00AB7EF7">
        <w:t>of funds for achieving</w:t>
      </w:r>
      <w:r w:rsidR="000D4245">
        <w:t xml:space="preserve"> the</w:t>
      </w:r>
      <w:r w:rsidR="00AB7EF7">
        <w:t xml:space="preserve"> </w:t>
      </w:r>
      <w:r>
        <w:t xml:space="preserve">10 per cent reduction would be </w:t>
      </w:r>
      <w:r w:rsidR="0070362B">
        <w:t>US $</w:t>
      </w:r>
      <w:r>
        <w:t xml:space="preserve">342,750. </w:t>
      </w:r>
    </w:p>
    <w:p w14:paraId="6329FB49" w14:textId="6238C50F" w:rsidR="00057FBF" w:rsidRDefault="00057FBF" w:rsidP="00057FBF">
      <w:pPr>
        <w:pStyle w:val="Heading1"/>
      </w:pPr>
      <w:r>
        <w:t xml:space="preserve">UNIDO explained that the </w:t>
      </w:r>
      <w:r w:rsidR="000D4245">
        <w:t xml:space="preserve">distribution </w:t>
      </w:r>
      <w:r>
        <w:t>of funding among the stages was not just based on the needed 10 per cent reduction</w:t>
      </w:r>
      <w:r w:rsidR="000D4245">
        <w:t>,</w:t>
      </w:r>
      <w:r>
        <w:t xml:space="preserve"> but also </w:t>
      </w:r>
      <w:r w:rsidR="000D4245">
        <w:t xml:space="preserve">took </w:t>
      </w:r>
      <w:r>
        <w:t xml:space="preserve">into consideration the period covered by stage I (eight years up to 2030, </w:t>
      </w:r>
      <w:r w:rsidR="005D2C89">
        <w:t xml:space="preserve">more </w:t>
      </w:r>
      <w:r w:rsidR="005D2C89" w:rsidRPr="005D2C89">
        <w:t>than</w:t>
      </w:r>
      <w:r w:rsidRPr="005D2C89">
        <w:t xml:space="preserve"> one third </w:t>
      </w:r>
      <w:r w:rsidR="005D2C89" w:rsidRPr="005D2C89">
        <w:t>of the d</w:t>
      </w:r>
      <w:r w:rsidRPr="005D2C89">
        <w:t>uration of the KIP), the fact that</w:t>
      </w:r>
      <w:r>
        <w:t xml:space="preserve"> no previous action had been taken in the domestic refrigeration and MAC sectors, and the need to strengthen </w:t>
      </w:r>
      <w:r w:rsidR="00715084">
        <w:t xml:space="preserve">regulations and </w:t>
      </w:r>
      <w:r>
        <w:t xml:space="preserve">the </w:t>
      </w:r>
      <w:r w:rsidR="000D4245">
        <w:t xml:space="preserve">centre of </w:t>
      </w:r>
      <w:r>
        <w:t xml:space="preserve">excellence. In addition, the commitment from the </w:t>
      </w:r>
      <w:r w:rsidR="00715084">
        <w:t>G</w:t>
      </w:r>
      <w:r>
        <w:t xml:space="preserve">overnment of the Niger to freeze consumption at the 2022 </w:t>
      </w:r>
      <w:r w:rsidR="00715084">
        <w:t xml:space="preserve">HFC consumption </w:t>
      </w:r>
      <w:r>
        <w:t xml:space="preserve">level </w:t>
      </w:r>
      <w:r w:rsidR="00715084">
        <w:t>from</w:t>
      </w:r>
      <w:r>
        <w:t xml:space="preserve"> 2024 </w:t>
      </w:r>
      <w:r w:rsidR="000D4245">
        <w:t>exceeds</w:t>
      </w:r>
      <w:r>
        <w:t xml:space="preserve"> Montreal Protocol requirements. </w:t>
      </w:r>
    </w:p>
    <w:p w14:paraId="16320A11" w14:textId="7763BE8B" w:rsidR="00473C2D" w:rsidRPr="006677BE" w:rsidRDefault="00FD00ED" w:rsidP="00FD00ED">
      <w:pPr>
        <w:pStyle w:val="Heading1"/>
      </w:pPr>
      <w:r>
        <w:t xml:space="preserve">The Secretariat also </w:t>
      </w:r>
      <w:r w:rsidR="00057FBF">
        <w:t>acknowledges</w:t>
      </w:r>
      <w:r>
        <w:t xml:space="preserve"> that the </w:t>
      </w:r>
      <w:r w:rsidR="0070362B">
        <w:t>US $</w:t>
      </w:r>
      <w:r>
        <w:t>2.7</w:t>
      </w:r>
      <w:r w:rsidR="00057FBF">
        <w:t>4</w:t>
      </w:r>
      <w:r>
        <w:t xml:space="preserve"> million indicated by the </w:t>
      </w:r>
      <w:r w:rsidR="00831769">
        <w:t xml:space="preserve">Government of the </w:t>
      </w:r>
      <w:r>
        <w:t>Ni</w:t>
      </w:r>
      <w:r w:rsidR="00057FBF">
        <w:t>g</w:t>
      </w:r>
      <w:r>
        <w:t xml:space="preserve">er for the entire KIP </w:t>
      </w:r>
      <w:r w:rsidR="00057FBF">
        <w:t xml:space="preserve">is an </w:t>
      </w:r>
      <w:r>
        <w:t xml:space="preserve">indicative </w:t>
      </w:r>
      <w:r w:rsidR="0010572C">
        <w:t xml:space="preserve">figure </w:t>
      </w:r>
      <w:r>
        <w:t xml:space="preserve">and that the Executive Committee will only consider at </w:t>
      </w:r>
      <w:r w:rsidR="0010572C">
        <w:t xml:space="preserve">the present meeting </w:t>
      </w:r>
      <w:r>
        <w:t xml:space="preserve">the </w:t>
      </w:r>
      <w:r w:rsidRPr="006677BE">
        <w:t>request of funds for stage I</w:t>
      </w:r>
      <w:r w:rsidR="00473C2D" w:rsidRPr="006677BE">
        <w:t xml:space="preserve"> (</w:t>
      </w:r>
      <w:r w:rsidR="0070362B" w:rsidRPr="006677BE">
        <w:t>US $</w:t>
      </w:r>
      <w:r w:rsidR="00473C2D" w:rsidRPr="006677BE">
        <w:t xml:space="preserve">685,500) </w:t>
      </w:r>
      <w:proofErr w:type="gramStart"/>
      <w:r w:rsidR="00473C2D" w:rsidRPr="006677BE">
        <w:t>in light of</w:t>
      </w:r>
      <w:proofErr w:type="gramEnd"/>
      <w:r w:rsidR="00473C2D" w:rsidRPr="006677BE">
        <w:t xml:space="preserve"> the information provided</w:t>
      </w:r>
      <w:r w:rsidR="00057FBF" w:rsidRPr="006677BE">
        <w:t>.</w:t>
      </w:r>
    </w:p>
    <w:p w14:paraId="7F485E72" w14:textId="3894746E" w:rsidR="00BB3534" w:rsidRPr="00C0512C" w:rsidRDefault="00BB3534" w:rsidP="005674FB">
      <w:pPr>
        <w:pStyle w:val="Heading1"/>
      </w:pPr>
      <w:r w:rsidRPr="006677BE">
        <w:t xml:space="preserve">Most of the </w:t>
      </w:r>
      <w:r w:rsidR="009131D7" w:rsidRPr="006677BE">
        <w:t xml:space="preserve">individual </w:t>
      </w:r>
      <w:r w:rsidRPr="006677BE">
        <w:t xml:space="preserve">activities included in stage I of the KIP are eligible and have been funded in the past </w:t>
      </w:r>
      <w:r w:rsidR="009131D7" w:rsidRPr="006677BE">
        <w:t xml:space="preserve">at comparable levels </w:t>
      </w:r>
      <w:r w:rsidRPr="006677BE">
        <w:t>(</w:t>
      </w:r>
      <w:r w:rsidR="000D4245" w:rsidRPr="006677BE">
        <w:t xml:space="preserve">except </w:t>
      </w:r>
      <w:r w:rsidRPr="006677BE">
        <w:t>for energy</w:t>
      </w:r>
      <w:r w:rsidR="000D4245" w:rsidRPr="006677BE">
        <w:t>-</w:t>
      </w:r>
      <w:r w:rsidRPr="006677BE">
        <w:t>efficiency</w:t>
      </w:r>
      <w:r w:rsidR="000D4245" w:rsidRPr="006677BE">
        <w:t>-</w:t>
      </w:r>
      <w:r w:rsidRPr="006677BE">
        <w:t xml:space="preserve">related activities, which are currently under discussion by the Executive Committee). The </w:t>
      </w:r>
      <w:r w:rsidR="009131D7" w:rsidRPr="006677BE">
        <w:t xml:space="preserve">overall </w:t>
      </w:r>
      <w:r w:rsidRPr="006677BE">
        <w:t>level of funds to be allocated to stage I would depend on the scope of the activities proposed, the opportunities to</w:t>
      </w:r>
      <w:r w:rsidRPr="00C0512C">
        <w:t xml:space="preserve"> combine efforts with ongoing HPMP activities and the need to address new sectors not covered under the HPMP. </w:t>
      </w:r>
    </w:p>
    <w:p w14:paraId="0FD9CE90" w14:textId="5710595C" w:rsidR="005674FB" w:rsidRPr="00C0512C" w:rsidRDefault="005674FB" w:rsidP="005674FB">
      <w:pPr>
        <w:pStyle w:val="Heading1"/>
      </w:pPr>
      <w:bookmarkStart w:id="9" w:name="_Hlk118804830"/>
      <w:r w:rsidRPr="00C0512C">
        <w:t>Noting that the cost guidelines for HFC phase-down are still under discussion and that the consumption values used as reference for this project would need to be revised once the HFC baseline is known</w:t>
      </w:r>
      <w:r w:rsidR="00826B05">
        <w:t>,</w:t>
      </w:r>
      <w:r w:rsidRPr="00C0512C">
        <w:t xml:space="preserve"> </w:t>
      </w:r>
      <w:r w:rsidR="004A4AEC" w:rsidRPr="00C0512C">
        <w:t xml:space="preserve">the Secretariat informed UNIDO that </w:t>
      </w:r>
      <w:r w:rsidR="001F3488" w:rsidRPr="00C0512C">
        <w:t xml:space="preserve">to ensure equal treatment to all countries, </w:t>
      </w:r>
      <w:r w:rsidRPr="00C0512C">
        <w:t xml:space="preserve">any level of funds approved for stage I of the KIP for </w:t>
      </w:r>
      <w:r w:rsidR="00A57253">
        <w:t xml:space="preserve">the </w:t>
      </w:r>
      <w:r w:rsidRPr="00C0512C">
        <w:t xml:space="preserve">Niger would also need to be adjusted in accordance </w:t>
      </w:r>
      <w:r w:rsidR="00826B05">
        <w:t>with</w:t>
      </w:r>
      <w:r w:rsidR="00826B05" w:rsidRPr="00C0512C">
        <w:t xml:space="preserve"> </w:t>
      </w:r>
      <w:r w:rsidRPr="00C0512C">
        <w:t xml:space="preserve">the levels determined by the cost guidelines </w:t>
      </w:r>
      <w:r w:rsidR="001B0C31" w:rsidRPr="00C0512C">
        <w:t xml:space="preserve">in line with </w:t>
      </w:r>
      <w:r w:rsidRPr="00C0512C">
        <w:t xml:space="preserve">the actual HFC consumption baseline. </w:t>
      </w:r>
    </w:p>
    <w:bookmarkEnd w:id="9"/>
    <w:p w14:paraId="2693AE35" w14:textId="77777777" w:rsidR="00E31790" w:rsidRPr="00C0512C" w:rsidRDefault="00E31790" w:rsidP="00E31790">
      <w:pPr>
        <w:spacing w:after="240"/>
        <w:rPr>
          <w:u w:val="single"/>
        </w:rPr>
      </w:pPr>
      <w:r w:rsidRPr="00C0512C">
        <w:rPr>
          <w:u w:val="single"/>
        </w:rPr>
        <w:t xml:space="preserve">Technical and cost-related issues </w:t>
      </w:r>
    </w:p>
    <w:p w14:paraId="025A07F1" w14:textId="66E3C3A1" w:rsidR="0010572C" w:rsidRPr="0010572C" w:rsidRDefault="0010572C" w:rsidP="0010572C">
      <w:pPr>
        <w:pStyle w:val="Heading1"/>
        <w:keepNext/>
        <w:spacing w:before="240"/>
        <w:rPr>
          <w:u w:val="single"/>
        </w:rPr>
      </w:pPr>
      <w:r w:rsidRPr="00C0512C">
        <w:t>The Secretariat appreciates the methodology used to prioritize sub</w:t>
      </w:r>
      <w:r w:rsidR="00826B05">
        <w:t>-</w:t>
      </w:r>
      <w:r w:rsidRPr="00C0512C">
        <w:t>sectors and acknowledges that Article</w:t>
      </w:r>
      <w:r w:rsidR="00CE0F5A">
        <w:t> </w:t>
      </w:r>
      <w:r w:rsidRPr="00C0512C">
        <w:t xml:space="preserve">5 countries have flexibility </w:t>
      </w:r>
      <w:r w:rsidR="00826B05">
        <w:t>in</w:t>
      </w:r>
      <w:r w:rsidR="00826B05" w:rsidRPr="00C0512C">
        <w:t xml:space="preserve"> </w:t>
      </w:r>
      <w:r w:rsidRPr="00C0512C">
        <w:t>prioritiz</w:t>
      </w:r>
      <w:r w:rsidR="00826B05">
        <w:t>ing</w:t>
      </w:r>
      <w:r w:rsidRPr="00C0512C">
        <w:t xml:space="preserve"> activities according to national circumstances. In relation to the sectors selected, the Secretariat notes the following</w:t>
      </w:r>
      <w:r>
        <w:t>:</w:t>
      </w:r>
    </w:p>
    <w:p w14:paraId="050072C2" w14:textId="3299BA5E" w:rsidR="0010572C" w:rsidRPr="00CE7396" w:rsidRDefault="0010572C" w:rsidP="0010572C">
      <w:pPr>
        <w:pStyle w:val="Heading2"/>
        <w:rPr>
          <w:u w:val="single"/>
        </w:rPr>
      </w:pPr>
      <w:r w:rsidRPr="0010572C">
        <w:rPr>
          <w:i/>
          <w:iCs/>
        </w:rPr>
        <w:t>Domestic and commercial refrigeration</w:t>
      </w:r>
      <w:r w:rsidR="00831769">
        <w:rPr>
          <w:i/>
          <w:iCs/>
        </w:rPr>
        <w:t xml:space="preserve"> sectors</w:t>
      </w:r>
      <w:r w:rsidRPr="0010572C">
        <w:rPr>
          <w:i/>
          <w:iCs/>
        </w:rPr>
        <w:t>:</w:t>
      </w:r>
      <w:r>
        <w:t xml:space="preserve"> Noting that these two sectors consume 84</w:t>
      </w:r>
      <w:r w:rsidR="005B53CD">
        <w:t> </w:t>
      </w:r>
      <w:r>
        <w:t>per</w:t>
      </w:r>
      <w:r w:rsidR="005B53CD">
        <w:t> </w:t>
      </w:r>
      <w:r>
        <w:t>cent of the HFCs consumed in the country, that there are available technologies worldwide (</w:t>
      </w:r>
      <w:r w:rsidR="00CD631B">
        <w:t xml:space="preserve">e.g., </w:t>
      </w:r>
      <w:r>
        <w:t>R</w:t>
      </w:r>
      <w:r w:rsidR="00CD631B">
        <w:noBreakHyphen/>
      </w:r>
      <w:r>
        <w:t>600a for domestic</w:t>
      </w:r>
      <w:r w:rsidR="00826B05">
        <w:t xml:space="preserve"> units</w:t>
      </w:r>
      <w:r>
        <w:t>, R-290 for small commercial units), and that domestic refrigeration has not been addressed directly under the HPMP, KIP activities address</w:t>
      </w:r>
      <w:r w:rsidR="00826B05">
        <w:t xml:space="preserve">ing </w:t>
      </w:r>
      <w:r>
        <w:t xml:space="preserve">these sectors could </w:t>
      </w:r>
      <w:r w:rsidR="00CD631B">
        <w:t>help</w:t>
      </w:r>
      <w:r>
        <w:t xml:space="preserve"> achieve H</w:t>
      </w:r>
      <w:r w:rsidRPr="0069633C">
        <w:t xml:space="preserve">FC reductions </w:t>
      </w:r>
      <w:r>
        <w:t xml:space="preserve">during stage </w:t>
      </w:r>
      <w:proofErr w:type="gramStart"/>
      <w:r>
        <w:t>I;</w:t>
      </w:r>
      <w:proofErr w:type="gramEnd"/>
    </w:p>
    <w:p w14:paraId="7D3F3378" w14:textId="1F100FEE" w:rsidR="0010572C" w:rsidRPr="0069633C" w:rsidRDefault="0010572C" w:rsidP="0068280E">
      <w:pPr>
        <w:pStyle w:val="Heading2"/>
      </w:pPr>
      <w:r w:rsidRPr="006944A5">
        <w:rPr>
          <w:i/>
          <w:iCs/>
        </w:rPr>
        <w:t>AC</w:t>
      </w:r>
      <w:r w:rsidR="00831769">
        <w:rPr>
          <w:i/>
          <w:iCs/>
        </w:rPr>
        <w:t xml:space="preserve"> sector</w:t>
      </w:r>
      <w:r w:rsidRPr="006944A5">
        <w:rPr>
          <w:i/>
          <w:iCs/>
        </w:rPr>
        <w:t>:</w:t>
      </w:r>
      <w:r>
        <w:t xml:space="preserve"> </w:t>
      </w:r>
      <w:r w:rsidR="006944A5">
        <w:t>M</w:t>
      </w:r>
      <w:r w:rsidRPr="0069633C">
        <w:t xml:space="preserve">any of the ongoing HPMP activities </w:t>
      </w:r>
      <w:r>
        <w:t xml:space="preserve">already </w:t>
      </w:r>
      <w:r w:rsidRPr="0069633C">
        <w:t>address the residential AC sector</w:t>
      </w:r>
      <w:r>
        <w:t xml:space="preserve">, which represents </w:t>
      </w:r>
      <w:r w:rsidRPr="0069633C">
        <w:t>80</w:t>
      </w:r>
      <w:r>
        <w:t xml:space="preserve"> per cent </w:t>
      </w:r>
      <w:r w:rsidRPr="0069633C">
        <w:t>of the remaining HCFC consumption</w:t>
      </w:r>
      <w:r>
        <w:t>. These activities</w:t>
      </w:r>
      <w:r w:rsidRPr="0069633C">
        <w:t xml:space="preserve"> will have an impact in helping </w:t>
      </w:r>
      <w:r w:rsidR="00826B05">
        <w:t xml:space="preserve">with </w:t>
      </w:r>
      <w:r w:rsidRPr="0069633C">
        <w:t>the introduction of low</w:t>
      </w:r>
      <w:r w:rsidR="006677BE">
        <w:noBreakHyphen/>
      </w:r>
      <w:r w:rsidRPr="0069633C">
        <w:t>GWP alternatives to</w:t>
      </w:r>
      <w:r w:rsidR="006944A5">
        <w:t xml:space="preserve"> both</w:t>
      </w:r>
      <w:r w:rsidRPr="0069633C">
        <w:t xml:space="preserve"> HCFC</w:t>
      </w:r>
      <w:r w:rsidR="006677BE">
        <w:noBreakHyphen/>
      </w:r>
      <w:r w:rsidRPr="0069633C">
        <w:t>22 and R</w:t>
      </w:r>
      <w:r w:rsidR="006677BE">
        <w:noBreakHyphen/>
      </w:r>
      <w:r w:rsidRPr="0069633C">
        <w:t>410A in the residential AC sector</w:t>
      </w:r>
      <w:r w:rsidR="00CD631B">
        <w:t>. There</w:t>
      </w:r>
      <w:r w:rsidR="00F47691">
        <w:t>fore, there are mor</w:t>
      </w:r>
      <w:r w:rsidR="00723DA1">
        <w:t xml:space="preserve">e </w:t>
      </w:r>
      <w:r w:rsidR="00F47691">
        <w:t>opportunities to implement KIP activities in combination with ongoing HPMP activities;</w:t>
      </w:r>
      <w:r w:rsidR="00B34322">
        <w:t xml:space="preserve"> and</w:t>
      </w:r>
    </w:p>
    <w:p w14:paraId="7CA68F3B" w14:textId="3B8AFC3A" w:rsidR="0010572C" w:rsidRPr="00F01F8F" w:rsidRDefault="0010572C" w:rsidP="00A22273">
      <w:pPr>
        <w:pStyle w:val="Heading2"/>
        <w:keepNext/>
        <w:widowControl/>
        <w:rPr>
          <w:u w:val="single"/>
        </w:rPr>
      </w:pPr>
      <w:r w:rsidRPr="006944A5">
        <w:rPr>
          <w:i/>
          <w:iCs/>
        </w:rPr>
        <w:lastRenderedPageBreak/>
        <w:t>MAC</w:t>
      </w:r>
      <w:r w:rsidR="00831769">
        <w:rPr>
          <w:i/>
          <w:iCs/>
        </w:rPr>
        <w:t xml:space="preserve"> sector</w:t>
      </w:r>
      <w:r w:rsidR="006944A5" w:rsidRPr="006944A5">
        <w:rPr>
          <w:i/>
          <w:iCs/>
        </w:rPr>
        <w:t>:</w:t>
      </w:r>
      <w:r w:rsidRPr="00F01F8F">
        <w:t xml:space="preserve"> </w:t>
      </w:r>
      <w:r w:rsidR="006944A5">
        <w:t>W</w:t>
      </w:r>
      <w:r w:rsidRPr="00F01F8F">
        <w:t xml:space="preserve">hile activities associated </w:t>
      </w:r>
      <w:r w:rsidR="00B10967">
        <w:t>with</w:t>
      </w:r>
      <w:r w:rsidR="00B10967" w:rsidRPr="00F01F8F">
        <w:t xml:space="preserve"> </w:t>
      </w:r>
      <w:r w:rsidRPr="00F01F8F">
        <w:t xml:space="preserve">the introduction of </w:t>
      </w:r>
      <w:r w:rsidR="006944A5">
        <w:t xml:space="preserve">low-GWP </w:t>
      </w:r>
      <w:r w:rsidRPr="00F01F8F">
        <w:t xml:space="preserve">technology are not possible at the moment given the market circumstances, activities focused on </w:t>
      </w:r>
      <w:r>
        <w:t>formaliz</w:t>
      </w:r>
      <w:r w:rsidR="006944A5">
        <w:t xml:space="preserve">ing </w:t>
      </w:r>
      <w:r>
        <w:t>the sector, strengthen</w:t>
      </w:r>
      <w:r w:rsidR="006944A5">
        <w:t>ing</w:t>
      </w:r>
      <w:r>
        <w:t xml:space="preserve"> the links between the sector and the </w:t>
      </w:r>
      <w:r w:rsidR="00DF4490">
        <w:t xml:space="preserve">industry </w:t>
      </w:r>
      <w:r>
        <w:t xml:space="preserve">association, </w:t>
      </w:r>
      <w:r w:rsidRPr="00F01F8F">
        <w:t>and ensur</w:t>
      </w:r>
      <w:r>
        <w:t xml:space="preserve">ing good practices, including </w:t>
      </w:r>
      <w:r w:rsidRPr="00F01F8F">
        <w:t>recovery and recycling of refrigerant</w:t>
      </w:r>
      <w:r w:rsidR="00826B05">
        <w:t>s</w:t>
      </w:r>
      <w:r w:rsidR="00CD631B">
        <w:t>,</w:t>
      </w:r>
      <w:r>
        <w:t xml:space="preserve"> are expected to </w:t>
      </w:r>
      <w:r w:rsidR="00CD631B">
        <w:t>help achieve HFC reductions in stage I</w:t>
      </w:r>
      <w:r>
        <w:t xml:space="preserve"> (</w:t>
      </w:r>
      <w:r w:rsidRPr="00C53901">
        <w:t>more than half of the workshops are informal and technicians in the MAC sector have not received</w:t>
      </w:r>
      <w:r w:rsidR="00CD631B">
        <w:t xml:space="preserve"> assistance under the </w:t>
      </w:r>
      <w:r>
        <w:t>HPMP).</w:t>
      </w:r>
    </w:p>
    <w:p w14:paraId="45E988BF" w14:textId="5EF0A1B3" w:rsidR="00FD00ED" w:rsidRDefault="00F47691" w:rsidP="00C67F58">
      <w:pPr>
        <w:pStyle w:val="Heading1"/>
      </w:pPr>
      <w:r>
        <w:t>In relation to the s</w:t>
      </w:r>
      <w:r w:rsidR="006944A5" w:rsidRPr="00F47691">
        <w:t>imultaneous implementation</w:t>
      </w:r>
      <w:r>
        <w:t xml:space="preserve"> of the </w:t>
      </w:r>
      <w:r w:rsidR="006944A5" w:rsidRPr="00F47691">
        <w:t>HPMP and</w:t>
      </w:r>
      <w:r>
        <w:t xml:space="preserve"> the </w:t>
      </w:r>
      <w:r w:rsidR="006944A5" w:rsidRPr="00F47691">
        <w:t>KIP</w:t>
      </w:r>
      <w:r>
        <w:t>, t</w:t>
      </w:r>
      <w:r w:rsidR="0010572C">
        <w:t xml:space="preserve">he submission </w:t>
      </w:r>
      <w:r>
        <w:t xml:space="preserve">included </w:t>
      </w:r>
      <w:r w:rsidR="0010572C">
        <w:t>an analysis of the existing assistance under the HPMP</w:t>
      </w:r>
      <w:r w:rsidR="008A496F">
        <w:t>,</w:t>
      </w:r>
      <w:r w:rsidR="0010572C">
        <w:t xml:space="preserve"> </w:t>
      </w:r>
      <w:r w:rsidR="008A496F">
        <w:t>with the goal of avoiding</w:t>
      </w:r>
      <w:r w:rsidR="0010572C">
        <w:t xml:space="preserve"> duplicati</w:t>
      </w:r>
      <w:r w:rsidR="008A496F">
        <w:t>on in</w:t>
      </w:r>
      <w:r w:rsidR="0010572C">
        <w:t xml:space="preserve"> the request</w:t>
      </w:r>
      <w:r w:rsidR="008A496F">
        <w:t>s for</w:t>
      </w:r>
      <w:r w:rsidR="0010572C">
        <w:t xml:space="preserve"> fund</w:t>
      </w:r>
      <w:r w:rsidR="008A496F">
        <w:t>ing</w:t>
      </w:r>
      <w:r>
        <w:t>.</w:t>
      </w:r>
      <w:r w:rsidR="00B85D63">
        <w:t xml:space="preserve"> The Secretariat and UNIDO discussed potential areas where HPMP and KIP activities could be combined</w:t>
      </w:r>
      <w:r w:rsidR="00B10967">
        <w:t>,</w:t>
      </w:r>
      <w:r w:rsidR="00B85D63">
        <w:t xml:space="preserve"> and </w:t>
      </w:r>
      <w:r w:rsidR="00B10967">
        <w:t xml:space="preserve">areas </w:t>
      </w:r>
      <w:r w:rsidR="00B85D63">
        <w:t xml:space="preserve">that needed to be implemented separately. Based on the discussion, UNIDO reallocated some of the funds among activities, </w:t>
      </w:r>
      <w:r w:rsidR="00B10967">
        <w:t xml:space="preserve">and </w:t>
      </w:r>
      <w:r w:rsidR="00831769">
        <w:t>t</w:t>
      </w:r>
      <w:r w:rsidR="00131A08">
        <w:t xml:space="preserve">he </w:t>
      </w:r>
      <w:r w:rsidR="00817FED">
        <w:t xml:space="preserve">following adjustments were made </w:t>
      </w:r>
      <w:r w:rsidR="007568C2">
        <w:t xml:space="preserve">in relation to the </w:t>
      </w:r>
      <w:r w:rsidR="00131A08">
        <w:t xml:space="preserve">cost of activities: </w:t>
      </w:r>
    </w:p>
    <w:p w14:paraId="550915D3" w14:textId="07FD5B17" w:rsidR="00723DA1" w:rsidRDefault="00723DA1" w:rsidP="00480960">
      <w:pPr>
        <w:pStyle w:val="Heading2"/>
      </w:pPr>
      <w:r w:rsidRPr="00723DA1">
        <w:rPr>
          <w:i/>
          <w:iCs/>
        </w:rPr>
        <w:t>Sector</w:t>
      </w:r>
      <w:r w:rsidR="006677BE">
        <w:rPr>
          <w:i/>
          <w:iCs/>
        </w:rPr>
        <w:t>-specific</w:t>
      </w:r>
      <w:r w:rsidRPr="00723DA1">
        <w:rPr>
          <w:i/>
          <w:iCs/>
        </w:rPr>
        <w:t xml:space="preserve"> components (refrigeration, AC and MAC): </w:t>
      </w:r>
      <w:r>
        <w:t>Noting the ongoing work under the HPMP</w:t>
      </w:r>
      <w:r w:rsidR="006677BE">
        <w:t>,</w:t>
      </w:r>
      <w:r>
        <w:t xml:space="preserve"> mostly address</w:t>
      </w:r>
      <w:r w:rsidR="00B10967">
        <w:t xml:space="preserve">ing </w:t>
      </w:r>
      <w:r>
        <w:t xml:space="preserve">the AC sector, </w:t>
      </w:r>
      <w:r w:rsidR="0070362B">
        <w:t>US $</w:t>
      </w:r>
      <w:r>
        <w:t xml:space="preserve">63,000 allocated to </w:t>
      </w:r>
      <w:r w:rsidR="00A6767A">
        <w:t xml:space="preserve">activities in </w:t>
      </w:r>
      <w:r>
        <w:t xml:space="preserve">this sector were reallocated to </w:t>
      </w:r>
      <w:r w:rsidR="00A6767A">
        <w:t xml:space="preserve">activities in </w:t>
      </w:r>
      <w:r>
        <w:t>the domestic and commercial refrigeration sector</w:t>
      </w:r>
      <w:r w:rsidR="004E0063">
        <w:t xml:space="preserve">s, which have the largest </w:t>
      </w:r>
      <w:r w:rsidR="00A6767A">
        <w:t>share</w:t>
      </w:r>
      <w:r w:rsidR="004E0063">
        <w:t xml:space="preserve"> of HFC </w:t>
      </w:r>
      <w:proofErr w:type="gramStart"/>
      <w:r w:rsidR="004E0063">
        <w:t>consumption</w:t>
      </w:r>
      <w:r>
        <w:t>;</w:t>
      </w:r>
      <w:proofErr w:type="gramEnd"/>
      <w:r>
        <w:t xml:space="preserve"> </w:t>
      </w:r>
    </w:p>
    <w:p w14:paraId="2E62BDC7" w14:textId="6372AEE3" w:rsidR="00723DA1" w:rsidRPr="006677BE" w:rsidRDefault="00723DA1" w:rsidP="00723DA1">
      <w:pPr>
        <w:pStyle w:val="Heading2"/>
      </w:pPr>
      <w:r>
        <w:rPr>
          <w:i/>
          <w:iCs/>
        </w:rPr>
        <w:t>R</w:t>
      </w:r>
      <w:r w:rsidRPr="00723DA1">
        <w:rPr>
          <w:i/>
          <w:iCs/>
        </w:rPr>
        <w:t>efrigerant management and energy efficiency</w:t>
      </w:r>
      <w:r w:rsidR="002158F2">
        <w:rPr>
          <w:i/>
          <w:iCs/>
        </w:rPr>
        <w:t xml:space="preserve"> component</w:t>
      </w:r>
      <w:r w:rsidR="00817FED">
        <w:rPr>
          <w:i/>
          <w:iCs/>
        </w:rPr>
        <w:t>:</w:t>
      </w:r>
      <w:r>
        <w:t xml:space="preserve"> Activities </w:t>
      </w:r>
      <w:r w:rsidRPr="006677BE">
        <w:t xml:space="preserve">related to energy efficiency were removed from the </w:t>
      </w:r>
      <w:r w:rsidR="00B10967" w:rsidRPr="006677BE">
        <w:t xml:space="preserve">KIP, </w:t>
      </w:r>
      <w:r w:rsidRPr="006677BE">
        <w:t xml:space="preserve">as </w:t>
      </w:r>
      <w:r w:rsidR="00B10967" w:rsidRPr="006677BE">
        <w:t xml:space="preserve">the </w:t>
      </w:r>
      <w:r w:rsidRPr="006677BE">
        <w:t>Niger can submit a project under the HPMP to implement similar energy</w:t>
      </w:r>
      <w:r w:rsidR="00B10967" w:rsidRPr="006677BE">
        <w:t>-</w:t>
      </w:r>
      <w:r w:rsidRPr="006677BE">
        <w:t>efficiency activities under decision 89/6</w:t>
      </w:r>
      <w:r w:rsidR="00A442EF" w:rsidRPr="006677BE">
        <w:t xml:space="preserve">. </w:t>
      </w:r>
      <w:r w:rsidR="00C6264D" w:rsidRPr="006677BE">
        <w:t>Th</w:t>
      </w:r>
      <w:r w:rsidR="006677BE">
        <w:t xml:space="preserve">e </w:t>
      </w:r>
      <w:r w:rsidR="00C6264D" w:rsidRPr="006677BE">
        <w:t>related activities that would be implemented under the HPMP would provide a framework for energy</w:t>
      </w:r>
      <w:r w:rsidR="006677BE">
        <w:noBreakHyphen/>
      </w:r>
      <w:r w:rsidR="00C6264D" w:rsidRPr="006677BE">
        <w:t xml:space="preserve">efficiency considerations in the servicing sector activities </w:t>
      </w:r>
      <w:r w:rsidR="006677BE">
        <w:t>under</w:t>
      </w:r>
      <w:r w:rsidR="00C6264D" w:rsidRPr="006677BE">
        <w:t xml:space="preserve"> the KIP. </w:t>
      </w:r>
      <w:r w:rsidRPr="006677BE">
        <w:t xml:space="preserve">The associated funding of </w:t>
      </w:r>
      <w:r w:rsidR="0070362B" w:rsidRPr="006677BE">
        <w:t>US $</w:t>
      </w:r>
      <w:r w:rsidRPr="006677BE">
        <w:t xml:space="preserve">25,000 was reallocated to other </w:t>
      </w:r>
      <w:proofErr w:type="gramStart"/>
      <w:r w:rsidRPr="006677BE">
        <w:t>activities;</w:t>
      </w:r>
      <w:proofErr w:type="gramEnd"/>
    </w:p>
    <w:p w14:paraId="4044B840" w14:textId="542A51EA" w:rsidR="00723DA1" w:rsidRDefault="00723DA1" w:rsidP="00723DA1">
      <w:pPr>
        <w:pStyle w:val="Heading2"/>
      </w:pPr>
      <w:r w:rsidRPr="00C60E26">
        <w:rPr>
          <w:i/>
          <w:iCs/>
        </w:rPr>
        <w:t>Regulatory framework</w:t>
      </w:r>
      <w:r w:rsidR="002158F2">
        <w:rPr>
          <w:i/>
          <w:iCs/>
        </w:rPr>
        <w:t xml:space="preserve"> component</w:t>
      </w:r>
      <w:r w:rsidRPr="00C60E26">
        <w:rPr>
          <w:i/>
          <w:iCs/>
        </w:rPr>
        <w:t>:</w:t>
      </w:r>
      <w:r>
        <w:t xml:space="preserve"> Noting that under the HPMP </w:t>
      </w:r>
      <w:r w:rsidR="00CD4833">
        <w:t xml:space="preserve">the </w:t>
      </w:r>
      <w:r>
        <w:t xml:space="preserve">Niger received </w:t>
      </w:r>
      <w:r w:rsidR="0070362B">
        <w:t>US $</w:t>
      </w:r>
      <w:r>
        <w:t>80,000 for awareness activities,</w:t>
      </w:r>
      <w:r w:rsidR="00C60E26">
        <w:t xml:space="preserve"> out of the </w:t>
      </w:r>
      <w:r>
        <w:t xml:space="preserve">combined </w:t>
      </w:r>
      <w:r w:rsidR="0070362B">
        <w:t>US $</w:t>
      </w:r>
      <w:r>
        <w:t>55,000 on awareness activities under the KIP</w:t>
      </w:r>
      <w:r w:rsidR="00C60E26">
        <w:t xml:space="preserve">, </w:t>
      </w:r>
      <w:r w:rsidR="0070362B">
        <w:t>US $</w:t>
      </w:r>
      <w:r w:rsidR="00C60E26">
        <w:t>15,000 were reallocated to procure additional refrigerant identifiers for customs officers</w:t>
      </w:r>
      <w:r>
        <w:t>;</w:t>
      </w:r>
      <w:r w:rsidR="002158F2">
        <w:t xml:space="preserve"> and</w:t>
      </w:r>
    </w:p>
    <w:p w14:paraId="37D1A326" w14:textId="06A70B8E" w:rsidR="00131A08" w:rsidRDefault="00723DA1" w:rsidP="00480960">
      <w:pPr>
        <w:pStyle w:val="Heading2"/>
      </w:pPr>
      <w:r w:rsidRPr="00C60E26">
        <w:rPr>
          <w:i/>
          <w:iCs/>
        </w:rPr>
        <w:t>Early activities:</w:t>
      </w:r>
      <w:r>
        <w:t xml:space="preserve"> </w:t>
      </w:r>
      <w:r w:rsidR="00131A08">
        <w:t xml:space="preserve">Noting that the two </w:t>
      </w:r>
      <w:r w:rsidR="00B10967">
        <w:t xml:space="preserve">of the </w:t>
      </w:r>
      <w:r w:rsidR="00131A08">
        <w:t xml:space="preserve">early activities proposed </w:t>
      </w:r>
      <w:r w:rsidR="00B10967">
        <w:t>would not</w:t>
      </w:r>
      <w:r w:rsidR="00131A08">
        <w:t xml:space="preserve"> be implemented before the remaining activities in stage</w:t>
      </w:r>
      <w:r w:rsidR="00B10967">
        <w:t xml:space="preserve"> I</w:t>
      </w:r>
      <w:r w:rsidR="00131A08">
        <w:t xml:space="preserve">, it was agreed to integrate </w:t>
      </w:r>
      <w:r w:rsidR="007568C2">
        <w:t>one of them (</w:t>
      </w:r>
      <w:r w:rsidR="00A44A08">
        <w:t>assistance to importers and distributors</w:t>
      </w:r>
      <w:r w:rsidR="007568C2">
        <w:t>)</w:t>
      </w:r>
      <w:r w:rsidR="00131A08">
        <w:t xml:space="preserve"> </w:t>
      </w:r>
      <w:r w:rsidR="00B10967">
        <w:t>in</w:t>
      </w:r>
      <w:r w:rsidR="00131A08">
        <w:t xml:space="preserve">to stage I and to remove the </w:t>
      </w:r>
      <w:r w:rsidR="007568C2">
        <w:t>second one (</w:t>
      </w:r>
      <w:r w:rsidR="00131A08">
        <w:t>energy</w:t>
      </w:r>
      <w:r w:rsidR="006677BE">
        <w:noBreakHyphen/>
      </w:r>
      <w:r w:rsidR="00131A08">
        <w:t>efficiency activity</w:t>
      </w:r>
      <w:r w:rsidR="008750FA">
        <w:t>, n</w:t>
      </w:r>
      <w:r w:rsidR="00131A08">
        <w:t xml:space="preserve">oting that </w:t>
      </w:r>
      <w:r w:rsidR="00B10967">
        <w:t xml:space="preserve">the </w:t>
      </w:r>
      <w:r w:rsidR="002158F2">
        <w:t xml:space="preserve">Government of the </w:t>
      </w:r>
      <w:r w:rsidR="00131A08">
        <w:t>Niger could submit a project under decision</w:t>
      </w:r>
      <w:r w:rsidR="002158F2">
        <w:t> </w:t>
      </w:r>
      <w:r w:rsidR="00131A08">
        <w:t>89/6 as part of the HPMP</w:t>
      </w:r>
      <w:r w:rsidR="008750FA">
        <w:t>)</w:t>
      </w:r>
      <w:r w:rsidR="009D1DB4">
        <w:t>. Accordingly, the</w:t>
      </w:r>
      <w:r w:rsidR="007568C2">
        <w:t xml:space="preserve"> </w:t>
      </w:r>
      <w:r w:rsidR="0070362B">
        <w:t>US $</w:t>
      </w:r>
      <w:r w:rsidR="009D1DB4">
        <w:t xml:space="preserve">80,000 </w:t>
      </w:r>
      <w:r w:rsidR="00646105">
        <w:t xml:space="preserve">associated </w:t>
      </w:r>
      <w:r w:rsidR="00CE0F5A">
        <w:t>with</w:t>
      </w:r>
      <w:r w:rsidR="009D1DB4">
        <w:t xml:space="preserve"> early activities are no longer requested</w:t>
      </w:r>
      <w:r w:rsidR="00646105">
        <w:t>.</w:t>
      </w:r>
    </w:p>
    <w:p w14:paraId="36393D5D" w14:textId="7F647E14" w:rsidR="005820A6" w:rsidRDefault="00BA53D5" w:rsidP="0017691C">
      <w:pPr>
        <w:pStyle w:val="Heading1"/>
      </w:pPr>
      <w:r>
        <w:t xml:space="preserve">The Secretariat and UNIDO also discussed </w:t>
      </w:r>
      <w:r w:rsidR="00CE0F5A">
        <w:t xml:space="preserve">the </w:t>
      </w:r>
      <w:r>
        <w:t>specific technical aspects of the projects included in stage</w:t>
      </w:r>
      <w:r w:rsidR="00CE0F5A">
        <w:t> </w:t>
      </w:r>
      <w:r>
        <w:t xml:space="preserve">I of the KIP. The following </w:t>
      </w:r>
      <w:r w:rsidR="001D35F5">
        <w:t>clarifications</w:t>
      </w:r>
      <w:r>
        <w:t xml:space="preserve"> and additional information </w:t>
      </w:r>
      <w:r w:rsidR="0074004B">
        <w:t>were</w:t>
      </w:r>
      <w:r>
        <w:t xml:space="preserve"> provided</w:t>
      </w:r>
      <w:r w:rsidR="005820A6">
        <w:t>:</w:t>
      </w:r>
    </w:p>
    <w:p w14:paraId="412EC4BC" w14:textId="48C355A8" w:rsidR="0017691C" w:rsidRDefault="00892871" w:rsidP="005820A6">
      <w:pPr>
        <w:pStyle w:val="Heading2"/>
      </w:pPr>
      <w:r>
        <w:t xml:space="preserve">The project for </w:t>
      </w:r>
      <w:r w:rsidR="008A496F">
        <w:t xml:space="preserve">SMEs in the </w:t>
      </w:r>
      <w:r w:rsidR="00CE0F5A">
        <w:t xml:space="preserve">commercial refrigeration </w:t>
      </w:r>
      <w:r w:rsidR="008A496F">
        <w:t xml:space="preserve">sector </w:t>
      </w:r>
      <w:r w:rsidR="007D70F8">
        <w:t xml:space="preserve">will focus </w:t>
      </w:r>
      <w:r w:rsidR="00DF4490">
        <w:t>o</w:t>
      </w:r>
      <w:r w:rsidR="007D70F8">
        <w:t xml:space="preserve">n </w:t>
      </w:r>
      <w:r>
        <w:t xml:space="preserve">identifying </w:t>
      </w:r>
      <w:r w:rsidR="00DF4490">
        <w:t xml:space="preserve">and assisting </w:t>
      </w:r>
      <w:r w:rsidR="007D70F8">
        <w:t>SMEs</w:t>
      </w:r>
      <w:r w:rsidR="00BA53D5">
        <w:t xml:space="preserve"> involved in servicing and </w:t>
      </w:r>
      <w:r w:rsidR="00DF4490">
        <w:t>assembly by</w:t>
      </w:r>
      <w:r w:rsidR="007D70F8">
        <w:t xml:space="preserve"> </w:t>
      </w:r>
      <w:r w:rsidR="00BA53D5">
        <w:t>provid</w:t>
      </w:r>
      <w:r>
        <w:t>ing</w:t>
      </w:r>
      <w:r w:rsidR="00BA53D5">
        <w:t xml:space="preserve"> them with technical assistance to handle technologies </w:t>
      </w:r>
      <w:r w:rsidR="00CE0F5A">
        <w:t xml:space="preserve">alternative </w:t>
      </w:r>
      <w:r w:rsidR="00BA53D5">
        <w:t xml:space="preserve">to HFCs in the </w:t>
      </w:r>
      <w:proofErr w:type="gramStart"/>
      <w:r w:rsidR="00BA53D5">
        <w:t>sector, and</w:t>
      </w:r>
      <w:proofErr w:type="gramEnd"/>
      <w:r w:rsidR="00BA53D5">
        <w:t xml:space="preserve"> promoting the use of low</w:t>
      </w:r>
      <w:r w:rsidR="00CE0F5A">
        <w:noBreakHyphen/>
      </w:r>
      <w:r w:rsidR="00BA53D5">
        <w:t xml:space="preserve">GWP technologies </w:t>
      </w:r>
      <w:r w:rsidR="00DF4490">
        <w:t xml:space="preserve">among end-users </w:t>
      </w:r>
      <w:r w:rsidR="00BA53D5">
        <w:t xml:space="preserve">considering new RAC installations. </w:t>
      </w:r>
      <w:r w:rsidR="007D70F8">
        <w:t>Potential areas of work are cold rooms and storage</w:t>
      </w:r>
      <w:r w:rsidR="00DF4490">
        <w:t>,</w:t>
      </w:r>
      <w:r w:rsidR="007D70F8">
        <w:t xml:space="preserve"> but this will be determined based on the information collected. The Secretariat notes that the level of funds allocated to this activity </w:t>
      </w:r>
      <w:r w:rsidR="00DF4490">
        <w:t xml:space="preserve">limits </w:t>
      </w:r>
      <w:r w:rsidR="007D70F8">
        <w:t xml:space="preserve">the scale of the </w:t>
      </w:r>
      <w:proofErr w:type="gramStart"/>
      <w:r w:rsidR="007D70F8">
        <w:t>project</w:t>
      </w:r>
      <w:r w:rsidR="00BA53D5">
        <w:t>, but</w:t>
      </w:r>
      <w:proofErr w:type="gramEnd"/>
      <w:r w:rsidR="00BA53D5">
        <w:t xml:space="preserve"> considers it a first step to better understand</w:t>
      </w:r>
      <w:r w:rsidR="00DF4490">
        <w:t>ing</w:t>
      </w:r>
      <w:r w:rsidR="00BA53D5">
        <w:t xml:space="preserve"> the installation and assembly of RAC systems in the country</w:t>
      </w:r>
      <w:r w:rsidR="00DF4490">
        <w:t>,</w:t>
      </w:r>
      <w:r w:rsidR="00BA53D5">
        <w:t xml:space="preserve"> and the potential </w:t>
      </w:r>
      <w:r w:rsidR="00DF4490">
        <w:t>of</w:t>
      </w:r>
      <w:r w:rsidR="005D0E45">
        <w:t xml:space="preserve"> enterprises</w:t>
      </w:r>
      <w:r w:rsidR="00DF4490">
        <w:t xml:space="preserve"> in th</w:t>
      </w:r>
      <w:r w:rsidR="005D0E45">
        <w:t>is</w:t>
      </w:r>
      <w:r w:rsidR="00DF4490">
        <w:t xml:space="preserve"> sector</w:t>
      </w:r>
      <w:r w:rsidR="00513586">
        <w:t xml:space="preserve"> </w:t>
      </w:r>
      <w:r w:rsidR="00BA53D5">
        <w:t>to influence the adoption of low-GWP alternatives</w:t>
      </w:r>
      <w:r w:rsidR="00A1235F">
        <w:t xml:space="preserve">. </w:t>
      </w:r>
      <w:r w:rsidR="00BA53D5">
        <w:t>G</w:t>
      </w:r>
      <w:r w:rsidR="00A1235F">
        <w:t xml:space="preserve">iven the </w:t>
      </w:r>
      <w:r w:rsidR="00DF4490">
        <w:t xml:space="preserve">high </w:t>
      </w:r>
      <w:r w:rsidR="00A1235F">
        <w:t>consumption of R-404A in the country, if the analysis</w:t>
      </w:r>
      <w:r w:rsidR="0017691C">
        <w:t xml:space="preserve"> of the sector </w:t>
      </w:r>
      <w:r w:rsidR="00A1235F">
        <w:t>identif</w:t>
      </w:r>
      <w:r w:rsidR="00513586">
        <w:t>ies</w:t>
      </w:r>
      <w:r w:rsidR="00A1235F">
        <w:t xml:space="preserve"> opportunities for working with SMEs to reduce the use of R-404A</w:t>
      </w:r>
      <w:r w:rsidR="0017691C">
        <w:t xml:space="preserve">, </w:t>
      </w:r>
      <w:r w:rsidR="00BA53D5">
        <w:t xml:space="preserve">the country may </w:t>
      </w:r>
      <w:r w:rsidR="00C74AA6">
        <w:t xml:space="preserve">wish to consider </w:t>
      </w:r>
      <w:r w:rsidR="00BA53D5">
        <w:lastRenderedPageBreak/>
        <w:t>reallocat</w:t>
      </w:r>
      <w:r w:rsidR="001D35F5">
        <w:t>ing</w:t>
      </w:r>
      <w:r w:rsidR="00BA53D5">
        <w:t xml:space="preserve"> </w:t>
      </w:r>
      <w:r w:rsidR="00A1235F">
        <w:t>fund</w:t>
      </w:r>
      <w:r w:rsidR="00BA53D5">
        <w:t xml:space="preserve">ing to </w:t>
      </w:r>
      <w:r w:rsidR="00A1235F">
        <w:t>this activity</w:t>
      </w:r>
      <w:r w:rsidR="00BA53D5">
        <w:t xml:space="preserve"> </w:t>
      </w:r>
      <w:proofErr w:type="gramStart"/>
      <w:r w:rsidR="00DF4490">
        <w:t>in the course of</w:t>
      </w:r>
      <w:proofErr w:type="gramEnd"/>
      <w:r w:rsidR="00DF4490">
        <w:t xml:space="preserve"> implementation of stage I, </w:t>
      </w:r>
      <w:r w:rsidR="00BA53D5">
        <w:t>in line with existing flexibility policies in the refrigeration servicing sector;</w:t>
      </w:r>
      <w:r w:rsidR="00A1235F">
        <w:t xml:space="preserve"> </w:t>
      </w:r>
      <w:r w:rsidR="00B14FAC">
        <w:t>and</w:t>
      </w:r>
    </w:p>
    <w:p w14:paraId="32DE9874" w14:textId="0CD956B5" w:rsidR="00B14FAC" w:rsidRDefault="001D35F5" w:rsidP="00B14FAC">
      <w:pPr>
        <w:pStyle w:val="Heading2"/>
      </w:pPr>
      <w:r>
        <w:t xml:space="preserve">Regarding the technology demonstration projects for </w:t>
      </w:r>
      <w:r w:rsidR="008A496F">
        <w:t xml:space="preserve">the </w:t>
      </w:r>
      <w:r>
        <w:t>domestic refrigeration and residential A</w:t>
      </w:r>
      <w:r w:rsidR="00A6767A">
        <w:t>C</w:t>
      </w:r>
      <w:r w:rsidR="008A496F">
        <w:t xml:space="preserve"> sectors</w:t>
      </w:r>
      <w:r w:rsidR="00EA2A8E">
        <w:t>,</w:t>
      </w:r>
      <w:r w:rsidR="00C74AA6">
        <w:t xml:space="preserve"> </w:t>
      </w:r>
      <w:r>
        <w:t>UNIDO clarified that</w:t>
      </w:r>
      <w:r w:rsidR="00C74AA6">
        <w:t xml:space="preserve"> these</w:t>
      </w:r>
      <w:r w:rsidR="005553AB">
        <w:t xml:space="preserve"> </w:t>
      </w:r>
      <w:r w:rsidR="00C74AA6">
        <w:t>projects w</w:t>
      </w:r>
      <w:r w:rsidR="008A496F">
        <w:t>ould</w:t>
      </w:r>
      <w:r w:rsidR="00C74AA6">
        <w:t xml:space="preserve"> assist importers </w:t>
      </w:r>
      <w:r w:rsidR="008A496F">
        <w:t>in</w:t>
      </w:r>
      <w:r w:rsidR="00C74AA6">
        <w:t xml:space="preserve"> integrat</w:t>
      </w:r>
      <w:r w:rsidR="008A496F">
        <w:t>ing the</w:t>
      </w:r>
      <w:r w:rsidR="00C74AA6">
        <w:t xml:space="preserve"> R-600a and R</w:t>
      </w:r>
      <w:r w:rsidR="00B14FAC">
        <w:noBreakHyphen/>
      </w:r>
      <w:r w:rsidR="00C74AA6">
        <w:t>290 technologies</w:t>
      </w:r>
      <w:r w:rsidR="00A6767A">
        <w:t xml:space="preserve"> (refrigerant, equipment and components)</w:t>
      </w:r>
      <w:r w:rsidR="00C74AA6">
        <w:t xml:space="preserve"> in their supply channels by facilitating the import of </w:t>
      </w:r>
      <w:r w:rsidR="00A6767A">
        <w:t xml:space="preserve">a determined number of </w:t>
      </w:r>
      <w:r w:rsidR="00C74AA6">
        <w:t>units for demonstration</w:t>
      </w:r>
      <w:r w:rsidR="00A676DE">
        <w:t xml:space="preserve"> and</w:t>
      </w:r>
      <w:r w:rsidR="00C74AA6">
        <w:t xml:space="preserve"> performance </w:t>
      </w:r>
      <w:r w:rsidR="00A6767A">
        <w:t xml:space="preserve">monitoring </w:t>
      </w:r>
      <w:proofErr w:type="gramStart"/>
      <w:r w:rsidR="00C74AA6">
        <w:t>and</w:t>
      </w:r>
      <w:r w:rsidR="00DF4490">
        <w:t>,</w:t>
      </w:r>
      <w:proofErr w:type="gramEnd"/>
      <w:r w:rsidR="00C74AA6">
        <w:t xml:space="preserve"> </w:t>
      </w:r>
      <w:r w:rsidR="00B14FAC">
        <w:t xml:space="preserve">based on the results, </w:t>
      </w:r>
      <w:r w:rsidR="00C74AA6">
        <w:t>promoti</w:t>
      </w:r>
      <w:r w:rsidR="00A676DE">
        <w:t xml:space="preserve">ng </w:t>
      </w:r>
      <w:r w:rsidR="00C74AA6">
        <w:t>the technologies</w:t>
      </w:r>
      <w:r w:rsidR="00A6767A">
        <w:t xml:space="preserve"> </w:t>
      </w:r>
      <w:r w:rsidR="005553AB">
        <w:t>among end-users</w:t>
      </w:r>
      <w:r w:rsidR="00C74AA6">
        <w:t>.</w:t>
      </w:r>
      <w:r w:rsidR="00B14FAC">
        <w:t xml:space="preserve"> The Secretariat notes that R</w:t>
      </w:r>
      <w:r w:rsidR="00A1235F">
        <w:t xml:space="preserve">-600a-based </w:t>
      </w:r>
      <w:r w:rsidR="00644E7D">
        <w:t xml:space="preserve">technology is already mature, </w:t>
      </w:r>
      <w:r w:rsidR="00A1235F">
        <w:t xml:space="preserve">and </w:t>
      </w:r>
      <w:r w:rsidR="00644E7D">
        <w:t xml:space="preserve">R-600a and associated components are already available in </w:t>
      </w:r>
      <w:r w:rsidR="00EA2A8E">
        <w:t>many</w:t>
      </w:r>
      <w:r w:rsidR="00644E7D">
        <w:t xml:space="preserve"> countries.</w:t>
      </w:r>
      <w:r w:rsidR="00B14FAC">
        <w:t xml:space="preserve"> The first tranche </w:t>
      </w:r>
      <w:r w:rsidR="00D70091">
        <w:t xml:space="preserve">only </w:t>
      </w:r>
      <w:r w:rsidR="00B14FAC">
        <w:t>includes funding for domestic refrigeration</w:t>
      </w:r>
      <w:r w:rsidR="00DF4490">
        <w:t>,</w:t>
      </w:r>
      <w:r w:rsidR="00B14FAC">
        <w:t xml:space="preserve"> and </w:t>
      </w:r>
      <w:r w:rsidR="00DF4490">
        <w:t xml:space="preserve">funds </w:t>
      </w:r>
      <w:r w:rsidR="00B14FAC">
        <w:t>for the AC sector will only be requested during the second tranche, allowing time to increase worldwide availability of R-290 refrigerant, equipment and components.</w:t>
      </w:r>
    </w:p>
    <w:p w14:paraId="639B4AF5" w14:textId="7EE48FC3" w:rsidR="00927DF3" w:rsidRPr="00996241" w:rsidRDefault="00927DF3" w:rsidP="00927DF3">
      <w:pPr>
        <w:keepNext/>
        <w:spacing w:before="240" w:after="240"/>
        <w:outlineLvl w:val="0"/>
        <w:rPr>
          <w:u w:val="single"/>
        </w:rPr>
      </w:pPr>
      <w:r w:rsidRPr="00996241">
        <w:rPr>
          <w:u w:val="single"/>
        </w:rPr>
        <w:t>Total project cost</w:t>
      </w:r>
    </w:p>
    <w:p w14:paraId="02D1AB32" w14:textId="42C8E867" w:rsidR="001D35F5" w:rsidRPr="00F97B5E" w:rsidRDefault="006F2CC2" w:rsidP="001D35F5">
      <w:pPr>
        <w:pStyle w:val="Heading1"/>
      </w:pPr>
      <w:r>
        <w:t>The total cost for</w:t>
      </w:r>
      <w:r w:rsidRPr="00996241">
        <w:t xml:space="preserve"> </w:t>
      </w:r>
      <w:r w:rsidR="007A1FAD">
        <w:t>stage I</w:t>
      </w:r>
      <w:r w:rsidR="00262216">
        <w:t xml:space="preserve"> </w:t>
      </w:r>
      <w:r w:rsidRPr="00996241">
        <w:t xml:space="preserve">of the </w:t>
      </w:r>
      <w:r w:rsidR="00662C3D">
        <w:t>KIP</w:t>
      </w:r>
      <w:r w:rsidRPr="00996241">
        <w:t xml:space="preserve"> </w:t>
      </w:r>
      <w:r w:rsidR="00725640">
        <w:t xml:space="preserve">was </w:t>
      </w:r>
      <w:r w:rsidR="00725640" w:rsidRPr="006677BE">
        <w:t>maintained at</w:t>
      </w:r>
      <w:r w:rsidRPr="006677BE">
        <w:t xml:space="preserve"> </w:t>
      </w:r>
      <w:r w:rsidR="0070362B" w:rsidRPr="006677BE">
        <w:t>US $</w:t>
      </w:r>
      <w:r w:rsidR="00725640" w:rsidRPr="006677BE">
        <w:t>685,500</w:t>
      </w:r>
      <w:r w:rsidRPr="006677BE">
        <w:t>,</w:t>
      </w:r>
      <w:r w:rsidR="00725640" w:rsidRPr="006677BE">
        <w:t xml:space="preserve"> as submitted, with </w:t>
      </w:r>
      <w:r w:rsidR="00DF4490" w:rsidRPr="006677BE">
        <w:t xml:space="preserve">a </w:t>
      </w:r>
      <w:r w:rsidR="00725640" w:rsidRPr="006677BE">
        <w:t xml:space="preserve">reallocation of funds among activities </w:t>
      </w:r>
      <w:r w:rsidR="008A496F" w:rsidRPr="006677BE">
        <w:t>listed</w:t>
      </w:r>
      <w:r w:rsidR="00725640" w:rsidRPr="006677BE">
        <w:t xml:space="preserve"> in paragraph </w:t>
      </w:r>
      <w:r w:rsidR="001D35F5" w:rsidRPr="006677BE">
        <w:t>5</w:t>
      </w:r>
      <w:r w:rsidR="006A2A91" w:rsidRPr="006677BE">
        <w:t>7</w:t>
      </w:r>
      <w:r w:rsidR="00725640" w:rsidRPr="006677BE">
        <w:rPr>
          <w:color w:val="000000"/>
        </w:rPr>
        <w:t xml:space="preserve">, </w:t>
      </w:r>
      <w:r w:rsidR="008A496F" w:rsidRPr="006677BE">
        <w:rPr>
          <w:color w:val="000000"/>
        </w:rPr>
        <w:t xml:space="preserve">as </w:t>
      </w:r>
      <w:r w:rsidR="00725640" w:rsidRPr="006677BE">
        <w:rPr>
          <w:color w:val="000000"/>
        </w:rPr>
        <w:t xml:space="preserve">shown in </w:t>
      </w:r>
      <w:r w:rsidR="00DF4490" w:rsidRPr="006677BE">
        <w:rPr>
          <w:color w:val="000000"/>
        </w:rPr>
        <w:t xml:space="preserve">table </w:t>
      </w:r>
      <w:r w:rsidR="001D35F5" w:rsidRPr="006677BE">
        <w:rPr>
          <w:color w:val="000000"/>
        </w:rPr>
        <w:t>8</w:t>
      </w:r>
      <w:r w:rsidR="00725640" w:rsidRPr="006677BE">
        <w:rPr>
          <w:color w:val="000000"/>
        </w:rPr>
        <w:t>.</w:t>
      </w:r>
      <w:r w:rsidR="001D35F5" w:rsidRPr="006677BE">
        <w:t xml:space="preserve"> A</w:t>
      </w:r>
      <w:r w:rsidR="008A496F" w:rsidRPr="006677BE">
        <w:t xml:space="preserve"> detailed</w:t>
      </w:r>
      <w:r w:rsidR="001D35F5" w:rsidRPr="006677BE">
        <w:t xml:space="preserve"> overview of activities and cost</w:t>
      </w:r>
      <w:r w:rsidR="008A496F" w:rsidRPr="006677BE">
        <w:t>s</w:t>
      </w:r>
      <w:r w:rsidR="001D35F5" w:rsidRPr="006677BE">
        <w:t xml:space="preserve"> under the HPMP and the KIP is presented</w:t>
      </w:r>
      <w:r w:rsidR="001D35F5">
        <w:t xml:space="preserve"> </w:t>
      </w:r>
      <w:r w:rsidR="001D35F5" w:rsidRPr="006A2A91">
        <w:t>in Annex </w:t>
      </w:r>
      <w:r w:rsidR="00F400B8">
        <w:t>I</w:t>
      </w:r>
      <w:r w:rsidR="001D35F5" w:rsidRPr="006A2A91">
        <w:t>I</w:t>
      </w:r>
      <w:r w:rsidR="00DF4490" w:rsidRPr="006A2A91">
        <w:t>.</w:t>
      </w:r>
      <w:r w:rsidR="001D35F5">
        <w:t xml:space="preserve"> </w:t>
      </w:r>
    </w:p>
    <w:p w14:paraId="4CB1414F" w14:textId="47AD20A1" w:rsidR="006F2CC2" w:rsidRDefault="00725640" w:rsidP="00725640">
      <w:pPr>
        <w:pStyle w:val="Heading1"/>
        <w:numPr>
          <w:ilvl w:val="0"/>
          <w:numId w:val="0"/>
        </w:numPr>
        <w:spacing w:after="0"/>
        <w:rPr>
          <w:b/>
          <w:bCs/>
          <w:color w:val="000000"/>
          <w:lang w:eastAsia="en-CA"/>
        </w:rPr>
      </w:pPr>
      <w:r w:rsidRPr="001D35F5">
        <w:rPr>
          <w:b/>
          <w:bCs/>
        </w:rPr>
        <w:t xml:space="preserve">Table </w:t>
      </w:r>
      <w:r w:rsidR="001D35F5" w:rsidRPr="001D35F5">
        <w:rPr>
          <w:b/>
          <w:bCs/>
        </w:rPr>
        <w:t>8</w:t>
      </w:r>
      <w:r w:rsidRPr="001D35F5">
        <w:rPr>
          <w:b/>
          <w:bCs/>
        </w:rPr>
        <w:t xml:space="preserve">. Revised </w:t>
      </w:r>
      <w:r w:rsidRPr="001D35F5">
        <w:rPr>
          <w:b/>
          <w:bCs/>
          <w:color w:val="000000"/>
          <w:lang w:eastAsia="en-CA"/>
        </w:rPr>
        <w:t xml:space="preserve">cost </w:t>
      </w:r>
      <w:r w:rsidR="00DF4490">
        <w:rPr>
          <w:b/>
          <w:bCs/>
          <w:color w:val="000000"/>
          <w:lang w:eastAsia="en-CA"/>
        </w:rPr>
        <w:t xml:space="preserve">of </w:t>
      </w:r>
      <w:r w:rsidRPr="001D35F5">
        <w:rPr>
          <w:b/>
          <w:bCs/>
          <w:color w:val="000000"/>
          <w:lang w:eastAsia="en-CA"/>
        </w:rPr>
        <w:t>s</w:t>
      </w:r>
      <w:r w:rsidR="00DF4490">
        <w:rPr>
          <w:b/>
          <w:bCs/>
          <w:color w:val="000000"/>
          <w:lang w:eastAsia="en-CA"/>
        </w:rPr>
        <w:t>t</w:t>
      </w:r>
      <w:r w:rsidRPr="001D35F5">
        <w:rPr>
          <w:b/>
          <w:bCs/>
          <w:color w:val="000000"/>
          <w:lang w:eastAsia="en-CA"/>
        </w:rPr>
        <w:t xml:space="preserve">age I of the KIP for </w:t>
      </w:r>
      <w:r w:rsidR="00DF4490">
        <w:rPr>
          <w:b/>
          <w:bCs/>
          <w:color w:val="000000"/>
          <w:lang w:eastAsia="en-CA"/>
        </w:rPr>
        <w:t xml:space="preserve">the </w:t>
      </w:r>
      <w:r w:rsidRPr="001D35F5">
        <w:rPr>
          <w:b/>
          <w:bCs/>
          <w:color w:val="000000"/>
          <w:lang w:eastAsia="en-CA"/>
        </w:rPr>
        <w:t>Niger (</w:t>
      </w:r>
      <w:r w:rsidR="0070362B" w:rsidRPr="001D35F5">
        <w:rPr>
          <w:b/>
          <w:bCs/>
          <w:color w:val="000000"/>
          <w:lang w:eastAsia="en-CA"/>
        </w:rPr>
        <w:t>US $</w:t>
      </w:r>
      <w:r w:rsidRPr="001D35F5">
        <w:rPr>
          <w:b/>
          <w:bCs/>
          <w:color w:val="000000"/>
          <w:lang w:eastAsia="en-CA"/>
        </w:rPr>
        <w:t>)</w:t>
      </w:r>
      <w:r w:rsidR="00B743E3" w:rsidRPr="001D35F5">
        <w:rPr>
          <w:b/>
          <w:bCs/>
          <w:color w:val="000000"/>
          <w:lang w:eastAsia="en-C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7"/>
        <w:gridCol w:w="1421"/>
        <w:gridCol w:w="1560"/>
        <w:gridCol w:w="980"/>
        <w:gridCol w:w="15"/>
        <w:gridCol w:w="995"/>
        <w:gridCol w:w="1122"/>
      </w:tblGrid>
      <w:tr w:rsidR="00B9757B" w:rsidRPr="00952316" w14:paraId="03D80DC5" w14:textId="77777777" w:rsidTr="008A496F">
        <w:trPr>
          <w:trHeight w:val="280"/>
          <w:tblHeader/>
        </w:trPr>
        <w:tc>
          <w:tcPr>
            <w:tcW w:w="1742" w:type="pct"/>
            <w:vMerge w:val="restart"/>
            <w:shd w:val="clear" w:color="auto" w:fill="auto"/>
            <w:noWrap/>
            <w:vAlign w:val="center"/>
            <w:hideMark/>
          </w:tcPr>
          <w:p w14:paraId="2268E83D" w14:textId="77777777" w:rsidR="006A2A91" w:rsidRPr="00952316" w:rsidRDefault="006A2A91" w:rsidP="00A334CC">
            <w:pPr>
              <w:jc w:val="center"/>
              <w:rPr>
                <w:b/>
                <w:bCs/>
                <w:color w:val="000000"/>
                <w:sz w:val="20"/>
                <w:szCs w:val="20"/>
                <w:lang w:eastAsia="en-CA"/>
              </w:rPr>
            </w:pPr>
            <w:r w:rsidRPr="00952316">
              <w:rPr>
                <w:b/>
                <w:bCs/>
                <w:color w:val="000000"/>
                <w:sz w:val="20"/>
                <w:szCs w:val="20"/>
                <w:lang w:eastAsia="en-CA"/>
              </w:rPr>
              <w:t>Activity</w:t>
            </w:r>
          </w:p>
        </w:tc>
        <w:tc>
          <w:tcPr>
            <w:tcW w:w="757" w:type="pct"/>
            <w:vMerge w:val="restart"/>
            <w:vAlign w:val="center"/>
          </w:tcPr>
          <w:p w14:paraId="2DA22C3A" w14:textId="77777777" w:rsidR="006A2A91" w:rsidRPr="00952316" w:rsidRDefault="006A2A91" w:rsidP="00A334CC">
            <w:pPr>
              <w:jc w:val="center"/>
              <w:rPr>
                <w:b/>
                <w:bCs/>
                <w:color w:val="000000"/>
                <w:sz w:val="20"/>
                <w:szCs w:val="20"/>
                <w:lang w:eastAsia="en-CA"/>
              </w:rPr>
            </w:pPr>
            <w:r>
              <w:rPr>
                <w:b/>
                <w:bCs/>
                <w:color w:val="000000"/>
                <w:sz w:val="20"/>
                <w:szCs w:val="20"/>
                <w:lang w:eastAsia="en-CA"/>
              </w:rPr>
              <w:t>Implementing a</w:t>
            </w:r>
            <w:r w:rsidRPr="00952316">
              <w:rPr>
                <w:b/>
                <w:bCs/>
                <w:color w:val="000000"/>
                <w:sz w:val="20"/>
                <w:szCs w:val="20"/>
                <w:lang w:eastAsia="en-CA"/>
              </w:rPr>
              <w:t>gency</w:t>
            </w:r>
          </w:p>
        </w:tc>
        <w:tc>
          <w:tcPr>
            <w:tcW w:w="1898" w:type="pct"/>
            <w:gridSpan w:val="4"/>
            <w:shd w:val="clear" w:color="auto" w:fill="auto"/>
            <w:noWrap/>
            <w:vAlign w:val="center"/>
          </w:tcPr>
          <w:p w14:paraId="41876C29" w14:textId="77777777" w:rsidR="006A2A91" w:rsidRPr="00952316" w:rsidRDefault="006A2A91" w:rsidP="00A334CC">
            <w:pPr>
              <w:jc w:val="center"/>
              <w:rPr>
                <w:b/>
                <w:bCs/>
                <w:color w:val="000000"/>
                <w:sz w:val="20"/>
                <w:szCs w:val="20"/>
                <w:lang w:eastAsia="en-CA"/>
              </w:rPr>
            </w:pPr>
            <w:r>
              <w:rPr>
                <w:b/>
                <w:bCs/>
                <w:color w:val="000000"/>
                <w:sz w:val="20"/>
                <w:szCs w:val="20"/>
                <w:lang w:eastAsia="en-CA"/>
              </w:rPr>
              <w:t>Cost by sector (US $)</w:t>
            </w:r>
          </w:p>
        </w:tc>
        <w:tc>
          <w:tcPr>
            <w:tcW w:w="603" w:type="pct"/>
            <w:vMerge w:val="restart"/>
            <w:shd w:val="clear" w:color="auto" w:fill="auto"/>
            <w:vAlign w:val="center"/>
          </w:tcPr>
          <w:p w14:paraId="034D387D" w14:textId="77777777" w:rsidR="006A2A91" w:rsidRDefault="006A2A91" w:rsidP="00A334CC">
            <w:pPr>
              <w:jc w:val="center"/>
              <w:rPr>
                <w:b/>
                <w:bCs/>
                <w:color w:val="000000"/>
                <w:sz w:val="20"/>
                <w:szCs w:val="20"/>
                <w:lang w:eastAsia="en-CA"/>
              </w:rPr>
            </w:pPr>
            <w:r w:rsidRPr="00952316">
              <w:rPr>
                <w:b/>
                <w:bCs/>
                <w:color w:val="000000"/>
                <w:sz w:val="20"/>
                <w:szCs w:val="20"/>
                <w:lang w:eastAsia="en-CA"/>
              </w:rPr>
              <w:t xml:space="preserve">Total </w:t>
            </w:r>
            <w:r>
              <w:rPr>
                <w:b/>
                <w:bCs/>
                <w:color w:val="000000"/>
                <w:sz w:val="20"/>
                <w:szCs w:val="20"/>
                <w:lang w:eastAsia="en-CA"/>
              </w:rPr>
              <w:t>c</w:t>
            </w:r>
            <w:r w:rsidRPr="00952316">
              <w:rPr>
                <w:b/>
                <w:bCs/>
                <w:color w:val="000000"/>
                <w:sz w:val="20"/>
                <w:szCs w:val="20"/>
                <w:lang w:eastAsia="en-CA"/>
              </w:rPr>
              <w:t>ost</w:t>
            </w:r>
          </w:p>
          <w:p w14:paraId="447CD3D9" w14:textId="77777777" w:rsidR="006A2A91" w:rsidRPr="00952316" w:rsidRDefault="006A2A91" w:rsidP="00A334CC">
            <w:pPr>
              <w:jc w:val="center"/>
              <w:rPr>
                <w:b/>
                <w:bCs/>
                <w:color w:val="000000"/>
                <w:sz w:val="20"/>
                <w:szCs w:val="20"/>
                <w:lang w:eastAsia="en-CA"/>
              </w:rPr>
            </w:pPr>
            <w:r>
              <w:rPr>
                <w:b/>
                <w:bCs/>
                <w:color w:val="000000"/>
                <w:sz w:val="20"/>
                <w:szCs w:val="20"/>
                <w:lang w:eastAsia="en-CA"/>
              </w:rPr>
              <w:t>(US $)</w:t>
            </w:r>
          </w:p>
        </w:tc>
      </w:tr>
      <w:tr w:rsidR="006A2A91" w:rsidRPr="00952316" w14:paraId="7E346BD4" w14:textId="77777777" w:rsidTr="008A496F">
        <w:trPr>
          <w:cantSplit/>
          <w:trHeight w:val="280"/>
        </w:trPr>
        <w:tc>
          <w:tcPr>
            <w:tcW w:w="1742" w:type="pct"/>
            <w:vMerge/>
            <w:shd w:val="clear" w:color="auto" w:fill="auto"/>
            <w:noWrap/>
            <w:vAlign w:val="center"/>
          </w:tcPr>
          <w:p w14:paraId="1294F232" w14:textId="77777777" w:rsidR="006A2A91" w:rsidRPr="00952316" w:rsidRDefault="006A2A91" w:rsidP="00A334CC">
            <w:pPr>
              <w:jc w:val="center"/>
              <w:rPr>
                <w:b/>
                <w:bCs/>
                <w:color w:val="000000"/>
                <w:sz w:val="20"/>
                <w:szCs w:val="20"/>
                <w:lang w:eastAsia="en-CA"/>
              </w:rPr>
            </w:pPr>
          </w:p>
        </w:tc>
        <w:tc>
          <w:tcPr>
            <w:tcW w:w="757" w:type="pct"/>
            <w:vMerge/>
            <w:vAlign w:val="center"/>
          </w:tcPr>
          <w:p w14:paraId="771C2168" w14:textId="77777777" w:rsidR="006A2A91" w:rsidRPr="00952316" w:rsidRDefault="006A2A91" w:rsidP="00A334CC">
            <w:pPr>
              <w:jc w:val="center"/>
              <w:rPr>
                <w:b/>
                <w:bCs/>
                <w:color w:val="000000"/>
                <w:sz w:val="20"/>
                <w:szCs w:val="20"/>
                <w:lang w:eastAsia="en-CA"/>
              </w:rPr>
            </w:pPr>
          </w:p>
        </w:tc>
        <w:tc>
          <w:tcPr>
            <w:tcW w:w="834" w:type="pct"/>
            <w:shd w:val="clear" w:color="auto" w:fill="auto"/>
            <w:noWrap/>
            <w:vAlign w:val="center"/>
          </w:tcPr>
          <w:p w14:paraId="0D3A8A4C" w14:textId="77777777" w:rsidR="006A2A91" w:rsidRPr="00952316" w:rsidRDefault="006A2A91" w:rsidP="00A334CC">
            <w:pPr>
              <w:jc w:val="center"/>
              <w:rPr>
                <w:b/>
                <w:bCs/>
                <w:color w:val="000000"/>
                <w:sz w:val="20"/>
                <w:szCs w:val="20"/>
                <w:lang w:eastAsia="en-CA"/>
              </w:rPr>
            </w:pPr>
            <w:r w:rsidRPr="00952316">
              <w:rPr>
                <w:b/>
                <w:bCs/>
                <w:color w:val="000000"/>
                <w:sz w:val="20"/>
                <w:szCs w:val="20"/>
                <w:lang w:eastAsia="en-CA"/>
              </w:rPr>
              <w:t>Refrigeration</w:t>
            </w:r>
          </w:p>
        </w:tc>
        <w:tc>
          <w:tcPr>
            <w:tcW w:w="524" w:type="pct"/>
            <w:shd w:val="clear" w:color="auto" w:fill="auto"/>
            <w:noWrap/>
            <w:vAlign w:val="center"/>
          </w:tcPr>
          <w:p w14:paraId="19D82E4C" w14:textId="77777777" w:rsidR="006A2A91" w:rsidRPr="00952316" w:rsidRDefault="006A2A91" w:rsidP="00A334CC">
            <w:pPr>
              <w:jc w:val="center"/>
              <w:rPr>
                <w:b/>
                <w:bCs/>
                <w:color w:val="000000"/>
                <w:sz w:val="20"/>
                <w:szCs w:val="20"/>
                <w:lang w:eastAsia="en-CA"/>
              </w:rPr>
            </w:pPr>
            <w:r w:rsidRPr="00952316">
              <w:rPr>
                <w:b/>
                <w:bCs/>
                <w:color w:val="000000"/>
                <w:sz w:val="20"/>
                <w:szCs w:val="20"/>
                <w:lang w:eastAsia="en-CA"/>
              </w:rPr>
              <w:t>AC</w:t>
            </w:r>
          </w:p>
        </w:tc>
        <w:tc>
          <w:tcPr>
            <w:tcW w:w="540" w:type="pct"/>
            <w:gridSpan w:val="2"/>
            <w:shd w:val="clear" w:color="auto" w:fill="auto"/>
            <w:noWrap/>
            <w:vAlign w:val="center"/>
          </w:tcPr>
          <w:p w14:paraId="1574E54A" w14:textId="77777777" w:rsidR="006A2A91" w:rsidRPr="00952316" w:rsidRDefault="006A2A91" w:rsidP="00A334CC">
            <w:pPr>
              <w:jc w:val="center"/>
              <w:rPr>
                <w:b/>
                <w:bCs/>
                <w:color w:val="000000"/>
                <w:sz w:val="20"/>
                <w:szCs w:val="20"/>
                <w:lang w:eastAsia="en-CA"/>
              </w:rPr>
            </w:pPr>
            <w:r w:rsidRPr="00952316">
              <w:rPr>
                <w:b/>
                <w:bCs/>
                <w:color w:val="000000"/>
                <w:sz w:val="20"/>
                <w:szCs w:val="20"/>
                <w:lang w:eastAsia="en-CA"/>
              </w:rPr>
              <w:t>MAC</w:t>
            </w:r>
          </w:p>
        </w:tc>
        <w:tc>
          <w:tcPr>
            <w:tcW w:w="603" w:type="pct"/>
            <w:vMerge/>
            <w:shd w:val="clear" w:color="auto" w:fill="auto"/>
            <w:noWrap/>
            <w:vAlign w:val="center"/>
          </w:tcPr>
          <w:p w14:paraId="408D0CE4" w14:textId="77777777" w:rsidR="006A2A91" w:rsidRPr="00952316" w:rsidRDefault="006A2A91" w:rsidP="00A334CC">
            <w:pPr>
              <w:jc w:val="center"/>
              <w:rPr>
                <w:b/>
                <w:bCs/>
                <w:color w:val="000000"/>
                <w:sz w:val="20"/>
                <w:szCs w:val="20"/>
                <w:lang w:eastAsia="en-CA"/>
              </w:rPr>
            </w:pPr>
          </w:p>
        </w:tc>
      </w:tr>
      <w:tr w:rsidR="006A2A91" w:rsidRPr="00952316" w14:paraId="3DE353EB" w14:textId="77777777" w:rsidTr="008A496F">
        <w:trPr>
          <w:cantSplit/>
          <w:trHeight w:val="290"/>
        </w:trPr>
        <w:tc>
          <w:tcPr>
            <w:tcW w:w="5000" w:type="pct"/>
            <w:gridSpan w:val="7"/>
          </w:tcPr>
          <w:p w14:paraId="3C199E86" w14:textId="4A462D8F" w:rsidR="006A2A91" w:rsidRPr="00952316" w:rsidRDefault="006A2A91" w:rsidP="006C47B6">
            <w:pPr>
              <w:jc w:val="left"/>
              <w:rPr>
                <w:b/>
                <w:bCs/>
                <w:i/>
                <w:iCs/>
                <w:color w:val="000000"/>
                <w:sz w:val="20"/>
                <w:szCs w:val="20"/>
                <w:lang w:eastAsia="en-CA"/>
              </w:rPr>
            </w:pPr>
            <w:r w:rsidRPr="00952316">
              <w:rPr>
                <w:b/>
                <w:bCs/>
                <w:i/>
                <w:iCs/>
                <w:color w:val="000000"/>
                <w:sz w:val="20"/>
                <w:szCs w:val="20"/>
                <w:lang w:eastAsia="en-CA"/>
              </w:rPr>
              <w:t xml:space="preserve">Activities </w:t>
            </w:r>
            <w:r w:rsidR="000F676C">
              <w:rPr>
                <w:b/>
                <w:bCs/>
                <w:i/>
                <w:iCs/>
                <w:color w:val="000000"/>
                <w:sz w:val="20"/>
                <w:szCs w:val="20"/>
                <w:lang w:eastAsia="en-CA"/>
              </w:rPr>
              <w:t>addressing</w:t>
            </w:r>
            <w:r>
              <w:rPr>
                <w:b/>
                <w:bCs/>
                <w:i/>
                <w:iCs/>
                <w:color w:val="000000"/>
                <w:sz w:val="20"/>
                <w:szCs w:val="20"/>
                <w:lang w:eastAsia="en-CA"/>
              </w:rPr>
              <w:t xml:space="preserve"> </w:t>
            </w:r>
            <w:r w:rsidR="000F676C">
              <w:rPr>
                <w:b/>
                <w:bCs/>
                <w:i/>
                <w:iCs/>
                <w:color w:val="000000"/>
                <w:sz w:val="20"/>
                <w:szCs w:val="20"/>
                <w:lang w:eastAsia="en-CA"/>
              </w:rPr>
              <w:t xml:space="preserve">the </w:t>
            </w:r>
            <w:r>
              <w:rPr>
                <w:b/>
                <w:bCs/>
                <w:i/>
                <w:iCs/>
                <w:color w:val="000000"/>
                <w:sz w:val="20"/>
                <w:szCs w:val="20"/>
                <w:lang w:eastAsia="en-CA"/>
              </w:rPr>
              <w:t xml:space="preserve">priority </w:t>
            </w:r>
            <w:r w:rsidRPr="00952316">
              <w:rPr>
                <w:b/>
                <w:bCs/>
                <w:i/>
                <w:iCs/>
                <w:color w:val="000000"/>
                <w:sz w:val="20"/>
                <w:szCs w:val="20"/>
                <w:lang w:eastAsia="en-CA"/>
              </w:rPr>
              <w:t>sector</w:t>
            </w:r>
            <w:r>
              <w:rPr>
                <w:b/>
                <w:bCs/>
                <w:i/>
                <w:iCs/>
                <w:color w:val="000000"/>
                <w:sz w:val="20"/>
                <w:szCs w:val="20"/>
                <w:lang w:eastAsia="en-CA"/>
              </w:rPr>
              <w:t>s</w:t>
            </w:r>
          </w:p>
        </w:tc>
      </w:tr>
      <w:tr w:rsidR="006A2A91" w:rsidRPr="00B369C3" w14:paraId="01C51D15" w14:textId="77777777" w:rsidTr="006C47B6">
        <w:trPr>
          <w:trHeight w:val="212"/>
        </w:trPr>
        <w:tc>
          <w:tcPr>
            <w:tcW w:w="1742" w:type="pct"/>
            <w:shd w:val="clear" w:color="auto" w:fill="auto"/>
            <w:noWrap/>
            <w:hideMark/>
          </w:tcPr>
          <w:p w14:paraId="7960698A" w14:textId="09970AB7" w:rsidR="002577A5" w:rsidRPr="00B369C3" w:rsidRDefault="002577A5" w:rsidP="00F63FC0">
            <w:pPr>
              <w:jc w:val="left"/>
              <w:rPr>
                <w:color w:val="000000"/>
                <w:sz w:val="20"/>
                <w:szCs w:val="20"/>
                <w:lang w:eastAsia="en-CA"/>
              </w:rPr>
            </w:pPr>
            <w:r w:rsidRPr="00B369C3">
              <w:rPr>
                <w:color w:val="000000"/>
                <w:sz w:val="20"/>
                <w:szCs w:val="20"/>
                <w:lang w:eastAsia="en-CA"/>
              </w:rPr>
              <w:t xml:space="preserve">Support </w:t>
            </w:r>
            <w:r w:rsidR="00DF4490" w:rsidRPr="00B369C3">
              <w:rPr>
                <w:color w:val="000000"/>
                <w:sz w:val="20"/>
                <w:szCs w:val="20"/>
                <w:lang w:eastAsia="en-CA"/>
              </w:rPr>
              <w:t xml:space="preserve">for </w:t>
            </w:r>
            <w:r w:rsidRPr="00B369C3">
              <w:rPr>
                <w:color w:val="000000"/>
                <w:sz w:val="20"/>
                <w:szCs w:val="20"/>
                <w:lang w:eastAsia="en-CA"/>
              </w:rPr>
              <w:t>industry association</w:t>
            </w:r>
            <w:r w:rsidR="000F676C">
              <w:rPr>
                <w:color w:val="000000"/>
                <w:sz w:val="20"/>
                <w:szCs w:val="20"/>
                <w:lang w:eastAsia="en-CA"/>
              </w:rPr>
              <w:t>s</w:t>
            </w:r>
          </w:p>
        </w:tc>
        <w:tc>
          <w:tcPr>
            <w:tcW w:w="760" w:type="pct"/>
            <w:vMerge w:val="restart"/>
            <w:vAlign w:val="center"/>
          </w:tcPr>
          <w:p w14:paraId="02BDDA15" w14:textId="77777777" w:rsidR="002577A5" w:rsidRPr="00B369C3" w:rsidRDefault="002577A5" w:rsidP="006C47B6">
            <w:pPr>
              <w:jc w:val="center"/>
              <w:rPr>
                <w:color w:val="000000"/>
                <w:sz w:val="20"/>
                <w:szCs w:val="20"/>
                <w:lang w:eastAsia="en-CA"/>
              </w:rPr>
            </w:pPr>
            <w:r w:rsidRPr="00B369C3">
              <w:rPr>
                <w:color w:val="000000"/>
                <w:sz w:val="20"/>
                <w:szCs w:val="20"/>
                <w:lang w:eastAsia="en-CA"/>
              </w:rPr>
              <w:t>UNEP</w:t>
            </w:r>
          </w:p>
        </w:tc>
        <w:tc>
          <w:tcPr>
            <w:tcW w:w="831" w:type="pct"/>
            <w:shd w:val="clear" w:color="auto" w:fill="auto"/>
            <w:noWrap/>
            <w:hideMark/>
          </w:tcPr>
          <w:p w14:paraId="48641059" w14:textId="422D4AD3" w:rsidR="002577A5" w:rsidRPr="00B369C3" w:rsidRDefault="002577A5" w:rsidP="00F63FC0">
            <w:pPr>
              <w:jc w:val="right"/>
              <w:rPr>
                <w:color w:val="000000"/>
                <w:sz w:val="20"/>
                <w:szCs w:val="20"/>
                <w:lang w:eastAsia="en-CA"/>
              </w:rPr>
            </w:pPr>
            <w:r w:rsidRPr="00B369C3">
              <w:rPr>
                <w:color w:val="000000"/>
                <w:sz w:val="20"/>
                <w:szCs w:val="20"/>
                <w:lang w:eastAsia="en-CA"/>
              </w:rPr>
              <w:t>13,000</w:t>
            </w:r>
          </w:p>
        </w:tc>
        <w:tc>
          <w:tcPr>
            <w:tcW w:w="532" w:type="pct"/>
            <w:gridSpan w:val="2"/>
            <w:shd w:val="clear" w:color="auto" w:fill="auto"/>
            <w:noWrap/>
            <w:hideMark/>
          </w:tcPr>
          <w:p w14:paraId="41D4136E" w14:textId="34F737DB" w:rsidR="002577A5" w:rsidRPr="00B369C3" w:rsidRDefault="000F676C" w:rsidP="00F63FC0">
            <w:pPr>
              <w:jc w:val="right"/>
              <w:rPr>
                <w:color w:val="000000"/>
                <w:sz w:val="20"/>
                <w:szCs w:val="20"/>
                <w:lang w:eastAsia="en-CA"/>
              </w:rPr>
            </w:pPr>
            <w:r>
              <w:rPr>
                <w:color w:val="000000"/>
                <w:sz w:val="20"/>
                <w:szCs w:val="20"/>
                <w:lang w:eastAsia="en-CA"/>
              </w:rPr>
              <w:t>0</w:t>
            </w:r>
          </w:p>
        </w:tc>
        <w:tc>
          <w:tcPr>
            <w:tcW w:w="532" w:type="pct"/>
            <w:shd w:val="clear" w:color="auto" w:fill="auto"/>
            <w:noWrap/>
            <w:hideMark/>
          </w:tcPr>
          <w:p w14:paraId="7FFA3F6B" w14:textId="5A34E121" w:rsidR="002577A5" w:rsidRPr="00B369C3" w:rsidRDefault="000F676C" w:rsidP="00F63FC0">
            <w:pPr>
              <w:jc w:val="right"/>
              <w:rPr>
                <w:color w:val="000000"/>
                <w:sz w:val="20"/>
                <w:szCs w:val="20"/>
                <w:lang w:eastAsia="en-CA"/>
              </w:rPr>
            </w:pPr>
            <w:r>
              <w:rPr>
                <w:color w:val="000000"/>
                <w:sz w:val="20"/>
                <w:szCs w:val="20"/>
                <w:lang w:eastAsia="en-CA"/>
              </w:rPr>
              <w:t>0</w:t>
            </w:r>
          </w:p>
        </w:tc>
        <w:tc>
          <w:tcPr>
            <w:tcW w:w="603" w:type="pct"/>
            <w:shd w:val="clear" w:color="auto" w:fill="auto"/>
            <w:noWrap/>
            <w:hideMark/>
          </w:tcPr>
          <w:p w14:paraId="3E5FF19E" w14:textId="77777777" w:rsidR="002577A5" w:rsidRPr="00B369C3" w:rsidRDefault="002577A5" w:rsidP="00F63FC0">
            <w:pPr>
              <w:jc w:val="right"/>
              <w:rPr>
                <w:color w:val="000000"/>
                <w:sz w:val="20"/>
                <w:szCs w:val="20"/>
                <w:lang w:eastAsia="en-CA"/>
              </w:rPr>
            </w:pPr>
            <w:r w:rsidRPr="00B369C3">
              <w:rPr>
                <w:color w:val="000000"/>
                <w:sz w:val="20"/>
                <w:szCs w:val="20"/>
                <w:lang w:eastAsia="en-CA"/>
              </w:rPr>
              <w:t>13,000</w:t>
            </w:r>
          </w:p>
        </w:tc>
      </w:tr>
      <w:tr w:rsidR="006A2A91" w:rsidRPr="00B369C3" w14:paraId="56ED481E" w14:textId="77777777" w:rsidTr="006C47B6">
        <w:trPr>
          <w:trHeight w:val="203"/>
        </w:trPr>
        <w:tc>
          <w:tcPr>
            <w:tcW w:w="1742" w:type="pct"/>
            <w:shd w:val="clear" w:color="auto" w:fill="auto"/>
            <w:noWrap/>
            <w:hideMark/>
          </w:tcPr>
          <w:p w14:paraId="01F96A93" w14:textId="7377D873" w:rsidR="002577A5" w:rsidRPr="00B369C3" w:rsidRDefault="002577A5" w:rsidP="00F63FC0">
            <w:pPr>
              <w:jc w:val="left"/>
              <w:rPr>
                <w:color w:val="000000"/>
                <w:sz w:val="20"/>
                <w:szCs w:val="20"/>
                <w:lang w:eastAsia="en-CA"/>
              </w:rPr>
            </w:pPr>
            <w:r w:rsidRPr="00B369C3">
              <w:rPr>
                <w:color w:val="000000"/>
                <w:sz w:val="20"/>
                <w:szCs w:val="20"/>
                <w:lang w:eastAsia="en-CA"/>
              </w:rPr>
              <w:t>Technician training</w:t>
            </w:r>
            <w:r w:rsidR="00AB0708" w:rsidRPr="00B369C3">
              <w:rPr>
                <w:color w:val="000000"/>
                <w:sz w:val="20"/>
                <w:szCs w:val="20"/>
                <w:lang w:eastAsia="en-CA"/>
              </w:rPr>
              <w:t>*</w:t>
            </w:r>
          </w:p>
        </w:tc>
        <w:tc>
          <w:tcPr>
            <w:tcW w:w="760" w:type="pct"/>
            <w:vMerge/>
            <w:vAlign w:val="center"/>
          </w:tcPr>
          <w:p w14:paraId="587A48DE" w14:textId="77777777" w:rsidR="002577A5" w:rsidRPr="00B369C3" w:rsidRDefault="002577A5" w:rsidP="006C47B6">
            <w:pPr>
              <w:jc w:val="center"/>
              <w:rPr>
                <w:color w:val="000000"/>
                <w:sz w:val="20"/>
                <w:szCs w:val="20"/>
                <w:lang w:eastAsia="en-CA"/>
              </w:rPr>
            </w:pPr>
          </w:p>
        </w:tc>
        <w:tc>
          <w:tcPr>
            <w:tcW w:w="831" w:type="pct"/>
            <w:shd w:val="clear" w:color="auto" w:fill="auto"/>
            <w:noWrap/>
            <w:hideMark/>
          </w:tcPr>
          <w:p w14:paraId="664A57B7" w14:textId="77777777" w:rsidR="002577A5" w:rsidRPr="00B369C3" w:rsidRDefault="002577A5" w:rsidP="00F63FC0">
            <w:pPr>
              <w:jc w:val="right"/>
              <w:rPr>
                <w:color w:val="000000"/>
                <w:sz w:val="20"/>
                <w:szCs w:val="20"/>
                <w:lang w:eastAsia="en-CA"/>
              </w:rPr>
            </w:pPr>
            <w:r w:rsidRPr="00B369C3">
              <w:rPr>
                <w:color w:val="000000"/>
                <w:sz w:val="20"/>
                <w:szCs w:val="20"/>
                <w:lang w:eastAsia="en-CA"/>
              </w:rPr>
              <w:t>45,000</w:t>
            </w:r>
          </w:p>
        </w:tc>
        <w:tc>
          <w:tcPr>
            <w:tcW w:w="532" w:type="pct"/>
            <w:gridSpan w:val="2"/>
            <w:shd w:val="clear" w:color="auto" w:fill="auto"/>
            <w:noWrap/>
            <w:hideMark/>
          </w:tcPr>
          <w:p w14:paraId="4D13EF55" w14:textId="790848AA" w:rsidR="002577A5" w:rsidRPr="00B369C3" w:rsidRDefault="002577A5" w:rsidP="00F63FC0">
            <w:pPr>
              <w:jc w:val="right"/>
              <w:rPr>
                <w:color w:val="000000"/>
                <w:sz w:val="20"/>
                <w:szCs w:val="20"/>
                <w:lang w:eastAsia="en-CA"/>
              </w:rPr>
            </w:pPr>
            <w:r w:rsidRPr="00B369C3">
              <w:rPr>
                <w:color w:val="000000"/>
                <w:sz w:val="20"/>
                <w:szCs w:val="20"/>
                <w:lang w:eastAsia="en-CA"/>
              </w:rPr>
              <w:t>15,000</w:t>
            </w:r>
          </w:p>
        </w:tc>
        <w:tc>
          <w:tcPr>
            <w:tcW w:w="532" w:type="pct"/>
            <w:shd w:val="clear" w:color="auto" w:fill="auto"/>
            <w:noWrap/>
            <w:hideMark/>
          </w:tcPr>
          <w:p w14:paraId="10D16048" w14:textId="77777777" w:rsidR="002577A5" w:rsidRPr="00B369C3" w:rsidRDefault="002577A5" w:rsidP="00F63FC0">
            <w:pPr>
              <w:jc w:val="right"/>
              <w:rPr>
                <w:color w:val="000000"/>
                <w:sz w:val="20"/>
                <w:szCs w:val="20"/>
                <w:lang w:eastAsia="en-CA"/>
              </w:rPr>
            </w:pPr>
            <w:r w:rsidRPr="00B369C3">
              <w:rPr>
                <w:color w:val="000000"/>
                <w:sz w:val="20"/>
                <w:szCs w:val="20"/>
                <w:lang w:eastAsia="en-CA"/>
              </w:rPr>
              <w:t>45,000</w:t>
            </w:r>
          </w:p>
        </w:tc>
        <w:tc>
          <w:tcPr>
            <w:tcW w:w="603" w:type="pct"/>
            <w:shd w:val="clear" w:color="auto" w:fill="auto"/>
            <w:noWrap/>
            <w:hideMark/>
          </w:tcPr>
          <w:p w14:paraId="4B6759CF" w14:textId="208270B3" w:rsidR="002577A5" w:rsidRPr="00B369C3" w:rsidRDefault="002577A5" w:rsidP="00F63FC0">
            <w:pPr>
              <w:jc w:val="right"/>
              <w:rPr>
                <w:color w:val="000000"/>
                <w:sz w:val="20"/>
                <w:szCs w:val="20"/>
                <w:lang w:eastAsia="en-CA"/>
              </w:rPr>
            </w:pPr>
            <w:r w:rsidRPr="00B369C3">
              <w:rPr>
                <w:color w:val="000000"/>
                <w:sz w:val="20"/>
                <w:szCs w:val="20"/>
                <w:lang w:eastAsia="en-CA"/>
              </w:rPr>
              <w:t>105,000</w:t>
            </w:r>
          </w:p>
        </w:tc>
      </w:tr>
      <w:tr w:rsidR="006A2A91" w:rsidRPr="00B369C3" w14:paraId="61E34F5C" w14:textId="77777777" w:rsidTr="006C47B6">
        <w:trPr>
          <w:trHeight w:val="290"/>
        </w:trPr>
        <w:tc>
          <w:tcPr>
            <w:tcW w:w="1742" w:type="pct"/>
            <w:shd w:val="clear" w:color="auto" w:fill="auto"/>
            <w:noWrap/>
            <w:hideMark/>
          </w:tcPr>
          <w:p w14:paraId="67F492A5" w14:textId="77777777" w:rsidR="002577A5" w:rsidRPr="00B369C3" w:rsidRDefault="002577A5" w:rsidP="00F63FC0">
            <w:pPr>
              <w:jc w:val="left"/>
              <w:rPr>
                <w:color w:val="000000"/>
                <w:sz w:val="20"/>
                <w:szCs w:val="20"/>
                <w:lang w:eastAsia="en-CA"/>
              </w:rPr>
            </w:pPr>
            <w:r w:rsidRPr="00B369C3">
              <w:rPr>
                <w:color w:val="000000"/>
                <w:sz w:val="20"/>
                <w:szCs w:val="20"/>
                <w:lang w:eastAsia="en-CA"/>
              </w:rPr>
              <w:t xml:space="preserve">Extending the technician certification scheme </w:t>
            </w:r>
          </w:p>
        </w:tc>
        <w:tc>
          <w:tcPr>
            <w:tcW w:w="760" w:type="pct"/>
            <w:vMerge/>
            <w:vAlign w:val="center"/>
          </w:tcPr>
          <w:p w14:paraId="2CAAA56D" w14:textId="77777777" w:rsidR="002577A5" w:rsidRPr="00B369C3" w:rsidRDefault="002577A5" w:rsidP="006C47B6">
            <w:pPr>
              <w:jc w:val="center"/>
              <w:rPr>
                <w:color w:val="000000"/>
                <w:sz w:val="20"/>
                <w:szCs w:val="20"/>
                <w:lang w:eastAsia="en-CA"/>
              </w:rPr>
            </w:pPr>
          </w:p>
        </w:tc>
        <w:tc>
          <w:tcPr>
            <w:tcW w:w="831" w:type="pct"/>
            <w:shd w:val="clear" w:color="auto" w:fill="auto"/>
            <w:noWrap/>
            <w:hideMark/>
          </w:tcPr>
          <w:p w14:paraId="29990623" w14:textId="2D8FF2AF" w:rsidR="002577A5" w:rsidRPr="00B369C3" w:rsidRDefault="000F676C" w:rsidP="00F63FC0">
            <w:pPr>
              <w:jc w:val="right"/>
              <w:rPr>
                <w:color w:val="000000"/>
                <w:sz w:val="20"/>
                <w:szCs w:val="20"/>
                <w:lang w:eastAsia="en-CA"/>
              </w:rPr>
            </w:pPr>
            <w:r>
              <w:rPr>
                <w:color w:val="000000"/>
                <w:sz w:val="20"/>
                <w:szCs w:val="20"/>
                <w:lang w:eastAsia="en-CA"/>
              </w:rPr>
              <w:t>0</w:t>
            </w:r>
          </w:p>
        </w:tc>
        <w:tc>
          <w:tcPr>
            <w:tcW w:w="532" w:type="pct"/>
            <w:gridSpan w:val="2"/>
            <w:shd w:val="clear" w:color="auto" w:fill="auto"/>
            <w:noWrap/>
            <w:hideMark/>
          </w:tcPr>
          <w:p w14:paraId="6E8D47C0" w14:textId="2BF7A125" w:rsidR="002577A5" w:rsidRPr="00B369C3" w:rsidRDefault="000F676C" w:rsidP="00F63FC0">
            <w:pPr>
              <w:jc w:val="right"/>
              <w:rPr>
                <w:color w:val="000000"/>
                <w:sz w:val="20"/>
                <w:szCs w:val="20"/>
                <w:lang w:eastAsia="en-CA"/>
              </w:rPr>
            </w:pPr>
            <w:r>
              <w:rPr>
                <w:color w:val="000000"/>
                <w:sz w:val="20"/>
                <w:szCs w:val="20"/>
                <w:lang w:eastAsia="en-CA"/>
              </w:rPr>
              <w:t>0</w:t>
            </w:r>
          </w:p>
        </w:tc>
        <w:tc>
          <w:tcPr>
            <w:tcW w:w="532" w:type="pct"/>
            <w:shd w:val="clear" w:color="auto" w:fill="auto"/>
            <w:noWrap/>
            <w:hideMark/>
          </w:tcPr>
          <w:p w14:paraId="3D068530" w14:textId="77777777" w:rsidR="002577A5" w:rsidRPr="00B369C3" w:rsidRDefault="002577A5" w:rsidP="00F63FC0">
            <w:pPr>
              <w:jc w:val="right"/>
              <w:rPr>
                <w:color w:val="000000"/>
                <w:sz w:val="20"/>
                <w:szCs w:val="20"/>
                <w:lang w:eastAsia="en-CA"/>
              </w:rPr>
            </w:pPr>
            <w:r w:rsidRPr="00B369C3">
              <w:rPr>
                <w:color w:val="000000"/>
                <w:sz w:val="20"/>
                <w:szCs w:val="20"/>
                <w:lang w:eastAsia="en-CA"/>
              </w:rPr>
              <w:t>14,000</w:t>
            </w:r>
          </w:p>
        </w:tc>
        <w:tc>
          <w:tcPr>
            <w:tcW w:w="603" w:type="pct"/>
            <w:shd w:val="clear" w:color="auto" w:fill="auto"/>
            <w:noWrap/>
            <w:hideMark/>
          </w:tcPr>
          <w:p w14:paraId="3E3066C4" w14:textId="77777777" w:rsidR="002577A5" w:rsidRPr="00B369C3" w:rsidRDefault="002577A5" w:rsidP="00F63FC0">
            <w:pPr>
              <w:jc w:val="right"/>
              <w:rPr>
                <w:color w:val="000000"/>
                <w:sz w:val="20"/>
                <w:szCs w:val="20"/>
                <w:lang w:eastAsia="en-CA"/>
              </w:rPr>
            </w:pPr>
            <w:r w:rsidRPr="00B369C3">
              <w:rPr>
                <w:color w:val="000000"/>
                <w:sz w:val="20"/>
                <w:szCs w:val="20"/>
                <w:lang w:eastAsia="en-CA"/>
              </w:rPr>
              <w:t>14,000</w:t>
            </w:r>
          </w:p>
        </w:tc>
      </w:tr>
      <w:tr w:rsidR="006A2A91" w:rsidRPr="00B369C3" w14:paraId="58CD60C5" w14:textId="77777777" w:rsidTr="006C47B6">
        <w:trPr>
          <w:trHeight w:val="298"/>
        </w:trPr>
        <w:tc>
          <w:tcPr>
            <w:tcW w:w="1742" w:type="pct"/>
            <w:shd w:val="clear" w:color="auto" w:fill="auto"/>
            <w:noWrap/>
            <w:hideMark/>
          </w:tcPr>
          <w:p w14:paraId="68685450" w14:textId="5C45BC62" w:rsidR="002577A5" w:rsidRPr="00B369C3" w:rsidRDefault="002577A5" w:rsidP="00F63FC0">
            <w:pPr>
              <w:jc w:val="left"/>
              <w:rPr>
                <w:color w:val="000000"/>
                <w:sz w:val="20"/>
                <w:szCs w:val="20"/>
                <w:lang w:eastAsia="en-CA"/>
              </w:rPr>
            </w:pPr>
            <w:r w:rsidRPr="00B369C3">
              <w:rPr>
                <w:color w:val="000000"/>
                <w:sz w:val="20"/>
                <w:szCs w:val="20"/>
                <w:lang w:eastAsia="en-CA"/>
              </w:rPr>
              <w:t>Provision of tools and equipment for training</w:t>
            </w:r>
            <w:r w:rsidR="00AB0708" w:rsidRPr="00B369C3">
              <w:rPr>
                <w:color w:val="000000"/>
                <w:sz w:val="20"/>
                <w:szCs w:val="20"/>
                <w:lang w:eastAsia="en-CA"/>
              </w:rPr>
              <w:t>**</w:t>
            </w:r>
            <w:r w:rsidRPr="00B369C3">
              <w:rPr>
                <w:color w:val="000000"/>
                <w:sz w:val="20"/>
                <w:szCs w:val="20"/>
                <w:lang w:eastAsia="en-CA"/>
              </w:rPr>
              <w:t xml:space="preserve"> </w:t>
            </w:r>
          </w:p>
        </w:tc>
        <w:tc>
          <w:tcPr>
            <w:tcW w:w="760" w:type="pct"/>
            <w:vMerge w:val="restart"/>
            <w:vAlign w:val="center"/>
          </w:tcPr>
          <w:p w14:paraId="05775D61" w14:textId="77777777" w:rsidR="002577A5" w:rsidRPr="00B369C3" w:rsidRDefault="002577A5" w:rsidP="006C47B6">
            <w:pPr>
              <w:jc w:val="center"/>
              <w:rPr>
                <w:color w:val="000000"/>
                <w:sz w:val="20"/>
                <w:szCs w:val="20"/>
                <w:lang w:eastAsia="en-CA"/>
              </w:rPr>
            </w:pPr>
            <w:r w:rsidRPr="00B369C3">
              <w:rPr>
                <w:color w:val="000000"/>
                <w:sz w:val="20"/>
                <w:szCs w:val="20"/>
                <w:lang w:eastAsia="en-CA"/>
              </w:rPr>
              <w:t>UNIDO</w:t>
            </w:r>
          </w:p>
        </w:tc>
        <w:tc>
          <w:tcPr>
            <w:tcW w:w="831" w:type="pct"/>
            <w:shd w:val="clear" w:color="auto" w:fill="auto"/>
            <w:noWrap/>
            <w:hideMark/>
          </w:tcPr>
          <w:p w14:paraId="4F45FD52" w14:textId="565C7E47" w:rsidR="002577A5" w:rsidRPr="00B369C3" w:rsidRDefault="002577A5" w:rsidP="00F63FC0">
            <w:pPr>
              <w:jc w:val="right"/>
              <w:rPr>
                <w:color w:val="000000"/>
                <w:sz w:val="20"/>
                <w:szCs w:val="20"/>
                <w:lang w:eastAsia="en-CA"/>
              </w:rPr>
            </w:pPr>
            <w:r w:rsidRPr="00B369C3">
              <w:rPr>
                <w:color w:val="000000"/>
                <w:sz w:val="20"/>
                <w:szCs w:val="20"/>
                <w:lang w:eastAsia="en-CA"/>
              </w:rPr>
              <w:t>50,000</w:t>
            </w:r>
          </w:p>
        </w:tc>
        <w:tc>
          <w:tcPr>
            <w:tcW w:w="532" w:type="pct"/>
            <w:gridSpan w:val="2"/>
            <w:shd w:val="clear" w:color="auto" w:fill="auto"/>
            <w:noWrap/>
            <w:hideMark/>
          </w:tcPr>
          <w:p w14:paraId="4B141DA3" w14:textId="5B9BDD4F" w:rsidR="002577A5" w:rsidRPr="00B369C3" w:rsidRDefault="000F676C" w:rsidP="00F63FC0">
            <w:pPr>
              <w:jc w:val="right"/>
              <w:rPr>
                <w:color w:val="000000"/>
                <w:sz w:val="20"/>
                <w:szCs w:val="20"/>
                <w:lang w:eastAsia="en-CA"/>
              </w:rPr>
            </w:pPr>
            <w:r>
              <w:rPr>
                <w:color w:val="000000"/>
                <w:sz w:val="20"/>
                <w:szCs w:val="20"/>
                <w:lang w:eastAsia="en-CA"/>
              </w:rPr>
              <w:t>0</w:t>
            </w:r>
          </w:p>
        </w:tc>
        <w:tc>
          <w:tcPr>
            <w:tcW w:w="532" w:type="pct"/>
            <w:shd w:val="clear" w:color="auto" w:fill="auto"/>
            <w:noWrap/>
            <w:hideMark/>
          </w:tcPr>
          <w:p w14:paraId="5DC1D0CD" w14:textId="739E9811" w:rsidR="002577A5" w:rsidRPr="00B369C3" w:rsidRDefault="002577A5" w:rsidP="00F63FC0">
            <w:pPr>
              <w:jc w:val="right"/>
              <w:rPr>
                <w:color w:val="000000"/>
                <w:sz w:val="20"/>
                <w:szCs w:val="20"/>
                <w:lang w:eastAsia="en-CA"/>
              </w:rPr>
            </w:pPr>
            <w:r w:rsidRPr="00B369C3">
              <w:rPr>
                <w:color w:val="000000"/>
                <w:sz w:val="20"/>
                <w:szCs w:val="20"/>
                <w:lang w:eastAsia="en-CA"/>
              </w:rPr>
              <w:t>45,000</w:t>
            </w:r>
          </w:p>
        </w:tc>
        <w:tc>
          <w:tcPr>
            <w:tcW w:w="603" w:type="pct"/>
            <w:shd w:val="clear" w:color="auto" w:fill="auto"/>
            <w:noWrap/>
            <w:hideMark/>
          </w:tcPr>
          <w:p w14:paraId="6F743976" w14:textId="5E9070EC" w:rsidR="002577A5" w:rsidRPr="00B369C3" w:rsidRDefault="002577A5" w:rsidP="00F63FC0">
            <w:pPr>
              <w:jc w:val="right"/>
              <w:rPr>
                <w:color w:val="000000"/>
                <w:sz w:val="20"/>
                <w:szCs w:val="20"/>
                <w:lang w:eastAsia="en-CA"/>
              </w:rPr>
            </w:pPr>
            <w:r w:rsidRPr="00B369C3">
              <w:rPr>
                <w:color w:val="000000"/>
                <w:sz w:val="20"/>
                <w:szCs w:val="20"/>
                <w:lang w:eastAsia="en-CA"/>
              </w:rPr>
              <w:t>95,000</w:t>
            </w:r>
          </w:p>
        </w:tc>
      </w:tr>
      <w:tr w:rsidR="006A2A91" w:rsidRPr="00B369C3" w14:paraId="040DF86D" w14:textId="77777777" w:rsidTr="003F36AD">
        <w:trPr>
          <w:trHeight w:val="107"/>
        </w:trPr>
        <w:tc>
          <w:tcPr>
            <w:tcW w:w="1742" w:type="pct"/>
            <w:shd w:val="clear" w:color="auto" w:fill="auto"/>
            <w:noWrap/>
            <w:hideMark/>
          </w:tcPr>
          <w:p w14:paraId="5A065DFA" w14:textId="6F8799EF" w:rsidR="002577A5" w:rsidRPr="00B369C3" w:rsidRDefault="002577A5" w:rsidP="00F63FC0">
            <w:pPr>
              <w:jc w:val="left"/>
              <w:rPr>
                <w:color w:val="000000"/>
                <w:sz w:val="20"/>
                <w:szCs w:val="20"/>
                <w:lang w:eastAsia="en-CA"/>
              </w:rPr>
            </w:pPr>
            <w:r w:rsidRPr="00B369C3">
              <w:rPr>
                <w:color w:val="000000"/>
                <w:sz w:val="20"/>
                <w:szCs w:val="20"/>
                <w:lang w:eastAsia="en-CA"/>
              </w:rPr>
              <w:t>Development of code</w:t>
            </w:r>
            <w:r w:rsidR="000F676C">
              <w:rPr>
                <w:color w:val="000000"/>
                <w:sz w:val="20"/>
                <w:szCs w:val="20"/>
                <w:lang w:eastAsia="en-CA"/>
              </w:rPr>
              <w:t>s</w:t>
            </w:r>
            <w:r w:rsidRPr="00B369C3">
              <w:rPr>
                <w:color w:val="000000"/>
                <w:sz w:val="20"/>
                <w:szCs w:val="20"/>
                <w:lang w:eastAsia="en-CA"/>
              </w:rPr>
              <w:t xml:space="preserve"> of practice </w:t>
            </w:r>
          </w:p>
        </w:tc>
        <w:tc>
          <w:tcPr>
            <w:tcW w:w="760" w:type="pct"/>
            <w:vMerge/>
          </w:tcPr>
          <w:p w14:paraId="415015B0" w14:textId="77777777" w:rsidR="002577A5" w:rsidRPr="00B369C3" w:rsidRDefault="002577A5" w:rsidP="00F63FC0">
            <w:pPr>
              <w:jc w:val="left"/>
              <w:rPr>
                <w:color w:val="000000"/>
                <w:sz w:val="20"/>
                <w:szCs w:val="20"/>
                <w:lang w:eastAsia="en-CA"/>
              </w:rPr>
            </w:pPr>
          </w:p>
        </w:tc>
        <w:tc>
          <w:tcPr>
            <w:tcW w:w="831" w:type="pct"/>
            <w:shd w:val="clear" w:color="auto" w:fill="auto"/>
            <w:noWrap/>
            <w:hideMark/>
          </w:tcPr>
          <w:p w14:paraId="385CE0EC" w14:textId="52F7D288" w:rsidR="002577A5" w:rsidRPr="00B369C3" w:rsidRDefault="000F676C" w:rsidP="00F63FC0">
            <w:pPr>
              <w:jc w:val="right"/>
              <w:rPr>
                <w:color w:val="000000"/>
                <w:sz w:val="20"/>
                <w:szCs w:val="20"/>
                <w:lang w:eastAsia="en-CA"/>
              </w:rPr>
            </w:pPr>
            <w:r>
              <w:rPr>
                <w:color w:val="000000"/>
                <w:sz w:val="20"/>
                <w:szCs w:val="20"/>
                <w:lang w:eastAsia="en-CA"/>
              </w:rPr>
              <w:t>0</w:t>
            </w:r>
          </w:p>
        </w:tc>
        <w:tc>
          <w:tcPr>
            <w:tcW w:w="532" w:type="pct"/>
            <w:gridSpan w:val="2"/>
            <w:shd w:val="clear" w:color="auto" w:fill="auto"/>
            <w:noWrap/>
            <w:hideMark/>
          </w:tcPr>
          <w:p w14:paraId="5E2D8B5C" w14:textId="7DB81B70" w:rsidR="002577A5" w:rsidRPr="00B369C3" w:rsidRDefault="000F676C" w:rsidP="00F63FC0">
            <w:pPr>
              <w:jc w:val="right"/>
              <w:rPr>
                <w:color w:val="000000"/>
                <w:sz w:val="20"/>
                <w:szCs w:val="20"/>
                <w:lang w:eastAsia="en-CA"/>
              </w:rPr>
            </w:pPr>
            <w:r>
              <w:rPr>
                <w:color w:val="000000"/>
                <w:sz w:val="20"/>
                <w:szCs w:val="20"/>
                <w:lang w:eastAsia="en-CA"/>
              </w:rPr>
              <w:t>0</w:t>
            </w:r>
          </w:p>
        </w:tc>
        <w:tc>
          <w:tcPr>
            <w:tcW w:w="532" w:type="pct"/>
            <w:shd w:val="clear" w:color="auto" w:fill="auto"/>
            <w:noWrap/>
            <w:hideMark/>
          </w:tcPr>
          <w:p w14:paraId="14482928" w14:textId="77777777" w:rsidR="002577A5" w:rsidRPr="00B369C3" w:rsidRDefault="002577A5" w:rsidP="00F63FC0">
            <w:pPr>
              <w:jc w:val="right"/>
              <w:rPr>
                <w:color w:val="000000"/>
                <w:sz w:val="20"/>
                <w:szCs w:val="20"/>
                <w:lang w:eastAsia="en-CA"/>
              </w:rPr>
            </w:pPr>
            <w:r w:rsidRPr="00B369C3">
              <w:rPr>
                <w:color w:val="000000"/>
                <w:sz w:val="20"/>
                <w:szCs w:val="20"/>
                <w:lang w:eastAsia="en-CA"/>
              </w:rPr>
              <w:t>14,000</w:t>
            </w:r>
          </w:p>
        </w:tc>
        <w:tc>
          <w:tcPr>
            <w:tcW w:w="603" w:type="pct"/>
            <w:shd w:val="clear" w:color="auto" w:fill="auto"/>
            <w:noWrap/>
            <w:hideMark/>
          </w:tcPr>
          <w:p w14:paraId="2F5FAA1D" w14:textId="77777777" w:rsidR="002577A5" w:rsidRPr="00B369C3" w:rsidRDefault="002577A5" w:rsidP="00F63FC0">
            <w:pPr>
              <w:jc w:val="right"/>
              <w:rPr>
                <w:color w:val="000000"/>
                <w:sz w:val="20"/>
                <w:szCs w:val="20"/>
                <w:lang w:eastAsia="en-CA"/>
              </w:rPr>
            </w:pPr>
            <w:r w:rsidRPr="00B369C3">
              <w:rPr>
                <w:color w:val="000000"/>
                <w:sz w:val="20"/>
                <w:szCs w:val="20"/>
                <w:lang w:eastAsia="en-CA"/>
              </w:rPr>
              <w:t>14,000</w:t>
            </w:r>
          </w:p>
        </w:tc>
      </w:tr>
      <w:tr w:rsidR="006A2A91" w:rsidRPr="00B369C3" w14:paraId="5113BD05" w14:textId="77777777" w:rsidTr="003F36AD">
        <w:trPr>
          <w:trHeight w:val="238"/>
        </w:trPr>
        <w:tc>
          <w:tcPr>
            <w:tcW w:w="1742" w:type="pct"/>
            <w:shd w:val="clear" w:color="auto" w:fill="auto"/>
            <w:noWrap/>
            <w:hideMark/>
          </w:tcPr>
          <w:p w14:paraId="27001191" w14:textId="01BB04A0" w:rsidR="002577A5" w:rsidRPr="00B369C3" w:rsidRDefault="002577A5" w:rsidP="00F63FC0">
            <w:pPr>
              <w:jc w:val="left"/>
              <w:rPr>
                <w:color w:val="000000"/>
                <w:sz w:val="20"/>
                <w:szCs w:val="20"/>
                <w:lang w:eastAsia="en-CA"/>
              </w:rPr>
            </w:pPr>
            <w:r w:rsidRPr="00B369C3">
              <w:rPr>
                <w:color w:val="000000"/>
                <w:sz w:val="20"/>
                <w:szCs w:val="20"/>
                <w:lang w:eastAsia="en-CA"/>
              </w:rPr>
              <w:t>SME programme</w:t>
            </w:r>
            <w:r w:rsidR="000F676C">
              <w:rPr>
                <w:color w:val="000000"/>
                <w:sz w:val="20"/>
                <w:szCs w:val="20"/>
                <w:lang w:eastAsia="en-CA"/>
              </w:rPr>
              <w:t>s</w:t>
            </w:r>
            <w:r w:rsidRPr="00B369C3">
              <w:rPr>
                <w:color w:val="000000"/>
                <w:sz w:val="20"/>
                <w:szCs w:val="20"/>
                <w:lang w:eastAsia="en-CA"/>
              </w:rPr>
              <w:t xml:space="preserve"> </w:t>
            </w:r>
          </w:p>
        </w:tc>
        <w:tc>
          <w:tcPr>
            <w:tcW w:w="760" w:type="pct"/>
            <w:vMerge/>
          </w:tcPr>
          <w:p w14:paraId="48AEA258" w14:textId="77777777" w:rsidR="002577A5" w:rsidRPr="00B369C3" w:rsidRDefault="002577A5" w:rsidP="00F63FC0">
            <w:pPr>
              <w:jc w:val="left"/>
              <w:rPr>
                <w:color w:val="000000"/>
                <w:sz w:val="20"/>
                <w:szCs w:val="20"/>
                <w:lang w:eastAsia="en-CA"/>
              </w:rPr>
            </w:pPr>
          </w:p>
        </w:tc>
        <w:tc>
          <w:tcPr>
            <w:tcW w:w="831" w:type="pct"/>
            <w:shd w:val="clear" w:color="auto" w:fill="auto"/>
            <w:noWrap/>
            <w:hideMark/>
          </w:tcPr>
          <w:p w14:paraId="6E96EC6C" w14:textId="431873E3" w:rsidR="002577A5" w:rsidRPr="00B369C3" w:rsidRDefault="002577A5" w:rsidP="00F63FC0">
            <w:pPr>
              <w:jc w:val="right"/>
              <w:rPr>
                <w:color w:val="000000"/>
                <w:sz w:val="20"/>
                <w:szCs w:val="20"/>
                <w:lang w:eastAsia="en-CA"/>
              </w:rPr>
            </w:pPr>
            <w:r w:rsidRPr="00B369C3">
              <w:rPr>
                <w:color w:val="000000"/>
                <w:sz w:val="20"/>
                <w:szCs w:val="20"/>
                <w:lang w:eastAsia="en-CA"/>
              </w:rPr>
              <w:t>35,000</w:t>
            </w:r>
          </w:p>
        </w:tc>
        <w:tc>
          <w:tcPr>
            <w:tcW w:w="532" w:type="pct"/>
            <w:gridSpan w:val="2"/>
            <w:shd w:val="clear" w:color="auto" w:fill="auto"/>
            <w:noWrap/>
            <w:hideMark/>
          </w:tcPr>
          <w:p w14:paraId="2EF8DF00" w14:textId="50778DB1" w:rsidR="002577A5" w:rsidRPr="00B369C3" w:rsidRDefault="000F676C" w:rsidP="00F63FC0">
            <w:pPr>
              <w:jc w:val="right"/>
              <w:rPr>
                <w:color w:val="000000"/>
                <w:sz w:val="20"/>
                <w:szCs w:val="20"/>
                <w:lang w:eastAsia="en-CA"/>
              </w:rPr>
            </w:pPr>
            <w:r>
              <w:rPr>
                <w:color w:val="000000"/>
                <w:sz w:val="20"/>
                <w:szCs w:val="20"/>
                <w:lang w:eastAsia="en-CA"/>
              </w:rPr>
              <w:t>0</w:t>
            </w:r>
          </w:p>
        </w:tc>
        <w:tc>
          <w:tcPr>
            <w:tcW w:w="532" w:type="pct"/>
            <w:shd w:val="clear" w:color="auto" w:fill="auto"/>
            <w:noWrap/>
            <w:hideMark/>
          </w:tcPr>
          <w:p w14:paraId="1C8FCEE8" w14:textId="5CC89F2C" w:rsidR="002577A5" w:rsidRPr="00B369C3" w:rsidRDefault="000F676C" w:rsidP="00F63FC0">
            <w:pPr>
              <w:jc w:val="right"/>
              <w:rPr>
                <w:color w:val="000000"/>
                <w:sz w:val="20"/>
                <w:szCs w:val="20"/>
                <w:lang w:eastAsia="en-CA"/>
              </w:rPr>
            </w:pPr>
            <w:r>
              <w:rPr>
                <w:color w:val="000000"/>
                <w:sz w:val="20"/>
                <w:szCs w:val="20"/>
                <w:lang w:eastAsia="en-CA"/>
              </w:rPr>
              <w:t>0</w:t>
            </w:r>
          </w:p>
        </w:tc>
        <w:tc>
          <w:tcPr>
            <w:tcW w:w="603" w:type="pct"/>
            <w:shd w:val="clear" w:color="auto" w:fill="auto"/>
            <w:noWrap/>
            <w:hideMark/>
          </w:tcPr>
          <w:p w14:paraId="54014DD5" w14:textId="4869EE6D" w:rsidR="002577A5" w:rsidRPr="00B369C3" w:rsidRDefault="00B8019C" w:rsidP="00F63FC0">
            <w:pPr>
              <w:jc w:val="right"/>
              <w:rPr>
                <w:color w:val="000000"/>
                <w:sz w:val="20"/>
                <w:szCs w:val="20"/>
                <w:lang w:eastAsia="en-CA"/>
              </w:rPr>
            </w:pPr>
            <w:r w:rsidRPr="00B369C3">
              <w:rPr>
                <w:color w:val="000000"/>
                <w:sz w:val="20"/>
                <w:szCs w:val="20"/>
                <w:lang w:eastAsia="en-CA"/>
              </w:rPr>
              <w:t>35</w:t>
            </w:r>
            <w:r w:rsidR="002577A5" w:rsidRPr="00B369C3">
              <w:rPr>
                <w:color w:val="000000"/>
                <w:sz w:val="20"/>
                <w:szCs w:val="20"/>
                <w:lang w:eastAsia="en-CA"/>
              </w:rPr>
              <w:t>,000</w:t>
            </w:r>
          </w:p>
        </w:tc>
      </w:tr>
      <w:tr w:rsidR="006A2A91" w:rsidRPr="00B369C3" w14:paraId="01EAF879" w14:textId="77777777" w:rsidTr="003F36AD">
        <w:trPr>
          <w:trHeight w:val="202"/>
        </w:trPr>
        <w:tc>
          <w:tcPr>
            <w:tcW w:w="1742" w:type="pct"/>
            <w:shd w:val="clear" w:color="auto" w:fill="auto"/>
            <w:noWrap/>
            <w:hideMark/>
          </w:tcPr>
          <w:p w14:paraId="7D473E15" w14:textId="4EB1A963" w:rsidR="002577A5" w:rsidRPr="00B369C3" w:rsidRDefault="00AB0708" w:rsidP="00F63FC0">
            <w:pPr>
              <w:jc w:val="left"/>
              <w:rPr>
                <w:color w:val="000000"/>
                <w:sz w:val="20"/>
                <w:szCs w:val="20"/>
                <w:lang w:eastAsia="en-CA"/>
              </w:rPr>
            </w:pPr>
            <w:r w:rsidRPr="00B369C3">
              <w:rPr>
                <w:color w:val="000000"/>
                <w:sz w:val="20"/>
                <w:szCs w:val="20"/>
                <w:lang w:eastAsia="en-CA"/>
              </w:rPr>
              <w:t xml:space="preserve">Technology demonstration </w:t>
            </w:r>
          </w:p>
        </w:tc>
        <w:tc>
          <w:tcPr>
            <w:tcW w:w="760" w:type="pct"/>
            <w:vMerge/>
          </w:tcPr>
          <w:p w14:paraId="3125A098" w14:textId="77777777" w:rsidR="002577A5" w:rsidRPr="00B369C3" w:rsidRDefault="002577A5" w:rsidP="00F63FC0">
            <w:pPr>
              <w:jc w:val="left"/>
              <w:rPr>
                <w:color w:val="000000"/>
                <w:sz w:val="20"/>
                <w:szCs w:val="20"/>
                <w:lang w:eastAsia="en-CA"/>
              </w:rPr>
            </w:pPr>
          </w:p>
        </w:tc>
        <w:tc>
          <w:tcPr>
            <w:tcW w:w="831" w:type="pct"/>
            <w:shd w:val="clear" w:color="auto" w:fill="auto"/>
            <w:noWrap/>
            <w:hideMark/>
          </w:tcPr>
          <w:p w14:paraId="0B8EAF87" w14:textId="295DE946" w:rsidR="002577A5" w:rsidRPr="00B369C3" w:rsidRDefault="002577A5" w:rsidP="00F63FC0">
            <w:pPr>
              <w:jc w:val="right"/>
              <w:rPr>
                <w:color w:val="000000"/>
                <w:sz w:val="20"/>
                <w:szCs w:val="20"/>
                <w:lang w:eastAsia="en-CA"/>
              </w:rPr>
            </w:pPr>
            <w:r w:rsidRPr="00B369C3">
              <w:rPr>
                <w:color w:val="000000"/>
                <w:sz w:val="20"/>
                <w:szCs w:val="20"/>
                <w:lang w:eastAsia="en-CA"/>
              </w:rPr>
              <w:t>70,000</w:t>
            </w:r>
          </w:p>
        </w:tc>
        <w:tc>
          <w:tcPr>
            <w:tcW w:w="532" w:type="pct"/>
            <w:gridSpan w:val="2"/>
            <w:shd w:val="clear" w:color="auto" w:fill="auto"/>
            <w:noWrap/>
            <w:hideMark/>
          </w:tcPr>
          <w:p w14:paraId="7BF08C61" w14:textId="76D109A0" w:rsidR="002577A5" w:rsidRPr="00B369C3" w:rsidRDefault="002577A5" w:rsidP="00F63FC0">
            <w:pPr>
              <w:jc w:val="right"/>
              <w:rPr>
                <w:color w:val="000000"/>
                <w:sz w:val="20"/>
                <w:szCs w:val="20"/>
                <w:lang w:eastAsia="en-CA"/>
              </w:rPr>
            </w:pPr>
            <w:r w:rsidRPr="00B369C3">
              <w:rPr>
                <w:color w:val="000000"/>
                <w:sz w:val="20"/>
                <w:szCs w:val="20"/>
                <w:lang w:eastAsia="en-CA"/>
              </w:rPr>
              <w:t>45,000</w:t>
            </w:r>
          </w:p>
        </w:tc>
        <w:tc>
          <w:tcPr>
            <w:tcW w:w="532" w:type="pct"/>
            <w:shd w:val="clear" w:color="auto" w:fill="auto"/>
            <w:noWrap/>
            <w:hideMark/>
          </w:tcPr>
          <w:p w14:paraId="56466A3C" w14:textId="31BA1A96" w:rsidR="002577A5" w:rsidRPr="00B369C3" w:rsidRDefault="000F676C" w:rsidP="00F63FC0">
            <w:pPr>
              <w:jc w:val="right"/>
              <w:rPr>
                <w:color w:val="000000"/>
                <w:sz w:val="20"/>
                <w:szCs w:val="20"/>
                <w:lang w:eastAsia="en-CA"/>
              </w:rPr>
            </w:pPr>
            <w:r>
              <w:rPr>
                <w:color w:val="000000"/>
                <w:sz w:val="20"/>
                <w:szCs w:val="20"/>
                <w:lang w:eastAsia="en-CA"/>
              </w:rPr>
              <w:t>0</w:t>
            </w:r>
          </w:p>
        </w:tc>
        <w:tc>
          <w:tcPr>
            <w:tcW w:w="603" w:type="pct"/>
            <w:shd w:val="clear" w:color="auto" w:fill="auto"/>
            <w:noWrap/>
            <w:hideMark/>
          </w:tcPr>
          <w:p w14:paraId="66666985" w14:textId="2BBC90A4" w:rsidR="002577A5" w:rsidRPr="00B369C3" w:rsidRDefault="002577A5" w:rsidP="00F63FC0">
            <w:pPr>
              <w:jc w:val="right"/>
              <w:rPr>
                <w:color w:val="000000"/>
                <w:sz w:val="20"/>
                <w:szCs w:val="20"/>
                <w:lang w:eastAsia="en-CA"/>
              </w:rPr>
            </w:pPr>
            <w:r w:rsidRPr="00B369C3">
              <w:rPr>
                <w:color w:val="000000"/>
                <w:sz w:val="20"/>
                <w:szCs w:val="20"/>
                <w:lang w:eastAsia="en-CA"/>
              </w:rPr>
              <w:t>115,000</w:t>
            </w:r>
          </w:p>
        </w:tc>
      </w:tr>
      <w:tr w:rsidR="006A2A91" w:rsidRPr="00B369C3" w14:paraId="6193B012" w14:textId="77777777" w:rsidTr="00C2405E">
        <w:trPr>
          <w:trHeight w:val="280"/>
        </w:trPr>
        <w:tc>
          <w:tcPr>
            <w:tcW w:w="2502" w:type="pct"/>
            <w:gridSpan w:val="2"/>
            <w:shd w:val="clear" w:color="auto" w:fill="auto"/>
            <w:noWrap/>
            <w:hideMark/>
          </w:tcPr>
          <w:p w14:paraId="573C5233" w14:textId="181C3927" w:rsidR="002577A5" w:rsidRPr="006C47B6" w:rsidRDefault="002577A5" w:rsidP="00F63FC0">
            <w:pPr>
              <w:jc w:val="left"/>
              <w:rPr>
                <w:b/>
                <w:bCs/>
                <w:color w:val="000000"/>
                <w:sz w:val="20"/>
                <w:szCs w:val="20"/>
                <w:lang w:eastAsia="en-CA"/>
              </w:rPr>
            </w:pPr>
            <w:r w:rsidRPr="006C47B6">
              <w:rPr>
                <w:b/>
                <w:bCs/>
                <w:color w:val="000000"/>
                <w:sz w:val="20"/>
                <w:szCs w:val="20"/>
                <w:lang w:eastAsia="en-CA"/>
              </w:rPr>
              <w:t>Sub</w:t>
            </w:r>
            <w:r w:rsidR="00DF4490" w:rsidRPr="006C47B6">
              <w:rPr>
                <w:b/>
                <w:bCs/>
                <w:color w:val="000000"/>
                <w:sz w:val="20"/>
                <w:szCs w:val="20"/>
                <w:lang w:eastAsia="en-CA"/>
              </w:rPr>
              <w:t>-</w:t>
            </w:r>
            <w:r w:rsidRPr="006C47B6">
              <w:rPr>
                <w:b/>
                <w:bCs/>
                <w:color w:val="000000"/>
                <w:sz w:val="20"/>
                <w:szCs w:val="20"/>
                <w:lang w:eastAsia="en-CA"/>
              </w:rPr>
              <w:t xml:space="preserve">total </w:t>
            </w:r>
            <w:r w:rsidR="000F676C" w:rsidRPr="006C47B6">
              <w:rPr>
                <w:b/>
                <w:bCs/>
                <w:color w:val="000000"/>
                <w:sz w:val="20"/>
                <w:szCs w:val="20"/>
                <w:lang w:eastAsia="en-CA"/>
              </w:rPr>
              <w:t xml:space="preserve">for </w:t>
            </w:r>
            <w:r w:rsidRPr="006C47B6">
              <w:rPr>
                <w:b/>
                <w:bCs/>
                <w:color w:val="000000"/>
                <w:sz w:val="20"/>
                <w:szCs w:val="20"/>
                <w:lang w:eastAsia="en-CA"/>
              </w:rPr>
              <w:t>activities address</w:t>
            </w:r>
            <w:r w:rsidR="000F676C" w:rsidRPr="006C47B6">
              <w:rPr>
                <w:b/>
                <w:bCs/>
                <w:color w:val="000000"/>
                <w:sz w:val="20"/>
                <w:szCs w:val="20"/>
                <w:lang w:eastAsia="en-CA"/>
              </w:rPr>
              <w:t>ing</w:t>
            </w:r>
            <w:r w:rsidRPr="006C47B6">
              <w:rPr>
                <w:b/>
                <w:bCs/>
                <w:color w:val="000000"/>
                <w:sz w:val="20"/>
                <w:szCs w:val="20"/>
                <w:lang w:eastAsia="en-CA"/>
              </w:rPr>
              <w:t xml:space="preserve"> priority sectors </w:t>
            </w:r>
          </w:p>
        </w:tc>
        <w:tc>
          <w:tcPr>
            <w:tcW w:w="831" w:type="pct"/>
            <w:shd w:val="clear" w:color="auto" w:fill="auto"/>
            <w:noWrap/>
            <w:hideMark/>
          </w:tcPr>
          <w:p w14:paraId="402A564E" w14:textId="305AA0B5" w:rsidR="002577A5" w:rsidRPr="00B369C3" w:rsidRDefault="002577A5" w:rsidP="00F63FC0">
            <w:pPr>
              <w:jc w:val="right"/>
              <w:rPr>
                <w:b/>
                <w:bCs/>
                <w:color w:val="000000"/>
                <w:sz w:val="20"/>
                <w:szCs w:val="20"/>
                <w:lang w:eastAsia="en-CA"/>
              </w:rPr>
            </w:pPr>
            <w:r w:rsidRPr="00B369C3">
              <w:rPr>
                <w:b/>
                <w:bCs/>
                <w:color w:val="000000"/>
                <w:sz w:val="20"/>
                <w:szCs w:val="20"/>
                <w:lang w:eastAsia="en-CA"/>
              </w:rPr>
              <w:t>213,000</w:t>
            </w:r>
          </w:p>
        </w:tc>
        <w:tc>
          <w:tcPr>
            <w:tcW w:w="532" w:type="pct"/>
            <w:gridSpan w:val="2"/>
            <w:shd w:val="clear" w:color="auto" w:fill="auto"/>
            <w:noWrap/>
            <w:hideMark/>
          </w:tcPr>
          <w:p w14:paraId="333DB7C4" w14:textId="2463B80A" w:rsidR="002577A5" w:rsidRPr="00B369C3" w:rsidRDefault="002577A5" w:rsidP="00F63FC0">
            <w:pPr>
              <w:jc w:val="right"/>
              <w:rPr>
                <w:b/>
                <w:bCs/>
                <w:color w:val="000000"/>
                <w:sz w:val="20"/>
                <w:szCs w:val="20"/>
                <w:lang w:eastAsia="en-CA"/>
              </w:rPr>
            </w:pPr>
            <w:r w:rsidRPr="00B369C3">
              <w:rPr>
                <w:b/>
                <w:bCs/>
                <w:color w:val="000000"/>
                <w:sz w:val="20"/>
                <w:szCs w:val="20"/>
                <w:lang w:eastAsia="en-CA"/>
              </w:rPr>
              <w:t>60,000</w:t>
            </w:r>
          </w:p>
        </w:tc>
        <w:tc>
          <w:tcPr>
            <w:tcW w:w="532" w:type="pct"/>
            <w:shd w:val="clear" w:color="auto" w:fill="auto"/>
            <w:noWrap/>
            <w:hideMark/>
          </w:tcPr>
          <w:p w14:paraId="61BFB457" w14:textId="11882025" w:rsidR="002577A5" w:rsidRPr="00B369C3" w:rsidRDefault="002577A5" w:rsidP="00F63FC0">
            <w:pPr>
              <w:jc w:val="right"/>
              <w:rPr>
                <w:b/>
                <w:bCs/>
                <w:color w:val="000000"/>
                <w:sz w:val="20"/>
                <w:szCs w:val="20"/>
                <w:lang w:eastAsia="en-CA"/>
              </w:rPr>
            </w:pPr>
            <w:r w:rsidRPr="00B369C3">
              <w:rPr>
                <w:b/>
                <w:bCs/>
                <w:color w:val="000000"/>
                <w:sz w:val="20"/>
                <w:szCs w:val="20"/>
                <w:lang w:eastAsia="en-CA"/>
              </w:rPr>
              <w:t>118,000</w:t>
            </w:r>
          </w:p>
        </w:tc>
        <w:tc>
          <w:tcPr>
            <w:tcW w:w="603" w:type="pct"/>
            <w:shd w:val="clear" w:color="auto" w:fill="auto"/>
            <w:noWrap/>
            <w:hideMark/>
          </w:tcPr>
          <w:p w14:paraId="12765B27" w14:textId="725B5208" w:rsidR="002577A5" w:rsidRPr="00B369C3" w:rsidRDefault="00B8019C" w:rsidP="00B8019C">
            <w:pPr>
              <w:jc w:val="right"/>
              <w:rPr>
                <w:b/>
                <w:bCs/>
                <w:color w:val="000000"/>
                <w:sz w:val="20"/>
                <w:szCs w:val="20"/>
                <w:lang w:eastAsia="en-CA"/>
              </w:rPr>
            </w:pPr>
            <w:r w:rsidRPr="00B369C3">
              <w:rPr>
                <w:b/>
                <w:bCs/>
                <w:color w:val="000000"/>
                <w:sz w:val="20"/>
                <w:szCs w:val="20"/>
                <w:lang w:eastAsia="en-CA"/>
              </w:rPr>
              <w:t>391</w:t>
            </w:r>
            <w:r w:rsidR="002577A5" w:rsidRPr="00B369C3">
              <w:rPr>
                <w:b/>
                <w:bCs/>
                <w:color w:val="000000"/>
                <w:sz w:val="20"/>
                <w:szCs w:val="20"/>
                <w:lang w:eastAsia="en-CA"/>
              </w:rPr>
              <w:t>,000</w:t>
            </w:r>
          </w:p>
        </w:tc>
      </w:tr>
      <w:tr w:rsidR="002577A5" w:rsidRPr="00B369C3" w14:paraId="38AA1628" w14:textId="77777777" w:rsidTr="006C47B6">
        <w:trPr>
          <w:trHeight w:val="290"/>
        </w:trPr>
        <w:tc>
          <w:tcPr>
            <w:tcW w:w="5000" w:type="pct"/>
            <w:gridSpan w:val="7"/>
          </w:tcPr>
          <w:p w14:paraId="79D6989F" w14:textId="77777777" w:rsidR="002577A5" w:rsidRPr="00B369C3" w:rsidRDefault="002577A5" w:rsidP="006C47B6">
            <w:pPr>
              <w:jc w:val="left"/>
              <w:rPr>
                <w:b/>
                <w:bCs/>
                <w:i/>
                <w:iCs/>
                <w:color w:val="000000"/>
                <w:sz w:val="20"/>
                <w:szCs w:val="20"/>
                <w:lang w:eastAsia="en-CA"/>
              </w:rPr>
            </w:pPr>
            <w:r w:rsidRPr="00B369C3">
              <w:rPr>
                <w:b/>
                <w:bCs/>
                <w:i/>
                <w:iCs/>
                <w:color w:val="000000"/>
                <w:sz w:val="20"/>
                <w:szCs w:val="20"/>
                <w:lang w:eastAsia="en-CA"/>
              </w:rPr>
              <w:t>Activities common to all sectors</w:t>
            </w:r>
          </w:p>
        </w:tc>
      </w:tr>
      <w:tr w:rsidR="002577A5" w:rsidRPr="00B369C3" w14:paraId="791CEE79" w14:textId="77777777" w:rsidTr="000F676C">
        <w:trPr>
          <w:trHeight w:val="290"/>
        </w:trPr>
        <w:tc>
          <w:tcPr>
            <w:tcW w:w="3865" w:type="pct"/>
            <w:gridSpan w:val="5"/>
            <w:vAlign w:val="center"/>
          </w:tcPr>
          <w:p w14:paraId="7020C2E3" w14:textId="77777777" w:rsidR="002577A5" w:rsidRPr="00B369C3" w:rsidRDefault="002577A5" w:rsidP="000F676C">
            <w:pPr>
              <w:jc w:val="center"/>
              <w:rPr>
                <w:b/>
                <w:bCs/>
                <w:color w:val="000000"/>
                <w:sz w:val="20"/>
                <w:szCs w:val="20"/>
                <w:lang w:eastAsia="en-CA"/>
              </w:rPr>
            </w:pPr>
            <w:r w:rsidRPr="00B369C3">
              <w:rPr>
                <w:b/>
                <w:bCs/>
                <w:color w:val="000000"/>
                <w:sz w:val="20"/>
                <w:szCs w:val="20"/>
                <w:lang w:eastAsia="en-CA"/>
              </w:rPr>
              <w:t>Activity</w:t>
            </w:r>
          </w:p>
        </w:tc>
        <w:tc>
          <w:tcPr>
            <w:tcW w:w="532" w:type="pct"/>
            <w:vAlign w:val="center"/>
          </w:tcPr>
          <w:p w14:paraId="33E16DCF" w14:textId="77777777" w:rsidR="002577A5" w:rsidRPr="00B369C3" w:rsidRDefault="002577A5" w:rsidP="000F676C">
            <w:pPr>
              <w:jc w:val="center"/>
              <w:rPr>
                <w:b/>
                <w:bCs/>
                <w:color w:val="000000"/>
                <w:sz w:val="20"/>
                <w:szCs w:val="20"/>
                <w:lang w:eastAsia="en-CA"/>
              </w:rPr>
            </w:pPr>
            <w:r w:rsidRPr="00B369C3">
              <w:rPr>
                <w:b/>
                <w:bCs/>
                <w:color w:val="000000"/>
                <w:sz w:val="20"/>
                <w:szCs w:val="20"/>
                <w:lang w:eastAsia="en-CA"/>
              </w:rPr>
              <w:t>Agency</w:t>
            </w:r>
          </w:p>
        </w:tc>
        <w:tc>
          <w:tcPr>
            <w:tcW w:w="603" w:type="pct"/>
            <w:vAlign w:val="center"/>
          </w:tcPr>
          <w:p w14:paraId="6A3E750A" w14:textId="6726030A" w:rsidR="002577A5" w:rsidRPr="00B369C3" w:rsidRDefault="002577A5" w:rsidP="000F676C">
            <w:pPr>
              <w:jc w:val="center"/>
              <w:rPr>
                <w:b/>
                <w:bCs/>
                <w:color w:val="000000"/>
                <w:sz w:val="20"/>
                <w:szCs w:val="20"/>
                <w:lang w:eastAsia="en-CA"/>
              </w:rPr>
            </w:pPr>
            <w:r w:rsidRPr="00B369C3">
              <w:rPr>
                <w:b/>
                <w:bCs/>
                <w:color w:val="000000"/>
                <w:sz w:val="20"/>
                <w:szCs w:val="20"/>
                <w:lang w:eastAsia="en-CA"/>
              </w:rPr>
              <w:t>Cost</w:t>
            </w:r>
            <w:r w:rsidR="000F676C">
              <w:rPr>
                <w:b/>
                <w:bCs/>
                <w:color w:val="000000"/>
                <w:sz w:val="20"/>
                <w:szCs w:val="20"/>
                <w:lang w:eastAsia="en-CA"/>
              </w:rPr>
              <w:t xml:space="preserve"> (US $)</w:t>
            </w:r>
          </w:p>
        </w:tc>
      </w:tr>
      <w:tr w:rsidR="002577A5" w:rsidRPr="00B369C3" w14:paraId="1B7EDBC3" w14:textId="77777777" w:rsidTr="00B9757B">
        <w:trPr>
          <w:trHeight w:val="84"/>
        </w:trPr>
        <w:tc>
          <w:tcPr>
            <w:tcW w:w="5000" w:type="pct"/>
            <w:gridSpan w:val="7"/>
          </w:tcPr>
          <w:p w14:paraId="65F5A319" w14:textId="3AFB5FC5" w:rsidR="002577A5" w:rsidRPr="00B369C3" w:rsidRDefault="002577A5" w:rsidP="00F63FC0">
            <w:pPr>
              <w:rPr>
                <w:b/>
                <w:bCs/>
                <w:i/>
                <w:iCs/>
                <w:color w:val="000000"/>
                <w:sz w:val="20"/>
                <w:szCs w:val="20"/>
                <w:lang w:eastAsia="en-CA"/>
              </w:rPr>
            </w:pPr>
            <w:r w:rsidRPr="00B369C3">
              <w:rPr>
                <w:b/>
                <w:bCs/>
                <w:i/>
                <w:iCs/>
                <w:color w:val="000000"/>
                <w:sz w:val="20"/>
                <w:szCs w:val="20"/>
                <w:lang w:eastAsia="en-CA"/>
              </w:rPr>
              <w:t>Refrigerant management</w:t>
            </w:r>
            <w:r w:rsidR="0007578D">
              <w:rPr>
                <w:b/>
                <w:bCs/>
                <w:i/>
                <w:iCs/>
                <w:color w:val="000000"/>
                <w:sz w:val="20"/>
                <w:szCs w:val="20"/>
                <w:lang w:eastAsia="en-CA"/>
              </w:rPr>
              <w:t xml:space="preserve"> </w:t>
            </w:r>
          </w:p>
        </w:tc>
      </w:tr>
      <w:tr w:rsidR="002577A5" w:rsidRPr="00B369C3" w14:paraId="434BCE8B" w14:textId="77777777" w:rsidTr="003F36AD">
        <w:trPr>
          <w:trHeight w:val="195"/>
        </w:trPr>
        <w:tc>
          <w:tcPr>
            <w:tcW w:w="3865" w:type="pct"/>
            <w:gridSpan w:val="5"/>
          </w:tcPr>
          <w:p w14:paraId="6CC18DF8" w14:textId="77777777" w:rsidR="002577A5" w:rsidRPr="00B369C3" w:rsidRDefault="002577A5" w:rsidP="00F63FC0">
            <w:pPr>
              <w:jc w:val="left"/>
              <w:rPr>
                <w:color w:val="000000"/>
                <w:sz w:val="20"/>
                <w:szCs w:val="20"/>
                <w:lang w:eastAsia="en-CA"/>
              </w:rPr>
            </w:pPr>
            <w:r w:rsidRPr="00B369C3">
              <w:rPr>
                <w:color w:val="000000"/>
                <w:sz w:val="20"/>
                <w:szCs w:val="20"/>
                <w:lang w:eastAsia="en-CA"/>
              </w:rPr>
              <w:t xml:space="preserve">Assessment of the economic feasibility of reclamation facilities  </w:t>
            </w:r>
          </w:p>
        </w:tc>
        <w:tc>
          <w:tcPr>
            <w:tcW w:w="532" w:type="pct"/>
            <w:vMerge w:val="restart"/>
            <w:shd w:val="clear" w:color="auto" w:fill="auto"/>
            <w:noWrap/>
            <w:vAlign w:val="center"/>
          </w:tcPr>
          <w:p w14:paraId="587063E5" w14:textId="77777777" w:rsidR="002577A5" w:rsidRPr="00B369C3" w:rsidRDefault="002577A5" w:rsidP="00F63FC0">
            <w:pPr>
              <w:jc w:val="left"/>
              <w:rPr>
                <w:color w:val="000000"/>
                <w:sz w:val="20"/>
                <w:szCs w:val="20"/>
                <w:lang w:eastAsia="en-CA"/>
              </w:rPr>
            </w:pPr>
            <w:r w:rsidRPr="00B369C3">
              <w:rPr>
                <w:color w:val="000000"/>
                <w:sz w:val="20"/>
                <w:szCs w:val="20"/>
                <w:lang w:eastAsia="en-CA"/>
              </w:rPr>
              <w:t>UNIDO</w:t>
            </w:r>
          </w:p>
        </w:tc>
        <w:tc>
          <w:tcPr>
            <w:tcW w:w="603" w:type="pct"/>
            <w:shd w:val="clear" w:color="auto" w:fill="auto"/>
            <w:noWrap/>
            <w:hideMark/>
          </w:tcPr>
          <w:p w14:paraId="6AB52B52" w14:textId="77777777" w:rsidR="002577A5" w:rsidRPr="00B369C3" w:rsidRDefault="002577A5" w:rsidP="00F63FC0">
            <w:pPr>
              <w:jc w:val="right"/>
              <w:rPr>
                <w:color w:val="000000"/>
                <w:sz w:val="20"/>
                <w:szCs w:val="20"/>
                <w:lang w:eastAsia="en-CA"/>
              </w:rPr>
            </w:pPr>
            <w:r w:rsidRPr="00B369C3">
              <w:rPr>
                <w:color w:val="000000"/>
                <w:sz w:val="20"/>
                <w:szCs w:val="20"/>
                <w:lang w:eastAsia="en-CA"/>
              </w:rPr>
              <w:t>5,000</w:t>
            </w:r>
          </w:p>
        </w:tc>
      </w:tr>
      <w:tr w:rsidR="002577A5" w:rsidRPr="00B369C3" w14:paraId="6702BEE2" w14:textId="77777777" w:rsidTr="003F36AD">
        <w:trPr>
          <w:trHeight w:val="98"/>
        </w:trPr>
        <w:tc>
          <w:tcPr>
            <w:tcW w:w="3865" w:type="pct"/>
            <w:gridSpan w:val="5"/>
          </w:tcPr>
          <w:p w14:paraId="4E3F7799" w14:textId="77777777" w:rsidR="002577A5" w:rsidRPr="00B369C3" w:rsidRDefault="002577A5" w:rsidP="00F63FC0">
            <w:pPr>
              <w:jc w:val="left"/>
              <w:rPr>
                <w:color w:val="000000"/>
                <w:sz w:val="20"/>
                <w:szCs w:val="20"/>
                <w:lang w:eastAsia="en-CA"/>
              </w:rPr>
            </w:pPr>
            <w:r w:rsidRPr="00B369C3">
              <w:rPr>
                <w:color w:val="000000"/>
                <w:sz w:val="20"/>
                <w:szCs w:val="20"/>
                <w:lang w:eastAsia="en-CA"/>
              </w:rPr>
              <w:t xml:space="preserve">Establish sound management of non-reusable refrigerants </w:t>
            </w:r>
          </w:p>
        </w:tc>
        <w:tc>
          <w:tcPr>
            <w:tcW w:w="532" w:type="pct"/>
            <w:vMerge/>
            <w:shd w:val="clear" w:color="auto" w:fill="auto"/>
            <w:noWrap/>
          </w:tcPr>
          <w:p w14:paraId="73DBFEE6" w14:textId="77777777" w:rsidR="002577A5" w:rsidRPr="00B369C3" w:rsidRDefault="002577A5" w:rsidP="00F63FC0">
            <w:pPr>
              <w:jc w:val="left"/>
              <w:rPr>
                <w:color w:val="000000"/>
                <w:sz w:val="20"/>
                <w:szCs w:val="20"/>
                <w:lang w:eastAsia="en-CA"/>
              </w:rPr>
            </w:pPr>
          </w:p>
        </w:tc>
        <w:tc>
          <w:tcPr>
            <w:tcW w:w="603" w:type="pct"/>
            <w:shd w:val="clear" w:color="auto" w:fill="auto"/>
            <w:noWrap/>
            <w:hideMark/>
          </w:tcPr>
          <w:p w14:paraId="59CEA0FC" w14:textId="77777777" w:rsidR="002577A5" w:rsidRPr="00B369C3" w:rsidRDefault="002577A5" w:rsidP="00F63FC0">
            <w:pPr>
              <w:jc w:val="right"/>
              <w:rPr>
                <w:color w:val="000000"/>
                <w:sz w:val="20"/>
                <w:szCs w:val="20"/>
                <w:lang w:eastAsia="en-CA"/>
              </w:rPr>
            </w:pPr>
            <w:r w:rsidRPr="00B369C3">
              <w:rPr>
                <w:color w:val="000000"/>
                <w:sz w:val="20"/>
                <w:szCs w:val="20"/>
                <w:lang w:eastAsia="en-CA"/>
              </w:rPr>
              <w:t>40,500</w:t>
            </w:r>
          </w:p>
        </w:tc>
      </w:tr>
      <w:tr w:rsidR="002577A5" w:rsidRPr="00B369C3" w14:paraId="7E3774C5" w14:textId="77777777" w:rsidTr="003F36AD">
        <w:trPr>
          <w:trHeight w:val="144"/>
        </w:trPr>
        <w:tc>
          <w:tcPr>
            <w:tcW w:w="3865" w:type="pct"/>
            <w:gridSpan w:val="5"/>
          </w:tcPr>
          <w:p w14:paraId="6F61CE0C" w14:textId="77777777" w:rsidR="002577A5" w:rsidRPr="00B369C3" w:rsidRDefault="002577A5" w:rsidP="00F63FC0">
            <w:pPr>
              <w:jc w:val="left"/>
              <w:rPr>
                <w:color w:val="000000"/>
                <w:sz w:val="20"/>
                <w:szCs w:val="20"/>
                <w:lang w:eastAsia="en-CA"/>
              </w:rPr>
            </w:pPr>
            <w:r w:rsidRPr="00B369C3">
              <w:rPr>
                <w:color w:val="000000"/>
                <w:sz w:val="20"/>
                <w:szCs w:val="20"/>
                <w:lang w:eastAsia="en-CA"/>
              </w:rPr>
              <w:t xml:space="preserve">Study on the management of end-of-life of appliances and HFC banks </w:t>
            </w:r>
          </w:p>
        </w:tc>
        <w:tc>
          <w:tcPr>
            <w:tcW w:w="532" w:type="pct"/>
            <w:vMerge/>
            <w:shd w:val="clear" w:color="auto" w:fill="auto"/>
            <w:noWrap/>
          </w:tcPr>
          <w:p w14:paraId="162A9C6C" w14:textId="77777777" w:rsidR="002577A5" w:rsidRPr="00B369C3" w:rsidRDefault="002577A5" w:rsidP="00F63FC0">
            <w:pPr>
              <w:jc w:val="left"/>
              <w:rPr>
                <w:color w:val="000000"/>
                <w:sz w:val="20"/>
                <w:szCs w:val="20"/>
                <w:lang w:eastAsia="en-CA"/>
              </w:rPr>
            </w:pPr>
          </w:p>
        </w:tc>
        <w:tc>
          <w:tcPr>
            <w:tcW w:w="603" w:type="pct"/>
            <w:shd w:val="clear" w:color="auto" w:fill="auto"/>
            <w:noWrap/>
            <w:hideMark/>
          </w:tcPr>
          <w:p w14:paraId="7BBF8AA9" w14:textId="77777777" w:rsidR="002577A5" w:rsidRPr="00B369C3" w:rsidRDefault="002577A5" w:rsidP="00F63FC0">
            <w:pPr>
              <w:jc w:val="right"/>
              <w:rPr>
                <w:color w:val="000000"/>
                <w:sz w:val="20"/>
                <w:szCs w:val="20"/>
                <w:lang w:eastAsia="en-CA"/>
              </w:rPr>
            </w:pPr>
            <w:r w:rsidRPr="00B369C3">
              <w:rPr>
                <w:color w:val="000000"/>
                <w:sz w:val="20"/>
                <w:szCs w:val="20"/>
                <w:lang w:eastAsia="en-CA"/>
              </w:rPr>
              <w:t>20,000</w:t>
            </w:r>
          </w:p>
        </w:tc>
      </w:tr>
      <w:tr w:rsidR="002577A5" w:rsidRPr="00B369C3" w14:paraId="2E00DEB6" w14:textId="77777777" w:rsidTr="003F36AD">
        <w:trPr>
          <w:trHeight w:val="191"/>
        </w:trPr>
        <w:tc>
          <w:tcPr>
            <w:tcW w:w="4397" w:type="pct"/>
            <w:gridSpan w:val="6"/>
          </w:tcPr>
          <w:p w14:paraId="1EF59FE2" w14:textId="5895CEB3" w:rsidR="002577A5" w:rsidRPr="006C47B6" w:rsidRDefault="002577A5" w:rsidP="00F63FC0">
            <w:pPr>
              <w:jc w:val="left"/>
              <w:rPr>
                <w:b/>
                <w:bCs/>
                <w:color w:val="000000"/>
                <w:sz w:val="20"/>
                <w:szCs w:val="20"/>
                <w:lang w:eastAsia="en-CA"/>
              </w:rPr>
            </w:pPr>
            <w:r w:rsidRPr="006C47B6">
              <w:rPr>
                <w:b/>
                <w:bCs/>
                <w:color w:val="000000"/>
                <w:sz w:val="20"/>
                <w:szCs w:val="20"/>
                <w:lang w:eastAsia="en-CA"/>
              </w:rPr>
              <w:t>Sub</w:t>
            </w:r>
            <w:r w:rsidR="00DF4490" w:rsidRPr="006C47B6">
              <w:rPr>
                <w:b/>
                <w:bCs/>
                <w:color w:val="000000"/>
                <w:sz w:val="20"/>
                <w:szCs w:val="20"/>
                <w:lang w:eastAsia="en-CA"/>
              </w:rPr>
              <w:t>-</w:t>
            </w:r>
            <w:r w:rsidRPr="006C47B6">
              <w:rPr>
                <w:b/>
                <w:bCs/>
                <w:color w:val="000000"/>
                <w:sz w:val="20"/>
                <w:szCs w:val="20"/>
                <w:lang w:eastAsia="en-CA"/>
              </w:rPr>
              <w:t>total</w:t>
            </w:r>
            <w:r w:rsidR="000F676C" w:rsidRPr="006C47B6">
              <w:rPr>
                <w:b/>
                <w:bCs/>
                <w:color w:val="000000"/>
                <w:sz w:val="20"/>
                <w:szCs w:val="20"/>
                <w:lang w:eastAsia="en-CA"/>
              </w:rPr>
              <w:t xml:space="preserve"> for</w:t>
            </w:r>
            <w:r w:rsidRPr="006C47B6">
              <w:rPr>
                <w:b/>
                <w:bCs/>
                <w:color w:val="000000"/>
                <w:sz w:val="20"/>
                <w:szCs w:val="20"/>
                <w:lang w:eastAsia="en-CA"/>
              </w:rPr>
              <w:t xml:space="preserve"> refrigerant management </w:t>
            </w:r>
          </w:p>
        </w:tc>
        <w:tc>
          <w:tcPr>
            <w:tcW w:w="603" w:type="pct"/>
            <w:shd w:val="clear" w:color="auto" w:fill="auto"/>
            <w:noWrap/>
            <w:hideMark/>
          </w:tcPr>
          <w:p w14:paraId="500369DB" w14:textId="2150948E" w:rsidR="002577A5" w:rsidRPr="00B369C3" w:rsidRDefault="002577A5" w:rsidP="00F63FC0">
            <w:pPr>
              <w:jc w:val="right"/>
              <w:rPr>
                <w:b/>
                <w:bCs/>
                <w:color w:val="000000"/>
                <w:sz w:val="20"/>
                <w:szCs w:val="20"/>
                <w:lang w:eastAsia="en-CA"/>
              </w:rPr>
            </w:pPr>
            <w:r w:rsidRPr="00B369C3">
              <w:rPr>
                <w:b/>
                <w:bCs/>
                <w:color w:val="000000"/>
                <w:sz w:val="20"/>
                <w:szCs w:val="20"/>
                <w:lang w:eastAsia="en-CA"/>
              </w:rPr>
              <w:t>65,500</w:t>
            </w:r>
          </w:p>
        </w:tc>
      </w:tr>
      <w:tr w:rsidR="002577A5" w:rsidRPr="00B369C3" w14:paraId="4EF67C13" w14:textId="77777777" w:rsidTr="003F36AD">
        <w:trPr>
          <w:trHeight w:val="92"/>
        </w:trPr>
        <w:tc>
          <w:tcPr>
            <w:tcW w:w="5000" w:type="pct"/>
            <w:gridSpan w:val="7"/>
          </w:tcPr>
          <w:p w14:paraId="726CB206" w14:textId="77777777" w:rsidR="002577A5" w:rsidRPr="00B369C3" w:rsidRDefault="002577A5" w:rsidP="00F63FC0">
            <w:pPr>
              <w:jc w:val="left"/>
              <w:rPr>
                <w:b/>
                <w:bCs/>
                <w:i/>
                <w:iCs/>
                <w:color w:val="000000"/>
                <w:sz w:val="20"/>
                <w:szCs w:val="20"/>
                <w:lang w:eastAsia="en-CA"/>
              </w:rPr>
            </w:pPr>
            <w:r w:rsidRPr="00B369C3">
              <w:rPr>
                <w:b/>
                <w:bCs/>
                <w:i/>
                <w:iCs/>
                <w:color w:val="000000"/>
                <w:sz w:val="20"/>
                <w:szCs w:val="20"/>
                <w:lang w:eastAsia="en-CA"/>
              </w:rPr>
              <w:t>Regulatory framework and control mechanisms</w:t>
            </w:r>
          </w:p>
        </w:tc>
      </w:tr>
      <w:tr w:rsidR="002577A5" w:rsidRPr="00B369C3" w14:paraId="34B39FB5" w14:textId="77777777" w:rsidTr="003F36AD">
        <w:trPr>
          <w:trHeight w:val="170"/>
        </w:trPr>
        <w:tc>
          <w:tcPr>
            <w:tcW w:w="3865" w:type="pct"/>
            <w:gridSpan w:val="5"/>
          </w:tcPr>
          <w:p w14:paraId="6102D452" w14:textId="77777777" w:rsidR="002577A5" w:rsidRPr="00B369C3" w:rsidRDefault="002577A5" w:rsidP="00F63FC0">
            <w:pPr>
              <w:jc w:val="left"/>
              <w:rPr>
                <w:color w:val="000000"/>
                <w:sz w:val="20"/>
                <w:szCs w:val="20"/>
                <w:lang w:eastAsia="en-CA"/>
              </w:rPr>
            </w:pPr>
            <w:r w:rsidRPr="00B369C3">
              <w:rPr>
                <w:color w:val="000000"/>
                <w:sz w:val="20"/>
                <w:szCs w:val="20"/>
                <w:lang w:eastAsia="en-CA"/>
              </w:rPr>
              <w:t xml:space="preserve">Strengthening the HFC licensing and quota system </w:t>
            </w:r>
          </w:p>
        </w:tc>
        <w:tc>
          <w:tcPr>
            <w:tcW w:w="532" w:type="pct"/>
            <w:vMerge w:val="restart"/>
            <w:shd w:val="clear" w:color="auto" w:fill="auto"/>
            <w:noWrap/>
            <w:vAlign w:val="center"/>
          </w:tcPr>
          <w:p w14:paraId="44982B73" w14:textId="77777777" w:rsidR="002577A5" w:rsidRPr="00B369C3" w:rsidRDefault="002577A5" w:rsidP="00F63FC0">
            <w:pPr>
              <w:jc w:val="left"/>
              <w:rPr>
                <w:color w:val="000000"/>
                <w:sz w:val="20"/>
                <w:szCs w:val="20"/>
                <w:lang w:eastAsia="en-CA"/>
              </w:rPr>
            </w:pPr>
            <w:r w:rsidRPr="00B369C3">
              <w:rPr>
                <w:color w:val="000000"/>
                <w:sz w:val="20"/>
                <w:szCs w:val="20"/>
                <w:lang w:eastAsia="en-CA"/>
              </w:rPr>
              <w:t>UNIDO</w:t>
            </w:r>
          </w:p>
        </w:tc>
        <w:tc>
          <w:tcPr>
            <w:tcW w:w="603" w:type="pct"/>
            <w:shd w:val="clear" w:color="auto" w:fill="auto"/>
            <w:noWrap/>
            <w:hideMark/>
          </w:tcPr>
          <w:p w14:paraId="1CC7B691" w14:textId="77777777" w:rsidR="002577A5" w:rsidRPr="00B369C3" w:rsidRDefault="002577A5" w:rsidP="00F63FC0">
            <w:pPr>
              <w:jc w:val="right"/>
              <w:rPr>
                <w:color w:val="000000"/>
                <w:sz w:val="20"/>
                <w:szCs w:val="20"/>
                <w:lang w:eastAsia="en-CA"/>
              </w:rPr>
            </w:pPr>
            <w:r w:rsidRPr="00B369C3">
              <w:rPr>
                <w:color w:val="000000"/>
                <w:sz w:val="20"/>
                <w:szCs w:val="20"/>
                <w:lang w:eastAsia="en-CA"/>
              </w:rPr>
              <w:t>3,000</w:t>
            </w:r>
          </w:p>
        </w:tc>
      </w:tr>
      <w:tr w:rsidR="002577A5" w:rsidRPr="00B369C3" w14:paraId="66A8FED8" w14:textId="77777777" w:rsidTr="003F36AD">
        <w:trPr>
          <w:trHeight w:val="202"/>
        </w:trPr>
        <w:tc>
          <w:tcPr>
            <w:tcW w:w="3865" w:type="pct"/>
            <w:gridSpan w:val="5"/>
          </w:tcPr>
          <w:p w14:paraId="6A02C415" w14:textId="0144E8AC" w:rsidR="002577A5" w:rsidRPr="00B369C3" w:rsidRDefault="002577A5" w:rsidP="00F63FC0">
            <w:pPr>
              <w:jc w:val="left"/>
              <w:rPr>
                <w:color w:val="000000"/>
                <w:sz w:val="20"/>
                <w:szCs w:val="20"/>
                <w:lang w:eastAsia="en-CA"/>
              </w:rPr>
            </w:pPr>
            <w:r w:rsidRPr="00B369C3">
              <w:rPr>
                <w:color w:val="000000"/>
                <w:sz w:val="20"/>
                <w:szCs w:val="20"/>
                <w:lang w:eastAsia="en-CA"/>
              </w:rPr>
              <w:t xml:space="preserve">Developing, </w:t>
            </w:r>
            <w:r w:rsidR="009940D5" w:rsidRPr="00B369C3">
              <w:rPr>
                <w:color w:val="000000"/>
                <w:sz w:val="20"/>
                <w:szCs w:val="20"/>
                <w:lang w:eastAsia="en-CA"/>
              </w:rPr>
              <w:t>revising,</w:t>
            </w:r>
            <w:r w:rsidRPr="00B369C3">
              <w:rPr>
                <w:color w:val="000000"/>
                <w:sz w:val="20"/>
                <w:szCs w:val="20"/>
                <w:lang w:eastAsia="en-CA"/>
              </w:rPr>
              <w:t xml:space="preserve"> and adopting standards </w:t>
            </w:r>
            <w:r w:rsidR="009940D5" w:rsidRPr="00B369C3">
              <w:rPr>
                <w:color w:val="000000"/>
                <w:sz w:val="20"/>
                <w:szCs w:val="20"/>
                <w:lang w:eastAsia="en-CA"/>
              </w:rPr>
              <w:t>and</w:t>
            </w:r>
            <w:r w:rsidRPr="00B369C3">
              <w:rPr>
                <w:color w:val="000000"/>
                <w:sz w:val="20"/>
                <w:szCs w:val="20"/>
                <w:lang w:eastAsia="en-CA"/>
              </w:rPr>
              <w:t xml:space="preserve"> labeling of refrigerants  </w:t>
            </w:r>
          </w:p>
        </w:tc>
        <w:tc>
          <w:tcPr>
            <w:tcW w:w="532" w:type="pct"/>
            <w:vMerge/>
            <w:shd w:val="clear" w:color="auto" w:fill="auto"/>
            <w:noWrap/>
            <w:vAlign w:val="center"/>
          </w:tcPr>
          <w:p w14:paraId="072957F6" w14:textId="77777777" w:rsidR="002577A5" w:rsidRPr="00B369C3" w:rsidRDefault="002577A5" w:rsidP="00F63FC0">
            <w:pPr>
              <w:jc w:val="left"/>
              <w:rPr>
                <w:color w:val="000000"/>
                <w:sz w:val="20"/>
                <w:szCs w:val="20"/>
                <w:lang w:eastAsia="en-CA"/>
              </w:rPr>
            </w:pPr>
          </w:p>
        </w:tc>
        <w:tc>
          <w:tcPr>
            <w:tcW w:w="603" w:type="pct"/>
            <w:shd w:val="clear" w:color="auto" w:fill="auto"/>
            <w:noWrap/>
            <w:hideMark/>
          </w:tcPr>
          <w:p w14:paraId="58203548" w14:textId="77777777" w:rsidR="002577A5" w:rsidRPr="00B369C3" w:rsidRDefault="002577A5" w:rsidP="00F63FC0">
            <w:pPr>
              <w:jc w:val="right"/>
              <w:rPr>
                <w:color w:val="000000"/>
                <w:sz w:val="20"/>
                <w:szCs w:val="20"/>
                <w:lang w:eastAsia="en-CA"/>
              </w:rPr>
            </w:pPr>
            <w:r w:rsidRPr="00B369C3">
              <w:rPr>
                <w:color w:val="000000"/>
                <w:sz w:val="20"/>
                <w:szCs w:val="20"/>
                <w:lang w:eastAsia="en-CA"/>
              </w:rPr>
              <w:t>15,000</w:t>
            </w:r>
          </w:p>
        </w:tc>
      </w:tr>
      <w:tr w:rsidR="002577A5" w:rsidRPr="00B369C3" w14:paraId="5A81D9ED" w14:textId="77777777" w:rsidTr="003F36AD">
        <w:trPr>
          <w:trHeight w:val="107"/>
        </w:trPr>
        <w:tc>
          <w:tcPr>
            <w:tcW w:w="3865" w:type="pct"/>
            <w:gridSpan w:val="5"/>
          </w:tcPr>
          <w:p w14:paraId="7C458FB0" w14:textId="77777777" w:rsidR="002577A5" w:rsidRPr="00B369C3" w:rsidRDefault="002577A5" w:rsidP="00F63FC0">
            <w:pPr>
              <w:jc w:val="left"/>
              <w:rPr>
                <w:color w:val="000000"/>
                <w:sz w:val="20"/>
                <w:szCs w:val="20"/>
                <w:lang w:eastAsia="en-CA"/>
              </w:rPr>
            </w:pPr>
            <w:r w:rsidRPr="00B369C3">
              <w:rPr>
                <w:color w:val="000000"/>
                <w:sz w:val="20"/>
                <w:szCs w:val="20"/>
                <w:lang w:eastAsia="en-CA"/>
              </w:rPr>
              <w:t xml:space="preserve">Licensing of service workshops </w:t>
            </w:r>
          </w:p>
        </w:tc>
        <w:tc>
          <w:tcPr>
            <w:tcW w:w="532" w:type="pct"/>
            <w:vMerge/>
            <w:shd w:val="clear" w:color="auto" w:fill="auto"/>
            <w:noWrap/>
            <w:vAlign w:val="center"/>
          </w:tcPr>
          <w:p w14:paraId="13A6505F" w14:textId="77777777" w:rsidR="002577A5" w:rsidRPr="00B369C3" w:rsidRDefault="002577A5" w:rsidP="00F63FC0">
            <w:pPr>
              <w:jc w:val="left"/>
              <w:rPr>
                <w:color w:val="000000"/>
                <w:sz w:val="20"/>
                <w:szCs w:val="20"/>
                <w:lang w:eastAsia="en-CA"/>
              </w:rPr>
            </w:pPr>
          </w:p>
        </w:tc>
        <w:tc>
          <w:tcPr>
            <w:tcW w:w="603" w:type="pct"/>
            <w:shd w:val="clear" w:color="auto" w:fill="auto"/>
            <w:noWrap/>
            <w:hideMark/>
          </w:tcPr>
          <w:p w14:paraId="6E6602AF" w14:textId="77777777" w:rsidR="002577A5" w:rsidRPr="00B369C3" w:rsidRDefault="002577A5" w:rsidP="00F63FC0">
            <w:pPr>
              <w:jc w:val="right"/>
              <w:rPr>
                <w:color w:val="000000"/>
                <w:sz w:val="20"/>
                <w:szCs w:val="20"/>
                <w:lang w:eastAsia="en-CA"/>
              </w:rPr>
            </w:pPr>
            <w:r w:rsidRPr="00B369C3">
              <w:rPr>
                <w:color w:val="000000"/>
                <w:sz w:val="20"/>
                <w:szCs w:val="20"/>
                <w:lang w:eastAsia="en-CA"/>
              </w:rPr>
              <w:t>10,000</w:t>
            </w:r>
          </w:p>
        </w:tc>
      </w:tr>
      <w:tr w:rsidR="002577A5" w:rsidRPr="00B369C3" w14:paraId="69B7C756" w14:textId="77777777" w:rsidTr="003F36AD">
        <w:trPr>
          <w:trHeight w:val="152"/>
        </w:trPr>
        <w:tc>
          <w:tcPr>
            <w:tcW w:w="3865" w:type="pct"/>
            <w:gridSpan w:val="5"/>
          </w:tcPr>
          <w:p w14:paraId="429237BB" w14:textId="5AF43671" w:rsidR="002577A5" w:rsidRPr="00B369C3" w:rsidRDefault="002577A5" w:rsidP="00F63FC0">
            <w:pPr>
              <w:jc w:val="left"/>
              <w:rPr>
                <w:color w:val="000000"/>
                <w:sz w:val="20"/>
                <w:szCs w:val="20"/>
                <w:lang w:eastAsia="en-CA"/>
              </w:rPr>
            </w:pPr>
            <w:r w:rsidRPr="00B369C3">
              <w:rPr>
                <w:color w:val="000000"/>
                <w:sz w:val="20"/>
                <w:szCs w:val="20"/>
                <w:lang w:eastAsia="en-CA"/>
              </w:rPr>
              <w:t>Awareness</w:t>
            </w:r>
            <w:r w:rsidR="00762039" w:rsidRPr="00B369C3">
              <w:rPr>
                <w:color w:val="000000"/>
                <w:sz w:val="20"/>
                <w:szCs w:val="20"/>
                <w:lang w:eastAsia="en-CA"/>
              </w:rPr>
              <w:t>-</w:t>
            </w:r>
            <w:r w:rsidRPr="00B369C3">
              <w:rPr>
                <w:color w:val="000000"/>
                <w:sz w:val="20"/>
                <w:szCs w:val="20"/>
                <w:lang w:eastAsia="en-CA"/>
              </w:rPr>
              <w:t xml:space="preserve">raising campaign addressed to the government </w:t>
            </w:r>
          </w:p>
        </w:tc>
        <w:tc>
          <w:tcPr>
            <w:tcW w:w="532" w:type="pct"/>
            <w:vMerge/>
            <w:shd w:val="clear" w:color="auto" w:fill="auto"/>
            <w:noWrap/>
            <w:vAlign w:val="center"/>
          </w:tcPr>
          <w:p w14:paraId="7E70EA94" w14:textId="77777777" w:rsidR="002577A5" w:rsidRPr="00B369C3" w:rsidRDefault="002577A5" w:rsidP="00F63FC0">
            <w:pPr>
              <w:jc w:val="left"/>
              <w:rPr>
                <w:color w:val="000000"/>
                <w:sz w:val="20"/>
                <w:szCs w:val="20"/>
                <w:lang w:eastAsia="en-CA"/>
              </w:rPr>
            </w:pPr>
          </w:p>
        </w:tc>
        <w:tc>
          <w:tcPr>
            <w:tcW w:w="603" w:type="pct"/>
            <w:shd w:val="clear" w:color="auto" w:fill="auto"/>
            <w:noWrap/>
            <w:hideMark/>
          </w:tcPr>
          <w:p w14:paraId="4CE43450" w14:textId="16C0D17E" w:rsidR="002577A5" w:rsidRPr="00B369C3" w:rsidRDefault="002577A5" w:rsidP="00F63FC0">
            <w:pPr>
              <w:jc w:val="right"/>
              <w:rPr>
                <w:color w:val="000000"/>
                <w:sz w:val="20"/>
                <w:szCs w:val="20"/>
                <w:lang w:eastAsia="en-CA"/>
              </w:rPr>
            </w:pPr>
            <w:r w:rsidRPr="00B369C3">
              <w:rPr>
                <w:color w:val="000000"/>
                <w:sz w:val="20"/>
                <w:szCs w:val="20"/>
                <w:lang w:eastAsia="en-CA"/>
              </w:rPr>
              <w:t>40,000</w:t>
            </w:r>
          </w:p>
        </w:tc>
      </w:tr>
      <w:tr w:rsidR="002577A5" w:rsidRPr="00B369C3" w14:paraId="20327DB1" w14:textId="77777777" w:rsidTr="003F36AD">
        <w:trPr>
          <w:trHeight w:val="199"/>
        </w:trPr>
        <w:tc>
          <w:tcPr>
            <w:tcW w:w="3865" w:type="pct"/>
            <w:gridSpan w:val="5"/>
          </w:tcPr>
          <w:p w14:paraId="4A672C1F" w14:textId="65D97BA5" w:rsidR="002577A5" w:rsidRPr="00B369C3" w:rsidRDefault="002577A5" w:rsidP="00F63FC0">
            <w:pPr>
              <w:jc w:val="left"/>
              <w:rPr>
                <w:color w:val="000000"/>
                <w:sz w:val="20"/>
                <w:szCs w:val="20"/>
                <w:lang w:eastAsia="en-CA"/>
              </w:rPr>
            </w:pPr>
            <w:r w:rsidRPr="00B369C3">
              <w:rPr>
                <w:color w:val="000000"/>
                <w:sz w:val="20"/>
                <w:szCs w:val="20"/>
                <w:lang w:eastAsia="en-CA"/>
              </w:rPr>
              <w:t>Strengthening record</w:t>
            </w:r>
            <w:r w:rsidR="00DF4490" w:rsidRPr="00B369C3">
              <w:rPr>
                <w:color w:val="000000"/>
                <w:sz w:val="20"/>
                <w:szCs w:val="20"/>
                <w:lang w:eastAsia="en-CA"/>
              </w:rPr>
              <w:t>-</w:t>
            </w:r>
            <w:r w:rsidRPr="00B369C3">
              <w:rPr>
                <w:color w:val="000000"/>
                <w:sz w:val="20"/>
                <w:szCs w:val="20"/>
                <w:lang w:eastAsia="en-CA"/>
              </w:rPr>
              <w:t xml:space="preserve">keeping and reporting by enterprises </w:t>
            </w:r>
          </w:p>
        </w:tc>
        <w:tc>
          <w:tcPr>
            <w:tcW w:w="532" w:type="pct"/>
            <w:vMerge/>
            <w:shd w:val="clear" w:color="auto" w:fill="auto"/>
            <w:noWrap/>
            <w:vAlign w:val="center"/>
          </w:tcPr>
          <w:p w14:paraId="73148118" w14:textId="77777777" w:rsidR="002577A5" w:rsidRPr="00B369C3" w:rsidRDefault="002577A5" w:rsidP="00F63FC0">
            <w:pPr>
              <w:jc w:val="left"/>
              <w:rPr>
                <w:color w:val="000000"/>
                <w:sz w:val="20"/>
                <w:szCs w:val="20"/>
                <w:lang w:eastAsia="en-CA"/>
              </w:rPr>
            </w:pPr>
          </w:p>
        </w:tc>
        <w:tc>
          <w:tcPr>
            <w:tcW w:w="603" w:type="pct"/>
            <w:shd w:val="clear" w:color="auto" w:fill="auto"/>
            <w:noWrap/>
            <w:hideMark/>
          </w:tcPr>
          <w:p w14:paraId="74A95BC5" w14:textId="77777777" w:rsidR="002577A5" w:rsidRPr="00B369C3" w:rsidRDefault="002577A5" w:rsidP="00F63FC0">
            <w:pPr>
              <w:jc w:val="right"/>
              <w:rPr>
                <w:color w:val="000000"/>
                <w:sz w:val="20"/>
                <w:szCs w:val="20"/>
                <w:lang w:eastAsia="en-CA"/>
              </w:rPr>
            </w:pPr>
            <w:r w:rsidRPr="00B369C3">
              <w:rPr>
                <w:color w:val="000000"/>
                <w:sz w:val="20"/>
                <w:szCs w:val="20"/>
                <w:lang w:eastAsia="en-CA"/>
              </w:rPr>
              <w:t>10,000</w:t>
            </w:r>
          </w:p>
        </w:tc>
      </w:tr>
      <w:tr w:rsidR="002577A5" w:rsidRPr="00B369C3" w14:paraId="40643915" w14:textId="77777777" w:rsidTr="003F36AD">
        <w:trPr>
          <w:trHeight w:val="102"/>
        </w:trPr>
        <w:tc>
          <w:tcPr>
            <w:tcW w:w="3865" w:type="pct"/>
            <w:gridSpan w:val="5"/>
          </w:tcPr>
          <w:p w14:paraId="4C0CC325" w14:textId="77777777" w:rsidR="002577A5" w:rsidRPr="00B369C3" w:rsidRDefault="002577A5" w:rsidP="00F63FC0">
            <w:pPr>
              <w:jc w:val="left"/>
              <w:rPr>
                <w:color w:val="000000"/>
                <w:sz w:val="20"/>
                <w:szCs w:val="20"/>
                <w:lang w:eastAsia="en-CA"/>
              </w:rPr>
            </w:pPr>
            <w:r w:rsidRPr="00B369C3">
              <w:rPr>
                <w:color w:val="000000"/>
                <w:sz w:val="20"/>
                <w:szCs w:val="20"/>
                <w:lang w:eastAsia="en-CA"/>
              </w:rPr>
              <w:t xml:space="preserve">Provision of refrigerant identifiers to customs </w:t>
            </w:r>
          </w:p>
        </w:tc>
        <w:tc>
          <w:tcPr>
            <w:tcW w:w="532" w:type="pct"/>
            <w:vMerge/>
            <w:shd w:val="clear" w:color="auto" w:fill="auto"/>
            <w:noWrap/>
            <w:vAlign w:val="center"/>
          </w:tcPr>
          <w:p w14:paraId="20A74619" w14:textId="77777777" w:rsidR="002577A5" w:rsidRPr="00B369C3" w:rsidRDefault="002577A5" w:rsidP="00F63FC0">
            <w:pPr>
              <w:jc w:val="left"/>
              <w:rPr>
                <w:color w:val="000000"/>
                <w:sz w:val="20"/>
                <w:szCs w:val="20"/>
                <w:lang w:eastAsia="en-CA"/>
              </w:rPr>
            </w:pPr>
          </w:p>
        </w:tc>
        <w:tc>
          <w:tcPr>
            <w:tcW w:w="603" w:type="pct"/>
            <w:shd w:val="clear" w:color="auto" w:fill="auto"/>
            <w:noWrap/>
            <w:hideMark/>
          </w:tcPr>
          <w:p w14:paraId="4C38F6E3" w14:textId="68D35007" w:rsidR="002577A5" w:rsidRPr="00B369C3" w:rsidRDefault="002577A5" w:rsidP="00F63FC0">
            <w:pPr>
              <w:jc w:val="right"/>
              <w:rPr>
                <w:color w:val="000000"/>
                <w:sz w:val="20"/>
                <w:szCs w:val="20"/>
                <w:lang w:eastAsia="en-CA"/>
              </w:rPr>
            </w:pPr>
            <w:r w:rsidRPr="00B369C3">
              <w:rPr>
                <w:color w:val="000000"/>
                <w:sz w:val="20"/>
                <w:szCs w:val="20"/>
                <w:lang w:eastAsia="en-CA"/>
              </w:rPr>
              <w:t>30,000</w:t>
            </w:r>
          </w:p>
        </w:tc>
      </w:tr>
      <w:tr w:rsidR="002577A5" w:rsidRPr="00B369C3" w14:paraId="6A28BF82" w14:textId="77777777" w:rsidTr="003F36AD">
        <w:trPr>
          <w:trHeight w:val="148"/>
        </w:trPr>
        <w:tc>
          <w:tcPr>
            <w:tcW w:w="3865" w:type="pct"/>
            <w:gridSpan w:val="5"/>
          </w:tcPr>
          <w:p w14:paraId="5FEEB391" w14:textId="77777777" w:rsidR="002577A5" w:rsidRPr="00B369C3" w:rsidRDefault="002577A5" w:rsidP="00F63FC0">
            <w:pPr>
              <w:jc w:val="left"/>
              <w:rPr>
                <w:color w:val="000000"/>
                <w:sz w:val="20"/>
                <w:szCs w:val="20"/>
                <w:lang w:eastAsia="en-CA"/>
              </w:rPr>
            </w:pPr>
            <w:r w:rsidRPr="00B369C3">
              <w:rPr>
                <w:color w:val="000000"/>
                <w:sz w:val="20"/>
                <w:szCs w:val="20"/>
                <w:lang w:eastAsia="en-CA"/>
              </w:rPr>
              <w:t xml:space="preserve">Strengthening HFC import records by customs </w:t>
            </w:r>
          </w:p>
        </w:tc>
        <w:tc>
          <w:tcPr>
            <w:tcW w:w="532" w:type="pct"/>
            <w:vMerge w:val="restart"/>
            <w:shd w:val="clear" w:color="auto" w:fill="auto"/>
            <w:noWrap/>
            <w:vAlign w:val="center"/>
          </w:tcPr>
          <w:p w14:paraId="636BB2D1" w14:textId="77777777" w:rsidR="002577A5" w:rsidRPr="00B369C3" w:rsidRDefault="002577A5" w:rsidP="00F63FC0">
            <w:pPr>
              <w:jc w:val="left"/>
              <w:rPr>
                <w:color w:val="000000"/>
                <w:sz w:val="20"/>
                <w:szCs w:val="20"/>
                <w:lang w:eastAsia="en-CA"/>
              </w:rPr>
            </w:pPr>
            <w:r w:rsidRPr="00B369C3">
              <w:rPr>
                <w:color w:val="000000"/>
                <w:sz w:val="20"/>
                <w:szCs w:val="20"/>
                <w:lang w:eastAsia="en-CA"/>
              </w:rPr>
              <w:t>UNEP</w:t>
            </w:r>
          </w:p>
        </w:tc>
        <w:tc>
          <w:tcPr>
            <w:tcW w:w="603" w:type="pct"/>
            <w:shd w:val="clear" w:color="auto" w:fill="auto"/>
            <w:noWrap/>
            <w:hideMark/>
          </w:tcPr>
          <w:p w14:paraId="35B7E068" w14:textId="77777777" w:rsidR="002577A5" w:rsidRPr="00B369C3" w:rsidRDefault="002577A5" w:rsidP="00F63FC0">
            <w:pPr>
              <w:jc w:val="right"/>
              <w:rPr>
                <w:color w:val="000000"/>
                <w:sz w:val="20"/>
                <w:szCs w:val="20"/>
                <w:lang w:eastAsia="en-CA"/>
              </w:rPr>
            </w:pPr>
            <w:r w:rsidRPr="00B369C3">
              <w:rPr>
                <w:color w:val="000000"/>
                <w:sz w:val="20"/>
                <w:szCs w:val="20"/>
                <w:lang w:eastAsia="en-CA"/>
              </w:rPr>
              <w:t>10,000</w:t>
            </w:r>
          </w:p>
        </w:tc>
      </w:tr>
      <w:tr w:rsidR="002577A5" w:rsidRPr="00B369C3" w14:paraId="1A2580E4" w14:textId="77777777" w:rsidTr="003F36AD">
        <w:trPr>
          <w:trHeight w:val="181"/>
        </w:trPr>
        <w:tc>
          <w:tcPr>
            <w:tcW w:w="3865" w:type="pct"/>
            <w:gridSpan w:val="5"/>
          </w:tcPr>
          <w:p w14:paraId="4CCCBE52" w14:textId="636946AD" w:rsidR="002577A5" w:rsidRPr="00B369C3" w:rsidRDefault="002577A5" w:rsidP="00F63FC0">
            <w:pPr>
              <w:jc w:val="left"/>
              <w:rPr>
                <w:color w:val="000000"/>
                <w:sz w:val="20"/>
                <w:szCs w:val="20"/>
                <w:lang w:eastAsia="en-CA"/>
              </w:rPr>
            </w:pPr>
            <w:r w:rsidRPr="00B369C3">
              <w:rPr>
                <w:color w:val="000000"/>
                <w:sz w:val="20"/>
                <w:szCs w:val="20"/>
                <w:lang w:eastAsia="en-CA"/>
              </w:rPr>
              <w:t xml:space="preserve">Training </w:t>
            </w:r>
            <w:r w:rsidR="00E000E9" w:rsidRPr="00B369C3">
              <w:rPr>
                <w:color w:val="000000"/>
                <w:sz w:val="20"/>
                <w:szCs w:val="20"/>
                <w:lang w:eastAsia="en-CA"/>
              </w:rPr>
              <w:t xml:space="preserve">120 </w:t>
            </w:r>
            <w:r w:rsidRPr="00B369C3">
              <w:rPr>
                <w:color w:val="000000"/>
                <w:sz w:val="20"/>
                <w:szCs w:val="20"/>
                <w:lang w:eastAsia="en-CA"/>
              </w:rPr>
              <w:t>customs officers and enforcement officers, developing a curriculum</w:t>
            </w:r>
          </w:p>
        </w:tc>
        <w:tc>
          <w:tcPr>
            <w:tcW w:w="532" w:type="pct"/>
            <w:vMerge/>
            <w:shd w:val="clear" w:color="auto" w:fill="auto"/>
            <w:noWrap/>
          </w:tcPr>
          <w:p w14:paraId="65AE1D90" w14:textId="77777777" w:rsidR="002577A5" w:rsidRPr="00B369C3" w:rsidRDefault="002577A5" w:rsidP="00F63FC0">
            <w:pPr>
              <w:jc w:val="left"/>
              <w:rPr>
                <w:color w:val="000000"/>
                <w:sz w:val="20"/>
                <w:szCs w:val="20"/>
                <w:lang w:eastAsia="en-CA"/>
              </w:rPr>
            </w:pPr>
          </w:p>
        </w:tc>
        <w:tc>
          <w:tcPr>
            <w:tcW w:w="603" w:type="pct"/>
            <w:shd w:val="clear" w:color="auto" w:fill="auto"/>
            <w:noWrap/>
            <w:hideMark/>
          </w:tcPr>
          <w:p w14:paraId="63B10BFB" w14:textId="538B2A60" w:rsidR="002577A5" w:rsidRPr="00B369C3" w:rsidRDefault="002577A5" w:rsidP="00F63FC0">
            <w:pPr>
              <w:jc w:val="right"/>
              <w:rPr>
                <w:color w:val="000000"/>
                <w:sz w:val="20"/>
                <w:szCs w:val="20"/>
                <w:lang w:eastAsia="en-CA"/>
              </w:rPr>
            </w:pPr>
            <w:r w:rsidRPr="00B369C3">
              <w:rPr>
                <w:color w:val="000000"/>
                <w:sz w:val="20"/>
                <w:szCs w:val="20"/>
                <w:lang w:eastAsia="en-CA"/>
              </w:rPr>
              <w:t>40,000</w:t>
            </w:r>
          </w:p>
        </w:tc>
      </w:tr>
      <w:tr w:rsidR="002577A5" w:rsidRPr="00B369C3" w14:paraId="2040101A" w14:textId="77777777" w:rsidTr="003F36AD">
        <w:trPr>
          <w:trHeight w:val="84"/>
        </w:trPr>
        <w:tc>
          <w:tcPr>
            <w:tcW w:w="3865" w:type="pct"/>
            <w:gridSpan w:val="5"/>
          </w:tcPr>
          <w:p w14:paraId="2BCE631A" w14:textId="77777777" w:rsidR="002577A5" w:rsidRPr="00B369C3" w:rsidRDefault="002577A5" w:rsidP="00F63FC0">
            <w:pPr>
              <w:jc w:val="left"/>
              <w:rPr>
                <w:color w:val="000000"/>
                <w:sz w:val="20"/>
                <w:szCs w:val="20"/>
                <w:lang w:eastAsia="en-CA"/>
              </w:rPr>
            </w:pPr>
            <w:r w:rsidRPr="00B369C3">
              <w:rPr>
                <w:color w:val="000000"/>
                <w:sz w:val="20"/>
                <w:szCs w:val="20"/>
                <w:lang w:eastAsia="en-CA"/>
              </w:rPr>
              <w:t xml:space="preserve">Improving continuous market monitoring, including surveys </w:t>
            </w:r>
          </w:p>
        </w:tc>
        <w:tc>
          <w:tcPr>
            <w:tcW w:w="532" w:type="pct"/>
            <w:vMerge/>
            <w:shd w:val="clear" w:color="auto" w:fill="auto"/>
            <w:noWrap/>
          </w:tcPr>
          <w:p w14:paraId="27BC9FBC" w14:textId="77777777" w:rsidR="002577A5" w:rsidRPr="00B369C3" w:rsidRDefault="002577A5" w:rsidP="00F63FC0">
            <w:pPr>
              <w:jc w:val="left"/>
              <w:rPr>
                <w:color w:val="000000"/>
                <w:sz w:val="20"/>
                <w:szCs w:val="20"/>
                <w:lang w:eastAsia="en-CA"/>
              </w:rPr>
            </w:pPr>
          </w:p>
        </w:tc>
        <w:tc>
          <w:tcPr>
            <w:tcW w:w="603" w:type="pct"/>
            <w:shd w:val="clear" w:color="auto" w:fill="auto"/>
            <w:noWrap/>
            <w:hideMark/>
          </w:tcPr>
          <w:p w14:paraId="0A48A71F" w14:textId="77777777" w:rsidR="002577A5" w:rsidRPr="00B369C3" w:rsidRDefault="002577A5" w:rsidP="00F63FC0">
            <w:pPr>
              <w:jc w:val="right"/>
              <w:rPr>
                <w:color w:val="000000"/>
                <w:sz w:val="20"/>
                <w:szCs w:val="20"/>
                <w:lang w:eastAsia="en-CA"/>
              </w:rPr>
            </w:pPr>
            <w:r w:rsidRPr="00B369C3">
              <w:rPr>
                <w:color w:val="000000"/>
                <w:sz w:val="20"/>
                <w:szCs w:val="20"/>
                <w:lang w:eastAsia="en-CA"/>
              </w:rPr>
              <w:t>10,000</w:t>
            </w:r>
          </w:p>
        </w:tc>
      </w:tr>
      <w:tr w:rsidR="002577A5" w:rsidRPr="00B369C3" w14:paraId="0B4FA7C0" w14:textId="77777777" w:rsidTr="003F36AD">
        <w:trPr>
          <w:trHeight w:val="187"/>
        </w:trPr>
        <w:tc>
          <w:tcPr>
            <w:tcW w:w="4397" w:type="pct"/>
            <w:gridSpan w:val="6"/>
          </w:tcPr>
          <w:p w14:paraId="54B685FE" w14:textId="16EC7702" w:rsidR="002577A5" w:rsidRPr="006C47B6" w:rsidRDefault="002577A5" w:rsidP="00F63FC0">
            <w:pPr>
              <w:jc w:val="left"/>
              <w:rPr>
                <w:b/>
                <w:bCs/>
                <w:color w:val="000000"/>
                <w:sz w:val="20"/>
                <w:szCs w:val="20"/>
                <w:lang w:eastAsia="en-CA"/>
              </w:rPr>
            </w:pPr>
            <w:r w:rsidRPr="006C47B6">
              <w:rPr>
                <w:b/>
                <w:bCs/>
                <w:color w:val="000000"/>
                <w:sz w:val="20"/>
                <w:szCs w:val="20"/>
                <w:lang w:eastAsia="en-CA"/>
              </w:rPr>
              <w:t>Sub</w:t>
            </w:r>
            <w:r w:rsidR="00DF4490" w:rsidRPr="006C47B6">
              <w:rPr>
                <w:b/>
                <w:bCs/>
                <w:color w:val="000000"/>
                <w:sz w:val="20"/>
                <w:szCs w:val="20"/>
                <w:lang w:eastAsia="en-CA"/>
              </w:rPr>
              <w:t>-</w:t>
            </w:r>
            <w:r w:rsidRPr="006C47B6">
              <w:rPr>
                <w:b/>
                <w:bCs/>
                <w:color w:val="000000"/>
                <w:sz w:val="20"/>
                <w:szCs w:val="20"/>
                <w:lang w:eastAsia="en-CA"/>
              </w:rPr>
              <w:t xml:space="preserve">total </w:t>
            </w:r>
            <w:r w:rsidR="000F676C" w:rsidRPr="006C47B6">
              <w:rPr>
                <w:b/>
                <w:bCs/>
                <w:color w:val="000000"/>
                <w:sz w:val="20"/>
                <w:szCs w:val="20"/>
                <w:lang w:eastAsia="en-CA"/>
              </w:rPr>
              <w:t xml:space="preserve">for the </w:t>
            </w:r>
            <w:r w:rsidRPr="006C47B6">
              <w:rPr>
                <w:b/>
                <w:bCs/>
                <w:color w:val="000000"/>
                <w:sz w:val="20"/>
                <w:szCs w:val="20"/>
                <w:lang w:eastAsia="en-CA"/>
              </w:rPr>
              <w:t xml:space="preserve">regulatory framework and control mechanisms </w:t>
            </w:r>
          </w:p>
        </w:tc>
        <w:tc>
          <w:tcPr>
            <w:tcW w:w="603" w:type="pct"/>
            <w:shd w:val="clear" w:color="auto" w:fill="auto"/>
            <w:noWrap/>
            <w:hideMark/>
          </w:tcPr>
          <w:p w14:paraId="793F453A" w14:textId="793981BA" w:rsidR="002577A5" w:rsidRPr="00B369C3" w:rsidRDefault="002577A5" w:rsidP="00F63FC0">
            <w:pPr>
              <w:jc w:val="right"/>
              <w:rPr>
                <w:b/>
                <w:bCs/>
                <w:color w:val="000000"/>
                <w:sz w:val="20"/>
                <w:szCs w:val="20"/>
                <w:lang w:eastAsia="en-CA"/>
              </w:rPr>
            </w:pPr>
            <w:r w:rsidRPr="00B369C3">
              <w:rPr>
                <w:b/>
                <w:bCs/>
                <w:color w:val="000000"/>
                <w:sz w:val="20"/>
                <w:szCs w:val="20"/>
                <w:lang w:eastAsia="en-CA"/>
              </w:rPr>
              <w:t>1</w:t>
            </w:r>
            <w:r w:rsidR="00461BE3" w:rsidRPr="00B369C3">
              <w:rPr>
                <w:b/>
                <w:bCs/>
                <w:color w:val="000000"/>
                <w:sz w:val="20"/>
                <w:szCs w:val="20"/>
                <w:lang w:eastAsia="en-CA"/>
              </w:rPr>
              <w:t>68</w:t>
            </w:r>
            <w:r w:rsidRPr="00B369C3">
              <w:rPr>
                <w:b/>
                <w:bCs/>
                <w:color w:val="000000"/>
                <w:sz w:val="20"/>
                <w:szCs w:val="20"/>
                <w:lang w:eastAsia="en-CA"/>
              </w:rPr>
              <w:t>,000</w:t>
            </w:r>
          </w:p>
        </w:tc>
      </w:tr>
      <w:tr w:rsidR="002577A5" w:rsidRPr="00B369C3" w14:paraId="483E9380" w14:textId="77777777" w:rsidTr="003F36AD">
        <w:trPr>
          <w:trHeight w:val="120"/>
        </w:trPr>
        <w:tc>
          <w:tcPr>
            <w:tcW w:w="3865" w:type="pct"/>
            <w:gridSpan w:val="5"/>
          </w:tcPr>
          <w:p w14:paraId="09E336F6" w14:textId="77777777" w:rsidR="002577A5" w:rsidRPr="00B369C3" w:rsidRDefault="002577A5" w:rsidP="00F63FC0">
            <w:pPr>
              <w:jc w:val="left"/>
              <w:rPr>
                <w:color w:val="000000"/>
                <w:sz w:val="20"/>
                <w:szCs w:val="20"/>
                <w:lang w:eastAsia="en-CA"/>
              </w:rPr>
            </w:pPr>
            <w:r w:rsidRPr="00B369C3">
              <w:rPr>
                <w:color w:val="000000"/>
                <w:sz w:val="20"/>
                <w:szCs w:val="20"/>
                <w:lang w:eastAsia="en-CA"/>
              </w:rPr>
              <w:t xml:space="preserve">Coordination and management of KIP implementation </w:t>
            </w:r>
          </w:p>
        </w:tc>
        <w:tc>
          <w:tcPr>
            <w:tcW w:w="532" w:type="pct"/>
          </w:tcPr>
          <w:p w14:paraId="6CC03669" w14:textId="77777777" w:rsidR="002577A5" w:rsidRPr="00B369C3" w:rsidRDefault="002577A5" w:rsidP="00F63FC0">
            <w:pPr>
              <w:jc w:val="left"/>
              <w:rPr>
                <w:color w:val="000000"/>
                <w:sz w:val="20"/>
                <w:szCs w:val="20"/>
                <w:lang w:eastAsia="en-CA"/>
              </w:rPr>
            </w:pPr>
            <w:r w:rsidRPr="00B369C3">
              <w:rPr>
                <w:color w:val="000000"/>
                <w:sz w:val="20"/>
                <w:szCs w:val="20"/>
                <w:lang w:eastAsia="en-CA"/>
              </w:rPr>
              <w:t>UNIDO</w:t>
            </w:r>
          </w:p>
        </w:tc>
        <w:tc>
          <w:tcPr>
            <w:tcW w:w="603" w:type="pct"/>
            <w:shd w:val="clear" w:color="auto" w:fill="auto"/>
            <w:noWrap/>
            <w:hideMark/>
          </w:tcPr>
          <w:p w14:paraId="24F43915" w14:textId="77777777" w:rsidR="002577A5" w:rsidRPr="00B369C3" w:rsidRDefault="002577A5" w:rsidP="00F63FC0">
            <w:pPr>
              <w:jc w:val="right"/>
              <w:rPr>
                <w:color w:val="000000"/>
                <w:sz w:val="20"/>
                <w:szCs w:val="20"/>
                <w:lang w:eastAsia="en-CA"/>
              </w:rPr>
            </w:pPr>
            <w:r w:rsidRPr="00B369C3">
              <w:rPr>
                <w:color w:val="000000"/>
                <w:sz w:val="20"/>
                <w:szCs w:val="20"/>
                <w:lang w:eastAsia="en-CA"/>
              </w:rPr>
              <w:t>61,000</w:t>
            </w:r>
          </w:p>
        </w:tc>
      </w:tr>
      <w:tr w:rsidR="002577A5" w:rsidRPr="00B369C3" w14:paraId="7022A8B9" w14:textId="77777777" w:rsidTr="00C2405E">
        <w:trPr>
          <w:trHeight w:val="41"/>
        </w:trPr>
        <w:tc>
          <w:tcPr>
            <w:tcW w:w="4397" w:type="pct"/>
            <w:gridSpan w:val="6"/>
          </w:tcPr>
          <w:p w14:paraId="23AD6A2C" w14:textId="794A0F0E" w:rsidR="002577A5" w:rsidRPr="00B369C3" w:rsidRDefault="002577A5" w:rsidP="008A496F">
            <w:pPr>
              <w:widowControl w:val="0"/>
              <w:jc w:val="left"/>
              <w:rPr>
                <w:b/>
                <w:bCs/>
                <w:color w:val="000000"/>
                <w:sz w:val="20"/>
                <w:szCs w:val="20"/>
                <w:lang w:eastAsia="en-CA"/>
              </w:rPr>
            </w:pPr>
            <w:r w:rsidRPr="00B369C3">
              <w:rPr>
                <w:b/>
                <w:bCs/>
                <w:color w:val="000000"/>
                <w:sz w:val="20"/>
                <w:szCs w:val="20"/>
                <w:lang w:eastAsia="en-CA"/>
              </w:rPr>
              <w:lastRenderedPageBreak/>
              <w:t xml:space="preserve">Total </w:t>
            </w:r>
            <w:r w:rsidR="000F676C">
              <w:rPr>
                <w:b/>
                <w:bCs/>
                <w:color w:val="000000"/>
                <w:sz w:val="20"/>
                <w:szCs w:val="20"/>
                <w:lang w:eastAsia="en-CA"/>
              </w:rPr>
              <w:t xml:space="preserve">for </w:t>
            </w:r>
            <w:r w:rsidRPr="00B369C3">
              <w:rPr>
                <w:b/>
                <w:bCs/>
                <w:color w:val="000000"/>
                <w:sz w:val="20"/>
                <w:szCs w:val="20"/>
                <w:lang w:eastAsia="en-CA"/>
              </w:rPr>
              <w:t xml:space="preserve">stage I of the KIP </w:t>
            </w:r>
          </w:p>
        </w:tc>
        <w:tc>
          <w:tcPr>
            <w:tcW w:w="603" w:type="pct"/>
            <w:shd w:val="clear" w:color="auto" w:fill="auto"/>
            <w:noWrap/>
            <w:hideMark/>
          </w:tcPr>
          <w:p w14:paraId="4ECED733" w14:textId="77777777" w:rsidR="002577A5" w:rsidRPr="00B369C3" w:rsidRDefault="002577A5" w:rsidP="008A496F">
            <w:pPr>
              <w:keepNext/>
              <w:keepLines/>
              <w:jc w:val="right"/>
              <w:rPr>
                <w:b/>
                <w:bCs/>
                <w:color w:val="000000"/>
                <w:sz w:val="20"/>
                <w:szCs w:val="20"/>
                <w:lang w:eastAsia="en-CA"/>
              </w:rPr>
            </w:pPr>
            <w:r w:rsidRPr="00B369C3">
              <w:rPr>
                <w:b/>
                <w:bCs/>
                <w:color w:val="000000"/>
                <w:sz w:val="20"/>
                <w:szCs w:val="20"/>
                <w:lang w:eastAsia="en-CA"/>
              </w:rPr>
              <w:t>685,500</w:t>
            </w:r>
          </w:p>
        </w:tc>
      </w:tr>
      <w:tr w:rsidR="00E000E9" w:rsidRPr="00B369C3" w14:paraId="3C7F87F8" w14:textId="77777777" w:rsidTr="00C2405E">
        <w:trPr>
          <w:trHeight w:val="246"/>
        </w:trPr>
        <w:tc>
          <w:tcPr>
            <w:tcW w:w="4397" w:type="pct"/>
            <w:gridSpan w:val="6"/>
          </w:tcPr>
          <w:p w14:paraId="6FD8C450" w14:textId="271DC082" w:rsidR="00E000E9" w:rsidRPr="00B369C3" w:rsidRDefault="00E000E9" w:rsidP="008A496F">
            <w:pPr>
              <w:keepNext/>
              <w:keepLines/>
              <w:jc w:val="left"/>
              <w:rPr>
                <w:b/>
                <w:bCs/>
                <w:color w:val="000000"/>
                <w:sz w:val="20"/>
                <w:szCs w:val="20"/>
                <w:lang w:eastAsia="en-CA"/>
              </w:rPr>
            </w:pPr>
            <w:r w:rsidRPr="00B369C3">
              <w:rPr>
                <w:b/>
                <w:bCs/>
                <w:color w:val="000000"/>
                <w:sz w:val="20"/>
                <w:szCs w:val="20"/>
                <w:lang w:eastAsia="en-CA"/>
              </w:rPr>
              <w:t>UNIDO</w:t>
            </w:r>
          </w:p>
        </w:tc>
        <w:tc>
          <w:tcPr>
            <w:tcW w:w="603" w:type="pct"/>
            <w:shd w:val="clear" w:color="auto" w:fill="auto"/>
            <w:noWrap/>
          </w:tcPr>
          <w:p w14:paraId="69F0231A" w14:textId="0464029A" w:rsidR="00E000E9" w:rsidRPr="00B369C3" w:rsidRDefault="0064147D" w:rsidP="008A496F">
            <w:pPr>
              <w:keepNext/>
              <w:keepLines/>
              <w:jc w:val="right"/>
              <w:rPr>
                <w:b/>
                <w:bCs/>
                <w:color w:val="000000"/>
                <w:sz w:val="20"/>
                <w:szCs w:val="20"/>
                <w:lang w:eastAsia="en-CA"/>
              </w:rPr>
            </w:pPr>
            <w:r w:rsidRPr="00B369C3">
              <w:rPr>
                <w:b/>
                <w:bCs/>
                <w:color w:val="000000"/>
                <w:sz w:val="20"/>
                <w:szCs w:val="20"/>
                <w:lang w:eastAsia="en-CA"/>
              </w:rPr>
              <w:t>493,500</w:t>
            </w:r>
          </w:p>
        </w:tc>
      </w:tr>
      <w:tr w:rsidR="00E000E9" w:rsidRPr="00B369C3" w14:paraId="37E02761" w14:textId="77777777" w:rsidTr="00C2405E">
        <w:trPr>
          <w:trHeight w:val="246"/>
        </w:trPr>
        <w:tc>
          <w:tcPr>
            <w:tcW w:w="4397" w:type="pct"/>
            <w:gridSpan w:val="6"/>
          </w:tcPr>
          <w:p w14:paraId="7206989F" w14:textId="6FDA61AF" w:rsidR="00E000E9" w:rsidRPr="00B369C3" w:rsidRDefault="00E000E9" w:rsidP="008A496F">
            <w:pPr>
              <w:keepNext/>
              <w:keepLines/>
              <w:jc w:val="left"/>
              <w:rPr>
                <w:b/>
                <w:bCs/>
                <w:color w:val="000000"/>
                <w:sz w:val="20"/>
                <w:szCs w:val="20"/>
                <w:lang w:eastAsia="en-CA"/>
              </w:rPr>
            </w:pPr>
            <w:r w:rsidRPr="00B369C3">
              <w:rPr>
                <w:b/>
                <w:bCs/>
                <w:color w:val="000000"/>
                <w:sz w:val="20"/>
                <w:szCs w:val="20"/>
                <w:lang w:eastAsia="en-CA"/>
              </w:rPr>
              <w:t>UNEP</w:t>
            </w:r>
          </w:p>
        </w:tc>
        <w:tc>
          <w:tcPr>
            <w:tcW w:w="603" w:type="pct"/>
            <w:shd w:val="clear" w:color="auto" w:fill="auto"/>
            <w:noWrap/>
          </w:tcPr>
          <w:p w14:paraId="0219EE85" w14:textId="015E7497" w:rsidR="00E000E9" w:rsidRPr="00B369C3" w:rsidRDefault="0064147D" w:rsidP="008A496F">
            <w:pPr>
              <w:keepNext/>
              <w:keepLines/>
              <w:jc w:val="right"/>
              <w:rPr>
                <w:b/>
                <w:bCs/>
                <w:color w:val="000000"/>
                <w:sz w:val="20"/>
                <w:szCs w:val="20"/>
                <w:lang w:eastAsia="en-CA"/>
              </w:rPr>
            </w:pPr>
            <w:r w:rsidRPr="00B369C3">
              <w:rPr>
                <w:b/>
                <w:bCs/>
                <w:color w:val="000000"/>
                <w:sz w:val="20"/>
                <w:szCs w:val="20"/>
                <w:lang w:eastAsia="en-CA"/>
              </w:rPr>
              <w:t>192,000</w:t>
            </w:r>
          </w:p>
        </w:tc>
      </w:tr>
    </w:tbl>
    <w:p w14:paraId="6B22F502" w14:textId="306AA256" w:rsidR="002577A5" w:rsidRPr="00AB0708" w:rsidRDefault="00AB0708" w:rsidP="008A496F">
      <w:pPr>
        <w:keepNext/>
        <w:keepLines/>
        <w:rPr>
          <w:sz w:val="18"/>
          <w:szCs w:val="18"/>
        </w:rPr>
      </w:pPr>
      <w:r w:rsidRPr="00AB0708">
        <w:rPr>
          <w:sz w:val="18"/>
          <w:szCs w:val="18"/>
        </w:rPr>
        <w:t>*180 in the refrigeration sector, 60 in the AC sector and 180 in the MAC sector.</w:t>
      </w:r>
    </w:p>
    <w:p w14:paraId="7D2588B5" w14:textId="049B6509" w:rsidR="00AB0708" w:rsidRPr="00AB0708" w:rsidRDefault="00AB0708" w:rsidP="008A496F">
      <w:pPr>
        <w:keepNext/>
        <w:keepLines/>
        <w:rPr>
          <w:sz w:val="18"/>
          <w:szCs w:val="18"/>
        </w:rPr>
      </w:pPr>
      <w:r w:rsidRPr="00AB0708">
        <w:rPr>
          <w:sz w:val="18"/>
          <w:szCs w:val="18"/>
        </w:rPr>
        <w:t>**List of tools and equipment to be determined by sector based on needs.</w:t>
      </w:r>
    </w:p>
    <w:p w14:paraId="2C48EC3B" w14:textId="77777777" w:rsidR="00AB0708" w:rsidRPr="002577A5" w:rsidRDefault="00AB0708" w:rsidP="002577A5"/>
    <w:p w14:paraId="6EF99244" w14:textId="4869F038" w:rsidR="003E0869" w:rsidRPr="005A492C" w:rsidRDefault="003E0869" w:rsidP="003E0869">
      <w:pPr>
        <w:pStyle w:val="Heading1"/>
      </w:pPr>
      <w:r w:rsidRPr="005A492C">
        <w:t xml:space="preserve">The first funding tranche of </w:t>
      </w:r>
      <w:r>
        <w:t xml:space="preserve">stage I </w:t>
      </w:r>
      <w:r w:rsidRPr="005A492C">
        <w:t xml:space="preserve">of the </w:t>
      </w:r>
      <w:r>
        <w:t>KIP</w:t>
      </w:r>
      <w:r w:rsidRPr="005A492C">
        <w:t xml:space="preserve"> </w:t>
      </w:r>
      <w:r>
        <w:t>in</w:t>
      </w:r>
      <w:r w:rsidRPr="005A492C">
        <w:t xml:space="preserve"> the total amount of </w:t>
      </w:r>
      <w:r w:rsidR="0070362B">
        <w:t>US $</w:t>
      </w:r>
      <w:r w:rsidR="00553AF1">
        <w:t>264,200</w:t>
      </w:r>
      <w:r w:rsidRPr="005A492C">
        <w:t xml:space="preserve"> will be impleme</w:t>
      </w:r>
      <w:r w:rsidRPr="00996241">
        <w:t xml:space="preserve">nted between </w:t>
      </w:r>
      <w:r w:rsidR="00553AF1">
        <w:t>January 2023</w:t>
      </w:r>
      <w:r w:rsidRPr="00996241">
        <w:t xml:space="preserve"> and</w:t>
      </w:r>
      <w:r w:rsidR="00553AF1">
        <w:t xml:space="preserve"> December 2026</w:t>
      </w:r>
      <w:r>
        <w:t xml:space="preserve"> </w:t>
      </w:r>
      <w:r w:rsidRPr="00996241">
        <w:t>and will include the following activities</w:t>
      </w:r>
      <w:r>
        <w:t>:</w:t>
      </w:r>
    </w:p>
    <w:p w14:paraId="776D1A89" w14:textId="3FDB968B" w:rsidR="003E0869" w:rsidRPr="00DD0E95" w:rsidRDefault="003E0869" w:rsidP="003E0869">
      <w:pPr>
        <w:pStyle w:val="Heading2"/>
      </w:pPr>
      <w:r>
        <w:rPr>
          <w:i/>
          <w:iCs/>
        </w:rPr>
        <w:t>Domestic and commercial r</w:t>
      </w:r>
      <w:r w:rsidRPr="00182539">
        <w:rPr>
          <w:i/>
          <w:iCs/>
        </w:rPr>
        <w:t>efrigeration sector</w:t>
      </w:r>
      <w:r>
        <w:rPr>
          <w:i/>
          <w:iCs/>
        </w:rPr>
        <w:t xml:space="preserve"> (</w:t>
      </w:r>
      <w:r w:rsidR="0070362B">
        <w:rPr>
          <w:i/>
          <w:iCs/>
        </w:rPr>
        <w:t>US $</w:t>
      </w:r>
      <w:r w:rsidR="00553AF1">
        <w:rPr>
          <w:i/>
          <w:iCs/>
        </w:rPr>
        <w:t>11</w:t>
      </w:r>
      <w:r>
        <w:rPr>
          <w:i/>
          <w:iCs/>
        </w:rPr>
        <w:t>8,200)</w:t>
      </w:r>
      <w:r w:rsidRPr="00182539">
        <w:rPr>
          <w:i/>
          <w:iCs/>
        </w:rPr>
        <w:t>:</w:t>
      </w:r>
      <w:r w:rsidRPr="00DD0E95">
        <w:t xml:space="preserve"> </w:t>
      </w:r>
      <w:bookmarkStart w:id="10" w:name="_Hlk118659796"/>
      <w:r w:rsidR="00240C2A">
        <w:t>P</w:t>
      </w:r>
      <w:r w:rsidR="00240C2A" w:rsidRPr="00DD0E95">
        <w:t xml:space="preserve">rovision of tools and equipment (list to be determined based on needs) to </w:t>
      </w:r>
      <w:r w:rsidR="00240C2A">
        <w:t>the refrigeration association</w:t>
      </w:r>
      <w:r w:rsidR="00240C2A" w:rsidRPr="00DD0E95">
        <w:t xml:space="preserve"> and vocational schools for training</w:t>
      </w:r>
      <w:r w:rsidR="00240C2A">
        <w:t>,</w:t>
      </w:r>
      <w:r w:rsidR="00240C2A" w:rsidRPr="00DD0E95">
        <w:t xml:space="preserve"> formulation of the plan to assist commercial refrigeration SMEs</w:t>
      </w:r>
      <w:r w:rsidR="00240C2A">
        <w:t>,</w:t>
      </w:r>
      <w:r w:rsidR="00240C2A" w:rsidRPr="00DD0E95">
        <w:t xml:space="preserve"> and initiation of the </w:t>
      </w:r>
      <w:r w:rsidR="00240C2A">
        <w:t xml:space="preserve">technology demonstration </w:t>
      </w:r>
      <w:r w:rsidR="00240C2A" w:rsidRPr="00DD0E95">
        <w:t>in the domestic refrigeration</w:t>
      </w:r>
      <w:r w:rsidR="00762039">
        <w:t xml:space="preserve"> sector</w:t>
      </w:r>
      <w:r w:rsidR="00240C2A" w:rsidRPr="00DD0E95">
        <w:t xml:space="preserve"> </w:t>
      </w:r>
      <w:r w:rsidR="00240C2A">
        <w:t>(UNIDO)</w:t>
      </w:r>
      <w:r w:rsidR="00240C2A" w:rsidRPr="00DD0E95">
        <w:t xml:space="preserve"> (</w:t>
      </w:r>
      <w:r w:rsidR="00240C2A">
        <w:t>US $98,000</w:t>
      </w:r>
      <w:r w:rsidR="00240C2A" w:rsidRPr="00DD0E95">
        <w:t>)</w:t>
      </w:r>
      <w:r w:rsidR="00240C2A">
        <w:t>; s</w:t>
      </w:r>
      <w:r w:rsidRPr="00DD0E95">
        <w:t xml:space="preserve">upport </w:t>
      </w:r>
      <w:r w:rsidR="00762039">
        <w:t>for</w:t>
      </w:r>
      <w:r w:rsidR="00762039" w:rsidRPr="00DD0E95">
        <w:t xml:space="preserve"> </w:t>
      </w:r>
      <w:r w:rsidRPr="00DD0E95">
        <w:t xml:space="preserve">the </w:t>
      </w:r>
      <w:r w:rsidR="0009563E">
        <w:t>refrigeration</w:t>
      </w:r>
      <w:r w:rsidRPr="00DD0E95">
        <w:t xml:space="preserve"> association</w:t>
      </w:r>
      <w:r w:rsidR="00553AF1">
        <w:t xml:space="preserve"> and training on R</w:t>
      </w:r>
      <w:r w:rsidR="008A496F">
        <w:noBreakHyphen/>
      </w:r>
      <w:r w:rsidR="00553AF1">
        <w:t>600a for 60 refrigeration tec</w:t>
      </w:r>
      <w:r w:rsidR="00553AF1" w:rsidRPr="00DD0E95">
        <w:t>hnicians not trained under the HPMP (UN</w:t>
      </w:r>
      <w:r w:rsidR="00553AF1">
        <w:t>EP) (US $20,200</w:t>
      </w:r>
      <w:r w:rsidR="00553AF1" w:rsidRPr="00DD0E95">
        <w:t>);</w:t>
      </w:r>
      <w:bookmarkEnd w:id="10"/>
    </w:p>
    <w:p w14:paraId="235D4436" w14:textId="24A79CE9" w:rsidR="003E0869" w:rsidRPr="00C87B44" w:rsidRDefault="003E0869" w:rsidP="003E0869">
      <w:pPr>
        <w:pStyle w:val="Heading2"/>
      </w:pPr>
      <w:r w:rsidRPr="00C87B44">
        <w:rPr>
          <w:i/>
          <w:iCs/>
        </w:rPr>
        <w:t>MAC (</w:t>
      </w:r>
      <w:r w:rsidR="0070362B">
        <w:rPr>
          <w:i/>
          <w:iCs/>
        </w:rPr>
        <w:t>US $</w:t>
      </w:r>
      <w:r w:rsidRPr="00C87B44">
        <w:rPr>
          <w:i/>
          <w:iCs/>
        </w:rPr>
        <w:t xml:space="preserve">66,000): </w:t>
      </w:r>
      <w:r w:rsidR="00240C2A">
        <w:t>D</w:t>
      </w:r>
      <w:r w:rsidR="00240C2A" w:rsidRPr="00C87B44">
        <w:t xml:space="preserve">evelopment of </w:t>
      </w:r>
      <w:r w:rsidR="00762039">
        <w:t xml:space="preserve">a </w:t>
      </w:r>
      <w:r w:rsidR="00240C2A" w:rsidRPr="00C87B44">
        <w:t>code of good practices for the MAC sector</w:t>
      </w:r>
      <w:r w:rsidR="00B02678">
        <w:t>,</w:t>
      </w:r>
      <w:r w:rsidR="00240C2A" w:rsidRPr="00C87B44">
        <w:t xml:space="preserve"> </w:t>
      </w:r>
      <w:r w:rsidR="00240C2A">
        <w:t>and</w:t>
      </w:r>
      <w:r w:rsidR="00240C2A" w:rsidRPr="00C87B44">
        <w:t xml:space="preserve"> procurement of tools and equipment</w:t>
      </w:r>
      <w:r w:rsidR="00240C2A">
        <w:t xml:space="preserve"> (list to be determined based on needs)</w:t>
      </w:r>
      <w:r w:rsidR="00240C2A" w:rsidRPr="00C87B44">
        <w:t xml:space="preserve"> and demonstration units for MAC technician training workshops (UNIDO)</w:t>
      </w:r>
      <w:r w:rsidR="008A496F">
        <w:t xml:space="preserve"> </w:t>
      </w:r>
      <w:r w:rsidR="00240C2A" w:rsidRPr="00C87B44">
        <w:t>(</w:t>
      </w:r>
      <w:r w:rsidR="00240C2A">
        <w:t>US $44</w:t>
      </w:r>
      <w:r w:rsidR="00240C2A" w:rsidRPr="00C87B44">
        <w:t>,000)</w:t>
      </w:r>
      <w:r w:rsidR="00240C2A">
        <w:t>; t</w:t>
      </w:r>
      <w:r>
        <w:t>r</w:t>
      </w:r>
      <w:r w:rsidRPr="00C87B44">
        <w:t xml:space="preserve">aining of </w:t>
      </w:r>
      <w:r w:rsidR="00553AF1">
        <w:t>60</w:t>
      </w:r>
      <w:r>
        <w:t xml:space="preserve"> </w:t>
      </w:r>
      <w:r w:rsidRPr="00C87B44">
        <w:t>MAC technicians</w:t>
      </w:r>
      <w:r w:rsidR="00B02678">
        <w:t>,</w:t>
      </w:r>
      <w:r w:rsidRPr="00C87B44">
        <w:t xml:space="preserve"> </w:t>
      </w:r>
      <w:r w:rsidR="00553AF1">
        <w:t xml:space="preserve">and </w:t>
      </w:r>
      <w:r>
        <w:t>p</w:t>
      </w:r>
      <w:r w:rsidRPr="00C87B44">
        <w:t>reparation of requirements to include MAC in the technician certification programme (UNEP)</w:t>
      </w:r>
      <w:r w:rsidR="008A496F">
        <w:t xml:space="preserve"> </w:t>
      </w:r>
      <w:r w:rsidRPr="00C87B44">
        <w:t>(</w:t>
      </w:r>
      <w:r w:rsidR="0070362B">
        <w:t>US $</w:t>
      </w:r>
      <w:r w:rsidR="00553AF1">
        <w:t>22,000</w:t>
      </w:r>
      <w:proofErr w:type="gramStart"/>
      <w:r w:rsidRPr="00C87B44">
        <w:t>);</w:t>
      </w:r>
      <w:proofErr w:type="gramEnd"/>
    </w:p>
    <w:p w14:paraId="4C0E944C" w14:textId="3389FEF6" w:rsidR="003E0869" w:rsidRPr="00FF7901" w:rsidRDefault="003E0869" w:rsidP="003E0869">
      <w:pPr>
        <w:pStyle w:val="Heading2"/>
      </w:pPr>
      <w:r w:rsidRPr="00C87B44">
        <w:rPr>
          <w:i/>
          <w:iCs/>
        </w:rPr>
        <w:t xml:space="preserve">Refrigerant management </w:t>
      </w:r>
      <w:r>
        <w:rPr>
          <w:i/>
          <w:iCs/>
        </w:rPr>
        <w:t xml:space="preserve">(UNIDO) </w:t>
      </w:r>
      <w:r w:rsidRPr="00C87B44">
        <w:rPr>
          <w:i/>
          <w:iCs/>
        </w:rPr>
        <w:t>(</w:t>
      </w:r>
      <w:r w:rsidR="0070362B">
        <w:rPr>
          <w:i/>
          <w:iCs/>
        </w:rPr>
        <w:t>US $</w:t>
      </w:r>
      <w:r w:rsidRPr="00C87B44">
        <w:rPr>
          <w:i/>
          <w:iCs/>
        </w:rPr>
        <w:t>20,000):</w:t>
      </w:r>
      <w:r w:rsidRPr="00C87B44">
        <w:t xml:space="preserve"> Assessment of the economic feasibility of reclamation facilities </w:t>
      </w:r>
      <w:r>
        <w:t>(</w:t>
      </w:r>
      <w:r w:rsidR="0070362B">
        <w:t>US $</w:t>
      </w:r>
      <w:r w:rsidRPr="00C87B44">
        <w:t>5,000)</w:t>
      </w:r>
      <w:r w:rsidR="00C307C1">
        <w:t xml:space="preserve">, </w:t>
      </w:r>
      <w:r w:rsidRPr="00C87B44">
        <w:t xml:space="preserve">and recruitment of a national expert to </w:t>
      </w:r>
      <w:r w:rsidRPr="00FF7901">
        <w:t>develop a strategy for managing non-recyclable refrigerant</w:t>
      </w:r>
      <w:r w:rsidR="00B02678">
        <w:t>s</w:t>
      </w:r>
      <w:r w:rsidRPr="00FF7901">
        <w:t xml:space="preserve"> (</w:t>
      </w:r>
      <w:r w:rsidR="0070362B">
        <w:t>US $</w:t>
      </w:r>
      <w:r w:rsidRPr="00FF7901">
        <w:t>15,000</w:t>
      </w:r>
      <w:proofErr w:type="gramStart"/>
      <w:r w:rsidRPr="00FF7901">
        <w:t>);</w:t>
      </w:r>
      <w:proofErr w:type="gramEnd"/>
    </w:p>
    <w:p w14:paraId="42ADC6C8" w14:textId="1DEDF8C1" w:rsidR="007A5387" w:rsidRDefault="003E0869" w:rsidP="009B04EF">
      <w:pPr>
        <w:pStyle w:val="Heading2"/>
      </w:pPr>
      <w:r w:rsidRPr="007A5387">
        <w:rPr>
          <w:i/>
          <w:iCs/>
        </w:rPr>
        <w:t>Regulatory framework and control mechanisms (</w:t>
      </w:r>
      <w:r w:rsidR="00C769A7" w:rsidRPr="007A5387">
        <w:rPr>
          <w:i/>
          <w:iCs/>
        </w:rPr>
        <w:t>US $</w:t>
      </w:r>
      <w:r w:rsidR="00BE48CA" w:rsidRPr="007A5387">
        <w:rPr>
          <w:i/>
          <w:iCs/>
        </w:rPr>
        <w:t>40</w:t>
      </w:r>
      <w:r w:rsidRPr="007A5387">
        <w:rPr>
          <w:i/>
          <w:iCs/>
        </w:rPr>
        <w:t>,500):</w:t>
      </w:r>
      <w:r w:rsidRPr="00FF7901">
        <w:t xml:space="preserve"> Strengthening the HFC licensing and quota system</w:t>
      </w:r>
      <w:r w:rsidR="007A5387">
        <w:t>,</w:t>
      </w:r>
      <w:r w:rsidRPr="00FF7901">
        <w:t xml:space="preserve"> develop</w:t>
      </w:r>
      <w:r w:rsidR="007A5387">
        <w:t xml:space="preserve">ment of </w:t>
      </w:r>
      <w:r w:rsidRPr="00FF7901">
        <w:t>standards and labeling of refrigerants</w:t>
      </w:r>
      <w:r w:rsidR="007A5387">
        <w:t>,</w:t>
      </w:r>
      <w:r w:rsidRPr="00FF7901">
        <w:t xml:space="preserve"> awareness</w:t>
      </w:r>
      <w:r w:rsidR="00B02678">
        <w:t>-</w:t>
      </w:r>
      <w:r w:rsidRPr="00FF7901">
        <w:t>raising campaign to promote the KIP activities addressed to policy makers, practitioners, end-users and workshops</w:t>
      </w:r>
      <w:r w:rsidR="007A5387">
        <w:t xml:space="preserve">, </w:t>
      </w:r>
      <w:r w:rsidR="007A5387" w:rsidRPr="00FF7901">
        <w:t>periodic assessment of importers</w:t>
      </w:r>
      <w:r w:rsidR="00B02678">
        <w:t>’</w:t>
      </w:r>
      <w:r w:rsidR="007A5387" w:rsidRPr="00FF7901">
        <w:t xml:space="preserve"> records and awareness raising on mandatory record</w:t>
      </w:r>
      <w:r w:rsidR="00B02678">
        <w:t>-</w:t>
      </w:r>
      <w:r w:rsidR="007A5387" w:rsidRPr="00FF7901">
        <w:t>keeping</w:t>
      </w:r>
      <w:r w:rsidR="007A5387">
        <w:t xml:space="preserve"> </w:t>
      </w:r>
      <w:r w:rsidR="007A5387" w:rsidRPr="00FF7901">
        <w:t>(UNIDO</w:t>
      </w:r>
      <w:r w:rsidR="008A496F">
        <w:t>)</w:t>
      </w:r>
      <w:r w:rsidR="00240C2A">
        <w:t xml:space="preserve"> </w:t>
      </w:r>
      <w:r w:rsidR="008A496F">
        <w:t>(</w:t>
      </w:r>
      <w:r w:rsidR="007A5387">
        <w:t>US $13,</w:t>
      </w:r>
      <w:r w:rsidR="007A5387" w:rsidRPr="00FF7901">
        <w:t>0</w:t>
      </w:r>
      <w:r w:rsidR="007A5387">
        <w:t>0</w:t>
      </w:r>
      <w:r w:rsidR="007A5387" w:rsidRPr="00FF7901">
        <w:t>0);</w:t>
      </w:r>
      <w:r w:rsidR="007A5387">
        <w:t xml:space="preserve"> </w:t>
      </w:r>
      <w:r w:rsidRPr="00FF7901">
        <w:t xml:space="preserve">supporting the </w:t>
      </w:r>
      <w:r w:rsidR="00B02678" w:rsidRPr="00FF7901">
        <w:t xml:space="preserve">platform </w:t>
      </w:r>
      <w:r w:rsidRPr="00FF7901">
        <w:t>recently created under the HPMP to include the registration of HFC imports in the electronic customs system</w:t>
      </w:r>
      <w:r w:rsidR="007A5387">
        <w:t xml:space="preserve">, training of </w:t>
      </w:r>
      <w:r w:rsidR="00E000E9">
        <w:t xml:space="preserve">40 </w:t>
      </w:r>
      <w:r w:rsidRPr="00FF7901">
        <w:t xml:space="preserve">customs officers </w:t>
      </w:r>
      <w:r w:rsidR="00B02678">
        <w:t>i</w:t>
      </w:r>
      <w:r w:rsidRPr="00FF7901">
        <w:t>n the registration of HFC imports</w:t>
      </w:r>
      <w:r w:rsidR="007A5387">
        <w:t>, d</w:t>
      </w:r>
      <w:r w:rsidRPr="00FF7901">
        <w:t>evelop</w:t>
      </w:r>
      <w:r w:rsidR="007A5387">
        <w:t>ment of</w:t>
      </w:r>
      <w:r w:rsidRPr="00FF7901">
        <w:t xml:space="preserve"> a curriculum for customs and enforcement officers</w:t>
      </w:r>
      <w:r w:rsidR="007A5387">
        <w:t xml:space="preserve">, and </w:t>
      </w:r>
      <w:r w:rsidR="00B02678">
        <w:t xml:space="preserve">conducting </w:t>
      </w:r>
      <w:r w:rsidR="007A5387">
        <w:t>a</w:t>
      </w:r>
      <w:r w:rsidRPr="00FF7901">
        <w:t xml:space="preserve"> market survey to assess the impact of illegal trade of refrigerants and uncover the means used to smuggle refrigerant</w:t>
      </w:r>
      <w:r w:rsidR="00B02678">
        <w:t>s</w:t>
      </w:r>
      <w:r w:rsidRPr="00FF7901">
        <w:t xml:space="preserve"> into the country</w:t>
      </w:r>
      <w:r w:rsidR="007A5387">
        <w:t xml:space="preserve"> (UNEP</w:t>
      </w:r>
      <w:r w:rsidR="008A496F">
        <w:t>)</w:t>
      </w:r>
      <w:r w:rsidR="00240C2A">
        <w:t xml:space="preserve"> </w:t>
      </w:r>
      <w:r w:rsidR="008A496F">
        <w:t>(</w:t>
      </w:r>
      <w:r w:rsidR="0070362B">
        <w:t>US $</w:t>
      </w:r>
      <w:r w:rsidR="007A5387">
        <w:t>27,500</w:t>
      </w:r>
      <w:r w:rsidRPr="00FF7901">
        <w:t>)</w:t>
      </w:r>
      <w:r w:rsidR="007A5387">
        <w:t>; and</w:t>
      </w:r>
    </w:p>
    <w:p w14:paraId="73CA1DC6" w14:textId="1D1E0B07" w:rsidR="003E0869" w:rsidRPr="00FF7901" w:rsidRDefault="007A5387" w:rsidP="007A5387">
      <w:pPr>
        <w:pStyle w:val="Heading2"/>
      </w:pPr>
      <w:r>
        <w:rPr>
          <w:i/>
          <w:iCs/>
        </w:rPr>
        <w:t>Project c</w:t>
      </w:r>
      <w:r w:rsidRPr="00664974">
        <w:rPr>
          <w:i/>
          <w:iCs/>
        </w:rPr>
        <w:t>oordination</w:t>
      </w:r>
      <w:r>
        <w:rPr>
          <w:i/>
          <w:iCs/>
        </w:rPr>
        <w:t xml:space="preserve"> and </w:t>
      </w:r>
      <w:r w:rsidRPr="00240C2A">
        <w:rPr>
          <w:i/>
          <w:iCs/>
        </w:rPr>
        <w:t>monitoring: (UNIDO</w:t>
      </w:r>
      <w:r w:rsidR="00240C2A">
        <w:rPr>
          <w:i/>
          <w:iCs/>
        </w:rPr>
        <w:t>)</w:t>
      </w:r>
      <w:r w:rsidR="008A496F">
        <w:rPr>
          <w:i/>
          <w:iCs/>
        </w:rPr>
        <w:t xml:space="preserve"> </w:t>
      </w:r>
      <w:r w:rsidR="00240C2A">
        <w:rPr>
          <w:i/>
          <w:iCs/>
        </w:rPr>
        <w:t>(</w:t>
      </w:r>
      <w:r w:rsidRPr="00240C2A">
        <w:rPr>
          <w:i/>
          <w:iCs/>
        </w:rPr>
        <w:t>US $19,500)</w:t>
      </w:r>
      <w:r w:rsidR="00240C2A">
        <w:rPr>
          <w:i/>
          <w:iCs/>
        </w:rPr>
        <w:t>:</w:t>
      </w:r>
      <w:r>
        <w:t xml:space="preserve"> including international and national consultants (US $8,000), travel (US $8,000) and consultation meetings (US </w:t>
      </w:r>
      <w:r w:rsidR="00B02678">
        <w:t>$</w:t>
      </w:r>
      <w:r>
        <w:t>3,500).</w:t>
      </w:r>
    </w:p>
    <w:p w14:paraId="460DD907" w14:textId="4D75095F" w:rsidR="00EB6297" w:rsidRPr="00223A8B" w:rsidRDefault="00EB6297" w:rsidP="00EB6297">
      <w:pPr>
        <w:keepNext/>
        <w:spacing w:after="240"/>
        <w:rPr>
          <w:u w:val="single"/>
        </w:rPr>
      </w:pPr>
      <w:r w:rsidRPr="00223A8B">
        <w:rPr>
          <w:u w:val="single"/>
        </w:rPr>
        <w:t xml:space="preserve">Sustainability </w:t>
      </w:r>
      <w:r w:rsidR="00223A8B" w:rsidRPr="00223A8B">
        <w:rPr>
          <w:u w:val="single"/>
        </w:rPr>
        <w:t xml:space="preserve">of the HFC phase-down and assessment of </w:t>
      </w:r>
      <w:r w:rsidRPr="00223A8B">
        <w:rPr>
          <w:u w:val="single"/>
        </w:rPr>
        <w:t>risk</w:t>
      </w:r>
      <w:r w:rsidR="008A496F">
        <w:rPr>
          <w:u w:val="single"/>
        </w:rPr>
        <w:t>s</w:t>
      </w:r>
    </w:p>
    <w:p w14:paraId="206D314E" w14:textId="77777777" w:rsidR="00522C9B" w:rsidRPr="00223A8B" w:rsidRDefault="00455D53" w:rsidP="00522C9B">
      <w:pPr>
        <w:pStyle w:val="Heading1"/>
      </w:pPr>
      <w:r w:rsidRPr="00223A8B">
        <w:t xml:space="preserve">The </w:t>
      </w:r>
      <w:r w:rsidR="00315029" w:rsidRPr="00223A8B">
        <w:t xml:space="preserve">commitment and </w:t>
      </w:r>
      <w:r w:rsidR="00522C9B" w:rsidRPr="00223A8B">
        <w:t xml:space="preserve">activities </w:t>
      </w:r>
      <w:r w:rsidRPr="00223A8B">
        <w:t xml:space="preserve">under stage I of the KIP will be sustained over time with the implementation and strengthening of the licensing and quota system for HFCs, continuous market monitoring including surveys, strengthening </w:t>
      </w:r>
      <w:r w:rsidR="00522C9B" w:rsidRPr="00223A8B">
        <w:t>the</w:t>
      </w:r>
      <w:r w:rsidRPr="00223A8B">
        <w:t xml:space="preserve"> HFC imports records by customs and the record keeping by enterprises, and by continuous monitoring of all the activities being implemented. </w:t>
      </w:r>
    </w:p>
    <w:p w14:paraId="1B8758FE" w14:textId="06142D67" w:rsidR="000D469D" w:rsidRDefault="00CB1F63" w:rsidP="00522C9B">
      <w:pPr>
        <w:pStyle w:val="Heading1"/>
      </w:pPr>
      <w:r>
        <w:t xml:space="preserve">UNIDO </w:t>
      </w:r>
      <w:r w:rsidR="00522C9B">
        <w:t>p</w:t>
      </w:r>
      <w:r>
        <w:t xml:space="preserve">rovided </w:t>
      </w:r>
      <w:r w:rsidR="00EB6297" w:rsidRPr="00EB6297">
        <w:t xml:space="preserve">information on the assessment </w:t>
      </w:r>
      <w:r w:rsidR="00522C9B">
        <w:t xml:space="preserve">undertaken </w:t>
      </w:r>
      <w:r w:rsidR="00EB6297" w:rsidRPr="00EB6297">
        <w:t>o</w:t>
      </w:r>
      <w:r w:rsidR="00522C9B">
        <w:t>n</w:t>
      </w:r>
      <w:r w:rsidR="00EB6297" w:rsidRPr="00EB6297">
        <w:t xml:space="preserve"> project implementation risks for stage</w:t>
      </w:r>
      <w:r w:rsidR="008A496F">
        <w:t> </w:t>
      </w:r>
      <w:r w:rsidR="00EB6297" w:rsidRPr="00EB6297">
        <w:t>I of the KIP</w:t>
      </w:r>
      <w:r w:rsidR="0062395E">
        <w:t xml:space="preserve">, indicating that a coordinated roadmap of activities for the implementing agencies, the NOU and the Steering Committee would help </w:t>
      </w:r>
      <w:r>
        <w:t>ensur</w:t>
      </w:r>
      <w:r w:rsidR="0062395E">
        <w:t>e</w:t>
      </w:r>
      <w:r>
        <w:t xml:space="preserve"> sufficient and timely funding</w:t>
      </w:r>
      <w:r w:rsidR="0062395E">
        <w:t xml:space="preserve"> and implementation. </w:t>
      </w:r>
      <w:r w:rsidRPr="0062395E">
        <w:lastRenderedPageBreak/>
        <w:t>Potential lack of engagement by key stakeholders would be</w:t>
      </w:r>
      <w:r w:rsidR="00522C9B" w:rsidRPr="0062395E">
        <w:t xml:space="preserve"> addressed</w:t>
      </w:r>
      <w:r w:rsidRPr="0062395E">
        <w:t xml:space="preserve"> </w:t>
      </w:r>
      <w:r w:rsidR="00522C9B" w:rsidRPr="0062395E">
        <w:t>through the awareness activities included in the project</w:t>
      </w:r>
      <w:r w:rsidR="0062395E">
        <w:t>.</w:t>
      </w:r>
      <w:r>
        <w:t xml:space="preserve"> </w:t>
      </w:r>
      <w:r w:rsidR="0062395E">
        <w:t xml:space="preserve">The </w:t>
      </w:r>
      <w:r>
        <w:t>potential risk of non-compliance is considered low and will be mitigated by establishing communication with importers once the 2022 consumption is known</w:t>
      </w:r>
      <w:r w:rsidR="0062395E">
        <w:t>,</w:t>
      </w:r>
      <w:r>
        <w:t xml:space="preserve"> and </w:t>
      </w:r>
      <w:r w:rsidR="0062395E">
        <w:t xml:space="preserve">by </w:t>
      </w:r>
      <w:r>
        <w:t>setting the quota for 2024 during the first half of 2023.</w:t>
      </w:r>
    </w:p>
    <w:p w14:paraId="6B406472" w14:textId="4EC7E458" w:rsidR="0062395E" w:rsidRPr="0062395E" w:rsidRDefault="0062395E" w:rsidP="0062395E">
      <w:pPr>
        <w:pStyle w:val="Heading1"/>
      </w:pPr>
      <w:r w:rsidRPr="0062395E">
        <w:t xml:space="preserve">UNIDO </w:t>
      </w:r>
      <w:r>
        <w:t xml:space="preserve">also </w:t>
      </w:r>
      <w:r w:rsidRPr="0062395E">
        <w:t>reported that the Government would consider establishing quotas on HFC</w:t>
      </w:r>
      <w:r w:rsidR="008A496F">
        <w:noBreakHyphen/>
      </w:r>
      <w:r w:rsidRPr="0062395E">
        <w:t xml:space="preserve">based domestic refrigerators for stage II </w:t>
      </w:r>
      <w:r>
        <w:t>based on the uptake of R-600a technology in the country</w:t>
      </w:r>
      <w:r w:rsidRPr="0062395E">
        <w:t xml:space="preserve">, as well as a ban on HFC-23 to avoid the risk of its introduction into the country, where it is neither produced </w:t>
      </w:r>
      <w:r>
        <w:t>n</w:t>
      </w:r>
      <w:r w:rsidRPr="0062395E">
        <w:t>or imported at present.</w:t>
      </w:r>
    </w:p>
    <w:p w14:paraId="04736A7C" w14:textId="1AF2939D" w:rsidR="00CB1F63" w:rsidRDefault="00522C9B" w:rsidP="000D469D">
      <w:pPr>
        <w:pStyle w:val="Heading1"/>
      </w:pPr>
      <w:r>
        <w:t xml:space="preserve">The risk of </w:t>
      </w:r>
      <w:r w:rsidR="00CB1F63" w:rsidRPr="00CB1F63">
        <w:t>technologies promoted through the KIP not</w:t>
      </w:r>
      <w:r>
        <w:t xml:space="preserve"> being </w:t>
      </w:r>
      <w:r w:rsidR="00CB1F63" w:rsidRPr="00CB1F63">
        <w:t>accessible to the country</w:t>
      </w:r>
      <w:r>
        <w:t xml:space="preserve"> </w:t>
      </w:r>
      <w:r w:rsidR="000D469D">
        <w:t>will be mitigated by engaging i</w:t>
      </w:r>
      <w:r w:rsidR="00CB1F63" w:rsidRPr="00CB1F63">
        <w:t xml:space="preserve">mporters and distributors </w:t>
      </w:r>
      <w:r w:rsidR="000D469D">
        <w:t xml:space="preserve">in the </w:t>
      </w:r>
      <w:r w:rsidR="00CB1F63" w:rsidRPr="00CB1F63">
        <w:t>planned demonstration projects</w:t>
      </w:r>
      <w:r w:rsidR="000D469D">
        <w:t xml:space="preserve"> to facilitate their access to a</w:t>
      </w:r>
      <w:r w:rsidR="00CB1F63" w:rsidRPr="00CB1F63">
        <w:t>lternative technologies</w:t>
      </w:r>
      <w:r w:rsidR="000D469D">
        <w:t>. Finally, the risk of delays on activities r</w:t>
      </w:r>
      <w:r w:rsidR="00CB1F63">
        <w:t xml:space="preserve">equiring regional coordination </w:t>
      </w:r>
      <w:r>
        <w:t xml:space="preserve">(e.g., </w:t>
      </w:r>
      <w:r w:rsidR="00B97B9C">
        <w:t>regional regulations</w:t>
      </w:r>
      <w:r>
        <w:t xml:space="preserve">) </w:t>
      </w:r>
      <w:r w:rsidR="000D469D">
        <w:t>will be mitigated by i</w:t>
      </w:r>
      <w:r w:rsidR="00CB1F63">
        <w:t>mplementing agencies facilitat</w:t>
      </w:r>
      <w:r w:rsidR="000D469D">
        <w:t>ing</w:t>
      </w:r>
      <w:r w:rsidR="00CB1F63">
        <w:t xml:space="preserve"> dialogue among the NOUs of the member </w:t>
      </w:r>
      <w:proofErr w:type="gramStart"/>
      <w:r w:rsidR="00CB1F63">
        <w:t xml:space="preserve">states, </w:t>
      </w:r>
      <w:r w:rsidR="0062395E">
        <w:t>and</w:t>
      </w:r>
      <w:proofErr w:type="gramEnd"/>
      <w:r w:rsidR="0062395E">
        <w:t xml:space="preserve"> including national representatives of the regional bodies on the Steering Committee.</w:t>
      </w:r>
    </w:p>
    <w:p w14:paraId="47234F43" w14:textId="68A9DAEC" w:rsidR="006F2CC2" w:rsidRPr="003E5854" w:rsidRDefault="006F2CC2" w:rsidP="006F2CC2">
      <w:pPr>
        <w:keepNext/>
        <w:spacing w:after="240"/>
        <w:rPr>
          <w:u w:val="single"/>
        </w:rPr>
      </w:pPr>
      <w:r w:rsidRPr="003E5854">
        <w:rPr>
          <w:u w:val="single"/>
        </w:rPr>
        <w:t>Impact on the climate</w:t>
      </w:r>
    </w:p>
    <w:p w14:paraId="76C991D4" w14:textId="1C3810AB" w:rsidR="00C01CC4" w:rsidRPr="003E5854" w:rsidRDefault="008B30FD" w:rsidP="006F2CC2">
      <w:pPr>
        <w:pStyle w:val="Heading1"/>
      </w:pPr>
      <w:r w:rsidRPr="008B30FD">
        <w:t xml:space="preserve">The activities planned by </w:t>
      </w:r>
      <w:r>
        <w:t>the Niger</w:t>
      </w:r>
      <w:r w:rsidRPr="008B30FD">
        <w:t>, including its efforts to promote low</w:t>
      </w:r>
      <w:r w:rsidR="0062395E">
        <w:t>-</w:t>
      </w:r>
      <w:r w:rsidRPr="008B30FD">
        <w:t>GWP alternatives, as well as refrigerant recovery and reuse</w:t>
      </w:r>
      <w:r w:rsidR="0062395E">
        <w:t>,</w:t>
      </w:r>
      <w:r w:rsidRPr="008B30FD">
        <w:t xml:space="preserve"> indicate that the implementation of </w:t>
      </w:r>
      <w:r>
        <w:t xml:space="preserve">stage I of the KIP </w:t>
      </w:r>
      <w:r w:rsidRPr="008B30FD">
        <w:t xml:space="preserve">will reduce the emission of refrigerants into the atmosphere, resulting in climate benefits. A calculation of the impact on the climate </w:t>
      </w:r>
      <w:r w:rsidR="0062395E">
        <w:t xml:space="preserve">of the activities </w:t>
      </w:r>
      <w:r w:rsidRPr="008B30FD">
        <w:t xml:space="preserve">in the </w:t>
      </w:r>
      <w:r>
        <w:t xml:space="preserve">KIP indicates that by 2030 </w:t>
      </w:r>
      <w:r w:rsidR="0062395E">
        <w:t xml:space="preserve">the </w:t>
      </w:r>
      <w:r w:rsidR="00C01CC4" w:rsidRPr="003E5854">
        <w:t xml:space="preserve">Niger </w:t>
      </w:r>
      <w:r w:rsidR="0062395E" w:rsidRPr="003E5854">
        <w:t>w</w:t>
      </w:r>
      <w:r w:rsidR="0062395E">
        <w:t>ill</w:t>
      </w:r>
      <w:r w:rsidR="0062395E" w:rsidRPr="003E5854">
        <w:t xml:space="preserve"> </w:t>
      </w:r>
      <w:r w:rsidR="00C01CC4" w:rsidRPr="003E5854">
        <w:t xml:space="preserve">have mitigated </w:t>
      </w:r>
      <w:r w:rsidR="00F70EBC">
        <w:t>720,608</w:t>
      </w:r>
      <w:r w:rsidR="008A496F">
        <w:t> </w:t>
      </w:r>
      <w:r w:rsidR="00C01CC4" w:rsidRPr="003E5854">
        <w:t>CO</w:t>
      </w:r>
      <w:r w:rsidR="00C01CC4" w:rsidRPr="00B369C3">
        <w:rPr>
          <w:vertAlign w:val="subscript"/>
        </w:rPr>
        <w:t>2</w:t>
      </w:r>
      <w:r w:rsidR="0017535C">
        <w:noBreakHyphen/>
      </w:r>
      <w:r w:rsidR="00C01CC4" w:rsidRPr="003E5854">
        <w:t>eq</w:t>
      </w:r>
      <w:r w:rsidR="008A496F">
        <w:t> </w:t>
      </w:r>
      <w:r w:rsidR="00C01CC4" w:rsidRPr="003E5854">
        <w:t xml:space="preserve">tonnes </w:t>
      </w:r>
      <w:r w:rsidR="00F70EBC">
        <w:t>of HFCs</w:t>
      </w:r>
      <w:r>
        <w:t>,</w:t>
      </w:r>
      <w:r w:rsidR="00F70EBC">
        <w:t xml:space="preserve"> </w:t>
      </w:r>
      <w:r>
        <w:t xml:space="preserve">calculated as </w:t>
      </w:r>
      <w:r w:rsidR="00C01CC4" w:rsidRPr="003E5854">
        <w:t>the difference between the business</w:t>
      </w:r>
      <w:r w:rsidR="0062395E">
        <w:t>-</w:t>
      </w:r>
      <w:r w:rsidR="00C01CC4" w:rsidRPr="003E5854">
        <w:t>as</w:t>
      </w:r>
      <w:r w:rsidR="0062395E">
        <w:t>-</w:t>
      </w:r>
      <w:r w:rsidR="00C01CC4" w:rsidRPr="003E5854">
        <w:t xml:space="preserve">usual scenario and the </w:t>
      </w:r>
      <w:r>
        <w:t xml:space="preserve">HFC </w:t>
      </w:r>
      <w:r w:rsidR="00C01CC4" w:rsidRPr="003E5854">
        <w:t>reduction scenario</w:t>
      </w:r>
      <w:r>
        <w:t xml:space="preserve"> presented in </w:t>
      </w:r>
      <w:r w:rsidR="0062395E">
        <w:t xml:space="preserve">table </w:t>
      </w:r>
      <w:r w:rsidR="00F70EBC">
        <w:t>4</w:t>
      </w:r>
      <w:r w:rsidR="00C01CC4" w:rsidRPr="003E5854">
        <w:t xml:space="preserve">. </w:t>
      </w:r>
    </w:p>
    <w:p w14:paraId="6BD6294C" w14:textId="65FAB63A" w:rsidR="00FE4D9D" w:rsidRPr="00F03556" w:rsidRDefault="006F2CC2" w:rsidP="00F03556">
      <w:pPr>
        <w:pStyle w:val="Heading1"/>
        <w:keepNext/>
        <w:numPr>
          <w:ilvl w:val="0"/>
          <w:numId w:val="0"/>
        </w:numPr>
        <w:rPr>
          <w:b/>
        </w:rPr>
      </w:pPr>
      <w:r w:rsidRPr="00F03556">
        <w:rPr>
          <w:b/>
        </w:rPr>
        <w:t xml:space="preserve">Co-financing </w:t>
      </w:r>
    </w:p>
    <w:p w14:paraId="3F98197B" w14:textId="5A02D040" w:rsidR="005D53ED" w:rsidRPr="005D53ED" w:rsidRDefault="00502B83" w:rsidP="00B474C4">
      <w:pPr>
        <w:pStyle w:val="Heading1"/>
      </w:pPr>
      <w:r>
        <w:t>T</w:t>
      </w:r>
      <w:r w:rsidR="005D53ED" w:rsidRPr="005D53ED">
        <w:t xml:space="preserve">he establishment of a certification scheme and a licensing system for workshops, </w:t>
      </w:r>
      <w:r w:rsidR="0062395E">
        <w:t>and</w:t>
      </w:r>
      <w:r w:rsidR="0062395E" w:rsidRPr="005D53ED">
        <w:t xml:space="preserve"> </w:t>
      </w:r>
      <w:r w:rsidR="005D53ED" w:rsidRPr="005D53ED">
        <w:t xml:space="preserve">the strengthening of records by customs and </w:t>
      </w:r>
      <w:r w:rsidR="005D53ED">
        <w:t>enterprises</w:t>
      </w:r>
      <w:r w:rsidR="005D53ED" w:rsidRPr="005D53ED">
        <w:t>,</w:t>
      </w:r>
      <w:r>
        <w:t xml:space="preserve"> are expected to continue to be implemented by local institutions in a </w:t>
      </w:r>
      <w:r w:rsidR="005D53ED" w:rsidRPr="005D53ED">
        <w:t xml:space="preserve">self-financed </w:t>
      </w:r>
      <w:r>
        <w:t xml:space="preserve">manner </w:t>
      </w:r>
      <w:r w:rsidR="005D53ED" w:rsidRPr="005D53ED">
        <w:t xml:space="preserve">once the </w:t>
      </w:r>
      <w:r w:rsidR="005D53ED">
        <w:t>project is</w:t>
      </w:r>
      <w:r w:rsidR="005D53ED" w:rsidRPr="005D53ED">
        <w:t xml:space="preserve"> completed</w:t>
      </w:r>
      <w:r w:rsidR="005D53ED">
        <w:t>.</w:t>
      </w:r>
      <w:r>
        <w:t xml:space="preserve"> </w:t>
      </w:r>
      <w:r w:rsidR="005D53ED" w:rsidRPr="005D53ED">
        <w:t>A</w:t>
      </w:r>
      <w:r>
        <w:t xml:space="preserve">s </w:t>
      </w:r>
      <w:r w:rsidR="008A496F">
        <w:t xml:space="preserve">the Niger is </w:t>
      </w:r>
      <w:r>
        <w:t xml:space="preserve">a member of </w:t>
      </w:r>
      <w:r w:rsidRPr="005D53ED">
        <w:t>the Economic Community of West African States</w:t>
      </w:r>
      <w:r>
        <w:t xml:space="preserve"> (ECOWAS), a potential </w:t>
      </w:r>
      <w:r w:rsidR="005D53ED" w:rsidRPr="005D53ED">
        <w:t>co-financing source</w:t>
      </w:r>
      <w:r>
        <w:t xml:space="preserve"> </w:t>
      </w:r>
      <w:r w:rsidR="005D53ED" w:rsidRPr="005D53ED">
        <w:t xml:space="preserve">is the </w:t>
      </w:r>
      <w:proofErr w:type="spellStart"/>
      <w:r w:rsidR="005D53ED" w:rsidRPr="005D53ED">
        <w:t>E</w:t>
      </w:r>
      <w:r>
        <w:t>cofridge</w:t>
      </w:r>
      <w:proofErr w:type="spellEnd"/>
      <w:r w:rsidR="005D53ED" w:rsidRPr="005D53ED">
        <w:t xml:space="preserve"> initiative</w:t>
      </w:r>
      <w:r w:rsidR="005D53ED">
        <w:t>, which will</w:t>
      </w:r>
      <w:r w:rsidR="005D53ED" w:rsidRPr="005D53ED">
        <w:t xml:space="preserve"> finance the purchase of around 50,000 energy-efficient </w:t>
      </w:r>
      <w:r w:rsidR="005D53ED">
        <w:t>R</w:t>
      </w:r>
      <w:r w:rsidR="008A496F">
        <w:noBreakHyphen/>
      </w:r>
      <w:r w:rsidR="005D53ED">
        <w:t>600a</w:t>
      </w:r>
      <w:r w:rsidR="008A496F">
        <w:noBreakHyphen/>
      </w:r>
      <w:r w:rsidR="005D53ED">
        <w:t xml:space="preserve">based </w:t>
      </w:r>
      <w:r w:rsidR="005D53ED" w:rsidRPr="005D53ED">
        <w:t xml:space="preserve">refrigerators for distribution in </w:t>
      </w:r>
      <w:r w:rsidRPr="005D53ED">
        <w:t xml:space="preserve">ECOWAS </w:t>
      </w:r>
      <w:r w:rsidR="005D53ED" w:rsidRPr="005D53ED">
        <w:t xml:space="preserve">countries. The initiative includes </w:t>
      </w:r>
      <w:r w:rsidR="0062395E" w:rsidRPr="005D53ED">
        <w:t>compl</w:t>
      </w:r>
      <w:r w:rsidR="0062395E">
        <w:t>e</w:t>
      </w:r>
      <w:r w:rsidR="0062395E" w:rsidRPr="005D53ED">
        <w:t xml:space="preserve">mentary </w:t>
      </w:r>
      <w:r w:rsidR="005D53ED" w:rsidRPr="005D53ED">
        <w:t>activities such as recycling of old equipment, market surveillance</w:t>
      </w:r>
      <w:r w:rsidR="0062395E">
        <w:t>,</w:t>
      </w:r>
      <w:r w:rsidR="005D53ED" w:rsidRPr="005D53ED">
        <w:t xml:space="preserve"> and monitoring</w:t>
      </w:r>
      <w:r>
        <w:t xml:space="preserve"> and </w:t>
      </w:r>
      <w:r w:rsidR="005D53ED" w:rsidRPr="005D53ED">
        <w:t>awareness</w:t>
      </w:r>
      <w:r>
        <w:t xml:space="preserve"> activities</w:t>
      </w:r>
      <w:r w:rsidR="005D53ED" w:rsidRPr="005D53ED">
        <w:t>.</w:t>
      </w:r>
    </w:p>
    <w:p w14:paraId="7B0AC3F5" w14:textId="5629409E" w:rsidR="006F2CC2" w:rsidRPr="00996241" w:rsidRDefault="006F2CC2" w:rsidP="005D53ED">
      <w:pPr>
        <w:pStyle w:val="Heading1"/>
        <w:numPr>
          <w:ilvl w:val="0"/>
          <w:numId w:val="0"/>
        </w:numPr>
        <w:rPr>
          <w:b/>
        </w:rPr>
      </w:pPr>
      <w:r>
        <w:rPr>
          <w:b/>
        </w:rPr>
        <w:t>2022</w:t>
      </w:r>
      <w:r w:rsidRPr="00996241">
        <w:rPr>
          <w:b/>
        </w:rPr>
        <w:t>-202</w:t>
      </w:r>
      <w:r>
        <w:rPr>
          <w:b/>
        </w:rPr>
        <w:t>4</w:t>
      </w:r>
      <w:r w:rsidRPr="00996241">
        <w:rPr>
          <w:b/>
        </w:rPr>
        <w:t xml:space="preserve"> draft business plan of the Multilateral Fund </w:t>
      </w:r>
    </w:p>
    <w:p w14:paraId="64F818C2" w14:textId="0CD869A4" w:rsidR="006F2CC2" w:rsidRPr="00996241" w:rsidRDefault="006868FE" w:rsidP="00072469">
      <w:pPr>
        <w:pStyle w:val="Heading1"/>
      </w:pPr>
      <w:r w:rsidRPr="00072469">
        <w:t>UNIDO</w:t>
      </w:r>
      <w:r w:rsidR="006F2CC2" w:rsidRPr="00072469">
        <w:t xml:space="preserve"> and </w:t>
      </w:r>
      <w:r w:rsidRPr="00072469">
        <w:t>UNEP</w:t>
      </w:r>
      <w:r w:rsidR="006F2CC2" w:rsidRPr="00996241">
        <w:t xml:space="preserve"> </w:t>
      </w:r>
      <w:r w:rsidR="006F2CC2" w:rsidRPr="006677BE">
        <w:t xml:space="preserve">are requesting </w:t>
      </w:r>
      <w:r w:rsidR="0070362B" w:rsidRPr="006677BE">
        <w:t>US $</w:t>
      </w:r>
      <w:r w:rsidR="00D6120B" w:rsidRPr="006677BE">
        <w:t>685,500</w:t>
      </w:r>
      <w:r w:rsidR="006F2CC2" w:rsidRPr="006677BE">
        <w:t xml:space="preserve">, plus agency support costs, for the implementation of </w:t>
      </w:r>
      <w:r w:rsidR="007A1FAD" w:rsidRPr="006677BE">
        <w:t>stage I</w:t>
      </w:r>
      <w:r w:rsidR="00A318E8" w:rsidRPr="006677BE">
        <w:t xml:space="preserve"> </w:t>
      </w:r>
      <w:r w:rsidR="006F2CC2" w:rsidRPr="006677BE">
        <w:t xml:space="preserve">of the </w:t>
      </w:r>
      <w:r w:rsidR="00662C3D" w:rsidRPr="006677BE">
        <w:t>KIP</w:t>
      </w:r>
      <w:r w:rsidR="006F2CC2" w:rsidRPr="006677BE">
        <w:t xml:space="preserve"> for</w:t>
      </w:r>
      <w:r w:rsidR="00E12BD2" w:rsidRPr="006677BE">
        <w:t xml:space="preserve"> the</w:t>
      </w:r>
      <w:r w:rsidR="006F2CC2" w:rsidRPr="006677BE">
        <w:t xml:space="preserve"> </w:t>
      </w:r>
      <w:r w:rsidR="00B41D35" w:rsidRPr="006677BE">
        <w:t>Niger</w:t>
      </w:r>
      <w:r w:rsidR="006F2CC2" w:rsidRPr="006677BE">
        <w:t xml:space="preserve">. The </w:t>
      </w:r>
      <w:r w:rsidR="00CF2E44" w:rsidRPr="006677BE">
        <w:t>total requested value of</w:t>
      </w:r>
      <w:r w:rsidR="00CF2E44">
        <w:t xml:space="preserve"> US $286,876 including agency support costs for the period of 2022-2024 </w:t>
      </w:r>
      <w:r w:rsidR="008864ED">
        <w:t xml:space="preserve">has not been included in </w:t>
      </w:r>
      <w:r w:rsidR="00CF2E44">
        <w:t>the</w:t>
      </w:r>
      <w:r w:rsidR="008864ED">
        <w:t xml:space="preserve"> </w:t>
      </w:r>
      <w:r w:rsidR="006F2CC2" w:rsidRPr="00996241">
        <w:t>business plan</w:t>
      </w:r>
      <w:r w:rsidR="00CF2E44">
        <w:t xml:space="preserve"> for the respective period</w:t>
      </w:r>
      <w:r w:rsidR="006F2CC2" w:rsidRPr="00996241">
        <w:t>.</w:t>
      </w:r>
    </w:p>
    <w:p w14:paraId="1CDABE05" w14:textId="77777777" w:rsidR="006F2CC2" w:rsidRPr="00996241" w:rsidRDefault="006F2CC2" w:rsidP="006F2CC2">
      <w:pPr>
        <w:spacing w:after="240"/>
        <w:outlineLvl w:val="0"/>
        <w:rPr>
          <w:b/>
        </w:rPr>
      </w:pPr>
      <w:r w:rsidRPr="00996241">
        <w:rPr>
          <w:b/>
        </w:rPr>
        <w:t xml:space="preserve">Draft Agreement </w:t>
      </w:r>
    </w:p>
    <w:p w14:paraId="25766D71" w14:textId="456E2CC6" w:rsidR="00930ACD" w:rsidRPr="006677BE" w:rsidRDefault="006F2CC2" w:rsidP="006F2CC2">
      <w:pPr>
        <w:numPr>
          <w:ilvl w:val="0"/>
          <w:numId w:val="1"/>
        </w:numPr>
        <w:tabs>
          <w:tab w:val="clear" w:pos="0"/>
        </w:tabs>
        <w:spacing w:after="240"/>
        <w:outlineLvl w:val="0"/>
      </w:pPr>
      <w:r w:rsidRPr="00996241">
        <w:t xml:space="preserve">A draft Agreement between the Government </w:t>
      </w:r>
      <w:r w:rsidRPr="00072469">
        <w:t xml:space="preserve">of </w:t>
      </w:r>
      <w:r w:rsidR="00E12BD2">
        <w:t xml:space="preserve">the </w:t>
      </w:r>
      <w:r w:rsidR="00B41D35" w:rsidRPr="00072469">
        <w:t>Niger</w:t>
      </w:r>
      <w:r w:rsidRPr="00072469">
        <w:t xml:space="preserve"> and the Executive Committee for </w:t>
      </w:r>
      <w:r w:rsidR="007A1FAD" w:rsidRPr="00072469">
        <w:t>stage</w:t>
      </w:r>
      <w:r w:rsidR="008A496F">
        <w:t> </w:t>
      </w:r>
      <w:r w:rsidR="007A1FAD" w:rsidRPr="00072469">
        <w:t>I</w:t>
      </w:r>
      <w:r w:rsidR="00A318E8" w:rsidRPr="00072469">
        <w:t xml:space="preserve"> </w:t>
      </w:r>
      <w:r w:rsidRPr="00072469">
        <w:t xml:space="preserve">of the </w:t>
      </w:r>
      <w:r w:rsidR="00662C3D" w:rsidRPr="00072469">
        <w:t>KIP</w:t>
      </w:r>
      <w:r w:rsidRPr="00072469">
        <w:t xml:space="preserve"> </w:t>
      </w:r>
      <w:r w:rsidR="00DC41CF">
        <w:t>has not been prepared</w:t>
      </w:r>
      <w:r w:rsidRPr="00072469">
        <w:t>.</w:t>
      </w:r>
      <w:r w:rsidR="00DC41CF">
        <w:t xml:space="preserve"> The Secretariat notes the need to design a draft Agreement for stage</w:t>
      </w:r>
      <w:r w:rsidR="006677BE">
        <w:t> </w:t>
      </w:r>
      <w:r w:rsidR="00DC41CF">
        <w:t xml:space="preserve">I of </w:t>
      </w:r>
      <w:r w:rsidR="008A496F">
        <w:t xml:space="preserve">the </w:t>
      </w:r>
      <w:r w:rsidR="00DC41CF">
        <w:t xml:space="preserve">KIPs based on the results of discussions on the cost guidelines. </w:t>
      </w:r>
      <w:r w:rsidR="005F203F">
        <w:t xml:space="preserve">While the template Agreement used for HPMPs could serve as a basis, </w:t>
      </w:r>
      <w:r w:rsidR="008A496F">
        <w:t xml:space="preserve">some </w:t>
      </w:r>
      <w:r w:rsidR="005F203F">
        <w:t>key aspects</w:t>
      </w:r>
      <w:r w:rsidR="008A496F">
        <w:t xml:space="preserve">, including the </w:t>
      </w:r>
      <w:r w:rsidR="004F3EB7">
        <w:t xml:space="preserve">conditions for </w:t>
      </w:r>
      <w:r w:rsidR="004F3EB7" w:rsidRPr="00776593">
        <w:t xml:space="preserve">the release of </w:t>
      </w:r>
      <w:r w:rsidR="005F203F" w:rsidRPr="00776593">
        <w:t>tranches</w:t>
      </w:r>
      <w:r w:rsidR="004F3EB7" w:rsidRPr="00776593">
        <w:t>,</w:t>
      </w:r>
      <w:r w:rsidR="00776593">
        <w:t xml:space="preserve"> Appendi</w:t>
      </w:r>
      <w:r w:rsidR="00CF2E44">
        <w:t>ces</w:t>
      </w:r>
      <w:r w:rsidR="008A496F">
        <w:t> </w:t>
      </w:r>
      <w:r w:rsidR="00776593">
        <w:t>1</w:t>
      </w:r>
      <w:r w:rsidR="00CF2E44">
        <w:noBreakHyphen/>
      </w:r>
      <w:r w:rsidR="00776593">
        <w:t>A and 2-A,</w:t>
      </w:r>
      <w:r w:rsidR="004F3EB7" w:rsidRPr="00776593">
        <w:t xml:space="preserve"> </w:t>
      </w:r>
      <w:r w:rsidR="00E12BD2" w:rsidRPr="00776593">
        <w:t xml:space="preserve">the </w:t>
      </w:r>
      <w:r w:rsidR="004F3EB7" w:rsidRPr="00776593">
        <w:t>roles</w:t>
      </w:r>
      <w:r w:rsidR="004F3EB7">
        <w:t xml:space="preserve"> of </w:t>
      </w:r>
      <w:r w:rsidR="008A496F">
        <w:t xml:space="preserve">implementing </w:t>
      </w:r>
      <w:r w:rsidR="004F3EB7">
        <w:t>agencies</w:t>
      </w:r>
      <w:r w:rsidR="008A496F">
        <w:t>,</w:t>
      </w:r>
      <w:r w:rsidR="00930ACD">
        <w:t xml:space="preserve"> and </w:t>
      </w:r>
      <w:r w:rsidR="00E12BD2">
        <w:t xml:space="preserve">the </w:t>
      </w:r>
      <w:r w:rsidR="004F3EB7">
        <w:t>penalty clause</w:t>
      </w:r>
      <w:r w:rsidR="008A496F">
        <w:t>,</w:t>
      </w:r>
      <w:r w:rsidR="004F3EB7">
        <w:t xml:space="preserve"> will need to be </w:t>
      </w:r>
      <w:r w:rsidR="00776593">
        <w:t xml:space="preserve">further </w:t>
      </w:r>
      <w:r w:rsidR="00E12BD2">
        <w:t xml:space="preserve">analyzed to </w:t>
      </w:r>
      <w:r w:rsidR="00776593">
        <w:t xml:space="preserve">determine </w:t>
      </w:r>
      <w:r w:rsidR="005F203F">
        <w:t xml:space="preserve">to what extent </w:t>
      </w:r>
      <w:r w:rsidR="005F203F" w:rsidRPr="006677BE">
        <w:t xml:space="preserve">they could be used for </w:t>
      </w:r>
      <w:r w:rsidR="008A496F" w:rsidRPr="006677BE">
        <w:t xml:space="preserve">the </w:t>
      </w:r>
      <w:r w:rsidR="005F203F" w:rsidRPr="006677BE">
        <w:t>KIPs. I</w:t>
      </w:r>
      <w:r w:rsidR="00DC41CF" w:rsidRPr="006677BE">
        <w:t>n the</w:t>
      </w:r>
      <w:r w:rsidR="005F203F" w:rsidRPr="006677BE">
        <w:t xml:space="preserve"> absence of an Agreement</w:t>
      </w:r>
      <w:r w:rsidR="00DC41CF" w:rsidRPr="006677BE">
        <w:t>, UNIDO provided a</w:t>
      </w:r>
      <w:r w:rsidR="00930ACD" w:rsidRPr="006677BE">
        <w:t xml:space="preserve"> table including the</w:t>
      </w:r>
      <w:r w:rsidR="001B325F" w:rsidRPr="006677BE">
        <w:t xml:space="preserve"> estimated</w:t>
      </w:r>
      <w:r w:rsidR="00930ACD" w:rsidRPr="006677BE">
        <w:t xml:space="preserve"> HFC r</w:t>
      </w:r>
      <w:r w:rsidR="00DC41CF" w:rsidRPr="006677BE">
        <w:t xml:space="preserve">eduction commitments and </w:t>
      </w:r>
      <w:r w:rsidR="001B325F" w:rsidRPr="006677BE">
        <w:t xml:space="preserve">the </w:t>
      </w:r>
      <w:r w:rsidR="00DC41CF" w:rsidRPr="006677BE">
        <w:t xml:space="preserve">tranches to be requested during the period </w:t>
      </w:r>
      <w:r w:rsidR="00E12BD2" w:rsidRPr="006677BE">
        <w:t xml:space="preserve">covered by </w:t>
      </w:r>
      <w:r w:rsidR="00DC41CF" w:rsidRPr="006677BE">
        <w:t xml:space="preserve">stage I of the KIP, as shown in Annex I. </w:t>
      </w:r>
    </w:p>
    <w:p w14:paraId="44971E1D" w14:textId="2EB8872A" w:rsidR="00567CCE" w:rsidRPr="006677BE" w:rsidRDefault="004F3EB7" w:rsidP="00567CCE">
      <w:pPr>
        <w:numPr>
          <w:ilvl w:val="0"/>
          <w:numId w:val="1"/>
        </w:numPr>
        <w:tabs>
          <w:tab w:val="clear" w:pos="0"/>
        </w:tabs>
        <w:spacing w:after="240"/>
        <w:outlineLvl w:val="0"/>
      </w:pPr>
      <w:r>
        <w:lastRenderedPageBreak/>
        <w:t>If the Executive Committee so</w:t>
      </w:r>
      <w:r w:rsidR="00E12BD2" w:rsidRPr="00E12BD2">
        <w:t xml:space="preserve"> </w:t>
      </w:r>
      <w:r w:rsidR="00E12BD2">
        <w:t>wishes</w:t>
      </w:r>
      <w:r>
        <w:t>, the funds for stage I of the KIP for the Niger could be approved in principle</w:t>
      </w:r>
      <w:r w:rsidR="00E12BD2">
        <w:t>,</w:t>
      </w:r>
      <w:r>
        <w:t xml:space="preserve"> and funds for the first tranche</w:t>
      </w:r>
      <w:r w:rsidR="00930ACD">
        <w:t xml:space="preserve"> </w:t>
      </w:r>
      <w:r>
        <w:t>could be approved on the understanding that the Agreement will be prepared and presented at a future meeting</w:t>
      </w:r>
      <w:r w:rsidR="00930ACD">
        <w:t>,</w:t>
      </w:r>
      <w:r>
        <w:t xml:space="preserve"> before the submission of the second tranche. Once the draft </w:t>
      </w:r>
      <w:r w:rsidR="00E12BD2">
        <w:t xml:space="preserve">Agreement </w:t>
      </w:r>
      <w:r>
        <w:t>template is approved</w:t>
      </w:r>
      <w:r w:rsidR="00901207">
        <w:t>,</w:t>
      </w:r>
      <w:r>
        <w:t xml:space="preserve"> it could be applied to </w:t>
      </w:r>
      <w:r w:rsidR="00E12BD2">
        <w:t xml:space="preserve">the </w:t>
      </w:r>
      <w:r>
        <w:t xml:space="preserve">Niger and other countries. </w:t>
      </w:r>
      <w:r w:rsidR="00567CCE">
        <w:t xml:space="preserve">The Secretariat has included this issue in </w:t>
      </w:r>
      <w:r w:rsidR="00901207" w:rsidRPr="00901207">
        <w:t>document</w:t>
      </w:r>
      <w:r w:rsidR="00901207">
        <w:t> </w:t>
      </w:r>
      <w:r w:rsidR="00901207" w:rsidRPr="00901207">
        <w:t>UNEP/OzL.Pro/ExCom/91/28</w:t>
      </w:r>
      <w:r w:rsidR="00901207">
        <w:t xml:space="preserve"> (</w:t>
      </w:r>
      <w:r w:rsidR="00567CCE">
        <w:t xml:space="preserve">Overview of issues identified </w:t>
      </w:r>
      <w:r w:rsidR="00567CCE" w:rsidRPr="006677BE">
        <w:t>during project review</w:t>
      </w:r>
      <w:r w:rsidR="00901207" w:rsidRPr="006677BE">
        <w:t xml:space="preserve">), </w:t>
      </w:r>
      <w:r w:rsidR="00567CCE" w:rsidRPr="006677BE">
        <w:t>suggest</w:t>
      </w:r>
      <w:r w:rsidR="00901207" w:rsidRPr="006677BE">
        <w:t>ing</w:t>
      </w:r>
      <w:r w:rsidR="00567CCE" w:rsidRPr="006677BE">
        <w:t xml:space="preserve"> </w:t>
      </w:r>
      <w:r w:rsidR="00901207" w:rsidRPr="006677BE">
        <w:t>that</w:t>
      </w:r>
      <w:r w:rsidR="00567CCE" w:rsidRPr="006677BE">
        <w:t xml:space="preserve"> a template Agreement for stage I of </w:t>
      </w:r>
      <w:r w:rsidR="00901207" w:rsidRPr="006677BE">
        <w:t xml:space="preserve">the </w:t>
      </w:r>
      <w:r w:rsidR="00567CCE" w:rsidRPr="006677BE">
        <w:t xml:space="preserve">KIPs </w:t>
      </w:r>
      <w:r w:rsidR="00901207" w:rsidRPr="006677BE">
        <w:t xml:space="preserve">be prepared </w:t>
      </w:r>
      <w:r w:rsidR="00567CCE" w:rsidRPr="006677BE">
        <w:t xml:space="preserve">for consideration </w:t>
      </w:r>
      <w:r w:rsidR="006D2BBA" w:rsidRPr="006677BE">
        <w:t>by the Executive Committee</w:t>
      </w:r>
      <w:r w:rsidR="00901207" w:rsidRPr="006677BE">
        <w:t xml:space="preserve"> at a future meeting</w:t>
      </w:r>
      <w:r w:rsidR="00567CCE" w:rsidRPr="006677BE">
        <w:t>.</w:t>
      </w:r>
      <w:r w:rsidR="00C7368C" w:rsidRPr="006677BE">
        <w:t xml:space="preserve"> </w:t>
      </w:r>
    </w:p>
    <w:p w14:paraId="5CD42EBB" w14:textId="77777777" w:rsidR="006F2CC2" w:rsidRPr="006677BE" w:rsidRDefault="006F2CC2" w:rsidP="006F2CC2">
      <w:pPr>
        <w:keepNext/>
        <w:autoSpaceDE w:val="0"/>
        <w:autoSpaceDN w:val="0"/>
        <w:adjustRightInd w:val="0"/>
        <w:spacing w:after="240"/>
        <w:outlineLvl w:val="0"/>
        <w:rPr>
          <w:b/>
        </w:rPr>
      </w:pPr>
      <w:r w:rsidRPr="006677BE">
        <w:rPr>
          <w:b/>
        </w:rPr>
        <w:t>RECOMMENDATION</w:t>
      </w:r>
    </w:p>
    <w:p w14:paraId="2C7006FE" w14:textId="5AE13F91" w:rsidR="00530CB3" w:rsidRPr="006677BE" w:rsidRDefault="00530CB3" w:rsidP="00530CB3">
      <w:pPr>
        <w:numPr>
          <w:ilvl w:val="0"/>
          <w:numId w:val="1"/>
        </w:numPr>
        <w:tabs>
          <w:tab w:val="clear" w:pos="0"/>
        </w:tabs>
        <w:spacing w:after="240"/>
        <w:outlineLvl w:val="0"/>
      </w:pPr>
      <w:r w:rsidRPr="006677BE">
        <w:t xml:space="preserve">In the absence of </w:t>
      </w:r>
      <w:r w:rsidR="00901207" w:rsidRPr="006677BE">
        <w:t xml:space="preserve">the </w:t>
      </w:r>
      <w:r w:rsidRPr="006677BE">
        <w:t xml:space="preserve">HFC cost funding guidelines, the Secretariat has prepared, on an exceptional basis, the </w:t>
      </w:r>
      <w:r w:rsidR="00901207" w:rsidRPr="006677BE">
        <w:t xml:space="preserve">following </w:t>
      </w:r>
      <w:r w:rsidRPr="006677BE">
        <w:t xml:space="preserve">recommendation for the consideration </w:t>
      </w:r>
      <w:r w:rsidR="00901207" w:rsidRPr="006677BE">
        <w:t>of</w:t>
      </w:r>
      <w:r w:rsidRPr="006677BE">
        <w:t xml:space="preserve"> the Executive Committee. </w:t>
      </w:r>
    </w:p>
    <w:p w14:paraId="440CE20E" w14:textId="77777777" w:rsidR="006F2CC2" w:rsidRPr="006677BE" w:rsidRDefault="006F2CC2" w:rsidP="006F2CC2">
      <w:pPr>
        <w:pStyle w:val="Heading1"/>
        <w:rPr>
          <w:b/>
        </w:rPr>
      </w:pPr>
      <w:r w:rsidRPr="006677BE">
        <w:t>The Executive Committee may wish to consider:</w:t>
      </w:r>
    </w:p>
    <w:p w14:paraId="3D4910E6" w14:textId="601A28A7" w:rsidR="006F2CC2" w:rsidRPr="006677BE" w:rsidRDefault="00791BCB" w:rsidP="00D26EEE">
      <w:pPr>
        <w:widowControl w:val="0"/>
        <w:numPr>
          <w:ilvl w:val="1"/>
          <w:numId w:val="1"/>
        </w:numPr>
        <w:spacing w:after="240"/>
        <w:outlineLvl w:val="1"/>
      </w:pPr>
      <w:r w:rsidRPr="006677BE">
        <w:t>Whether to a</w:t>
      </w:r>
      <w:r w:rsidR="006F2CC2" w:rsidRPr="006677BE">
        <w:t>pprov</w:t>
      </w:r>
      <w:r w:rsidRPr="006677BE">
        <w:t>e</w:t>
      </w:r>
      <w:r w:rsidR="006F2CC2" w:rsidRPr="006677BE">
        <w:t xml:space="preserve">, in principle, </w:t>
      </w:r>
      <w:r w:rsidR="007A1FAD" w:rsidRPr="006677BE">
        <w:t>stage I</w:t>
      </w:r>
      <w:r w:rsidR="006F2CC2" w:rsidRPr="006677BE">
        <w:t xml:space="preserve"> of the </w:t>
      </w:r>
      <w:r w:rsidR="00662C3D" w:rsidRPr="006677BE">
        <w:t>Kigali HFC implementation plan (KIP)</w:t>
      </w:r>
      <w:r w:rsidR="006F2CC2" w:rsidRPr="006677BE">
        <w:t xml:space="preserve"> for </w:t>
      </w:r>
      <w:r w:rsidR="00E12BD2" w:rsidRPr="006677BE">
        <w:t xml:space="preserve">the </w:t>
      </w:r>
      <w:r w:rsidR="00B41D35" w:rsidRPr="006677BE">
        <w:t>Niger</w:t>
      </w:r>
      <w:r w:rsidR="006F2CC2" w:rsidRPr="006677BE">
        <w:t xml:space="preserve"> for the period 202</w:t>
      </w:r>
      <w:r w:rsidR="00D26EEE" w:rsidRPr="006677BE">
        <w:t>3</w:t>
      </w:r>
      <w:r w:rsidR="00E12BD2" w:rsidRPr="006677BE">
        <w:t>–</w:t>
      </w:r>
      <w:r w:rsidR="006F2CC2" w:rsidRPr="006677BE">
        <w:t>20</w:t>
      </w:r>
      <w:r w:rsidRPr="006677BE">
        <w:t>30</w:t>
      </w:r>
      <w:r w:rsidR="006F2CC2" w:rsidRPr="006677BE">
        <w:t xml:space="preserve"> to reduce </w:t>
      </w:r>
      <w:r w:rsidR="00662C3D" w:rsidRPr="006677BE">
        <w:t>HFC</w:t>
      </w:r>
      <w:r w:rsidR="006F2CC2" w:rsidRPr="006677BE">
        <w:t xml:space="preserve"> consumption by </w:t>
      </w:r>
      <w:r w:rsidR="00D35F13" w:rsidRPr="006677BE">
        <w:t>at least</w:t>
      </w:r>
      <w:r w:rsidR="006A477F" w:rsidRPr="006677BE">
        <w:t xml:space="preserve"> </w:t>
      </w:r>
      <w:r w:rsidR="00D9316F" w:rsidRPr="006677BE">
        <w:t>10</w:t>
      </w:r>
      <w:r w:rsidR="006F2CC2" w:rsidRPr="006677BE">
        <w:t xml:space="preserve"> per cent of the country’s baseline, in the amount of </w:t>
      </w:r>
      <w:r w:rsidR="0016288F" w:rsidRPr="006677BE">
        <w:t>[</w:t>
      </w:r>
      <w:r w:rsidR="0070362B" w:rsidRPr="006677BE">
        <w:t>US $</w:t>
      </w:r>
      <w:r w:rsidR="00171A2A" w:rsidRPr="006677BE">
        <w:t>74</w:t>
      </w:r>
      <w:r w:rsidR="0064147D" w:rsidRPr="006677BE">
        <w:t>5</w:t>
      </w:r>
      <w:r w:rsidR="00171A2A" w:rsidRPr="006677BE">
        <w:t>,</w:t>
      </w:r>
      <w:r w:rsidR="0064147D" w:rsidRPr="006677BE">
        <w:t>005</w:t>
      </w:r>
      <w:r w:rsidR="00977C94" w:rsidRPr="006677BE">
        <w:t>]</w:t>
      </w:r>
      <w:r w:rsidR="006F2CC2" w:rsidRPr="006677BE">
        <w:t xml:space="preserve">, consisting of </w:t>
      </w:r>
      <w:r w:rsidR="00977C94" w:rsidRPr="006677BE">
        <w:t>[</w:t>
      </w:r>
      <w:r w:rsidR="0070362B" w:rsidRPr="006677BE">
        <w:t>US $</w:t>
      </w:r>
      <w:r w:rsidR="00171A2A" w:rsidRPr="006677BE">
        <w:t>4</w:t>
      </w:r>
      <w:r w:rsidR="0064147D" w:rsidRPr="006677BE">
        <w:t>9</w:t>
      </w:r>
      <w:r w:rsidR="00171A2A" w:rsidRPr="006677BE">
        <w:t>3,500</w:t>
      </w:r>
      <w:r w:rsidR="00977C94" w:rsidRPr="006677BE">
        <w:t>]</w:t>
      </w:r>
      <w:r w:rsidR="006F2CC2" w:rsidRPr="006677BE">
        <w:t xml:space="preserve">, plus agency support costs of </w:t>
      </w:r>
      <w:r w:rsidR="00977C94" w:rsidRPr="006677BE">
        <w:t>[</w:t>
      </w:r>
      <w:r w:rsidR="0070362B" w:rsidRPr="006677BE">
        <w:t>US $</w:t>
      </w:r>
      <w:r w:rsidR="00171A2A" w:rsidRPr="006677BE">
        <w:t>3</w:t>
      </w:r>
      <w:r w:rsidR="0064147D" w:rsidRPr="006677BE">
        <w:t>4,545</w:t>
      </w:r>
      <w:r w:rsidR="00977C94" w:rsidRPr="006677BE">
        <w:t>]</w:t>
      </w:r>
      <w:r w:rsidR="006F2CC2" w:rsidRPr="006677BE">
        <w:t xml:space="preserve"> for </w:t>
      </w:r>
      <w:r w:rsidR="006868FE" w:rsidRPr="006677BE">
        <w:t>UNIDO</w:t>
      </w:r>
      <w:r w:rsidR="006F2CC2" w:rsidRPr="006677BE">
        <w:t xml:space="preserve"> and </w:t>
      </w:r>
      <w:r w:rsidR="00977C94" w:rsidRPr="006677BE">
        <w:t>[</w:t>
      </w:r>
      <w:r w:rsidR="0070362B" w:rsidRPr="006677BE">
        <w:t>US $</w:t>
      </w:r>
      <w:r w:rsidR="0064147D" w:rsidRPr="006677BE">
        <w:t>19</w:t>
      </w:r>
      <w:r w:rsidR="00171A2A" w:rsidRPr="006677BE">
        <w:t>2,000</w:t>
      </w:r>
      <w:r w:rsidR="00977C94" w:rsidRPr="006677BE">
        <w:t>]</w:t>
      </w:r>
      <w:r w:rsidR="006F2CC2" w:rsidRPr="006677BE">
        <w:t xml:space="preserve">, plus agency support costs of </w:t>
      </w:r>
      <w:r w:rsidR="00977C94" w:rsidRPr="006677BE">
        <w:t>[</w:t>
      </w:r>
      <w:r w:rsidR="0070362B" w:rsidRPr="006677BE">
        <w:t>US $</w:t>
      </w:r>
      <w:r w:rsidR="00171A2A" w:rsidRPr="006677BE">
        <w:t>2</w:t>
      </w:r>
      <w:r w:rsidR="0064147D" w:rsidRPr="006677BE">
        <w:t>4</w:t>
      </w:r>
      <w:r w:rsidR="00171A2A" w:rsidRPr="006677BE">
        <w:t>,</w:t>
      </w:r>
      <w:r w:rsidR="0064147D" w:rsidRPr="006677BE">
        <w:t>960</w:t>
      </w:r>
      <w:r w:rsidR="00977C94" w:rsidRPr="006677BE">
        <w:t>]</w:t>
      </w:r>
      <w:r w:rsidR="006F2CC2" w:rsidRPr="006677BE">
        <w:t xml:space="preserve"> for </w:t>
      </w:r>
      <w:proofErr w:type="gramStart"/>
      <w:r w:rsidR="006868FE" w:rsidRPr="006677BE">
        <w:t>UNEP</w:t>
      </w:r>
      <w:r w:rsidR="006F2CC2" w:rsidRPr="006677BE">
        <w:t>;</w:t>
      </w:r>
      <w:proofErr w:type="gramEnd"/>
    </w:p>
    <w:p w14:paraId="076B8BF5" w14:textId="3B9C8BB6" w:rsidR="00060A5A" w:rsidRPr="006677BE" w:rsidRDefault="00E12BD2" w:rsidP="006F2CC2">
      <w:pPr>
        <w:widowControl w:val="0"/>
        <w:numPr>
          <w:ilvl w:val="1"/>
          <w:numId w:val="1"/>
        </w:numPr>
        <w:spacing w:after="240"/>
        <w:outlineLvl w:val="1"/>
      </w:pPr>
      <w:r w:rsidRPr="006677BE">
        <w:t>Noting</w:t>
      </w:r>
      <w:r w:rsidR="00060A5A" w:rsidRPr="006677BE">
        <w:t>:</w:t>
      </w:r>
    </w:p>
    <w:p w14:paraId="150A6356" w14:textId="171DBAAF" w:rsidR="00060A5A" w:rsidRPr="00C7368C" w:rsidRDefault="00060A5A" w:rsidP="00060A5A">
      <w:pPr>
        <w:pStyle w:val="Heading3"/>
      </w:pPr>
      <w:bookmarkStart w:id="11" w:name="_Hlk118804631"/>
      <w:r w:rsidRPr="006677BE">
        <w:t>That once the HFC baseline</w:t>
      </w:r>
      <w:r w:rsidR="00D35F13" w:rsidRPr="006677BE">
        <w:t xml:space="preserve"> for the Niger</w:t>
      </w:r>
      <w:r w:rsidR="00D35F13" w:rsidRPr="00C7368C">
        <w:t xml:space="preserve"> is established,</w:t>
      </w:r>
      <w:r w:rsidRPr="00C7368C">
        <w:t xml:space="preserve"> the HFC reductions referred to in </w:t>
      </w:r>
      <w:r w:rsidR="00901207">
        <w:t>sub-</w:t>
      </w:r>
      <w:r w:rsidRPr="00C7368C">
        <w:t xml:space="preserve">paragraph (a) above will be revised and the maximum allowable consumption of HFC from 2024 to 2030 will be </w:t>
      </w:r>
      <w:r w:rsidR="00E12BD2" w:rsidRPr="00C7368C">
        <w:t>either</w:t>
      </w:r>
      <w:r w:rsidRPr="00C7368C">
        <w:t xml:space="preserve"> </w:t>
      </w:r>
      <w:r w:rsidR="00C7368C" w:rsidRPr="00977C94">
        <w:t xml:space="preserve">the </w:t>
      </w:r>
      <w:r w:rsidR="00E12BD2" w:rsidRPr="00C7368C">
        <w:t xml:space="preserve">actual </w:t>
      </w:r>
      <w:r w:rsidRPr="00C7368C">
        <w:t>2022 HFC consumption</w:t>
      </w:r>
      <w:r w:rsidR="00E12BD2" w:rsidRPr="00C7368C">
        <w:t xml:space="preserve"> or</w:t>
      </w:r>
      <w:r w:rsidRPr="00C7368C">
        <w:t xml:space="preserve"> the Montreal Protocol control limit</w:t>
      </w:r>
      <w:r w:rsidR="00D35F13" w:rsidRPr="00C7368C">
        <w:t>s</w:t>
      </w:r>
      <w:r w:rsidR="00E12BD2" w:rsidRPr="00C7368C">
        <w:t xml:space="preserve">, whichever is </w:t>
      </w:r>
      <w:proofErr w:type="gramStart"/>
      <w:r w:rsidR="00E12BD2" w:rsidRPr="00C7368C">
        <w:t>lower</w:t>
      </w:r>
      <w:r w:rsidR="008F4CDA" w:rsidRPr="00C7368C">
        <w:t>;</w:t>
      </w:r>
      <w:proofErr w:type="gramEnd"/>
    </w:p>
    <w:p w14:paraId="66EDE8EF" w14:textId="0413254C" w:rsidR="00512E01" w:rsidRPr="00512E01" w:rsidRDefault="008F4CDA" w:rsidP="00452F0E">
      <w:pPr>
        <w:pStyle w:val="Heading3"/>
      </w:pPr>
      <w:r>
        <w:t xml:space="preserve">That once the </w:t>
      </w:r>
      <w:r w:rsidR="00512E01" w:rsidRPr="00512E01">
        <w:t xml:space="preserve">cost guidelines for HFC phase-down </w:t>
      </w:r>
      <w:r>
        <w:t>determine the level and modalities of funding for the servicing sector</w:t>
      </w:r>
      <w:r w:rsidR="007221C2">
        <w:t xml:space="preserve"> for Article 5 countries</w:t>
      </w:r>
      <w:r>
        <w:t>, the l</w:t>
      </w:r>
      <w:r w:rsidR="00512E01" w:rsidRPr="00512E01">
        <w:t xml:space="preserve">evel of funds approved for stage I of the KIP for </w:t>
      </w:r>
      <w:r w:rsidR="00E12BD2">
        <w:t xml:space="preserve">the </w:t>
      </w:r>
      <w:r w:rsidR="00512E01" w:rsidRPr="00512E01">
        <w:t xml:space="preserve">Niger </w:t>
      </w:r>
      <w:r>
        <w:t xml:space="preserve">referred to in </w:t>
      </w:r>
      <w:r w:rsidR="00901207">
        <w:t>sub-</w:t>
      </w:r>
      <w:r>
        <w:t>paragraph</w:t>
      </w:r>
      <w:r w:rsidR="00901207">
        <w:t> </w:t>
      </w:r>
      <w:r>
        <w:t>(a) will be revised in</w:t>
      </w:r>
      <w:r w:rsidR="00512E01" w:rsidRPr="00512E01">
        <w:t xml:space="preserve"> accordance </w:t>
      </w:r>
      <w:r w:rsidR="00E12BD2">
        <w:t>with</w:t>
      </w:r>
      <w:r w:rsidR="00E12BD2" w:rsidRPr="00512E01">
        <w:t xml:space="preserve"> </w:t>
      </w:r>
      <w:r w:rsidR="00512E01" w:rsidRPr="00512E01">
        <w:t xml:space="preserve">the levels determined by the cost </w:t>
      </w:r>
      <w:proofErr w:type="gramStart"/>
      <w:r w:rsidR="00512E01" w:rsidRPr="00512E01">
        <w:t>guidelines</w:t>
      </w:r>
      <w:r>
        <w:t>;</w:t>
      </w:r>
      <w:proofErr w:type="gramEnd"/>
      <w:r w:rsidR="00512E01" w:rsidRPr="00512E01">
        <w:t xml:space="preserve"> </w:t>
      </w:r>
    </w:p>
    <w:p w14:paraId="081C451F" w14:textId="3114285E" w:rsidR="00473043" w:rsidRDefault="00473043" w:rsidP="00473043">
      <w:pPr>
        <w:pStyle w:val="Heading3"/>
      </w:pPr>
      <w:r>
        <w:t xml:space="preserve">That the Government of </w:t>
      </w:r>
      <w:r w:rsidR="00E12BD2">
        <w:t xml:space="preserve">the </w:t>
      </w:r>
      <w:r>
        <w:t xml:space="preserve">Niger will establish its starting point </w:t>
      </w:r>
      <w:r w:rsidR="006A477F">
        <w:t xml:space="preserve">for </w:t>
      </w:r>
      <w:r>
        <w:t>sustained aggregate reductions in HFC consumption on the basis of guidance provided by the cost guidelines for HFC phase-</w:t>
      </w:r>
      <w:proofErr w:type="gramStart"/>
      <w:r>
        <w:t>down;</w:t>
      </w:r>
      <w:proofErr w:type="gramEnd"/>
    </w:p>
    <w:p w14:paraId="41FD2CEA" w14:textId="03203AD7" w:rsidR="00060A5A" w:rsidRDefault="00776DC9" w:rsidP="00060A5A">
      <w:pPr>
        <w:pStyle w:val="Heading3"/>
      </w:pPr>
      <w:r>
        <w:t xml:space="preserve">That once the </w:t>
      </w:r>
      <w:r w:rsidR="00473043">
        <w:t xml:space="preserve">starting point </w:t>
      </w:r>
      <w:r w:rsidR="00C7368C" w:rsidRPr="00C7368C">
        <w:t xml:space="preserve">for sustained aggregate reductions in HFC consumption </w:t>
      </w:r>
      <w:r w:rsidR="00C7368C">
        <w:t xml:space="preserve">is </w:t>
      </w:r>
      <w:r w:rsidR="00473043">
        <w:t xml:space="preserve">established, the level of HFC reductions under stage I of the KIP will be </w:t>
      </w:r>
      <w:r>
        <w:t>deduct</w:t>
      </w:r>
      <w:r w:rsidR="00473043">
        <w:t>ed</w:t>
      </w:r>
      <w:r>
        <w:t xml:space="preserve"> </w:t>
      </w:r>
      <w:r w:rsidR="00473043">
        <w:t>f</w:t>
      </w:r>
      <w:r w:rsidRPr="00996241">
        <w:t xml:space="preserve">rom the remaining </w:t>
      </w:r>
      <w:r>
        <w:t>HFC</w:t>
      </w:r>
      <w:r w:rsidRPr="00996241">
        <w:t xml:space="preserve"> consumption eligible for </w:t>
      </w:r>
      <w:proofErr w:type="gramStart"/>
      <w:r w:rsidRPr="00996241">
        <w:t>funding</w:t>
      </w:r>
      <w:r w:rsidR="00473043">
        <w:t>;</w:t>
      </w:r>
      <w:proofErr w:type="gramEnd"/>
    </w:p>
    <w:bookmarkEnd w:id="11"/>
    <w:p w14:paraId="64F67CF9" w14:textId="25C9DE57" w:rsidR="006F2CC2" w:rsidRDefault="00791BCB" w:rsidP="006F2CC2">
      <w:pPr>
        <w:widowControl w:val="0"/>
        <w:numPr>
          <w:ilvl w:val="1"/>
          <w:numId w:val="1"/>
        </w:numPr>
        <w:spacing w:after="240"/>
        <w:outlineLvl w:val="1"/>
      </w:pPr>
      <w:r>
        <w:t>Whether to a</w:t>
      </w:r>
      <w:r w:rsidR="006F2CC2" w:rsidRPr="00996241">
        <w:t>pprov</w:t>
      </w:r>
      <w:r>
        <w:t>e</w:t>
      </w:r>
      <w:r w:rsidR="006F2CC2" w:rsidRPr="00996241">
        <w:t xml:space="preserve"> the first tranche of </w:t>
      </w:r>
      <w:r w:rsidR="007A1FAD">
        <w:t>stage I</w:t>
      </w:r>
      <w:r w:rsidR="00A318E8">
        <w:t xml:space="preserve"> </w:t>
      </w:r>
      <w:r w:rsidR="006F2CC2" w:rsidRPr="00996241">
        <w:t xml:space="preserve">of the </w:t>
      </w:r>
      <w:r w:rsidR="00662C3D">
        <w:t>KIP</w:t>
      </w:r>
      <w:r w:rsidR="006F2CC2" w:rsidRPr="00996241">
        <w:t xml:space="preserve"> for</w:t>
      </w:r>
      <w:r w:rsidR="005B0F11">
        <w:t xml:space="preserve"> the Niger</w:t>
      </w:r>
      <w:r w:rsidR="006F2CC2" w:rsidRPr="00996241">
        <w:t xml:space="preserve">, and the corresponding tranche implementation plan, in the amount of </w:t>
      </w:r>
      <w:r w:rsidR="0070362B">
        <w:t>US $</w:t>
      </w:r>
      <w:r w:rsidR="00C90C5D">
        <w:t>286,876</w:t>
      </w:r>
      <w:r w:rsidR="006F2CC2" w:rsidRPr="00996241">
        <w:t xml:space="preserve">, consisting of </w:t>
      </w:r>
      <w:r w:rsidR="0070362B">
        <w:t>US $</w:t>
      </w:r>
      <w:r w:rsidR="00C90C5D">
        <w:t>194,500</w:t>
      </w:r>
      <w:r w:rsidR="006F2CC2" w:rsidRPr="00996241">
        <w:t xml:space="preserve">, plus agency support costs of </w:t>
      </w:r>
      <w:r w:rsidR="0070362B">
        <w:t>US $</w:t>
      </w:r>
      <w:r w:rsidR="00C90C5D">
        <w:t>13,615</w:t>
      </w:r>
      <w:r w:rsidR="006F2CC2" w:rsidRPr="00996241">
        <w:t xml:space="preserve"> for </w:t>
      </w:r>
      <w:r w:rsidR="006868FE" w:rsidRPr="00085A55">
        <w:t>UNIDO</w:t>
      </w:r>
      <w:r w:rsidR="006F2CC2" w:rsidRPr="00085A55">
        <w:t>,</w:t>
      </w:r>
      <w:r w:rsidR="006F2CC2" w:rsidRPr="00996241">
        <w:t xml:space="preserve"> and </w:t>
      </w:r>
      <w:r w:rsidR="0070362B">
        <w:t>US $</w:t>
      </w:r>
      <w:r w:rsidR="00C90C5D">
        <w:t>69,700</w:t>
      </w:r>
      <w:r w:rsidR="006F2CC2" w:rsidRPr="00996241">
        <w:t xml:space="preserve">, plus agency support costs of </w:t>
      </w:r>
      <w:r w:rsidR="0070362B">
        <w:t>US $</w:t>
      </w:r>
      <w:r w:rsidR="00C90C5D">
        <w:t>9,061</w:t>
      </w:r>
      <w:r w:rsidR="006F2CC2" w:rsidRPr="00996241">
        <w:t xml:space="preserve"> for </w:t>
      </w:r>
      <w:r w:rsidR="006868FE" w:rsidRPr="00085A55">
        <w:t>UNEP</w:t>
      </w:r>
      <w:r w:rsidR="006A477F">
        <w:t>; and</w:t>
      </w:r>
    </w:p>
    <w:p w14:paraId="47D9FF04" w14:textId="07CF727B" w:rsidR="00567CCE" w:rsidRDefault="00E12BD2" w:rsidP="006677BE">
      <w:pPr>
        <w:pStyle w:val="Heading2"/>
        <w:keepNext/>
        <w:widowControl/>
      </w:pPr>
      <w:bookmarkStart w:id="12" w:name="_Hlk118804640"/>
      <w:r>
        <w:t>Requesting</w:t>
      </w:r>
      <w:r w:rsidR="006A477F">
        <w:t xml:space="preserve"> </w:t>
      </w:r>
      <w:r w:rsidR="005973E8">
        <w:t xml:space="preserve">the Government of </w:t>
      </w:r>
      <w:r>
        <w:t xml:space="preserve">the </w:t>
      </w:r>
      <w:r w:rsidR="00567CCE">
        <w:t>Niger</w:t>
      </w:r>
      <w:r w:rsidR="00CF2E44">
        <w:t>, UNIDO,</w:t>
      </w:r>
      <w:r w:rsidR="00567CCE">
        <w:t xml:space="preserve"> and </w:t>
      </w:r>
      <w:r w:rsidR="005973E8">
        <w:t>the Secretariat to finalize the draft</w:t>
      </w:r>
      <w:r w:rsidR="00567CCE">
        <w:t xml:space="preserve"> </w:t>
      </w:r>
      <w:r w:rsidR="005973E8">
        <w:t xml:space="preserve">Agreement between the Government of </w:t>
      </w:r>
      <w:r>
        <w:t xml:space="preserve">the </w:t>
      </w:r>
      <w:r w:rsidR="00567CCE">
        <w:t>Niger</w:t>
      </w:r>
      <w:r w:rsidR="005973E8">
        <w:t xml:space="preserve"> and the Executive Committee for the</w:t>
      </w:r>
      <w:r w:rsidR="00567CCE">
        <w:t xml:space="preserve"> </w:t>
      </w:r>
      <w:r w:rsidR="005973E8">
        <w:t xml:space="preserve">reduction in consumption of </w:t>
      </w:r>
      <w:proofErr w:type="gramStart"/>
      <w:r w:rsidR="005973E8">
        <w:t xml:space="preserve">HFCs, </w:t>
      </w:r>
      <w:r w:rsidR="00FE710E">
        <w:t>and</w:t>
      </w:r>
      <w:proofErr w:type="gramEnd"/>
      <w:r w:rsidR="00FE710E">
        <w:t xml:space="preserve"> submit it to a future meeting </w:t>
      </w:r>
      <w:r w:rsidR="00567CCE">
        <w:t>once the draft Agreement template is prepared by the Secretariat and approved by the Executive Committee.</w:t>
      </w:r>
    </w:p>
    <w:bookmarkEnd w:id="12"/>
    <w:p w14:paraId="0932930D" w14:textId="77777777" w:rsidR="00887065" w:rsidRDefault="00887065" w:rsidP="002F50A8">
      <w:pPr>
        <w:sectPr w:rsidR="0088706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EDB75FB" w14:textId="55DC74C8" w:rsidR="00887065" w:rsidRDefault="00887065" w:rsidP="00887065">
      <w:pPr>
        <w:jc w:val="center"/>
        <w:rPr>
          <w:b/>
          <w:bCs/>
        </w:rPr>
      </w:pPr>
      <w:r w:rsidRPr="00887065">
        <w:rPr>
          <w:b/>
          <w:bCs/>
        </w:rPr>
        <w:lastRenderedPageBreak/>
        <w:t>Annex I</w:t>
      </w:r>
    </w:p>
    <w:p w14:paraId="0578EEDB" w14:textId="77777777" w:rsidR="00901207" w:rsidRDefault="00901207" w:rsidP="00887065">
      <w:pPr>
        <w:jc w:val="center"/>
        <w:rPr>
          <w:b/>
          <w:bCs/>
        </w:rPr>
      </w:pPr>
    </w:p>
    <w:p w14:paraId="2D86B833" w14:textId="7A36CBAA" w:rsidR="006677BE" w:rsidRDefault="00D73D37" w:rsidP="00887065">
      <w:pPr>
        <w:jc w:val="center"/>
        <w:rPr>
          <w:b/>
          <w:bCs/>
        </w:rPr>
      </w:pPr>
      <w:r>
        <w:rPr>
          <w:b/>
          <w:bCs/>
        </w:rPr>
        <w:t xml:space="preserve">Schedule of HFC and HCFC commitments </w:t>
      </w:r>
      <w:r w:rsidR="00C044DF">
        <w:rPr>
          <w:b/>
          <w:bCs/>
        </w:rPr>
        <w:t>and</w:t>
      </w:r>
      <w:r w:rsidR="00D655A3">
        <w:rPr>
          <w:b/>
          <w:bCs/>
        </w:rPr>
        <w:t xml:space="preserve"> funding </w:t>
      </w:r>
      <w:r w:rsidR="00C044DF">
        <w:rPr>
          <w:b/>
          <w:bCs/>
        </w:rPr>
        <w:t>tranches</w:t>
      </w:r>
      <w:r>
        <w:rPr>
          <w:b/>
          <w:bCs/>
        </w:rPr>
        <w:t xml:space="preserve"> </w:t>
      </w:r>
      <w:r w:rsidR="006677BE">
        <w:rPr>
          <w:b/>
          <w:bCs/>
        </w:rPr>
        <w:t>for the Niger</w:t>
      </w:r>
    </w:p>
    <w:p w14:paraId="102D6DC2" w14:textId="28EFE9B7" w:rsidR="00F400B8" w:rsidRDefault="00D73D37" w:rsidP="00887065">
      <w:pPr>
        <w:jc w:val="center"/>
        <w:rPr>
          <w:b/>
          <w:bCs/>
        </w:rPr>
      </w:pPr>
      <w:r>
        <w:rPr>
          <w:b/>
          <w:bCs/>
        </w:rPr>
        <w:t xml:space="preserve">under the </w:t>
      </w:r>
      <w:r w:rsidR="00C044DF">
        <w:rPr>
          <w:b/>
          <w:bCs/>
        </w:rPr>
        <w:t>K</w:t>
      </w:r>
      <w:r w:rsidR="009A3732">
        <w:rPr>
          <w:b/>
          <w:bCs/>
        </w:rPr>
        <w:t>igali HFC implementation plan</w:t>
      </w:r>
      <w:r w:rsidR="00C044DF">
        <w:rPr>
          <w:b/>
          <w:bCs/>
        </w:rPr>
        <w:t xml:space="preserve"> and the H</w:t>
      </w:r>
      <w:r w:rsidR="009A3732">
        <w:rPr>
          <w:b/>
          <w:bCs/>
        </w:rPr>
        <w:t>CFC phase-out management plan</w:t>
      </w:r>
    </w:p>
    <w:p w14:paraId="61014390" w14:textId="77777777" w:rsidR="009A3732" w:rsidRDefault="009A3732" w:rsidP="00887065">
      <w:pPr>
        <w:jc w:val="center"/>
        <w:rPr>
          <w:b/>
          <w:bCs/>
        </w:rPr>
      </w:pPr>
    </w:p>
    <w:p w14:paraId="4B2E7498" w14:textId="29046686" w:rsidR="009A3732" w:rsidRDefault="009A3732" w:rsidP="009A3732">
      <w:pPr>
        <w:ind w:left="142"/>
        <w:jc w:val="left"/>
        <w:rPr>
          <w:b/>
          <w:bCs/>
        </w:rPr>
      </w:pPr>
      <w:r>
        <w:rPr>
          <w:b/>
          <w:bCs/>
        </w:rPr>
        <w:t>Kigali HFC implementation plan</w:t>
      </w:r>
    </w:p>
    <w:tbl>
      <w:tblPr>
        <w:tblW w:w="5000" w:type="pct"/>
        <w:tblLook w:val="04A0" w:firstRow="1" w:lastRow="0" w:firstColumn="1" w:lastColumn="0" w:noHBand="0" w:noVBand="1"/>
      </w:tblPr>
      <w:tblGrid>
        <w:gridCol w:w="503"/>
        <w:gridCol w:w="4083"/>
        <w:gridCol w:w="866"/>
        <w:gridCol w:w="666"/>
        <w:gridCol w:w="1016"/>
        <w:gridCol w:w="1016"/>
        <w:gridCol w:w="1016"/>
        <w:gridCol w:w="1016"/>
        <w:gridCol w:w="1016"/>
        <w:gridCol w:w="1016"/>
        <w:gridCol w:w="1016"/>
        <w:gridCol w:w="1016"/>
      </w:tblGrid>
      <w:tr w:rsidR="009A3732" w:rsidRPr="004B4DE1" w14:paraId="764AC6FD" w14:textId="77777777" w:rsidTr="009A3732">
        <w:trPr>
          <w:trHeight w:val="280"/>
        </w:trPr>
        <w:tc>
          <w:tcPr>
            <w:tcW w:w="1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8FABF76"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Row</w:t>
            </w:r>
          </w:p>
        </w:tc>
        <w:tc>
          <w:tcPr>
            <w:tcW w:w="1434" w:type="pct"/>
            <w:tcBorders>
              <w:top w:val="single" w:sz="4" w:space="0" w:color="auto"/>
              <w:left w:val="nil"/>
              <w:bottom w:val="single" w:sz="4" w:space="0" w:color="auto"/>
              <w:right w:val="single" w:sz="4" w:space="0" w:color="auto"/>
            </w:tcBorders>
            <w:shd w:val="clear" w:color="auto" w:fill="auto"/>
            <w:vAlign w:val="center"/>
            <w:hideMark/>
          </w:tcPr>
          <w:p w14:paraId="768FEE7A"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Particulars</w:t>
            </w: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0ABCABA5"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2022</w:t>
            </w:r>
          </w:p>
        </w:tc>
        <w:tc>
          <w:tcPr>
            <w:tcW w:w="234" w:type="pct"/>
            <w:tcBorders>
              <w:top w:val="single" w:sz="4" w:space="0" w:color="auto"/>
              <w:left w:val="nil"/>
              <w:bottom w:val="single" w:sz="4" w:space="0" w:color="auto"/>
              <w:right w:val="single" w:sz="4" w:space="0" w:color="auto"/>
            </w:tcBorders>
            <w:shd w:val="clear" w:color="auto" w:fill="auto"/>
            <w:vAlign w:val="center"/>
            <w:hideMark/>
          </w:tcPr>
          <w:p w14:paraId="03118D05"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2023</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535BB582"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2024</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004F1B04"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2025</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75CC2A50"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2026</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3480324E"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2027</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3516AA23"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2028</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4189C559"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2029</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5D64CFDB"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2030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7F86ED4E" w14:textId="77777777" w:rsidR="004B4DE1" w:rsidRPr="009A3732" w:rsidRDefault="004B4DE1" w:rsidP="00A334CC">
            <w:pPr>
              <w:jc w:val="center"/>
              <w:rPr>
                <w:b/>
                <w:bCs/>
                <w:color w:val="000000"/>
                <w:sz w:val="20"/>
                <w:szCs w:val="20"/>
                <w:lang w:eastAsia="en-CA"/>
              </w:rPr>
            </w:pPr>
            <w:r w:rsidRPr="009A3732">
              <w:rPr>
                <w:b/>
                <w:bCs/>
                <w:color w:val="000000"/>
                <w:sz w:val="20"/>
                <w:szCs w:val="20"/>
                <w:lang w:eastAsia="en-CA"/>
              </w:rPr>
              <w:t>Total</w:t>
            </w:r>
          </w:p>
        </w:tc>
      </w:tr>
      <w:tr w:rsidR="009A3732" w:rsidRPr="004B4DE1" w14:paraId="57D4FC82"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DC0C947" w14:textId="77777777" w:rsidR="004B4DE1" w:rsidRPr="009A3732" w:rsidRDefault="004B4DE1" w:rsidP="00901207">
            <w:pPr>
              <w:jc w:val="left"/>
              <w:rPr>
                <w:color w:val="000000"/>
                <w:sz w:val="20"/>
                <w:szCs w:val="20"/>
                <w:lang w:eastAsia="en-CA"/>
              </w:rPr>
            </w:pPr>
            <w:r w:rsidRPr="009A3732">
              <w:rPr>
                <w:color w:val="000000"/>
                <w:sz w:val="20"/>
                <w:szCs w:val="20"/>
                <w:lang w:eastAsia="en-CA"/>
              </w:rPr>
              <w:t>1.1</w:t>
            </w:r>
          </w:p>
        </w:tc>
        <w:tc>
          <w:tcPr>
            <w:tcW w:w="1434" w:type="pct"/>
            <w:tcBorders>
              <w:top w:val="nil"/>
              <w:left w:val="nil"/>
              <w:bottom w:val="single" w:sz="4" w:space="0" w:color="auto"/>
              <w:right w:val="single" w:sz="4" w:space="0" w:color="auto"/>
            </w:tcBorders>
            <w:shd w:val="clear" w:color="auto" w:fill="auto"/>
            <w:hideMark/>
          </w:tcPr>
          <w:p w14:paraId="57F67BE3" w14:textId="7C307FD8" w:rsidR="004B4DE1" w:rsidRPr="009A3732" w:rsidRDefault="004B4DE1" w:rsidP="00901207">
            <w:pPr>
              <w:jc w:val="left"/>
              <w:rPr>
                <w:color w:val="000000"/>
                <w:sz w:val="20"/>
                <w:szCs w:val="20"/>
                <w:lang w:eastAsia="en-CA"/>
              </w:rPr>
            </w:pPr>
            <w:r w:rsidRPr="009A3732">
              <w:rPr>
                <w:color w:val="000000"/>
                <w:sz w:val="20"/>
                <w:szCs w:val="20"/>
                <w:lang w:eastAsia="en-CA"/>
              </w:rPr>
              <w:t>Montreal Protocol reduction schedule of Annex F (CO</w:t>
            </w:r>
            <w:r w:rsidRPr="009A3732">
              <w:rPr>
                <w:color w:val="000000"/>
                <w:sz w:val="20"/>
                <w:szCs w:val="20"/>
                <w:vertAlign w:val="subscript"/>
                <w:lang w:eastAsia="en-CA"/>
              </w:rPr>
              <w:t>2</w:t>
            </w:r>
            <w:r w:rsidRPr="009A3732">
              <w:rPr>
                <w:color w:val="000000"/>
                <w:sz w:val="20"/>
                <w:szCs w:val="20"/>
                <w:lang w:eastAsia="en-CA"/>
              </w:rPr>
              <w:t xml:space="preserve">-eq </w:t>
            </w:r>
            <w:proofErr w:type="gramStart"/>
            <w:r w:rsidRPr="009A3732">
              <w:rPr>
                <w:color w:val="000000"/>
                <w:sz w:val="20"/>
                <w:szCs w:val="20"/>
                <w:lang w:eastAsia="en-CA"/>
              </w:rPr>
              <w:t>tonnes)*</w:t>
            </w:r>
            <w:proofErr w:type="gramEnd"/>
          </w:p>
        </w:tc>
        <w:tc>
          <w:tcPr>
            <w:tcW w:w="304" w:type="pct"/>
            <w:tcBorders>
              <w:top w:val="nil"/>
              <w:left w:val="nil"/>
              <w:bottom w:val="single" w:sz="4" w:space="0" w:color="auto"/>
              <w:right w:val="single" w:sz="4" w:space="0" w:color="auto"/>
            </w:tcBorders>
            <w:shd w:val="clear" w:color="auto" w:fill="auto"/>
            <w:hideMark/>
          </w:tcPr>
          <w:p w14:paraId="25FB9E2A" w14:textId="77777777" w:rsidR="004B4DE1" w:rsidRPr="009A3732" w:rsidRDefault="004B4DE1" w:rsidP="00901207">
            <w:pPr>
              <w:jc w:val="right"/>
              <w:rPr>
                <w:color w:val="000000"/>
                <w:sz w:val="20"/>
                <w:szCs w:val="20"/>
                <w:lang w:eastAsia="en-CA"/>
              </w:rPr>
            </w:pPr>
            <w:r w:rsidRPr="009A3732">
              <w:rPr>
                <w:color w:val="000000"/>
                <w:sz w:val="20"/>
                <w:szCs w:val="20"/>
                <w:lang w:eastAsia="en-CA"/>
              </w:rPr>
              <w:t>n/a</w:t>
            </w:r>
          </w:p>
        </w:tc>
        <w:tc>
          <w:tcPr>
            <w:tcW w:w="234" w:type="pct"/>
            <w:tcBorders>
              <w:top w:val="nil"/>
              <w:left w:val="nil"/>
              <w:bottom w:val="single" w:sz="4" w:space="0" w:color="auto"/>
              <w:right w:val="single" w:sz="4" w:space="0" w:color="auto"/>
            </w:tcBorders>
            <w:shd w:val="clear" w:color="auto" w:fill="auto"/>
            <w:hideMark/>
          </w:tcPr>
          <w:p w14:paraId="40EF7DE9" w14:textId="77777777" w:rsidR="004B4DE1" w:rsidRPr="009A3732" w:rsidRDefault="004B4DE1" w:rsidP="00901207">
            <w:pPr>
              <w:jc w:val="right"/>
              <w:rPr>
                <w:color w:val="000000"/>
                <w:sz w:val="20"/>
                <w:szCs w:val="20"/>
                <w:lang w:eastAsia="en-CA"/>
              </w:rPr>
            </w:pPr>
            <w:r w:rsidRPr="009A3732">
              <w:rPr>
                <w:color w:val="000000"/>
                <w:sz w:val="20"/>
                <w:szCs w:val="20"/>
                <w:lang w:eastAsia="en-CA"/>
              </w:rPr>
              <w:t>n/a</w:t>
            </w:r>
          </w:p>
        </w:tc>
        <w:tc>
          <w:tcPr>
            <w:tcW w:w="356" w:type="pct"/>
            <w:tcBorders>
              <w:top w:val="nil"/>
              <w:left w:val="nil"/>
              <w:bottom w:val="single" w:sz="4" w:space="0" w:color="auto"/>
              <w:right w:val="single" w:sz="4" w:space="0" w:color="auto"/>
            </w:tcBorders>
            <w:shd w:val="clear" w:color="auto" w:fill="auto"/>
            <w:hideMark/>
          </w:tcPr>
          <w:p w14:paraId="3EBE2684" w14:textId="77777777" w:rsidR="004B4DE1" w:rsidRPr="009A3732" w:rsidRDefault="004B4DE1" w:rsidP="00901207">
            <w:pPr>
              <w:jc w:val="right"/>
              <w:rPr>
                <w:color w:val="000000"/>
                <w:sz w:val="20"/>
                <w:szCs w:val="20"/>
                <w:lang w:eastAsia="en-CA"/>
              </w:rPr>
            </w:pPr>
            <w:r w:rsidRPr="009A3732">
              <w:rPr>
                <w:color w:val="000000"/>
                <w:sz w:val="20"/>
                <w:szCs w:val="20"/>
                <w:lang w:eastAsia="en-CA"/>
              </w:rPr>
              <w:t>1,346,892</w:t>
            </w:r>
          </w:p>
        </w:tc>
        <w:tc>
          <w:tcPr>
            <w:tcW w:w="356" w:type="pct"/>
            <w:tcBorders>
              <w:top w:val="nil"/>
              <w:left w:val="nil"/>
              <w:bottom w:val="single" w:sz="4" w:space="0" w:color="auto"/>
              <w:right w:val="single" w:sz="4" w:space="0" w:color="auto"/>
            </w:tcBorders>
            <w:shd w:val="clear" w:color="auto" w:fill="auto"/>
            <w:hideMark/>
          </w:tcPr>
          <w:p w14:paraId="1FD86BC0" w14:textId="77777777" w:rsidR="004B4DE1" w:rsidRPr="009A3732" w:rsidRDefault="004B4DE1" w:rsidP="00901207">
            <w:pPr>
              <w:jc w:val="right"/>
              <w:rPr>
                <w:color w:val="000000"/>
                <w:sz w:val="20"/>
                <w:szCs w:val="20"/>
                <w:lang w:eastAsia="en-CA"/>
              </w:rPr>
            </w:pPr>
            <w:r w:rsidRPr="009A3732">
              <w:rPr>
                <w:color w:val="000000"/>
                <w:sz w:val="20"/>
                <w:szCs w:val="20"/>
                <w:lang w:eastAsia="en-CA"/>
              </w:rPr>
              <w:t>1,346,892</w:t>
            </w:r>
          </w:p>
        </w:tc>
        <w:tc>
          <w:tcPr>
            <w:tcW w:w="356" w:type="pct"/>
            <w:tcBorders>
              <w:top w:val="nil"/>
              <w:left w:val="nil"/>
              <w:bottom w:val="single" w:sz="4" w:space="0" w:color="auto"/>
              <w:right w:val="single" w:sz="4" w:space="0" w:color="auto"/>
            </w:tcBorders>
            <w:shd w:val="clear" w:color="auto" w:fill="auto"/>
            <w:hideMark/>
          </w:tcPr>
          <w:p w14:paraId="4CAA5767" w14:textId="77777777" w:rsidR="004B4DE1" w:rsidRPr="009A3732" w:rsidRDefault="004B4DE1" w:rsidP="00901207">
            <w:pPr>
              <w:jc w:val="right"/>
              <w:rPr>
                <w:color w:val="000000"/>
                <w:sz w:val="20"/>
                <w:szCs w:val="20"/>
                <w:lang w:eastAsia="en-CA"/>
              </w:rPr>
            </w:pPr>
            <w:r w:rsidRPr="009A3732">
              <w:rPr>
                <w:color w:val="000000"/>
                <w:sz w:val="20"/>
                <w:szCs w:val="20"/>
                <w:lang w:eastAsia="en-CA"/>
              </w:rPr>
              <w:t>1,346,892</w:t>
            </w:r>
          </w:p>
        </w:tc>
        <w:tc>
          <w:tcPr>
            <w:tcW w:w="356" w:type="pct"/>
            <w:tcBorders>
              <w:top w:val="nil"/>
              <w:left w:val="nil"/>
              <w:bottom w:val="single" w:sz="4" w:space="0" w:color="auto"/>
              <w:right w:val="single" w:sz="4" w:space="0" w:color="auto"/>
            </w:tcBorders>
            <w:shd w:val="clear" w:color="auto" w:fill="auto"/>
            <w:hideMark/>
          </w:tcPr>
          <w:p w14:paraId="3DE7DC2A" w14:textId="77777777" w:rsidR="004B4DE1" w:rsidRPr="009A3732" w:rsidRDefault="004B4DE1" w:rsidP="00901207">
            <w:pPr>
              <w:jc w:val="right"/>
              <w:rPr>
                <w:color w:val="000000"/>
                <w:sz w:val="20"/>
                <w:szCs w:val="20"/>
                <w:lang w:eastAsia="en-CA"/>
              </w:rPr>
            </w:pPr>
            <w:r w:rsidRPr="009A3732">
              <w:rPr>
                <w:color w:val="000000"/>
                <w:sz w:val="20"/>
                <w:szCs w:val="20"/>
                <w:lang w:eastAsia="en-CA"/>
              </w:rPr>
              <w:t>1,346,892</w:t>
            </w:r>
          </w:p>
        </w:tc>
        <w:tc>
          <w:tcPr>
            <w:tcW w:w="356" w:type="pct"/>
            <w:tcBorders>
              <w:top w:val="nil"/>
              <w:left w:val="nil"/>
              <w:bottom w:val="single" w:sz="4" w:space="0" w:color="auto"/>
              <w:right w:val="single" w:sz="4" w:space="0" w:color="auto"/>
            </w:tcBorders>
            <w:shd w:val="clear" w:color="auto" w:fill="auto"/>
            <w:hideMark/>
          </w:tcPr>
          <w:p w14:paraId="02F6179F" w14:textId="77777777" w:rsidR="004B4DE1" w:rsidRPr="009A3732" w:rsidRDefault="004B4DE1" w:rsidP="00901207">
            <w:pPr>
              <w:jc w:val="right"/>
              <w:rPr>
                <w:color w:val="000000"/>
                <w:sz w:val="20"/>
                <w:szCs w:val="20"/>
                <w:lang w:eastAsia="en-CA"/>
              </w:rPr>
            </w:pPr>
            <w:r w:rsidRPr="009A3732">
              <w:rPr>
                <w:color w:val="000000"/>
                <w:sz w:val="20"/>
                <w:szCs w:val="20"/>
                <w:lang w:eastAsia="en-CA"/>
              </w:rPr>
              <w:t>1,346,892</w:t>
            </w:r>
          </w:p>
        </w:tc>
        <w:tc>
          <w:tcPr>
            <w:tcW w:w="356" w:type="pct"/>
            <w:tcBorders>
              <w:top w:val="nil"/>
              <w:left w:val="nil"/>
              <w:bottom w:val="single" w:sz="4" w:space="0" w:color="auto"/>
              <w:right w:val="single" w:sz="4" w:space="0" w:color="auto"/>
            </w:tcBorders>
            <w:shd w:val="clear" w:color="auto" w:fill="auto"/>
            <w:hideMark/>
          </w:tcPr>
          <w:p w14:paraId="35F4D281" w14:textId="77777777" w:rsidR="004B4DE1" w:rsidRPr="009A3732" w:rsidRDefault="004B4DE1" w:rsidP="00901207">
            <w:pPr>
              <w:jc w:val="right"/>
              <w:rPr>
                <w:color w:val="000000"/>
                <w:sz w:val="20"/>
                <w:szCs w:val="20"/>
                <w:lang w:eastAsia="en-CA"/>
              </w:rPr>
            </w:pPr>
            <w:r w:rsidRPr="009A3732">
              <w:rPr>
                <w:color w:val="000000"/>
                <w:sz w:val="20"/>
                <w:szCs w:val="20"/>
                <w:lang w:eastAsia="en-CA"/>
              </w:rPr>
              <w:t>1,212,203</w:t>
            </w:r>
          </w:p>
        </w:tc>
        <w:tc>
          <w:tcPr>
            <w:tcW w:w="356" w:type="pct"/>
            <w:tcBorders>
              <w:top w:val="nil"/>
              <w:left w:val="nil"/>
              <w:bottom w:val="single" w:sz="4" w:space="0" w:color="auto"/>
              <w:right w:val="single" w:sz="4" w:space="0" w:color="auto"/>
            </w:tcBorders>
            <w:shd w:val="clear" w:color="auto" w:fill="auto"/>
            <w:hideMark/>
          </w:tcPr>
          <w:p w14:paraId="0C3C6AFF" w14:textId="77777777" w:rsidR="004B4DE1" w:rsidRPr="009A3732" w:rsidRDefault="004B4DE1" w:rsidP="00901207">
            <w:pPr>
              <w:jc w:val="right"/>
              <w:rPr>
                <w:color w:val="000000"/>
                <w:sz w:val="20"/>
                <w:szCs w:val="20"/>
                <w:lang w:eastAsia="en-CA"/>
              </w:rPr>
            </w:pPr>
            <w:r w:rsidRPr="009A3732">
              <w:rPr>
                <w:color w:val="000000"/>
                <w:sz w:val="20"/>
                <w:szCs w:val="20"/>
                <w:lang w:eastAsia="en-CA"/>
              </w:rPr>
              <w:t>1,212,203</w:t>
            </w:r>
          </w:p>
        </w:tc>
        <w:tc>
          <w:tcPr>
            <w:tcW w:w="356" w:type="pct"/>
            <w:tcBorders>
              <w:top w:val="nil"/>
              <w:left w:val="nil"/>
              <w:bottom w:val="single" w:sz="4" w:space="0" w:color="auto"/>
              <w:right w:val="single" w:sz="4" w:space="0" w:color="auto"/>
            </w:tcBorders>
            <w:shd w:val="clear" w:color="auto" w:fill="auto"/>
            <w:hideMark/>
          </w:tcPr>
          <w:p w14:paraId="04E171BC" w14:textId="77777777" w:rsidR="004B4DE1" w:rsidRPr="009A3732" w:rsidRDefault="004B4DE1" w:rsidP="00901207">
            <w:pPr>
              <w:jc w:val="right"/>
              <w:rPr>
                <w:color w:val="000000"/>
                <w:sz w:val="20"/>
                <w:szCs w:val="20"/>
                <w:lang w:eastAsia="en-CA"/>
              </w:rPr>
            </w:pPr>
            <w:r w:rsidRPr="009A3732">
              <w:rPr>
                <w:color w:val="000000"/>
                <w:sz w:val="20"/>
                <w:szCs w:val="20"/>
                <w:lang w:eastAsia="en-CA"/>
              </w:rPr>
              <w:t>n/a</w:t>
            </w:r>
          </w:p>
        </w:tc>
      </w:tr>
      <w:tr w:rsidR="009A3732" w:rsidRPr="004B4DE1" w14:paraId="3A61326B"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0E7DE72" w14:textId="77777777" w:rsidR="004B4DE1" w:rsidRPr="009A3732" w:rsidRDefault="004B4DE1" w:rsidP="00901207">
            <w:pPr>
              <w:jc w:val="left"/>
              <w:rPr>
                <w:color w:val="000000"/>
                <w:sz w:val="20"/>
                <w:szCs w:val="20"/>
                <w:lang w:eastAsia="en-CA"/>
              </w:rPr>
            </w:pPr>
            <w:r w:rsidRPr="009A3732">
              <w:rPr>
                <w:color w:val="000000"/>
                <w:sz w:val="20"/>
                <w:szCs w:val="20"/>
                <w:lang w:eastAsia="en-CA"/>
              </w:rPr>
              <w:t>1.2</w:t>
            </w:r>
          </w:p>
        </w:tc>
        <w:tc>
          <w:tcPr>
            <w:tcW w:w="1434" w:type="pct"/>
            <w:tcBorders>
              <w:top w:val="nil"/>
              <w:left w:val="nil"/>
              <w:bottom w:val="single" w:sz="4" w:space="0" w:color="auto"/>
              <w:right w:val="single" w:sz="4" w:space="0" w:color="auto"/>
            </w:tcBorders>
            <w:shd w:val="clear" w:color="auto" w:fill="auto"/>
            <w:hideMark/>
          </w:tcPr>
          <w:p w14:paraId="7A4D7F5F" w14:textId="3BF8E3DD" w:rsidR="004B4DE1" w:rsidRPr="009A3732" w:rsidRDefault="004B4DE1" w:rsidP="00901207">
            <w:pPr>
              <w:jc w:val="left"/>
              <w:rPr>
                <w:color w:val="000000"/>
                <w:sz w:val="20"/>
                <w:szCs w:val="20"/>
                <w:lang w:eastAsia="en-CA"/>
              </w:rPr>
            </w:pPr>
            <w:r w:rsidRPr="009A3732">
              <w:rPr>
                <w:color w:val="000000"/>
                <w:sz w:val="20"/>
                <w:szCs w:val="20"/>
                <w:lang w:eastAsia="en-CA"/>
              </w:rPr>
              <w:t>Maximum allowable total consumption of Annex F (CO</w:t>
            </w:r>
            <w:r w:rsidRPr="009A3732">
              <w:rPr>
                <w:color w:val="000000"/>
                <w:sz w:val="20"/>
                <w:szCs w:val="20"/>
                <w:vertAlign w:val="subscript"/>
                <w:lang w:eastAsia="en-CA"/>
              </w:rPr>
              <w:t>2</w:t>
            </w:r>
            <w:r w:rsidRPr="009A3732">
              <w:rPr>
                <w:color w:val="000000"/>
                <w:sz w:val="20"/>
                <w:szCs w:val="20"/>
                <w:lang w:eastAsia="en-CA"/>
              </w:rPr>
              <w:t xml:space="preserve">-eq </w:t>
            </w:r>
            <w:proofErr w:type="gramStart"/>
            <w:r w:rsidRPr="009A3732">
              <w:rPr>
                <w:color w:val="000000"/>
                <w:sz w:val="20"/>
                <w:szCs w:val="20"/>
                <w:lang w:eastAsia="en-CA"/>
              </w:rPr>
              <w:t>tonnes)*</w:t>
            </w:r>
            <w:proofErr w:type="gramEnd"/>
          </w:p>
        </w:tc>
        <w:tc>
          <w:tcPr>
            <w:tcW w:w="304" w:type="pct"/>
            <w:tcBorders>
              <w:top w:val="nil"/>
              <w:left w:val="nil"/>
              <w:bottom w:val="single" w:sz="4" w:space="0" w:color="auto"/>
              <w:right w:val="single" w:sz="4" w:space="0" w:color="auto"/>
            </w:tcBorders>
            <w:shd w:val="clear" w:color="auto" w:fill="auto"/>
            <w:hideMark/>
          </w:tcPr>
          <w:p w14:paraId="0A1C560D" w14:textId="77777777" w:rsidR="004B4DE1" w:rsidRPr="009A3732" w:rsidRDefault="004B4DE1" w:rsidP="00901207">
            <w:pPr>
              <w:jc w:val="right"/>
              <w:rPr>
                <w:color w:val="000000"/>
                <w:sz w:val="20"/>
                <w:szCs w:val="20"/>
                <w:lang w:eastAsia="en-CA"/>
              </w:rPr>
            </w:pPr>
            <w:r w:rsidRPr="009A3732">
              <w:rPr>
                <w:color w:val="000000"/>
                <w:sz w:val="20"/>
                <w:szCs w:val="20"/>
                <w:lang w:eastAsia="en-CA"/>
              </w:rPr>
              <w:t>n/a</w:t>
            </w:r>
          </w:p>
        </w:tc>
        <w:tc>
          <w:tcPr>
            <w:tcW w:w="234" w:type="pct"/>
            <w:tcBorders>
              <w:top w:val="nil"/>
              <w:left w:val="nil"/>
              <w:bottom w:val="single" w:sz="4" w:space="0" w:color="auto"/>
              <w:right w:val="single" w:sz="4" w:space="0" w:color="auto"/>
            </w:tcBorders>
            <w:shd w:val="clear" w:color="auto" w:fill="auto"/>
            <w:hideMark/>
          </w:tcPr>
          <w:p w14:paraId="7C1DF1FB" w14:textId="77777777" w:rsidR="004B4DE1" w:rsidRPr="009A3732" w:rsidRDefault="004B4DE1" w:rsidP="00901207">
            <w:pPr>
              <w:jc w:val="right"/>
              <w:rPr>
                <w:color w:val="000000"/>
                <w:sz w:val="20"/>
                <w:szCs w:val="20"/>
                <w:lang w:eastAsia="en-CA"/>
              </w:rPr>
            </w:pPr>
            <w:r w:rsidRPr="009A3732">
              <w:rPr>
                <w:color w:val="000000"/>
                <w:sz w:val="20"/>
                <w:szCs w:val="20"/>
                <w:lang w:eastAsia="en-CA"/>
              </w:rPr>
              <w:t>n/a</w:t>
            </w:r>
          </w:p>
        </w:tc>
        <w:tc>
          <w:tcPr>
            <w:tcW w:w="356" w:type="pct"/>
            <w:tcBorders>
              <w:top w:val="nil"/>
              <w:left w:val="nil"/>
              <w:bottom w:val="single" w:sz="4" w:space="0" w:color="auto"/>
              <w:right w:val="single" w:sz="4" w:space="0" w:color="auto"/>
            </w:tcBorders>
            <w:shd w:val="clear" w:color="auto" w:fill="auto"/>
            <w:hideMark/>
          </w:tcPr>
          <w:p w14:paraId="23D93268" w14:textId="77777777" w:rsidR="004B4DE1" w:rsidRPr="009A3732" w:rsidRDefault="004B4DE1" w:rsidP="00901207">
            <w:pPr>
              <w:jc w:val="right"/>
              <w:rPr>
                <w:sz w:val="20"/>
                <w:szCs w:val="20"/>
                <w:lang w:eastAsia="en-CA"/>
              </w:rPr>
            </w:pPr>
            <w:r w:rsidRPr="009A3732">
              <w:rPr>
                <w:sz w:val="20"/>
                <w:szCs w:val="20"/>
                <w:lang w:val="en-US" w:eastAsia="en-CA"/>
              </w:rPr>
              <w:t>1,217,808</w:t>
            </w:r>
          </w:p>
        </w:tc>
        <w:tc>
          <w:tcPr>
            <w:tcW w:w="356" w:type="pct"/>
            <w:tcBorders>
              <w:top w:val="nil"/>
              <w:left w:val="nil"/>
              <w:bottom w:val="single" w:sz="4" w:space="0" w:color="auto"/>
              <w:right w:val="single" w:sz="4" w:space="0" w:color="auto"/>
            </w:tcBorders>
            <w:shd w:val="clear" w:color="auto" w:fill="auto"/>
            <w:hideMark/>
          </w:tcPr>
          <w:p w14:paraId="5E6F7BF2" w14:textId="77777777" w:rsidR="004B4DE1" w:rsidRPr="009A3732" w:rsidRDefault="004B4DE1" w:rsidP="00901207">
            <w:pPr>
              <w:jc w:val="right"/>
              <w:rPr>
                <w:sz w:val="20"/>
                <w:szCs w:val="20"/>
                <w:lang w:eastAsia="en-CA"/>
              </w:rPr>
            </w:pPr>
            <w:r w:rsidRPr="009A3732">
              <w:rPr>
                <w:sz w:val="20"/>
                <w:szCs w:val="20"/>
                <w:lang w:val="en-US" w:eastAsia="en-CA"/>
              </w:rPr>
              <w:t>1,212,568</w:t>
            </w:r>
          </w:p>
        </w:tc>
        <w:tc>
          <w:tcPr>
            <w:tcW w:w="356" w:type="pct"/>
            <w:tcBorders>
              <w:top w:val="nil"/>
              <w:left w:val="nil"/>
              <w:bottom w:val="single" w:sz="4" w:space="0" w:color="auto"/>
              <w:right w:val="single" w:sz="4" w:space="0" w:color="auto"/>
            </w:tcBorders>
            <w:shd w:val="clear" w:color="auto" w:fill="auto"/>
            <w:hideMark/>
          </w:tcPr>
          <w:p w14:paraId="75F2EDA5" w14:textId="77777777" w:rsidR="004B4DE1" w:rsidRPr="009A3732" w:rsidRDefault="004B4DE1" w:rsidP="00901207">
            <w:pPr>
              <w:jc w:val="right"/>
              <w:rPr>
                <w:sz w:val="20"/>
                <w:szCs w:val="20"/>
                <w:lang w:eastAsia="en-CA"/>
              </w:rPr>
            </w:pPr>
            <w:r w:rsidRPr="009A3732">
              <w:rPr>
                <w:sz w:val="20"/>
                <w:szCs w:val="20"/>
                <w:lang w:val="en-US" w:eastAsia="en-CA"/>
              </w:rPr>
              <w:t>1,207,329</w:t>
            </w:r>
          </w:p>
        </w:tc>
        <w:tc>
          <w:tcPr>
            <w:tcW w:w="356" w:type="pct"/>
            <w:tcBorders>
              <w:top w:val="nil"/>
              <w:left w:val="nil"/>
              <w:bottom w:val="single" w:sz="4" w:space="0" w:color="auto"/>
              <w:right w:val="single" w:sz="4" w:space="0" w:color="auto"/>
            </w:tcBorders>
            <w:shd w:val="clear" w:color="auto" w:fill="auto"/>
            <w:hideMark/>
          </w:tcPr>
          <w:p w14:paraId="0393C104" w14:textId="77777777" w:rsidR="004B4DE1" w:rsidRPr="009A3732" w:rsidRDefault="004B4DE1" w:rsidP="00901207">
            <w:pPr>
              <w:jc w:val="right"/>
              <w:rPr>
                <w:sz w:val="20"/>
                <w:szCs w:val="20"/>
                <w:lang w:eastAsia="en-CA"/>
              </w:rPr>
            </w:pPr>
            <w:r w:rsidRPr="009A3732">
              <w:rPr>
                <w:sz w:val="20"/>
                <w:szCs w:val="20"/>
                <w:lang w:val="en-US" w:eastAsia="en-CA"/>
              </w:rPr>
              <w:t>1,202,089</w:t>
            </w:r>
          </w:p>
        </w:tc>
        <w:tc>
          <w:tcPr>
            <w:tcW w:w="356" w:type="pct"/>
            <w:tcBorders>
              <w:top w:val="nil"/>
              <w:left w:val="nil"/>
              <w:bottom w:val="single" w:sz="4" w:space="0" w:color="auto"/>
              <w:right w:val="single" w:sz="4" w:space="0" w:color="auto"/>
            </w:tcBorders>
            <w:shd w:val="clear" w:color="auto" w:fill="auto"/>
            <w:hideMark/>
          </w:tcPr>
          <w:p w14:paraId="5660637C" w14:textId="0BA736D9" w:rsidR="004B4DE1" w:rsidRPr="009A3732" w:rsidRDefault="004B4DE1" w:rsidP="00901207">
            <w:pPr>
              <w:jc w:val="right"/>
              <w:rPr>
                <w:sz w:val="20"/>
                <w:szCs w:val="20"/>
                <w:lang w:eastAsia="en-CA"/>
              </w:rPr>
            </w:pPr>
            <w:r w:rsidRPr="009A3732">
              <w:rPr>
                <w:sz w:val="20"/>
                <w:szCs w:val="20"/>
                <w:lang w:val="en-US" w:eastAsia="en-CA"/>
              </w:rPr>
              <w:t>1,196,849</w:t>
            </w:r>
          </w:p>
        </w:tc>
        <w:tc>
          <w:tcPr>
            <w:tcW w:w="356" w:type="pct"/>
            <w:tcBorders>
              <w:top w:val="nil"/>
              <w:left w:val="nil"/>
              <w:bottom w:val="single" w:sz="4" w:space="0" w:color="auto"/>
              <w:right w:val="single" w:sz="4" w:space="0" w:color="auto"/>
            </w:tcBorders>
            <w:shd w:val="clear" w:color="auto" w:fill="auto"/>
            <w:hideMark/>
          </w:tcPr>
          <w:p w14:paraId="4AD56C41" w14:textId="77777777" w:rsidR="004B4DE1" w:rsidRPr="009A3732" w:rsidRDefault="004B4DE1" w:rsidP="00901207">
            <w:pPr>
              <w:jc w:val="right"/>
              <w:rPr>
                <w:sz w:val="20"/>
                <w:szCs w:val="20"/>
                <w:lang w:eastAsia="en-CA"/>
              </w:rPr>
            </w:pPr>
            <w:r w:rsidRPr="009A3732">
              <w:rPr>
                <w:sz w:val="20"/>
                <w:szCs w:val="20"/>
                <w:lang w:val="en-US" w:eastAsia="en-CA"/>
              </w:rPr>
              <w:t>1,191,609</w:t>
            </w:r>
          </w:p>
        </w:tc>
        <w:tc>
          <w:tcPr>
            <w:tcW w:w="356" w:type="pct"/>
            <w:tcBorders>
              <w:top w:val="nil"/>
              <w:left w:val="nil"/>
              <w:bottom w:val="single" w:sz="4" w:space="0" w:color="auto"/>
              <w:right w:val="single" w:sz="4" w:space="0" w:color="auto"/>
            </w:tcBorders>
            <w:shd w:val="clear" w:color="auto" w:fill="auto"/>
            <w:hideMark/>
          </w:tcPr>
          <w:p w14:paraId="78A6DC24" w14:textId="77777777" w:rsidR="004B4DE1" w:rsidRPr="009A3732" w:rsidRDefault="004B4DE1" w:rsidP="00901207">
            <w:pPr>
              <w:jc w:val="right"/>
              <w:rPr>
                <w:sz w:val="20"/>
                <w:szCs w:val="20"/>
                <w:lang w:eastAsia="en-CA"/>
              </w:rPr>
            </w:pPr>
            <w:r w:rsidRPr="009A3732">
              <w:rPr>
                <w:sz w:val="20"/>
                <w:szCs w:val="20"/>
                <w:lang w:val="en-US" w:eastAsia="en-CA"/>
              </w:rPr>
              <w:t>1,186,369</w:t>
            </w:r>
          </w:p>
        </w:tc>
        <w:tc>
          <w:tcPr>
            <w:tcW w:w="356" w:type="pct"/>
            <w:tcBorders>
              <w:top w:val="nil"/>
              <w:left w:val="nil"/>
              <w:bottom w:val="single" w:sz="4" w:space="0" w:color="auto"/>
              <w:right w:val="single" w:sz="4" w:space="0" w:color="auto"/>
            </w:tcBorders>
            <w:shd w:val="clear" w:color="auto" w:fill="auto"/>
            <w:hideMark/>
          </w:tcPr>
          <w:p w14:paraId="34584BD0" w14:textId="77777777" w:rsidR="004B4DE1" w:rsidRPr="009A3732" w:rsidRDefault="004B4DE1" w:rsidP="00901207">
            <w:pPr>
              <w:jc w:val="right"/>
              <w:rPr>
                <w:color w:val="000000"/>
                <w:sz w:val="20"/>
                <w:szCs w:val="20"/>
                <w:lang w:eastAsia="en-CA"/>
              </w:rPr>
            </w:pPr>
            <w:r w:rsidRPr="009A3732">
              <w:rPr>
                <w:color w:val="000000"/>
                <w:sz w:val="20"/>
                <w:szCs w:val="20"/>
                <w:lang w:eastAsia="en-CA"/>
              </w:rPr>
              <w:t>n/a</w:t>
            </w:r>
          </w:p>
        </w:tc>
      </w:tr>
      <w:tr w:rsidR="009A3732" w:rsidRPr="004B4DE1" w14:paraId="15EE48B5"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DD81421" w14:textId="77777777" w:rsidR="004B4DE1" w:rsidRPr="009A3732" w:rsidRDefault="004B4DE1" w:rsidP="00901207">
            <w:pPr>
              <w:jc w:val="left"/>
              <w:rPr>
                <w:color w:val="000000"/>
                <w:sz w:val="20"/>
                <w:szCs w:val="20"/>
                <w:lang w:eastAsia="en-CA"/>
              </w:rPr>
            </w:pPr>
            <w:r w:rsidRPr="009A3732">
              <w:rPr>
                <w:color w:val="000000"/>
                <w:sz w:val="20"/>
                <w:szCs w:val="20"/>
                <w:lang w:eastAsia="en-CA"/>
              </w:rPr>
              <w:t>2.1</w:t>
            </w:r>
          </w:p>
        </w:tc>
        <w:tc>
          <w:tcPr>
            <w:tcW w:w="1434" w:type="pct"/>
            <w:tcBorders>
              <w:top w:val="nil"/>
              <w:left w:val="nil"/>
              <w:bottom w:val="single" w:sz="4" w:space="0" w:color="auto"/>
              <w:right w:val="single" w:sz="4" w:space="0" w:color="auto"/>
            </w:tcBorders>
            <w:shd w:val="clear" w:color="auto" w:fill="auto"/>
            <w:hideMark/>
          </w:tcPr>
          <w:p w14:paraId="258906FD" w14:textId="77777777" w:rsidR="004B4DE1" w:rsidRPr="009A3732" w:rsidRDefault="004B4DE1" w:rsidP="00901207">
            <w:pPr>
              <w:jc w:val="left"/>
              <w:rPr>
                <w:color w:val="000000"/>
                <w:sz w:val="20"/>
                <w:szCs w:val="20"/>
                <w:lang w:eastAsia="en-CA"/>
              </w:rPr>
            </w:pPr>
            <w:r w:rsidRPr="009A3732">
              <w:rPr>
                <w:color w:val="000000"/>
                <w:sz w:val="20"/>
                <w:szCs w:val="20"/>
                <w:lang w:eastAsia="en-CA"/>
              </w:rPr>
              <w:t>Lead IA (UNIDO) agreed funding (US $)</w:t>
            </w:r>
          </w:p>
        </w:tc>
        <w:tc>
          <w:tcPr>
            <w:tcW w:w="304" w:type="pct"/>
            <w:tcBorders>
              <w:top w:val="nil"/>
              <w:left w:val="nil"/>
              <w:bottom w:val="single" w:sz="4" w:space="0" w:color="auto"/>
              <w:right w:val="single" w:sz="4" w:space="0" w:color="auto"/>
            </w:tcBorders>
            <w:shd w:val="clear" w:color="auto" w:fill="auto"/>
            <w:hideMark/>
          </w:tcPr>
          <w:p w14:paraId="14DDD8F3" w14:textId="77777777" w:rsidR="004B4DE1" w:rsidRPr="009A3732" w:rsidRDefault="004B4DE1" w:rsidP="00901207">
            <w:pPr>
              <w:jc w:val="right"/>
              <w:rPr>
                <w:color w:val="000000"/>
                <w:sz w:val="20"/>
                <w:szCs w:val="20"/>
                <w:lang w:eastAsia="en-CA"/>
              </w:rPr>
            </w:pPr>
            <w:r w:rsidRPr="009A3732">
              <w:rPr>
                <w:color w:val="000000"/>
                <w:sz w:val="20"/>
                <w:szCs w:val="20"/>
                <w:lang w:eastAsia="en-CA"/>
              </w:rPr>
              <w:t>194,500</w:t>
            </w:r>
          </w:p>
        </w:tc>
        <w:tc>
          <w:tcPr>
            <w:tcW w:w="234" w:type="pct"/>
            <w:tcBorders>
              <w:top w:val="nil"/>
              <w:left w:val="nil"/>
              <w:bottom w:val="single" w:sz="4" w:space="0" w:color="auto"/>
              <w:right w:val="single" w:sz="4" w:space="0" w:color="auto"/>
            </w:tcBorders>
            <w:shd w:val="clear" w:color="auto" w:fill="auto"/>
            <w:hideMark/>
          </w:tcPr>
          <w:p w14:paraId="1DD8AF3B"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1CC732D1"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20F5413D"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7BD4754F" w14:textId="77777777" w:rsidR="004B4DE1" w:rsidRPr="009A3732" w:rsidRDefault="004B4DE1" w:rsidP="00901207">
            <w:pPr>
              <w:jc w:val="right"/>
              <w:rPr>
                <w:color w:val="000000"/>
                <w:sz w:val="20"/>
                <w:szCs w:val="20"/>
                <w:lang w:eastAsia="en-CA"/>
              </w:rPr>
            </w:pPr>
            <w:r w:rsidRPr="009A3732">
              <w:rPr>
                <w:color w:val="000000"/>
                <w:sz w:val="20"/>
                <w:szCs w:val="20"/>
                <w:lang w:eastAsia="en-CA"/>
              </w:rPr>
              <w:t>213,000</w:t>
            </w:r>
          </w:p>
        </w:tc>
        <w:tc>
          <w:tcPr>
            <w:tcW w:w="356" w:type="pct"/>
            <w:tcBorders>
              <w:top w:val="nil"/>
              <w:left w:val="nil"/>
              <w:bottom w:val="single" w:sz="4" w:space="0" w:color="auto"/>
              <w:right w:val="single" w:sz="4" w:space="0" w:color="auto"/>
            </w:tcBorders>
            <w:shd w:val="clear" w:color="auto" w:fill="auto"/>
            <w:hideMark/>
          </w:tcPr>
          <w:p w14:paraId="20A541BA"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7ED730F1"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207D8C7B"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0B831923" w14:textId="77777777" w:rsidR="004B4DE1" w:rsidRPr="009A3732" w:rsidRDefault="004B4DE1" w:rsidP="00901207">
            <w:pPr>
              <w:jc w:val="right"/>
              <w:rPr>
                <w:color w:val="000000"/>
                <w:sz w:val="20"/>
                <w:szCs w:val="20"/>
                <w:lang w:eastAsia="en-CA"/>
              </w:rPr>
            </w:pPr>
            <w:r w:rsidRPr="009A3732">
              <w:rPr>
                <w:color w:val="000000"/>
                <w:sz w:val="20"/>
                <w:szCs w:val="20"/>
                <w:lang w:eastAsia="en-CA"/>
              </w:rPr>
              <w:t>86,000</w:t>
            </w:r>
          </w:p>
        </w:tc>
        <w:tc>
          <w:tcPr>
            <w:tcW w:w="356" w:type="pct"/>
            <w:tcBorders>
              <w:top w:val="nil"/>
              <w:left w:val="nil"/>
              <w:bottom w:val="single" w:sz="4" w:space="0" w:color="auto"/>
              <w:right w:val="single" w:sz="4" w:space="0" w:color="auto"/>
            </w:tcBorders>
            <w:shd w:val="clear" w:color="auto" w:fill="auto"/>
            <w:hideMark/>
          </w:tcPr>
          <w:p w14:paraId="3F680E02" w14:textId="77777777" w:rsidR="004B4DE1" w:rsidRPr="009A3732" w:rsidRDefault="004B4DE1" w:rsidP="00901207">
            <w:pPr>
              <w:jc w:val="right"/>
              <w:rPr>
                <w:color w:val="000000"/>
                <w:sz w:val="20"/>
                <w:szCs w:val="20"/>
                <w:lang w:eastAsia="en-CA"/>
              </w:rPr>
            </w:pPr>
            <w:r w:rsidRPr="009A3732">
              <w:rPr>
                <w:color w:val="000000"/>
                <w:sz w:val="20"/>
                <w:szCs w:val="20"/>
                <w:lang w:eastAsia="en-CA"/>
              </w:rPr>
              <w:t>493,500</w:t>
            </w:r>
          </w:p>
        </w:tc>
      </w:tr>
      <w:tr w:rsidR="009A3732" w:rsidRPr="004B4DE1" w14:paraId="46B4E232"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1680365" w14:textId="77777777" w:rsidR="004B4DE1" w:rsidRPr="009A3732" w:rsidRDefault="004B4DE1" w:rsidP="00901207">
            <w:pPr>
              <w:jc w:val="left"/>
              <w:rPr>
                <w:color w:val="000000"/>
                <w:sz w:val="20"/>
                <w:szCs w:val="20"/>
                <w:lang w:eastAsia="en-CA"/>
              </w:rPr>
            </w:pPr>
            <w:r w:rsidRPr="009A3732">
              <w:rPr>
                <w:color w:val="000000"/>
                <w:sz w:val="20"/>
                <w:szCs w:val="20"/>
                <w:lang w:eastAsia="en-CA"/>
              </w:rPr>
              <w:t>2.2</w:t>
            </w:r>
          </w:p>
        </w:tc>
        <w:tc>
          <w:tcPr>
            <w:tcW w:w="1434" w:type="pct"/>
            <w:tcBorders>
              <w:top w:val="nil"/>
              <w:left w:val="nil"/>
              <w:bottom w:val="single" w:sz="4" w:space="0" w:color="auto"/>
              <w:right w:val="single" w:sz="4" w:space="0" w:color="auto"/>
            </w:tcBorders>
            <w:shd w:val="clear" w:color="auto" w:fill="auto"/>
            <w:hideMark/>
          </w:tcPr>
          <w:p w14:paraId="3E572A02" w14:textId="77777777" w:rsidR="004B4DE1" w:rsidRPr="009A3732" w:rsidRDefault="004B4DE1" w:rsidP="00901207">
            <w:pPr>
              <w:jc w:val="left"/>
              <w:rPr>
                <w:color w:val="000000"/>
                <w:sz w:val="20"/>
                <w:szCs w:val="20"/>
                <w:lang w:eastAsia="en-CA"/>
              </w:rPr>
            </w:pPr>
            <w:r w:rsidRPr="009A3732">
              <w:rPr>
                <w:color w:val="000000"/>
                <w:sz w:val="20"/>
                <w:szCs w:val="20"/>
                <w:lang w:eastAsia="en-CA"/>
              </w:rPr>
              <w:t>Support costs for Lead IA (US $)</w:t>
            </w:r>
          </w:p>
        </w:tc>
        <w:tc>
          <w:tcPr>
            <w:tcW w:w="304" w:type="pct"/>
            <w:tcBorders>
              <w:top w:val="nil"/>
              <w:left w:val="nil"/>
              <w:bottom w:val="single" w:sz="4" w:space="0" w:color="auto"/>
              <w:right w:val="single" w:sz="4" w:space="0" w:color="auto"/>
            </w:tcBorders>
            <w:shd w:val="clear" w:color="auto" w:fill="auto"/>
            <w:hideMark/>
          </w:tcPr>
          <w:p w14:paraId="30F3735B" w14:textId="77777777" w:rsidR="004B4DE1" w:rsidRPr="009A3732" w:rsidRDefault="004B4DE1" w:rsidP="00901207">
            <w:pPr>
              <w:jc w:val="right"/>
              <w:rPr>
                <w:color w:val="000000"/>
                <w:sz w:val="20"/>
                <w:szCs w:val="20"/>
                <w:lang w:eastAsia="en-CA"/>
              </w:rPr>
            </w:pPr>
            <w:r w:rsidRPr="009A3732">
              <w:rPr>
                <w:color w:val="000000"/>
                <w:sz w:val="20"/>
                <w:szCs w:val="20"/>
                <w:lang w:eastAsia="en-CA"/>
              </w:rPr>
              <w:t>13,615</w:t>
            </w:r>
          </w:p>
        </w:tc>
        <w:tc>
          <w:tcPr>
            <w:tcW w:w="234" w:type="pct"/>
            <w:tcBorders>
              <w:top w:val="nil"/>
              <w:left w:val="nil"/>
              <w:bottom w:val="single" w:sz="4" w:space="0" w:color="auto"/>
              <w:right w:val="single" w:sz="4" w:space="0" w:color="auto"/>
            </w:tcBorders>
            <w:shd w:val="clear" w:color="auto" w:fill="auto"/>
            <w:hideMark/>
          </w:tcPr>
          <w:p w14:paraId="069D41BB"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9EF43FA"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4B0FABA1"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3382937" w14:textId="77777777" w:rsidR="004B4DE1" w:rsidRPr="009A3732" w:rsidRDefault="004B4DE1" w:rsidP="00901207">
            <w:pPr>
              <w:jc w:val="right"/>
              <w:rPr>
                <w:color w:val="000000"/>
                <w:sz w:val="20"/>
                <w:szCs w:val="20"/>
                <w:lang w:eastAsia="en-CA"/>
              </w:rPr>
            </w:pPr>
            <w:r w:rsidRPr="009A3732">
              <w:rPr>
                <w:color w:val="000000"/>
                <w:sz w:val="20"/>
                <w:szCs w:val="20"/>
                <w:lang w:eastAsia="en-CA"/>
              </w:rPr>
              <w:t>14,910</w:t>
            </w:r>
          </w:p>
        </w:tc>
        <w:tc>
          <w:tcPr>
            <w:tcW w:w="356" w:type="pct"/>
            <w:tcBorders>
              <w:top w:val="nil"/>
              <w:left w:val="nil"/>
              <w:bottom w:val="single" w:sz="4" w:space="0" w:color="auto"/>
              <w:right w:val="single" w:sz="4" w:space="0" w:color="auto"/>
            </w:tcBorders>
            <w:shd w:val="clear" w:color="auto" w:fill="auto"/>
            <w:hideMark/>
          </w:tcPr>
          <w:p w14:paraId="0C91E1C6"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38F24A6"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57DC53A"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5042281" w14:textId="77777777" w:rsidR="004B4DE1" w:rsidRPr="009A3732" w:rsidRDefault="004B4DE1" w:rsidP="00901207">
            <w:pPr>
              <w:jc w:val="right"/>
              <w:rPr>
                <w:color w:val="000000"/>
                <w:sz w:val="20"/>
                <w:szCs w:val="20"/>
                <w:lang w:eastAsia="en-CA"/>
              </w:rPr>
            </w:pPr>
            <w:r w:rsidRPr="009A3732">
              <w:rPr>
                <w:color w:val="000000"/>
                <w:sz w:val="20"/>
                <w:szCs w:val="20"/>
                <w:lang w:eastAsia="en-CA"/>
              </w:rPr>
              <w:t>6,020</w:t>
            </w:r>
          </w:p>
        </w:tc>
        <w:tc>
          <w:tcPr>
            <w:tcW w:w="356" w:type="pct"/>
            <w:tcBorders>
              <w:top w:val="nil"/>
              <w:left w:val="nil"/>
              <w:bottom w:val="single" w:sz="4" w:space="0" w:color="auto"/>
              <w:right w:val="single" w:sz="4" w:space="0" w:color="auto"/>
            </w:tcBorders>
            <w:shd w:val="clear" w:color="auto" w:fill="auto"/>
            <w:hideMark/>
          </w:tcPr>
          <w:p w14:paraId="7AAC7FEF" w14:textId="77777777" w:rsidR="004B4DE1" w:rsidRPr="009A3732" w:rsidRDefault="004B4DE1" w:rsidP="00901207">
            <w:pPr>
              <w:jc w:val="right"/>
              <w:rPr>
                <w:color w:val="000000"/>
                <w:sz w:val="20"/>
                <w:szCs w:val="20"/>
                <w:lang w:eastAsia="en-CA"/>
              </w:rPr>
            </w:pPr>
            <w:r w:rsidRPr="009A3732">
              <w:rPr>
                <w:color w:val="000000"/>
                <w:sz w:val="20"/>
                <w:szCs w:val="20"/>
                <w:lang w:eastAsia="en-CA"/>
              </w:rPr>
              <w:t>34,545</w:t>
            </w:r>
          </w:p>
        </w:tc>
      </w:tr>
      <w:tr w:rsidR="009A3732" w:rsidRPr="004B4DE1" w14:paraId="757C6F89"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4566112" w14:textId="77777777" w:rsidR="004B4DE1" w:rsidRPr="009A3732" w:rsidRDefault="004B4DE1" w:rsidP="00901207">
            <w:pPr>
              <w:jc w:val="left"/>
              <w:rPr>
                <w:color w:val="000000"/>
                <w:sz w:val="20"/>
                <w:szCs w:val="20"/>
                <w:lang w:eastAsia="en-CA"/>
              </w:rPr>
            </w:pPr>
            <w:r w:rsidRPr="009A3732">
              <w:rPr>
                <w:color w:val="000000"/>
                <w:sz w:val="20"/>
                <w:szCs w:val="20"/>
                <w:lang w:eastAsia="en-CA"/>
              </w:rPr>
              <w:t>2.3</w:t>
            </w:r>
          </w:p>
        </w:tc>
        <w:tc>
          <w:tcPr>
            <w:tcW w:w="1434" w:type="pct"/>
            <w:tcBorders>
              <w:top w:val="nil"/>
              <w:left w:val="nil"/>
              <w:bottom w:val="single" w:sz="4" w:space="0" w:color="auto"/>
              <w:right w:val="single" w:sz="4" w:space="0" w:color="auto"/>
            </w:tcBorders>
            <w:shd w:val="clear" w:color="auto" w:fill="auto"/>
            <w:hideMark/>
          </w:tcPr>
          <w:p w14:paraId="20D6BF44" w14:textId="77777777" w:rsidR="004B4DE1" w:rsidRPr="009A3732" w:rsidRDefault="004B4DE1" w:rsidP="00901207">
            <w:pPr>
              <w:jc w:val="left"/>
              <w:rPr>
                <w:color w:val="000000"/>
                <w:sz w:val="20"/>
                <w:szCs w:val="20"/>
                <w:lang w:eastAsia="en-CA"/>
              </w:rPr>
            </w:pPr>
            <w:r w:rsidRPr="009A3732">
              <w:rPr>
                <w:color w:val="000000"/>
                <w:sz w:val="20"/>
                <w:szCs w:val="20"/>
                <w:lang w:eastAsia="en-CA"/>
              </w:rPr>
              <w:t>Cooperating IA (UNEP) agreed funding (US $)</w:t>
            </w:r>
          </w:p>
        </w:tc>
        <w:tc>
          <w:tcPr>
            <w:tcW w:w="304" w:type="pct"/>
            <w:tcBorders>
              <w:top w:val="nil"/>
              <w:left w:val="nil"/>
              <w:bottom w:val="single" w:sz="4" w:space="0" w:color="auto"/>
              <w:right w:val="single" w:sz="4" w:space="0" w:color="auto"/>
            </w:tcBorders>
            <w:shd w:val="clear" w:color="auto" w:fill="auto"/>
            <w:hideMark/>
          </w:tcPr>
          <w:p w14:paraId="6974515E" w14:textId="77777777" w:rsidR="004B4DE1" w:rsidRPr="009A3732" w:rsidRDefault="004B4DE1" w:rsidP="00901207">
            <w:pPr>
              <w:jc w:val="right"/>
              <w:rPr>
                <w:color w:val="000000"/>
                <w:sz w:val="20"/>
                <w:szCs w:val="20"/>
                <w:lang w:eastAsia="en-CA"/>
              </w:rPr>
            </w:pPr>
            <w:r w:rsidRPr="009A3732">
              <w:rPr>
                <w:color w:val="000000"/>
                <w:sz w:val="20"/>
                <w:szCs w:val="20"/>
                <w:lang w:eastAsia="en-CA"/>
              </w:rPr>
              <w:t>69,700</w:t>
            </w:r>
          </w:p>
        </w:tc>
        <w:tc>
          <w:tcPr>
            <w:tcW w:w="234" w:type="pct"/>
            <w:tcBorders>
              <w:top w:val="nil"/>
              <w:left w:val="nil"/>
              <w:bottom w:val="single" w:sz="4" w:space="0" w:color="auto"/>
              <w:right w:val="single" w:sz="4" w:space="0" w:color="auto"/>
            </w:tcBorders>
            <w:shd w:val="clear" w:color="auto" w:fill="auto"/>
            <w:hideMark/>
          </w:tcPr>
          <w:p w14:paraId="2E626FCC"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1167A720"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0832B13"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318576F" w14:textId="77777777" w:rsidR="004B4DE1" w:rsidRPr="009A3732" w:rsidRDefault="004B4DE1" w:rsidP="00901207">
            <w:pPr>
              <w:jc w:val="right"/>
              <w:rPr>
                <w:color w:val="000000"/>
                <w:sz w:val="20"/>
                <w:szCs w:val="20"/>
                <w:lang w:eastAsia="en-CA"/>
              </w:rPr>
            </w:pPr>
            <w:r w:rsidRPr="009A3732">
              <w:rPr>
                <w:color w:val="000000"/>
                <w:sz w:val="20"/>
                <w:szCs w:val="20"/>
                <w:lang w:eastAsia="en-CA"/>
              </w:rPr>
              <w:t>57,400</w:t>
            </w:r>
          </w:p>
        </w:tc>
        <w:tc>
          <w:tcPr>
            <w:tcW w:w="356" w:type="pct"/>
            <w:tcBorders>
              <w:top w:val="nil"/>
              <w:left w:val="nil"/>
              <w:bottom w:val="single" w:sz="4" w:space="0" w:color="auto"/>
              <w:right w:val="single" w:sz="4" w:space="0" w:color="auto"/>
            </w:tcBorders>
            <w:shd w:val="clear" w:color="auto" w:fill="auto"/>
            <w:hideMark/>
          </w:tcPr>
          <w:p w14:paraId="67DF2DDD"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77EF70BE"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7C513B9"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1E926CDC" w14:textId="77777777" w:rsidR="004B4DE1" w:rsidRPr="009A3732" w:rsidRDefault="004B4DE1" w:rsidP="00901207">
            <w:pPr>
              <w:jc w:val="right"/>
              <w:rPr>
                <w:color w:val="000000"/>
                <w:sz w:val="20"/>
                <w:szCs w:val="20"/>
                <w:lang w:eastAsia="en-CA"/>
              </w:rPr>
            </w:pPr>
            <w:r w:rsidRPr="009A3732">
              <w:rPr>
                <w:color w:val="000000"/>
                <w:sz w:val="20"/>
                <w:szCs w:val="20"/>
                <w:lang w:eastAsia="en-CA"/>
              </w:rPr>
              <w:t>64,900</w:t>
            </w:r>
          </w:p>
        </w:tc>
        <w:tc>
          <w:tcPr>
            <w:tcW w:w="356" w:type="pct"/>
            <w:tcBorders>
              <w:top w:val="nil"/>
              <w:left w:val="nil"/>
              <w:bottom w:val="single" w:sz="4" w:space="0" w:color="auto"/>
              <w:right w:val="single" w:sz="4" w:space="0" w:color="auto"/>
            </w:tcBorders>
            <w:shd w:val="clear" w:color="auto" w:fill="auto"/>
            <w:hideMark/>
          </w:tcPr>
          <w:p w14:paraId="726706CA" w14:textId="77777777" w:rsidR="004B4DE1" w:rsidRPr="009A3732" w:rsidRDefault="004B4DE1" w:rsidP="00901207">
            <w:pPr>
              <w:jc w:val="right"/>
              <w:rPr>
                <w:color w:val="000000"/>
                <w:sz w:val="20"/>
                <w:szCs w:val="20"/>
                <w:lang w:eastAsia="en-CA"/>
              </w:rPr>
            </w:pPr>
            <w:r w:rsidRPr="009A3732">
              <w:rPr>
                <w:color w:val="000000"/>
                <w:sz w:val="20"/>
                <w:szCs w:val="20"/>
                <w:lang w:eastAsia="en-CA"/>
              </w:rPr>
              <w:t>192,000</w:t>
            </w:r>
          </w:p>
        </w:tc>
      </w:tr>
      <w:tr w:rsidR="009A3732" w:rsidRPr="004B4DE1" w14:paraId="60E16124"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1CFDA39" w14:textId="77777777" w:rsidR="004B4DE1" w:rsidRPr="009A3732" w:rsidRDefault="004B4DE1" w:rsidP="00901207">
            <w:pPr>
              <w:jc w:val="left"/>
              <w:rPr>
                <w:color w:val="000000"/>
                <w:sz w:val="20"/>
                <w:szCs w:val="20"/>
                <w:lang w:eastAsia="en-CA"/>
              </w:rPr>
            </w:pPr>
            <w:r w:rsidRPr="009A3732">
              <w:rPr>
                <w:color w:val="000000"/>
                <w:sz w:val="20"/>
                <w:szCs w:val="20"/>
                <w:lang w:eastAsia="en-CA"/>
              </w:rPr>
              <w:t>2.4</w:t>
            </w:r>
          </w:p>
        </w:tc>
        <w:tc>
          <w:tcPr>
            <w:tcW w:w="1434" w:type="pct"/>
            <w:tcBorders>
              <w:top w:val="nil"/>
              <w:left w:val="nil"/>
              <w:bottom w:val="single" w:sz="4" w:space="0" w:color="auto"/>
              <w:right w:val="single" w:sz="4" w:space="0" w:color="auto"/>
            </w:tcBorders>
            <w:shd w:val="clear" w:color="auto" w:fill="auto"/>
            <w:hideMark/>
          </w:tcPr>
          <w:p w14:paraId="5DF3957F" w14:textId="77777777" w:rsidR="004B4DE1" w:rsidRPr="009A3732" w:rsidRDefault="004B4DE1" w:rsidP="00901207">
            <w:pPr>
              <w:jc w:val="left"/>
              <w:rPr>
                <w:color w:val="000000"/>
                <w:sz w:val="20"/>
                <w:szCs w:val="20"/>
                <w:lang w:eastAsia="en-CA"/>
              </w:rPr>
            </w:pPr>
            <w:r w:rsidRPr="009A3732">
              <w:rPr>
                <w:color w:val="000000"/>
                <w:sz w:val="20"/>
                <w:szCs w:val="20"/>
                <w:lang w:eastAsia="en-CA"/>
              </w:rPr>
              <w:t>Support costs for Cooperating IA (US $)</w:t>
            </w:r>
          </w:p>
        </w:tc>
        <w:tc>
          <w:tcPr>
            <w:tcW w:w="304" w:type="pct"/>
            <w:tcBorders>
              <w:top w:val="nil"/>
              <w:left w:val="nil"/>
              <w:bottom w:val="single" w:sz="4" w:space="0" w:color="auto"/>
              <w:right w:val="single" w:sz="4" w:space="0" w:color="auto"/>
            </w:tcBorders>
            <w:shd w:val="clear" w:color="auto" w:fill="auto"/>
            <w:hideMark/>
          </w:tcPr>
          <w:p w14:paraId="64BB0C57" w14:textId="77777777" w:rsidR="004B4DE1" w:rsidRPr="009A3732" w:rsidRDefault="004B4DE1" w:rsidP="00901207">
            <w:pPr>
              <w:jc w:val="right"/>
              <w:rPr>
                <w:color w:val="000000"/>
                <w:sz w:val="20"/>
                <w:szCs w:val="20"/>
                <w:lang w:eastAsia="en-CA"/>
              </w:rPr>
            </w:pPr>
            <w:r w:rsidRPr="009A3732">
              <w:rPr>
                <w:color w:val="000000"/>
                <w:sz w:val="20"/>
                <w:szCs w:val="20"/>
                <w:lang w:eastAsia="en-CA"/>
              </w:rPr>
              <w:t>9,061</w:t>
            </w:r>
          </w:p>
        </w:tc>
        <w:tc>
          <w:tcPr>
            <w:tcW w:w="234" w:type="pct"/>
            <w:tcBorders>
              <w:top w:val="nil"/>
              <w:left w:val="nil"/>
              <w:bottom w:val="single" w:sz="4" w:space="0" w:color="auto"/>
              <w:right w:val="single" w:sz="4" w:space="0" w:color="auto"/>
            </w:tcBorders>
            <w:shd w:val="clear" w:color="auto" w:fill="auto"/>
            <w:hideMark/>
          </w:tcPr>
          <w:p w14:paraId="76D55253"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70C4297E"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078C3FB"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24033BBE" w14:textId="77777777" w:rsidR="004B4DE1" w:rsidRPr="009A3732" w:rsidRDefault="004B4DE1" w:rsidP="00901207">
            <w:pPr>
              <w:jc w:val="right"/>
              <w:rPr>
                <w:color w:val="000000"/>
                <w:sz w:val="20"/>
                <w:szCs w:val="20"/>
                <w:lang w:eastAsia="en-CA"/>
              </w:rPr>
            </w:pPr>
            <w:r w:rsidRPr="009A3732">
              <w:rPr>
                <w:color w:val="000000"/>
                <w:sz w:val="20"/>
                <w:szCs w:val="20"/>
                <w:lang w:eastAsia="en-CA"/>
              </w:rPr>
              <w:t>7,462</w:t>
            </w:r>
          </w:p>
        </w:tc>
        <w:tc>
          <w:tcPr>
            <w:tcW w:w="356" w:type="pct"/>
            <w:tcBorders>
              <w:top w:val="nil"/>
              <w:left w:val="nil"/>
              <w:bottom w:val="single" w:sz="4" w:space="0" w:color="auto"/>
              <w:right w:val="single" w:sz="4" w:space="0" w:color="auto"/>
            </w:tcBorders>
            <w:shd w:val="clear" w:color="auto" w:fill="auto"/>
            <w:hideMark/>
          </w:tcPr>
          <w:p w14:paraId="2B17AD69"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46645043"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1168003F"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DDE258F" w14:textId="77777777" w:rsidR="004B4DE1" w:rsidRPr="009A3732" w:rsidRDefault="004B4DE1" w:rsidP="00901207">
            <w:pPr>
              <w:jc w:val="right"/>
              <w:rPr>
                <w:color w:val="000000"/>
                <w:sz w:val="20"/>
                <w:szCs w:val="20"/>
                <w:lang w:eastAsia="en-CA"/>
              </w:rPr>
            </w:pPr>
            <w:r w:rsidRPr="009A3732">
              <w:rPr>
                <w:color w:val="000000"/>
                <w:sz w:val="20"/>
                <w:szCs w:val="20"/>
                <w:lang w:eastAsia="en-CA"/>
              </w:rPr>
              <w:t>8,437</w:t>
            </w:r>
          </w:p>
        </w:tc>
        <w:tc>
          <w:tcPr>
            <w:tcW w:w="356" w:type="pct"/>
            <w:tcBorders>
              <w:top w:val="nil"/>
              <w:left w:val="nil"/>
              <w:bottom w:val="single" w:sz="4" w:space="0" w:color="auto"/>
              <w:right w:val="single" w:sz="4" w:space="0" w:color="auto"/>
            </w:tcBorders>
            <w:shd w:val="clear" w:color="auto" w:fill="auto"/>
            <w:hideMark/>
          </w:tcPr>
          <w:p w14:paraId="2E53D364" w14:textId="77777777" w:rsidR="004B4DE1" w:rsidRPr="009A3732" w:rsidRDefault="004B4DE1" w:rsidP="00901207">
            <w:pPr>
              <w:jc w:val="right"/>
              <w:rPr>
                <w:color w:val="000000"/>
                <w:sz w:val="20"/>
                <w:szCs w:val="20"/>
                <w:lang w:eastAsia="en-CA"/>
              </w:rPr>
            </w:pPr>
            <w:r w:rsidRPr="009A3732">
              <w:rPr>
                <w:color w:val="000000"/>
                <w:sz w:val="20"/>
                <w:szCs w:val="20"/>
                <w:lang w:eastAsia="en-CA"/>
              </w:rPr>
              <w:t>24,960</w:t>
            </w:r>
          </w:p>
        </w:tc>
      </w:tr>
      <w:tr w:rsidR="009A3732" w:rsidRPr="004B4DE1" w14:paraId="1D7F34A0"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1589CA9" w14:textId="77777777" w:rsidR="004B4DE1" w:rsidRPr="009A3732" w:rsidRDefault="004B4DE1" w:rsidP="00901207">
            <w:pPr>
              <w:jc w:val="left"/>
              <w:rPr>
                <w:color w:val="000000"/>
                <w:sz w:val="20"/>
                <w:szCs w:val="20"/>
                <w:lang w:eastAsia="en-CA"/>
              </w:rPr>
            </w:pPr>
            <w:r w:rsidRPr="009A3732">
              <w:rPr>
                <w:color w:val="000000"/>
                <w:sz w:val="20"/>
                <w:szCs w:val="20"/>
                <w:lang w:eastAsia="en-CA"/>
              </w:rPr>
              <w:t>3.1</w:t>
            </w:r>
          </w:p>
        </w:tc>
        <w:tc>
          <w:tcPr>
            <w:tcW w:w="1434" w:type="pct"/>
            <w:tcBorders>
              <w:top w:val="nil"/>
              <w:left w:val="nil"/>
              <w:bottom w:val="single" w:sz="4" w:space="0" w:color="auto"/>
              <w:right w:val="single" w:sz="4" w:space="0" w:color="auto"/>
            </w:tcBorders>
            <w:shd w:val="clear" w:color="auto" w:fill="auto"/>
            <w:hideMark/>
          </w:tcPr>
          <w:p w14:paraId="7F7EDF86" w14:textId="77777777" w:rsidR="004B4DE1" w:rsidRPr="009A3732" w:rsidRDefault="004B4DE1" w:rsidP="00901207">
            <w:pPr>
              <w:jc w:val="left"/>
              <w:rPr>
                <w:color w:val="000000"/>
                <w:sz w:val="20"/>
                <w:szCs w:val="20"/>
                <w:lang w:eastAsia="en-CA"/>
              </w:rPr>
            </w:pPr>
            <w:r w:rsidRPr="009A3732">
              <w:rPr>
                <w:color w:val="000000"/>
                <w:sz w:val="20"/>
                <w:szCs w:val="20"/>
                <w:lang w:eastAsia="en-CA"/>
              </w:rPr>
              <w:t>Total agreed funding (US $)</w:t>
            </w:r>
          </w:p>
        </w:tc>
        <w:tc>
          <w:tcPr>
            <w:tcW w:w="304" w:type="pct"/>
            <w:tcBorders>
              <w:top w:val="nil"/>
              <w:left w:val="nil"/>
              <w:bottom w:val="single" w:sz="4" w:space="0" w:color="auto"/>
              <w:right w:val="single" w:sz="4" w:space="0" w:color="auto"/>
            </w:tcBorders>
            <w:shd w:val="clear" w:color="auto" w:fill="auto"/>
            <w:hideMark/>
          </w:tcPr>
          <w:p w14:paraId="4152199B" w14:textId="77777777" w:rsidR="004B4DE1" w:rsidRPr="009A3732" w:rsidRDefault="004B4DE1" w:rsidP="00901207">
            <w:pPr>
              <w:jc w:val="right"/>
              <w:rPr>
                <w:color w:val="000000"/>
                <w:sz w:val="20"/>
                <w:szCs w:val="20"/>
                <w:lang w:eastAsia="en-CA"/>
              </w:rPr>
            </w:pPr>
            <w:r w:rsidRPr="009A3732">
              <w:rPr>
                <w:color w:val="000000"/>
                <w:sz w:val="20"/>
                <w:szCs w:val="20"/>
                <w:lang w:eastAsia="en-CA"/>
              </w:rPr>
              <w:t>264,200</w:t>
            </w:r>
          </w:p>
        </w:tc>
        <w:tc>
          <w:tcPr>
            <w:tcW w:w="234" w:type="pct"/>
            <w:tcBorders>
              <w:top w:val="nil"/>
              <w:left w:val="nil"/>
              <w:bottom w:val="single" w:sz="4" w:space="0" w:color="auto"/>
              <w:right w:val="single" w:sz="4" w:space="0" w:color="auto"/>
            </w:tcBorders>
            <w:shd w:val="clear" w:color="auto" w:fill="auto"/>
            <w:hideMark/>
          </w:tcPr>
          <w:p w14:paraId="05AD27F4"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EE26A8B"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2F1E4B76"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841B619" w14:textId="77777777" w:rsidR="004B4DE1" w:rsidRPr="009A3732" w:rsidRDefault="004B4DE1" w:rsidP="00901207">
            <w:pPr>
              <w:jc w:val="right"/>
              <w:rPr>
                <w:color w:val="000000"/>
                <w:sz w:val="20"/>
                <w:szCs w:val="20"/>
                <w:lang w:eastAsia="en-CA"/>
              </w:rPr>
            </w:pPr>
            <w:r w:rsidRPr="009A3732">
              <w:rPr>
                <w:color w:val="000000"/>
                <w:sz w:val="20"/>
                <w:szCs w:val="20"/>
                <w:lang w:eastAsia="en-CA"/>
              </w:rPr>
              <w:t>270,400</w:t>
            </w:r>
          </w:p>
        </w:tc>
        <w:tc>
          <w:tcPr>
            <w:tcW w:w="356" w:type="pct"/>
            <w:tcBorders>
              <w:top w:val="nil"/>
              <w:left w:val="nil"/>
              <w:bottom w:val="single" w:sz="4" w:space="0" w:color="auto"/>
              <w:right w:val="single" w:sz="4" w:space="0" w:color="auto"/>
            </w:tcBorders>
            <w:shd w:val="clear" w:color="auto" w:fill="auto"/>
            <w:hideMark/>
          </w:tcPr>
          <w:p w14:paraId="4BF3BAD1"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6052C6AE"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629CEA7C"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8DC78C1" w14:textId="77777777" w:rsidR="004B4DE1" w:rsidRPr="009A3732" w:rsidRDefault="004B4DE1" w:rsidP="00901207">
            <w:pPr>
              <w:jc w:val="right"/>
              <w:rPr>
                <w:color w:val="000000"/>
                <w:sz w:val="20"/>
                <w:szCs w:val="20"/>
                <w:lang w:eastAsia="en-CA"/>
              </w:rPr>
            </w:pPr>
            <w:r w:rsidRPr="009A3732">
              <w:rPr>
                <w:color w:val="000000"/>
                <w:sz w:val="20"/>
                <w:szCs w:val="20"/>
                <w:lang w:eastAsia="en-CA"/>
              </w:rPr>
              <w:t>150,900</w:t>
            </w:r>
          </w:p>
        </w:tc>
        <w:tc>
          <w:tcPr>
            <w:tcW w:w="356" w:type="pct"/>
            <w:tcBorders>
              <w:top w:val="nil"/>
              <w:left w:val="nil"/>
              <w:bottom w:val="single" w:sz="4" w:space="0" w:color="auto"/>
              <w:right w:val="single" w:sz="4" w:space="0" w:color="auto"/>
            </w:tcBorders>
            <w:shd w:val="clear" w:color="auto" w:fill="auto"/>
            <w:hideMark/>
          </w:tcPr>
          <w:p w14:paraId="7D11588E" w14:textId="77777777" w:rsidR="004B4DE1" w:rsidRPr="009A3732" w:rsidRDefault="004B4DE1" w:rsidP="00901207">
            <w:pPr>
              <w:jc w:val="right"/>
              <w:rPr>
                <w:color w:val="000000"/>
                <w:sz w:val="20"/>
                <w:szCs w:val="20"/>
                <w:lang w:eastAsia="en-CA"/>
              </w:rPr>
            </w:pPr>
            <w:r w:rsidRPr="009A3732">
              <w:rPr>
                <w:color w:val="000000"/>
                <w:sz w:val="20"/>
                <w:szCs w:val="20"/>
                <w:lang w:eastAsia="en-CA"/>
              </w:rPr>
              <w:t>685,500</w:t>
            </w:r>
          </w:p>
        </w:tc>
      </w:tr>
      <w:tr w:rsidR="009A3732" w:rsidRPr="004B4DE1" w14:paraId="16421CCE"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412AD7A" w14:textId="77777777" w:rsidR="004B4DE1" w:rsidRPr="009A3732" w:rsidRDefault="004B4DE1" w:rsidP="00901207">
            <w:pPr>
              <w:jc w:val="left"/>
              <w:rPr>
                <w:color w:val="000000"/>
                <w:sz w:val="20"/>
                <w:szCs w:val="20"/>
                <w:lang w:eastAsia="en-CA"/>
              </w:rPr>
            </w:pPr>
            <w:r w:rsidRPr="009A3732">
              <w:rPr>
                <w:color w:val="000000"/>
                <w:sz w:val="20"/>
                <w:szCs w:val="20"/>
                <w:lang w:eastAsia="en-CA"/>
              </w:rPr>
              <w:t>3.2</w:t>
            </w:r>
          </w:p>
        </w:tc>
        <w:tc>
          <w:tcPr>
            <w:tcW w:w="1434" w:type="pct"/>
            <w:tcBorders>
              <w:top w:val="nil"/>
              <w:left w:val="nil"/>
              <w:bottom w:val="single" w:sz="4" w:space="0" w:color="auto"/>
              <w:right w:val="single" w:sz="4" w:space="0" w:color="auto"/>
            </w:tcBorders>
            <w:shd w:val="clear" w:color="auto" w:fill="auto"/>
            <w:hideMark/>
          </w:tcPr>
          <w:p w14:paraId="4B95E282" w14:textId="77777777" w:rsidR="004B4DE1" w:rsidRPr="009A3732" w:rsidRDefault="004B4DE1" w:rsidP="00901207">
            <w:pPr>
              <w:jc w:val="left"/>
              <w:rPr>
                <w:color w:val="000000"/>
                <w:sz w:val="20"/>
                <w:szCs w:val="20"/>
                <w:lang w:eastAsia="en-CA"/>
              </w:rPr>
            </w:pPr>
            <w:r w:rsidRPr="009A3732">
              <w:rPr>
                <w:color w:val="000000"/>
                <w:sz w:val="20"/>
                <w:szCs w:val="20"/>
                <w:lang w:eastAsia="en-CA"/>
              </w:rPr>
              <w:t>Total support costs (US $)</w:t>
            </w:r>
          </w:p>
        </w:tc>
        <w:tc>
          <w:tcPr>
            <w:tcW w:w="304" w:type="pct"/>
            <w:tcBorders>
              <w:top w:val="nil"/>
              <w:left w:val="nil"/>
              <w:bottom w:val="single" w:sz="4" w:space="0" w:color="auto"/>
              <w:right w:val="single" w:sz="4" w:space="0" w:color="auto"/>
            </w:tcBorders>
            <w:shd w:val="clear" w:color="auto" w:fill="auto"/>
            <w:hideMark/>
          </w:tcPr>
          <w:p w14:paraId="501F701D" w14:textId="77777777" w:rsidR="004B4DE1" w:rsidRPr="009A3732" w:rsidRDefault="004B4DE1" w:rsidP="00901207">
            <w:pPr>
              <w:jc w:val="right"/>
              <w:rPr>
                <w:color w:val="000000"/>
                <w:sz w:val="20"/>
                <w:szCs w:val="20"/>
                <w:lang w:eastAsia="en-CA"/>
              </w:rPr>
            </w:pPr>
            <w:r w:rsidRPr="009A3732">
              <w:rPr>
                <w:color w:val="000000"/>
                <w:sz w:val="20"/>
                <w:szCs w:val="20"/>
                <w:lang w:eastAsia="en-CA"/>
              </w:rPr>
              <w:t>22,676</w:t>
            </w:r>
          </w:p>
        </w:tc>
        <w:tc>
          <w:tcPr>
            <w:tcW w:w="234" w:type="pct"/>
            <w:tcBorders>
              <w:top w:val="nil"/>
              <w:left w:val="nil"/>
              <w:bottom w:val="single" w:sz="4" w:space="0" w:color="auto"/>
              <w:right w:val="single" w:sz="4" w:space="0" w:color="auto"/>
            </w:tcBorders>
            <w:shd w:val="clear" w:color="auto" w:fill="auto"/>
            <w:hideMark/>
          </w:tcPr>
          <w:p w14:paraId="611CEF09"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2E0B18B1"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7ABF11C5"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0F1999BF" w14:textId="77777777" w:rsidR="004B4DE1" w:rsidRPr="009A3732" w:rsidRDefault="004B4DE1" w:rsidP="00901207">
            <w:pPr>
              <w:jc w:val="right"/>
              <w:rPr>
                <w:color w:val="000000"/>
                <w:sz w:val="20"/>
                <w:szCs w:val="20"/>
                <w:lang w:eastAsia="en-CA"/>
              </w:rPr>
            </w:pPr>
            <w:r w:rsidRPr="009A3732">
              <w:rPr>
                <w:color w:val="000000"/>
                <w:sz w:val="20"/>
                <w:szCs w:val="20"/>
                <w:lang w:eastAsia="en-CA"/>
              </w:rPr>
              <w:t>22,372</w:t>
            </w:r>
          </w:p>
        </w:tc>
        <w:tc>
          <w:tcPr>
            <w:tcW w:w="356" w:type="pct"/>
            <w:tcBorders>
              <w:top w:val="nil"/>
              <w:left w:val="nil"/>
              <w:bottom w:val="single" w:sz="4" w:space="0" w:color="auto"/>
              <w:right w:val="single" w:sz="4" w:space="0" w:color="auto"/>
            </w:tcBorders>
            <w:shd w:val="clear" w:color="auto" w:fill="auto"/>
            <w:hideMark/>
          </w:tcPr>
          <w:p w14:paraId="642BEC82"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041D12F1"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6A6C679D"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BCFD77D" w14:textId="77777777" w:rsidR="004B4DE1" w:rsidRPr="009A3732" w:rsidRDefault="004B4DE1" w:rsidP="00901207">
            <w:pPr>
              <w:jc w:val="right"/>
              <w:rPr>
                <w:color w:val="000000"/>
                <w:sz w:val="20"/>
                <w:szCs w:val="20"/>
                <w:lang w:eastAsia="en-CA"/>
              </w:rPr>
            </w:pPr>
            <w:r w:rsidRPr="009A3732">
              <w:rPr>
                <w:color w:val="000000"/>
                <w:sz w:val="20"/>
                <w:szCs w:val="20"/>
                <w:lang w:eastAsia="en-CA"/>
              </w:rPr>
              <w:t>14,457</w:t>
            </w:r>
          </w:p>
        </w:tc>
        <w:tc>
          <w:tcPr>
            <w:tcW w:w="356" w:type="pct"/>
            <w:tcBorders>
              <w:top w:val="nil"/>
              <w:left w:val="nil"/>
              <w:bottom w:val="single" w:sz="4" w:space="0" w:color="auto"/>
              <w:right w:val="single" w:sz="4" w:space="0" w:color="auto"/>
            </w:tcBorders>
            <w:shd w:val="clear" w:color="auto" w:fill="auto"/>
            <w:hideMark/>
          </w:tcPr>
          <w:p w14:paraId="4F8AAE00" w14:textId="77777777" w:rsidR="004B4DE1" w:rsidRPr="009A3732" w:rsidRDefault="004B4DE1" w:rsidP="00901207">
            <w:pPr>
              <w:jc w:val="right"/>
              <w:rPr>
                <w:color w:val="000000"/>
                <w:sz w:val="20"/>
                <w:szCs w:val="20"/>
                <w:lang w:eastAsia="en-CA"/>
              </w:rPr>
            </w:pPr>
            <w:r w:rsidRPr="009A3732">
              <w:rPr>
                <w:color w:val="000000"/>
                <w:sz w:val="20"/>
                <w:szCs w:val="20"/>
                <w:lang w:eastAsia="en-CA"/>
              </w:rPr>
              <w:t>59,505</w:t>
            </w:r>
          </w:p>
        </w:tc>
      </w:tr>
      <w:tr w:rsidR="009A3732" w:rsidRPr="004B4DE1" w14:paraId="35A0BEB7"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157C668" w14:textId="77777777" w:rsidR="004B4DE1" w:rsidRPr="009A3732" w:rsidRDefault="004B4DE1" w:rsidP="00901207">
            <w:pPr>
              <w:jc w:val="left"/>
              <w:rPr>
                <w:color w:val="000000"/>
                <w:sz w:val="20"/>
                <w:szCs w:val="20"/>
                <w:lang w:eastAsia="en-CA"/>
              </w:rPr>
            </w:pPr>
            <w:r w:rsidRPr="009A3732">
              <w:rPr>
                <w:color w:val="000000"/>
                <w:sz w:val="20"/>
                <w:szCs w:val="20"/>
                <w:lang w:eastAsia="en-CA"/>
              </w:rPr>
              <w:t>3.3</w:t>
            </w:r>
          </w:p>
        </w:tc>
        <w:tc>
          <w:tcPr>
            <w:tcW w:w="1434" w:type="pct"/>
            <w:tcBorders>
              <w:top w:val="nil"/>
              <w:left w:val="nil"/>
              <w:bottom w:val="single" w:sz="4" w:space="0" w:color="auto"/>
              <w:right w:val="single" w:sz="4" w:space="0" w:color="auto"/>
            </w:tcBorders>
            <w:shd w:val="clear" w:color="auto" w:fill="auto"/>
            <w:hideMark/>
          </w:tcPr>
          <w:p w14:paraId="1F6346C5" w14:textId="77777777" w:rsidR="004B4DE1" w:rsidRPr="009A3732" w:rsidRDefault="004B4DE1" w:rsidP="00901207">
            <w:pPr>
              <w:jc w:val="left"/>
              <w:rPr>
                <w:color w:val="000000"/>
                <w:sz w:val="20"/>
                <w:szCs w:val="20"/>
                <w:lang w:eastAsia="en-CA"/>
              </w:rPr>
            </w:pPr>
            <w:r w:rsidRPr="009A3732">
              <w:rPr>
                <w:color w:val="000000"/>
                <w:sz w:val="20"/>
                <w:szCs w:val="20"/>
                <w:lang w:eastAsia="en-CA"/>
              </w:rPr>
              <w:t>Total agreed costs (US $)</w:t>
            </w:r>
          </w:p>
        </w:tc>
        <w:tc>
          <w:tcPr>
            <w:tcW w:w="304" w:type="pct"/>
            <w:tcBorders>
              <w:top w:val="nil"/>
              <w:left w:val="nil"/>
              <w:bottom w:val="single" w:sz="4" w:space="0" w:color="auto"/>
              <w:right w:val="single" w:sz="4" w:space="0" w:color="auto"/>
            </w:tcBorders>
            <w:shd w:val="clear" w:color="auto" w:fill="auto"/>
            <w:hideMark/>
          </w:tcPr>
          <w:p w14:paraId="3E9EB5E1" w14:textId="77777777" w:rsidR="004B4DE1" w:rsidRPr="009A3732" w:rsidRDefault="004B4DE1" w:rsidP="00901207">
            <w:pPr>
              <w:jc w:val="right"/>
              <w:rPr>
                <w:color w:val="000000"/>
                <w:sz w:val="20"/>
                <w:szCs w:val="20"/>
                <w:lang w:eastAsia="en-CA"/>
              </w:rPr>
            </w:pPr>
            <w:r w:rsidRPr="009A3732">
              <w:rPr>
                <w:color w:val="000000"/>
                <w:sz w:val="20"/>
                <w:szCs w:val="20"/>
                <w:lang w:eastAsia="en-CA"/>
              </w:rPr>
              <w:t>286,876</w:t>
            </w:r>
          </w:p>
        </w:tc>
        <w:tc>
          <w:tcPr>
            <w:tcW w:w="234" w:type="pct"/>
            <w:tcBorders>
              <w:top w:val="nil"/>
              <w:left w:val="nil"/>
              <w:bottom w:val="single" w:sz="4" w:space="0" w:color="auto"/>
              <w:right w:val="single" w:sz="4" w:space="0" w:color="auto"/>
            </w:tcBorders>
            <w:shd w:val="clear" w:color="auto" w:fill="auto"/>
            <w:hideMark/>
          </w:tcPr>
          <w:p w14:paraId="69B45490"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461CF5F9"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60152D3E"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277590EC" w14:textId="77777777" w:rsidR="004B4DE1" w:rsidRPr="009A3732" w:rsidRDefault="004B4DE1" w:rsidP="00901207">
            <w:pPr>
              <w:jc w:val="right"/>
              <w:rPr>
                <w:color w:val="000000"/>
                <w:sz w:val="20"/>
                <w:szCs w:val="20"/>
                <w:lang w:eastAsia="en-CA"/>
              </w:rPr>
            </w:pPr>
            <w:r w:rsidRPr="009A3732">
              <w:rPr>
                <w:color w:val="000000"/>
                <w:sz w:val="20"/>
                <w:szCs w:val="20"/>
                <w:lang w:eastAsia="en-CA"/>
              </w:rPr>
              <w:t>292,772</w:t>
            </w:r>
          </w:p>
        </w:tc>
        <w:tc>
          <w:tcPr>
            <w:tcW w:w="356" w:type="pct"/>
            <w:tcBorders>
              <w:top w:val="nil"/>
              <w:left w:val="nil"/>
              <w:bottom w:val="single" w:sz="4" w:space="0" w:color="auto"/>
              <w:right w:val="single" w:sz="4" w:space="0" w:color="auto"/>
            </w:tcBorders>
            <w:shd w:val="clear" w:color="auto" w:fill="auto"/>
            <w:hideMark/>
          </w:tcPr>
          <w:p w14:paraId="644568B3"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5CE995B"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71DE1B56" w14:textId="77777777" w:rsidR="004B4DE1" w:rsidRPr="009A3732" w:rsidRDefault="004B4DE1" w:rsidP="00901207">
            <w:pPr>
              <w:jc w:val="right"/>
              <w:rPr>
                <w:color w:val="000000"/>
                <w:sz w:val="20"/>
                <w:szCs w:val="20"/>
                <w:lang w:eastAsia="en-CA"/>
              </w:rPr>
            </w:pPr>
            <w:r w:rsidRPr="009A3732">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70CBA5EE" w14:textId="77777777" w:rsidR="004B4DE1" w:rsidRPr="009A3732" w:rsidRDefault="004B4DE1" w:rsidP="00901207">
            <w:pPr>
              <w:jc w:val="right"/>
              <w:rPr>
                <w:color w:val="000000"/>
                <w:sz w:val="20"/>
                <w:szCs w:val="20"/>
                <w:lang w:eastAsia="en-CA"/>
              </w:rPr>
            </w:pPr>
            <w:r w:rsidRPr="009A3732">
              <w:rPr>
                <w:color w:val="000000"/>
                <w:sz w:val="20"/>
                <w:szCs w:val="20"/>
                <w:lang w:eastAsia="en-CA"/>
              </w:rPr>
              <w:t>165,357</w:t>
            </w:r>
          </w:p>
        </w:tc>
        <w:tc>
          <w:tcPr>
            <w:tcW w:w="356" w:type="pct"/>
            <w:tcBorders>
              <w:top w:val="nil"/>
              <w:left w:val="nil"/>
              <w:bottom w:val="single" w:sz="4" w:space="0" w:color="auto"/>
              <w:right w:val="single" w:sz="4" w:space="0" w:color="auto"/>
            </w:tcBorders>
            <w:shd w:val="clear" w:color="auto" w:fill="auto"/>
            <w:hideMark/>
          </w:tcPr>
          <w:p w14:paraId="4FA986AF" w14:textId="77777777" w:rsidR="004B4DE1" w:rsidRPr="009A3732" w:rsidRDefault="004B4DE1" w:rsidP="00901207">
            <w:pPr>
              <w:jc w:val="right"/>
              <w:rPr>
                <w:color w:val="000000"/>
                <w:sz w:val="20"/>
                <w:szCs w:val="20"/>
                <w:lang w:eastAsia="en-CA"/>
              </w:rPr>
            </w:pPr>
            <w:r w:rsidRPr="009A3732">
              <w:rPr>
                <w:color w:val="000000"/>
                <w:sz w:val="20"/>
                <w:szCs w:val="20"/>
                <w:lang w:eastAsia="en-CA"/>
              </w:rPr>
              <w:t>745,005</w:t>
            </w:r>
          </w:p>
        </w:tc>
      </w:tr>
      <w:tr w:rsidR="004B4DE1" w:rsidRPr="004B4DE1" w14:paraId="7E06C708" w14:textId="77777777" w:rsidTr="009A3732">
        <w:trPr>
          <w:trHeight w:val="89"/>
        </w:trPr>
        <w:tc>
          <w:tcPr>
            <w:tcW w:w="5000" w:type="pct"/>
            <w:gridSpan w:val="12"/>
            <w:tcBorders>
              <w:top w:val="nil"/>
              <w:left w:val="nil"/>
              <w:bottom w:val="nil"/>
              <w:right w:val="nil"/>
            </w:tcBorders>
            <w:shd w:val="clear" w:color="auto" w:fill="auto"/>
            <w:vAlign w:val="center"/>
            <w:hideMark/>
          </w:tcPr>
          <w:p w14:paraId="72C155D5" w14:textId="6949B34F" w:rsidR="004B4DE1" w:rsidRPr="009A3732" w:rsidRDefault="004B4DE1" w:rsidP="00A334CC">
            <w:pPr>
              <w:jc w:val="left"/>
              <w:rPr>
                <w:sz w:val="18"/>
                <w:szCs w:val="18"/>
                <w:lang w:eastAsia="en-CA"/>
              </w:rPr>
            </w:pPr>
            <w:r w:rsidRPr="009A3732">
              <w:rPr>
                <w:sz w:val="18"/>
                <w:szCs w:val="18"/>
                <w:lang w:eastAsia="en-CA"/>
              </w:rPr>
              <w:t>*</w:t>
            </w:r>
            <w:r w:rsidR="00901207" w:rsidRPr="009A3732">
              <w:rPr>
                <w:sz w:val="18"/>
                <w:szCs w:val="18"/>
                <w:lang w:eastAsia="en-CA"/>
              </w:rPr>
              <w:t> </w:t>
            </w:r>
            <w:r w:rsidRPr="009A3732">
              <w:rPr>
                <w:sz w:val="18"/>
                <w:szCs w:val="18"/>
                <w:lang w:eastAsia="en-CA"/>
              </w:rPr>
              <w:t>Estimated values to be revised when the HFC baseline is established</w:t>
            </w:r>
          </w:p>
        </w:tc>
      </w:tr>
      <w:tr w:rsidR="009A3732" w:rsidRPr="004B4DE1" w14:paraId="3D5CE5AA" w14:textId="77777777" w:rsidTr="009A3732">
        <w:trPr>
          <w:trHeight w:val="60"/>
        </w:trPr>
        <w:tc>
          <w:tcPr>
            <w:tcW w:w="176" w:type="pct"/>
            <w:tcBorders>
              <w:top w:val="nil"/>
              <w:left w:val="nil"/>
              <w:bottom w:val="nil"/>
              <w:right w:val="nil"/>
            </w:tcBorders>
            <w:shd w:val="clear" w:color="auto" w:fill="auto"/>
            <w:vAlign w:val="center"/>
          </w:tcPr>
          <w:p w14:paraId="650E8B72" w14:textId="77777777" w:rsidR="004B4DE1" w:rsidRPr="009A3732" w:rsidRDefault="004B4DE1" w:rsidP="00A334CC">
            <w:pPr>
              <w:jc w:val="right"/>
              <w:rPr>
                <w:color w:val="000000"/>
                <w:sz w:val="16"/>
                <w:szCs w:val="16"/>
                <w:lang w:eastAsia="en-CA"/>
              </w:rPr>
            </w:pPr>
          </w:p>
        </w:tc>
        <w:tc>
          <w:tcPr>
            <w:tcW w:w="1434" w:type="pct"/>
            <w:tcBorders>
              <w:top w:val="nil"/>
              <w:left w:val="nil"/>
              <w:bottom w:val="nil"/>
              <w:right w:val="nil"/>
            </w:tcBorders>
            <w:shd w:val="clear" w:color="auto" w:fill="auto"/>
            <w:vAlign w:val="center"/>
          </w:tcPr>
          <w:p w14:paraId="7A0872E5" w14:textId="77777777" w:rsidR="004B4DE1" w:rsidRPr="009A3732" w:rsidRDefault="004B4DE1" w:rsidP="00A334CC">
            <w:pPr>
              <w:jc w:val="left"/>
              <w:rPr>
                <w:sz w:val="16"/>
                <w:szCs w:val="16"/>
                <w:lang w:eastAsia="en-CA"/>
              </w:rPr>
            </w:pPr>
          </w:p>
        </w:tc>
        <w:tc>
          <w:tcPr>
            <w:tcW w:w="304" w:type="pct"/>
            <w:tcBorders>
              <w:top w:val="nil"/>
              <w:left w:val="nil"/>
              <w:bottom w:val="nil"/>
              <w:right w:val="nil"/>
            </w:tcBorders>
            <w:shd w:val="clear" w:color="auto" w:fill="auto"/>
            <w:vAlign w:val="center"/>
          </w:tcPr>
          <w:p w14:paraId="312CBD45" w14:textId="77777777" w:rsidR="004B4DE1" w:rsidRPr="009A3732" w:rsidRDefault="004B4DE1" w:rsidP="00A334CC">
            <w:pPr>
              <w:jc w:val="left"/>
              <w:rPr>
                <w:sz w:val="16"/>
                <w:szCs w:val="16"/>
                <w:lang w:eastAsia="en-CA"/>
              </w:rPr>
            </w:pPr>
          </w:p>
        </w:tc>
        <w:tc>
          <w:tcPr>
            <w:tcW w:w="234" w:type="pct"/>
            <w:tcBorders>
              <w:top w:val="nil"/>
              <w:left w:val="nil"/>
              <w:bottom w:val="nil"/>
              <w:right w:val="nil"/>
            </w:tcBorders>
            <w:shd w:val="clear" w:color="auto" w:fill="auto"/>
            <w:vAlign w:val="center"/>
          </w:tcPr>
          <w:p w14:paraId="1C65C022" w14:textId="77777777" w:rsidR="004B4DE1" w:rsidRPr="009A3732" w:rsidRDefault="004B4DE1" w:rsidP="00A334CC">
            <w:pPr>
              <w:jc w:val="right"/>
              <w:rPr>
                <w:sz w:val="16"/>
                <w:szCs w:val="16"/>
                <w:lang w:eastAsia="en-CA"/>
              </w:rPr>
            </w:pPr>
          </w:p>
        </w:tc>
        <w:tc>
          <w:tcPr>
            <w:tcW w:w="356" w:type="pct"/>
            <w:tcBorders>
              <w:top w:val="nil"/>
              <w:left w:val="nil"/>
              <w:bottom w:val="nil"/>
              <w:right w:val="nil"/>
            </w:tcBorders>
            <w:shd w:val="clear" w:color="auto" w:fill="auto"/>
            <w:vAlign w:val="center"/>
          </w:tcPr>
          <w:p w14:paraId="06889772" w14:textId="77777777" w:rsidR="004B4DE1" w:rsidRPr="009A3732" w:rsidRDefault="004B4DE1" w:rsidP="00A334CC">
            <w:pPr>
              <w:jc w:val="right"/>
              <w:rPr>
                <w:sz w:val="16"/>
                <w:szCs w:val="16"/>
                <w:lang w:eastAsia="en-CA"/>
              </w:rPr>
            </w:pPr>
          </w:p>
        </w:tc>
        <w:tc>
          <w:tcPr>
            <w:tcW w:w="356" w:type="pct"/>
            <w:tcBorders>
              <w:top w:val="nil"/>
              <w:left w:val="nil"/>
              <w:bottom w:val="nil"/>
              <w:right w:val="nil"/>
            </w:tcBorders>
            <w:shd w:val="clear" w:color="auto" w:fill="auto"/>
            <w:vAlign w:val="center"/>
          </w:tcPr>
          <w:p w14:paraId="4126A1A4" w14:textId="77777777" w:rsidR="004B4DE1" w:rsidRPr="009A3732" w:rsidRDefault="004B4DE1" w:rsidP="00A334CC">
            <w:pPr>
              <w:jc w:val="right"/>
              <w:rPr>
                <w:sz w:val="16"/>
                <w:szCs w:val="16"/>
                <w:lang w:eastAsia="en-CA"/>
              </w:rPr>
            </w:pPr>
          </w:p>
        </w:tc>
        <w:tc>
          <w:tcPr>
            <w:tcW w:w="356" w:type="pct"/>
            <w:tcBorders>
              <w:top w:val="nil"/>
              <w:left w:val="nil"/>
              <w:bottom w:val="nil"/>
              <w:right w:val="nil"/>
            </w:tcBorders>
            <w:shd w:val="clear" w:color="auto" w:fill="auto"/>
            <w:vAlign w:val="center"/>
          </w:tcPr>
          <w:p w14:paraId="0213F762" w14:textId="77777777" w:rsidR="004B4DE1" w:rsidRPr="009A3732" w:rsidRDefault="004B4DE1" w:rsidP="00A334CC">
            <w:pPr>
              <w:jc w:val="right"/>
              <w:rPr>
                <w:sz w:val="16"/>
                <w:szCs w:val="16"/>
                <w:lang w:eastAsia="en-CA"/>
              </w:rPr>
            </w:pPr>
          </w:p>
        </w:tc>
        <w:tc>
          <w:tcPr>
            <w:tcW w:w="356" w:type="pct"/>
            <w:tcBorders>
              <w:top w:val="nil"/>
              <w:left w:val="nil"/>
              <w:bottom w:val="nil"/>
              <w:right w:val="nil"/>
            </w:tcBorders>
            <w:shd w:val="clear" w:color="auto" w:fill="auto"/>
            <w:vAlign w:val="center"/>
          </w:tcPr>
          <w:p w14:paraId="5306262B" w14:textId="77777777" w:rsidR="004B4DE1" w:rsidRPr="009A3732" w:rsidRDefault="004B4DE1" w:rsidP="00A334CC">
            <w:pPr>
              <w:jc w:val="right"/>
              <w:rPr>
                <w:sz w:val="16"/>
                <w:szCs w:val="16"/>
                <w:lang w:eastAsia="en-CA"/>
              </w:rPr>
            </w:pPr>
          </w:p>
        </w:tc>
        <w:tc>
          <w:tcPr>
            <w:tcW w:w="356" w:type="pct"/>
            <w:tcBorders>
              <w:top w:val="nil"/>
              <w:left w:val="nil"/>
              <w:bottom w:val="nil"/>
              <w:right w:val="nil"/>
            </w:tcBorders>
            <w:shd w:val="clear" w:color="auto" w:fill="auto"/>
            <w:vAlign w:val="center"/>
          </w:tcPr>
          <w:p w14:paraId="2DF328F9" w14:textId="77777777" w:rsidR="004B4DE1" w:rsidRPr="009A3732" w:rsidRDefault="004B4DE1" w:rsidP="00A334CC">
            <w:pPr>
              <w:jc w:val="right"/>
              <w:rPr>
                <w:sz w:val="16"/>
                <w:szCs w:val="16"/>
                <w:lang w:eastAsia="en-CA"/>
              </w:rPr>
            </w:pPr>
          </w:p>
        </w:tc>
        <w:tc>
          <w:tcPr>
            <w:tcW w:w="356" w:type="pct"/>
            <w:tcBorders>
              <w:top w:val="nil"/>
              <w:left w:val="nil"/>
              <w:bottom w:val="nil"/>
              <w:right w:val="nil"/>
            </w:tcBorders>
            <w:shd w:val="clear" w:color="auto" w:fill="auto"/>
            <w:vAlign w:val="center"/>
          </w:tcPr>
          <w:p w14:paraId="6477B1C5" w14:textId="77777777" w:rsidR="004B4DE1" w:rsidRPr="009A3732" w:rsidRDefault="004B4DE1" w:rsidP="00A334CC">
            <w:pPr>
              <w:jc w:val="right"/>
              <w:rPr>
                <w:sz w:val="16"/>
                <w:szCs w:val="16"/>
                <w:lang w:eastAsia="en-CA"/>
              </w:rPr>
            </w:pPr>
          </w:p>
        </w:tc>
        <w:tc>
          <w:tcPr>
            <w:tcW w:w="356" w:type="pct"/>
            <w:tcBorders>
              <w:top w:val="nil"/>
              <w:left w:val="nil"/>
              <w:bottom w:val="nil"/>
              <w:right w:val="nil"/>
            </w:tcBorders>
            <w:shd w:val="clear" w:color="auto" w:fill="auto"/>
            <w:vAlign w:val="center"/>
          </w:tcPr>
          <w:p w14:paraId="5EEBC02F" w14:textId="77777777" w:rsidR="004B4DE1" w:rsidRPr="009A3732" w:rsidRDefault="004B4DE1" w:rsidP="00A334CC">
            <w:pPr>
              <w:jc w:val="right"/>
              <w:rPr>
                <w:sz w:val="16"/>
                <w:szCs w:val="16"/>
                <w:lang w:eastAsia="en-CA"/>
              </w:rPr>
            </w:pPr>
          </w:p>
        </w:tc>
        <w:tc>
          <w:tcPr>
            <w:tcW w:w="356" w:type="pct"/>
            <w:tcBorders>
              <w:top w:val="nil"/>
              <w:left w:val="nil"/>
              <w:bottom w:val="nil"/>
              <w:right w:val="nil"/>
            </w:tcBorders>
            <w:shd w:val="clear" w:color="auto" w:fill="auto"/>
            <w:vAlign w:val="center"/>
          </w:tcPr>
          <w:p w14:paraId="1538C150" w14:textId="77777777" w:rsidR="004B4DE1" w:rsidRPr="009A3732" w:rsidRDefault="004B4DE1" w:rsidP="00A334CC">
            <w:pPr>
              <w:jc w:val="right"/>
              <w:rPr>
                <w:sz w:val="16"/>
                <w:szCs w:val="16"/>
                <w:lang w:eastAsia="en-CA"/>
              </w:rPr>
            </w:pPr>
          </w:p>
        </w:tc>
      </w:tr>
      <w:tr w:rsidR="009A3732" w:rsidRPr="004B4DE1" w14:paraId="4B6DC43F" w14:textId="77777777" w:rsidTr="009A3732">
        <w:trPr>
          <w:trHeight w:val="280"/>
        </w:trPr>
        <w:tc>
          <w:tcPr>
            <w:tcW w:w="2505" w:type="pct"/>
            <w:gridSpan w:val="5"/>
            <w:tcBorders>
              <w:top w:val="nil"/>
              <w:left w:val="nil"/>
              <w:bottom w:val="nil"/>
              <w:right w:val="nil"/>
            </w:tcBorders>
            <w:shd w:val="clear" w:color="auto" w:fill="auto"/>
            <w:vAlign w:val="center"/>
            <w:hideMark/>
          </w:tcPr>
          <w:p w14:paraId="21A3BDA3" w14:textId="32BD9C81" w:rsidR="009A3732" w:rsidRPr="009A3732" w:rsidRDefault="009A3732" w:rsidP="009A3732">
            <w:pPr>
              <w:jc w:val="left"/>
              <w:rPr>
                <w:lang w:eastAsia="en-CA"/>
              </w:rPr>
            </w:pPr>
            <w:r w:rsidRPr="009A3732">
              <w:rPr>
                <w:b/>
                <w:bCs/>
                <w:color w:val="000000"/>
                <w:lang w:eastAsia="en-CA"/>
              </w:rPr>
              <w:t>HCFC phase-out management plan</w:t>
            </w:r>
          </w:p>
        </w:tc>
        <w:tc>
          <w:tcPr>
            <w:tcW w:w="356" w:type="pct"/>
            <w:tcBorders>
              <w:top w:val="nil"/>
              <w:left w:val="nil"/>
              <w:bottom w:val="nil"/>
              <w:right w:val="nil"/>
            </w:tcBorders>
            <w:shd w:val="clear" w:color="auto" w:fill="auto"/>
            <w:vAlign w:val="center"/>
            <w:hideMark/>
          </w:tcPr>
          <w:p w14:paraId="21AEEC76" w14:textId="77777777" w:rsidR="009A3732" w:rsidRPr="003330B8" w:rsidRDefault="009A3732" w:rsidP="00A334CC">
            <w:pPr>
              <w:jc w:val="right"/>
              <w:rPr>
                <w:sz w:val="20"/>
                <w:szCs w:val="20"/>
                <w:lang w:eastAsia="en-CA"/>
              </w:rPr>
            </w:pPr>
          </w:p>
        </w:tc>
        <w:tc>
          <w:tcPr>
            <w:tcW w:w="356" w:type="pct"/>
            <w:tcBorders>
              <w:top w:val="nil"/>
              <w:left w:val="nil"/>
              <w:bottom w:val="nil"/>
              <w:right w:val="nil"/>
            </w:tcBorders>
            <w:shd w:val="clear" w:color="auto" w:fill="auto"/>
            <w:vAlign w:val="center"/>
            <w:hideMark/>
          </w:tcPr>
          <w:p w14:paraId="4EB220F7" w14:textId="77777777" w:rsidR="009A3732" w:rsidRPr="003330B8" w:rsidRDefault="009A3732" w:rsidP="00A334CC">
            <w:pPr>
              <w:jc w:val="right"/>
              <w:rPr>
                <w:sz w:val="20"/>
                <w:szCs w:val="20"/>
                <w:lang w:eastAsia="en-CA"/>
              </w:rPr>
            </w:pPr>
          </w:p>
        </w:tc>
        <w:tc>
          <w:tcPr>
            <w:tcW w:w="356" w:type="pct"/>
            <w:tcBorders>
              <w:top w:val="nil"/>
              <w:left w:val="nil"/>
              <w:bottom w:val="nil"/>
              <w:right w:val="nil"/>
            </w:tcBorders>
            <w:shd w:val="clear" w:color="auto" w:fill="auto"/>
            <w:vAlign w:val="center"/>
            <w:hideMark/>
          </w:tcPr>
          <w:p w14:paraId="22A7831E" w14:textId="77777777" w:rsidR="009A3732" w:rsidRPr="003330B8" w:rsidRDefault="009A3732" w:rsidP="00A334CC">
            <w:pPr>
              <w:jc w:val="right"/>
              <w:rPr>
                <w:sz w:val="20"/>
                <w:szCs w:val="20"/>
                <w:lang w:eastAsia="en-CA"/>
              </w:rPr>
            </w:pPr>
          </w:p>
        </w:tc>
        <w:tc>
          <w:tcPr>
            <w:tcW w:w="356" w:type="pct"/>
            <w:tcBorders>
              <w:top w:val="nil"/>
              <w:left w:val="nil"/>
              <w:bottom w:val="nil"/>
              <w:right w:val="nil"/>
            </w:tcBorders>
            <w:shd w:val="clear" w:color="auto" w:fill="auto"/>
            <w:vAlign w:val="center"/>
            <w:hideMark/>
          </w:tcPr>
          <w:p w14:paraId="0F5DD225" w14:textId="77777777" w:rsidR="009A3732" w:rsidRPr="003330B8" w:rsidRDefault="009A3732" w:rsidP="00A334CC">
            <w:pPr>
              <w:jc w:val="right"/>
              <w:rPr>
                <w:sz w:val="20"/>
                <w:szCs w:val="20"/>
                <w:lang w:eastAsia="en-CA"/>
              </w:rPr>
            </w:pPr>
          </w:p>
        </w:tc>
        <w:tc>
          <w:tcPr>
            <w:tcW w:w="356" w:type="pct"/>
            <w:tcBorders>
              <w:top w:val="nil"/>
              <w:left w:val="nil"/>
              <w:bottom w:val="nil"/>
              <w:right w:val="nil"/>
            </w:tcBorders>
            <w:shd w:val="clear" w:color="auto" w:fill="auto"/>
            <w:vAlign w:val="center"/>
            <w:hideMark/>
          </w:tcPr>
          <w:p w14:paraId="1D538A6B" w14:textId="77777777" w:rsidR="009A3732" w:rsidRPr="003330B8" w:rsidRDefault="009A3732" w:rsidP="00A334CC">
            <w:pPr>
              <w:jc w:val="right"/>
              <w:rPr>
                <w:sz w:val="20"/>
                <w:szCs w:val="20"/>
                <w:lang w:eastAsia="en-CA"/>
              </w:rPr>
            </w:pPr>
          </w:p>
        </w:tc>
        <w:tc>
          <w:tcPr>
            <w:tcW w:w="356" w:type="pct"/>
            <w:tcBorders>
              <w:top w:val="nil"/>
              <w:left w:val="nil"/>
              <w:bottom w:val="nil"/>
              <w:right w:val="nil"/>
            </w:tcBorders>
            <w:shd w:val="clear" w:color="auto" w:fill="auto"/>
            <w:vAlign w:val="center"/>
            <w:hideMark/>
          </w:tcPr>
          <w:p w14:paraId="28F1EE75" w14:textId="77777777" w:rsidR="009A3732" w:rsidRPr="003330B8" w:rsidRDefault="009A3732" w:rsidP="00A334CC">
            <w:pPr>
              <w:jc w:val="right"/>
              <w:rPr>
                <w:sz w:val="20"/>
                <w:szCs w:val="20"/>
                <w:lang w:eastAsia="en-CA"/>
              </w:rPr>
            </w:pPr>
          </w:p>
        </w:tc>
        <w:tc>
          <w:tcPr>
            <w:tcW w:w="356" w:type="pct"/>
            <w:tcBorders>
              <w:top w:val="nil"/>
              <w:left w:val="nil"/>
              <w:bottom w:val="nil"/>
              <w:right w:val="nil"/>
            </w:tcBorders>
            <w:shd w:val="clear" w:color="auto" w:fill="auto"/>
            <w:vAlign w:val="center"/>
            <w:hideMark/>
          </w:tcPr>
          <w:p w14:paraId="6455D232" w14:textId="77777777" w:rsidR="009A3732" w:rsidRPr="003330B8" w:rsidRDefault="009A3732" w:rsidP="00A334CC">
            <w:pPr>
              <w:jc w:val="right"/>
              <w:rPr>
                <w:sz w:val="20"/>
                <w:szCs w:val="20"/>
                <w:lang w:eastAsia="en-CA"/>
              </w:rPr>
            </w:pPr>
          </w:p>
        </w:tc>
      </w:tr>
      <w:tr w:rsidR="009A3732" w:rsidRPr="004B4DE1" w14:paraId="4CF62907" w14:textId="77777777" w:rsidTr="009A3732">
        <w:trPr>
          <w:trHeight w:val="280"/>
        </w:trPr>
        <w:tc>
          <w:tcPr>
            <w:tcW w:w="17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D0E76EF"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Row</w:t>
            </w:r>
          </w:p>
        </w:tc>
        <w:tc>
          <w:tcPr>
            <w:tcW w:w="1434" w:type="pct"/>
            <w:tcBorders>
              <w:top w:val="single" w:sz="4" w:space="0" w:color="auto"/>
              <w:left w:val="nil"/>
              <w:bottom w:val="single" w:sz="4" w:space="0" w:color="auto"/>
              <w:right w:val="single" w:sz="4" w:space="0" w:color="auto"/>
            </w:tcBorders>
            <w:shd w:val="clear" w:color="auto" w:fill="auto"/>
            <w:vAlign w:val="center"/>
            <w:hideMark/>
          </w:tcPr>
          <w:p w14:paraId="3EF584B1"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Particulars</w:t>
            </w: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6BF05A48"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2022</w:t>
            </w:r>
          </w:p>
        </w:tc>
        <w:tc>
          <w:tcPr>
            <w:tcW w:w="234" w:type="pct"/>
            <w:tcBorders>
              <w:top w:val="single" w:sz="4" w:space="0" w:color="auto"/>
              <w:left w:val="nil"/>
              <w:bottom w:val="single" w:sz="4" w:space="0" w:color="auto"/>
              <w:right w:val="single" w:sz="4" w:space="0" w:color="auto"/>
            </w:tcBorders>
            <w:shd w:val="clear" w:color="auto" w:fill="auto"/>
            <w:vAlign w:val="center"/>
            <w:hideMark/>
          </w:tcPr>
          <w:p w14:paraId="7EC47024"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2023</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510F1C2C"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2024</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4BB8B101"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2025</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076B5838"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2026</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3C24228D"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2027</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514E5CA1"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2028</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46446B6C"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2029</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49D9ED65"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2030</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48750964" w14:textId="77777777" w:rsidR="004B4DE1" w:rsidRPr="003330B8" w:rsidRDefault="004B4DE1" w:rsidP="00A334CC">
            <w:pPr>
              <w:jc w:val="center"/>
              <w:rPr>
                <w:b/>
                <w:bCs/>
                <w:color w:val="000000"/>
                <w:sz w:val="20"/>
                <w:szCs w:val="20"/>
                <w:lang w:eastAsia="en-CA"/>
              </w:rPr>
            </w:pPr>
            <w:r w:rsidRPr="003330B8">
              <w:rPr>
                <w:b/>
                <w:bCs/>
                <w:color w:val="000000"/>
                <w:sz w:val="20"/>
                <w:szCs w:val="20"/>
                <w:lang w:eastAsia="en-CA"/>
              </w:rPr>
              <w:t>Total</w:t>
            </w:r>
          </w:p>
        </w:tc>
      </w:tr>
      <w:tr w:rsidR="009A3732" w:rsidRPr="004B4DE1" w14:paraId="6E74748A"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A90DA5F" w14:textId="77777777" w:rsidR="004B4DE1" w:rsidRPr="003330B8" w:rsidRDefault="004B4DE1" w:rsidP="00901207">
            <w:pPr>
              <w:jc w:val="left"/>
              <w:rPr>
                <w:color w:val="000000"/>
                <w:sz w:val="20"/>
                <w:szCs w:val="20"/>
                <w:lang w:eastAsia="en-CA"/>
              </w:rPr>
            </w:pPr>
            <w:r w:rsidRPr="003330B8">
              <w:rPr>
                <w:color w:val="000000"/>
                <w:sz w:val="20"/>
                <w:szCs w:val="20"/>
                <w:lang w:eastAsia="en-CA"/>
              </w:rPr>
              <w:t>1.1</w:t>
            </w:r>
          </w:p>
        </w:tc>
        <w:tc>
          <w:tcPr>
            <w:tcW w:w="1434" w:type="pct"/>
            <w:tcBorders>
              <w:top w:val="nil"/>
              <w:left w:val="nil"/>
              <w:bottom w:val="single" w:sz="4" w:space="0" w:color="auto"/>
              <w:right w:val="single" w:sz="4" w:space="0" w:color="auto"/>
            </w:tcBorders>
            <w:shd w:val="clear" w:color="auto" w:fill="auto"/>
            <w:hideMark/>
          </w:tcPr>
          <w:p w14:paraId="42162669" w14:textId="77777777" w:rsidR="004B4DE1" w:rsidRPr="003330B8" w:rsidRDefault="004B4DE1" w:rsidP="00901207">
            <w:pPr>
              <w:jc w:val="left"/>
              <w:rPr>
                <w:color w:val="000000"/>
                <w:sz w:val="20"/>
                <w:szCs w:val="20"/>
                <w:lang w:eastAsia="en-CA"/>
              </w:rPr>
            </w:pPr>
            <w:r w:rsidRPr="003330B8">
              <w:rPr>
                <w:color w:val="000000"/>
                <w:sz w:val="20"/>
                <w:szCs w:val="20"/>
                <w:lang w:eastAsia="en-CA"/>
              </w:rPr>
              <w:t>Montreal Protocol reduction schedule of Annex C</w:t>
            </w:r>
            <w:r w:rsidRPr="00880EBE">
              <w:rPr>
                <w:color w:val="000000"/>
                <w:sz w:val="20"/>
                <w:szCs w:val="20"/>
                <w:lang w:eastAsia="en-CA"/>
              </w:rPr>
              <w:t xml:space="preserve"> (ODP tonnes)</w:t>
            </w:r>
          </w:p>
        </w:tc>
        <w:tc>
          <w:tcPr>
            <w:tcW w:w="304" w:type="pct"/>
            <w:tcBorders>
              <w:top w:val="nil"/>
              <w:left w:val="nil"/>
              <w:bottom w:val="single" w:sz="4" w:space="0" w:color="auto"/>
              <w:right w:val="single" w:sz="4" w:space="0" w:color="auto"/>
            </w:tcBorders>
            <w:shd w:val="clear" w:color="auto" w:fill="auto"/>
            <w:hideMark/>
          </w:tcPr>
          <w:p w14:paraId="66CC50F3" w14:textId="77777777" w:rsidR="004B4DE1" w:rsidRPr="003330B8" w:rsidRDefault="004B4DE1" w:rsidP="00901207">
            <w:pPr>
              <w:jc w:val="right"/>
              <w:rPr>
                <w:color w:val="000000"/>
                <w:sz w:val="20"/>
                <w:szCs w:val="20"/>
                <w:lang w:eastAsia="en-CA"/>
              </w:rPr>
            </w:pPr>
            <w:r w:rsidRPr="003330B8">
              <w:rPr>
                <w:color w:val="000000"/>
                <w:sz w:val="20"/>
                <w:szCs w:val="20"/>
                <w:lang w:eastAsia="en-CA"/>
              </w:rPr>
              <w:t>10.38</w:t>
            </w:r>
          </w:p>
        </w:tc>
        <w:tc>
          <w:tcPr>
            <w:tcW w:w="234" w:type="pct"/>
            <w:tcBorders>
              <w:top w:val="nil"/>
              <w:left w:val="nil"/>
              <w:bottom w:val="single" w:sz="4" w:space="0" w:color="auto"/>
              <w:right w:val="single" w:sz="4" w:space="0" w:color="auto"/>
            </w:tcBorders>
            <w:shd w:val="clear" w:color="auto" w:fill="auto"/>
            <w:hideMark/>
          </w:tcPr>
          <w:p w14:paraId="474A6D11" w14:textId="77777777" w:rsidR="004B4DE1" w:rsidRPr="003330B8" w:rsidRDefault="004B4DE1" w:rsidP="00901207">
            <w:pPr>
              <w:jc w:val="right"/>
              <w:rPr>
                <w:color w:val="000000"/>
                <w:sz w:val="20"/>
                <w:szCs w:val="20"/>
                <w:lang w:eastAsia="en-CA"/>
              </w:rPr>
            </w:pPr>
            <w:r w:rsidRPr="003330B8">
              <w:rPr>
                <w:color w:val="000000"/>
                <w:sz w:val="20"/>
                <w:szCs w:val="20"/>
                <w:lang w:eastAsia="en-CA"/>
              </w:rPr>
              <w:t>10.38</w:t>
            </w:r>
          </w:p>
        </w:tc>
        <w:tc>
          <w:tcPr>
            <w:tcW w:w="356" w:type="pct"/>
            <w:tcBorders>
              <w:top w:val="nil"/>
              <w:left w:val="nil"/>
              <w:bottom w:val="single" w:sz="4" w:space="0" w:color="auto"/>
              <w:right w:val="single" w:sz="4" w:space="0" w:color="auto"/>
            </w:tcBorders>
            <w:shd w:val="clear" w:color="auto" w:fill="auto"/>
            <w:hideMark/>
          </w:tcPr>
          <w:p w14:paraId="0D470982" w14:textId="77777777" w:rsidR="004B4DE1" w:rsidRPr="003330B8" w:rsidRDefault="004B4DE1" w:rsidP="00901207">
            <w:pPr>
              <w:jc w:val="right"/>
              <w:rPr>
                <w:color w:val="000000"/>
                <w:sz w:val="20"/>
                <w:szCs w:val="20"/>
                <w:lang w:eastAsia="en-CA"/>
              </w:rPr>
            </w:pPr>
            <w:r w:rsidRPr="003330B8">
              <w:rPr>
                <w:color w:val="000000"/>
                <w:sz w:val="20"/>
                <w:szCs w:val="20"/>
                <w:lang w:eastAsia="en-CA"/>
              </w:rPr>
              <w:t>10.38</w:t>
            </w:r>
          </w:p>
        </w:tc>
        <w:tc>
          <w:tcPr>
            <w:tcW w:w="356" w:type="pct"/>
            <w:tcBorders>
              <w:top w:val="nil"/>
              <w:left w:val="nil"/>
              <w:bottom w:val="single" w:sz="4" w:space="0" w:color="auto"/>
              <w:right w:val="single" w:sz="4" w:space="0" w:color="auto"/>
            </w:tcBorders>
            <w:shd w:val="clear" w:color="auto" w:fill="auto"/>
            <w:hideMark/>
          </w:tcPr>
          <w:p w14:paraId="79447C04" w14:textId="77777777" w:rsidR="004B4DE1" w:rsidRPr="003330B8" w:rsidRDefault="004B4DE1" w:rsidP="00901207">
            <w:pPr>
              <w:jc w:val="right"/>
              <w:rPr>
                <w:color w:val="000000"/>
                <w:sz w:val="20"/>
                <w:szCs w:val="20"/>
                <w:lang w:eastAsia="en-CA"/>
              </w:rPr>
            </w:pPr>
            <w:r w:rsidRPr="003330B8">
              <w:rPr>
                <w:color w:val="000000"/>
                <w:sz w:val="20"/>
                <w:szCs w:val="20"/>
                <w:lang w:eastAsia="en-CA"/>
              </w:rPr>
              <w:t>5.19</w:t>
            </w:r>
          </w:p>
        </w:tc>
        <w:tc>
          <w:tcPr>
            <w:tcW w:w="356" w:type="pct"/>
            <w:tcBorders>
              <w:top w:val="nil"/>
              <w:left w:val="nil"/>
              <w:bottom w:val="single" w:sz="4" w:space="0" w:color="auto"/>
              <w:right w:val="single" w:sz="4" w:space="0" w:color="auto"/>
            </w:tcBorders>
            <w:shd w:val="clear" w:color="auto" w:fill="auto"/>
            <w:hideMark/>
          </w:tcPr>
          <w:p w14:paraId="5356A3B5" w14:textId="77777777" w:rsidR="004B4DE1" w:rsidRPr="003330B8" w:rsidRDefault="004B4DE1" w:rsidP="00901207">
            <w:pPr>
              <w:jc w:val="right"/>
              <w:rPr>
                <w:color w:val="000000"/>
                <w:sz w:val="20"/>
                <w:szCs w:val="20"/>
                <w:lang w:eastAsia="en-CA"/>
              </w:rPr>
            </w:pPr>
            <w:r w:rsidRPr="003330B8">
              <w:rPr>
                <w:color w:val="000000"/>
                <w:sz w:val="20"/>
                <w:szCs w:val="20"/>
                <w:lang w:eastAsia="en-CA"/>
              </w:rPr>
              <w:t>5.19</w:t>
            </w:r>
          </w:p>
        </w:tc>
        <w:tc>
          <w:tcPr>
            <w:tcW w:w="356" w:type="pct"/>
            <w:tcBorders>
              <w:top w:val="nil"/>
              <w:left w:val="nil"/>
              <w:bottom w:val="single" w:sz="4" w:space="0" w:color="auto"/>
              <w:right w:val="single" w:sz="4" w:space="0" w:color="auto"/>
            </w:tcBorders>
            <w:shd w:val="clear" w:color="auto" w:fill="auto"/>
            <w:hideMark/>
          </w:tcPr>
          <w:p w14:paraId="3DD33324" w14:textId="77777777" w:rsidR="004B4DE1" w:rsidRPr="003330B8" w:rsidRDefault="004B4DE1" w:rsidP="00901207">
            <w:pPr>
              <w:jc w:val="right"/>
              <w:rPr>
                <w:color w:val="000000"/>
                <w:sz w:val="20"/>
                <w:szCs w:val="20"/>
                <w:lang w:eastAsia="en-CA"/>
              </w:rPr>
            </w:pPr>
            <w:r w:rsidRPr="003330B8">
              <w:rPr>
                <w:color w:val="000000"/>
                <w:sz w:val="20"/>
                <w:szCs w:val="20"/>
                <w:lang w:eastAsia="en-CA"/>
              </w:rPr>
              <w:t>5.19</w:t>
            </w:r>
          </w:p>
        </w:tc>
        <w:tc>
          <w:tcPr>
            <w:tcW w:w="356" w:type="pct"/>
            <w:tcBorders>
              <w:top w:val="nil"/>
              <w:left w:val="nil"/>
              <w:bottom w:val="single" w:sz="4" w:space="0" w:color="auto"/>
              <w:right w:val="single" w:sz="4" w:space="0" w:color="auto"/>
            </w:tcBorders>
            <w:shd w:val="clear" w:color="auto" w:fill="auto"/>
            <w:hideMark/>
          </w:tcPr>
          <w:p w14:paraId="6A5DC47E" w14:textId="77777777" w:rsidR="004B4DE1" w:rsidRPr="003330B8" w:rsidRDefault="004B4DE1" w:rsidP="00901207">
            <w:pPr>
              <w:jc w:val="right"/>
              <w:rPr>
                <w:color w:val="000000"/>
                <w:sz w:val="20"/>
                <w:szCs w:val="20"/>
                <w:lang w:eastAsia="en-CA"/>
              </w:rPr>
            </w:pPr>
            <w:r w:rsidRPr="003330B8">
              <w:rPr>
                <w:color w:val="000000"/>
                <w:sz w:val="20"/>
                <w:szCs w:val="20"/>
                <w:lang w:eastAsia="en-CA"/>
              </w:rPr>
              <w:t>5.19</w:t>
            </w:r>
          </w:p>
        </w:tc>
        <w:tc>
          <w:tcPr>
            <w:tcW w:w="356" w:type="pct"/>
            <w:tcBorders>
              <w:top w:val="nil"/>
              <w:left w:val="nil"/>
              <w:bottom w:val="single" w:sz="4" w:space="0" w:color="auto"/>
              <w:right w:val="single" w:sz="4" w:space="0" w:color="auto"/>
            </w:tcBorders>
            <w:shd w:val="clear" w:color="auto" w:fill="auto"/>
            <w:hideMark/>
          </w:tcPr>
          <w:p w14:paraId="2A47FC80" w14:textId="77777777" w:rsidR="004B4DE1" w:rsidRPr="003330B8" w:rsidRDefault="004B4DE1" w:rsidP="00901207">
            <w:pPr>
              <w:jc w:val="right"/>
              <w:rPr>
                <w:color w:val="000000"/>
                <w:sz w:val="20"/>
                <w:szCs w:val="20"/>
                <w:lang w:eastAsia="en-CA"/>
              </w:rPr>
            </w:pPr>
            <w:r w:rsidRPr="003330B8">
              <w:rPr>
                <w:color w:val="000000"/>
                <w:sz w:val="20"/>
                <w:szCs w:val="20"/>
                <w:lang w:eastAsia="en-CA"/>
              </w:rPr>
              <w:t>5.19</w:t>
            </w:r>
          </w:p>
        </w:tc>
        <w:tc>
          <w:tcPr>
            <w:tcW w:w="356" w:type="pct"/>
            <w:tcBorders>
              <w:top w:val="nil"/>
              <w:left w:val="nil"/>
              <w:bottom w:val="single" w:sz="4" w:space="0" w:color="auto"/>
              <w:right w:val="single" w:sz="4" w:space="0" w:color="auto"/>
            </w:tcBorders>
            <w:shd w:val="clear" w:color="auto" w:fill="auto"/>
            <w:hideMark/>
          </w:tcPr>
          <w:p w14:paraId="26AE9577" w14:textId="18013031" w:rsidR="004B4DE1" w:rsidRPr="003330B8" w:rsidRDefault="004B4DE1" w:rsidP="00901207">
            <w:pPr>
              <w:jc w:val="right"/>
              <w:rPr>
                <w:color w:val="000000"/>
                <w:sz w:val="20"/>
                <w:szCs w:val="20"/>
                <w:lang w:eastAsia="en-CA"/>
              </w:rPr>
            </w:pPr>
            <w:r w:rsidRPr="003330B8">
              <w:rPr>
                <w:color w:val="000000"/>
                <w:sz w:val="20"/>
                <w:szCs w:val="20"/>
                <w:lang w:eastAsia="en-CA"/>
              </w:rPr>
              <w:t>0.0</w:t>
            </w:r>
          </w:p>
        </w:tc>
        <w:tc>
          <w:tcPr>
            <w:tcW w:w="356" w:type="pct"/>
            <w:tcBorders>
              <w:top w:val="nil"/>
              <w:left w:val="nil"/>
              <w:bottom w:val="single" w:sz="4" w:space="0" w:color="auto"/>
              <w:right w:val="single" w:sz="4" w:space="0" w:color="auto"/>
            </w:tcBorders>
            <w:shd w:val="clear" w:color="auto" w:fill="auto"/>
            <w:hideMark/>
          </w:tcPr>
          <w:p w14:paraId="12A8BD57" w14:textId="77777777" w:rsidR="004B4DE1" w:rsidRPr="003330B8" w:rsidRDefault="004B4DE1" w:rsidP="00901207">
            <w:pPr>
              <w:jc w:val="right"/>
              <w:rPr>
                <w:color w:val="000000"/>
                <w:sz w:val="20"/>
                <w:szCs w:val="20"/>
                <w:lang w:eastAsia="en-CA"/>
              </w:rPr>
            </w:pPr>
            <w:r w:rsidRPr="003330B8">
              <w:rPr>
                <w:color w:val="000000"/>
                <w:sz w:val="20"/>
                <w:szCs w:val="20"/>
                <w:lang w:eastAsia="en-CA"/>
              </w:rPr>
              <w:t>n/a</w:t>
            </w:r>
          </w:p>
        </w:tc>
      </w:tr>
      <w:tr w:rsidR="009A3732" w:rsidRPr="004B4DE1" w14:paraId="0094C274"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4A7CC58" w14:textId="77777777" w:rsidR="004B4DE1" w:rsidRPr="003330B8" w:rsidRDefault="004B4DE1" w:rsidP="00901207">
            <w:pPr>
              <w:jc w:val="left"/>
              <w:rPr>
                <w:color w:val="000000"/>
                <w:sz w:val="20"/>
                <w:szCs w:val="20"/>
                <w:lang w:eastAsia="en-CA"/>
              </w:rPr>
            </w:pPr>
            <w:r w:rsidRPr="003330B8">
              <w:rPr>
                <w:color w:val="000000"/>
                <w:sz w:val="20"/>
                <w:szCs w:val="20"/>
                <w:lang w:eastAsia="en-CA"/>
              </w:rPr>
              <w:t>1.2</w:t>
            </w:r>
          </w:p>
        </w:tc>
        <w:tc>
          <w:tcPr>
            <w:tcW w:w="1434" w:type="pct"/>
            <w:tcBorders>
              <w:top w:val="nil"/>
              <w:left w:val="nil"/>
              <w:bottom w:val="single" w:sz="4" w:space="0" w:color="auto"/>
              <w:right w:val="single" w:sz="4" w:space="0" w:color="auto"/>
            </w:tcBorders>
            <w:shd w:val="clear" w:color="auto" w:fill="auto"/>
            <w:hideMark/>
          </w:tcPr>
          <w:p w14:paraId="34570956" w14:textId="77777777" w:rsidR="004B4DE1" w:rsidRPr="003330B8" w:rsidRDefault="004B4DE1" w:rsidP="00901207">
            <w:pPr>
              <w:jc w:val="left"/>
              <w:rPr>
                <w:color w:val="000000"/>
                <w:sz w:val="20"/>
                <w:szCs w:val="20"/>
                <w:lang w:eastAsia="en-CA"/>
              </w:rPr>
            </w:pPr>
            <w:r w:rsidRPr="003330B8">
              <w:rPr>
                <w:color w:val="000000"/>
                <w:sz w:val="20"/>
                <w:szCs w:val="20"/>
                <w:lang w:eastAsia="en-CA"/>
              </w:rPr>
              <w:t>Maximum allowable total consumption of Annex C</w:t>
            </w:r>
            <w:r w:rsidRPr="00880EBE">
              <w:rPr>
                <w:color w:val="000000"/>
                <w:sz w:val="20"/>
                <w:szCs w:val="20"/>
                <w:lang w:eastAsia="en-CA"/>
              </w:rPr>
              <w:t xml:space="preserve"> (OSP tonnes)</w:t>
            </w:r>
          </w:p>
        </w:tc>
        <w:tc>
          <w:tcPr>
            <w:tcW w:w="304" w:type="pct"/>
            <w:tcBorders>
              <w:top w:val="nil"/>
              <w:left w:val="nil"/>
              <w:bottom w:val="single" w:sz="4" w:space="0" w:color="auto"/>
              <w:right w:val="single" w:sz="4" w:space="0" w:color="auto"/>
            </w:tcBorders>
            <w:shd w:val="clear" w:color="auto" w:fill="auto"/>
            <w:hideMark/>
          </w:tcPr>
          <w:p w14:paraId="0A0DF905" w14:textId="77777777" w:rsidR="004B4DE1" w:rsidRPr="003330B8" w:rsidRDefault="004B4DE1" w:rsidP="00901207">
            <w:pPr>
              <w:jc w:val="right"/>
              <w:rPr>
                <w:color w:val="000000"/>
                <w:sz w:val="20"/>
                <w:szCs w:val="20"/>
                <w:lang w:eastAsia="en-CA"/>
              </w:rPr>
            </w:pPr>
            <w:r w:rsidRPr="003330B8">
              <w:rPr>
                <w:color w:val="000000"/>
                <w:sz w:val="20"/>
                <w:szCs w:val="20"/>
                <w:lang w:eastAsia="en-CA"/>
              </w:rPr>
              <w:t>10.38</w:t>
            </w:r>
          </w:p>
        </w:tc>
        <w:tc>
          <w:tcPr>
            <w:tcW w:w="234" w:type="pct"/>
            <w:tcBorders>
              <w:top w:val="nil"/>
              <w:left w:val="nil"/>
              <w:bottom w:val="single" w:sz="4" w:space="0" w:color="auto"/>
              <w:right w:val="single" w:sz="4" w:space="0" w:color="auto"/>
            </w:tcBorders>
            <w:shd w:val="clear" w:color="auto" w:fill="auto"/>
            <w:hideMark/>
          </w:tcPr>
          <w:p w14:paraId="5516E0F3" w14:textId="77777777" w:rsidR="004B4DE1" w:rsidRPr="003330B8" w:rsidRDefault="004B4DE1" w:rsidP="00901207">
            <w:pPr>
              <w:jc w:val="right"/>
              <w:rPr>
                <w:color w:val="000000"/>
                <w:sz w:val="20"/>
                <w:szCs w:val="20"/>
                <w:lang w:eastAsia="en-CA"/>
              </w:rPr>
            </w:pPr>
            <w:r w:rsidRPr="003330B8">
              <w:rPr>
                <w:color w:val="000000"/>
                <w:sz w:val="20"/>
                <w:szCs w:val="20"/>
                <w:lang w:eastAsia="en-CA"/>
              </w:rPr>
              <w:t>10.38</w:t>
            </w:r>
          </w:p>
        </w:tc>
        <w:tc>
          <w:tcPr>
            <w:tcW w:w="356" w:type="pct"/>
            <w:tcBorders>
              <w:top w:val="nil"/>
              <w:left w:val="nil"/>
              <w:bottom w:val="single" w:sz="4" w:space="0" w:color="auto"/>
              <w:right w:val="single" w:sz="4" w:space="0" w:color="auto"/>
            </w:tcBorders>
            <w:shd w:val="clear" w:color="auto" w:fill="auto"/>
            <w:hideMark/>
          </w:tcPr>
          <w:p w14:paraId="69C0A397" w14:textId="77777777" w:rsidR="004B4DE1" w:rsidRPr="003330B8" w:rsidRDefault="004B4DE1" w:rsidP="00901207">
            <w:pPr>
              <w:jc w:val="right"/>
              <w:rPr>
                <w:color w:val="000000"/>
                <w:sz w:val="20"/>
                <w:szCs w:val="20"/>
                <w:lang w:eastAsia="en-CA"/>
              </w:rPr>
            </w:pPr>
            <w:r w:rsidRPr="003330B8">
              <w:rPr>
                <w:color w:val="000000"/>
                <w:sz w:val="20"/>
                <w:szCs w:val="20"/>
                <w:lang w:val="en-US" w:eastAsia="en-CA"/>
              </w:rPr>
              <w:t>10.38</w:t>
            </w:r>
          </w:p>
        </w:tc>
        <w:tc>
          <w:tcPr>
            <w:tcW w:w="356" w:type="pct"/>
            <w:tcBorders>
              <w:top w:val="nil"/>
              <w:left w:val="nil"/>
              <w:bottom w:val="single" w:sz="4" w:space="0" w:color="auto"/>
              <w:right w:val="single" w:sz="4" w:space="0" w:color="auto"/>
            </w:tcBorders>
            <w:shd w:val="clear" w:color="auto" w:fill="auto"/>
            <w:hideMark/>
          </w:tcPr>
          <w:p w14:paraId="1E50C57A" w14:textId="77777777" w:rsidR="004B4DE1" w:rsidRPr="003330B8" w:rsidRDefault="004B4DE1" w:rsidP="00901207">
            <w:pPr>
              <w:jc w:val="right"/>
              <w:rPr>
                <w:color w:val="000000"/>
                <w:sz w:val="20"/>
                <w:szCs w:val="20"/>
                <w:lang w:eastAsia="en-CA"/>
              </w:rPr>
            </w:pPr>
            <w:r w:rsidRPr="003330B8">
              <w:rPr>
                <w:color w:val="000000"/>
                <w:sz w:val="20"/>
                <w:szCs w:val="20"/>
                <w:lang w:eastAsia="en-CA"/>
              </w:rPr>
              <w:t>5.19</w:t>
            </w:r>
          </w:p>
        </w:tc>
        <w:tc>
          <w:tcPr>
            <w:tcW w:w="356" w:type="pct"/>
            <w:tcBorders>
              <w:top w:val="nil"/>
              <w:left w:val="nil"/>
              <w:bottom w:val="single" w:sz="4" w:space="0" w:color="auto"/>
              <w:right w:val="single" w:sz="4" w:space="0" w:color="auto"/>
            </w:tcBorders>
            <w:shd w:val="clear" w:color="auto" w:fill="auto"/>
            <w:hideMark/>
          </w:tcPr>
          <w:p w14:paraId="1BB4A932" w14:textId="77777777" w:rsidR="004B4DE1" w:rsidRPr="003330B8" w:rsidRDefault="004B4DE1" w:rsidP="00901207">
            <w:pPr>
              <w:jc w:val="right"/>
              <w:rPr>
                <w:color w:val="000000"/>
                <w:sz w:val="20"/>
                <w:szCs w:val="20"/>
                <w:lang w:eastAsia="en-CA"/>
              </w:rPr>
            </w:pPr>
            <w:r w:rsidRPr="003330B8">
              <w:rPr>
                <w:color w:val="000000"/>
                <w:sz w:val="20"/>
                <w:szCs w:val="20"/>
                <w:lang w:eastAsia="en-CA"/>
              </w:rPr>
              <w:t>5.19</w:t>
            </w:r>
          </w:p>
        </w:tc>
        <w:tc>
          <w:tcPr>
            <w:tcW w:w="356" w:type="pct"/>
            <w:tcBorders>
              <w:top w:val="nil"/>
              <w:left w:val="nil"/>
              <w:bottom w:val="single" w:sz="4" w:space="0" w:color="auto"/>
              <w:right w:val="single" w:sz="4" w:space="0" w:color="auto"/>
            </w:tcBorders>
            <w:shd w:val="clear" w:color="auto" w:fill="auto"/>
            <w:hideMark/>
          </w:tcPr>
          <w:p w14:paraId="7CCBAEC3" w14:textId="77777777" w:rsidR="004B4DE1" w:rsidRPr="003330B8" w:rsidRDefault="004B4DE1" w:rsidP="00901207">
            <w:pPr>
              <w:jc w:val="right"/>
              <w:rPr>
                <w:color w:val="000000"/>
                <w:sz w:val="20"/>
                <w:szCs w:val="20"/>
                <w:lang w:eastAsia="en-CA"/>
              </w:rPr>
            </w:pPr>
            <w:r w:rsidRPr="003330B8">
              <w:rPr>
                <w:color w:val="000000"/>
                <w:sz w:val="20"/>
                <w:szCs w:val="20"/>
                <w:lang w:eastAsia="en-CA"/>
              </w:rPr>
              <w:t>5.19</w:t>
            </w:r>
          </w:p>
        </w:tc>
        <w:tc>
          <w:tcPr>
            <w:tcW w:w="356" w:type="pct"/>
            <w:tcBorders>
              <w:top w:val="nil"/>
              <w:left w:val="nil"/>
              <w:bottom w:val="single" w:sz="4" w:space="0" w:color="auto"/>
              <w:right w:val="single" w:sz="4" w:space="0" w:color="auto"/>
            </w:tcBorders>
            <w:shd w:val="clear" w:color="auto" w:fill="auto"/>
            <w:hideMark/>
          </w:tcPr>
          <w:p w14:paraId="2CFC799C" w14:textId="77777777" w:rsidR="004B4DE1" w:rsidRPr="003330B8" w:rsidRDefault="004B4DE1" w:rsidP="00901207">
            <w:pPr>
              <w:jc w:val="right"/>
              <w:rPr>
                <w:color w:val="000000"/>
                <w:sz w:val="20"/>
                <w:szCs w:val="20"/>
                <w:lang w:eastAsia="en-CA"/>
              </w:rPr>
            </w:pPr>
            <w:r w:rsidRPr="003330B8">
              <w:rPr>
                <w:color w:val="000000"/>
                <w:sz w:val="20"/>
                <w:szCs w:val="20"/>
                <w:lang w:val="en-US" w:eastAsia="en-CA"/>
              </w:rPr>
              <w:t>5.19</w:t>
            </w:r>
          </w:p>
        </w:tc>
        <w:tc>
          <w:tcPr>
            <w:tcW w:w="356" w:type="pct"/>
            <w:tcBorders>
              <w:top w:val="nil"/>
              <w:left w:val="nil"/>
              <w:bottom w:val="single" w:sz="4" w:space="0" w:color="auto"/>
              <w:right w:val="single" w:sz="4" w:space="0" w:color="auto"/>
            </w:tcBorders>
            <w:shd w:val="clear" w:color="auto" w:fill="auto"/>
            <w:hideMark/>
          </w:tcPr>
          <w:p w14:paraId="6CD2186E" w14:textId="77777777" w:rsidR="004B4DE1" w:rsidRPr="003330B8" w:rsidRDefault="004B4DE1" w:rsidP="00901207">
            <w:pPr>
              <w:jc w:val="right"/>
              <w:rPr>
                <w:color w:val="000000"/>
                <w:sz w:val="20"/>
                <w:szCs w:val="20"/>
                <w:lang w:eastAsia="en-CA"/>
              </w:rPr>
            </w:pPr>
            <w:r w:rsidRPr="003330B8">
              <w:rPr>
                <w:color w:val="000000"/>
                <w:sz w:val="20"/>
                <w:szCs w:val="20"/>
                <w:lang w:val="en-US" w:eastAsia="en-CA"/>
              </w:rPr>
              <w:t>5.19</w:t>
            </w:r>
          </w:p>
        </w:tc>
        <w:tc>
          <w:tcPr>
            <w:tcW w:w="356" w:type="pct"/>
            <w:tcBorders>
              <w:top w:val="nil"/>
              <w:left w:val="nil"/>
              <w:bottom w:val="single" w:sz="4" w:space="0" w:color="auto"/>
              <w:right w:val="single" w:sz="4" w:space="0" w:color="auto"/>
            </w:tcBorders>
            <w:shd w:val="clear" w:color="auto" w:fill="auto"/>
            <w:hideMark/>
          </w:tcPr>
          <w:p w14:paraId="53002E18" w14:textId="6E52BCCE" w:rsidR="004B4DE1" w:rsidRPr="003330B8" w:rsidRDefault="004B4DE1" w:rsidP="00901207">
            <w:pPr>
              <w:jc w:val="right"/>
              <w:rPr>
                <w:sz w:val="20"/>
                <w:szCs w:val="20"/>
                <w:lang w:eastAsia="en-CA"/>
              </w:rPr>
            </w:pPr>
            <w:r w:rsidRPr="003330B8">
              <w:rPr>
                <w:sz w:val="20"/>
                <w:szCs w:val="20"/>
                <w:lang w:val="en-US" w:eastAsia="en-CA"/>
              </w:rPr>
              <w:t>0.0</w:t>
            </w:r>
          </w:p>
        </w:tc>
        <w:tc>
          <w:tcPr>
            <w:tcW w:w="356" w:type="pct"/>
            <w:tcBorders>
              <w:top w:val="nil"/>
              <w:left w:val="nil"/>
              <w:bottom w:val="single" w:sz="4" w:space="0" w:color="auto"/>
              <w:right w:val="single" w:sz="4" w:space="0" w:color="auto"/>
            </w:tcBorders>
            <w:shd w:val="clear" w:color="auto" w:fill="auto"/>
            <w:hideMark/>
          </w:tcPr>
          <w:p w14:paraId="48F52B8E" w14:textId="77777777" w:rsidR="004B4DE1" w:rsidRPr="003330B8" w:rsidRDefault="004B4DE1" w:rsidP="00901207">
            <w:pPr>
              <w:jc w:val="right"/>
              <w:rPr>
                <w:color w:val="000000"/>
                <w:sz w:val="20"/>
                <w:szCs w:val="20"/>
                <w:lang w:eastAsia="en-CA"/>
              </w:rPr>
            </w:pPr>
            <w:r w:rsidRPr="003330B8">
              <w:rPr>
                <w:color w:val="000000"/>
                <w:sz w:val="20"/>
                <w:szCs w:val="20"/>
                <w:lang w:eastAsia="en-CA"/>
              </w:rPr>
              <w:t>n/a</w:t>
            </w:r>
          </w:p>
        </w:tc>
      </w:tr>
      <w:tr w:rsidR="009A3732" w:rsidRPr="004B4DE1" w14:paraId="790DF43D"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5F483C7" w14:textId="77777777" w:rsidR="004B4DE1" w:rsidRPr="003330B8" w:rsidRDefault="004B4DE1" w:rsidP="00901207">
            <w:pPr>
              <w:jc w:val="left"/>
              <w:rPr>
                <w:color w:val="000000"/>
                <w:sz w:val="20"/>
                <w:szCs w:val="20"/>
                <w:lang w:eastAsia="en-CA"/>
              </w:rPr>
            </w:pPr>
            <w:r w:rsidRPr="003330B8">
              <w:rPr>
                <w:color w:val="000000"/>
                <w:sz w:val="20"/>
                <w:szCs w:val="20"/>
                <w:lang w:eastAsia="en-CA"/>
              </w:rPr>
              <w:t>2.1</w:t>
            </w:r>
          </w:p>
        </w:tc>
        <w:tc>
          <w:tcPr>
            <w:tcW w:w="1434" w:type="pct"/>
            <w:tcBorders>
              <w:top w:val="nil"/>
              <w:left w:val="nil"/>
              <w:bottom w:val="single" w:sz="4" w:space="0" w:color="auto"/>
              <w:right w:val="single" w:sz="4" w:space="0" w:color="auto"/>
            </w:tcBorders>
            <w:shd w:val="clear" w:color="auto" w:fill="auto"/>
            <w:hideMark/>
          </w:tcPr>
          <w:p w14:paraId="70704681" w14:textId="77777777" w:rsidR="004B4DE1" w:rsidRPr="003330B8" w:rsidRDefault="004B4DE1" w:rsidP="00901207">
            <w:pPr>
              <w:jc w:val="left"/>
              <w:rPr>
                <w:color w:val="000000"/>
                <w:sz w:val="20"/>
                <w:szCs w:val="20"/>
                <w:lang w:eastAsia="en-CA"/>
              </w:rPr>
            </w:pPr>
            <w:r w:rsidRPr="003330B8">
              <w:rPr>
                <w:color w:val="000000"/>
                <w:sz w:val="20"/>
                <w:szCs w:val="20"/>
                <w:lang w:eastAsia="en-CA"/>
              </w:rPr>
              <w:t>Lead IA (UNIDO) agreed funding (US $)</w:t>
            </w:r>
          </w:p>
        </w:tc>
        <w:tc>
          <w:tcPr>
            <w:tcW w:w="304" w:type="pct"/>
            <w:tcBorders>
              <w:top w:val="nil"/>
              <w:left w:val="nil"/>
              <w:bottom w:val="single" w:sz="4" w:space="0" w:color="auto"/>
              <w:right w:val="single" w:sz="4" w:space="0" w:color="auto"/>
            </w:tcBorders>
            <w:shd w:val="clear" w:color="auto" w:fill="auto"/>
            <w:hideMark/>
          </w:tcPr>
          <w:p w14:paraId="1E4DA6AC" w14:textId="77777777" w:rsidR="004B4DE1" w:rsidRPr="003330B8" w:rsidRDefault="004B4DE1" w:rsidP="00901207">
            <w:pPr>
              <w:jc w:val="right"/>
              <w:rPr>
                <w:color w:val="000000"/>
                <w:sz w:val="20"/>
                <w:szCs w:val="20"/>
                <w:lang w:eastAsia="en-CA"/>
              </w:rPr>
            </w:pPr>
            <w:r w:rsidRPr="003330B8">
              <w:rPr>
                <w:color w:val="000000"/>
                <w:sz w:val="20"/>
                <w:szCs w:val="20"/>
                <w:lang w:eastAsia="en-CA"/>
              </w:rPr>
              <w:t>243,500</w:t>
            </w:r>
          </w:p>
        </w:tc>
        <w:tc>
          <w:tcPr>
            <w:tcW w:w="234" w:type="pct"/>
            <w:tcBorders>
              <w:top w:val="nil"/>
              <w:left w:val="nil"/>
              <w:bottom w:val="single" w:sz="4" w:space="0" w:color="auto"/>
              <w:right w:val="single" w:sz="4" w:space="0" w:color="auto"/>
            </w:tcBorders>
            <w:shd w:val="clear" w:color="auto" w:fill="auto"/>
            <w:hideMark/>
          </w:tcPr>
          <w:p w14:paraId="23FFC5DD"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26567DA9"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F1F9615" w14:textId="77777777" w:rsidR="004B4DE1" w:rsidRPr="003330B8" w:rsidRDefault="004B4DE1" w:rsidP="00901207">
            <w:pPr>
              <w:jc w:val="right"/>
              <w:rPr>
                <w:color w:val="000000"/>
                <w:sz w:val="20"/>
                <w:szCs w:val="20"/>
                <w:lang w:eastAsia="en-CA"/>
              </w:rPr>
            </w:pPr>
            <w:r w:rsidRPr="003330B8">
              <w:rPr>
                <w:color w:val="000000"/>
                <w:sz w:val="20"/>
                <w:szCs w:val="20"/>
                <w:lang w:eastAsia="en-CA"/>
              </w:rPr>
              <w:t>166,000</w:t>
            </w:r>
          </w:p>
        </w:tc>
        <w:tc>
          <w:tcPr>
            <w:tcW w:w="356" w:type="pct"/>
            <w:tcBorders>
              <w:top w:val="nil"/>
              <w:left w:val="nil"/>
              <w:bottom w:val="single" w:sz="4" w:space="0" w:color="auto"/>
              <w:right w:val="single" w:sz="4" w:space="0" w:color="auto"/>
            </w:tcBorders>
            <w:shd w:val="clear" w:color="auto" w:fill="auto"/>
            <w:hideMark/>
          </w:tcPr>
          <w:p w14:paraId="59CD8DBA"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DC2FA34" w14:textId="77777777" w:rsidR="004B4DE1" w:rsidRPr="003330B8" w:rsidRDefault="004B4DE1" w:rsidP="00901207">
            <w:pPr>
              <w:jc w:val="right"/>
              <w:rPr>
                <w:color w:val="000000"/>
                <w:sz w:val="20"/>
                <w:szCs w:val="20"/>
                <w:lang w:eastAsia="en-CA"/>
              </w:rPr>
            </w:pPr>
            <w:r w:rsidRPr="003330B8">
              <w:rPr>
                <w:color w:val="000000"/>
                <w:sz w:val="20"/>
                <w:szCs w:val="20"/>
                <w:lang w:eastAsia="en-CA"/>
              </w:rPr>
              <w:t>167,400</w:t>
            </w:r>
          </w:p>
        </w:tc>
        <w:tc>
          <w:tcPr>
            <w:tcW w:w="356" w:type="pct"/>
            <w:tcBorders>
              <w:top w:val="nil"/>
              <w:left w:val="nil"/>
              <w:bottom w:val="single" w:sz="4" w:space="0" w:color="auto"/>
              <w:right w:val="single" w:sz="4" w:space="0" w:color="auto"/>
            </w:tcBorders>
            <w:shd w:val="clear" w:color="auto" w:fill="auto"/>
            <w:hideMark/>
          </w:tcPr>
          <w:p w14:paraId="7C056A5D"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76CE6AF1"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67E994D0" w14:textId="77777777" w:rsidR="004B4DE1" w:rsidRPr="003330B8" w:rsidRDefault="004B4DE1" w:rsidP="00901207">
            <w:pPr>
              <w:jc w:val="right"/>
              <w:rPr>
                <w:color w:val="000000"/>
                <w:sz w:val="20"/>
                <w:szCs w:val="20"/>
                <w:lang w:eastAsia="en-CA"/>
              </w:rPr>
            </w:pPr>
            <w:r w:rsidRPr="003330B8">
              <w:rPr>
                <w:color w:val="000000"/>
                <w:sz w:val="20"/>
                <w:szCs w:val="20"/>
                <w:lang w:eastAsia="en-CA"/>
              </w:rPr>
              <w:t>118,100</w:t>
            </w:r>
          </w:p>
        </w:tc>
        <w:tc>
          <w:tcPr>
            <w:tcW w:w="356" w:type="pct"/>
            <w:tcBorders>
              <w:top w:val="nil"/>
              <w:left w:val="nil"/>
              <w:bottom w:val="single" w:sz="4" w:space="0" w:color="auto"/>
              <w:right w:val="single" w:sz="4" w:space="0" w:color="auto"/>
            </w:tcBorders>
            <w:shd w:val="clear" w:color="auto" w:fill="auto"/>
            <w:hideMark/>
          </w:tcPr>
          <w:p w14:paraId="06FED3BF" w14:textId="77777777" w:rsidR="004B4DE1" w:rsidRPr="003330B8" w:rsidRDefault="004B4DE1" w:rsidP="00901207">
            <w:pPr>
              <w:jc w:val="right"/>
              <w:rPr>
                <w:color w:val="000000"/>
                <w:sz w:val="20"/>
                <w:szCs w:val="20"/>
                <w:lang w:eastAsia="en-CA"/>
              </w:rPr>
            </w:pPr>
            <w:r w:rsidRPr="003330B8">
              <w:rPr>
                <w:color w:val="000000"/>
                <w:sz w:val="20"/>
                <w:szCs w:val="20"/>
                <w:lang w:eastAsia="en-CA"/>
              </w:rPr>
              <w:t>695,000</w:t>
            </w:r>
          </w:p>
        </w:tc>
      </w:tr>
      <w:tr w:rsidR="009A3732" w:rsidRPr="004B4DE1" w14:paraId="70094F12"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75FCEA9" w14:textId="77777777" w:rsidR="004B4DE1" w:rsidRPr="003330B8" w:rsidRDefault="004B4DE1" w:rsidP="00901207">
            <w:pPr>
              <w:jc w:val="left"/>
              <w:rPr>
                <w:color w:val="000000"/>
                <w:sz w:val="20"/>
                <w:szCs w:val="20"/>
                <w:lang w:eastAsia="en-CA"/>
              </w:rPr>
            </w:pPr>
            <w:r w:rsidRPr="003330B8">
              <w:rPr>
                <w:color w:val="000000"/>
                <w:sz w:val="20"/>
                <w:szCs w:val="20"/>
                <w:lang w:eastAsia="en-CA"/>
              </w:rPr>
              <w:t>2.2</w:t>
            </w:r>
          </w:p>
        </w:tc>
        <w:tc>
          <w:tcPr>
            <w:tcW w:w="1434" w:type="pct"/>
            <w:tcBorders>
              <w:top w:val="nil"/>
              <w:left w:val="nil"/>
              <w:bottom w:val="single" w:sz="4" w:space="0" w:color="auto"/>
              <w:right w:val="single" w:sz="4" w:space="0" w:color="auto"/>
            </w:tcBorders>
            <w:shd w:val="clear" w:color="auto" w:fill="auto"/>
            <w:hideMark/>
          </w:tcPr>
          <w:p w14:paraId="2187DEAC" w14:textId="77777777" w:rsidR="004B4DE1" w:rsidRPr="003330B8" w:rsidRDefault="004B4DE1" w:rsidP="00901207">
            <w:pPr>
              <w:jc w:val="left"/>
              <w:rPr>
                <w:color w:val="000000"/>
                <w:sz w:val="20"/>
                <w:szCs w:val="20"/>
                <w:lang w:eastAsia="en-CA"/>
              </w:rPr>
            </w:pPr>
            <w:r w:rsidRPr="003330B8">
              <w:rPr>
                <w:color w:val="000000"/>
                <w:sz w:val="20"/>
                <w:szCs w:val="20"/>
                <w:lang w:eastAsia="en-CA"/>
              </w:rPr>
              <w:t>Support costs for Lead IA (US $)</w:t>
            </w:r>
          </w:p>
        </w:tc>
        <w:tc>
          <w:tcPr>
            <w:tcW w:w="304" w:type="pct"/>
            <w:tcBorders>
              <w:top w:val="nil"/>
              <w:left w:val="nil"/>
              <w:bottom w:val="single" w:sz="4" w:space="0" w:color="auto"/>
              <w:right w:val="single" w:sz="4" w:space="0" w:color="auto"/>
            </w:tcBorders>
            <w:shd w:val="clear" w:color="auto" w:fill="auto"/>
            <w:hideMark/>
          </w:tcPr>
          <w:p w14:paraId="74762594" w14:textId="77777777" w:rsidR="004B4DE1" w:rsidRPr="003330B8" w:rsidRDefault="004B4DE1" w:rsidP="00901207">
            <w:pPr>
              <w:jc w:val="right"/>
              <w:rPr>
                <w:color w:val="000000"/>
                <w:sz w:val="20"/>
                <w:szCs w:val="20"/>
                <w:lang w:eastAsia="en-CA"/>
              </w:rPr>
            </w:pPr>
            <w:r w:rsidRPr="003330B8">
              <w:rPr>
                <w:color w:val="000000"/>
                <w:sz w:val="20"/>
                <w:szCs w:val="20"/>
                <w:lang w:eastAsia="en-CA"/>
              </w:rPr>
              <w:t>17,045</w:t>
            </w:r>
          </w:p>
        </w:tc>
        <w:tc>
          <w:tcPr>
            <w:tcW w:w="234" w:type="pct"/>
            <w:tcBorders>
              <w:top w:val="nil"/>
              <w:left w:val="nil"/>
              <w:bottom w:val="single" w:sz="4" w:space="0" w:color="auto"/>
              <w:right w:val="single" w:sz="4" w:space="0" w:color="auto"/>
            </w:tcBorders>
            <w:shd w:val="clear" w:color="auto" w:fill="auto"/>
            <w:hideMark/>
          </w:tcPr>
          <w:p w14:paraId="738C8856"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715748E5"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C946A8F" w14:textId="77777777" w:rsidR="004B4DE1" w:rsidRPr="003330B8" w:rsidRDefault="004B4DE1" w:rsidP="00901207">
            <w:pPr>
              <w:jc w:val="right"/>
              <w:rPr>
                <w:color w:val="000000"/>
                <w:sz w:val="20"/>
                <w:szCs w:val="20"/>
                <w:lang w:eastAsia="en-CA"/>
              </w:rPr>
            </w:pPr>
            <w:r w:rsidRPr="003330B8">
              <w:rPr>
                <w:color w:val="000000"/>
                <w:sz w:val="20"/>
                <w:szCs w:val="20"/>
                <w:lang w:eastAsia="en-CA"/>
              </w:rPr>
              <w:t>11,620</w:t>
            </w:r>
          </w:p>
        </w:tc>
        <w:tc>
          <w:tcPr>
            <w:tcW w:w="356" w:type="pct"/>
            <w:tcBorders>
              <w:top w:val="nil"/>
              <w:left w:val="nil"/>
              <w:bottom w:val="single" w:sz="4" w:space="0" w:color="auto"/>
              <w:right w:val="single" w:sz="4" w:space="0" w:color="auto"/>
            </w:tcBorders>
            <w:shd w:val="clear" w:color="auto" w:fill="auto"/>
            <w:hideMark/>
          </w:tcPr>
          <w:p w14:paraId="24C8C30C"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44EF67B2" w14:textId="77777777" w:rsidR="004B4DE1" w:rsidRPr="003330B8" w:rsidRDefault="004B4DE1" w:rsidP="00901207">
            <w:pPr>
              <w:jc w:val="right"/>
              <w:rPr>
                <w:color w:val="000000"/>
                <w:sz w:val="20"/>
                <w:szCs w:val="20"/>
                <w:lang w:eastAsia="en-CA"/>
              </w:rPr>
            </w:pPr>
            <w:r w:rsidRPr="003330B8">
              <w:rPr>
                <w:color w:val="000000"/>
                <w:sz w:val="20"/>
                <w:szCs w:val="20"/>
                <w:lang w:eastAsia="en-CA"/>
              </w:rPr>
              <w:t>11,718</w:t>
            </w:r>
          </w:p>
        </w:tc>
        <w:tc>
          <w:tcPr>
            <w:tcW w:w="356" w:type="pct"/>
            <w:tcBorders>
              <w:top w:val="nil"/>
              <w:left w:val="nil"/>
              <w:bottom w:val="single" w:sz="4" w:space="0" w:color="auto"/>
              <w:right w:val="single" w:sz="4" w:space="0" w:color="auto"/>
            </w:tcBorders>
            <w:shd w:val="clear" w:color="auto" w:fill="auto"/>
            <w:hideMark/>
          </w:tcPr>
          <w:p w14:paraId="2F69E451"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0C68CA4D"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2B259B67" w14:textId="77777777" w:rsidR="004B4DE1" w:rsidRPr="003330B8" w:rsidRDefault="004B4DE1" w:rsidP="00901207">
            <w:pPr>
              <w:jc w:val="right"/>
              <w:rPr>
                <w:color w:val="000000"/>
                <w:sz w:val="20"/>
                <w:szCs w:val="20"/>
                <w:lang w:eastAsia="en-CA"/>
              </w:rPr>
            </w:pPr>
            <w:r w:rsidRPr="003330B8">
              <w:rPr>
                <w:color w:val="000000"/>
                <w:sz w:val="20"/>
                <w:szCs w:val="20"/>
                <w:lang w:eastAsia="en-CA"/>
              </w:rPr>
              <w:t>8,267</w:t>
            </w:r>
          </w:p>
        </w:tc>
        <w:tc>
          <w:tcPr>
            <w:tcW w:w="356" w:type="pct"/>
            <w:tcBorders>
              <w:top w:val="nil"/>
              <w:left w:val="nil"/>
              <w:bottom w:val="single" w:sz="4" w:space="0" w:color="auto"/>
              <w:right w:val="single" w:sz="4" w:space="0" w:color="auto"/>
            </w:tcBorders>
            <w:shd w:val="clear" w:color="auto" w:fill="auto"/>
            <w:hideMark/>
          </w:tcPr>
          <w:p w14:paraId="5CC7976E" w14:textId="77777777" w:rsidR="004B4DE1" w:rsidRPr="003330B8" w:rsidRDefault="004B4DE1" w:rsidP="00901207">
            <w:pPr>
              <w:jc w:val="right"/>
              <w:rPr>
                <w:color w:val="000000"/>
                <w:sz w:val="20"/>
                <w:szCs w:val="20"/>
                <w:lang w:eastAsia="en-CA"/>
              </w:rPr>
            </w:pPr>
            <w:r w:rsidRPr="003330B8">
              <w:rPr>
                <w:color w:val="000000"/>
                <w:sz w:val="20"/>
                <w:szCs w:val="20"/>
                <w:lang w:eastAsia="en-CA"/>
              </w:rPr>
              <w:t>48,650</w:t>
            </w:r>
          </w:p>
        </w:tc>
      </w:tr>
      <w:tr w:rsidR="009A3732" w:rsidRPr="004B4DE1" w14:paraId="2C3D28F5"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02B45E6" w14:textId="77777777" w:rsidR="004B4DE1" w:rsidRPr="003330B8" w:rsidRDefault="004B4DE1" w:rsidP="00901207">
            <w:pPr>
              <w:jc w:val="left"/>
              <w:rPr>
                <w:color w:val="000000"/>
                <w:sz w:val="20"/>
                <w:szCs w:val="20"/>
                <w:lang w:eastAsia="en-CA"/>
              </w:rPr>
            </w:pPr>
            <w:r w:rsidRPr="003330B8">
              <w:rPr>
                <w:color w:val="000000"/>
                <w:sz w:val="20"/>
                <w:szCs w:val="20"/>
                <w:lang w:eastAsia="en-CA"/>
              </w:rPr>
              <w:t>2.3</w:t>
            </w:r>
          </w:p>
        </w:tc>
        <w:tc>
          <w:tcPr>
            <w:tcW w:w="1434" w:type="pct"/>
            <w:tcBorders>
              <w:top w:val="nil"/>
              <w:left w:val="nil"/>
              <w:bottom w:val="single" w:sz="4" w:space="0" w:color="auto"/>
              <w:right w:val="single" w:sz="4" w:space="0" w:color="auto"/>
            </w:tcBorders>
            <w:shd w:val="clear" w:color="auto" w:fill="auto"/>
            <w:hideMark/>
          </w:tcPr>
          <w:p w14:paraId="072552D0" w14:textId="77777777" w:rsidR="004B4DE1" w:rsidRPr="003330B8" w:rsidRDefault="004B4DE1" w:rsidP="00901207">
            <w:pPr>
              <w:jc w:val="left"/>
              <w:rPr>
                <w:color w:val="000000"/>
                <w:sz w:val="20"/>
                <w:szCs w:val="20"/>
                <w:lang w:eastAsia="en-CA"/>
              </w:rPr>
            </w:pPr>
            <w:r w:rsidRPr="003330B8">
              <w:rPr>
                <w:color w:val="000000"/>
                <w:sz w:val="20"/>
                <w:szCs w:val="20"/>
                <w:lang w:eastAsia="en-CA"/>
              </w:rPr>
              <w:t>Cooperating IA (UNEP) agreed funding (US $)</w:t>
            </w:r>
          </w:p>
        </w:tc>
        <w:tc>
          <w:tcPr>
            <w:tcW w:w="304" w:type="pct"/>
            <w:tcBorders>
              <w:top w:val="nil"/>
              <w:left w:val="nil"/>
              <w:bottom w:val="single" w:sz="4" w:space="0" w:color="auto"/>
              <w:right w:val="single" w:sz="4" w:space="0" w:color="auto"/>
            </w:tcBorders>
            <w:shd w:val="clear" w:color="auto" w:fill="auto"/>
            <w:hideMark/>
          </w:tcPr>
          <w:p w14:paraId="3DE6A943" w14:textId="77777777" w:rsidR="004B4DE1" w:rsidRPr="003330B8" w:rsidRDefault="004B4DE1" w:rsidP="00901207">
            <w:pPr>
              <w:jc w:val="right"/>
              <w:rPr>
                <w:color w:val="000000"/>
                <w:sz w:val="20"/>
                <w:szCs w:val="20"/>
                <w:lang w:eastAsia="en-CA"/>
              </w:rPr>
            </w:pPr>
            <w:r w:rsidRPr="003330B8">
              <w:rPr>
                <w:color w:val="000000"/>
                <w:sz w:val="20"/>
                <w:szCs w:val="20"/>
                <w:lang w:eastAsia="en-CA"/>
              </w:rPr>
              <w:t>108,000</w:t>
            </w:r>
          </w:p>
        </w:tc>
        <w:tc>
          <w:tcPr>
            <w:tcW w:w="234" w:type="pct"/>
            <w:tcBorders>
              <w:top w:val="nil"/>
              <w:left w:val="nil"/>
              <w:bottom w:val="single" w:sz="4" w:space="0" w:color="auto"/>
              <w:right w:val="single" w:sz="4" w:space="0" w:color="auto"/>
            </w:tcBorders>
            <w:shd w:val="clear" w:color="auto" w:fill="auto"/>
            <w:hideMark/>
          </w:tcPr>
          <w:p w14:paraId="54F855EA"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604E565"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14E14968" w14:textId="77777777" w:rsidR="004B4DE1" w:rsidRPr="003330B8" w:rsidRDefault="004B4DE1" w:rsidP="00901207">
            <w:pPr>
              <w:jc w:val="right"/>
              <w:rPr>
                <w:color w:val="000000"/>
                <w:sz w:val="20"/>
                <w:szCs w:val="20"/>
                <w:lang w:eastAsia="en-CA"/>
              </w:rPr>
            </w:pPr>
            <w:r w:rsidRPr="003330B8">
              <w:rPr>
                <w:color w:val="000000"/>
                <w:sz w:val="20"/>
                <w:szCs w:val="20"/>
                <w:lang w:eastAsia="en-CA"/>
              </w:rPr>
              <w:t>84,500</w:t>
            </w:r>
          </w:p>
        </w:tc>
        <w:tc>
          <w:tcPr>
            <w:tcW w:w="356" w:type="pct"/>
            <w:tcBorders>
              <w:top w:val="nil"/>
              <w:left w:val="nil"/>
              <w:bottom w:val="single" w:sz="4" w:space="0" w:color="auto"/>
              <w:right w:val="single" w:sz="4" w:space="0" w:color="auto"/>
            </w:tcBorders>
            <w:shd w:val="clear" w:color="auto" w:fill="auto"/>
            <w:hideMark/>
          </w:tcPr>
          <w:p w14:paraId="21C9DBF9"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80893FB" w14:textId="77777777" w:rsidR="004B4DE1" w:rsidRPr="003330B8" w:rsidRDefault="004B4DE1" w:rsidP="00901207">
            <w:pPr>
              <w:jc w:val="right"/>
              <w:rPr>
                <w:color w:val="000000"/>
                <w:sz w:val="20"/>
                <w:szCs w:val="20"/>
                <w:lang w:eastAsia="en-CA"/>
              </w:rPr>
            </w:pPr>
            <w:r w:rsidRPr="003330B8">
              <w:rPr>
                <w:color w:val="000000"/>
                <w:sz w:val="20"/>
                <w:szCs w:val="20"/>
                <w:lang w:eastAsia="en-CA"/>
              </w:rPr>
              <w:t>90,000</w:t>
            </w:r>
          </w:p>
        </w:tc>
        <w:tc>
          <w:tcPr>
            <w:tcW w:w="356" w:type="pct"/>
            <w:tcBorders>
              <w:top w:val="nil"/>
              <w:left w:val="nil"/>
              <w:bottom w:val="single" w:sz="4" w:space="0" w:color="auto"/>
              <w:right w:val="single" w:sz="4" w:space="0" w:color="auto"/>
            </w:tcBorders>
            <w:shd w:val="clear" w:color="auto" w:fill="auto"/>
            <w:hideMark/>
          </w:tcPr>
          <w:p w14:paraId="5C21EAAF"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1C3527FF"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E4C351B" w14:textId="77777777" w:rsidR="004B4DE1" w:rsidRPr="003330B8" w:rsidRDefault="004B4DE1" w:rsidP="00901207">
            <w:pPr>
              <w:jc w:val="right"/>
              <w:rPr>
                <w:color w:val="000000"/>
                <w:sz w:val="20"/>
                <w:szCs w:val="20"/>
                <w:lang w:eastAsia="en-CA"/>
              </w:rPr>
            </w:pPr>
            <w:r w:rsidRPr="003330B8">
              <w:rPr>
                <w:color w:val="000000"/>
                <w:sz w:val="20"/>
                <w:szCs w:val="20"/>
                <w:lang w:eastAsia="en-CA"/>
              </w:rPr>
              <w:t>62,500</w:t>
            </w:r>
          </w:p>
        </w:tc>
        <w:tc>
          <w:tcPr>
            <w:tcW w:w="356" w:type="pct"/>
            <w:tcBorders>
              <w:top w:val="nil"/>
              <w:left w:val="nil"/>
              <w:bottom w:val="single" w:sz="4" w:space="0" w:color="auto"/>
              <w:right w:val="single" w:sz="4" w:space="0" w:color="auto"/>
            </w:tcBorders>
            <w:shd w:val="clear" w:color="auto" w:fill="auto"/>
            <w:hideMark/>
          </w:tcPr>
          <w:p w14:paraId="0C9E33FD" w14:textId="77777777" w:rsidR="004B4DE1" w:rsidRPr="003330B8" w:rsidRDefault="004B4DE1" w:rsidP="00901207">
            <w:pPr>
              <w:jc w:val="right"/>
              <w:rPr>
                <w:color w:val="000000"/>
                <w:sz w:val="20"/>
                <w:szCs w:val="20"/>
                <w:lang w:eastAsia="en-CA"/>
              </w:rPr>
            </w:pPr>
            <w:r w:rsidRPr="003330B8">
              <w:rPr>
                <w:color w:val="000000"/>
                <w:sz w:val="20"/>
                <w:szCs w:val="20"/>
                <w:lang w:eastAsia="en-CA"/>
              </w:rPr>
              <w:t>345,000</w:t>
            </w:r>
          </w:p>
        </w:tc>
      </w:tr>
      <w:tr w:rsidR="009A3732" w:rsidRPr="004B4DE1" w14:paraId="3BA1AC68"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15913C0" w14:textId="77777777" w:rsidR="004B4DE1" w:rsidRPr="003330B8" w:rsidRDefault="004B4DE1" w:rsidP="00901207">
            <w:pPr>
              <w:jc w:val="left"/>
              <w:rPr>
                <w:color w:val="000000"/>
                <w:sz w:val="20"/>
                <w:szCs w:val="20"/>
                <w:lang w:eastAsia="en-CA"/>
              </w:rPr>
            </w:pPr>
            <w:r w:rsidRPr="003330B8">
              <w:rPr>
                <w:color w:val="000000"/>
                <w:sz w:val="20"/>
                <w:szCs w:val="20"/>
                <w:lang w:eastAsia="en-CA"/>
              </w:rPr>
              <w:t>2.4</w:t>
            </w:r>
          </w:p>
        </w:tc>
        <w:tc>
          <w:tcPr>
            <w:tcW w:w="1434" w:type="pct"/>
            <w:tcBorders>
              <w:top w:val="nil"/>
              <w:left w:val="nil"/>
              <w:bottom w:val="single" w:sz="4" w:space="0" w:color="auto"/>
              <w:right w:val="single" w:sz="4" w:space="0" w:color="auto"/>
            </w:tcBorders>
            <w:shd w:val="clear" w:color="auto" w:fill="auto"/>
            <w:hideMark/>
          </w:tcPr>
          <w:p w14:paraId="115770F0" w14:textId="77777777" w:rsidR="004B4DE1" w:rsidRPr="003330B8" w:rsidRDefault="004B4DE1" w:rsidP="00901207">
            <w:pPr>
              <w:jc w:val="left"/>
              <w:rPr>
                <w:color w:val="000000"/>
                <w:sz w:val="20"/>
                <w:szCs w:val="20"/>
                <w:lang w:eastAsia="en-CA"/>
              </w:rPr>
            </w:pPr>
            <w:r w:rsidRPr="003330B8">
              <w:rPr>
                <w:color w:val="000000"/>
                <w:sz w:val="20"/>
                <w:szCs w:val="20"/>
                <w:lang w:eastAsia="en-CA"/>
              </w:rPr>
              <w:t>Support costs for Cooperating IA (US $)</w:t>
            </w:r>
          </w:p>
        </w:tc>
        <w:tc>
          <w:tcPr>
            <w:tcW w:w="304" w:type="pct"/>
            <w:tcBorders>
              <w:top w:val="nil"/>
              <w:left w:val="nil"/>
              <w:bottom w:val="single" w:sz="4" w:space="0" w:color="auto"/>
              <w:right w:val="single" w:sz="4" w:space="0" w:color="auto"/>
            </w:tcBorders>
            <w:shd w:val="clear" w:color="auto" w:fill="auto"/>
            <w:hideMark/>
          </w:tcPr>
          <w:p w14:paraId="629465E7" w14:textId="77777777" w:rsidR="004B4DE1" w:rsidRPr="003330B8" w:rsidRDefault="004B4DE1" w:rsidP="00901207">
            <w:pPr>
              <w:jc w:val="right"/>
              <w:rPr>
                <w:color w:val="000000"/>
                <w:sz w:val="20"/>
                <w:szCs w:val="20"/>
                <w:lang w:eastAsia="en-CA"/>
              </w:rPr>
            </w:pPr>
            <w:r w:rsidRPr="003330B8">
              <w:rPr>
                <w:color w:val="000000"/>
                <w:sz w:val="20"/>
                <w:szCs w:val="20"/>
                <w:lang w:eastAsia="en-CA"/>
              </w:rPr>
              <w:t>14,040</w:t>
            </w:r>
          </w:p>
        </w:tc>
        <w:tc>
          <w:tcPr>
            <w:tcW w:w="234" w:type="pct"/>
            <w:tcBorders>
              <w:top w:val="nil"/>
              <w:left w:val="nil"/>
              <w:bottom w:val="single" w:sz="4" w:space="0" w:color="auto"/>
              <w:right w:val="single" w:sz="4" w:space="0" w:color="auto"/>
            </w:tcBorders>
            <w:shd w:val="clear" w:color="auto" w:fill="auto"/>
            <w:hideMark/>
          </w:tcPr>
          <w:p w14:paraId="72162A07"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75749F3"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4ABCCF69" w14:textId="77777777" w:rsidR="004B4DE1" w:rsidRPr="003330B8" w:rsidRDefault="004B4DE1" w:rsidP="00901207">
            <w:pPr>
              <w:jc w:val="right"/>
              <w:rPr>
                <w:color w:val="000000"/>
                <w:sz w:val="20"/>
                <w:szCs w:val="20"/>
                <w:lang w:eastAsia="en-CA"/>
              </w:rPr>
            </w:pPr>
            <w:r w:rsidRPr="003330B8">
              <w:rPr>
                <w:color w:val="000000"/>
                <w:sz w:val="20"/>
                <w:szCs w:val="20"/>
                <w:lang w:eastAsia="en-CA"/>
              </w:rPr>
              <w:t>10,985</w:t>
            </w:r>
          </w:p>
        </w:tc>
        <w:tc>
          <w:tcPr>
            <w:tcW w:w="356" w:type="pct"/>
            <w:tcBorders>
              <w:top w:val="nil"/>
              <w:left w:val="nil"/>
              <w:bottom w:val="single" w:sz="4" w:space="0" w:color="auto"/>
              <w:right w:val="single" w:sz="4" w:space="0" w:color="auto"/>
            </w:tcBorders>
            <w:shd w:val="clear" w:color="auto" w:fill="auto"/>
            <w:hideMark/>
          </w:tcPr>
          <w:p w14:paraId="486DCAB5"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7065A3F" w14:textId="77777777" w:rsidR="004B4DE1" w:rsidRPr="003330B8" w:rsidRDefault="004B4DE1" w:rsidP="00901207">
            <w:pPr>
              <w:jc w:val="right"/>
              <w:rPr>
                <w:color w:val="000000"/>
                <w:sz w:val="20"/>
                <w:szCs w:val="20"/>
                <w:lang w:eastAsia="en-CA"/>
              </w:rPr>
            </w:pPr>
            <w:r w:rsidRPr="003330B8">
              <w:rPr>
                <w:color w:val="000000"/>
                <w:sz w:val="20"/>
                <w:szCs w:val="20"/>
                <w:lang w:eastAsia="en-CA"/>
              </w:rPr>
              <w:t>11,700</w:t>
            </w:r>
          </w:p>
        </w:tc>
        <w:tc>
          <w:tcPr>
            <w:tcW w:w="356" w:type="pct"/>
            <w:tcBorders>
              <w:top w:val="nil"/>
              <w:left w:val="nil"/>
              <w:bottom w:val="single" w:sz="4" w:space="0" w:color="auto"/>
              <w:right w:val="single" w:sz="4" w:space="0" w:color="auto"/>
            </w:tcBorders>
            <w:shd w:val="clear" w:color="auto" w:fill="auto"/>
            <w:hideMark/>
          </w:tcPr>
          <w:p w14:paraId="09C0EA39"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48E63D2F"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43C621EB" w14:textId="77777777" w:rsidR="004B4DE1" w:rsidRPr="003330B8" w:rsidRDefault="004B4DE1" w:rsidP="00901207">
            <w:pPr>
              <w:jc w:val="right"/>
              <w:rPr>
                <w:color w:val="000000"/>
                <w:sz w:val="20"/>
                <w:szCs w:val="20"/>
                <w:lang w:eastAsia="en-CA"/>
              </w:rPr>
            </w:pPr>
            <w:r w:rsidRPr="003330B8">
              <w:rPr>
                <w:color w:val="000000"/>
                <w:sz w:val="20"/>
                <w:szCs w:val="20"/>
                <w:lang w:eastAsia="en-CA"/>
              </w:rPr>
              <w:t>8,125</w:t>
            </w:r>
          </w:p>
        </w:tc>
        <w:tc>
          <w:tcPr>
            <w:tcW w:w="356" w:type="pct"/>
            <w:tcBorders>
              <w:top w:val="nil"/>
              <w:left w:val="nil"/>
              <w:bottom w:val="single" w:sz="4" w:space="0" w:color="auto"/>
              <w:right w:val="single" w:sz="4" w:space="0" w:color="auto"/>
            </w:tcBorders>
            <w:shd w:val="clear" w:color="auto" w:fill="auto"/>
            <w:hideMark/>
          </w:tcPr>
          <w:p w14:paraId="23101927" w14:textId="77777777" w:rsidR="004B4DE1" w:rsidRPr="003330B8" w:rsidRDefault="004B4DE1" w:rsidP="00901207">
            <w:pPr>
              <w:jc w:val="right"/>
              <w:rPr>
                <w:color w:val="000000"/>
                <w:sz w:val="20"/>
                <w:szCs w:val="20"/>
                <w:lang w:eastAsia="en-CA"/>
              </w:rPr>
            </w:pPr>
            <w:r w:rsidRPr="003330B8">
              <w:rPr>
                <w:color w:val="000000"/>
                <w:sz w:val="20"/>
                <w:szCs w:val="20"/>
                <w:lang w:eastAsia="en-CA"/>
              </w:rPr>
              <w:t>44,850</w:t>
            </w:r>
          </w:p>
        </w:tc>
      </w:tr>
      <w:tr w:rsidR="009A3732" w:rsidRPr="004B4DE1" w14:paraId="0142BF4A"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45FF74F" w14:textId="77777777" w:rsidR="004B4DE1" w:rsidRPr="003330B8" w:rsidRDefault="004B4DE1" w:rsidP="00901207">
            <w:pPr>
              <w:jc w:val="left"/>
              <w:rPr>
                <w:color w:val="000000"/>
                <w:sz w:val="20"/>
                <w:szCs w:val="20"/>
                <w:lang w:eastAsia="en-CA"/>
              </w:rPr>
            </w:pPr>
            <w:r w:rsidRPr="003330B8">
              <w:rPr>
                <w:color w:val="000000"/>
                <w:sz w:val="20"/>
                <w:szCs w:val="20"/>
                <w:lang w:eastAsia="en-CA"/>
              </w:rPr>
              <w:t>3.1</w:t>
            </w:r>
          </w:p>
        </w:tc>
        <w:tc>
          <w:tcPr>
            <w:tcW w:w="1434" w:type="pct"/>
            <w:tcBorders>
              <w:top w:val="nil"/>
              <w:left w:val="nil"/>
              <w:bottom w:val="single" w:sz="4" w:space="0" w:color="auto"/>
              <w:right w:val="single" w:sz="4" w:space="0" w:color="auto"/>
            </w:tcBorders>
            <w:shd w:val="clear" w:color="auto" w:fill="auto"/>
            <w:hideMark/>
          </w:tcPr>
          <w:p w14:paraId="309F7043" w14:textId="77777777" w:rsidR="004B4DE1" w:rsidRPr="003330B8" w:rsidRDefault="004B4DE1" w:rsidP="00901207">
            <w:pPr>
              <w:jc w:val="left"/>
              <w:rPr>
                <w:color w:val="000000"/>
                <w:sz w:val="20"/>
                <w:szCs w:val="20"/>
                <w:lang w:eastAsia="en-CA"/>
              </w:rPr>
            </w:pPr>
            <w:r w:rsidRPr="003330B8">
              <w:rPr>
                <w:color w:val="000000"/>
                <w:sz w:val="20"/>
                <w:szCs w:val="20"/>
                <w:lang w:eastAsia="en-CA"/>
              </w:rPr>
              <w:t>Total agreed funding (US $)</w:t>
            </w:r>
          </w:p>
        </w:tc>
        <w:tc>
          <w:tcPr>
            <w:tcW w:w="304" w:type="pct"/>
            <w:tcBorders>
              <w:top w:val="nil"/>
              <w:left w:val="nil"/>
              <w:bottom w:val="single" w:sz="4" w:space="0" w:color="auto"/>
              <w:right w:val="single" w:sz="4" w:space="0" w:color="auto"/>
            </w:tcBorders>
            <w:shd w:val="clear" w:color="auto" w:fill="auto"/>
            <w:hideMark/>
          </w:tcPr>
          <w:p w14:paraId="6FA276A8" w14:textId="77777777" w:rsidR="004B4DE1" w:rsidRPr="003330B8" w:rsidRDefault="004B4DE1" w:rsidP="00901207">
            <w:pPr>
              <w:jc w:val="right"/>
              <w:rPr>
                <w:color w:val="000000"/>
                <w:sz w:val="20"/>
                <w:szCs w:val="20"/>
                <w:lang w:eastAsia="en-CA"/>
              </w:rPr>
            </w:pPr>
            <w:r w:rsidRPr="003330B8">
              <w:rPr>
                <w:color w:val="000000"/>
                <w:sz w:val="20"/>
                <w:szCs w:val="20"/>
                <w:lang w:eastAsia="en-CA"/>
              </w:rPr>
              <w:t>351,500</w:t>
            </w:r>
          </w:p>
        </w:tc>
        <w:tc>
          <w:tcPr>
            <w:tcW w:w="234" w:type="pct"/>
            <w:tcBorders>
              <w:top w:val="nil"/>
              <w:left w:val="nil"/>
              <w:bottom w:val="single" w:sz="4" w:space="0" w:color="auto"/>
              <w:right w:val="single" w:sz="4" w:space="0" w:color="auto"/>
            </w:tcBorders>
            <w:shd w:val="clear" w:color="auto" w:fill="auto"/>
            <w:hideMark/>
          </w:tcPr>
          <w:p w14:paraId="46AEED56"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FD3E212"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E94A09C" w14:textId="77777777" w:rsidR="004B4DE1" w:rsidRPr="003330B8" w:rsidRDefault="004B4DE1" w:rsidP="00901207">
            <w:pPr>
              <w:jc w:val="right"/>
              <w:rPr>
                <w:color w:val="000000"/>
                <w:sz w:val="20"/>
                <w:szCs w:val="20"/>
                <w:lang w:eastAsia="en-CA"/>
              </w:rPr>
            </w:pPr>
            <w:r w:rsidRPr="003330B8">
              <w:rPr>
                <w:color w:val="000000"/>
                <w:sz w:val="20"/>
                <w:szCs w:val="20"/>
                <w:lang w:eastAsia="en-CA"/>
              </w:rPr>
              <w:t>250,500</w:t>
            </w:r>
          </w:p>
        </w:tc>
        <w:tc>
          <w:tcPr>
            <w:tcW w:w="356" w:type="pct"/>
            <w:tcBorders>
              <w:top w:val="nil"/>
              <w:left w:val="nil"/>
              <w:bottom w:val="single" w:sz="4" w:space="0" w:color="auto"/>
              <w:right w:val="single" w:sz="4" w:space="0" w:color="auto"/>
            </w:tcBorders>
            <w:shd w:val="clear" w:color="auto" w:fill="auto"/>
            <w:hideMark/>
          </w:tcPr>
          <w:p w14:paraId="66E252DE"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1391F275" w14:textId="77777777" w:rsidR="004B4DE1" w:rsidRPr="003330B8" w:rsidRDefault="004B4DE1" w:rsidP="00901207">
            <w:pPr>
              <w:jc w:val="right"/>
              <w:rPr>
                <w:color w:val="000000"/>
                <w:sz w:val="20"/>
                <w:szCs w:val="20"/>
                <w:lang w:eastAsia="en-CA"/>
              </w:rPr>
            </w:pPr>
            <w:r w:rsidRPr="003330B8">
              <w:rPr>
                <w:color w:val="000000"/>
                <w:sz w:val="20"/>
                <w:szCs w:val="20"/>
                <w:lang w:eastAsia="en-CA"/>
              </w:rPr>
              <w:t>257,400</w:t>
            </w:r>
          </w:p>
        </w:tc>
        <w:tc>
          <w:tcPr>
            <w:tcW w:w="356" w:type="pct"/>
            <w:tcBorders>
              <w:top w:val="nil"/>
              <w:left w:val="nil"/>
              <w:bottom w:val="single" w:sz="4" w:space="0" w:color="auto"/>
              <w:right w:val="single" w:sz="4" w:space="0" w:color="auto"/>
            </w:tcBorders>
            <w:shd w:val="clear" w:color="auto" w:fill="auto"/>
            <w:hideMark/>
          </w:tcPr>
          <w:p w14:paraId="610F23E1"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1CE0637B"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67551902" w14:textId="77777777" w:rsidR="004B4DE1" w:rsidRPr="003330B8" w:rsidRDefault="004B4DE1" w:rsidP="00901207">
            <w:pPr>
              <w:jc w:val="right"/>
              <w:rPr>
                <w:color w:val="000000"/>
                <w:sz w:val="20"/>
                <w:szCs w:val="20"/>
                <w:lang w:eastAsia="en-CA"/>
              </w:rPr>
            </w:pPr>
            <w:r w:rsidRPr="003330B8">
              <w:rPr>
                <w:color w:val="000000"/>
                <w:sz w:val="20"/>
                <w:szCs w:val="20"/>
                <w:lang w:eastAsia="en-CA"/>
              </w:rPr>
              <w:t>180,600</w:t>
            </w:r>
          </w:p>
        </w:tc>
        <w:tc>
          <w:tcPr>
            <w:tcW w:w="356" w:type="pct"/>
            <w:tcBorders>
              <w:top w:val="nil"/>
              <w:left w:val="nil"/>
              <w:bottom w:val="single" w:sz="4" w:space="0" w:color="auto"/>
              <w:right w:val="single" w:sz="4" w:space="0" w:color="auto"/>
            </w:tcBorders>
            <w:shd w:val="clear" w:color="auto" w:fill="auto"/>
            <w:hideMark/>
          </w:tcPr>
          <w:p w14:paraId="46AD4BD3" w14:textId="77777777" w:rsidR="004B4DE1" w:rsidRPr="003330B8" w:rsidRDefault="004B4DE1" w:rsidP="00901207">
            <w:pPr>
              <w:jc w:val="right"/>
              <w:rPr>
                <w:color w:val="000000"/>
                <w:sz w:val="20"/>
                <w:szCs w:val="20"/>
                <w:lang w:eastAsia="en-CA"/>
              </w:rPr>
            </w:pPr>
            <w:r w:rsidRPr="003330B8">
              <w:rPr>
                <w:color w:val="000000"/>
                <w:sz w:val="20"/>
                <w:szCs w:val="20"/>
                <w:lang w:eastAsia="en-CA"/>
              </w:rPr>
              <w:t>1,040,000</w:t>
            </w:r>
          </w:p>
        </w:tc>
      </w:tr>
      <w:tr w:rsidR="009A3732" w:rsidRPr="004B4DE1" w14:paraId="07C616B6"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8B120FE" w14:textId="77777777" w:rsidR="004B4DE1" w:rsidRPr="003330B8" w:rsidRDefault="004B4DE1" w:rsidP="00901207">
            <w:pPr>
              <w:jc w:val="left"/>
              <w:rPr>
                <w:color w:val="000000"/>
                <w:sz w:val="20"/>
                <w:szCs w:val="20"/>
                <w:lang w:eastAsia="en-CA"/>
              </w:rPr>
            </w:pPr>
            <w:r w:rsidRPr="003330B8">
              <w:rPr>
                <w:color w:val="000000"/>
                <w:sz w:val="20"/>
                <w:szCs w:val="20"/>
                <w:lang w:eastAsia="en-CA"/>
              </w:rPr>
              <w:t>3.2</w:t>
            </w:r>
          </w:p>
        </w:tc>
        <w:tc>
          <w:tcPr>
            <w:tcW w:w="1434" w:type="pct"/>
            <w:tcBorders>
              <w:top w:val="nil"/>
              <w:left w:val="nil"/>
              <w:bottom w:val="single" w:sz="4" w:space="0" w:color="auto"/>
              <w:right w:val="single" w:sz="4" w:space="0" w:color="auto"/>
            </w:tcBorders>
            <w:shd w:val="clear" w:color="auto" w:fill="auto"/>
            <w:hideMark/>
          </w:tcPr>
          <w:p w14:paraId="3E4BA96F" w14:textId="77777777" w:rsidR="004B4DE1" w:rsidRPr="003330B8" w:rsidRDefault="004B4DE1" w:rsidP="00901207">
            <w:pPr>
              <w:jc w:val="left"/>
              <w:rPr>
                <w:color w:val="000000"/>
                <w:sz w:val="20"/>
                <w:szCs w:val="20"/>
                <w:lang w:eastAsia="en-CA"/>
              </w:rPr>
            </w:pPr>
            <w:r w:rsidRPr="003330B8">
              <w:rPr>
                <w:color w:val="000000"/>
                <w:sz w:val="20"/>
                <w:szCs w:val="20"/>
                <w:lang w:eastAsia="en-CA"/>
              </w:rPr>
              <w:t>Total support costs (US $)</w:t>
            </w:r>
          </w:p>
        </w:tc>
        <w:tc>
          <w:tcPr>
            <w:tcW w:w="304" w:type="pct"/>
            <w:tcBorders>
              <w:top w:val="nil"/>
              <w:left w:val="nil"/>
              <w:bottom w:val="single" w:sz="4" w:space="0" w:color="auto"/>
              <w:right w:val="single" w:sz="4" w:space="0" w:color="auto"/>
            </w:tcBorders>
            <w:shd w:val="clear" w:color="auto" w:fill="auto"/>
            <w:hideMark/>
          </w:tcPr>
          <w:p w14:paraId="77AFE1C2" w14:textId="77777777" w:rsidR="004B4DE1" w:rsidRPr="003330B8" w:rsidRDefault="004B4DE1" w:rsidP="00901207">
            <w:pPr>
              <w:jc w:val="right"/>
              <w:rPr>
                <w:color w:val="000000"/>
                <w:sz w:val="20"/>
                <w:szCs w:val="20"/>
                <w:lang w:eastAsia="en-CA"/>
              </w:rPr>
            </w:pPr>
            <w:r w:rsidRPr="003330B8">
              <w:rPr>
                <w:color w:val="000000"/>
                <w:sz w:val="20"/>
                <w:szCs w:val="20"/>
                <w:lang w:eastAsia="en-CA"/>
              </w:rPr>
              <w:t>31,085</w:t>
            </w:r>
          </w:p>
        </w:tc>
        <w:tc>
          <w:tcPr>
            <w:tcW w:w="234" w:type="pct"/>
            <w:tcBorders>
              <w:top w:val="nil"/>
              <w:left w:val="nil"/>
              <w:bottom w:val="single" w:sz="4" w:space="0" w:color="auto"/>
              <w:right w:val="single" w:sz="4" w:space="0" w:color="auto"/>
            </w:tcBorders>
            <w:shd w:val="clear" w:color="auto" w:fill="auto"/>
            <w:hideMark/>
          </w:tcPr>
          <w:p w14:paraId="3174D8E5"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6AB1A820"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C8BB2C9" w14:textId="77777777" w:rsidR="004B4DE1" w:rsidRPr="003330B8" w:rsidRDefault="004B4DE1" w:rsidP="00901207">
            <w:pPr>
              <w:jc w:val="right"/>
              <w:rPr>
                <w:color w:val="000000"/>
                <w:sz w:val="20"/>
                <w:szCs w:val="20"/>
                <w:lang w:eastAsia="en-CA"/>
              </w:rPr>
            </w:pPr>
            <w:r w:rsidRPr="003330B8">
              <w:rPr>
                <w:color w:val="000000"/>
                <w:sz w:val="20"/>
                <w:szCs w:val="20"/>
                <w:lang w:eastAsia="en-CA"/>
              </w:rPr>
              <w:t>22,605</w:t>
            </w:r>
          </w:p>
        </w:tc>
        <w:tc>
          <w:tcPr>
            <w:tcW w:w="356" w:type="pct"/>
            <w:tcBorders>
              <w:top w:val="nil"/>
              <w:left w:val="nil"/>
              <w:bottom w:val="single" w:sz="4" w:space="0" w:color="auto"/>
              <w:right w:val="single" w:sz="4" w:space="0" w:color="auto"/>
            </w:tcBorders>
            <w:shd w:val="clear" w:color="auto" w:fill="auto"/>
            <w:hideMark/>
          </w:tcPr>
          <w:p w14:paraId="565696B8"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52E0F88B" w14:textId="77777777" w:rsidR="004B4DE1" w:rsidRPr="003330B8" w:rsidRDefault="004B4DE1" w:rsidP="00901207">
            <w:pPr>
              <w:jc w:val="right"/>
              <w:rPr>
                <w:color w:val="000000"/>
                <w:sz w:val="20"/>
                <w:szCs w:val="20"/>
                <w:lang w:eastAsia="en-CA"/>
              </w:rPr>
            </w:pPr>
            <w:r w:rsidRPr="003330B8">
              <w:rPr>
                <w:color w:val="000000"/>
                <w:sz w:val="20"/>
                <w:szCs w:val="20"/>
                <w:lang w:eastAsia="en-CA"/>
              </w:rPr>
              <w:t>23,418</w:t>
            </w:r>
          </w:p>
        </w:tc>
        <w:tc>
          <w:tcPr>
            <w:tcW w:w="356" w:type="pct"/>
            <w:tcBorders>
              <w:top w:val="nil"/>
              <w:left w:val="nil"/>
              <w:bottom w:val="single" w:sz="4" w:space="0" w:color="auto"/>
              <w:right w:val="single" w:sz="4" w:space="0" w:color="auto"/>
            </w:tcBorders>
            <w:shd w:val="clear" w:color="auto" w:fill="auto"/>
            <w:hideMark/>
          </w:tcPr>
          <w:p w14:paraId="1BABD553"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2A23890D"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304D7E88" w14:textId="77777777" w:rsidR="004B4DE1" w:rsidRPr="003330B8" w:rsidRDefault="004B4DE1" w:rsidP="00901207">
            <w:pPr>
              <w:jc w:val="right"/>
              <w:rPr>
                <w:color w:val="000000"/>
                <w:sz w:val="20"/>
                <w:szCs w:val="20"/>
                <w:lang w:eastAsia="en-CA"/>
              </w:rPr>
            </w:pPr>
            <w:r w:rsidRPr="003330B8">
              <w:rPr>
                <w:color w:val="000000"/>
                <w:sz w:val="20"/>
                <w:szCs w:val="20"/>
                <w:lang w:eastAsia="en-CA"/>
              </w:rPr>
              <w:t>16,392</w:t>
            </w:r>
          </w:p>
        </w:tc>
        <w:tc>
          <w:tcPr>
            <w:tcW w:w="356" w:type="pct"/>
            <w:tcBorders>
              <w:top w:val="nil"/>
              <w:left w:val="nil"/>
              <w:bottom w:val="single" w:sz="4" w:space="0" w:color="auto"/>
              <w:right w:val="single" w:sz="4" w:space="0" w:color="auto"/>
            </w:tcBorders>
            <w:shd w:val="clear" w:color="auto" w:fill="auto"/>
            <w:hideMark/>
          </w:tcPr>
          <w:p w14:paraId="27FBF3D6" w14:textId="77777777" w:rsidR="004B4DE1" w:rsidRPr="003330B8" w:rsidRDefault="004B4DE1" w:rsidP="00901207">
            <w:pPr>
              <w:jc w:val="right"/>
              <w:rPr>
                <w:color w:val="000000"/>
                <w:sz w:val="20"/>
                <w:szCs w:val="20"/>
                <w:lang w:eastAsia="en-CA"/>
              </w:rPr>
            </w:pPr>
            <w:r w:rsidRPr="003330B8">
              <w:rPr>
                <w:color w:val="000000"/>
                <w:sz w:val="20"/>
                <w:szCs w:val="20"/>
                <w:lang w:eastAsia="en-CA"/>
              </w:rPr>
              <w:t>93,500</w:t>
            </w:r>
          </w:p>
        </w:tc>
      </w:tr>
      <w:tr w:rsidR="009A3732" w:rsidRPr="004B4DE1" w14:paraId="26067A07" w14:textId="77777777" w:rsidTr="009A3732">
        <w:trPr>
          <w:trHeight w:val="280"/>
        </w:trPr>
        <w:tc>
          <w:tcPr>
            <w:tcW w:w="176"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561FFE9" w14:textId="77777777" w:rsidR="004B4DE1" w:rsidRPr="003330B8" w:rsidRDefault="004B4DE1" w:rsidP="00901207">
            <w:pPr>
              <w:jc w:val="left"/>
              <w:rPr>
                <w:color w:val="000000"/>
                <w:sz w:val="20"/>
                <w:szCs w:val="20"/>
                <w:lang w:eastAsia="en-CA"/>
              </w:rPr>
            </w:pPr>
            <w:r w:rsidRPr="003330B8">
              <w:rPr>
                <w:color w:val="000000"/>
                <w:sz w:val="20"/>
                <w:szCs w:val="20"/>
                <w:lang w:eastAsia="en-CA"/>
              </w:rPr>
              <w:t>3.3</w:t>
            </w:r>
          </w:p>
        </w:tc>
        <w:tc>
          <w:tcPr>
            <w:tcW w:w="1434" w:type="pct"/>
            <w:tcBorders>
              <w:top w:val="nil"/>
              <w:left w:val="nil"/>
              <w:bottom w:val="single" w:sz="4" w:space="0" w:color="auto"/>
              <w:right w:val="single" w:sz="4" w:space="0" w:color="auto"/>
            </w:tcBorders>
            <w:shd w:val="clear" w:color="auto" w:fill="auto"/>
            <w:hideMark/>
          </w:tcPr>
          <w:p w14:paraId="2BA36589" w14:textId="77777777" w:rsidR="004B4DE1" w:rsidRPr="003330B8" w:rsidRDefault="004B4DE1" w:rsidP="00901207">
            <w:pPr>
              <w:jc w:val="left"/>
              <w:rPr>
                <w:color w:val="000000"/>
                <w:sz w:val="20"/>
                <w:szCs w:val="20"/>
                <w:lang w:eastAsia="en-CA"/>
              </w:rPr>
            </w:pPr>
            <w:r w:rsidRPr="003330B8">
              <w:rPr>
                <w:color w:val="000000"/>
                <w:sz w:val="20"/>
                <w:szCs w:val="20"/>
                <w:lang w:eastAsia="en-CA"/>
              </w:rPr>
              <w:t>Total agreed costs (US $)</w:t>
            </w:r>
          </w:p>
        </w:tc>
        <w:tc>
          <w:tcPr>
            <w:tcW w:w="304" w:type="pct"/>
            <w:tcBorders>
              <w:top w:val="nil"/>
              <w:left w:val="nil"/>
              <w:bottom w:val="single" w:sz="4" w:space="0" w:color="auto"/>
              <w:right w:val="single" w:sz="4" w:space="0" w:color="auto"/>
            </w:tcBorders>
            <w:shd w:val="clear" w:color="auto" w:fill="auto"/>
            <w:hideMark/>
          </w:tcPr>
          <w:p w14:paraId="367B1515" w14:textId="77777777" w:rsidR="004B4DE1" w:rsidRPr="003330B8" w:rsidRDefault="004B4DE1" w:rsidP="00901207">
            <w:pPr>
              <w:jc w:val="right"/>
              <w:rPr>
                <w:color w:val="000000"/>
                <w:sz w:val="20"/>
                <w:szCs w:val="20"/>
                <w:lang w:eastAsia="en-CA"/>
              </w:rPr>
            </w:pPr>
            <w:r w:rsidRPr="003330B8">
              <w:rPr>
                <w:color w:val="000000"/>
                <w:sz w:val="20"/>
                <w:szCs w:val="20"/>
                <w:lang w:eastAsia="en-CA"/>
              </w:rPr>
              <w:t>382,585</w:t>
            </w:r>
          </w:p>
        </w:tc>
        <w:tc>
          <w:tcPr>
            <w:tcW w:w="234" w:type="pct"/>
            <w:tcBorders>
              <w:top w:val="nil"/>
              <w:left w:val="nil"/>
              <w:bottom w:val="single" w:sz="4" w:space="0" w:color="auto"/>
              <w:right w:val="single" w:sz="4" w:space="0" w:color="auto"/>
            </w:tcBorders>
            <w:shd w:val="clear" w:color="auto" w:fill="auto"/>
            <w:hideMark/>
          </w:tcPr>
          <w:p w14:paraId="2AE49814"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1EAAFBC1"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2088CF57" w14:textId="77777777" w:rsidR="004B4DE1" w:rsidRPr="003330B8" w:rsidRDefault="004B4DE1" w:rsidP="00901207">
            <w:pPr>
              <w:jc w:val="right"/>
              <w:rPr>
                <w:color w:val="000000"/>
                <w:sz w:val="20"/>
                <w:szCs w:val="20"/>
                <w:lang w:eastAsia="en-CA"/>
              </w:rPr>
            </w:pPr>
            <w:r w:rsidRPr="003330B8">
              <w:rPr>
                <w:color w:val="000000"/>
                <w:sz w:val="20"/>
                <w:szCs w:val="20"/>
                <w:lang w:eastAsia="en-CA"/>
              </w:rPr>
              <w:t>273,105</w:t>
            </w:r>
          </w:p>
        </w:tc>
        <w:tc>
          <w:tcPr>
            <w:tcW w:w="356" w:type="pct"/>
            <w:tcBorders>
              <w:top w:val="nil"/>
              <w:left w:val="nil"/>
              <w:bottom w:val="single" w:sz="4" w:space="0" w:color="auto"/>
              <w:right w:val="single" w:sz="4" w:space="0" w:color="auto"/>
            </w:tcBorders>
            <w:shd w:val="clear" w:color="auto" w:fill="auto"/>
            <w:hideMark/>
          </w:tcPr>
          <w:p w14:paraId="3B87073C"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462D5F57" w14:textId="77777777" w:rsidR="004B4DE1" w:rsidRPr="003330B8" w:rsidRDefault="004B4DE1" w:rsidP="00901207">
            <w:pPr>
              <w:jc w:val="right"/>
              <w:rPr>
                <w:color w:val="000000"/>
                <w:sz w:val="20"/>
                <w:szCs w:val="20"/>
                <w:lang w:eastAsia="en-CA"/>
              </w:rPr>
            </w:pPr>
            <w:r w:rsidRPr="003330B8">
              <w:rPr>
                <w:color w:val="000000"/>
                <w:sz w:val="20"/>
                <w:szCs w:val="20"/>
                <w:lang w:eastAsia="en-CA"/>
              </w:rPr>
              <w:t>280,818</w:t>
            </w:r>
          </w:p>
        </w:tc>
        <w:tc>
          <w:tcPr>
            <w:tcW w:w="356" w:type="pct"/>
            <w:tcBorders>
              <w:top w:val="nil"/>
              <w:left w:val="nil"/>
              <w:bottom w:val="single" w:sz="4" w:space="0" w:color="auto"/>
              <w:right w:val="single" w:sz="4" w:space="0" w:color="auto"/>
            </w:tcBorders>
            <w:shd w:val="clear" w:color="auto" w:fill="auto"/>
            <w:hideMark/>
          </w:tcPr>
          <w:p w14:paraId="55AF5E93"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43CC22AA" w14:textId="77777777" w:rsidR="004B4DE1" w:rsidRPr="003330B8" w:rsidRDefault="004B4DE1" w:rsidP="00901207">
            <w:pPr>
              <w:jc w:val="right"/>
              <w:rPr>
                <w:color w:val="000000"/>
                <w:sz w:val="20"/>
                <w:szCs w:val="20"/>
                <w:lang w:eastAsia="en-CA"/>
              </w:rPr>
            </w:pPr>
            <w:r w:rsidRPr="003330B8">
              <w:rPr>
                <w:color w:val="000000"/>
                <w:sz w:val="20"/>
                <w:szCs w:val="20"/>
                <w:lang w:eastAsia="en-CA"/>
              </w:rPr>
              <w:t>0</w:t>
            </w:r>
          </w:p>
        </w:tc>
        <w:tc>
          <w:tcPr>
            <w:tcW w:w="356" w:type="pct"/>
            <w:tcBorders>
              <w:top w:val="nil"/>
              <w:left w:val="nil"/>
              <w:bottom w:val="single" w:sz="4" w:space="0" w:color="auto"/>
              <w:right w:val="single" w:sz="4" w:space="0" w:color="auto"/>
            </w:tcBorders>
            <w:shd w:val="clear" w:color="auto" w:fill="auto"/>
            <w:hideMark/>
          </w:tcPr>
          <w:p w14:paraId="095AB7DE" w14:textId="77777777" w:rsidR="004B4DE1" w:rsidRPr="003330B8" w:rsidRDefault="004B4DE1" w:rsidP="00901207">
            <w:pPr>
              <w:jc w:val="right"/>
              <w:rPr>
                <w:color w:val="000000"/>
                <w:sz w:val="20"/>
                <w:szCs w:val="20"/>
                <w:lang w:eastAsia="en-CA"/>
              </w:rPr>
            </w:pPr>
            <w:r w:rsidRPr="003330B8">
              <w:rPr>
                <w:color w:val="000000"/>
                <w:sz w:val="20"/>
                <w:szCs w:val="20"/>
                <w:lang w:eastAsia="en-CA"/>
              </w:rPr>
              <w:t>196,992</w:t>
            </w:r>
          </w:p>
        </w:tc>
        <w:tc>
          <w:tcPr>
            <w:tcW w:w="356" w:type="pct"/>
            <w:tcBorders>
              <w:top w:val="nil"/>
              <w:left w:val="nil"/>
              <w:bottom w:val="single" w:sz="4" w:space="0" w:color="auto"/>
              <w:right w:val="single" w:sz="4" w:space="0" w:color="auto"/>
            </w:tcBorders>
            <w:shd w:val="clear" w:color="auto" w:fill="auto"/>
            <w:hideMark/>
          </w:tcPr>
          <w:p w14:paraId="784C6688" w14:textId="77777777" w:rsidR="004B4DE1" w:rsidRPr="003330B8" w:rsidRDefault="004B4DE1" w:rsidP="00901207">
            <w:pPr>
              <w:jc w:val="right"/>
              <w:rPr>
                <w:color w:val="000000"/>
                <w:sz w:val="20"/>
                <w:szCs w:val="20"/>
                <w:lang w:eastAsia="en-CA"/>
              </w:rPr>
            </w:pPr>
            <w:r w:rsidRPr="003330B8">
              <w:rPr>
                <w:color w:val="000000"/>
                <w:sz w:val="20"/>
                <w:szCs w:val="20"/>
                <w:lang w:eastAsia="en-CA"/>
              </w:rPr>
              <w:t>1,133,500</w:t>
            </w:r>
          </w:p>
        </w:tc>
      </w:tr>
    </w:tbl>
    <w:p w14:paraId="06054F69" w14:textId="14C410A4" w:rsidR="00F400B8" w:rsidRDefault="00F400B8" w:rsidP="00887065">
      <w:pPr>
        <w:jc w:val="center"/>
        <w:rPr>
          <w:b/>
          <w:bCs/>
        </w:rPr>
      </w:pPr>
    </w:p>
    <w:p w14:paraId="15A0EB91" w14:textId="77777777" w:rsidR="00F400B8" w:rsidRDefault="00F400B8" w:rsidP="00887065">
      <w:pPr>
        <w:jc w:val="center"/>
        <w:rPr>
          <w:b/>
          <w:bCs/>
        </w:rPr>
        <w:sectPr w:rsidR="00F400B8" w:rsidSect="00B369C3">
          <w:headerReference w:type="default" r:id="rId17"/>
          <w:headerReference w:type="first" r:id="rId18"/>
          <w:footerReference w:type="first" r:id="rId19"/>
          <w:pgSz w:w="15840" w:h="12240" w:orient="landscape" w:code="1"/>
          <w:pgMar w:top="1440" w:right="720" w:bottom="1440" w:left="864" w:header="720" w:footer="475" w:gutter="0"/>
          <w:pgNumType w:start="1"/>
          <w:cols w:space="720"/>
          <w:docGrid w:linePitch="299"/>
        </w:sectPr>
      </w:pPr>
    </w:p>
    <w:p w14:paraId="5E8FF00A" w14:textId="3D7C3F54" w:rsidR="00F400B8" w:rsidRDefault="00F400B8" w:rsidP="00887065">
      <w:pPr>
        <w:jc w:val="center"/>
        <w:rPr>
          <w:b/>
          <w:bCs/>
        </w:rPr>
      </w:pPr>
      <w:r>
        <w:rPr>
          <w:b/>
          <w:bCs/>
        </w:rPr>
        <w:lastRenderedPageBreak/>
        <w:t>Annex II</w:t>
      </w:r>
    </w:p>
    <w:p w14:paraId="62964F88" w14:textId="77777777" w:rsidR="00901207" w:rsidRDefault="00901207" w:rsidP="00887065">
      <w:pPr>
        <w:jc w:val="center"/>
        <w:rPr>
          <w:b/>
          <w:bCs/>
        </w:rPr>
      </w:pPr>
    </w:p>
    <w:p w14:paraId="5FFE22F3" w14:textId="3CDA0B83" w:rsidR="00887065" w:rsidRDefault="00134339" w:rsidP="00887065">
      <w:pPr>
        <w:jc w:val="center"/>
        <w:rPr>
          <w:b/>
          <w:bCs/>
        </w:rPr>
      </w:pPr>
      <w:r w:rsidRPr="006677BE">
        <w:rPr>
          <w:b/>
          <w:bCs/>
        </w:rPr>
        <w:t>I</w:t>
      </w:r>
      <w:r w:rsidR="00887065" w:rsidRPr="006677BE">
        <w:rPr>
          <w:b/>
          <w:bCs/>
        </w:rPr>
        <w:t>mplementation of</w:t>
      </w:r>
      <w:r w:rsidRPr="006677BE">
        <w:rPr>
          <w:b/>
          <w:bCs/>
        </w:rPr>
        <w:t xml:space="preserve"> both </w:t>
      </w:r>
      <w:r w:rsidR="009A3732" w:rsidRPr="006677BE">
        <w:rPr>
          <w:b/>
          <w:bCs/>
        </w:rPr>
        <w:t xml:space="preserve">the </w:t>
      </w:r>
      <w:r w:rsidR="00887065" w:rsidRPr="006677BE">
        <w:rPr>
          <w:b/>
          <w:bCs/>
        </w:rPr>
        <w:t>H</w:t>
      </w:r>
      <w:r w:rsidR="009A3732" w:rsidRPr="006677BE">
        <w:rPr>
          <w:b/>
          <w:bCs/>
        </w:rPr>
        <w:t>CFC phase-out management</w:t>
      </w:r>
      <w:r w:rsidR="009A3732">
        <w:rPr>
          <w:b/>
          <w:bCs/>
        </w:rPr>
        <w:t xml:space="preserve"> plan (HPMP) </w:t>
      </w:r>
      <w:r w:rsidR="00887065">
        <w:rPr>
          <w:b/>
          <w:bCs/>
        </w:rPr>
        <w:t xml:space="preserve">and </w:t>
      </w:r>
      <w:r w:rsidR="009A3732">
        <w:rPr>
          <w:b/>
          <w:bCs/>
        </w:rPr>
        <w:t xml:space="preserve">the </w:t>
      </w:r>
      <w:r w:rsidR="00887065">
        <w:rPr>
          <w:b/>
          <w:bCs/>
        </w:rPr>
        <w:t>K</w:t>
      </w:r>
      <w:r w:rsidR="009A3732">
        <w:rPr>
          <w:b/>
          <w:bCs/>
        </w:rPr>
        <w:t>igali HFC implementation plan (KIP)</w:t>
      </w:r>
      <w:r w:rsidR="00887065">
        <w:rPr>
          <w:b/>
          <w:bCs/>
        </w:rPr>
        <w:t xml:space="preserve"> in the Niger</w:t>
      </w:r>
      <w:r w:rsidR="006A477F">
        <w:rPr>
          <w:b/>
          <w:bCs/>
        </w:rPr>
        <w:t xml:space="preserve"> (US</w:t>
      </w:r>
      <w:r w:rsidR="009A3732">
        <w:rPr>
          <w:b/>
          <w:bCs/>
        </w:rPr>
        <w:t> </w:t>
      </w:r>
      <w:r w:rsidR="006A477F">
        <w:rPr>
          <w:b/>
          <w:bCs/>
        </w:rPr>
        <w:t>$)</w:t>
      </w:r>
    </w:p>
    <w:p w14:paraId="16EE40C8" w14:textId="77777777" w:rsidR="00901207" w:rsidRPr="00887065" w:rsidRDefault="00901207" w:rsidP="00887065">
      <w:pPr>
        <w:jc w:val="center"/>
        <w:rPr>
          <w:b/>
          <w:bCs/>
        </w:rPr>
      </w:pPr>
    </w:p>
    <w:tbl>
      <w:tblPr>
        <w:tblW w:w="5000" w:type="pct"/>
        <w:tblLook w:val="04A0" w:firstRow="1" w:lastRow="0" w:firstColumn="1" w:lastColumn="0" w:noHBand="0" w:noVBand="1"/>
      </w:tblPr>
      <w:tblGrid>
        <w:gridCol w:w="3330"/>
        <w:gridCol w:w="3877"/>
        <w:gridCol w:w="936"/>
        <w:gridCol w:w="4240"/>
        <w:gridCol w:w="846"/>
        <w:gridCol w:w="1017"/>
      </w:tblGrid>
      <w:tr w:rsidR="000A22FE" w:rsidRPr="00887065" w14:paraId="23B1889D" w14:textId="77777777" w:rsidTr="00901207">
        <w:trPr>
          <w:trHeight w:val="218"/>
        </w:trPr>
        <w:tc>
          <w:tcPr>
            <w:tcW w:w="11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14E23" w14:textId="77777777" w:rsidR="00887065" w:rsidRPr="00887065" w:rsidRDefault="00887065" w:rsidP="00901207">
            <w:pPr>
              <w:jc w:val="center"/>
              <w:rPr>
                <w:b/>
                <w:bCs/>
                <w:color w:val="000000"/>
                <w:sz w:val="18"/>
                <w:szCs w:val="18"/>
                <w:lang w:eastAsia="en-CA"/>
              </w:rPr>
            </w:pPr>
            <w:r w:rsidRPr="00887065">
              <w:rPr>
                <w:b/>
                <w:bCs/>
                <w:color w:val="000000"/>
                <w:sz w:val="18"/>
                <w:szCs w:val="18"/>
                <w:lang w:eastAsia="en-CA"/>
              </w:rPr>
              <w:t>Area of work</w:t>
            </w:r>
          </w:p>
        </w:tc>
        <w:tc>
          <w:tcPr>
            <w:tcW w:w="1689" w:type="pct"/>
            <w:gridSpan w:val="2"/>
            <w:tcBorders>
              <w:top w:val="single" w:sz="4" w:space="0" w:color="auto"/>
              <w:left w:val="nil"/>
              <w:bottom w:val="single" w:sz="4" w:space="0" w:color="auto"/>
              <w:right w:val="single" w:sz="4" w:space="0" w:color="auto"/>
            </w:tcBorders>
            <w:shd w:val="clear" w:color="000000" w:fill="FFFFFF"/>
            <w:vAlign w:val="center"/>
            <w:hideMark/>
          </w:tcPr>
          <w:p w14:paraId="776F3B00" w14:textId="77777777" w:rsidR="00887065" w:rsidRPr="00887065" w:rsidRDefault="00887065" w:rsidP="00901207">
            <w:pPr>
              <w:jc w:val="center"/>
              <w:rPr>
                <w:b/>
                <w:bCs/>
                <w:color w:val="000000"/>
                <w:sz w:val="18"/>
                <w:szCs w:val="18"/>
                <w:lang w:eastAsia="en-CA"/>
              </w:rPr>
            </w:pPr>
            <w:r w:rsidRPr="00887065">
              <w:rPr>
                <w:b/>
                <w:bCs/>
                <w:color w:val="000000"/>
                <w:sz w:val="18"/>
                <w:szCs w:val="18"/>
                <w:lang w:eastAsia="en-CA"/>
              </w:rPr>
              <w:t>HPMP</w:t>
            </w:r>
          </w:p>
        </w:tc>
        <w:tc>
          <w:tcPr>
            <w:tcW w:w="1785" w:type="pct"/>
            <w:gridSpan w:val="2"/>
            <w:tcBorders>
              <w:top w:val="single" w:sz="4" w:space="0" w:color="auto"/>
              <w:left w:val="nil"/>
              <w:bottom w:val="single" w:sz="4" w:space="0" w:color="auto"/>
              <w:right w:val="single" w:sz="4" w:space="0" w:color="auto"/>
            </w:tcBorders>
            <w:shd w:val="clear" w:color="000000" w:fill="FFFFFF"/>
            <w:vAlign w:val="center"/>
            <w:hideMark/>
          </w:tcPr>
          <w:p w14:paraId="0137683D" w14:textId="77777777" w:rsidR="00887065" w:rsidRPr="00887065" w:rsidRDefault="00887065" w:rsidP="00901207">
            <w:pPr>
              <w:jc w:val="center"/>
              <w:rPr>
                <w:b/>
                <w:bCs/>
                <w:color w:val="000000"/>
                <w:sz w:val="18"/>
                <w:szCs w:val="18"/>
                <w:lang w:eastAsia="en-CA"/>
              </w:rPr>
            </w:pPr>
            <w:r w:rsidRPr="00887065">
              <w:rPr>
                <w:b/>
                <w:bCs/>
                <w:color w:val="000000"/>
                <w:sz w:val="18"/>
                <w:szCs w:val="18"/>
                <w:lang w:eastAsia="en-CA"/>
              </w:rPr>
              <w:t>KIP</w:t>
            </w:r>
          </w:p>
        </w:tc>
        <w:tc>
          <w:tcPr>
            <w:tcW w:w="35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A69BBD" w14:textId="6E7472BF" w:rsidR="00887065" w:rsidRPr="00887065" w:rsidRDefault="00887065" w:rsidP="00901207">
            <w:pPr>
              <w:jc w:val="center"/>
              <w:rPr>
                <w:b/>
                <w:bCs/>
                <w:color w:val="000000"/>
                <w:sz w:val="18"/>
                <w:szCs w:val="18"/>
                <w:lang w:eastAsia="en-CA"/>
              </w:rPr>
            </w:pPr>
            <w:r w:rsidRPr="00887065">
              <w:rPr>
                <w:b/>
                <w:bCs/>
                <w:color w:val="000000"/>
                <w:sz w:val="18"/>
                <w:szCs w:val="18"/>
                <w:lang w:eastAsia="en-CA"/>
              </w:rPr>
              <w:t>Combined cost</w:t>
            </w:r>
          </w:p>
        </w:tc>
      </w:tr>
      <w:tr w:rsidR="00887065" w:rsidRPr="00887065" w14:paraId="35A703A7" w14:textId="77777777" w:rsidTr="00901207">
        <w:trPr>
          <w:trHeight w:val="122"/>
        </w:trPr>
        <w:tc>
          <w:tcPr>
            <w:tcW w:w="1169" w:type="pct"/>
            <w:vMerge/>
            <w:tcBorders>
              <w:top w:val="single" w:sz="4" w:space="0" w:color="auto"/>
              <w:left w:val="single" w:sz="4" w:space="0" w:color="auto"/>
              <w:bottom w:val="single" w:sz="4" w:space="0" w:color="auto"/>
              <w:right w:val="single" w:sz="4" w:space="0" w:color="auto"/>
            </w:tcBorders>
            <w:hideMark/>
          </w:tcPr>
          <w:p w14:paraId="6CD2C400" w14:textId="77777777" w:rsidR="00887065" w:rsidRPr="00887065" w:rsidRDefault="00887065" w:rsidP="00217570">
            <w:pPr>
              <w:jc w:val="left"/>
              <w:rPr>
                <w:b/>
                <w:bCs/>
                <w:color w:val="000000"/>
                <w:sz w:val="18"/>
                <w:szCs w:val="18"/>
                <w:lang w:eastAsia="en-CA"/>
              </w:rPr>
            </w:pPr>
          </w:p>
        </w:tc>
        <w:tc>
          <w:tcPr>
            <w:tcW w:w="1361" w:type="pct"/>
            <w:tcBorders>
              <w:top w:val="nil"/>
              <w:left w:val="nil"/>
              <w:bottom w:val="single" w:sz="4" w:space="0" w:color="auto"/>
              <w:right w:val="single" w:sz="4" w:space="0" w:color="auto"/>
            </w:tcBorders>
            <w:shd w:val="clear" w:color="000000" w:fill="FFFFFF"/>
            <w:vAlign w:val="center"/>
            <w:hideMark/>
          </w:tcPr>
          <w:p w14:paraId="6CB63373" w14:textId="77608499" w:rsidR="00887065" w:rsidRPr="00887065" w:rsidRDefault="00887065" w:rsidP="00901207">
            <w:pPr>
              <w:jc w:val="center"/>
              <w:rPr>
                <w:b/>
                <w:bCs/>
                <w:color w:val="000000"/>
                <w:sz w:val="18"/>
                <w:szCs w:val="18"/>
                <w:lang w:eastAsia="en-CA"/>
              </w:rPr>
            </w:pPr>
            <w:r w:rsidRPr="00887065">
              <w:rPr>
                <w:b/>
                <w:bCs/>
                <w:color w:val="000000"/>
                <w:sz w:val="18"/>
                <w:szCs w:val="18"/>
                <w:lang w:eastAsia="en-CA"/>
              </w:rPr>
              <w:t>Activity</w:t>
            </w:r>
          </w:p>
        </w:tc>
        <w:tc>
          <w:tcPr>
            <w:tcW w:w="329" w:type="pct"/>
            <w:tcBorders>
              <w:top w:val="nil"/>
              <w:left w:val="nil"/>
              <w:bottom w:val="single" w:sz="4" w:space="0" w:color="auto"/>
              <w:right w:val="single" w:sz="4" w:space="0" w:color="auto"/>
            </w:tcBorders>
            <w:shd w:val="clear" w:color="000000" w:fill="FFFFFF"/>
            <w:vAlign w:val="center"/>
            <w:hideMark/>
          </w:tcPr>
          <w:p w14:paraId="24E0C1EF" w14:textId="1DAE602F" w:rsidR="00887065" w:rsidRPr="00887065" w:rsidRDefault="00887065" w:rsidP="00901207">
            <w:pPr>
              <w:jc w:val="center"/>
              <w:rPr>
                <w:b/>
                <w:bCs/>
                <w:color w:val="000000"/>
                <w:sz w:val="18"/>
                <w:szCs w:val="18"/>
                <w:lang w:eastAsia="en-CA"/>
              </w:rPr>
            </w:pPr>
            <w:r w:rsidRPr="00887065">
              <w:rPr>
                <w:b/>
                <w:bCs/>
                <w:color w:val="000000"/>
                <w:sz w:val="18"/>
                <w:szCs w:val="18"/>
                <w:lang w:eastAsia="en-CA"/>
              </w:rPr>
              <w:t>Cost</w:t>
            </w:r>
          </w:p>
        </w:tc>
        <w:tc>
          <w:tcPr>
            <w:tcW w:w="1488" w:type="pct"/>
            <w:tcBorders>
              <w:top w:val="nil"/>
              <w:left w:val="nil"/>
              <w:bottom w:val="single" w:sz="4" w:space="0" w:color="auto"/>
              <w:right w:val="single" w:sz="4" w:space="0" w:color="auto"/>
            </w:tcBorders>
            <w:shd w:val="clear" w:color="000000" w:fill="FFFFFF"/>
            <w:vAlign w:val="center"/>
            <w:hideMark/>
          </w:tcPr>
          <w:p w14:paraId="5D7CAABD" w14:textId="77777777" w:rsidR="00887065" w:rsidRPr="00887065" w:rsidRDefault="00887065" w:rsidP="00901207">
            <w:pPr>
              <w:jc w:val="center"/>
              <w:rPr>
                <w:b/>
                <w:bCs/>
                <w:color w:val="000000"/>
                <w:sz w:val="18"/>
                <w:szCs w:val="18"/>
                <w:lang w:eastAsia="en-CA"/>
              </w:rPr>
            </w:pPr>
            <w:r w:rsidRPr="00887065">
              <w:rPr>
                <w:b/>
                <w:bCs/>
                <w:color w:val="000000"/>
                <w:sz w:val="18"/>
                <w:szCs w:val="18"/>
                <w:lang w:eastAsia="en-CA"/>
              </w:rPr>
              <w:t>Activity</w:t>
            </w:r>
          </w:p>
        </w:tc>
        <w:tc>
          <w:tcPr>
            <w:tcW w:w="297" w:type="pct"/>
            <w:tcBorders>
              <w:top w:val="nil"/>
              <w:left w:val="nil"/>
              <w:bottom w:val="single" w:sz="4" w:space="0" w:color="auto"/>
              <w:right w:val="single" w:sz="4" w:space="0" w:color="auto"/>
            </w:tcBorders>
            <w:shd w:val="clear" w:color="000000" w:fill="FFFFFF"/>
            <w:vAlign w:val="center"/>
            <w:hideMark/>
          </w:tcPr>
          <w:p w14:paraId="12AF085A" w14:textId="45A74213" w:rsidR="00887065" w:rsidRPr="00887065" w:rsidRDefault="00887065" w:rsidP="00901207">
            <w:pPr>
              <w:jc w:val="center"/>
              <w:rPr>
                <w:b/>
                <w:bCs/>
                <w:color w:val="000000"/>
                <w:sz w:val="18"/>
                <w:szCs w:val="18"/>
                <w:lang w:eastAsia="en-CA"/>
              </w:rPr>
            </w:pPr>
            <w:r w:rsidRPr="00887065">
              <w:rPr>
                <w:b/>
                <w:bCs/>
                <w:color w:val="000000"/>
                <w:sz w:val="18"/>
                <w:szCs w:val="18"/>
                <w:lang w:eastAsia="en-CA"/>
              </w:rPr>
              <w:t>Cost</w:t>
            </w:r>
          </w:p>
        </w:tc>
        <w:tc>
          <w:tcPr>
            <w:tcW w:w="357" w:type="pct"/>
            <w:vMerge/>
            <w:tcBorders>
              <w:top w:val="single" w:sz="4" w:space="0" w:color="auto"/>
              <w:left w:val="single" w:sz="4" w:space="0" w:color="auto"/>
              <w:bottom w:val="single" w:sz="4" w:space="0" w:color="auto"/>
              <w:right w:val="single" w:sz="4" w:space="0" w:color="auto"/>
            </w:tcBorders>
            <w:hideMark/>
          </w:tcPr>
          <w:p w14:paraId="5FE0298E" w14:textId="77777777" w:rsidR="00887065" w:rsidRPr="00887065" w:rsidRDefault="00887065" w:rsidP="00217570">
            <w:pPr>
              <w:jc w:val="left"/>
              <w:rPr>
                <w:b/>
                <w:bCs/>
                <w:color w:val="000000"/>
                <w:sz w:val="18"/>
                <w:szCs w:val="18"/>
                <w:lang w:eastAsia="en-CA"/>
              </w:rPr>
            </w:pPr>
          </w:p>
        </w:tc>
      </w:tr>
      <w:tr w:rsidR="00887065" w:rsidRPr="00887065" w14:paraId="1DDB5932" w14:textId="77777777" w:rsidTr="009A3732">
        <w:trPr>
          <w:trHeight w:val="807"/>
        </w:trPr>
        <w:tc>
          <w:tcPr>
            <w:tcW w:w="1169" w:type="pct"/>
            <w:tcBorders>
              <w:top w:val="nil"/>
              <w:left w:val="single" w:sz="4" w:space="0" w:color="auto"/>
              <w:bottom w:val="single" w:sz="4" w:space="0" w:color="auto"/>
              <w:right w:val="single" w:sz="4" w:space="0" w:color="auto"/>
            </w:tcBorders>
            <w:shd w:val="clear" w:color="auto" w:fill="auto"/>
            <w:hideMark/>
          </w:tcPr>
          <w:p w14:paraId="6343FA0D" w14:textId="446673AC" w:rsidR="00887065" w:rsidRPr="00887065" w:rsidRDefault="00887065" w:rsidP="009A3732">
            <w:pPr>
              <w:jc w:val="left"/>
              <w:rPr>
                <w:color w:val="000000"/>
                <w:sz w:val="18"/>
                <w:szCs w:val="18"/>
                <w:lang w:eastAsia="en-CA"/>
              </w:rPr>
            </w:pPr>
            <w:r w:rsidRPr="00887065">
              <w:rPr>
                <w:color w:val="000000"/>
                <w:sz w:val="18"/>
                <w:szCs w:val="18"/>
                <w:lang w:eastAsia="en-CA"/>
              </w:rPr>
              <w:t xml:space="preserve">Updating </w:t>
            </w:r>
            <w:r w:rsidR="00E12BD2">
              <w:rPr>
                <w:color w:val="000000"/>
                <w:sz w:val="18"/>
                <w:szCs w:val="18"/>
                <w:lang w:eastAsia="en-CA"/>
              </w:rPr>
              <w:t xml:space="preserve">the </w:t>
            </w:r>
            <w:r w:rsidRPr="00887065">
              <w:rPr>
                <w:color w:val="000000"/>
                <w:sz w:val="18"/>
                <w:szCs w:val="18"/>
                <w:lang w:eastAsia="en-CA"/>
              </w:rPr>
              <w:t>regulatory framework</w:t>
            </w:r>
          </w:p>
        </w:tc>
        <w:tc>
          <w:tcPr>
            <w:tcW w:w="1361" w:type="pct"/>
            <w:tcBorders>
              <w:top w:val="nil"/>
              <w:left w:val="nil"/>
              <w:bottom w:val="single" w:sz="4" w:space="0" w:color="auto"/>
              <w:right w:val="single" w:sz="4" w:space="0" w:color="auto"/>
            </w:tcBorders>
            <w:shd w:val="clear" w:color="auto" w:fill="auto"/>
            <w:hideMark/>
          </w:tcPr>
          <w:p w14:paraId="41DCC380" w14:textId="77777777" w:rsidR="00887065" w:rsidRPr="00887065" w:rsidRDefault="00887065" w:rsidP="009A3732">
            <w:pPr>
              <w:jc w:val="left"/>
              <w:rPr>
                <w:color w:val="000000"/>
                <w:sz w:val="18"/>
                <w:szCs w:val="18"/>
                <w:lang w:eastAsia="en-CA"/>
              </w:rPr>
            </w:pPr>
            <w:r w:rsidRPr="00887065">
              <w:rPr>
                <w:color w:val="000000"/>
                <w:sz w:val="18"/>
                <w:szCs w:val="18"/>
                <w:lang w:eastAsia="en-CA"/>
              </w:rPr>
              <w:t xml:space="preserve">Update of the national regulatory framework, quota system, and a study on safety standards for flammable refrigerants, Licensing imports of HCFC-22-based equipment and eventual ban </w:t>
            </w:r>
          </w:p>
        </w:tc>
        <w:tc>
          <w:tcPr>
            <w:tcW w:w="329" w:type="pct"/>
            <w:tcBorders>
              <w:top w:val="nil"/>
              <w:left w:val="nil"/>
              <w:bottom w:val="single" w:sz="4" w:space="0" w:color="auto"/>
              <w:right w:val="single" w:sz="4" w:space="0" w:color="auto"/>
            </w:tcBorders>
            <w:shd w:val="clear" w:color="auto" w:fill="auto"/>
            <w:hideMark/>
          </w:tcPr>
          <w:p w14:paraId="4D44EC3A" w14:textId="77777777" w:rsidR="00887065" w:rsidRPr="00887065" w:rsidRDefault="00887065" w:rsidP="009A3732">
            <w:pPr>
              <w:jc w:val="right"/>
              <w:rPr>
                <w:color w:val="000000"/>
                <w:sz w:val="18"/>
                <w:szCs w:val="18"/>
                <w:lang w:eastAsia="en-CA"/>
              </w:rPr>
            </w:pPr>
            <w:r w:rsidRPr="00887065">
              <w:rPr>
                <w:color w:val="000000"/>
                <w:sz w:val="18"/>
                <w:szCs w:val="18"/>
                <w:lang w:eastAsia="en-CA"/>
              </w:rPr>
              <w:t>55,000</w:t>
            </w:r>
          </w:p>
        </w:tc>
        <w:tc>
          <w:tcPr>
            <w:tcW w:w="1488" w:type="pct"/>
            <w:tcBorders>
              <w:top w:val="nil"/>
              <w:left w:val="nil"/>
              <w:bottom w:val="single" w:sz="4" w:space="0" w:color="auto"/>
              <w:right w:val="single" w:sz="4" w:space="0" w:color="auto"/>
            </w:tcBorders>
            <w:shd w:val="clear" w:color="auto" w:fill="auto"/>
            <w:hideMark/>
          </w:tcPr>
          <w:p w14:paraId="68274808" w14:textId="548D87CF" w:rsidR="00887065" w:rsidRPr="00887065" w:rsidRDefault="00887065" w:rsidP="009A3732">
            <w:pPr>
              <w:jc w:val="left"/>
              <w:rPr>
                <w:color w:val="000000"/>
                <w:sz w:val="18"/>
                <w:szCs w:val="18"/>
                <w:lang w:eastAsia="en-CA"/>
              </w:rPr>
            </w:pPr>
            <w:r w:rsidRPr="00887065">
              <w:rPr>
                <w:color w:val="000000"/>
                <w:sz w:val="18"/>
                <w:szCs w:val="18"/>
                <w:lang w:eastAsia="en-CA"/>
              </w:rPr>
              <w:t xml:space="preserve">Strengthening the HFC licensing and quota </w:t>
            </w:r>
            <w:r w:rsidR="007E12E8" w:rsidRPr="00887065">
              <w:rPr>
                <w:color w:val="000000"/>
                <w:sz w:val="18"/>
                <w:szCs w:val="18"/>
                <w:lang w:eastAsia="en-CA"/>
              </w:rPr>
              <w:t>system, developing</w:t>
            </w:r>
            <w:r w:rsidRPr="00887065">
              <w:rPr>
                <w:color w:val="000000"/>
                <w:sz w:val="18"/>
                <w:szCs w:val="18"/>
                <w:lang w:eastAsia="en-CA"/>
              </w:rPr>
              <w:t xml:space="preserve">, </w:t>
            </w:r>
            <w:proofErr w:type="gramStart"/>
            <w:r w:rsidRPr="00887065">
              <w:rPr>
                <w:color w:val="000000"/>
                <w:sz w:val="18"/>
                <w:szCs w:val="18"/>
                <w:lang w:eastAsia="en-CA"/>
              </w:rPr>
              <w:t>revising</w:t>
            </w:r>
            <w:proofErr w:type="gramEnd"/>
            <w:r w:rsidRPr="00887065">
              <w:rPr>
                <w:color w:val="000000"/>
                <w:sz w:val="18"/>
                <w:szCs w:val="18"/>
                <w:lang w:eastAsia="en-CA"/>
              </w:rPr>
              <w:t xml:space="preserve"> and adopting standards and labeling of refrigerants, licensing of service workshops</w:t>
            </w:r>
          </w:p>
        </w:tc>
        <w:tc>
          <w:tcPr>
            <w:tcW w:w="297" w:type="pct"/>
            <w:tcBorders>
              <w:top w:val="nil"/>
              <w:left w:val="nil"/>
              <w:bottom w:val="single" w:sz="4" w:space="0" w:color="auto"/>
              <w:right w:val="single" w:sz="4" w:space="0" w:color="auto"/>
            </w:tcBorders>
            <w:shd w:val="clear" w:color="auto" w:fill="auto"/>
            <w:hideMark/>
          </w:tcPr>
          <w:p w14:paraId="46034860" w14:textId="77777777" w:rsidR="00887065" w:rsidRPr="00887065" w:rsidRDefault="00887065" w:rsidP="009A3732">
            <w:pPr>
              <w:jc w:val="right"/>
              <w:rPr>
                <w:color w:val="000000"/>
                <w:sz w:val="18"/>
                <w:szCs w:val="18"/>
                <w:lang w:eastAsia="en-CA"/>
              </w:rPr>
            </w:pPr>
            <w:r w:rsidRPr="00887065">
              <w:rPr>
                <w:color w:val="000000"/>
                <w:sz w:val="18"/>
                <w:szCs w:val="18"/>
                <w:lang w:eastAsia="en-CA"/>
              </w:rPr>
              <w:t>28,000</w:t>
            </w:r>
          </w:p>
        </w:tc>
        <w:tc>
          <w:tcPr>
            <w:tcW w:w="357" w:type="pct"/>
            <w:tcBorders>
              <w:top w:val="nil"/>
              <w:left w:val="nil"/>
              <w:bottom w:val="single" w:sz="4" w:space="0" w:color="auto"/>
              <w:right w:val="single" w:sz="4" w:space="0" w:color="auto"/>
            </w:tcBorders>
            <w:shd w:val="clear" w:color="auto" w:fill="auto"/>
            <w:hideMark/>
          </w:tcPr>
          <w:p w14:paraId="06FC732E" w14:textId="77777777" w:rsidR="00887065" w:rsidRPr="00887065" w:rsidRDefault="00887065" w:rsidP="009A3732">
            <w:pPr>
              <w:jc w:val="right"/>
              <w:rPr>
                <w:color w:val="000000"/>
                <w:sz w:val="18"/>
                <w:szCs w:val="18"/>
                <w:lang w:eastAsia="en-CA"/>
              </w:rPr>
            </w:pPr>
            <w:r w:rsidRPr="00887065">
              <w:rPr>
                <w:color w:val="000000"/>
                <w:sz w:val="18"/>
                <w:szCs w:val="18"/>
                <w:lang w:eastAsia="en-CA"/>
              </w:rPr>
              <w:t>83,000</w:t>
            </w:r>
          </w:p>
        </w:tc>
      </w:tr>
      <w:tr w:rsidR="00D73D37" w:rsidRPr="00887065" w14:paraId="14B12EC8" w14:textId="77777777" w:rsidTr="009A3732">
        <w:trPr>
          <w:trHeight w:val="92"/>
        </w:trPr>
        <w:tc>
          <w:tcPr>
            <w:tcW w:w="1169" w:type="pct"/>
            <w:tcBorders>
              <w:top w:val="nil"/>
              <w:left w:val="single" w:sz="4" w:space="0" w:color="auto"/>
              <w:bottom w:val="single" w:sz="4" w:space="0" w:color="auto"/>
              <w:right w:val="single" w:sz="4" w:space="0" w:color="auto"/>
            </w:tcBorders>
            <w:shd w:val="clear" w:color="auto" w:fill="auto"/>
            <w:hideMark/>
          </w:tcPr>
          <w:p w14:paraId="5E14EFA8" w14:textId="77777777" w:rsidR="00D73D37" w:rsidRPr="00887065" w:rsidRDefault="00D73D37" w:rsidP="009A3732">
            <w:pPr>
              <w:jc w:val="left"/>
              <w:rPr>
                <w:color w:val="000000"/>
                <w:sz w:val="18"/>
                <w:szCs w:val="18"/>
                <w:lang w:eastAsia="en-CA"/>
              </w:rPr>
            </w:pPr>
            <w:r w:rsidRPr="00887065">
              <w:rPr>
                <w:color w:val="000000"/>
                <w:sz w:val="18"/>
                <w:szCs w:val="18"/>
                <w:lang w:eastAsia="en-CA"/>
              </w:rPr>
              <w:t>Training of customs officers</w:t>
            </w:r>
          </w:p>
        </w:tc>
        <w:tc>
          <w:tcPr>
            <w:tcW w:w="1361" w:type="pct"/>
            <w:tcBorders>
              <w:top w:val="nil"/>
              <w:left w:val="nil"/>
              <w:bottom w:val="single" w:sz="4" w:space="0" w:color="auto"/>
              <w:right w:val="single" w:sz="4" w:space="0" w:color="auto"/>
            </w:tcBorders>
            <w:shd w:val="clear" w:color="auto" w:fill="auto"/>
            <w:hideMark/>
          </w:tcPr>
          <w:p w14:paraId="643AEA6D" w14:textId="77777777" w:rsidR="00D73D37" w:rsidRPr="00887065" w:rsidRDefault="00D73D37" w:rsidP="009A3732">
            <w:pPr>
              <w:jc w:val="left"/>
              <w:rPr>
                <w:color w:val="000000"/>
                <w:sz w:val="18"/>
                <w:szCs w:val="18"/>
                <w:lang w:eastAsia="en-CA"/>
              </w:rPr>
            </w:pPr>
            <w:r w:rsidRPr="00887065">
              <w:rPr>
                <w:color w:val="000000"/>
                <w:sz w:val="18"/>
                <w:szCs w:val="18"/>
                <w:lang w:eastAsia="en-CA"/>
              </w:rPr>
              <w:t xml:space="preserve">Training of 640 customs and enforcement officers </w:t>
            </w:r>
          </w:p>
        </w:tc>
        <w:tc>
          <w:tcPr>
            <w:tcW w:w="329" w:type="pct"/>
            <w:tcBorders>
              <w:top w:val="nil"/>
              <w:left w:val="nil"/>
              <w:bottom w:val="single" w:sz="4" w:space="0" w:color="auto"/>
              <w:right w:val="single" w:sz="4" w:space="0" w:color="auto"/>
            </w:tcBorders>
            <w:shd w:val="clear" w:color="auto" w:fill="auto"/>
            <w:hideMark/>
          </w:tcPr>
          <w:p w14:paraId="4340551A" w14:textId="77777777" w:rsidR="00D73D37" w:rsidRPr="00887065" w:rsidRDefault="00D73D37" w:rsidP="009A3732">
            <w:pPr>
              <w:jc w:val="right"/>
              <w:rPr>
                <w:color w:val="000000"/>
                <w:sz w:val="18"/>
                <w:szCs w:val="18"/>
                <w:lang w:eastAsia="en-CA"/>
              </w:rPr>
            </w:pPr>
            <w:r w:rsidRPr="00887065">
              <w:rPr>
                <w:color w:val="000000"/>
                <w:sz w:val="18"/>
                <w:szCs w:val="18"/>
                <w:lang w:eastAsia="en-CA"/>
              </w:rPr>
              <w:t>100,000</w:t>
            </w:r>
          </w:p>
        </w:tc>
        <w:tc>
          <w:tcPr>
            <w:tcW w:w="1488" w:type="pct"/>
            <w:tcBorders>
              <w:top w:val="nil"/>
              <w:left w:val="nil"/>
              <w:bottom w:val="single" w:sz="4" w:space="0" w:color="auto"/>
              <w:right w:val="single" w:sz="4" w:space="0" w:color="auto"/>
            </w:tcBorders>
            <w:shd w:val="clear" w:color="auto" w:fill="auto"/>
            <w:hideMark/>
          </w:tcPr>
          <w:p w14:paraId="160DA9CE" w14:textId="77777777" w:rsidR="00D73D37" w:rsidRPr="00887065" w:rsidRDefault="00D73D37" w:rsidP="009A3732">
            <w:pPr>
              <w:jc w:val="left"/>
              <w:rPr>
                <w:color w:val="000000"/>
                <w:sz w:val="18"/>
                <w:szCs w:val="18"/>
                <w:lang w:eastAsia="en-CA"/>
              </w:rPr>
            </w:pPr>
            <w:r w:rsidRPr="00887065">
              <w:rPr>
                <w:color w:val="000000"/>
                <w:sz w:val="18"/>
                <w:szCs w:val="18"/>
                <w:lang w:eastAsia="en-CA"/>
              </w:rPr>
              <w:t>Training 120 customs and enforcement officers</w:t>
            </w:r>
          </w:p>
        </w:tc>
        <w:tc>
          <w:tcPr>
            <w:tcW w:w="297" w:type="pct"/>
            <w:tcBorders>
              <w:top w:val="nil"/>
              <w:left w:val="nil"/>
              <w:bottom w:val="single" w:sz="4" w:space="0" w:color="auto"/>
              <w:right w:val="single" w:sz="4" w:space="0" w:color="auto"/>
            </w:tcBorders>
            <w:shd w:val="clear" w:color="auto" w:fill="auto"/>
            <w:hideMark/>
          </w:tcPr>
          <w:p w14:paraId="2537F1C5" w14:textId="77777777" w:rsidR="00D73D37" w:rsidRPr="00887065" w:rsidRDefault="00D73D37" w:rsidP="009A3732">
            <w:pPr>
              <w:jc w:val="right"/>
              <w:rPr>
                <w:color w:val="000000"/>
                <w:sz w:val="18"/>
                <w:szCs w:val="18"/>
                <w:lang w:eastAsia="en-CA"/>
              </w:rPr>
            </w:pPr>
            <w:r w:rsidRPr="00887065">
              <w:rPr>
                <w:color w:val="000000"/>
                <w:sz w:val="18"/>
                <w:szCs w:val="18"/>
                <w:lang w:eastAsia="en-CA"/>
              </w:rPr>
              <w:t>30,000</w:t>
            </w:r>
          </w:p>
        </w:tc>
        <w:tc>
          <w:tcPr>
            <w:tcW w:w="357" w:type="pct"/>
            <w:tcBorders>
              <w:top w:val="nil"/>
              <w:left w:val="nil"/>
              <w:bottom w:val="single" w:sz="4" w:space="0" w:color="auto"/>
              <w:right w:val="single" w:sz="4" w:space="0" w:color="auto"/>
            </w:tcBorders>
            <w:shd w:val="clear" w:color="auto" w:fill="auto"/>
            <w:hideMark/>
          </w:tcPr>
          <w:p w14:paraId="6E42D34D" w14:textId="77777777" w:rsidR="00D73D37" w:rsidRPr="00887065" w:rsidRDefault="00D73D37" w:rsidP="009A3732">
            <w:pPr>
              <w:jc w:val="right"/>
              <w:rPr>
                <w:color w:val="000000"/>
                <w:sz w:val="18"/>
                <w:szCs w:val="18"/>
                <w:lang w:eastAsia="en-CA"/>
              </w:rPr>
            </w:pPr>
            <w:r w:rsidRPr="00887065">
              <w:rPr>
                <w:color w:val="000000"/>
                <w:sz w:val="18"/>
                <w:szCs w:val="18"/>
                <w:lang w:eastAsia="en-CA"/>
              </w:rPr>
              <w:t>130,000</w:t>
            </w:r>
          </w:p>
        </w:tc>
      </w:tr>
      <w:tr w:rsidR="00887065" w:rsidRPr="00887065" w14:paraId="2379C487" w14:textId="77777777" w:rsidTr="009A3732">
        <w:trPr>
          <w:trHeight w:val="50"/>
        </w:trPr>
        <w:tc>
          <w:tcPr>
            <w:tcW w:w="1169" w:type="pct"/>
            <w:tcBorders>
              <w:top w:val="nil"/>
              <w:left w:val="single" w:sz="4" w:space="0" w:color="auto"/>
              <w:bottom w:val="single" w:sz="4" w:space="0" w:color="auto"/>
              <w:right w:val="single" w:sz="4" w:space="0" w:color="auto"/>
            </w:tcBorders>
            <w:shd w:val="clear" w:color="auto" w:fill="auto"/>
            <w:hideMark/>
          </w:tcPr>
          <w:p w14:paraId="02F99076" w14:textId="77777777" w:rsidR="00887065" w:rsidRPr="00887065" w:rsidRDefault="00887065" w:rsidP="009A3732">
            <w:pPr>
              <w:jc w:val="left"/>
              <w:rPr>
                <w:color w:val="000000"/>
                <w:sz w:val="18"/>
                <w:szCs w:val="18"/>
                <w:lang w:eastAsia="en-CA"/>
              </w:rPr>
            </w:pPr>
            <w:r w:rsidRPr="00887065">
              <w:rPr>
                <w:color w:val="000000"/>
                <w:sz w:val="18"/>
                <w:szCs w:val="18"/>
                <w:lang w:eastAsia="en-CA"/>
              </w:rPr>
              <w:t>Provision of tools to customs</w:t>
            </w:r>
          </w:p>
        </w:tc>
        <w:tc>
          <w:tcPr>
            <w:tcW w:w="1361" w:type="pct"/>
            <w:tcBorders>
              <w:top w:val="nil"/>
              <w:left w:val="nil"/>
              <w:bottom w:val="single" w:sz="4" w:space="0" w:color="auto"/>
              <w:right w:val="single" w:sz="4" w:space="0" w:color="auto"/>
            </w:tcBorders>
            <w:shd w:val="clear" w:color="auto" w:fill="auto"/>
            <w:hideMark/>
          </w:tcPr>
          <w:p w14:paraId="3B27A24F" w14:textId="77777777" w:rsidR="00887065" w:rsidRPr="00887065" w:rsidRDefault="00887065" w:rsidP="009A3732">
            <w:pPr>
              <w:jc w:val="left"/>
              <w:rPr>
                <w:color w:val="000000"/>
                <w:sz w:val="18"/>
                <w:szCs w:val="18"/>
                <w:lang w:eastAsia="en-CA"/>
              </w:rPr>
            </w:pPr>
            <w:r w:rsidRPr="00887065">
              <w:rPr>
                <w:color w:val="000000"/>
                <w:sz w:val="18"/>
                <w:szCs w:val="18"/>
                <w:lang w:eastAsia="en-CA"/>
              </w:rPr>
              <w:t>Provision of 10 refrigerant identifiers</w:t>
            </w:r>
          </w:p>
        </w:tc>
        <w:tc>
          <w:tcPr>
            <w:tcW w:w="329" w:type="pct"/>
            <w:tcBorders>
              <w:top w:val="nil"/>
              <w:left w:val="nil"/>
              <w:bottom w:val="single" w:sz="4" w:space="0" w:color="auto"/>
              <w:right w:val="single" w:sz="4" w:space="0" w:color="auto"/>
            </w:tcBorders>
            <w:shd w:val="clear" w:color="auto" w:fill="auto"/>
            <w:hideMark/>
          </w:tcPr>
          <w:p w14:paraId="7A8A8751" w14:textId="77777777" w:rsidR="00887065" w:rsidRPr="00887065" w:rsidRDefault="00887065" w:rsidP="009A3732">
            <w:pPr>
              <w:jc w:val="right"/>
              <w:rPr>
                <w:color w:val="000000"/>
                <w:sz w:val="18"/>
                <w:szCs w:val="18"/>
                <w:lang w:eastAsia="en-CA"/>
              </w:rPr>
            </w:pPr>
            <w:r w:rsidRPr="00887065">
              <w:rPr>
                <w:color w:val="000000"/>
                <w:sz w:val="18"/>
                <w:szCs w:val="18"/>
                <w:lang w:eastAsia="en-CA"/>
              </w:rPr>
              <w:t>43,300</w:t>
            </w:r>
          </w:p>
        </w:tc>
        <w:tc>
          <w:tcPr>
            <w:tcW w:w="1488" w:type="pct"/>
            <w:tcBorders>
              <w:top w:val="nil"/>
              <w:left w:val="nil"/>
              <w:bottom w:val="single" w:sz="4" w:space="0" w:color="auto"/>
              <w:right w:val="single" w:sz="4" w:space="0" w:color="auto"/>
            </w:tcBorders>
            <w:shd w:val="clear" w:color="auto" w:fill="auto"/>
            <w:hideMark/>
          </w:tcPr>
          <w:p w14:paraId="2F761E5F" w14:textId="352AF11C" w:rsidR="00887065" w:rsidRPr="00887065" w:rsidRDefault="00887065" w:rsidP="009A3732">
            <w:pPr>
              <w:jc w:val="left"/>
              <w:rPr>
                <w:color w:val="000000"/>
                <w:sz w:val="18"/>
                <w:szCs w:val="18"/>
                <w:lang w:eastAsia="en-CA"/>
              </w:rPr>
            </w:pPr>
            <w:r w:rsidRPr="00887065">
              <w:rPr>
                <w:color w:val="000000"/>
                <w:sz w:val="18"/>
                <w:szCs w:val="18"/>
                <w:lang w:eastAsia="en-CA"/>
              </w:rPr>
              <w:t>Provision of</w:t>
            </w:r>
            <w:r w:rsidR="00917881">
              <w:rPr>
                <w:color w:val="000000"/>
                <w:sz w:val="18"/>
                <w:szCs w:val="18"/>
                <w:lang w:eastAsia="en-CA"/>
              </w:rPr>
              <w:t xml:space="preserve"> 7 </w:t>
            </w:r>
            <w:r w:rsidRPr="00887065">
              <w:rPr>
                <w:color w:val="000000"/>
                <w:sz w:val="18"/>
                <w:szCs w:val="18"/>
                <w:lang w:eastAsia="en-CA"/>
              </w:rPr>
              <w:t>refrigerant identifiers to customs</w:t>
            </w:r>
          </w:p>
        </w:tc>
        <w:tc>
          <w:tcPr>
            <w:tcW w:w="297" w:type="pct"/>
            <w:tcBorders>
              <w:top w:val="nil"/>
              <w:left w:val="nil"/>
              <w:bottom w:val="single" w:sz="4" w:space="0" w:color="auto"/>
              <w:right w:val="single" w:sz="4" w:space="0" w:color="auto"/>
            </w:tcBorders>
            <w:shd w:val="clear" w:color="auto" w:fill="auto"/>
            <w:hideMark/>
          </w:tcPr>
          <w:p w14:paraId="6177E45F" w14:textId="77777777" w:rsidR="00887065" w:rsidRPr="00887065" w:rsidRDefault="00887065" w:rsidP="009A3732">
            <w:pPr>
              <w:jc w:val="right"/>
              <w:rPr>
                <w:color w:val="000000"/>
                <w:sz w:val="18"/>
                <w:szCs w:val="18"/>
                <w:lang w:eastAsia="en-CA"/>
              </w:rPr>
            </w:pPr>
            <w:r w:rsidRPr="00887065">
              <w:rPr>
                <w:color w:val="000000"/>
                <w:sz w:val="18"/>
                <w:szCs w:val="18"/>
                <w:lang w:eastAsia="en-CA"/>
              </w:rPr>
              <w:t>30,000</w:t>
            </w:r>
          </w:p>
        </w:tc>
        <w:tc>
          <w:tcPr>
            <w:tcW w:w="357" w:type="pct"/>
            <w:tcBorders>
              <w:top w:val="nil"/>
              <w:left w:val="nil"/>
              <w:bottom w:val="single" w:sz="4" w:space="0" w:color="auto"/>
              <w:right w:val="single" w:sz="4" w:space="0" w:color="auto"/>
            </w:tcBorders>
            <w:shd w:val="clear" w:color="auto" w:fill="auto"/>
            <w:hideMark/>
          </w:tcPr>
          <w:p w14:paraId="4F8103C0" w14:textId="77777777" w:rsidR="00887065" w:rsidRPr="00887065" w:rsidRDefault="00887065" w:rsidP="009A3732">
            <w:pPr>
              <w:jc w:val="right"/>
              <w:rPr>
                <w:color w:val="000000"/>
                <w:sz w:val="18"/>
                <w:szCs w:val="18"/>
                <w:lang w:eastAsia="en-CA"/>
              </w:rPr>
            </w:pPr>
            <w:r w:rsidRPr="00887065">
              <w:rPr>
                <w:color w:val="000000"/>
                <w:sz w:val="18"/>
                <w:szCs w:val="18"/>
                <w:lang w:eastAsia="en-CA"/>
              </w:rPr>
              <w:t>73,300</w:t>
            </w:r>
          </w:p>
        </w:tc>
      </w:tr>
      <w:tr w:rsidR="00887065" w:rsidRPr="00887065" w14:paraId="53526D76" w14:textId="77777777" w:rsidTr="009A3732">
        <w:trPr>
          <w:trHeight w:val="165"/>
        </w:trPr>
        <w:tc>
          <w:tcPr>
            <w:tcW w:w="1169" w:type="pct"/>
            <w:tcBorders>
              <w:top w:val="nil"/>
              <w:left w:val="single" w:sz="4" w:space="0" w:color="auto"/>
              <w:bottom w:val="single" w:sz="4" w:space="0" w:color="auto"/>
              <w:right w:val="single" w:sz="4" w:space="0" w:color="auto"/>
            </w:tcBorders>
            <w:shd w:val="clear" w:color="auto" w:fill="auto"/>
            <w:hideMark/>
          </w:tcPr>
          <w:p w14:paraId="66A3F7C9" w14:textId="3E515EFE" w:rsidR="00887065" w:rsidRPr="00887065" w:rsidRDefault="00887065" w:rsidP="009A3732">
            <w:pPr>
              <w:jc w:val="left"/>
              <w:rPr>
                <w:color w:val="000000"/>
                <w:sz w:val="18"/>
                <w:szCs w:val="18"/>
                <w:lang w:eastAsia="en-CA"/>
              </w:rPr>
            </w:pPr>
            <w:bookmarkStart w:id="13" w:name="RANGE!B7"/>
            <w:r w:rsidRPr="00887065">
              <w:rPr>
                <w:color w:val="000000"/>
                <w:sz w:val="18"/>
                <w:szCs w:val="18"/>
                <w:lang w:eastAsia="en-CA"/>
              </w:rPr>
              <w:t>Training (RAC technicians)</w:t>
            </w:r>
            <w:bookmarkEnd w:id="13"/>
          </w:p>
        </w:tc>
        <w:tc>
          <w:tcPr>
            <w:tcW w:w="1361" w:type="pct"/>
            <w:tcBorders>
              <w:top w:val="nil"/>
              <w:left w:val="nil"/>
              <w:bottom w:val="single" w:sz="4" w:space="0" w:color="auto"/>
              <w:right w:val="single" w:sz="4" w:space="0" w:color="auto"/>
            </w:tcBorders>
            <w:shd w:val="clear" w:color="auto" w:fill="auto"/>
            <w:hideMark/>
          </w:tcPr>
          <w:p w14:paraId="3B65B4D5" w14:textId="77777777" w:rsidR="00887065" w:rsidRPr="00887065" w:rsidRDefault="00887065" w:rsidP="009A3732">
            <w:pPr>
              <w:jc w:val="left"/>
              <w:rPr>
                <w:color w:val="000000"/>
                <w:sz w:val="18"/>
                <w:szCs w:val="18"/>
                <w:lang w:eastAsia="en-CA"/>
              </w:rPr>
            </w:pPr>
            <w:r w:rsidRPr="00887065">
              <w:rPr>
                <w:color w:val="000000"/>
                <w:sz w:val="18"/>
                <w:szCs w:val="18"/>
                <w:lang w:eastAsia="en-CA"/>
              </w:rPr>
              <w:t>Training of 800 technicians</w:t>
            </w:r>
          </w:p>
        </w:tc>
        <w:tc>
          <w:tcPr>
            <w:tcW w:w="329" w:type="pct"/>
            <w:tcBorders>
              <w:top w:val="nil"/>
              <w:left w:val="nil"/>
              <w:bottom w:val="single" w:sz="4" w:space="0" w:color="auto"/>
              <w:right w:val="single" w:sz="4" w:space="0" w:color="auto"/>
            </w:tcBorders>
            <w:shd w:val="clear" w:color="auto" w:fill="auto"/>
            <w:hideMark/>
          </w:tcPr>
          <w:p w14:paraId="47D72EEA" w14:textId="77777777" w:rsidR="00887065" w:rsidRPr="00887065" w:rsidRDefault="00887065" w:rsidP="009A3732">
            <w:pPr>
              <w:jc w:val="right"/>
              <w:rPr>
                <w:color w:val="000000"/>
                <w:sz w:val="18"/>
                <w:szCs w:val="18"/>
                <w:lang w:eastAsia="en-CA"/>
              </w:rPr>
            </w:pPr>
            <w:r w:rsidRPr="00887065">
              <w:rPr>
                <w:color w:val="000000"/>
                <w:sz w:val="18"/>
                <w:szCs w:val="18"/>
                <w:lang w:eastAsia="en-CA"/>
              </w:rPr>
              <w:t>190,000</w:t>
            </w:r>
          </w:p>
        </w:tc>
        <w:tc>
          <w:tcPr>
            <w:tcW w:w="1488" w:type="pct"/>
            <w:tcBorders>
              <w:top w:val="nil"/>
              <w:left w:val="nil"/>
              <w:bottom w:val="single" w:sz="4" w:space="0" w:color="auto"/>
              <w:right w:val="single" w:sz="4" w:space="0" w:color="auto"/>
            </w:tcBorders>
            <w:shd w:val="clear" w:color="auto" w:fill="auto"/>
            <w:hideMark/>
          </w:tcPr>
          <w:p w14:paraId="252F9130" w14:textId="0CF7BF72" w:rsidR="00887065" w:rsidRPr="00887065" w:rsidRDefault="00452C5D" w:rsidP="009A3732">
            <w:pPr>
              <w:jc w:val="left"/>
              <w:rPr>
                <w:color w:val="000000"/>
                <w:sz w:val="18"/>
                <w:szCs w:val="18"/>
                <w:lang w:eastAsia="en-CA"/>
              </w:rPr>
            </w:pPr>
            <w:r w:rsidRPr="00887065">
              <w:rPr>
                <w:color w:val="000000"/>
                <w:sz w:val="18"/>
                <w:szCs w:val="18"/>
                <w:lang w:eastAsia="en-CA"/>
              </w:rPr>
              <w:t>Training 60</w:t>
            </w:r>
            <w:r w:rsidR="00887065" w:rsidRPr="00887065">
              <w:rPr>
                <w:color w:val="000000"/>
                <w:sz w:val="18"/>
                <w:szCs w:val="18"/>
                <w:lang w:eastAsia="en-CA"/>
              </w:rPr>
              <w:t xml:space="preserve"> AC technicians</w:t>
            </w:r>
          </w:p>
        </w:tc>
        <w:tc>
          <w:tcPr>
            <w:tcW w:w="297" w:type="pct"/>
            <w:tcBorders>
              <w:top w:val="nil"/>
              <w:left w:val="nil"/>
              <w:bottom w:val="single" w:sz="4" w:space="0" w:color="auto"/>
              <w:right w:val="single" w:sz="4" w:space="0" w:color="auto"/>
            </w:tcBorders>
            <w:shd w:val="clear" w:color="auto" w:fill="auto"/>
            <w:hideMark/>
          </w:tcPr>
          <w:p w14:paraId="2CE1B189" w14:textId="77777777" w:rsidR="00887065" w:rsidRPr="00887065" w:rsidRDefault="00887065" w:rsidP="009A3732">
            <w:pPr>
              <w:jc w:val="right"/>
              <w:rPr>
                <w:color w:val="000000"/>
                <w:sz w:val="18"/>
                <w:szCs w:val="18"/>
                <w:lang w:eastAsia="en-CA"/>
              </w:rPr>
            </w:pPr>
            <w:r w:rsidRPr="00887065">
              <w:rPr>
                <w:color w:val="000000"/>
                <w:sz w:val="18"/>
                <w:szCs w:val="18"/>
                <w:lang w:eastAsia="en-CA"/>
              </w:rPr>
              <w:t>15,000</w:t>
            </w:r>
          </w:p>
        </w:tc>
        <w:tc>
          <w:tcPr>
            <w:tcW w:w="357" w:type="pct"/>
            <w:tcBorders>
              <w:top w:val="nil"/>
              <w:left w:val="nil"/>
              <w:bottom w:val="single" w:sz="4" w:space="0" w:color="auto"/>
              <w:right w:val="single" w:sz="4" w:space="0" w:color="auto"/>
            </w:tcBorders>
            <w:shd w:val="clear" w:color="auto" w:fill="auto"/>
            <w:hideMark/>
          </w:tcPr>
          <w:p w14:paraId="6964991A" w14:textId="77777777" w:rsidR="00887065" w:rsidRPr="00887065" w:rsidRDefault="00887065" w:rsidP="009A3732">
            <w:pPr>
              <w:jc w:val="right"/>
              <w:rPr>
                <w:color w:val="000000"/>
                <w:sz w:val="18"/>
                <w:szCs w:val="18"/>
                <w:lang w:eastAsia="en-CA"/>
              </w:rPr>
            </w:pPr>
            <w:r w:rsidRPr="00887065">
              <w:rPr>
                <w:color w:val="000000"/>
                <w:sz w:val="18"/>
                <w:szCs w:val="18"/>
                <w:lang w:eastAsia="en-CA"/>
              </w:rPr>
              <w:t>205,000</w:t>
            </w:r>
          </w:p>
        </w:tc>
      </w:tr>
      <w:tr w:rsidR="00887065" w:rsidRPr="00887065" w14:paraId="738140A3" w14:textId="77777777" w:rsidTr="009A3732">
        <w:trPr>
          <w:trHeight w:val="84"/>
        </w:trPr>
        <w:tc>
          <w:tcPr>
            <w:tcW w:w="1169" w:type="pct"/>
            <w:tcBorders>
              <w:top w:val="nil"/>
              <w:left w:val="single" w:sz="4" w:space="0" w:color="auto"/>
              <w:bottom w:val="single" w:sz="4" w:space="0" w:color="auto"/>
              <w:right w:val="single" w:sz="4" w:space="0" w:color="auto"/>
            </w:tcBorders>
            <w:shd w:val="clear" w:color="auto" w:fill="auto"/>
            <w:hideMark/>
          </w:tcPr>
          <w:p w14:paraId="1C3E1ABE" w14:textId="14EF0869" w:rsidR="00887065" w:rsidRPr="00887065" w:rsidRDefault="00887065" w:rsidP="009A3732">
            <w:pPr>
              <w:jc w:val="left"/>
              <w:rPr>
                <w:color w:val="000000"/>
                <w:sz w:val="18"/>
                <w:szCs w:val="18"/>
                <w:lang w:eastAsia="en-CA"/>
              </w:rPr>
            </w:pPr>
            <w:bookmarkStart w:id="14" w:name="RANGE!B8"/>
            <w:r w:rsidRPr="00887065">
              <w:rPr>
                <w:color w:val="000000"/>
                <w:sz w:val="18"/>
                <w:szCs w:val="18"/>
                <w:lang w:eastAsia="en-CA"/>
              </w:rPr>
              <w:t>Training of refrigeration technicians</w:t>
            </w:r>
            <w:bookmarkEnd w:id="14"/>
          </w:p>
        </w:tc>
        <w:tc>
          <w:tcPr>
            <w:tcW w:w="1361" w:type="pct"/>
            <w:tcBorders>
              <w:top w:val="nil"/>
              <w:left w:val="nil"/>
              <w:bottom w:val="single" w:sz="4" w:space="0" w:color="auto"/>
              <w:right w:val="single" w:sz="4" w:space="0" w:color="auto"/>
            </w:tcBorders>
            <w:shd w:val="clear" w:color="000000" w:fill="BFBFBF"/>
            <w:hideMark/>
          </w:tcPr>
          <w:p w14:paraId="15949A75" w14:textId="41AB644F" w:rsidR="00887065" w:rsidRPr="00887065" w:rsidRDefault="00887065" w:rsidP="009A3732">
            <w:pPr>
              <w:jc w:val="left"/>
              <w:rPr>
                <w:color w:val="000000"/>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00F62D29" w14:textId="77777777" w:rsidR="00887065" w:rsidRPr="00887065" w:rsidRDefault="00887065" w:rsidP="009A3732">
            <w:pPr>
              <w:jc w:val="right"/>
              <w:rPr>
                <w:color w:val="000000"/>
                <w:sz w:val="18"/>
                <w:szCs w:val="18"/>
                <w:lang w:eastAsia="en-CA"/>
              </w:rPr>
            </w:pPr>
          </w:p>
        </w:tc>
        <w:tc>
          <w:tcPr>
            <w:tcW w:w="1488" w:type="pct"/>
            <w:tcBorders>
              <w:top w:val="nil"/>
              <w:left w:val="nil"/>
              <w:bottom w:val="single" w:sz="4" w:space="0" w:color="auto"/>
              <w:right w:val="single" w:sz="4" w:space="0" w:color="auto"/>
            </w:tcBorders>
            <w:shd w:val="clear" w:color="auto" w:fill="auto"/>
            <w:hideMark/>
          </w:tcPr>
          <w:p w14:paraId="7F2F2946" w14:textId="77777777" w:rsidR="00887065" w:rsidRPr="00887065" w:rsidRDefault="00887065" w:rsidP="009A3732">
            <w:pPr>
              <w:jc w:val="left"/>
              <w:rPr>
                <w:color w:val="000000"/>
                <w:sz w:val="18"/>
                <w:szCs w:val="18"/>
                <w:lang w:eastAsia="en-CA"/>
              </w:rPr>
            </w:pPr>
            <w:r w:rsidRPr="00887065">
              <w:rPr>
                <w:color w:val="000000"/>
                <w:sz w:val="18"/>
                <w:szCs w:val="18"/>
                <w:lang w:eastAsia="en-CA"/>
              </w:rPr>
              <w:t>Training 180 domestic refrigeration technicians</w:t>
            </w:r>
          </w:p>
        </w:tc>
        <w:tc>
          <w:tcPr>
            <w:tcW w:w="297" w:type="pct"/>
            <w:tcBorders>
              <w:top w:val="nil"/>
              <w:left w:val="nil"/>
              <w:bottom w:val="single" w:sz="4" w:space="0" w:color="auto"/>
              <w:right w:val="single" w:sz="4" w:space="0" w:color="auto"/>
            </w:tcBorders>
            <w:shd w:val="clear" w:color="auto" w:fill="auto"/>
            <w:hideMark/>
          </w:tcPr>
          <w:p w14:paraId="4F4F6927" w14:textId="77777777" w:rsidR="00887065" w:rsidRPr="00887065" w:rsidRDefault="00887065" w:rsidP="009A3732">
            <w:pPr>
              <w:jc w:val="right"/>
              <w:rPr>
                <w:color w:val="000000"/>
                <w:sz w:val="18"/>
                <w:szCs w:val="18"/>
                <w:lang w:eastAsia="en-CA"/>
              </w:rPr>
            </w:pPr>
            <w:r w:rsidRPr="00887065">
              <w:rPr>
                <w:color w:val="000000"/>
                <w:sz w:val="18"/>
                <w:szCs w:val="18"/>
                <w:lang w:eastAsia="en-CA"/>
              </w:rPr>
              <w:t>45,000</w:t>
            </w:r>
          </w:p>
        </w:tc>
        <w:tc>
          <w:tcPr>
            <w:tcW w:w="357" w:type="pct"/>
            <w:tcBorders>
              <w:top w:val="nil"/>
              <w:left w:val="nil"/>
              <w:bottom w:val="single" w:sz="4" w:space="0" w:color="auto"/>
              <w:right w:val="single" w:sz="4" w:space="0" w:color="auto"/>
            </w:tcBorders>
            <w:shd w:val="clear" w:color="auto" w:fill="auto"/>
            <w:hideMark/>
          </w:tcPr>
          <w:p w14:paraId="3481D2D0" w14:textId="77777777" w:rsidR="00887065" w:rsidRPr="00887065" w:rsidRDefault="00887065" w:rsidP="009A3732">
            <w:pPr>
              <w:jc w:val="right"/>
              <w:rPr>
                <w:color w:val="000000"/>
                <w:sz w:val="18"/>
                <w:szCs w:val="18"/>
                <w:lang w:eastAsia="en-CA"/>
              </w:rPr>
            </w:pPr>
            <w:r w:rsidRPr="00887065">
              <w:rPr>
                <w:color w:val="000000"/>
                <w:sz w:val="18"/>
                <w:szCs w:val="18"/>
                <w:lang w:eastAsia="en-CA"/>
              </w:rPr>
              <w:t>45,000</w:t>
            </w:r>
          </w:p>
        </w:tc>
      </w:tr>
      <w:tr w:rsidR="00887065" w:rsidRPr="00887065" w14:paraId="72E2AAE8" w14:textId="77777777" w:rsidTr="009A3732">
        <w:trPr>
          <w:trHeight w:val="50"/>
        </w:trPr>
        <w:tc>
          <w:tcPr>
            <w:tcW w:w="1169" w:type="pct"/>
            <w:tcBorders>
              <w:top w:val="nil"/>
              <w:left w:val="single" w:sz="4" w:space="0" w:color="auto"/>
              <w:bottom w:val="single" w:sz="4" w:space="0" w:color="auto"/>
              <w:right w:val="single" w:sz="4" w:space="0" w:color="auto"/>
            </w:tcBorders>
            <w:shd w:val="clear" w:color="auto" w:fill="auto"/>
            <w:hideMark/>
          </w:tcPr>
          <w:p w14:paraId="4099AD91" w14:textId="77777777" w:rsidR="00887065" w:rsidRPr="00887065" w:rsidRDefault="00887065" w:rsidP="009A3732">
            <w:pPr>
              <w:jc w:val="left"/>
              <w:rPr>
                <w:color w:val="000000"/>
                <w:sz w:val="18"/>
                <w:szCs w:val="18"/>
                <w:lang w:eastAsia="en-CA"/>
              </w:rPr>
            </w:pPr>
            <w:r w:rsidRPr="00887065">
              <w:rPr>
                <w:color w:val="000000"/>
                <w:sz w:val="18"/>
                <w:szCs w:val="18"/>
                <w:lang w:eastAsia="en-CA"/>
              </w:rPr>
              <w:t>Training of MAC technicians</w:t>
            </w:r>
          </w:p>
        </w:tc>
        <w:tc>
          <w:tcPr>
            <w:tcW w:w="1361" w:type="pct"/>
            <w:tcBorders>
              <w:top w:val="nil"/>
              <w:left w:val="nil"/>
              <w:bottom w:val="single" w:sz="4" w:space="0" w:color="auto"/>
              <w:right w:val="single" w:sz="4" w:space="0" w:color="auto"/>
            </w:tcBorders>
            <w:shd w:val="clear" w:color="000000" w:fill="BFBFBF"/>
            <w:hideMark/>
          </w:tcPr>
          <w:p w14:paraId="62A4735B" w14:textId="79668686" w:rsidR="00887065" w:rsidRPr="00887065" w:rsidRDefault="00887065" w:rsidP="009A3732">
            <w:pPr>
              <w:jc w:val="left"/>
              <w:rPr>
                <w:color w:val="000000"/>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59EA6889" w14:textId="77777777" w:rsidR="00887065" w:rsidRPr="00887065" w:rsidRDefault="00887065" w:rsidP="009A3732">
            <w:pPr>
              <w:jc w:val="right"/>
              <w:rPr>
                <w:color w:val="000000"/>
                <w:sz w:val="18"/>
                <w:szCs w:val="18"/>
                <w:lang w:eastAsia="en-CA"/>
              </w:rPr>
            </w:pPr>
          </w:p>
        </w:tc>
        <w:tc>
          <w:tcPr>
            <w:tcW w:w="1488" w:type="pct"/>
            <w:tcBorders>
              <w:top w:val="nil"/>
              <w:left w:val="nil"/>
              <w:bottom w:val="single" w:sz="4" w:space="0" w:color="auto"/>
              <w:right w:val="single" w:sz="4" w:space="0" w:color="auto"/>
            </w:tcBorders>
            <w:shd w:val="clear" w:color="auto" w:fill="auto"/>
            <w:hideMark/>
          </w:tcPr>
          <w:p w14:paraId="10B940FD" w14:textId="77777777" w:rsidR="00887065" w:rsidRPr="00887065" w:rsidRDefault="00887065" w:rsidP="009A3732">
            <w:pPr>
              <w:jc w:val="left"/>
              <w:rPr>
                <w:color w:val="000000"/>
                <w:sz w:val="18"/>
                <w:szCs w:val="18"/>
                <w:lang w:eastAsia="en-CA"/>
              </w:rPr>
            </w:pPr>
            <w:r w:rsidRPr="00887065">
              <w:rPr>
                <w:color w:val="000000"/>
                <w:sz w:val="18"/>
                <w:szCs w:val="18"/>
                <w:lang w:eastAsia="en-CA"/>
              </w:rPr>
              <w:t>Training 180 MAC technicians</w:t>
            </w:r>
          </w:p>
        </w:tc>
        <w:tc>
          <w:tcPr>
            <w:tcW w:w="297" w:type="pct"/>
            <w:tcBorders>
              <w:top w:val="nil"/>
              <w:left w:val="nil"/>
              <w:bottom w:val="single" w:sz="4" w:space="0" w:color="auto"/>
              <w:right w:val="single" w:sz="4" w:space="0" w:color="auto"/>
            </w:tcBorders>
            <w:shd w:val="clear" w:color="auto" w:fill="auto"/>
            <w:hideMark/>
          </w:tcPr>
          <w:p w14:paraId="2DFEEEFF" w14:textId="77777777" w:rsidR="00887065" w:rsidRPr="00887065" w:rsidRDefault="00887065" w:rsidP="009A3732">
            <w:pPr>
              <w:jc w:val="right"/>
              <w:rPr>
                <w:color w:val="000000"/>
                <w:sz w:val="18"/>
                <w:szCs w:val="18"/>
                <w:lang w:eastAsia="en-CA"/>
              </w:rPr>
            </w:pPr>
            <w:r w:rsidRPr="00887065">
              <w:rPr>
                <w:color w:val="000000"/>
                <w:sz w:val="18"/>
                <w:szCs w:val="18"/>
                <w:lang w:eastAsia="en-CA"/>
              </w:rPr>
              <w:t>45,000</w:t>
            </w:r>
          </w:p>
        </w:tc>
        <w:tc>
          <w:tcPr>
            <w:tcW w:w="357" w:type="pct"/>
            <w:tcBorders>
              <w:top w:val="nil"/>
              <w:left w:val="nil"/>
              <w:bottom w:val="single" w:sz="4" w:space="0" w:color="auto"/>
              <w:right w:val="single" w:sz="4" w:space="0" w:color="auto"/>
            </w:tcBorders>
            <w:shd w:val="clear" w:color="auto" w:fill="auto"/>
            <w:hideMark/>
          </w:tcPr>
          <w:p w14:paraId="2823723F" w14:textId="77777777" w:rsidR="00887065" w:rsidRPr="00887065" w:rsidRDefault="00887065" w:rsidP="009A3732">
            <w:pPr>
              <w:jc w:val="right"/>
              <w:rPr>
                <w:color w:val="000000"/>
                <w:sz w:val="18"/>
                <w:szCs w:val="18"/>
                <w:lang w:eastAsia="en-CA"/>
              </w:rPr>
            </w:pPr>
            <w:r w:rsidRPr="00887065">
              <w:rPr>
                <w:color w:val="000000"/>
                <w:sz w:val="18"/>
                <w:szCs w:val="18"/>
                <w:lang w:eastAsia="en-CA"/>
              </w:rPr>
              <w:t>45,000</w:t>
            </w:r>
          </w:p>
        </w:tc>
      </w:tr>
      <w:tr w:rsidR="00887065" w:rsidRPr="00887065" w14:paraId="4C9C5437" w14:textId="77777777" w:rsidTr="009A3732">
        <w:trPr>
          <w:trHeight w:val="217"/>
        </w:trPr>
        <w:tc>
          <w:tcPr>
            <w:tcW w:w="1169" w:type="pct"/>
            <w:tcBorders>
              <w:top w:val="nil"/>
              <w:left w:val="single" w:sz="4" w:space="0" w:color="auto"/>
              <w:bottom w:val="single" w:sz="4" w:space="0" w:color="auto"/>
              <w:right w:val="single" w:sz="4" w:space="0" w:color="auto"/>
            </w:tcBorders>
            <w:shd w:val="clear" w:color="auto" w:fill="auto"/>
            <w:hideMark/>
          </w:tcPr>
          <w:p w14:paraId="7CC3862E" w14:textId="77777777" w:rsidR="00887065" w:rsidRPr="00887065" w:rsidRDefault="00887065" w:rsidP="009A3732">
            <w:pPr>
              <w:jc w:val="left"/>
              <w:rPr>
                <w:color w:val="000000"/>
                <w:sz w:val="18"/>
                <w:szCs w:val="18"/>
                <w:lang w:eastAsia="en-CA"/>
              </w:rPr>
            </w:pPr>
            <w:r w:rsidRPr="00887065">
              <w:rPr>
                <w:color w:val="000000"/>
                <w:sz w:val="18"/>
                <w:szCs w:val="18"/>
                <w:lang w:eastAsia="en-CA"/>
              </w:rPr>
              <w:t>Provision of tools for AC training</w:t>
            </w:r>
          </w:p>
        </w:tc>
        <w:tc>
          <w:tcPr>
            <w:tcW w:w="1361" w:type="pct"/>
            <w:tcBorders>
              <w:top w:val="nil"/>
              <w:left w:val="nil"/>
              <w:bottom w:val="single" w:sz="4" w:space="0" w:color="auto"/>
              <w:right w:val="single" w:sz="4" w:space="0" w:color="auto"/>
            </w:tcBorders>
            <w:shd w:val="clear" w:color="auto" w:fill="auto"/>
            <w:hideMark/>
          </w:tcPr>
          <w:p w14:paraId="73FF954F" w14:textId="77777777" w:rsidR="00887065" w:rsidRPr="00887065" w:rsidRDefault="00887065" w:rsidP="009A3732">
            <w:pPr>
              <w:jc w:val="left"/>
              <w:rPr>
                <w:color w:val="000000"/>
                <w:sz w:val="18"/>
                <w:szCs w:val="18"/>
                <w:lang w:eastAsia="en-CA"/>
              </w:rPr>
            </w:pPr>
            <w:r w:rsidRPr="00887065">
              <w:rPr>
                <w:color w:val="000000"/>
                <w:sz w:val="18"/>
                <w:szCs w:val="18"/>
                <w:lang w:eastAsia="en-CA"/>
              </w:rPr>
              <w:t>Provision of tools for four vocational schools and seven branches of the association</w:t>
            </w:r>
          </w:p>
        </w:tc>
        <w:tc>
          <w:tcPr>
            <w:tcW w:w="329" w:type="pct"/>
            <w:tcBorders>
              <w:top w:val="nil"/>
              <w:left w:val="nil"/>
              <w:bottom w:val="single" w:sz="4" w:space="0" w:color="auto"/>
              <w:right w:val="single" w:sz="4" w:space="0" w:color="auto"/>
            </w:tcBorders>
            <w:shd w:val="clear" w:color="auto" w:fill="auto"/>
            <w:hideMark/>
          </w:tcPr>
          <w:p w14:paraId="2F0FE89E" w14:textId="77777777" w:rsidR="00887065" w:rsidRPr="00887065" w:rsidRDefault="00887065" w:rsidP="009A3732">
            <w:pPr>
              <w:jc w:val="right"/>
              <w:rPr>
                <w:color w:val="000000"/>
                <w:sz w:val="18"/>
                <w:szCs w:val="18"/>
                <w:lang w:eastAsia="en-CA"/>
              </w:rPr>
            </w:pPr>
            <w:r w:rsidRPr="00887065">
              <w:rPr>
                <w:color w:val="000000"/>
                <w:sz w:val="18"/>
                <w:szCs w:val="18"/>
                <w:lang w:eastAsia="en-CA"/>
              </w:rPr>
              <w:t>118,100</w:t>
            </w:r>
          </w:p>
        </w:tc>
        <w:tc>
          <w:tcPr>
            <w:tcW w:w="1488" w:type="pct"/>
            <w:tcBorders>
              <w:top w:val="nil"/>
              <w:left w:val="nil"/>
              <w:bottom w:val="single" w:sz="4" w:space="0" w:color="auto"/>
              <w:right w:val="single" w:sz="4" w:space="0" w:color="auto"/>
            </w:tcBorders>
            <w:shd w:val="clear" w:color="000000" w:fill="BFBFBF"/>
            <w:hideMark/>
          </w:tcPr>
          <w:p w14:paraId="105BC50D" w14:textId="5A3FEE43" w:rsidR="00887065" w:rsidRPr="00887065" w:rsidRDefault="00887065" w:rsidP="009A3732">
            <w:pPr>
              <w:jc w:val="left"/>
              <w:rPr>
                <w:color w:val="000000"/>
                <w:sz w:val="18"/>
                <w:szCs w:val="18"/>
                <w:lang w:eastAsia="en-CA"/>
              </w:rPr>
            </w:pPr>
          </w:p>
        </w:tc>
        <w:tc>
          <w:tcPr>
            <w:tcW w:w="297" w:type="pct"/>
            <w:tcBorders>
              <w:top w:val="nil"/>
              <w:left w:val="nil"/>
              <w:bottom w:val="single" w:sz="4" w:space="0" w:color="auto"/>
              <w:right w:val="single" w:sz="4" w:space="0" w:color="auto"/>
            </w:tcBorders>
            <w:shd w:val="clear" w:color="000000" w:fill="BFBFBF"/>
            <w:hideMark/>
          </w:tcPr>
          <w:p w14:paraId="2BA33A6C" w14:textId="77777777" w:rsidR="00887065" w:rsidRPr="00887065" w:rsidRDefault="00887065" w:rsidP="009A3732">
            <w:pPr>
              <w:jc w:val="right"/>
              <w:rPr>
                <w:color w:val="000000"/>
                <w:sz w:val="18"/>
                <w:szCs w:val="18"/>
                <w:lang w:eastAsia="en-CA"/>
              </w:rPr>
            </w:pPr>
          </w:p>
        </w:tc>
        <w:tc>
          <w:tcPr>
            <w:tcW w:w="357" w:type="pct"/>
            <w:tcBorders>
              <w:top w:val="nil"/>
              <w:left w:val="nil"/>
              <w:bottom w:val="single" w:sz="4" w:space="0" w:color="auto"/>
              <w:right w:val="single" w:sz="4" w:space="0" w:color="auto"/>
            </w:tcBorders>
            <w:shd w:val="clear" w:color="auto" w:fill="auto"/>
            <w:hideMark/>
          </w:tcPr>
          <w:p w14:paraId="30050BA4" w14:textId="77777777" w:rsidR="00887065" w:rsidRPr="00887065" w:rsidRDefault="00887065" w:rsidP="009A3732">
            <w:pPr>
              <w:jc w:val="right"/>
              <w:rPr>
                <w:color w:val="000000"/>
                <w:sz w:val="18"/>
                <w:szCs w:val="18"/>
                <w:lang w:eastAsia="en-CA"/>
              </w:rPr>
            </w:pPr>
            <w:r w:rsidRPr="00887065">
              <w:rPr>
                <w:color w:val="000000"/>
                <w:sz w:val="18"/>
                <w:szCs w:val="18"/>
                <w:lang w:eastAsia="en-CA"/>
              </w:rPr>
              <w:t>118,100</w:t>
            </w:r>
          </w:p>
        </w:tc>
      </w:tr>
      <w:tr w:rsidR="00887065" w:rsidRPr="00887065" w14:paraId="0BF2E906" w14:textId="77777777" w:rsidTr="009A3732">
        <w:trPr>
          <w:trHeight w:val="280"/>
        </w:trPr>
        <w:tc>
          <w:tcPr>
            <w:tcW w:w="1169" w:type="pct"/>
            <w:tcBorders>
              <w:top w:val="nil"/>
              <w:left w:val="single" w:sz="4" w:space="0" w:color="auto"/>
              <w:bottom w:val="single" w:sz="4" w:space="0" w:color="auto"/>
              <w:right w:val="single" w:sz="4" w:space="0" w:color="auto"/>
            </w:tcBorders>
            <w:shd w:val="clear" w:color="auto" w:fill="auto"/>
            <w:hideMark/>
          </w:tcPr>
          <w:p w14:paraId="2457A051" w14:textId="03CB4540" w:rsidR="00887065" w:rsidRPr="00887065" w:rsidRDefault="00887065" w:rsidP="009A3732">
            <w:pPr>
              <w:jc w:val="left"/>
              <w:rPr>
                <w:color w:val="000000"/>
                <w:sz w:val="18"/>
                <w:szCs w:val="18"/>
                <w:lang w:eastAsia="en-CA"/>
              </w:rPr>
            </w:pPr>
            <w:bookmarkStart w:id="15" w:name="RANGE!B11"/>
            <w:r w:rsidRPr="00887065">
              <w:rPr>
                <w:color w:val="000000"/>
                <w:sz w:val="18"/>
                <w:szCs w:val="18"/>
                <w:lang w:eastAsia="en-CA"/>
              </w:rPr>
              <w:t>Provision of tools for refrigeration training</w:t>
            </w:r>
            <w:bookmarkEnd w:id="15"/>
          </w:p>
        </w:tc>
        <w:tc>
          <w:tcPr>
            <w:tcW w:w="1361" w:type="pct"/>
            <w:tcBorders>
              <w:top w:val="nil"/>
              <w:left w:val="nil"/>
              <w:bottom w:val="single" w:sz="4" w:space="0" w:color="auto"/>
              <w:right w:val="single" w:sz="4" w:space="0" w:color="auto"/>
            </w:tcBorders>
            <w:shd w:val="clear" w:color="000000" w:fill="BFBFBF"/>
            <w:hideMark/>
          </w:tcPr>
          <w:p w14:paraId="50AE1133" w14:textId="181FDCDD" w:rsidR="00887065" w:rsidRPr="00887065" w:rsidRDefault="00887065" w:rsidP="009A3732">
            <w:pPr>
              <w:jc w:val="left"/>
              <w:rPr>
                <w:color w:val="000000"/>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40D6C032" w14:textId="77777777" w:rsidR="00887065" w:rsidRPr="00887065" w:rsidRDefault="00887065" w:rsidP="009A3732">
            <w:pPr>
              <w:jc w:val="right"/>
              <w:rPr>
                <w:color w:val="000000"/>
                <w:sz w:val="18"/>
                <w:szCs w:val="18"/>
                <w:lang w:eastAsia="en-CA"/>
              </w:rPr>
            </w:pPr>
          </w:p>
        </w:tc>
        <w:tc>
          <w:tcPr>
            <w:tcW w:w="1488" w:type="pct"/>
            <w:tcBorders>
              <w:top w:val="nil"/>
              <w:left w:val="nil"/>
              <w:bottom w:val="single" w:sz="4" w:space="0" w:color="auto"/>
              <w:right w:val="single" w:sz="4" w:space="0" w:color="auto"/>
            </w:tcBorders>
            <w:shd w:val="clear" w:color="auto" w:fill="auto"/>
            <w:hideMark/>
          </w:tcPr>
          <w:p w14:paraId="099822DF" w14:textId="77777777" w:rsidR="00887065" w:rsidRPr="00887065" w:rsidRDefault="00887065" w:rsidP="009A3732">
            <w:pPr>
              <w:jc w:val="left"/>
              <w:rPr>
                <w:color w:val="000000"/>
                <w:sz w:val="18"/>
                <w:szCs w:val="18"/>
                <w:lang w:eastAsia="en-CA"/>
              </w:rPr>
            </w:pPr>
            <w:r w:rsidRPr="00887065">
              <w:rPr>
                <w:color w:val="000000"/>
                <w:sz w:val="18"/>
                <w:szCs w:val="18"/>
                <w:lang w:eastAsia="en-CA"/>
              </w:rPr>
              <w:t xml:space="preserve">Provision of tools and equipment (refrigeration) </w:t>
            </w:r>
          </w:p>
        </w:tc>
        <w:tc>
          <w:tcPr>
            <w:tcW w:w="297" w:type="pct"/>
            <w:tcBorders>
              <w:top w:val="nil"/>
              <w:left w:val="nil"/>
              <w:bottom w:val="single" w:sz="4" w:space="0" w:color="auto"/>
              <w:right w:val="single" w:sz="4" w:space="0" w:color="auto"/>
            </w:tcBorders>
            <w:shd w:val="clear" w:color="auto" w:fill="auto"/>
            <w:hideMark/>
          </w:tcPr>
          <w:p w14:paraId="2C7E7D49" w14:textId="77777777" w:rsidR="00887065" w:rsidRPr="00887065" w:rsidRDefault="00887065" w:rsidP="009A3732">
            <w:pPr>
              <w:jc w:val="right"/>
              <w:rPr>
                <w:color w:val="000000"/>
                <w:sz w:val="18"/>
                <w:szCs w:val="18"/>
                <w:lang w:eastAsia="en-CA"/>
              </w:rPr>
            </w:pPr>
            <w:r w:rsidRPr="00887065">
              <w:rPr>
                <w:color w:val="000000"/>
                <w:sz w:val="18"/>
                <w:szCs w:val="18"/>
                <w:lang w:eastAsia="en-CA"/>
              </w:rPr>
              <w:t>50,000</w:t>
            </w:r>
          </w:p>
        </w:tc>
        <w:tc>
          <w:tcPr>
            <w:tcW w:w="357" w:type="pct"/>
            <w:tcBorders>
              <w:top w:val="nil"/>
              <w:left w:val="nil"/>
              <w:bottom w:val="single" w:sz="4" w:space="0" w:color="auto"/>
              <w:right w:val="single" w:sz="4" w:space="0" w:color="auto"/>
            </w:tcBorders>
            <w:shd w:val="clear" w:color="auto" w:fill="auto"/>
            <w:hideMark/>
          </w:tcPr>
          <w:p w14:paraId="0B991CCF" w14:textId="77777777" w:rsidR="00887065" w:rsidRPr="00887065" w:rsidRDefault="00887065" w:rsidP="009A3732">
            <w:pPr>
              <w:jc w:val="right"/>
              <w:rPr>
                <w:color w:val="000000"/>
                <w:sz w:val="18"/>
                <w:szCs w:val="18"/>
                <w:lang w:eastAsia="en-CA"/>
              </w:rPr>
            </w:pPr>
            <w:r w:rsidRPr="00887065">
              <w:rPr>
                <w:color w:val="000000"/>
                <w:sz w:val="18"/>
                <w:szCs w:val="18"/>
                <w:lang w:eastAsia="en-CA"/>
              </w:rPr>
              <w:t>50,000</w:t>
            </w:r>
          </w:p>
        </w:tc>
      </w:tr>
      <w:tr w:rsidR="00887065" w:rsidRPr="00887065" w14:paraId="13DA2E76" w14:textId="77777777" w:rsidTr="009A3732">
        <w:trPr>
          <w:trHeight w:val="260"/>
        </w:trPr>
        <w:tc>
          <w:tcPr>
            <w:tcW w:w="1169" w:type="pct"/>
            <w:tcBorders>
              <w:top w:val="nil"/>
              <w:left w:val="single" w:sz="4" w:space="0" w:color="auto"/>
              <w:bottom w:val="single" w:sz="4" w:space="0" w:color="auto"/>
              <w:right w:val="single" w:sz="4" w:space="0" w:color="auto"/>
            </w:tcBorders>
            <w:shd w:val="clear" w:color="auto" w:fill="auto"/>
            <w:hideMark/>
          </w:tcPr>
          <w:p w14:paraId="00E24B06" w14:textId="77777777" w:rsidR="00887065" w:rsidRPr="00887065" w:rsidRDefault="00887065" w:rsidP="009A3732">
            <w:pPr>
              <w:jc w:val="left"/>
              <w:rPr>
                <w:color w:val="000000"/>
                <w:sz w:val="18"/>
                <w:szCs w:val="18"/>
                <w:lang w:eastAsia="en-CA"/>
              </w:rPr>
            </w:pPr>
            <w:r w:rsidRPr="00887065">
              <w:rPr>
                <w:color w:val="000000"/>
                <w:sz w:val="18"/>
                <w:szCs w:val="18"/>
                <w:lang w:eastAsia="en-CA"/>
              </w:rPr>
              <w:t>Provision of tools for MAC training</w:t>
            </w:r>
          </w:p>
        </w:tc>
        <w:tc>
          <w:tcPr>
            <w:tcW w:w="1361" w:type="pct"/>
            <w:tcBorders>
              <w:top w:val="nil"/>
              <w:left w:val="nil"/>
              <w:bottom w:val="single" w:sz="4" w:space="0" w:color="auto"/>
              <w:right w:val="single" w:sz="4" w:space="0" w:color="auto"/>
            </w:tcBorders>
            <w:shd w:val="clear" w:color="000000" w:fill="BFBFBF"/>
            <w:hideMark/>
          </w:tcPr>
          <w:p w14:paraId="0464CF5E" w14:textId="61923486" w:rsidR="00887065" w:rsidRPr="00887065" w:rsidRDefault="00887065" w:rsidP="009A3732">
            <w:pPr>
              <w:jc w:val="left"/>
              <w:rPr>
                <w:color w:val="000000"/>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2A7406BE" w14:textId="77777777" w:rsidR="00887065" w:rsidRPr="00887065" w:rsidRDefault="00887065" w:rsidP="009A3732">
            <w:pPr>
              <w:jc w:val="right"/>
              <w:rPr>
                <w:color w:val="000000"/>
                <w:sz w:val="18"/>
                <w:szCs w:val="18"/>
                <w:lang w:eastAsia="en-CA"/>
              </w:rPr>
            </w:pPr>
          </w:p>
        </w:tc>
        <w:tc>
          <w:tcPr>
            <w:tcW w:w="1488" w:type="pct"/>
            <w:tcBorders>
              <w:top w:val="nil"/>
              <w:left w:val="nil"/>
              <w:bottom w:val="single" w:sz="4" w:space="0" w:color="auto"/>
              <w:right w:val="single" w:sz="4" w:space="0" w:color="auto"/>
            </w:tcBorders>
            <w:shd w:val="clear" w:color="auto" w:fill="auto"/>
            <w:hideMark/>
          </w:tcPr>
          <w:p w14:paraId="403371D6" w14:textId="77777777" w:rsidR="00887065" w:rsidRPr="00887065" w:rsidRDefault="00887065" w:rsidP="009A3732">
            <w:pPr>
              <w:jc w:val="left"/>
              <w:rPr>
                <w:color w:val="000000"/>
                <w:sz w:val="18"/>
                <w:szCs w:val="18"/>
                <w:lang w:eastAsia="en-CA"/>
              </w:rPr>
            </w:pPr>
            <w:r w:rsidRPr="00887065">
              <w:rPr>
                <w:color w:val="000000"/>
                <w:sz w:val="18"/>
                <w:szCs w:val="18"/>
                <w:lang w:eastAsia="en-CA"/>
              </w:rPr>
              <w:t>Provision of tools and equipment (MAC)</w:t>
            </w:r>
          </w:p>
        </w:tc>
        <w:tc>
          <w:tcPr>
            <w:tcW w:w="297" w:type="pct"/>
            <w:tcBorders>
              <w:top w:val="nil"/>
              <w:left w:val="nil"/>
              <w:bottom w:val="single" w:sz="4" w:space="0" w:color="auto"/>
              <w:right w:val="single" w:sz="4" w:space="0" w:color="auto"/>
            </w:tcBorders>
            <w:shd w:val="clear" w:color="auto" w:fill="auto"/>
            <w:hideMark/>
          </w:tcPr>
          <w:p w14:paraId="10A2EBE2" w14:textId="77777777" w:rsidR="00887065" w:rsidRPr="00887065" w:rsidRDefault="00887065" w:rsidP="009A3732">
            <w:pPr>
              <w:jc w:val="right"/>
              <w:rPr>
                <w:color w:val="000000"/>
                <w:sz w:val="18"/>
                <w:szCs w:val="18"/>
                <w:lang w:eastAsia="en-CA"/>
              </w:rPr>
            </w:pPr>
            <w:r w:rsidRPr="00887065">
              <w:rPr>
                <w:color w:val="000000"/>
                <w:sz w:val="18"/>
                <w:szCs w:val="18"/>
                <w:lang w:eastAsia="en-CA"/>
              </w:rPr>
              <w:t>45,000</w:t>
            </w:r>
          </w:p>
        </w:tc>
        <w:tc>
          <w:tcPr>
            <w:tcW w:w="357" w:type="pct"/>
            <w:tcBorders>
              <w:top w:val="nil"/>
              <w:left w:val="nil"/>
              <w:bottom w:val="single" w:sz="4" w:space="0" w:color="auto"/>
              <w:right w:val="single" w:sz="4" w:space="0" w:color="auto"/>
            </w:tcBorders>
            <w:shd w:val="clear" w:color="auto" w:fill="auto"/>
            <w:hideMark/>
          </w:tcPr>
          <w:p w14:paraId="554003AF" w14:textId="77777777" w:rsidR="00887065" w:rsidRPr="00887065" w:rsidRDefault="00887065" w:rsidP="009A3732">
            <w:pPr>
              <w:jc w:val="right"/>
              <w:rPr>
                <w:color w:val="000000"/>
                <w:sz w:val="18"/>
                <w:szCs w:val="18"/>
                <w:lang w:eastAsia="en-CA"/>
              </w:rPr>
            </w:pPr>
            <w:r w:rsidRPr="00887065">
              <w:rPr>
                <w:color w:val="000000"/>
                <w:sz w:val="18"/>
                <w:szCs w:val="18"/>
                <w:lang w:eastAsia="en-CA"/>
              </w:rPr>
              <w:t>45,000</w:t>
            </w:r>
          </w:p>
        </w:tc>
      </w:tr>
      <w:tr w:rsidR="00887065" w:rsidRPr="00887065" w14:paraId="58D9382B" w14:textId="77777777" w:rsidTr="009A3732">
        <w:trPr>
          <w:trHeight w:val="125"/>
        </w:trPr>
        <w:tc>
          <w:tcPr>
            <w:tcW w:w="1169" w:type="pct"/>
            <w:tcBorders>
              <w:top w:val="nil"/>
              <w:left w:val="single" w:sz="4" w:space="0" w:color="auto"/>
              <w:bottom w:val="single" w:sz="4" w:space="0" w:color="auto"/>
              <w:right w:val="single" w:sz="4" w:space="0" w:color="auto"/>
            </w:tcBorders>
            <w:shd w:val="clear" w:color="auto" w:fill="auto"/>
            <w:hideMark/>
          </w:tcPr>
          <w:p w14:paraId="34352F32" w14:textId="77777777" w:rsidR="00887065" w:rsidRPr="00887065" w:rsidRDefault="00887065" w:rsidP="009A3732">
            <w:pPr>
              <w:jc w:val="left"/>
              <w:rPr>
                <w:color w:val="000000"/>
                <w:sz w:val="18"/>
                <w:szCs w:val="18"/>
                <w:lang w:eastAsia="en-CA"/>
              </w:rPr>
            </w:pPr>
            <w:r w:rsidRPr="00887065">
              <w:rPr>
                <w:color w:val="000000"/>
                <w:sz w:val="18"/>
                <w:szCs w:val="18"/>
                <w:lang w:eastAsia="en-CA"/>
              </w:rPr>
              <w:t>Certification of technicians</w:t>
            </w:r>
          </w:p>
        </w:tc>
        <w:tc>
          <w:tcPr>
            <w:tcW w:w="1361" w:type="pct"/>
            <w:tcBorders>
              <w:top w:val="nil"/>
              <w:left w:val="nil"/>
              <w:bottom w:val="single" w:sz="4" w:space="0" w:color="auto"/>
              <w:right w:val="single" w:sz="4" w:space="0" w:color="auto"/>
            </w:tcBorders>
            <w:shd w:val="clear" w:color="auto" w:fill="auto"/>
            <w:hideMark/>
          </w:tcPr>
          <w:p w14:paraId="77607231" w14:textId="46589943" w:rsidR="00887065" w:rsidRPr="00887065" w:rsidRDefault="00887065" w:rsidP="009A3732">
            <w:pPr>
              <w:jc w:val="left"/>
              <w:rPr>
                <w:color w:val="000000"/>
                <w:sz w:val="18"/>
                <w:szCs w:val="18"/>
                <w:lang w:eastAsia="en-CA"/>
              </w:rPr>
            </w:pPr>
            <w:r w:rsidRPr="00887065">
              <w:rPr>
                <w:color w:val="000000"/>
                <w:sz w:val="18"/>
                <w:szCs w:val="18"/>
                <w:lang w:eastAsia="en-CA"/>
              </w:rPr>
              <w:t xml:space="preserve">Establishment </w:t>
            </w:r>
            <w:r w:rsidR="00E12BD2">
              <w:rPr>
                <w:color w:val="000000"/>
                <w:sz w:val="18"/>
                <w:szCs w:val="18"/>
                <w:lang w:eastAsia="en-CA"/>
              </w:rPr>
              <w:t xml:space="preserve">of </w:t>
            </w:r>
            <w:r w:rsidRPr="00887065">
              <w:rPr>
                <w:color w:val="000000"/>
                <w:sz w:val="18"/>
                <w:szCs w:val="18"/>
                <w:lang w:eastAsia="en-CA"/>
              </w:rPr>
              <w:t>certification scheme</w:t>
            </w:r>
          </w:p>
        </w:tc>
        <w:tc>
          <w:tcPr>
            <w:tcW w:w="329" w:type="pct"/>
            <w:tcBorders>
              <w:top w:val="nil"/>
              <w:left w:val="nil"/>
              <w:bottom w:val="single" w:sz="4" w:space="0" w:color="auto"/>
              <w:right w:val="single" w:sz="4" w:space="0" w:color="auto"/>
            </w:tcBorders>
            <w:shd w:val="clear" w:color="auto" w:fill="auto"/>
            <w:hideMark/>
          </w:tcPr>
          <w:p w14:paraId="4A09CA9F" w14:textId="77777777" w:rsidR="00887065" w:rsidRPr="00887065" w:rsidRDefault="00887065" w:rsidP="009A3732">
            <w:pPr>
              <w:jc w:val="right"/>
              <w:rPr>
                <w:color w:val="000000"/>
                <w:sz w:val="18"/>
                <w:szCs w:val="18"/>
                <w:lang w:eastAsia="en-CA"/>
              </w:rPr>
            </w:pPr>
            <w:r w:rsidRPr="00887065">
              <w:rPr>
                <w:color w:val="000000"/>
                <w:sz w:val="18"/>
                <w:szCs w:val="18"/>
                <w:lang w:eastAsia="en-CA"/>
              </w:rPr>
              <w:t>40,000</w:t>
            </w:r>
          </w:p>
        </w:tc>
        <w:tc>
          <w:tcPr>
            <w:tcW w:w="1488" w:type="pct"/>
            <w:tcBorders>
              <w:top w:val="nil"/>
              <w:left w:val="nil"/>
              <w:bottom w:val="single" w:sz="4" w:space="0" w:color="auto"/>
              <w:right w:val="single" w:sz="4" w:space="0" w:color="auto"/>
            </w:tcBorders>
            <w:shd w:val="clear" w:color="auto" w:fill="auto"/>
            <w:hideMark/>
          </w:tcPr>
          <w:p w14:paraId="74AF034F" w14:textId="60BED860" w:rsidR="00887065" w:rsidRPr="00887065" w:rsidRDefault="00887065" w:rsidP="009A3732">
            <w:pPr>
              <w:jc w:val="left"/>
              <w:rPr>
                <w:color w:val="000000"/>
                <w:sz w:val="18"/>
                <w:szCs w:val="18"/>
                <w:lang w:eastAsia="en-CA"/>
              </w:rPr>
            </w:pPr>
            <w:r w:rsidRPr="00887065">
              <w:rPr>
                <w:color w:val="000000"/>
                <w:sz w:val="18"/>
                <w:szCs w:val="18"/>
                <w:lang w:eastAsia="en-CA"/>
              </w:rPr>
              <w:t>E</w:t>
            </w:r>
            <w:r w:rsidR="00917881">
              <w:rPr>
                <w:color w:val="000000"/>
                <w:sz w:val="18"/>
                <w:szCs w:val="18"/>
                <w:lang w:eastAsia="en-CA"/>
              </w:rPr>
              <w:t xml:space="preserve">stablishment of </w:t>
            </w:r>
            <w:r w:rsidRPr="00887065">
              <w:rPr>
                <w:color w:val="000000"/>
                <w:sz w:val="18"/>
                <w:szCs w:val="18"/>
                <w:lang w:eastAsia="en-CA"/>
              </w:rPr>
              <w:t>certification scheme (MAC)</w:t>
            </w:r>
          </w:p>
        </w:tc>
        <w:tc>
          <w:tcPr>
            <w:tcW w:w="297" w:type="pct"/>
            <w:tcBorders>
              <w:top w:val="nil"/>
              <w:left w:val="nil"/>
              <w:bottom w:val="single" w:sz="4" w:space="0" w:color="auto"/>
              <w:right w:val="single" w:sz="4" w:space="0" w:color="auto"/>
            </w:tcBorders>
            <w:shd w:val="clear" w:color="auto" w:fill="auto"/>
            <w:hideMark/>
          </w:tcPr>
          <w:p w14:paraId="791EEDD3" w14:textId="77777777" w:rsidR="00887065" w:rsidRPr="00887065" w:rsidRDefault="00887065" w:rsidP="009A3732">
            <w:pPr>
              <w:jc w:val="right"/>
              <w:rPr>
                <w:color w:val="000000"/>
                <w:sz w:val="18"/>
                <w:szCs w:val="18"/>
                <w:lang w:eastAsia="en-CA"/>
              </w:rPr>
            </w:pPr>
            <w:r w:rsidRPr="00887065">
              <w:rPr>
                <w:color w:val="000000"/>
                <w:sz w:val="18"/>
                <w:szCs w:val="18"/>
                <w:lang w:eastAsia="en-CA"/>
              </w:rPr>
              <w:t>14,000</w:t>
            </w:r>
          </w:p>
        </w:tc>
        <w:tc>
          <w:tcPr>
            <w:tcW w:w="357" w:type="pct"/>
            <w:tcBorders>
              <w:top w:val="nil"/>
              <w:left w:val="nil"/>
              <w:bottom w:val="single" w:sz="4" w:space="0" w:color="auto"/>
              <w:right w:val="single" w:sz="4" w:space="0" w:color="auto"/>
            </w:tcBorders>
            <w:shd w:val="clear" w:color="auto" w:fill="auto"/>
            <w:hideMark/>
          </w:tcPr>
          <w:p w14:paraId="3296A8DF" w14:textId="77777777" w:rsidR="00887065" w:rsidRPr="00887065" w:rsidRDefault="00887065" w:rsidP="009A3732">
            <w:pPr>
              <w:jc w:val="right"/>
              <w:rPr>
                <w:color w:val="000000"/>
                <w:sz w:val="18"/>
                <w:szCs w:val="18"/>
                <w:lang w:eastAsia="en-CA"/>
              </w:rPr>
            </w:pPr>
            <w:r w:rsidRPr="00887065">
              <w:rPr>
                <w:color w:val="000000"/>
                <w:sz w:val="18"/>
                <w:szCs w:val="18"/>
                <w:lang w:eastAsia="en-CA"/>
              </w:rPr>
              <w:t>54,000</w:t>
            </w:r>
          </w:p>
        </w:tc>
      </w:tr>
      <w:tr w:rsidR="00887065" w:rsidRPr="00887065" w14:paraId="14BA270C" w14:textId="77777777" w:rsidTr="009A3732">
        <w:trPr>
          <w:trHeight w:val="50"/>
        </w:trPr>
        <w:tc>
          <w:tcPr>
            <w:tcW w:w="1169" w:type="pct"/>
            <w:tcBorders>
              <w:top w:val="nil"/>
              <w:left w:val="single" w:sz="4" w:space="0" w:color="auto"/>
              <w:bottom w:val="single" w:sz="4" w:space="0" w:color="auto"/>
              <w:right w:val="single" w:sz="4" w:space="0" w:color="auto"/>
            </w:tcBorders>
            <w:shd w:val="clear" w:color="auto" w:fill="auto"/>
            <w:hideMark/>
          </w:tcPr>
          <w:p w14:paraId="012E4954" w14:textId="77777777" w:rsidR="00887065" w:rsidRPr="00887065" w:rsidRDefault="00887065" w:rsidP="009A3732">
            <w:pPr>
              <w:jc w:val="left"/>
              <w:rPr>
                <w:color w:val="000000"/>
                <w:sz w:val="18"/>
                <w:szCs w:val="18"/>
                <w:lang w:eastAsia="en-CA"/>
              </w:rPr>
            </w:pPr>
            <w:r w:rsidRPr="00887065">
              <w:rPr>
                <w:color w:val="000000"/>
                <w:sz w:val="18"/>
                <w:szCs w:val="18"/>
                <w:lang w:eastAsia="en-CA"/>
              </w:rPr>
              <w:t>Development of codes and SOP</w:t>
            </w:r>
          </w:p>
        </w:tc>
        <w:tc>
          <w:tcPr>
            <w:tcW w:w="1361" w:type="pct"/>
            <w:tcBorders>
              <w:top w:val="nil"/>
              <w:left w:val="nil"/>
              <w:bottom w:val="single" w:sz="4" w:space="0" w:color="auto"/>
              <w:right w:val="single" w:sz="4" w:space="0" w:color="auto"/>
            </w:tcBorders>
            <w:shd w:val="clear" w:color="auto" w:fill="auto"/>
            <w:hideMark/>
          </w:tcPr>
          <w:p w14:paraId="67BFD7E8" w14:textId="77777777" w:rsidR="00887065" w:rsidRPr="00887065" w:rsidRDefault="00887065" w:rsidP="009A3732">
            <w:pPr>
              <w:jc w:val="left"/>
              <w:rPr>
                <w:color w:val="000000"/>
                <w:sz w:val="18"/>
                <w:szCs w:val="18"/>
                <w:lang w:eastAsia="en-CA"/>
              </w:rPr>
            </w:pPr>
            <w:r w:rsidRPr="00887065">
              <w:rPr>
                <w:color w:val="000000"/>
                <w:sz w:val="18"/>
                <w:szCs w:val="18"/>
                <w:lang w:eastAsia="en-CA"/>
              </w:rPr>
              <w:t xml:space="preserve">Development of code of practice (RAC) </w:t>
            </w:r>
          </w:p>
        </w:tc>
        <w:tc>
          <w:tcPr>
            <w:tcW w:w="329" w:type="pct"/>
            <w:tcBorders>
              <w:top w:val="nil"/>
              <w:left w:val="nil"/>
              <w:bottom w:val="single" w:sz="4" w:space="0" w:color="auto"/>
              <w:right w:val="single" w:sz="4" w:space="0" w:color="auto"/>
            </w:tcBorders>
            <w:shd w:val="clear" w:color="auto" w:fill="auto"/>
            <w:hideMark/>
          </w:tcPr>
          <w:p w14:paraId="45CAC88E" w14:textId="77777777" w:rsidR="00887065" w:rsidRPr="00887065" w:rsidRDefault="00887065" w:rsidP="009A3732">
            <w:pPr>
              <w:jc w:val="right"/>
              <w:rPr>
                <w:color w:val="000000"/>
                <w:sz w:val="18"/>
                <w:szCs w:val="18"/>
                <w:lang w:eastAsia="en-CA"/>
              </w:rPr>
            </w:pPr>
            <w:r w:rsidRPr="00887065">
              <w:rPr>
                <w:color w:val="000000"/>
                <w:sz w:val="18"/>
                <w:szCs w:val="18"/>
                <w:lang w:eastAsia="en-CA"/>
              </w:rPr>
              <w:t>23,500</w:t>
            </w:r>
          </w:p>
        </w:tc>
        <w:tc>
          <w:tcPr>
            <w:tcW w:w="1488" w:type="pct"/>
            <w:tcBorders>
              <w:top w:val="nil"/>
              <w:left w:val="nil"/>
              <w:bottom w:val="single" w:sz="4" w:space="0" w:color="auto"/>
              <w:right w:val="single" w:sz="4" w:space="0" w:color="auto"/>
            </w:tcBorders>
            <w:shd w:val="clear" w:color="auto" w:fill="auto"/>
            <w:hideMark/>
          </w:tcPr>
          <w:p w14:paraId="0F7CDCC2" w14:textId="77777777" w:rsidR="00887065" w:rsidRPr="00887065" w:rsidRDefault="00887065" w:rsidP="009A3732">
            <w:pPr>
              <w:jc w:val="left"/>
              <w:rPr>
                <w:color w:val="000000"/>
                <w:sz w:val="18"/>
                <w:szCs w:val="18"/>
                <w:lang w:eastAsia="en-CA"/>
              </w:rPr>
            </w:pPr>
            <w:r w:rsidRPr="00887065">
              <w:rPr>
                <w:color w:val="000000"/>
                <w:sz w:val="18"/>
                <w:szCs w:val="18"/>
                <w:lang w:eastAsia="en-CA"/>
              </w:rPr>
              <w:t>Development of code of practice for MAC</w:t>
            </w:r>
          </w:p>
        </w:tc>
        <w:tc>
          <w:tcPr>
            <w:tcW w:w="297" w:type="pct"/>
            <w:tcBorders>
              <w:top w:val="nil"/>
              <w:left w:val="nil"/>
              <w:bottom w:val="single" w:sz="4" w:space="0" w:color="auto"/>
              <w:right w:val="single" w:sz="4" w:space="0" w:color="auto"/>
            </w:tcBorders>
            <w:shd w:val="clear" w:color="auto" w:fill="auto"/>
            <w:hideMark/>
          </w:tcPr>
          <w:p w14:paraId="442DCAE7" w14:textId="77777777" w:rsidR="00887065" w:rsidRPr="00887065" w:rsidRDefault="00887065" w:rsidP="009A3732">
            <w:pPr>
              <w:jc w:val="right"/>
              <w:rPr>
                <w:color w:val="000000"/>
                <w:sz w:val="18"/>
                <w:szCs w:val="18"/>
                <w:lang w:eastAsia="en-CA"/>
              </w:rPr>
            </w:pPr>
            <w:r w:rsidRPr="00887065">
              <w:rPr>
                <w:color w:val="000000"/>
                <w:sz w:val="18"/>
                <w:szCs w:val="18"/>
                <w:lang w:eastAsia="en-CA"/>
              </w:rPr>
              <w:t>14,000</w:t>
            </w:r>
          </w:p>
        </w:tc>
        <w:tc>
          <w:tcPr>
            <w:tcW w:w="357" w:type="pct"/>
            <w:tcBorders>
              <w:top w:val="nil"/>
              <w:left w:val="nil"/>
              <w:bottom w:val="single" w:sz="4" w:space="0" w:color="auto"/>
              <w:right w:val="single" w:sz="4" w:space="0" w:color="auto"/>
            </w:tcBorders>
            <w:shd w:val="clear" w:color="auto" w:fill="auto"/>
            <w:hideMark/>
          </w:tcPr>
          <w:p w14:paraId="2BCDE440" w14:textId="77777777" w:rsidR="00887065" w:rsidRPr="00887065" w:rsidRDefault="00887065" w:rsidP="009A3732">
            <w:pPr>
              <w:jc w:val="right"/>
              <w:rPr>
                <w:color w:val="000000"/>
                <w:sz w:val="18"/>
                <w:szCs w:val="18"/>
                <w:lang w:eastAsia="en-CA"/>
              </w:rPr>
            </w:pPr>
            <w:r w:rsidRPr="00887065">
              <w:rPr>
                <w:color w:val="000000"/>
                <w:sz w:val="18"/>
                <w:szCs w:val="18"/>
                <w:lang w:eastAsia="en-CA"/>
              </w:rPr>
              <w:t>37,500</w:t>
            </w:r>
          </w:p>
        </w:tc>
      </w:tr>
      <w:tr w:rsidR="000D53B0" w:rsidRPr="00887065" w14:paraId="31D5F100" w14:textId="77777777" w:rsidTr="009A3732">
        <w:trPr>
          <w:trHeight w:val="50"/>
        </w:trPr>
        <w:tc>
          <w:tcPr>
            <w:tcW w:w="1169" w:type="pct"/>
            <w:tcBorders>
              <w:top w:val="nil"/>
              <w:left w:val="single" w:sz="4" w:space="0" w:color="auto"/>
              <w:bottom w:val="single" w:sz="4" w:space="0" w:color="auto"/>
              <w:right w:val="single" w:sz="4" w:space="0" w:color="auto"/>
            </w:tcBorders>
            <w:shd w:val="clear" w:color="auto" w:fill="auto"/>
            <w:hideMark/>
          </w:tcPr>
          <w:p w14:paraId="26D1E864" w14:textId="77777777" w:rsidR="000D53B0" w:rsidRPr="00887065" w:rsidRDefault="000D53B0" w:rsidP="009A3732">
            <w:pPr>
              <w:jc w:val="left"/>
              <w:rPr>
                <w:color w:val="000000"/>
                <w:sz w:val="18"/>
                <w:szCs w:val="18"/>
                <w:lang w:eastAsia="en-CA"/>
              </w:rPr>
            </w:pPr>
            <w:r w:rsidRPr="00887065">
              <w:rPr>
                <w:color w:val="000000"/>
                <w:sz w:val="18"/>
                <w:szCs w:val="18"/>
                <w:lang w:eastAsia="en-CA"/>
              </w:rPr>
              <w:t>Updating curricula</w:t>
            </w:r>
          </w:p>
        </w:tc>
        <w:tc>
          <w:tcPr>
            <w:tcW w:w="1361" w:type="pct"/>
            <w:tcBorders>
              <w:top w:val="nil"/>
              <w:left w:val="nil"/>
              <w:bottom w:val="single" w:sz="4" w:space="0" w:color="auto"/>
              <w:right w:val="single" w:sz="4" w:space="0" w:color="auto"/>
            </w:tcBorders>
            <w:shd w:val="clear" w:color="auto" w:fill="auto"/>
            <w:hideMark/>
          </w:tcPr>
          <w:p w14:paraId="5DCD1E04" w14:textId="77777777" w:rsidR="000D53B0" w:rsidRPr="00887065" w:rsidRDefault="000D53B0" w:rsidP="009A3732">
            <w:pPr>
              <w:jc w:val="left"/>
              <w:rPr>
                <w:color w:val="000000"/>
                <w:sz w:val="18"/>
                <w:szCs w:val="18"/>
                <w:lang w:eastAsia="en-CA"/>
              </w:rPr>
            </w:pPr>
            <w:r w:rsidRPr="00887065">
              <w:rPr>
                <w:color w:val="000000"/>
                <w:sz w:val="18"/>
                <w:szCs w:val="18"/>
                <w:lang w:eastAsia="en-CA"/>
              </w:rPr>
              <w:t>Updat</w:t>
            </w:r>
            <w:r>
              <w:rPr>
                <w:color w:val="000000"/>
                <w:sz w:val="18"/>
                <w:szCs w:val="18"/>
                <w:lang w:eastAsia="en-CA"/>
              </w:rPr>
              <w:t>ing</w:t>
            </w:r>
            <w:r w:rsidRPr="00887065">
              <w:rPr>
                <w:color w:val="000000"/>
                <w:sz w:val="18"/>
                <w:szCs w:val="18"/>
                <w:lang w:eastAsia="en-CA"/>
              </w:rPr>
              <w:t xml:space="preserve"> curricula (vocational schools)</w:t>
            </w:r>
          </w:p>
        </w:tc>
        <w:tc>
          <w:tcPr>
            <w:tcW w:w="329" w:type="pct"/>
            <w:tcBorders>
              <w:top w:val="nil"/>
              <w:left w:val="nil"/>
              <w:bottom w:val="single" w:sz="4" w:space="0" w:color="auto"/>
              <w:right w:val="single" w:sz="4" w:space="0" w:color="auto"/>
            </w:tcBorders>
            <w:shd w:val="clear" w:color="auto" w:fill="auto"/>
            <w:hideMark/>
          </w:tcPr>
          <w:p w14:paraId="2105698E" w14:textId="77777777" w:rsidR="000D53B0" w:rsidRPr="00887065" w:rsidRDefault="000D53B0" w:rsidP="009A3732">
            <w:pPr>
              <w:jc w:val="right"/>
              <w:rPr>
                <w:color w:val="000000"/>
                <w:sz w:val="18"/>
                <w:szCs w:val="18"/>
                <w:lang w:eastAsia="en-CA"/>
              </w:rPr>
            </w:pPr>
            <w:r w:rsidRPr="00887065">
              <w:rPr>
                <w:color w:val="000000"/>
                <w:sz w:val="18"/>
                <w:szCs w:val="18"/>
                <w:lang w:eastAsia="en-CA"/>
              </w:rPr>
              <w:t>15,000</w:t>
            </w:r>
          </w:p>
        </w:tc>
        <w:tc>
          <w:tcPr>
            <w:tcW w:w="1488" w:type="pct"/>
            <w:tcBorders>
              <w:top w:val="nil"/>
              <w:left w:val="nil"/>
              <w:bottom w:val="single" w:sz="4" w:space="0" w:color="auto"/>
              <w:right w:val="single" w:sz="4" w:space="0" w:color="auto"/>
            </w:tcBorders>
            <w:shd w:val="clear" w:color="auto" w:fill="auto"/>
            <w:hideMark/>
          </w:tcPr>
          <w:p w14:paraId="67AF27DA" w14:textId="77777777" w:rsidR="000D53B0" w:rsidRPr="00887065" w:rsidRDefault="000D53B0" w:rsidP="009A3732">
            <w:pPr>
              <w:jc w:val="left"/>
              <w:rPr>
                <w:color w:val="000000"/>
                <w:sz w:val="18"/>
                <w:szCs w:val="18"/>
                <w:lang w:eastAsia="en-CA"/>
              </w:rPr>
            </w:pPr>
            <w:r w:rsidRPr="00887065">
              <w:rPr>
                <w:color w:val="000000"/>
                <w:sz w:val="18"/>
                <w:szCs w:val="18"/>
                <w:lang w:eastAsia="en-CA"/>
              </w:rPr>
              <w:t>Developing a curriculum (customs officers)</w:t>
            </w:r>
          </w:p>
        </w:tc>
        <w:tc>
          <w:tcPr>
            <w:tcW w:w="297" w:type="pct"/>
            <w:tcBorders>
              <w:top w:val="nil"/>
              <w:left w:val="nil"/>
              <w:bottom w:val="single" w:sz="4" w:space="0" w:color="auto"/>
              <w:right w:val="single" w:sz="4" w:space="0" w:color="auto"/>
            </w:tcBorders>
            <w:shd w:val="clear" w:color="auto" w:fill="auto"/>
            <w:hideMark/>
          </w:tcPr>
          <w:p w14:paraId="4598CA09" w14:textId="77777777" w:rsidR="000D53B0" w:rsidRPr="00887065" w:rsidRDefault="000D53B0" w:rsidP="009A3732">
            <w:pPr>
              <w:jc w:val="right"/>
              <w:rPr>
                <w:color w:val="000000"/>
                <w:sz w:val="18"/>
                <w:szCs w:val="18"/>
                <w:lang w:eastAsia="en-CA"/>
              </w:rPr>
            </w:pPr>
            <w:r w:rsidRPr="00887065">
              <w:rPr>
                <w:color w:val="000000"/>
                <w:sz w:val="18"/>
                <w:szCs w:val="18"/>
                <w:lang w:eastAsia="en-CA"/>
              </w:rPr>
              <w:t>10,000</w:t>
            </w:r>
          </w:p>
        </w:tc>
        <w:tc>
          <w:tcPr>
            <w:tcW w:w="357" w:type="pct"/>
            <w:tcBorders>
              <w:top w:val="nil"/>
              <w:left w:val="nil"/>
              <w:bottom w:val="single" w:sz="4" w:space="0" w:color="auto"/>
              <w:right w:val="single" w:sz="4" w:space="0" w:color="auto"/>
            </w:tcBorders>
            <w:shd w:val="clear" w:color="auto" w:fill="auto"/>
            <w:hideMark/>
          </w:tcPr>
          <w:p w14:paraId="118B8E12" w14:textId="77777777" w:rsidR="000D53B0" w:rsidRPr="00887065" w:rsidRDefault="000D53B0" w:rsidP="009A3732">
            <w:pPr>
              <w:jc w:val="right"/>
              <w:rPr>
                <w:color w:val="000000"/>
                <w:sz w:val="18"/>
                <w:szCs w:val="18"/>
                <w:lang w:eastAsia="en-CA"/>
              </w:rPr>
            </w:pPr>
            <w:r w:rsidRPr="00887065">
              <w:rPr>
                <w:color w:val="000000"/>
                <w:sz w:val="18"/>
                <w:szCs w:val="18"/>
                <w:lang w:eastAsia="en-CA"/>
              </w:rPr>
              <w:t>25,000</w:t>
            </w:r>
          </w:p>
        </w:tc>
      </w:tr>
      <w:tr w:rsidR="00887065" w:rsidRPr="00887065" w14:paraId="2F7EF300" w14:textId="77777777" w:rsidTr="009A3732">
        <w:trPr>
          <w:trHeight w:val="267"/>
        </w:trPr>
        <w:tc>
          <w:tcPr>
            <w:tcW w:w="1169" w:type="pct"/>
            <w:tcBorders>
              <w:top w:val="nil"/>
              <w:left w:val="single" w:sz="4" w:space="0" w:color="auto"/>
              <w:bottom w:val="single" w:sz="4" w:space="0" w:color="auto"/>
              <w:right w:val="single" w:sz="4" w:space="0" w:color="auto"/>
            </w:tcBorders>
            <w:shd w:val="clear" w:color="auto" w:fill="auto"/>
            <w:hideMark/>
          </w:tcPr>
          <w:p w14:paraId="4478A8E3" w14:textId="47BBBC09" w:rsidR="00887065" w:rsidRPr="00887065" w:rsidRDefault="006A477F" w:rsidP="009A3732">
            <w:pPr>
              <w:jc w:val="left"/>
              <w:rPr>
                <w:color w:val="000000"/>
                <w:sz w:val="18"/>
                <w:szCs w:val="18"/>
                <w:lang w:eastAsia="en-CA"/>
              </w:rPr>
            </w:pPr>
            <w:bookmarkStart w:id="16" w:name="RANGE!B16"/>
            <w:r w:rsidRPr="00887065">
              <w:rPr>
                <w:color w:val="000000"/>
                <w:sz w:val="18"/>
                <w:szCs w:val="18"/>
                <w:lang w:eastAsia="en-CA"/>
              </w:rPr>
              <w:t>Cent</w:t>
            </w:r>
            <w:r>
              <w:rPr>
                <w:color w:val="000000"/>
                <w:sz w:val="18"/>
                <w:szCs w:val="18"/>
                <w:lang w:eastAsia="en-CA"/>
              </w:rPr>
              <w:t>re</w:t>
            </w:r>
            <w:r w:rsidRPr="00887065">
              <w:rPr>
                <w:color w:val="000000"/>
                <w:sz w:val="18"/>
                <w:szCs w:val="18"/>
                <w:lang w:eastAsia="en-CA"/>
              </w:rPr>
              <w:t xml:space="preserve"> </w:t>
            </w:r>
            <w:r w:rsidR="00887065" w:rsidRPr="00887065">
              <w:rPr>
                <w:color w:val="000000"/>
                <w:sz w:val="18"/>
                <w:szCs w:val="18"/>
                <w:lang w:eastAsia="en-CA"/>
              </w:rPr>
              <w:t>of excellence</w:t>
            </w:r>
            <w:bookmarkEnd w:id="16"/>
          </w:p>
        </w:tc>
        <w:tc>
          <w:tcPr>
            <w:tcW w:w="1361" w:type="pct"/>
            <w:tcBorders>
              <w:top w:val="nil"/>
              <w:left w:val="nil"/>
              <w:bottom w:val="single" w:sz="4" w:space="0" w:color="auto"/>
              <w:right w:val="single" w:sz="4" w:space="0" w:color="auto"/>
            </w:tcBorders>
            <w:shd w:val="clear" w:color="auto" w:fill="auto"/>
            <w:hideMark/>
          </w:tcPr>
          <w:p w14:paraId="63F3E8C6" w14:textId="77777777" w:rsidR="00887065" w:rsidRPr="00887065" w:rsidRDefault="00887065" w:rsidP="009A3732">
            <w:pPr>
              <w:jc w:val="left"/>
              <w:rPr>
                <w:color w:val="000000"/>
                <w:sz w:val="18"/>
                <w:szCs w:val="18"/>
                <w:lang w:eastAsia="en-CA"/>
              </w:rPr>
            </w:pPr>
            <w:r w:rsidRPr="00887065">
              <w:rPr>
                <w:color w:val="000000"/>
                <w:sz w:val="18"/>
                <w:szCs w:val="18"/>
                <w:lang w:eastAsia="en-CA"/>
              </w:rPr>
              <w:t>Establishment of centre of excellence and 70 R&amp;R units</w:t>
            </w:r>
          </w:p>
        </w:tc>
        <w:tc>
          <w:tcPr>
            <w:tcW w:w="329" w:type="pct"/>
            <w:tcBorders>
              <w:top w:val="nil"/>
              <w:left w:val="nil"/>
              <w:bottom w:val="single" w:sz="4" w:space="0" w:color="auto"/>
              <w:right w:val="single" w:sz="4" w:space="0" w:color="auto"/>
            </w:tcBorders>
            <w:shd w:val="clear" w:color="auto" w:fill="auto"/>
            <w:hideMark/>
          </w:tcPr>
          <w:p w14:paraId="1F35EBBE" w14:textId="77777777" w:rsidR="00887065" w:rsidRPr="00887065" w:rsidRDefault="00887065" w:rsidP="009A3732">
            <w:pPr>
              <w:jc w:val="right"/>
              <w:rPr>
                <w:color w:val="000000"/>
                <w:sz w:val="18"/>
                <w:szCs w:val="18"/>
                <w:lang w:eastAsia="en-CA"/>
              </w:rPr>
            </w:pPr>
            <w:r w:rsidRPr="00887065">
              <w:rPr>
                <w:color w:val="000000"/>
                <w:sz w:val="18"/>
                <w:szCs w:val="18"/>
                <w:lang w:eastAsia="en-CA"/>
              </w:rPr>
              <w:t>290,100</w:t>
            </w:r>
          </w:p>
        </w:tc>
        <w:tc>
          <w:tcPr>
            <w:tcW w:w="1488" w:type="pct"/>
            <w:tcBorders>
              <w:top w:val="nil"/>
              <w:left w:val="nil"/>
              <w:bottom w:val="single" w:sz="4" w:space="0" w:color="auto"/>
              <w:right w:val="single" w:sz="4" w:space="0" w:color="auto"/>
            </w:tcBorders>
            <w:shd w:val="clear" w:color="000000" w:fill="FFFFFF"/>
            <w:hideMark/>
          </w:tcPr>
          <w:p w14:paraId="72A19C81" w14:textId="77777777" w:rsidR="00887065" w:rsidRPr="00887065" w:rsidRDefault="00887065" w:rsidP="009A3732">
            <w:pPr>
              <w:jc w:val="left"/>
              <w:rPr>
                <w:color w:val="000000"/>
                <w:sz w:val="18"/>
                <w:szCs w:val="18"/>
                <w:lang w:eastAsia="en-CA"/>
              </w:rPr>
            </w:pPr>
            <w:r w:rsidRPr="00887065">
              <w:rPr>
                <w:color w:val="000000"/>
                <w:sz w:val="18"/>
                <w:szCs w:val="18"/>
                <w:lang w:eastAsia="en-CA"/>
              </w:rPr>
              <w:t xml:space="preserve">Assessment of the economic feasibility of reclamation facilities </w:t>
            </w:r>
          </w:p>
        </w:tc>
        <w:tc>
          <w:tcPr>
            <w:tcW w:w="297" w:type="pct"/>
            <w:tcBorders>
              <w:top w:val="nil"/>
              <w:left w:val="nil"/>
              <w:bottom w:val="single" w:sz="4" w:space="0" w:color="auto"/>
              <w:right w:val="single" w:sz="4" w:space="0" w:color="auto"/>
            </w:tcBorders>
            <w:shd w:val="clear" w:color="auto" w:fill="auto"/>
            <w:hideMark/>
          </w:tcPr>
          <w:p w14:paraId="3CFE01D1" w14:textId="77777777" w:rsidR="00887065" w:rsidRPr="00887065" w:rsidRDefault="00887065" w:rsidP="009A3732">
            <w:pPr>
              <w:jc w:val="right"/>
              <w:rPr>
                <w:color w:val="000000"/>
                <w:sz w:val="18"/>
                <w:szCs w:val="18"/>
                <w:lang w:eastAsia="en-CA"/>
              </w:rPr>
            </w:pPr>
            <w:r w:rsidRPr="00887065">
              <w:rPr>
                <w:color w:val="000000"/>
                <w:sz w:val="18"/>
                <w:szCs w:val="18"/>
                <w:lang w:eastAsia="en-CA"/>
              </w:rPr>
              <w:t>5,000</w:t>
            </w:r>
          </w:p>
        </w:tc>
        <w:tc>
          <w:tcPr>
            <w:tcW w:w="357" w:type="pct"/>
            <w:tcBorders>
              <w:top w:val="nil"/>
              <w:left w:val="nil"/>
              <w:bottom w:val="single" w:sz="4" w:space="0" w:color="auto"/>
              <w:right w:val="single" w:sz="4" w:space="0" w:color="auto"/>
            </w:tcBorders>
            <w:shd w:val="clear" w:color="auto" w:fill="auto"/>
            <w:hideMark/>
          </w:tcPr>
          <w:p w14:paraId="779879A0" w14:textId="77777777" w:rsidR="00887065" w:rsidRPr="00887065" w:rsidRDefault="00887065" w:rsidP="009A3732">
            <w:pPr>
              <w:jc w:val="right"/>
              <w:rPr>
                <w:color w:val="000000"/>
                <w:sz w:val="18"/>
                <w:szCs w:val="18"/>
                <w:lang w:eastAsia="en-CA"/>
              </w:rPr>
            </w:pPr>
            <w:r w:rsidRPr="00887065">
              <w:rPr>
                <w:color w:val="000000"/>
                <w:sz w:val="18"/>
                <w:szCs w:val="18"/>
                <w:lang w:eastAsia="en-CA"/>
              </w:rPr>
              <w:t>295,100</w:t>
            </w:r>
          </w:p>
        </w:tc>
      </w:tr>
      <w:tr w:rsidR="00887065" w:rsidRPr="00887065" w14:paraId="6734D487" w14:textId="77777777" w:rsidTr="009A3732">
        <w:trPr>
          <w:trHeight w:val="303"/>
        </w:trPr>
        <w:tc>
          <w:tcPr>
            <w:tcW w:w="1169" w:type="pct"/>
            <w:tcBorders>
              <w:top w:val="nil"/>
              <w:left w:val="single" w:sz="4" w:space="0" w:color="auto"/>
              <w:bottom w:val="single" w:sz="4" w:space="0" w:color="auto"/>
              <w:right w:val="single" w:sz="4" w:space="0" w:color="auto"/>
            </w:tcBorders>
            <w:shd w:val="clear" w:color="auto" w:fill="auto"/>
            <w:hideMark/>
          </w:tcPr>
          <w:p w14:paraId="343D14DA" w14:textId="77777777" w:rsidR="00887065" w:rsidRPr="00887065" w:rsidRDefault="00887065" w:rsidP="009A3732">
            <w:pPr>
              <w:jc w:val="left"/>
              <w:rPr>
                <w:color w:val="000000"/>
                <w:sz w:val="18"/>
                <w:szCs w:val="18"/>
                <w:lang w:eastAsia="en-CA"/>
              </w:rPr>
            </w:pPr>
            <w:r w:rsidRPr="00887065">
              <w:rPr>
                <w:color w:val="000000"/>
                <w:sz w:val="18"/>
                <w:szCs w:val="18"/>
                <w:lang w:eastAsia="en-CA"/>
              </w:rPr>
              <w:t>Awareness raising</w:t>
            </w:r>
          </w:p>
        </w:tc>
        <w:tc>
          <w:tcPr>
            <w:tcW w:w="1361" w:type="pct"/>
            <w:tcBorders>
              <w:top w:val="nil"/>
              <w:left w:val="nil"/>
              <w:bottom w:val="single" w:sz="4" w:space="0" w:color="auto"/>
              <w:right w:val="single" w:sz="4" w:space="0" w:color="auto"/>
            </w:tcBorders>
            <w:shd w:val="clear" w:color="auto" w:fill="auto"/>
            <w:hideMark/>
          </w:tcPr>
          <w:p w14:paraId="2655BE79" w14:textId="79280FD2" w:rsidR="00887065" w:rsidRPr="00887065" w:rsidRDefault="00887065" w:rsidP="009A3732">
            <w:pPr>
              <w:jc w:val="left"/>
              <w:rPr>
                <w:color w:val="000000"/>
                <w:sz w:val="18"/>
                <w:szCs w:val="18"/>
                <w:lang w:eastAsia="en-CA"/>
              </w:rPr>
            </w:pPr>
            <w:r w:rsidRPr="00887065">
              <w:rPr>
                <w:color w:val="000000"/>
                <w:sz w:val="18"/>
                <w:szCs w:val="18"/>
                <w:lang w:eastAsia="en-CA"/>
              </w:rPr>
              <w:t xml:space="preserve">Awareness to end-users and </w:t>
            </w:r>
            <w:r w:rsidR="000A22FE" w:rsidRPr="00887065">
              <w:rPr>
                <w:color w:val="000000"/>
                <w:sz w:val="18"/>
                <w:szCs w:val="18"/>
                <w:lang w:eastAsia="en-CA"/>
              </w:rPr>
              <w:t>government</w:t>
            </w:r>
            <w:r w:rsidRPr="00887065">
              <w:rPr>
                <w:color w:val="000000"/>
                <w:sz w:val="18"/>
                <w:szCs w:val="18"/>
                <w:lang w:eastAsia="en-CA"/>
              </w:rPr>
              <w:t xml:space="preserve"> institutions</w:t>
            </w:r>
          </w:p>
        </w:tc>
        <w:tc>
          <w:tcPr>
            <w:tcW w:w="329" w:type="pct"/>
            <w:tcBorders>
              <w:top w:val="nil"/>
              <w:left w:val="nil"/>
              <w:bottom w:val="single" w:sz="4" w:space="0" w:color="auto"/>
              <w:right w:val="single" w:sz="4" w:space="0" w:color="auto"/>
            </w:tcBorders>
            <w:shd w:val="clear" w:color="auto" w:fill="auto"/>
            <w:hideMark/>
          </w:tcPr>
          <w:p w14:paraId="4278E22D" w14:textId="77777777" w:rsidR="00887065" w:rsidRPr="00887065" w:rsidRDefault="00887065" w:rsidP="009A3732">
            <w:pPr>
              <w:jc w:val="right"/>
              <w:rPr>
                <w:color w:val="000000"/>
                <w:sz w:val="18"/>
                <w:szCs w:val="18"/>
                <w:lang w:eastAsia="en-CA"/>
              </w:rPr>
            </w:pPr>
            <w:r w:rsidRPr="00887065">
              <w:rPr>
                <w:color w:val="000000"/>
                <w:sz w:val="18"/>
                <w:szCs w:val="18"/>
                <w:lang w:eastAsia="en-CA"/>
              </w:rPr>
              <w:t>80,000</w:t>
            </w:r>
          </w:p>
        </w:tc>
        <w:tc>
          <w:tcPr>
            <w:tcW w:w="1488" w:type="pct"/>
            <w:tcBorders>
              <w:top w:val="nil"/>
              <w:left w:val="nil"/>
              <w:bottom w:val="single" w:sz="4" w:space="0" w:color="auto"/>
              <w:right w:val="single" w:sz="4" w:space="0" w:color="auto"/>
            </w:tcBorders>
            <w:shd w:val="clear" w:color="auto" w:fill="auto"/>
            <w:hideMark/>
          </w:tcPr>
          <w:p w14:paraId="3289B75C" w14:textId="17DE36BF" w:rsidR="00887065" w:rsidRPr="00887065" w:rsidRDefault="00887065" w:rsidP="009A3732">
            <w:pPr>
              <w:jc w:val="left"/>
              <w:rPr>
                <w:color w:val="000000"/>
                <w:sz w:val="18"/>
                <w:szCs w:val="18"/>
                <w:lang w:eastAsia="en-CA"/>
              </w:rPr>
            </w:pPr>
            <w:r w:rsidRPr="00887065">
              <w:rPr>
                <w:color w:val="000000"/>
                <w:sz w:val="18"/>
                <w:szCs w:val="18"/>
                <w:lang w:eastAsia="en-CA"/>
              </w:rPr>
              <w:t xml:space="preserve">Awareness to end-users (all </w:t>
            </w:r>
            <w:r w:rsidR="00D73D37">
              <w:rPr>
                <w:color w:val="000000"/>
                <w:sz w:val="18"/>
                <w:szCs w:val="18"/>
                <w:lang w:eastAsia="en-CA"/>
              </w:rPr>
              <w:t xml:space="preserve">priority </w:t>
            </w:r>
            <w:r w:rsidRPr="00887065">
              <w:rPr>
                <w:color w:val="000000"/>
                <w:sz w:val="18"/>
                <w:szCs w:val="18"/>
                <w:lang w:eastAsia="en-CA"/>
              </w:rPr>
              <w:t>sectors)</w:t>
            </w:r>
          </w:p>
        </w:tc>
        <w:tc>
          <w:tcPr>
            <w:tcW w:w="297" w:type="pct"/>
            <w:tcBorders>
              <w:top w:val="nil"/>
              <w:left w:val="nil"/>
              <w:bottom w:val="single" w:sz="4" w:space="0" w:color="auto"/>
              <w:right w:val="single" w:sz="4" w:space="0" w:color="auto"/>
            </w:tcBorders>
            <w:shd w:val="clear" w:color="auto" w:fill="auto"/>
            <w:hideMark/>
          </w:tcPr>
          <w:p w14:paraId="684C042F" w14:textId="77777777" w:rsidR="00887065" w:rsidRPr="00887065" w:rsidRDefault="00887065" w:rsidP="009A3732">
            <w:pPr>
              <w:jc w:val="right"/>
              <w:rPr>
                <w:color w:val="000000"/>
                <w:sz w:val="18"/>
                <w:szCs w:val="18"/>
                <w:lang w:eastAsia="en-CA"/>
              </w:rPr>
            </w:pPr>
            <w:r w:rsidRPr="00887065">
              <w:rPr>
                <w:color w:val="000000"/>
                <w:sz w:val="18"/>
                <w:szCs w:val="18"/>
                <w:lang w:eastAsia="en-CA"/>
              </w:rPr>
              <w:t>40,000</w:t>
            </w:r>
          </w:p>
        </w:tc>
        <w:tc>
          <w:tcPr>
            <w:tcW w:w="357" w:type="pct"/>
            <w:tcBorders>
              <w:top w:val="nil"/>
              <w:left w:val="nil"/>
              <w:bottom w:val="single" w:sz="4" w:space="0" w:color="auto"/>
              <w:right w:val="single" w:sz="4" w:space="0" w:color="auto"/>
            </w:tcBorders>
            <w:shd w:val="clear" w:color="auto" w:fill="auto"/>
            <w:hideMark/>
          </w:tcPr>
          <w:p w14:paraId="47496F04" w14:textId="77777777" w:rsidR="00887065" w:rsidRPr="00887065" w:rsidRDefault="00887065" w:rsidP="009A3732">
            <w:pPr>
              <w:jc w:val="right"/>
              <w:rPr>
                <w:color w:val="000000"/>
                <w:sz w:val="18"/>
                <w:szCs w:val="18"/>
                <w:lang w:eastAsia="en-CA"/>
              </w:rPr>
            </w:pPr>
            <w:r w:rsidRPr="00887065">
              <w:rPr>
                <w:color w:val="000000"/>
                <w:sz w:val="18"/>
                <w:szCs w:val="18"/>
                <w:lang w:eastAsia="en-CA"/>
              </w:rPr>
              <w:t>120,000</w:t>
            </w:r>
          </w:p>
        </w:tc>
      </w:tr>
      <w:tr w:rsidR="00887065" w:rsidRPr="00887065" w14:paraId="5BC5A499" w14:textId="77777777" w:rsidTr="009A3732">
        <w:trPr>
          <w:trHeight w:val="339"/>
        </w:trPr>
        <w:tc>
          <w:tcPr>
            <w:tcW w:w="1169" w:type="pct"/>
            <w:tcBorders>
              <w:top w:val="nil"/>
              <w:left w:val="single" w:sz="4" w:space="0" w:color="auto"/>
              <w:bottom w:val="single" w:sz="4" w:space="0" w:color="auto"/>
              <w:right w:val="single" w:sz="4" w:space="0" w:color="auto"/>
            </w:tcBorders>
            <w:shd w:val="clear" w:color="auto" w:fill="auto"/>
            <w:hideMark/>
          </w:tcPr>
          <w:p w14:paraId="70CA2458" w14:textId="77777777" w:rsidR="00887065" w:rsidRPr="00887065" w:rsidRDefault="00887065" w:rsidP="009A3732">
            <w:pPr>
              <w:jc w:val="left"/>
              <w:rPr>
                <w:color w:val="000000"/>
                <w:sz w:val="18"/>
                <w:szCs w:val="18"/>
                <w:lang w:eastAsia="en-CA"/>
              </w:rPr>
            </w:pPr>
            <w:r w:rsidRPr="00887065">
              <w:rPr>
                <w:color w:val="000000"/>
                <w:sz w:val="18"/>
                <w:szCs w:val="18"/>
                <w:lang w:eastAsia="en-CA"/>
              </w:rPr>
              <w:t>Consumption monitoring</w:t>
            </w:r>
          </w:p>
        </w:tc>
        <w:tc>
          <w:tcPr>
            <w:tcW w:w="1361" w:type="pct"/>
            <w:tcBorders>
              <w:top w:val="nil"/>
              <w:left w:val="nil"/>
              <w:bottom w:val="single" w:sz="4" w:space="0" w:color="auto"/>
              <w:right w:val="single" w:sz="4" w:space="0" w:color="auto"/>
            </w:tcBorders>
            <w:shd w:val="clear" w:color="000000" w:fill="BFBFBF"/>
            <w:hideMark/>
          </w:tcPr>
          <w:p w14:paraId="15E133FD" w14:textId="3C218602" w:rsidR="00887065" w:rsidRPr="00887065" w:rsidRDefault="00887065" w:rsidP="009A3732">
            <w:pPr>
              <w:jc w:val="left"/>
              <w:rPr>
                <w:color w:val="000000"/>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7B9439AA" w14:textId="77777777" w:rsidR="00887065" w:rsidRPr="00887065" w:rsidRDefault="00887065" w:rsidP="009A3732">
            <w:pPr>
              <w:jc w:val="right"/>
              <w:rPr>
                <w:color w:val="000000"/>
                <w:sz w:val="18"/>
                <w:szCs w:val="18"/>
                <w:lang w:eastAsia="en-CA"/>
              </w:rPr>
            </w:pPr>
          </w:p>
        </w:tc>
        <w:tc>
          <w:tcPr>
            <w:tcW w:w="1488" w:type="pct"/>
            <w:tcBorders>
              <w:top w:val="nil"/>
              <w:left w:val="nil"/>
              <w:bottom w:val="single" w:sz="4" w:space="0" w:color="auto"/>
              <w:right w:val="single" w:sz="4" w:space="0" w:color="auto"/>
            </w:tcBorders>
            <w:shd w:val="clear" w:color="auto" w:fill="auto"/>
            <w:hideMark/>
          </w:tcPr>
          <w:p w14:paraId="007516EA" w14:textId="77777777" w:rsidR="00887065" w:rsidRPr="00887065" w:rsidRDefault="00887065" w:rsidP="009A3732">
            <w:pPr>
              <w:jc w:val="left"/>
              <w:rPr>
                <w:color w:val="000000"/>
                <w:sz w:val="18"/>
                <w:szCs w:val="18"/>
                <w:lang w:eastAsia="en-CA"/>
              </w:rPr>
            </w:pPr>
            <w:r w:rsidRPr="00887065">
              <w:rPr>
                <w:color w:val="000000"/>
                <w:sz w:val="18"/>
                <w:szCs w:val="18"/>
                <w:lang w:eastAsia="en-CA"/>
              </w:rPr>
              <w:t>Strengthening of HFC import records by customs, and record keeping by companies, improving market monitoring</w:t>
            </w:r>
          </w:p>
        </w:tc>
        <w:tc>
          <w:tcPr>
            <w:tcW w:w="297" w:type="pct"/>
            <w:tcBorders>
              <w:top w:val="nil"/>
              <w:left w:val="nil"/>
              <w:bottom w:val="single" w:sz="4" w:space="0" w:color="auto"/>
              <w:right w:val="single" w:sz="4" w:space="0" w:color="auto"/>
            </w:tcBorders>
            <w:shd w:val="clear" w:color="auto" w:fill="auto"/>
            <w:hideMark/>
          </w:tcPr>
          <w:p w14:paraId="26FCAEB4" w14:textId="77777777" w:rsidR="00887065" w:rsidRPr="00887065" w:rsidRDefault="00887065" w:rsidP="009A3732">
            <w:pPr>
              <w:jc w:val="right"/>
              <w:rPr>
                <w:color w:val="000000"/>
                <w:sz w:val="18"/>
                <w:szCs w:val="18"/>
                <w:lang w:eastAsia="en-CA"/>
              </w:rPr>
            </w:pPr>
            <w:r w:rsidRPr="00887065">
              <w:rPr>
                <w:color w:val="000000"/>
                <w:sz w:val="18"/>
                <w:szCs w:val="18"/>
                <w:lang w:eastAsia="en-CA"/>
              </w:rPr>
              <w:t>30,000</w:t>
            </w:r>
          </w:p>
        </w:tc>
        <w:tc>
          <w:tcPr>
            <w:tcW w:w="357" w:type="pct"/>
            <w:tcBorders>
              <w:top w:val="nil"/>
              <w:left w:val="nil"/>
              <w:bottom w:val="single" w:sz="4" w:space="0" w:color="auto"/>
              <w:right w:val="single" w:sz="4" w:space="0" w:color="auto"/>
            </w:tcBorders>
            <w:shd w:val="clear" w:color="auto" w:fill="auto"/>
            <w:hideMark/>
          </w:tcPr>
          <w:p w14:paraId="46C702DD" w14:textId="77777777" w:rsidR="00887065" w:rsidRPr="00887065" w:rsidRDefault="00887065" w:rsidP="009A3732">
            <w:pPr>
              <w:jc w:val="right"/>
              <w:rPr>
                <w:color w:val="000000"/>
                <w:sz w:val="18"/>
                <w:szCs w:val="18"/>
                <w:lang w:eastAsia="en-CA"/>
              </w:rPr>
            </w:pPr>
            <w:r w:rsidRPr="00887065">
              <w:rPr>
                <w:color w:val="000000"/>
                <w:sz w:val="18"/>
                <w:szCs w:val="18"/>
                <w:lang w:eastAsia="en-CA"/>
              </w:rPr>
              <w:t>30,000</w:t>
            </w:r>
          </w:p>
        </w:tc>
      </w:tr>
      <w:tr w:rsidR="00887065" w:rsidRPr="00887065" w14:paraId="241CA8FE" w14:textId="77777777" w:rsidTr="009A3732">
        <w:trPr>
          <w:trHeight w:val="123"/>
        </w:trPr>
        <w:tc>
          <w:tcPr>
            <w:tcW w:w="1169" w:type="pct"/>
            <w:tcBorders>
              <w:top w:val="nil"/>
              <w:left w:val="single" w:sz="4" w:space="0" w:color="auto"/>
              <w:bottom w:val="single" w:sz="4" w:space="0" w:color="auto"/>
              <w:right w:val="single" w:sz="4" w:space="0" w:color="auto"/>
            </w:tcBorders>
            <w:shd w:val="clear" w:color="auto" w:fill="auto"/>
            <w:hideMark/>
          </w:tcPr>
          <w:p w14:paraId="48486EAD" w14:textId="4BFBDD5A" w:rsidR="00887065" w:rsidRPr="00887065" w:rsidRDefault="00887065" w:rsidP="009A3732">
            <w:pPr>
              <w:jc w:val="left"/>
              <w:rPr>
                <w:color w:val="000000"/>
                <w:sz w:val="18"/>
                <w:szCs w:val="18"/>
                <w:lang w:eastAsia="en-CA"/>
              </w:rPr>
            </w:pPr>
            <w:bookmarkStart w:id="17" w:name="RANGE!B19"/>
            <w:r w:rsidRPr="00887065">
              <w:rPr>
                <w:color w:val="000000"/>
                <w:sz w:val="18"/>
                <w:szCs w:val="18"/>
                <w:lang w:eastAsia="en-CA"/>
              </w:rPr>
              <w:t>Supporting the association</w:t>
            </w:r>
            <w:bookmarkEnd w:id="17"/>
          </w:p>
        </w:tc>
        <w:tc>
          <w:tcPr>
            <w:tcW w:w="1361" w:type="pct"/>
            <w:tcBorders>
              <w:top w:val="nil"/>
              <w:left w:val="nil"/>
              <w:bottom w:val="single" w:sz="4" w:space="0" w:color="auto"/>
              <w:right w:val="single" w:sz="4" w:space="0" w:color="auto"/>
            </w:tcBorders>
            <w:shd w:val="clear" w:color="000000" w:fill="BFBFBF"/>
            <w:hideMark/>
          </w:tcPr>
          <w:p w14:paraId="1DCACEAC" w14:textId="00AABE71" w:rsidR="00887065" w:rsidRPr="00887065" w:rsidRDefault="00887065" w:rsidP="009A3732">
            <w:pPr>
              <w:jc w:val="left"/>
              <w:rPr>
                <w:color w:val="000000"/>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08675E93" w14:textId="77777777" w:rsidR="00887065" w:rsidRPr="00887065" w:rsidRDefault="00887065" w:rsidP="009A3732">
            <w:pPr>
              <w:jc w:val="right"/>
              <w:rPr>
                <w:color w:val="000000"/>
                <w:sz w:val="18"/>
                <w:szCs w:val="18"/>
                <w:lang w:eastAsia="en-CA"/>
              </w:rPr>
            </w:pPr>
          </w:p>
        </w:tc>
        <w:tc>
          <w:tcPr>
            <w:tcW w:w="1488" w:type="pct"/>
            <w:tcBorders>
              <w:top w:val="nil"/>
              <w:left w:val="nil"/>
              <w:bottom w:val="single" w:sz="4" w:space="0" w:color="auto"/>
              <w:right w:val="single" w:sz="4" w:space="0" w:color="auto"/>
            </w:tcBorders>
            <w:shd w:val="clear" w:color="auto" w:fill="auto"/>
            <w:hideMark/>
          </w:tcPr>
          <w:p w14:paraId="00A3E8D3" w14:textId="77777777" w:rsidR="00887065" w:rsidRPr="00887065" w:rsidRDefault="00887065" w:rsidP="009A3732">
            <w:pPr>
              <w:jc w:val="left"/>
              <w:rPr>
                <w:color w:val="000000"/>
                <w:sz w:val="18"/>
                <w:szCs w:val="18"/>
                <w:lang w:eastAsia="en-CA"/>
              </w:rPr>
            </w:pPr>
            <w:r w:rsidRPr="00887065">
              <w:rPr>
                <w:color w:val="000000"/>
                <w:sz w:val="18"/>
                <w:szCs w:val="18"/>
                <w:lang w:eastAsia="en-CA"/>
              </w:rPr>
              <w:t>Supporting the industry association (all sectors)</w:t>
            </w:r>
          </w:p>
        </w:tc>
        <w:tc>
          <w:tcPr>
            <w:tcW w:w="297" w:type="pct"/>
            <w:tcBorders>
              <w:top w:val="nil"/>
              <w:left w:val="nil"/>
              <w:bottom w:val="single" w:sz="4" w:space="0" w:color="auto"/>
              <w:right w:val="single" w:sz="4" w:space="0" w:color="auto"/>
            </w:tcBorders>
            <w:shd w:val="clear" w:color="auto" w:fill="auto"/>
            <w:hideMark/>
          </w:tcPr>
          <w:p w14:paraId="2B279BB4" w14:textId="77777777" w:rsidR="00887065" w:rsidRPr="00887065" w:rsidRDefault="00887065" w:rsidP="009A3732">
            <w:pPr>
              <w:jc w:val="right"/>
              <w:rPr>
                <w:color w:val="000000"/>
                <w:sz w:val="18"/>
                <w:szCs w:val="18"/>
                <w:lang w:eastAsia="en-CA"/>
              </w:rPr>
            </w:pPr>
            <w:r w:rsidRPr="00887065">
              <w:rPr>
                <w:color w:val="000000"/>
                <w:sz w:val="18"/>
                <w:szCs w:val="18"/>
                <w:lang w:eastAsia="en-CA"/>
              </w:rPr>
              <w:t>13,000</w:t>
            </w:r>
          </w:p>
        </w:tc>
        <w:tc>
          <w:tcPr>
            <w:tcW w:w="357" w:type="pct"/>
            <w:tcBorders>
              <w:top w:val="nil"/>
              <w:left w:val="nil"/>
              <w:bottom w:val="single" w:sz="4" w:space="0" w:color="auto"/>
              <w:right w:val="single" w:sz="4" w:space="0" w:color="auto"/>
            </w:tcBorders>
            <w:shd w:val="clear" w:color="auto" w:fill="auto"/>
            <w:hideMark/>
          </w:tcPr>
          <w:p w14:paraId="298D12F2" w14:textId="77777777" w:rsidR="00887065" w:rsidRPr="00887065" w:rsidRDefault="00887065" w:rsidP="009A3732">
            <w:pPr>
              <w:jc w:val="right"/>
              <w:rPr>
                <w:color w:val="000000"/>
                <w:sz w:val="18"/>
                <w:szCs w:val="18"/>
                <w:lang w:eastAsia="en-CA"/>
              </w:rPr>
            </w:pPr>
            <w:r w:rsidRPr="00887065">
              <w:rPr>
                <w:color w:val="000000"/>
                <w:sz w:val="18"/>
                <w:szCs w:val="18"/>
                <w:lang w:eastAsia="en-CA"/>
              </w:rPr>
              <w:t>13,000</w:t>
            </w:r>
          </w:p>
        </w:tc>
      </w:tr>
      <w:tr w:rsidR="00887065" w:rsidRPr="00887065" w14:paraId="0B619B9F" w14:textId="77777777" w:rsidTr="009A3732">
        <w:trPr>
          <w:trHeight w:val="59"/>
        </w:trPr>
        <w:tc>
          <w:tcPr>
            <w:tcW w:w="1169" w:type="pct"/>
            <w:tcBorders>
              <w:top w:val="nil"/>
              <w:left w:val="single" w:sz="4" w:space="0" w:color="auto"/>
              <w:bottom w:val="single" w:sz="4" w:space="0" w:color="auto"/>
              <w:right w:val="single" w:sz="4" w:space="0" w:color="auto"/>
            </w:tcBorders>
            <w:shd w:val="clear" w:color="auto" w:fill="auto"/>
            <w:hideMark/>
          </w:tcPr>
          <w:p w14:paraId="7A8BD6A6" w14:textId="77777777" w:rsidR="00887065" w:rsidRPr="00887065" w:rsidRDefault="00887065" w:rsidP="009A3732">
            <w:pPr>
              <w:jc w:val="left"/>
              <w:rPr>
                <w:color w:val="000000"/>
                <w:sz w:val="18"/>
                <w:szCs w:val="18"/>
                <w:lang w:eastAsia="en-CA"/>
              </w:rPr>
            </w:pPr>
            <w:r w:rsidRPr="00887065">
              <w:rPr>
                <w:color w:val="000000"/>
                <w:sz w:val="18"/>
                <w:szCs w:val="18"/>
                <w:lang w:eastAsia="en-CA"/>
              </w:rPr>
              <w:t>Assistance to SMEs</w:t>
            </w:r>
          </w:p>
        </w:tc>
        <w:tc>
          <w:tcPr>
            <w:tcW w:w="1361" w:type="pct"/>
            <w:tcBorders>
              <w:top w:val="nil"/>
              <w:left w:val="nil"/>
              <w:bottom w:val="single" w:sz="4" w:space="0" w:color="auto"/>
              <w:right w:val="single" w:sz="4" w:space="0" w:color="auto"/>
            </w:tcBorders>
            <w:shd w:val="clear" w:color="000000" w:fill="BFBFBF"/>
            <w:hideMark/>
          </w:tcPr>
          <w:p w14:paraId="61B6939A" w14:textId="603651CA" w:rsidR="00887065" w:rsidRPr="00887065" w:rsidRDefault="00887065" w:rsidP="009A3732">
            <w:pPr>
              <w:jc w:val="left"/>
              <w:rPr>
                <w:color w:val="000000"/>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344975C1" w14:textId="77777777" w:rsidR="00887065" w:rsidRPr="00887065" w:rsidRDefault="00887065" w:rsidP="009A3732">
            <w:pPr>
              <w:jc w:val="right"/>
              <w:rPr>
                <w:color w:val="000000"/>
                <w:sz w:val="18"/>
                <w:szCs w:val="18"/>
                <w:lang w:eastAsia="en-CA"/>
              </w:rPr>
            </w:pPr>
          </w:p>
        </w:tc>
        <w:tc>
          <w:tcPr>
            <w:tcW w:w="1488" w:type="pct"/>
            <w:tcBorders>
              <w:top w:val="nil"/>
              <w:left w:val="nil"/>
              <w:bottom w:val="single" w:sz="4" w:space="0" w:color="auto"/>
              <w:right w:val="single" w:sz="4" w:space="0" w:color="auto"/>
            </w:tcBorders>
            <w:shd w:val="clear" w:color="auto" w:fill="auto"/>
            <w:hideMark/>
          </w:tcPr>
          <w:p w14:paraId="01373BCB" w14:textId="77777777" w:rsidR="00887065" w:rsidRPr="00887065" w:rsidRDefault="00887065" w:rsidP="009A3732">
            <w:pPr>
              <w:jc w:val="left"/>
              <w:rPr>
                <w:color w:val="000000"/>
                <w:sz w:val="18"/>
                <w:szCs w:val="18"/>
                <w:lang w:eastAsia="en-CA"/>
              </w:rPr>
            </w:pPr>
            <w:r w:rsidRPr="00887065">
              <w:rPr>
                <w:color w:val="000000"/>
                <w:sz w:val="18"/>
                <w:szCs w:val="18"/>
                <w:lang w:eastAsia="en-CA"/>
              </w:rPr>
              <w:t>SME programme (commercial refrigeration)</w:t>
            </w:r>
          </w:p>
        </w:tc>
        <w:tc>
          <w:tcPr>
            <w:tcW w:w="297" w:type="pct"/>
            <w:tcBorders>
              <w:top w:val="nil"/>
              <w:left w:val="nil"/>
              <w:bottom w:val="single" w:sz="4" w:space="0" w:color="auto"/>
              <w:right w:val="single" w:sz="4" w:space="0" w:color="auto"/>
            </w:tcBorders>
            <w:shd w:val="clear" w:color="auto" w:fill="auto"/>
            <w:hideMark/>
          </w:tcPr>
          <w:p w14:paraId="3EFD8395" w14:textId="77777777" w:rsidR="00887065" w:rsidRPr="00887065" w:rsidRDefault="00887065" w:rsidP="009A3732">
            <w:pPr>
              <w:jc w:val="right"/>
              <w:rPr>
                <w:color w:val="000000"/>
                <w:sz w:val="18"/>
                <w:szCs w:val="18"/>
                <w:lang w:eastAsia="en-CA"/>
              </w:rPr>
            </w:pPr>
            <w:r w:rsidRPr="00887065">
              <w:rPr>
                <w:color w:val="000000"/>
                <w:sz w:val="18"/>
                <w:szCs w:val="18"/>
                <w:lang w:eastAsia="en-CA"/>
              </w:rPr>
              <w:t>35,000</w:t>
            </w:r>
          </w:p>
        </w:tc>
        <w:tc>
          <w:tcPr>
            <w:tcW w:w="357" w:type="pct"/>
            <w:tcBorders>
              <w:top w:val="nil"/>
              <w:left w:val="nil"/>
              <w:bottom w:val="single" w:sz="4" w:space="0" w:color="auto"/>
              <w:right w:val="single" w:sz="4" w:space="0" w:color="auto"/>
            </w:tcBorders>
            <w:shd w:val="clear" w:color="auto" w:fill="auto"/>
            <w:hideMark/>
          </w:tcPr>
          <w:p w14:paraId="1EADC4BF" w14:textId="77777777" w:rsidR="00887065" w:rsidRPr="00887065" w:rsidRDefault="00887065" w:rsidP="009A3732">
            <w:pPr>
              <w:jc w:val="right"/>
              <w:rPr>
                <w:color w:val="000000"/>
                <w:sz w:val="18"/>
                <w:szCs w:val="18"/>
                <w:lang w:eastAsia="en-CA"/>
              </w:rPr>
            </w:pPr>
            <w:r w:rsidRPr="00887065">
              <w:rPr>
                <w:color w:val="000000"/>
                <w:sz w:val="18"/>
                <w:szCs w:val="18"/>
                <w:lang w:eastAsia="en-CA"/>
              </w:rPr>
              <w:t>35,000</w:t>
            </w:r>
          </w:p>
        </w:tc>
      </w:tr>
      <w:tr w:rsidR="00887065" w:rsidRPr="00887065" w14:paraId="6D048C3B" w14:textId="77777777" w:rsidTr="009A3732">
        <w:trPr>
          <w:trHeight w:val="178"/>
        </w:trPr>
        <w:tc>
          <w:tcPr>
            <w:tcW w:w="1169" w:type="pct"/>
            <w:tcBorders>
              <w:top w:val="nil"/>
              <w:left w:val="single" w:sz="4" w:space="0" w:color="auto"/>
              <w:bottom w:val="single" w:sz="4" w:space="0" w:color="auto"/>
              <w:right w:val="single" w:sz="4" w:space="0" w:color="auto"/>
            </w:tcBorders>
            <w:shd w:val="clear" w:color="auto" w:fill="auto"/>
            <w:hideMark/>
          </w:tcPr>
          <w:p w14:paraId="3A9BDA22" w14:textId="2AD4D92B" w:rsidR="00887065" w:rsidRPr="00887065" w:rsidRDefault="00887065" w:rsidP="009A3732">
            <w:pPr>
              <w:jc w:val="left"/>
              <w:rPr>
                <w:color w:val="000000"/>
                <w:sz w:val="18"/>
                <w:szCs w:val="18"/>
                <w:lang w:eastAsia="en-CA"/>
              </w:rPr>
            </w:pPr>
            <w:bookmarkStart w:id="18" w:name="RANGE!B21"/>
            <w:r w:rsidRPr="00887065">
              <w:rPr>
                <w:color w:val="000000"/>
                <w:sz w:val="18"/>
                <w:szCs w:val="18"/>
                <w:lang w:eastAsia="en-CA"/>
              </w:rPr>
              <w:t>Technology demonstrations</w:t>
            </w:r>
            <w:bookmarkEnd w:id="18"/>
          </w:p>
        </w:tc>
        <w:tc>
          <w:tcPr>
            <w:tcW w:w="1361" w:type="pct"/>
            <w:tcBorders>
              <w:top w:val="nil"/>
              <w:left w:val="nil"/>
              <w:bottom w:val="single" w:sz="4" w:space="0" w:color="auto"/>
              <w:right w:val="single" w:sz="4" w:space="0" w:color="auto"/>
            </w:tcBorders>
            <w:shd w:val="clear" w:color="000000" w:fill="BFBFBF"/>
            <w:hideMark/>
          </w:tcPr>
          <w:p w14:paraId="080C2D1C" w14:textId="555D2E43" w:rsidR="00887065" w:rsidRPr="00887065" w:rsidRDefault="00887065" w:rsidP="009A3732">
            <w:pPr>
              <w:jc w:val="left"/>
              <w:rPr>
                <w:color w:val="000000"/>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562B4E15" w14:textId="77777777" w:rsidR="00887065" w:rsidRPr="00887065" w:rsidRDefault="00887065" w:rsidP="009A3732">
            <w:pPr>
              <w:jc w:val="right"/>
              <w:rPr>
                <w:color w:val="000000"/>
                <w:sz w:val="18"/>
                <w:szCs w:val="18"/>
                <w:lang w:eastAsia="en-CA"/>
              </w:rPr>
            </w:pPr>
          </w:p>
        </w:tc>
        <w:tc>
          <w:tcPr>
            <w:tcW w:w="1488" w:type="pct"/>
            <w:tcBorders>
              <w:top w:val="nil"/>
              <w:left w:val="nil"/>
              <w:bottom w:val="single" w:sz="4" w:space="0" w:color="auto"/>
              <w:right w:val="single" w:sz="4" w:space="0" w:color="auto"/>
            </w:tcBorders>
            <w:shd w:val="clear" w:color="auto" w:fill="auto"/>
            <w:hideMark/>
          </w:tcPr>
          <w:p w14:paraId="565F5D56" w14:textId="44E610DB" w:rsidR="00887065" w:rsidRPr="00887065" w:rsidRDefault="00D73D37" w:rsidP="009A3732">
            <w:pPr>
              <w:jc w:val="left"/>
              <w:rPr>
                <w:color w:val="000000"/>
                <w:sz w:val="18"/>
                <w:szCs w:val="18"/>
                <w:lang w:eastAsia="en-CA"/>
              </w:rPr>
            </w:pPr>
            <w:r>
              <w:rPr>
                <w:color w:val="000000"/>
                <w:sz w:val="18"/>
                <w:szCs w:val="18"/>
                <w:lang w:eastAsia="en-CA"/>
              </w:rPr>
              <w:t>Technology d</w:t>
            </w:r>
            <w:r w:rsidR="00887065" w:rsidRPr="00887065">
              <w:rPr>
                <w:color w:val="000000"/>
                <w:sz w:val="18"/>
                <w:szCs w:val="18"/>
                <w:lang w:eastAsia="en-CA"/>
              </w:rPr>
              <w:t xml:space="preserve">emonstration programme (domestic </w:t>
            </w:r>
            <w:r w:rsidR="00BE7844" w:rsidRPr="00887065">
              <w:rPr>
                <w:color w:val="000000"/>
                <w:sz w:val="18"/>
                <w:szCs w:val="18"/>
                <w:lang w:eastAsia="en-CA"/>
              </w:rPr>
              <w:t>refrigeration) (</w:t>
            </w:r>
            <w:r w:rsidR="00887065" w:rsidRPr="00887065">
              <w:rPr>
                <w:color w:val="000000"/>
                <w:sz w:val="18"/>
                <w:szCs w:val="18"/>
                <w:lang w:eastAsia="en-CA"/>
              </w:rPr>
              <w:t>residential AC)</w:t>
            </w:r>
          </w:p>
        </w:tc>
        <w:tc>
          <w:tcPr>
            <w:tcW w:w="297" w:type="pct"/>
            <w:tcBorders>
              <w:top w:val="nil"/>
              <w:left w:val="nil"/>
              <w:bottom w:val="single" w:sz="4" w:space="0" w:color="auto"/>
              <w:right w:val="single" w:sz="4" w:space="0" w:color="auto"/>
            </w:tcBorders>
            <w:shd w:val="clear" w:color="auto" w:fill="auto"/>
            <w:hideMark/>
          </w:tcPr>
          <w:p w14:paraId="238C80B0" w14:textId="77777777" w:rsidR="00887065" w:rsidRPr="00887065" w:rsidRDefault="00887065" w:rsidP="009A3732">
            <w:pPr>
              <w:jc w:val="right"/>
              <w:rPr>
                <w:color w:val="000000"/>
                <w:sz w:val="18"/>
                <w:szCs w:val="18"/>
                <w:lang w:eastAsia="en-CA"/>
              </w:rPr>
            </w:pPr>
            <w:r w:rsidRPr="00887065">
              <w:rPr>
                <w:color w:val="000000"/>
                <w:sz w:val="18"/>
                <w:szCs w:val="18"/>
                <w:lang w:eastAsia="en-CA"/>
              </w:rPr>
              <w:t>115,000</w:t>
            </w:r>
          </w:p>
        </w:tc>
        <w:tc>
          <w:tcPr>
            <w:tcW w:w="357" w:type="pct"/>
            <w:tcBorders>
              <w:top w:val="nil"/>
              <w:left w:val="nil"/>
              <w:bottom w:val="single" w:sz="4" w:space="0" w:color="auto"/>
              <w:right w:val="single" w:sz="4" w:space="0" w:color="auto"/>
            </w:tcBorders>
            <w:shd w:val="clear" w:color="auto" w:fill="auto"/>
            <w:hideMark/>
          </w:tcPr>
          <w:p w14:paraId="6031AE9C" w14:textId="77777777" w:rsidR="00887065" w:rsidRPr="00887065" w:rsidRDefault="00887065" w:rsidP="009A3732">
            <w:pPr>
              <w:jc w:val="right"/>
              <w:rPr>
                <w:color w:val="000000"/>
                <w:sz w:val="18"/>
                <w:szCs w:val="18"/>
                <w:lang w:eastAsia="en-CA"/>
              </w:rPr>
            </w:pPr>
            <w:r w:rsidRPr="00887065">
              <w:rPr>
                <w:color w:val="000000"/>
                <w:sz w:val="18"/>
                <w:szCs w:val="18"/>
                <w:lang w:eastAsia="en-CA"/>
              </w:rPr>
              <w:t>115,000</w:t>
            </w:r>
          </w:p>
        </w:tc>
      </w:tr>
      <w:tr w:rsidR="00887065" w:rsidRPr="00887065" w14:paraId="632DC2C6" w14:textId="77777777" w:rsidTr="009A3732">
        <w:trPr>
          <w:trHeight w:val="395"/>
        </w:trPr>
        <w:tc>
          <w:tcPr>
            <w:tcW w:w="1169" w:type="pct"/>
            <w:tcBorders>
              <w:top w:val="nil"/>
              <w:left w:val="single" w:sz="4" w:space="0" w:color="auto"/>
              <w:bottom w:val="single" w:sz="4" w:space="0" w:color="auto"/>
              <w:right w:val="single" w:sz="4" w:space="0" w:color="auto"/>
            </w:tcBorders>
            <w:shd w:val="clear" w:color="auto" w:fill="auto"/>
            <w:hideMark/>
          </w:tcPr>
          <w:p w14:paraId="6284B369" w14:textId="77777777" w:rsidR="00887065" w:rsidRPr="00887065" w:rsidRDefault="00887065" w:rsidP="009A3732">
            <w:pPr>
              <w:jc w:val="left"/>
              <w:rPr>
                <w:color w:val="000000"/>
                <w:sz w:val="18"/>
                <w:szCs w:val="18"/>
                <w:lang w:eastAsia="en-CA"/>
              </w:rPr>
            </w:pPr>
            <w:r w:rsidRPr="00887065">
              <w:rPr>
                <w:color w:val="000000"/>
                <w:sz w:val="18"/>
                <w:szCs w:val="18"/>
                <w:lang w:eastAsia="en-CA"/>
              </w:rPr>
              <w:t>Studies related to refrigerant handling and disposal</w:t>
            </w:r>
          </w:p>
        </w:tc>
        <w:tc>
          <w:tcPr>
            <w:tcW w:w="1361" w:type="pct"/>
            <w:tcBorders>
              <w:top w:val="nil"/>
              <w:left w:val="nil"/>
              <w:bottom w:val="single" w:sz="4" w:space="0" w:color="auto"/>
              <w:right w:val="single" w:sz="4" w:space="0" w:color="auto"/>
            </w:tcBorders>
            <w:shd w:val="clear" w:color="000000" w:fill="BFBFBF"/>
            <w:hideMark/>
          </w:tcPr>
          <w:p w14:paraId="17E3A647" w14:textId="4AFE0C51" w:rsidR="00887065" w:rsidRPr="00887065" w:rsidRDefault="00887065" w:rsidP="009A3732">
            <w:pPr>
              <w:jc w:val="left"/>
              <w:rPr>
                <w:color w:val="000000"/>
                <w:sz w:val="18"/>
                <w:szCs w:val="18"/>
                <w:lang w:eastAsia="en-CA"/>
              </w:rPr>
            </w:pPr>
          </w:p>
        </w:tc>
        <w:tc>
          <w:tcPr>
            <w:tcW w:w="329" w:type="pct"/>
            <w:tcBorders>
              <w:top w:val="nil"/>
              <w:left w:val="nil"/>
              <w:bottom w:val="single" w:sz="4" w:space="0" w:color="auto"/>
              <w:right w:val="single" w:sz="4" w:space="0" w:color="auto"/>
            </w:tcBorders>
            <w:shd w:val="clear" w:color="000000" w:fill="BFBFBF"/>
            <w:hideMark/>
          </w:tcPr>
          <w:p w14:paraId="136EB12F" w14:textId="77777777" w:rsidR="00887065" w:rsidRPr="00887065" w:rsidRDefault="00887065" w:rsidP="009A3732">
            <w:pPr>
              <w:jc w:val="right"/>
              <w:rPr>
                <w:color w:val="000000"/>
                <w:sz w:val="18"/>
                <w:szCs w:val="18"/>
                <w:lang w:eastAsia="en-CA"/>
              </w:rPr>
            </w:pPr>
          </w:p>
        </w:tc>
        <w:tc>
          <w:tcPr>
            <w:tcW w:w="1488" w:type="pct"/>
            <w:tcBorders>
              <w:top w:val="nil"/>
              <w:left w:val="nil"/>
              <w:bottom w:val="single" w:sz="4" w:space="0" w:color="auto"/>
              <w:right w:val="single" w:sz="4" w:space="0" w:color="auto"/>
            </w:tcBorders>
            <w:shd w:val="clear" w:color="auto" w:fill="auto"/>
            <w:hideMark/>
          </w:tcPr>
          <w:p w14:paraId="1890252E" w14:textId="6CF2F437" w:rsidR="00887065" w:rsidRPr="00887065" w:rsidRDefault="00887065" w:rsidP="009A3732">
            <w:pPr>
              <w:jc w:val="left"/>
              <w:rPr>
                <w:color w:val="000000"/>
                <w:sz w:val="18"/>
                <w:szCs w:val="18"/>
                <w:lang w:eastAsia="en-CA"/>
              </w:rPr>
            </w:pPr>
            <w:r w:rsidRPr="00887065">
              <w:rPr>
                <w:color w:val="000000"/>
                <w:sz w:val="18"/>
                <w:szCs w:val="18"/>
                <w:lang w:eastAsia="en-CA"/>
              </w:rPr>
              <w:t xml:space="preserve">Studies on sound management of non-reusable refrigerants and </w:t>
            </w:r>
            <w:r w:rsidR="006A477F" w:rsidRPr="00887065">
              <w:rPr>
                <w:color w:val="000000"/>
                <w:sz w:val="18"/>
                <w:szCs w:val="18"/>
                <w:lang w:eastAsia="en-CA"/>
              </w:rPr>
              <w:t>st</w:t>
            </w:r>
            <w:r w:rsidR="006A477F">
              <w:rPr>
                <w:color w:val="000000"/>
                <w:sz w:val="18"/>
                <w:szCs w:val="18"/>
                <w:lang w:eastAsia="en-CA"/>
              </w:rPr>
              <w:t>u</w:t>
            </w:r>
            <w:r w:rsidR="006A477F" w:rsidRPr="00887065">
              <w:rPr>
                <w:color w:val="000000"/>
                <w:sz w:val="18"/>
                <w:szCs w:val="18"/>
                <w:lang w:eastAsia="en-CA"/>
              </w:rPr>
              <w:t xml:space="preserve">dy </w:t>
            </w:r>
            <w:r w:rsidRPr="00887065">
              <w:rPr>
                <w:color w:val="000000"/>
                <w:sz w:val="18"/>
                <w:szCs w:val="18"/>
                <w:lang w:eastAsia="en-CA"/>
              </w:rPr>
              <w:t>end-of-life appliances and HFC banks</w:t>
            </w:r>
          </w:p>
        </w:tc>
        <w:tc>
          <w:tcPr>
            <w:tcW w:w="297" w:type="pct"/>
            <w:tcBorders>
              <w:top w:val="nil"/>
              <w:left w:val="nil"/>
              <w:bottom w:val="single" w:sz="4" w:space="0" w:color="auto"/>
              <w:right w:val="single" w:sz="4" w:space="0" w:color="auto"/>
            </w:tcBorders>
            <w:shd w:val="clear" w:color="auto" w:fill="auto"/>
            <w:hideMark/>
          </w:tcPr>
          <w:p w14:paraId="6CEF05AA" w14:textId="77777777" w:rsidR="00887065" w:rsidRPr="00887065" w:rsidRDefault="00887065" w:rsidP="009A3732">
            <w:pPr>
              <w:jc w:val="right"/>
              <w:rPr>
                <w:color w:val="000000"/>
                <w:sz w:val="18"/>
                <w:szCs w:val="18"/>
                <w:lang w:eastAsia="en-CA"/>
              </w:rPr>
            </w:pPr>
            <w:r w:rsidRPr="00887065">
              <w:rPr>
                <w:color w:val="000000"/>
                <w:sz w:val="18"/>
                <w:szCs w:val="18"/>
                <w:lang w:eastAsia="en-CA"/>
              </w:rPr>
              <w:t>60,500</w:t>
            </w:r>
          </w:p>
        </w:tc>
        <w:tc>
          <w:tcPr>
            <w:tcW w:w="357" w:type="pct"/>
            <w:tcBorders>
              <w:top w:val="nil"/>
              <w:left w:val="nil"/>
              <w:bottom w:val="single" w:sz="4" w:space="0" w:color="auto"/>
              <w:right w:val="single" w:sz="4" w:space="0" w:color="auto"/>
            </w:tcBorders>
            <w:shd w:val="clear" w:color="auto" w:fill="auto"/>
            <w:hideMark/>
          </w:tcPr>
          <w:p w14:paraId="28B92E30" w14:textId="77777777" w:rsidR="00887065" w:rsidRPr="00887065" w:rsidRDefault="00887065" w:rsidP="009A3732">
            <w:pPr>
              <w:jc w:val="right"/>
              <w:rPr>
                <w:color w:val="000000"/>
                <w:sz w:val="18"/>
                <w:szCs w:val="18"/>
                <w:lang w:eastAsia="en-CA"/>
              </w:rPr>
            </w:pPr>
            <w:r w:rsidRPr="00887065">
              <w:rPr>
                <w:color w:val="000000"/>
                <w:sz w:val="18"/>
                <w:szCs w:val="18"/>
                <w:lang w:eastAsia="en-CA"/>
              </w:rPr>
              <w:t>60,500</w:t>
            </w:r>
          </w:p>
        </w:tc>
      </w:tr>
      <w:tr w:rsidR="00887065" w:rsidRPr="00887065" w14:paraId="01B32AF0" w14:textId="77777777" w:rsidTr="009A3732">
        <w:trPr>
          <w:trHeight w:val="50"/>
        </w:trPr>
        <w:tc>
          <w:tcPr>
            <w:tcW w:w="1169" w:type="pct"/>
            <w:tcBorders>
              <w:top w:val="nil"/>
              <w:left w:val="single" w:sz="4" w:space="0" w:color="auto"/>
              <w:bottom w:val="single" w:sz="4" w:space="0" w:color="auto"/>
              <w:right w:val="single" w:sz="4" w:space="0" w:color="auto"/>
            </w:tcBorders>
            <w:shd w:val="clear" w:color="auto" w:fill="auto"/>
            <w:hideMark/>
          </w:tcPr>
          <w:p w14:paraId="6D960FE0" w14:textId="77777777" w:rsidR="00887065" w:rsidRPr="00887065" w:rsidRDefault="00887065" w:rsidP="009A3732">
            <w:pPr>
              <w:jc w:val="left"/>
              <w:rPr>
                <w:color w:val="000000"/>
                <w:sz w:val="18"/>
                <w:szCs w:val="18"/>
                <w:lang w:eastAsia="en-CA"/>
              </w:rPr>
            </w:pPr>
            <w:r w:rsidRPr="00887065">
              <w:rPr>
                <w:color w:val="000000"/>
                <w:sz w:val="18"/>
                <w:szCs w:val="18"/>
                <w:lang w:eastAsia="en-CA"/>
              </w:rPr>
              <w:t>Coordination and management</w:t>
            </w:r>
          </w:p>
        </w:tc>
        <w:tc>
          <w:tcPr>
            <w:tcW w:w="1361" w:type="pct"/>
            <w:tcBorders>
              <w:top w:val="nil"/>
              <w:left w:val="nil"/>
              <w:bottom w:val="single" w:sz="4" w:space="0" w:color="auto"/>
              <w:right w:val="single" w:sz="4" w:space="0" w:color="auto"/>
            </w:tcBorders>
            <w:shd w:val="clear" w:color="auto" w:fill="auto"/>
            <w:hideMark/>
          </w:tcPr>
          <w:p w14:paraId="30EBFE6F" w14:textId="48CF5D36" w:rsidR="00887065" w:rsidRPr="00887065" w:rsidRDefault="00887065" w:rsidP="00217570">
            <w:pPr>
              <w:jc w:val="left"/>
              <w:rPr>
                <w:color w:val="000000"/>
                <w:sz w:val="18"/>
                <w:szCs w:val="18"/>
                <w:lang w:eastAsia="en-CA"/>
              </w:rPr>
            </w:pPr>
          </w:p>
        </w:tc>
        <w:tc>
          <w:tcPr>
            <w:tcW w:w="329" w:type="pct"/>
            <w:tcBorders>
              <w:top w:val="nil"/>
              <w:left w:val="nil"/>
              <w:bottom w:val="single" w:sz="4" w:space="0" w:color="auto"/>
              <w:right w:val="single" w:sz="4" w:space="0" w:color="auto"/>
            </w:tcBorders>
            <w:shd w:val="clear" w:color="auto" w:fill="auto"/>
            <w:hideMark/>
          </w:tcPr>
          <w:p w14:paraId="688CBE1D" w14:textId="77777777" w:rsidR="00887065" w:rsidRPr="00887065" w:rsidRDefault="00887065" w:rsidP="009A3732">
            <w:pPr>
              <w:jc w:val="right"/>
              <w:rPr>
                <w:color w:val="000000"/>
                <w:sz w:val="18"/>
                <w:szCs w:val="18"/>
                <w:lang w:eastAsia="en-CA"/>
              </w:rPr>
            </w:pPr>
            <w:r w:rsidRPr="00887065">
              <w:rPr>
                <w:color w:val="000000"/>
                <w:sz w:val="18"/>
                <w:szCs w:val="18"/>
                <w:lang w:eastAsia="en-CA"/>
              </w:rPr>
              <w:t>85,000</w:t>
            </w:r>
          </w:p>
        </w:tc>
        <w:tc>
          <w:tcPr>
            <w:tcW w:w="1488" w:type="pct"/>
            <w:tcBorders>
              <w:top w:val="nil"/>
              <w:left w:val="nil"/>
              <w:bottom w:val="single" w:sz="4" w:space="0" w:color="auto"/>
              <w:right w:val="single" w:sz="4" w:space="0" w:color="auto"/>
            </w:tcBorders>
            <w:shd w:val="clear" w:color="auto" w:fill="auto"/>
            <w:hideMark/>
          </w:tcPr>
          <w:p w14:paraId="7A665DE9" w14:textId="2D4E4310" w:rsidR="00887065" w:rsidRPr="00887065" w:rsidRDefault="004C2C3C" w:rsidP="009A3732">
            <w:pPr>
              <w:jc w:val="left"/>
              <w:rPr>
                <w:color w:val="000000"/>
                <w:sz w:val="18"/>
                <w:szCs w:val="18"/>
                <w:lang w:eastAsia="en-CA"/>
              </w:rPr>
            </w:pPr>
            <w:r>
              <w:rPr>
                <w:color w:val="000000"/>
                <w:sz w:val="18"/>
                <w:szCs w:val="18"/>
                <w:lang w:eastAsia="en-CA"/>
              </w:rPr>
              <w:t>Coordination and management</w:t>
            </w:r>
          </w:p>
        </w:tc>
        <w:tc>
          <w:tcPr>
            <w:tcW w:w="297" w:type="pct"/>
            <w:tcBorders>
              <w:top w:val="nil"/>
              <w:left w:val="nil"/>
              <w:bottom w:val="single" w:sz="4" w:space="0" w:color="auto"/>
              <w:right w:val="single" w:sz="4" w:space="0" w:color="auto"/>
            </w:tcBorders>
            <w:shd w:val="clear" w:color="auto" w:fill="auto"/>
            <w:hideMark/>
          </w:tcPr>
          <w:p w14:paraId="442DABC1" w14:textId="77777777" w:rsidR="00887065" w:rsidRPr="00887065" w:rsidRDefault="00887065" w:rsidP="009A3732">
            <w:pPr>
              <w:jc w:val="right"/>
              <w:rPr>
                <w:color w:val="000000"/>
                <w:sz w:val="18"/>
                <w:szCs w:val="18"/>
                <w:lang w:eastAsia="en-CA"/>
              </w:rPr>
            </w:pPr>
            <w:r w:rsidRPr="00887065">
              <w:rPr>
                <w:color w:val="000000"/>
                <w:sz w:val="18"/>
                <w:szCs w:val="18"/>
                <w:lang w:eastAsia="en-CA"/>
              </w:rPr>
              <w:t>61,000</w:t>
            </w:r>
          </w:p>
        </w:tc>
        <w:tc>
          <w:tcPr>
            <w:tcW w:w="357" w:type="pct"/>
            <w:tcBorders>
              <w:top w:val="nil"/>
              <w:left w:val="nil"/>
              <w:bottom w:val="single" w:sz="4" w:space="0" w:color="auto"/>
              <w:right w:val="single" w:sz="4" w:space="0" w:color="auto"/>
            </w:tcBorders>
            <w:shd w:val="clear" w:color="auto" w:fill="auto"/>
            <w:hideMark/>
          </w:tcPr>
          <w:p w14:paraId="2722EB8C" w14:textId="77777777" w:rsidR="00887065" w:rsidRPr="00887065" w:rsidRDefault="00887065" w:rsidP="009A3732">
            <w:pPr>
              <w:jc w:val="right"/>
              <w:rPr>
                <w:color w:val="000000"/>
                <w:sz w:val="18"/>
                <w:szCs w:val="18"/>
                <w:lang w:eastAsia="en-CA"/>
              </w:rPr>
            </w:pPr>
            <w:r w:rsidRPr="00887065">
              <w:rPr>
                <w:color w:val="000000"/>
                <w:sz w:val="18"/>
                <w:szCs w:val="18"/>
                <w:lang w:eastAsia="en-CA"/>
              </w:rPr>
              <w:t>146,000</w:t>
            </w:r>
          </w:p>
        </w:tc>
      </w:tr>
      <w:tr w:rsidR="00887065" w:rsidRPr="00887065" w14:paraId="73CFE65D" w14:textId="77777777" w:rsidTr="009A3732">
        <w:trPr>
          <w:trHeight w:val="290"/>
        </w:trPr>
        <w:tc>
          <w:tcPr>
            <w:tcW w:w="1169" w:type="pct"/>
            <w:tcBorders>
              <w:top w:val="nil"/>
              <w:left w:val="single" w:sz="4" w:space="0" w:color="auto"/>
              <w:bottom w:val="single" w:sz="4" w:space="0" w:color="auto"/>
              <w:right w:val="single" w:sz="4" w:space="0" w:color="auto"/>
            </w:tcBorders>
            <w:shd w:val="clear" w:color="auto" w:fill="auto"/>
            <w:hideMark/>
          </w:tcPr>
          <w:p w14:paraId="5182DAD4" w14:textId="3382006D" w:rsidR="00887065" w:rsidRPr="00887065" w:rsidRDefault="00887065" w:rsidP="00217570">
            <w:pPr>
              <w:jc w:val="left"/>
              <w:rPr>
                <w:b/>
                <w:bCs/>
                <w:color w:val="000000"/>
                <w:sz w:val="18"/>
                <w:szCs w:val="18"/>
                <w:lang w:eastAsia="en-CA"/>
              </w:rPr>
            </w:pPr>
          </w:p>
        </w:tc>
        <w:tc>
          <w:tcPr>
            <w:tcW w:w="1361" w:type="pct"/>
            <w:tcBorders>
              <w:top w:val="nil"/>
              <w:left w:val="nil"/>
              <w:bottom w:val="single" w:sz="4" w:space="0" w:color="auto"/>
              <w:right w:val="single" w:sz="4" w:space="0" w:color="auto"/>
            </w:tcBorders>
            <w:shd w:val="clear" w:color="auto" w:fill="auto"/>
            <w:hideMark/>
          </w:tcPr>
          <w:p w14:paraId="2411E637" w14:textId="59E32346" w:rsidR="00887065" w:rsidRPr="00887065" w:rsidRDefault="00887065" w:rsidP="00217570">
            <w:pPr>
              <w:jc w:val="left"/>
              <w:rPr>
                <w:b/>
                <w:bCs/>
                <w:color w:val="000000"/>
                <w:sz w:val="18"/>
                <w:szCs w:val="18"/>
                <w:lang w:eastAsia="en-CA"/>
              </w:rPr>
            </w:pPr>
            <w:r w:rsidRPr="00887065">
              <w:rPr>
                <w:b/>
                <w:bCs/>
                <w:color w:val="000000"/>
                <w:sz w:val="18"/>
                <w:szCs w:val="18"/>
                <w:lang w:eastAsia="en-CA"/>
              </w:rPr>
              <w:t xml:space="preserve">Total </w:t>
            </w:r>
            <w:r w:rsidR="00901207">
              <w:rPr>
                <w:b/>
                <w:bCs/>
                <w:color w:val="000000"/>
                <w:sz w:val="18"/>
                <w:szCs w:val="18"/>
                <w:lang w:eastAsia="en-CA"/>
              </w:rPr>
              <w:t xml:space="preserve">for the </w:t>
            </w:r>
            <w:r w:rsidRPr="00887065">
              <w:rPr>
                <w:b/>
                <w:bCs/>
                <w:color w:val="000000"/>
                <w:sz w:val="18"/>
                <w:szCs w:val="18"/>
                <w:lang w:eastAsia="en-CA"/>
              </w:rPr>
              <w:t>HPMP</w:t>
            </w:r>
          </w:p>
        </w:tc>
        <w:tc>
          <w:tcPr>
            <w:tcW w:w="329" w:type="pct"/>
            <w:tcBorders>
              <w:top w:val="nil"/>
              <w:left w:val="nil"/>
              <w:bottom w:val="single" w:sz="4" w:space="0" w:color="auto"/>
              <w:right w:val="single" w:sz="4" w:space="0" w:color="auto"/>
            </w:tcBorders>
            <w:shd w:val="clear" w:color="auto" w:fill="auto"/>
            <w:hideMark/>
          </w:tcPr>
          <w:p w14:paraId="5DB98560" w14:textId="77777777" w:rsidR="00887065" w:rsidRPr="00887065" w:rsidRDefault="00887065" w:rsidP="009A3732">
            <w:pPr>
              <w:jc w:val="right"/>
              <w:rPr>
                <w:b/>
                <w:bCs/>
                <w:color w:val="000000"/>
                <w:sz w:val="18"/>
                <w:szCs w:val="18"/>
                <w:lang w:eastAsia="en-CA"/>
              </w:rPr>
            </w:pPr>
            <w:r w:rsidRPr="00887065">
              <w:rPr>
                <w:b/>
                <w:bCs/>
                <w:color w:val="000000"/>
                <w:sz w:val="18"/>
                <w:szCs w:val="18"/>
                <w:lang w:eastAsia="en-CA"/>
              </w:rPr>
              <w:t>1,040,000</w:t>
            </w:r>
          </w:p>
        </w:tc>
        <w:tc>
          <w:tcPr>
            <w:tcW w:w="1488" w:type="pct"/>
            <w:tcBorders>
              <w:top w:val="nil"/>
              <w:left w:val="nil"/>
              <w:bottom w:val="single" w:sz="4" w:space="0" w:color="auto"/>
              <w:right w:val="single" w:sz="4" w:space="0" w:color="auto"/>
            </w:tcBorders>
            <w:shd w:val="clear" w:color="auto" w:fill="auto"/>
            <w:hideMark/>
          </w:tcPr>
          <w:p w14:paraId="313E92F6" w14:textId="0A8A2CED" w:rsidR="00887065" w:rsidRPr="00887065" w:rsidRDefault="00887065" w:rsidP="009A3732">
            <w:pPr>
              <w:jc w:val="left"/>
              <w:rPr>
                <w:b/>
                <w:bCs/>
                <w:color w:val="000000"/>
                <w:sz w:val="18"/>
                <w:szCs w:val="18"/>
                <w:lang w:eastAsia="en-CA"/>
              </w:rPr>
            </w:pPr>
            <w:r w:rsidRPr="00887065">
              <w:rPr>
                <w:b/>
                <w:bCs/>
                <w:color w:val="000000"/>
                <w:sz w:val="18"/>
                <w:szCs w:val="18"/>
                <w:lang w:eastAsia="en-CA"/>
              </w:rPr>
              <w:t xml:space="preserve">Total </w:t>
            </w:r>
            <w:r w:rsidR="00901207">
              <w:rPr>
                <w:b/>
                <w:bCs/>
                <w:color w:val="000000"/>
                <w:sz w:val="18"/>
                <w:szCs w:val="18"/>
                <w:lang w:eastAsia="en-CA"/>
              </w:rPr>
              <w:t xml:space="preserve">for the </w:t>
            </w:r>
            <w:r w:rsidRPr="00887065">
              <w:rPr>
                <w:b/>
                <w:bCs/>
                <w:color w:val="000000"/>
                <w:sz w:val="18"/>
                <w:szCs w:val="18"/>
                <w:lang w:eastAsia="en-CA"/>
              </w:rPr>
              <w:t>KIP</w:t>
            </w:r>
          </w:p>
        </w:tc>
        <w:tc>
          <w:tcPr>
            <w:tcW w:w="297" w:type="pct"/>
            <w:tcBorders>
              <w:top w:val="nil"/>
              <w:left w:val="nil"/>
              <w:bottom w:val="single" w:sz="4" w:space="0" w:color="auto"/>
              <w:right w:val="single" w:sz="4" w:space="0" w:color="auto"/>
            </w:tcBorders>
            <w:shd w:val="clear" w:color="auto" w:fill="auto"/>
            <w:hideMark/>
          </w:tcPr>
          <w:p w14:paraId="4898AE19" w14:textId="77777777" w:rsidR="00887065" w:rsidRPr="00887065" w:rsidRDefault="00887065" w:rsidP="009A3732">
            <w:pPr>
              <w:jc w:val="right"/>
              <w:rPr>
                <w:b/>
                <w:bCs/>
                <w:color w:val="000000"/>
                <w:sz w:val="18"/>
                <w:szCs w:val="18"/>
                <w:lang w:eastAsia="en-CA"/>
              </w:rPr>
            </w:pPr>
            <w:r w:rsidRPr="00887065">
              <w:rPr>
                <w:b/>
                <w:bCs/>
                <w:color w:val="000000"/>
                <w:sz w:val="18"/>
                <w:szCs w:val="18"/>
                <w:lang w:eastAsia="en-CA"/>
              </w:rPr>
              <w:t>685,500</w:t>
            </w:r>
          </w:p>
        </w:tc>
        <w:tc>
          <w:tcPr>
            <w:tcW w:w="357" w:type="pct"/>
            <w:tcBorders>
              <w:top w:val="nil"/>
              <w:left w:val="nil"/>
              <w:bottom w:val="single" w:sz="4" w:space="0" w:color="auto"/>
              <w:right w:val="single" w:sz="4" w:space="0" w:color="auto"/>
            </w:tcBorders>
            <w:shd w:val="clear" w:color="auto" w:fill="auto"/>
            <w:hideMark/>
          </w:tcPr>
          <w:p w14:paraId="245BE0E8" w14:textId="77777777" w:rsidR="00887065" w:rsidRPr="00887065" w:rsidRDefault="00887065" w:rsidP="009A3732">
            <w:pPr>
              <w:jc w:val="right"/>
              <w:rPr>
                <w:b/>
                <w:bCs/>
                <w:color w:val="000000"/>
                <w:sz w:val="18"/>
                <w:szCs w:val="18"/>
                <w:lang w:eastAsia="en-CA"/>
              </w:rPr>
            </w:pPr>
            <w:r w:rsidRPr="00887065">
              <w:rPr>
                <w:b/>
                <w:bCs/>
                <w:color w:val="000000"/>
                <w:sz w:val="18"/>
                <w:szCs w:val="18"/>
                <w:lang w:eastAsia="en-CA"/>
              </w:rPr>
              <w:t>1,725,500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901207" w:rsidRPr="009B0D30" w14:paraId="22123088" w14:textId="77777777" w:rsidTr="00901207">
        <w:trPr>
          <w:trHeight w:val="520"/>
        </w:trPr>
        <w:tc>
          <w:tcPr>
            <w:tcW w:w="999" w:type="pct"/>
          </w:tcPr>
          <w:p w14:paraId="0B976A50" w14:textId="77777777" w:rsidR="00901207" w:rsidRPr="009B0D30" w:rsidRDefault="00901207" w:rsidP="001808E3"/>
        </w:tc>
        <w:tc>
          <w:tcPr>
            <w:tcW w:w="1000" w:type="pct"/>
          </w:tcPr>
          <w:p w14:paraId="4AD64199" w14:textId="77777777" w:rsidR="00901207" w:rsidRPr="009B0D30" w:rsidRDefault="00901207" w:rsidP="001808E3"/>
        </w:tc>
        <w:tc>
          <w:tcPr>
            <w:tcW w:w="1000" w:type="pct"/>
            <w:tcBorders>
              <w:bottom w:val="single" w:sz="4" w:space="0" w:color="auto"/>
            </w:tcBorders>
          </w:tcPr>
          <w:p w14:paraId="189F6FD0" w14:textId="77777777" w:rsidR="00901207" w:rsidRPr="009B0D30" w:rsidRDefault="00901207" w:rsidP="001808E3"/>
        </w:tc>
        <w:tc>
          <w:tcPr>
            <w:tcW w:w="1000" w:type="pct"/>
          </w:tcPr>
          <w:p w14:paraId="37914140" w14:textId="77777777" w:rsidR="00901207" w:rsidRPr="009B0D30" w:rsidRDefault="00901207" w:rsidP="001808E3"/>
        </w:tc>
        <w:tc>
          <w:tcPr>
            <w:tcW w:w="1001" w:type="pct"/>
          </w:tcPr>
          <w:p w14:paraId="5A81010D" w14:textId="77777777" w:rsidR="00901207" w:rsidRPr="009B0D30" w:rsidRDefault="00901207" w:rsidP="001808E3"/>
        </w:tc>
      </w:tr>
    </w:tbl>
    <w:p w14:paraId="357F5E79" w14:textId="77777777" w:rsidR="00887065" w:rsidRPr="009B0D30" w:rsidRDefault="00887065" w:rsidP="002F50A8"/>
    <w:sectPr w:rsidR="00887065" w:rsidRPr="009B0D30" w:rsidSect="00B369C3">
      <w:headerReference w:type="default" r:id="rId2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B141A" w14:textId="77777777" w:rsidR="007744A6" w:rsidRDefault="007744A6" w:rsidP="004A504B">
      <w:r>
        <w:separator/>
      </w:r>
    </w:p>
  </w:endnote>
  <w:endnote w:type="continuationSeparator" w:id="0">
    <w:p w14:paraId="5DFCB4EC" w14:textId="77777777" w:rsidR="007744A6" w:rsidRDefault="007744A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4554E" w14:textId="4EF8ECB8"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196C01" w14:textId="47E68118"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CBB08" w14:textId="77777777" w:rsidR="00B369C3" w:rsidRPr="00B369C3" w:rsidRDefault="00B369C3" w:rsidP="00B369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6A866" w14:textId="77777777" w:rsidR="007744A6" w:rsidRDefault="007744A6" w:rsidP="004A504B">
      <w:r>
        <w:separator/>
      </w:r>
    </w:p>
  </w:footnote>
  <w:footnote w:type="continuationSeparator" w:id="0">
    <w:p w14:paraId="7CE5544E" w14:textId="77777777" w:rsidR="007744A6" w:rsidRDefault="007744A6" w:rsidP="004A504B">
      <w:r>
        <w:continuationSeparator/>
      </w:r>
    </w:p>
  </w:footnote>
  <w:footnote w:id="1">
    <w:p w14:paraId="02F4ACCE" w14:textId="77777777" w:rsidR="000C2F27" w:rsidRDefault="000C2F27" w:rsidP="000C2F27">
      <w:pPr>
        <w:pStyle w:val="FootnoteText"/>
        <w:spacing w:after="60"/>
      </w:pPr>
      <w:r>
        <w:rPr>
          <w:rStyle w:val="FootnoteReference"/>
        </w:rPr>
        <w:footnoteRef/>
      </w:r>
      <w:r>
        <w:t xml:space="preserve"> UNEP/OzL.Pro/ExCom/91/1</w:t>
      </w:r>
    </w:p>
  </w:footnote>
  <w:footnote w:id="2">
    <w:p w14:paraId="432833A0" w14:textId="31C7527D" w:rsidR="006F2CC2" w:rsidRPr="00996241" w:rsidRDefault="006F2CC2" w:rsidP="006F2CC2">
      <w:pPr>
        <w:pStyle w:val="FootnoteText"/>
      </w:pPr>
      <w:r w:rsidRPr="00FE3307">
        <w:rPr>
          <w:rStyle w:val="FootnoteReference"/>
        </w:rPr>
        <w:footnoteRef/>
      </w:r>
      <w:r w:rsidRPr="00FE3307">
        <w:t xml:space="preserve"> </w:t>
      </w:r>
      <w:r w:rsidR="00E85096" w:rsidRPr="009931F4">
        <w:t xml:space="preserve">As per the letter of </w:t>
      </w:r>
      <w:r w:rsidR="00E85096">
        <w:t>11 August 2022</w:t>
      </w:r>
      <w:r w:rsidR="00E85096" w:rsidRPr="00996241">
        <w:t xml:space="preserve"> from the Ministry of </w:t>
      </w:r>
      <w:r w:rsidR="00E85096">
        <w:t xml:space="preserve">the Environment and </w:t>
      </w:r>
      <w:r w:rsidR="008355E9">
        <w:t>the Fight</w:t>
      </w:r>
      <w:r w:rsidR="00E85096">
        <w:t xml:space="preserve"> against Desertification</w:t>
      </w:r>
      <w:r w:rsidR="00E85096" w:rsidRPr="00996241">
        <w:t xml:space="preserve"> of </w:t>
      </w:r>
      <w:r w:rsidR="00BA1309">
        <w:t>the </w:t>
      </w:r>
      <w:r w:rsidR="00E85096">
        <w:t>Niger</w:t>
      </w:r>
      <w:r w:rsidR="00E85096" w:rsidRPr="00B3227A">
        <w:t xml:space="preserve"> </w:t>
      </w:r>
      <w:r w:rsidR="00E85096" w:rsidRPr="00E85096">
        <w:t>to UNIDO.</w:t>
      </w:r>
    </w:p>
  </w:footnote>
  <w:footnote w:id="3">
    <w:p w14:paraId="1F14C441" w14:textId="198C409D" w:rsidR="00F456DF" w:rsidRDefault="00F456DF" w:rsidP="00815590">
      <w:pPr>
        <w:pStyle w:val="FootnoteText"/>
      </w:pPr>
      <w:r>
        <w:rPr>
          <w:rStyle w:val="FootnoteReference"/>
        </w:rPr>
        <w:footnoteRef/>
      </w:r>
      <w:r>
        <w:t xml:space="preserve"> </w:t>
      </w:r>
      <w:r w:rsidR="00815590">
        <w:t>Except for those HCFCs allowed for a servicing tail between 2030 and 2040, where required, consistent with the provisions of the Montreal Protocol.</w:t>
      </w:r>
    </w:p>
  </w:footnote>
  <w:footnote w:id="4">
    <w:p w14:paraId="21517512" w14:textId="77777777" w:rsidR="009F5F67" w:rsidRDefault="009F5F67" w:rsidP="009F5F67">
      <w:pPr>
        <w:pStyle w:val="FootnoteText"/>
      </w:pPr>
      <w:r>
        <w:rPr>
          <w:rStyle w:val="FootnoteReference"/>
        </w:rPr>
        <w:footnoteRef/>
      </w:r>
      <w:r>
        <w:t xml:space="preserve"> Decision 66/40 and document UNEP/OzL.Pro/ExCom/66/44.</w:t>
      </w:r>
    </w:p>
  </w:footnote>
  <w:footnote w:id="5">
    <w:p w14:paraId="4D04FFD1" w14:textId="77777777" w:rsidR="009F5F67" w:rsidRDefault="009F5F67" w:rsidP="009F5F67">
      <w:pPr>
        <w:pStyle w:val="FootnoteText"/>
      </w:pPr>
      <w:r>
        <w:rPr>
          <w:rStyle w:val="FootnoteReference"/>
        </w:rPr>
        <w:footnoteRef/>
      </w:r>
      <w:r>
        <w:t xml:space="preserve"> Annex XVI of document UNEP/OzL.Pro/ExCom/84/75.</w:t>
      </w:r>
    </w:p>
  </w:footnote>
  <w:footnote w:id="6">
    <w:p w14:paraId="53D6CB51" w14:textId="77777777" w:rsidR="009F5F67" w:rsidRDefault="009F5F67" w:rsidP="009F5F67">
      <w:pPr>
        <w:pStyle w:val="FootnoteText"/>
      </w:pPr>
      <w:r>
        <w:rPr>
          <w:rStyle w:val="FootnoteReference"/>
        </w:rPr>
        <w:footnoteRef/>
      </w:r>
      <w:r>
        <w:t xml:space="preserve"> Blanket approval decision 88/40.</w:t>
      </w:r>
    </w:p>
  </w:footnote>
  <w:footnote w:id="7">
    <w:p w14:paraId="31A1588D" w14:textId="3D9E83EC" w:rsidR="00975C0D" w:rsidRPr="009931F4" w:rsidRDefault="00975C0D" w:rsidP="00975C0D">
      <w:pPr>
        <w:pStyle w:val="FootnoteText"/>
      </w:pPr>
      <w:r>
        <w:rPr>
          <w:rStyle w:val="FootnoteReference"/>
        </w:rPr>
        <w:footnoteRef/>
      </w:r>
      <w:r>
        <w:t xml:space="preserve"> Decision </w:t>
      </w:r>
      <w:r w:rsidR="00F87CFC">
        <w:t>90/42 and</w:t>
      </w:r>
      <w:r>
        <w:t xml:space="preserve"> document </w:t>
      </w:r>
      <w:r w:rsidRPr="009931F4">
        <w:t>UNEP</w:t>
      </w:r>
      <w:r w:rsidRPr="00F87CFC">
        <w:t>/OzL.Pro/ExCom/</w:t>
      </w:r>
      <w:r w:rsidR="00F87CFC" w:rsidRPr="00877CEC">
        <w:t>90</w:t>
      </w:r>
      <w:r w:rsidRPr="00F87CFC">
        <w:t>/</w:t>
      </w:r>
      <w:r w:rsidR="00F87CFC" w:rsidRPr="00252633">
        <w:t>34</w:t>
      </w:r>
      <w:r w:rsidR="00F87CFC" w:rsidRPr="00F87CFC">
        <w:t>.</w:t>
      </w:r>
    </w:p>
  </w:footnote>
  <w:footnote w:id="8">
    <w:p w14:paraId="681C3382" w14:textId="3EDC69F8" w:rsidR="000E62B4" w:rsidRDefault="000E62B4">
      <w:pPr>
        <w:pStyle w:val="FootnoteText"/>
      </w:pPr>
      <w:r>
        <w:rPr>
          <w:rStyle w:val="FootnoteReference"/>
        </w:rPr>
        <w:footnoteRef/>
      </w:r>
      <w:r>
        <w:t xml:space="preserve"> The </w:t>
      </w:r>
      <w:r w:rsidRPr="000E62B4">
        <w:t>HFC baseline</w:t>
      </w:r>
      <w:r>
        <w:t xml:space="preserve"> had been initially estimated</w:t>
      </w:r>
      <w:r w:rsidRPr="000E62B4">
        <w:t xml:space="preserve"> using the average reported HFC consumption for the years 2019 to 2021. Noting that the consumption in 2019 was unusually higher </w:t>
      </w:r>
      <w:r>
        <w:t xml:space="preserve">than </w:t>
      </w:r>
      <w:r w:rsidR="00256352">
        <w:t xml:space="preserve">in </w:t>
      </w:r>
      <w:r w:rsidRPr="000E62B4">
        <w:t>any other year,</w:t>
      </w:r>
      <w:r>
        <w:t xml:space="preserve"> 2019 was no longer used.</w:t>
      </w:r>
    </w:p>
  </w:footnote>
  <w:footnote w:id="9">
    <w:p w14:paraId="602F7E51" w14:textId="70ACD754" w:rsidR="00A069EC" w:rsidRDefault="00A069EC" w:rsidP="00A069EC">
      <w:pPr>
        <w:pStyle w:val="FootnoteText"/>
      </w:pPr>
      <w:r>
        <w:rPr>
          <w:rStyle w:val="FootnoteReference"/>
        </w:rPr>
        <w:footnoteRef/>
      </w:r>
      <w:r>
        <w:t xml:space="preserve"> The annual </w:t>
      </w:r>
      <w:r w:rsidR="00270F0F">
        <w:t xml:space="preserve">increase of </w:t>
      </w:r>
      <w:r>
        <w:t>41,919</w:t>
      </w:r>
      <w:r w:rsidR="00DC28D1">
        <w:t> </w:t>
      </w:r>
      <w:r>
        <w:t>CO</w:t>
      </w:r>
      <w:r w:rsidRPr="00B369C3">
        <w:rPr>
          <w:vertAlign w:val="subscript"/>
        </w:rPr>
        <w:t>2</w:t>
      </w:r>
      <w:r>
        <w:t>-eq tonnes of HFC</w:t>
      </w:r>
      <w:r w:rsidR="000530FA">
        <w:t>s</w:t>
      </w:r>
      <w:r w:rsidR="00270F0F">
        <w:t xml:space="preserve"> </w:t>
      </w:r>
      <w:r>
        <w:t xml:space="preserve">was estimated based on the </w:t>
      </w:r>
      <w:r w:rsidRPr="00E16A79">
        <w:t>assumption that</w:t>
      </w:r>
      <w:r w:rsidR="00EB20CF">
        <w:t xml:space="preserve"> the entire </w:t>
      </w:r>
      <w:r w:rsidRPr="00E16A79">
        <w:t>164</w:t>
      </w:r>
      <w:r w:rsidR="00EB20CF">
        <w:t>.</w:t>
      </w:r>
      <w:r w:rsidRPr="00E16A79">
        <w:t>70</w:t>
      </w:r>
      <w:r w:rsidR="00DC28D1">
        <w:t> </w:t>
      </w:r>
      <w:r w:rsidRPr="00E16A79">
        <w:t>mt of HCFC</w:t>
      </w:r>
      <w:r w:rsidR="00DC28D1">
        <w:noBreakHyphen/>
      </w:r>
      <w:r w:rsidRPr="00E16A79">
        <w:t xml:space="preserve">22 </w:t>
      </w:r>
      <w:r w:rsidR="00DC28D1">
        <w:t xml:space="preserve">consumption </w:t>
      </w:r>
      <w:r w:rsidR="00EB20CF">
        <w:t xml:space="preserve">remaining in the country </w:t>
      </w:r>
      <w:r w:rsidR="00DC28D1">
        <w:t>is</w:t>
      </w:r>
      <w:r w:rsidR="00DC28D1" w:rsidRPr="00E16A79">
        <w:t xml:space="preserve"> </w:t>
      </w:r>
      <w:r w:rsidRPr="00E16A79">
        <w:t>replaced by HFCs</w:t>
      </w:r>
      <w:r>
        <w:t xml:space="preserve"> (18.2</w:t>
      </w:r>
      <w:r w:rsidR="00DC28D1">
        <w:t> </w:t>
      </w:r>
      <w:r>
        <w:t>mt replaced by R</w:t>
      </w:r>
      <w:r w:rsidR="00DC28D1">
        <w:noBreakHyphen/>
      </w:r>
      <w:r>
        <w:t>404A and 146.5</w:t>
      </w:r>
      <w:r w:rsidR="00DC28D1">
        <w:t> </w:t>
      </w:r>
      <w:r>
        <w:t>mt replaced by R</w:t>
      </w:r>
      <w:r w:rsidR="00DC28D1">
        <w:noBreakHyphen/>
      </w:r>
      <w:r>
        <w:t>410A</w:t>
      </w:r>
      <w:r w:rsidR="00EB20CF">
        <w:t>)</w:t>
      </w:r>
      <w:r>
        <w:t>. This corresponds to an introduction of 377,272</w:t>
      </w:r>
      <w:r w:rsidR="00270F0F">
        <w:t> </w:t>
      </w:r>
      <w:r>
        <w:t>CO</w:t>
      </w:r>
      <w:r w:rsidRPr="00B369C3">
        <w:rPr>
          <w:vertAlign w:val="subscript"/>
        </w:rPr>
        <w:t>2</w:t>
      </w:r>
      <w:r w:rsidR="00270F0F">
        <w:noBreakHyphen/>
      </w:r>
      <w:r>
        <w:t xml:space="preserve">eq </w:t>
      </w:r>
      <w:r w:rsidR="00DC28D1">
        <w:t xml:space="preserve">tonnes of </w:t>
      </w:r>
      <w:r>
        <w:t>HFCs between 2022 and 2030</w:t>
      </w:r>
      <w:r w:rsidR="00EB20CF">
        <w:t xml:space="preserve"> (4</w:t>
      </w:r>
      <w:r>
        <w:t xml:space="preserve">1,919 </w:t>
      </w:r>
      <w:r w:rsidR="00EB20CF">
        <w:t>CO</w:t>
      </w:r>
      <w:r w:rsidR="00EB20CF" w:rsidRPr="00B369C3">
        <w:rPr>
          <w:vertAlign w:val="subscript"/>
        </w:rPr>
        <w:t>2</w:t>
      </w:r>
      <w:r w:rsidR="00EB20CF">
        <w:t xml:space="preserve">-eq tonnes </w:t>
      </w:r>
      <w:r>
        <w:t xml:space="preserve">each year). Considering the level of </w:t>
      </w:r>
      <w:r w:rsidRPr="00E16A79">
        <w:t>HFC consumption in the country</w:t>
      </w:r>
      <w:r w:rsidR="00C45A58">
        <w:t>,</w:t>
      </w:r>
      <w:r w:rsidR="00EB20CF">
        <w:t xml:space="preserve"> </w:t>
      </w:r>
      <w:r>
        <w:t>th</w:t>
      </w:r>
      <w:r w:rsidR="00EB20CF">
        <w:t>e</w:t>
      </w:r>
      <w:r>
        <w:t xml:space="preserve"> additional consumption arising from the remaining HCFC-22 being phased out is low</w:t>
      </w:r>
      <w:r w:rsidRPr="00E16A79">
        <w:t xml:space="preserve"> (3.2</w:t>
      </w:r>
      <w:r w:rsidR="00270F0F">
        <w:t> </w:t>
      </w:r>
      <w:r w:rsidRPr="00E16A79">
        <w:t>per</w:t>
      </w:r>
      <w:r w:rsidR="00270F0F">
        <w:t> </w:t>
      </w:r>
      <w:r w:rsidRPr="00E16A79">
        <w:t xml:space="preserve">cent of </w:t>
      </w:r>
      <w:r w:rsidR="00270F0F">
        <w:t xml:space="preserve">the </w:t>
      </w:r>
      <w:r w:rsidR="00EB20CF">
        <w:t xml:space="preserve">2022 </w:t>
      </w:r>
      <w:r w:rsidRPr="00E16A79">
        <w:t>HFC consumption</w:t>
      </w:r>
      <w:r w:rsidR="00EB20CF">
        <w:t>).</w:t>
      </w:r>
    </w:p>
  </w:footnote>
  <w:footnote w:id="10">
    <w:p w14:paraId="61AE7BCC" w14:textId="7DD5436D" w:rsidR="00131A08" w:rsidRDefault="00131A08">
      <w:pPr>
        <w:pStyle w:val="FootnoteText"/>
      </w:pPr>
      <w:r>
        <w:rPr>
          <w:rStyle w:val="FootnoteReference"/>
        </w:rPr>
        <w:footnoteRef/>
      </w:r>
      <w:r>
        <w:t xml:space="preserve"> D</w:t>
      </w:r>
      <w:r w:rsidRPr="00131A08">
        <w:t>ecision 87/50(g)(iii)</w:t>
      </w:r>
      <w:r>
        <w:t xml:space="preserve"> requests Article 5 countries submitting stage</w:t>
      </w:r>
      <w:r w:rsidR="00023728">
        <w:t>s</w:t>
      </w:r>
      <w:r>
        <w:t xml:space="preserve"> I of </w:t>
      </w:r>
      <w:r w:rsidR="00023728">
        <w:t xml:space="preserve">the KIPs </w:t>
      </w:r>
      <w:r>
        <w:t xml:space="preserve">to include </w:t>
      </w:r>
      <w:r w:rsidRPr="00131A08">
        <w:t>an overview of any early actions to control HFC consumption</w:t>
      </w:r>
      <w:r>
        <w:t>.</w:t>
      </w:r>
    </w:p>
  </w:footnote>
  <w:footnote w:id="11">
    <w:p w14:paraId="5EEF3C60" w14:textId="77777777" w:rsidR="00572A44" w:rsidRPr="00996241" w:rsidRDefault="00572A44" w:rsidP="00572A44">
      <w:pPr>
        <w:pStyle w:val="FootnoteText"/>
      </w:pPr>
      <w:r>
        <w:rPr>
          <w:rStyle w:val="FootnoteReference"/>
        </w:rPr>
        <w:footnoteRef/>
      </w:r>
      <w:r>
        <w:t xml:space="preserve"> </w:t>
      </w:r>
      <w:r w:rsidRPr="005D7749">
        <w:t>In line with decision</w:t>
      </w:r>
      <w:r>
        <w:t> </w:t>
      </w:r>
      <w:r w:rsidRPr="005D7749">
        <w:t>84/92(d), decision</w:t>
      </w:r>
      <w:r>
        <w:t> </w:t>
      </w:r>
      <w:r w:rsidRPr="005D7749">
        <w:t>90/48(c) encouraged bilateral and implementing agencies to continue ensuring that the operational gender mainstreaming policy was applied to all projects, taking into consideration the specific activities presented in table</w:t>
      </w:r>
      <w:r>
        <w:t> </w:t>
      </w:r>
      <w:r w:rsidRPr="005D7749">
        <w:t>2 of document</w:t>
      </w:r>
      <w:r>
        <w:t> </w:t>
      </w:r>
      <w:r w:rsidRPr="005D7749">
        <w:t>UNEP/OzL.Pro/ExCom/90/37.</w:t>
      </w:r>
    </w:p>
  </w:footnote>
  <w:footnote w:id="12">
    <w:p w14:paraId="4B0501CC" w14:textId="4B1932A6" w:rsidR="00EF2D5A" w:rsidRDefault="00EF2D5A">
      <w:pPr>
        <w:pStyle w:val="FootnoteText"/>
      </w:pPr>
      <w:r>
        <w:rPr>
          <w:rStyle w:val="FootnoteReference"/>
        </w:rPr>
        <w:footnoteRef/>
      </w:r>
      <w:r>
        <w:t xml:space="preserve"> </w:t>
      </w:r>
      <w:r w:rsidR="00550DE8">
        <w:t>2022 HFC consumption was estimated b</w:t>
      </w:r>
      <w:r>
        <w:t>ased on the average HFC consumption between 2019 and 2021.</w:t>
      </w:r>
    </w:p>
  </w:footnote>
  <w:footnote w:id="13">
    <w:p w14:paraId="027DDDA0" w14:textId="7B948804" w:rsidR="00B34099" w:rsidRDefault="00B34099">
      <w:pPr>
        <w:pStyle w:val="FootnoteText"/>
      </w:pPr>
      <w:r>
        <w:rPr>
          <w:rStyle w:val="FootnoteReference"/>
        </w:rPr>
        <w:footnoteRef/>
      </w:r>
      <w:r>
        <w:t xml:space="preserve"> </w:t>
      </w:r>
      <w:proofErr w:type="gramStart"/>
      <w:r w:rsidRPr="00B34099">
        <w:t xml:space="preserve">Article 25 of Decree No. 2021-161/PRN/MESU/DD of </w:t>
      </w:r>
      <w:r w:rsidR="00CE0F5A" w:rsidRPr="00B34099">
        <w:t>5</w:t>
      </w:r>
      <w:r w:rsidR="00CE0F5A">
        <w:t xml:space="preserve"> </w:t>
      </w:r>
      <w:r w:rsidRPr="00B34099">
        <w:t>March 2021,</w:t>
      </w:r>
      <w:proofErr w:type="gramEnd"/>
      <w:r w:rsidRPr="00B34099">
        <w:t xml:space="preserve"> stipulates that a joint order of the Minister of the Environment and the Minister of Trade sets the import quotas for HCFCs and HFCs</w:t>
      </w:r>
      <w:r w:rsidR="00A92233">
        <w:t>.</w:t>
      </w:r>
    </w:p>
  </w:footnote>
  <w:footnote w:id="14">
    <w:p w14:paraId="63C785AE" w14:textId="2A9FCF23" w:rsidR="00527FF7" w:rsidRDefault="00527FF7">
      <w:pPr>
        <w:pStyle w:val="FootnoteText"/>
      </w:pPr>
      <w:r>
        <w:rPr>
          <w:rStyle w:val="FootnoteReference"/>
        </w:rPr>
        <w:footnoteRef/>
      </w:r>
      <w:r>
        <w:t xml:space="preserve"> Analysis of </w:t>
      </w:r>
      <w:r w:rsidR="00E82EE4">
        <w:t xml:space="preserve">the levels and </w:t>
      </w:r>
      <w:r>
        <w:t xml:space="preserve">modalities of </w:t>
      </w:r>
      <w:r w:rsidR="00E82EE4">
        <w:t xml:space="preserve">funding for HFC phase-down in the refrigeration </w:t>
      </w:r>
      <w:r>
        <w:t xml:space="preserve">servicing </w:t>
      </w:r>
      <w:r w:rsidRPr="006677BE">
        <w:t>sector</w:t>
      </w:r>
      <w:r w:rsidR="0067188A" w:rsidRPr="006677BE">
        <w:t xml:space="preserve">, </w:t>
      </w:r>
      <w:r w:rsidR="006677BE">
        <w:t xml:space="preserve">later </w:t>
      </w:r>
      <w:r w:rsidR="0067188A" w:rsidRPr="006677BE">
        <w:t>re</w:t>
      </w:r>
      <w:r w:rsidR="006677BE">
        <w:noBreakHyphen/>
      </w:r>
      <w:r w:rsidR="0067188A" w:rsidRPr="006677BE">
        <w:t>issued as document</w:t>
      </w:r>
      <w:r w:rsidR="006677BE">
        <w:t> </w:t>
      </w:r>
      <w:r w:rsidR="0067188A" w:rsidRPr="006677BE">
        <w:t>UNEP/OzL.Pro/ExCom/89/8</w:t>
      </w:r>
      <w:r w:rsidR="00E82EE4" w:rsidRPr="006677BE">
        <w:t>.</w:t>
      </w:r>
    </w:p>
  </w:footnote>
  <w:footnote w:id="15">
    <w:p w14:paraId="2C0BF122" w14:textId="27CAE8DB" w:rsidR="00AB7EF7" w:rsidRDefault="00AB7EF7">
      <w:pPr>
        <w:pStyle w:val="FootnoteText"/>
      </w:pPr>
      <w:r>
        <w:rPr>
          <w:rStyle w:val="FootnoteReference"/>
        </w:rPr>
        <w:footnoteRef/>
      </w:r>
      <w:r>
        <w:t xml:space="preserve"> The </w:t>
      </w:r>
      <w:r w:rsidRPr="00B4616B">
        <w:t>Secretariat notes that</w:t>
      </w:r>
      <w:r w:rsidR="005C38E5">
        <w:t xml:space="preserve"> t</w:t>
      </w:r>
      <w:r w:rsidRPr="00B4616B">
        <w:t>his value</w:t>
      </w:r>
      <w:r w:rsidR="005C38E5">
        <w:t xml:space="preserve"> is applied to a</w:t>
      </w:r>
      <w:r w:rsidRPr="00B4616B">
        <w:t>ll</w:t>
      </w:r>
      <w:r w:rsidR="00B4616B">
        <w:t xml:space="preserve"> 89</w:t>
      </w:r>
      <w:r w:rsidRPr="00B4616B">
        <w:t xml:space="preserve"> LVC</w:t>
      </w:r>
      <w:r w:rsidR="005B53CD" w:rsidRPr="00B4616B">
        <w:t xml:space="preserve"> countrie</w:t>
      </w:r>
      <w:r w:rsidRPr="00B4616B">
        <w:t>s</w:t>
      </w:r>
      <w:r w:rsidR="00B4616B">
        <w:t xml:space="preserve">. The needs of LVCs may vary based on their size, </w:t>
      </w:r>
      <w:r w:rsidR="00425503">
        <w:t xml:space="preserve">population, </w:t>
      </w:r>
      <w:r w:rsidR="00B4616B">
        <w:t xml:space="preserve">HFC consumption, and other </w:t>
      </w:r>
      <w:r w:rsidRPr="00B4616B">
        <w:t>national circumstances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62E5D36A" w:rsidR="00DC6A10" w:rsidRPr="0033525D" w:rsidRDefault="00A02C20">
    <w:r>
      <w:fldChar w:fldCharType="begin"/>
    </w:r>
    <w:r>
      <w:instrText xml:space="preserve"> DOCPROPERTY "Document number"  \* MERGEFO</w:instrText>
    </w:r>
    <w:r>
      <w:instrText xml:space="preserve">RMAT </w:instrText>
    </w:r>
    <w:r>
      <w:fldChar w:fldCharType="separate"/>
    </w:r>
    <w:r w:rsidR="00252633">
      <w:t>UNEP/OzL.Pro/ExCom/91/48</w:t>
    </w:r>
    <w:r>
      <w:fldChar w:fldCharType="end"/>
    </w:r>
  </w:p>
  <w:p w14:paraId="008497BD" w14:textId="77777777" w:rsidR="00DC6A10" w:rsidRPr="0033525D" w:rsidRDefault="00DC6A10"/>
  <w:p w14:paraId="79BDDD9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7D94467C" w:rsidR="00DC6A10" w:rsidRPr="0033525D" w:rsidRDefault="00A02C20">
    <w:pPr>
      <w:jc w:val="right"/>
    </w:pPr>
    <w:r>
      <w:fldChar w:fldCharType="begin"/>
    </w:r>
    <w:r>
      <w:instrText xml:space="preserve"> DOCPROPERTY "Document number"  \* MERGEFORMAT </w:instrText>
    </w:r>
    <w:r>
      <w:fldChar w:fldCharType="separate"/>
    </w:r>
    <w:r w:rsidR="00252633">
      <w:t>UNEP/OzL.Pro/ExCom/91/48</w:t>
    </w:r>
    <w:r>
      <w:fldChar w:fldCharType="end"/>
    </w:r>
  </w:p>
  <w:p w14:paraId="2959CBB6" w14:textId="77777777" w:rsidR="00DC6A10" w:rsidRPr="0033525D" w:rsidRDefault="00DC6A10" w:rsidP="000A0286">
    <w:pPr>
      <w:jc w:val="right"/>
    </w:pPr>
  </w:p>
  <w:p w14:paraId="74E8C3FB" w14:textId="77777777" w:rsidR="00DC6A10" w:rsidRPr="0033525D" w:rsidRDefault="00DC6A10" w:rsidP="000A028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CE16" w14:textId="4E820B5E" w:rsidR="009B7BDB" w:rsidRPr="0033525D" w:rsidRDefault="00A02C20">
    <w:pPr>
      <w:jc w:val="right"/>
    </w:pPr>
    <w:r>
      <w:fldChar w:fldCharType="begin"/>
    </w:r>
    <w:r>
      <w:instrText xml:space="preserve"> DOCPROPERTY "Document number"  \* MERGEFORMAT </w:instrText>
    </w:r>
    <w:r>
      <w:fldChar w:fldCharType="separate"/>
    </w:r>
    <w:r w:rsidR="00901207">
      <w:t>UNEP/OzL.Pro/ExCom/91/48</w:t>
    </w:r>
    <w:r>
      <w:fldChar w:fldCharType="end"/>
    </w:r>
  </w:p>
  <w:p w14:paraId="069AFCF5" w14:textId="5E9C6AB5" w:rsidR="009B7BDB" w:rsidRPr="0033525D" w:rsidRDefault="009B7BDB" w:rsidP="000A0286">
    <w:pPr>
      <w:jc w:val="right"/>
    </w:pPr>
    <w:r>
      <w:t>Annex I</w:t>
    </w:r>
  </w:p>
  <w:p w14:paraId="02E70A1D" w14:textId="77777777" w:rsidR="009B7BDB" w:rsidRPr="0033525D" w:rsidRDefault="009B7BDB" w:rsidP="000A028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0C600" w14:textId="0742B067" w:rsidR="00B369C3" w:rsidRDefault="00B369C3" w:rsidP="00B369C3">
    <w:pPr>
      <w:pStyle w:val="Header"/>
      <w:jc w:val="right"/>
    </w:pPr>
    <w:r>
      <w:t>UNEP/OzL.Pro/ExCom/91/48</w:t>
    </w:r>
  </w:p>
  <w:p w14:paraId="24762614" w14:textId="470697C7" w:rsidR="00B369C3" w:rsidRDefault="00B369C3" w:rsidP="00B369C3">
    <w:pPr>
      <w:pStyle w:val="Header"/>
      <w:jc w:val="right"/>
    </w:pPr>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C68B5" w14:textId="77777777" w:rsidR="009B7BDB" w:rsidRPr="0033525D" w:rsidRDefault="00A02C20">
    <w:pPr>
      <w:jc w:val="right"/>
    </w:pPr>
    <w:r>
      <w:fldChar w:fldCharType="begin"/>
    </w:r>
    <w:r>
      <w:instrText xml:space="preserve"> DOCPROPERTY "Document number"  \* MERGEFORMAT </w:instrText>
    </w:r>
    <w:r>
      <w:fldChar w:fldCharType="separate"/>
    </w:r>
    <w:r w:rsidR="009B7BDB">
      <w:t>UNEP/OzL.Pro/ExCom/91/48</w:t>
    </w:r>
    <w:r>
      <w:fldChar w:fldCharType="end"/>
    </w:r>
  </w:p>
  <w:p w14:paraId="3AC9A7BE" w14:textId="3DAE10F0" w:rsidR="009B7BDB" w:rsidRPr="0033525D" w:rsidRDefault="009B7BDB" w:rsidP="000A0286">
    <w:pPr>
      <w:jc w:val="right"/>
    </w:pPr>
    <w:r>
      <w:t>Annex II</w:t>
    </w:r>
  </w:p>
  <w:p w14:paraId="65350282" w14:textId="77777777" w:rsidR="009B7BDB" w:rsidRPr="0033525D" w:rsidRDefault="009B7BDB" w:rsidP="000A028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B8C994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2ECA53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2C1591B"/>
    <w:multiLevelType w:val="multilevel"/>
    <w:tmpl w:val="5294518A"/>
    <w:lvl w:ilvl="0">
      <w:start w:val="1"/>
      <w:numFmt w:val="lowerLetter"/>
      <w:lvlText w:val="%1)"/>
      <w:lvlJc w:val="left"/>
      <w:pPr>
        <w:tabs>
          <w:tab w:val="num" w:pos="0"/>
        </w:tabs>
        <w:ind w:left="720" w:hanging="360"/>
      </w:pPr>
      <w:rPr>
        <w:strike w:val="0"/>
        <w:dstrike w:val="0"/>
        <w:u w:val="none"/>
        <w:effect w:val="none"/>
      </w:rPr>
    </w:lvl>
    <w:lvl w:ilvl="1">
      <w:start w:val="1"/>
      <w:numFmt w:val="lowerRoman"/>
      <w:lvlText w:val="%2)"/>
      <w:lvlJc w:val="right"/>
      <w:pPr>
        <w:tabs>
          <w:tab w:val="num" w:pos="0"/>
        </w:tabs>
        <w:ind w:left="1440" w:hanging="360"/>
      </w:pPr>
      <w:rPr>
        <w:strike w:val="0"/>
        <w:dstrike w:val="0"/>
        <w:u w:val="none"/>
        <w:effect w:val="none"/>
      </w:rPr>
    </w:lvl>
    <w:lvl w:ilvl="2">
      <w:start w:val="1"/>
      <w:numFmt w:val="decimal"/>
      <w:lvlText w:val="%3)"/>
      <w:lvlJc w:val="left"/>
      <w:pPr>
        <w:tabs>
          <w:tab w:val="num" w:pos="0"/>
        </w:tabs>
        <w:ind w:left="2160" w:hanging="360"/>
      </w:pPr>
      <w:rPr>
        <w:strike w:val="0"/>
        <w:dstrike w:val="0"/>
        <w:u w:val="none"/>
        <w:effect w:val="none"/>
      </w:rPr>
    </w:lvl>
    <w:lvl w:ilvl="3">
      <w:start w:val="1"/>
      <w:numFmt w:val="lowerLetter"/>
      <w:lvlText w:val="(%4)"/>
      <w:lvlJc w:val="left"/>
      <w:pPr>
        <w:tabs>
          <w:tab w:val="num" w:pos="0"/>
        </w:tabs>
        <w:ind w:left="2880" w:hanging="360"/>
      </w:pPr>
      <w:rPr>
        <w:strike w:val="0"/>
        <w:dstrike w:val="0"/>
        <w:u w:val="none"/>
        <w:effect w:val="none"/>
      </w:rPr>
    </w:lvl>
    <w:lvl w:ilvl="4">
      <w:start w:val="1"/>
      <w:numFmt w:val="lowerRoman"/>
      <w:lvlText w:val="(%5)"/>
      <w:lvlJc w:val="right"/>
      <w:pPr>
        <w:tabs>
          <w:tab w:val="num" w:pos="0"/>
        </w:tabs>
        <w:ind w:left="3600" w:hanging="360"/>
      </w:pPr>
      <w:rPr>
        <w:strike w:val="0"/>
        <w:dstrike w:val="0"/>
        <w:u w:val="none"/>
        <w:effect w:val="none"/>
      </w:rPr>
    </w:lvl>
    <w:lvl w:ilvl="5">
      <w:start w:val="1"/>
      <w:numFmt w:val="decimal"/>
      <w:lvlText w:val="(%6)"/>
      <w:lvlJc w:val="left"/>
      <w:pPr>
        <w:tabs>
          <w:tab w:val="num" w:pos="0"/>
        </w:tabs>
        <w:ind w:left="4320" w:hanging="360"/>
      </w:pPr>
      <w:rPr>
        <w:strike w:val="0"/>
        <w:dstrike w:val="0"/>
        <w:u w:val="none"/>
        <w:effect w:val="none"/>
      </w:rPr>
    </w:lvl>
    <w:lvl w:ilvl="6">
      <w:start w:val="1"/>
      <w:numFmt w:val="lowerLetter"/>
      <w:lvlText w:val="%7."/>
      <w:lvlJc w:val="left"/>
      <w:pPr>
        <w:tabs>
          <w:tab w:val="num" w:pos="0"/>
        </w:tabs>
        <w:ind w:left="5040" w:hanging="360"/>
      </w:pPr>
      <w:rPr>
        <w:strike w:val="0"/>
        <w:dstrike w:val="0"/>
        <w:u w:val="none"/>
        <w:effect w:val="none"/>
      </w:rPr>
    </w:lvl>
    <w:lvl w:ilvl="7">
      <w:start w:val="1"/>
      <w:numFmt w:val="lowerRoman"/>
      <w:lvlText w:val="%8."/>
      <w:lvlJc w:val="right"/>
      <w:pPr>
        <w:tabs>
          <w:tab w:val="num" w:pos="0"/>
        </w:tabs>
        <w:ind w:left="5760" w:hanging="360"/>
      </w:pPr>
      <w:rPr>
        <w:strike w:val="0"/>
        <w:dstrike w:val="0"/>
        <w:u w:val="none"/>
        <w:effect w:val="none"/>
      </w:rPr>
    </w:lvl>
    <w:lvl w:ilvl="8">
      <w:start w:val="1"/>
      <w:numFmt w:val="decimal"/>
      <w:lvlText w:val="%9."/>
      <w:lvlJc w:val="left"/>
      <w:pPr>
        <w:tabs>
          <w:tab w:val="num" w:pos="0"/>
        </w:tabs>
        <w:ind w:left="6480" w:hanging="360"/>
      </w:pPr>
      <w:rPr>
        <w:strike w:val="0"/>
        <w:dstrike w:val="0"/>
        <w:u w:val="none"/>
        <w:effect w:val="none"/>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23054510">
    <w:abstractNumId w:val="10"/>
  </w:num>
  <w:num w:numId="2" w16cid:durableId="610672066">
    <w:abstractNumId w:val="10"/>
  </w:num>
  <w:num w:numId="3" w16cid:durableId="966815651">
    <w:abstractNumId w:val="10"/>
  </w:num>
  <w:num w:numId="4" w16cid:durableId="455638076">
    <w:abstractNumId w:val="10"/>
  </w:num>
  <w:num w:numId="5" w16cid:durableId="148640121">
    <w:abstractNumId w:val="10"/>
  </w:num>
  <w:num w:numId="6" w16cid:durableId="652607858">
    <w:abstractNumId w:val="9"/>
  </w:num>
  <w:num w:numId="7" w16cid:durableId="1745452791">
    <w:abstractNumId w:val="7"/>
  </w:num>
  <w:num w:numId="8" w16cid:durableId="119570409">
    <w:abstractNumId w:val="6"/>
  </w:num>
  <w:num w:numId="9" w16cid:durableId="950893447">
    <w:abstractNumId w:val="5"/>
  </w:num>
  <w:num w:numId="10" w16cid:durableId="39325173">
    <w:abstractNumId w:val="4"/>
  </w:num>
  <w:num w:numId="11" w16cid:durableId="1978800477">
    <w:abstractNumId w:val="8"/>
  </w:num>
  <w:num w:numId="12" w16cid:durableId="1750150257">
    <w:abstractNumId w:val="3"/>
  </w:num>
  <w:num w:numId="13" w16cid:durableId="1316295232">
    <w:abstractNumId w:val="2"/>
  </w:num>
  <w:num w:numId="14" w16cid:durableId="1311448648">
    <w:abstractNumId w:val="1"/>
  </w:num>
  <w:num w:numId="15" w16cid:durableId="1825589053">
    <w:abstractNumId w:val="0"/>
  </w:num>
  <w:num w:numId="16" w16cid:durableId="262569460">
    <w:abstractNumId w:val="11"/>
  </w:num>
  <w:num w:numId="17" w16cid:durableId="566453603">
    <w:abstractNumId w:val="14"/>
  </w:num>
  <w:num w:numId="18" w16cid:durableId="1152136741">
    <w:abstractNumId w:val="15"/>
  </w:num>
  <w:num w:numId="19" w16cid:durableId="375275036">
    <w:abstractNumId w:val="18"/>
  </w:num>
  <w:num w:numId="20" w16cid:durableId="1497333656">
    <w:abstractNumId w:val="12"/>
  </w:num>
  <w:num w:numId="21" w16cid:durableId="2040740709">
    <w:abstractNumId w:val="16"/>
  </w:num>
  <w:num w:numId="22" w16cid:durableId="1413159231">
    <w:abstractNumId w:val="13"/>
  </w:num>
  <w:num w:numId="23" w16cid:durableId="1779370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123423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57310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35061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FED"/>
    <w:rsid w:val="0000434E"/>
    <w:rsid w:val="0000489C"/>
    <w:rsid w:val="0000651B"/>
    <w:rsid w:val="00017DCC"/>
    <w:rsid w:val="00017E31"/>
    <w:rsid w:val="000211A9"/>
    <w:rsid w:val="00021238"/>
    <w:rsid w:val="00023728"/>
    <w:rsid w:val="00031260"/>
    <w:rsid w:val="0003681A"/>
    <w:rsid w:val="000372B7"/>
    <w:rsid w:val="00050F6E"/>
    <w:rsid w:val="000530FA"/>
    <w:rsid w:val="00057FBF"/>
    <w:rsid w:val="00060A5A"/>
    <w:rsid w:val="00061E0F"/>
    <w:rsid w:val="00061EC2"/>
    <w:rsid w:val="00064009"/>
    <w:rsid w:val="00066CE8"/>
    <w:rsid w:val="00066D51"/>
    <w:rsid w:val="00072469"/>
    <w:rsid w:val="0007578D"/>
    <w:rsid w:val="00080ED0"/>
    <w:rsid w:val="00085A55"/>
    <w:rsid w:val="00085B8F"/>
    <w:rsid w:val="000865DE"/>
    <w:rsid w:val="000868E3"/>
    <w:rsid w:val="00090481"/>
    <w:rsid w:val="00094816"/>
    <w:rsid w:val="0009563E"/>
    <w:rsid w:val="000A0286"/>
    <w:rsid w:val="000A22FE"/>
    <w:rsid w:val="000A299F"/>
    <w:rsid w:val="000A2F77"/>
    <w:rsid w:val="000A3826"/>
    <w:rsid w:val="000A4687"/>
    <w:rsid w:val="000A60FA"/>
    <w:rsid w:val="000A6C26"/>
    <w:rsid w:val="000B18DC"/>
    <w:rsid w:val="000B5404"/>
    <w:rsid w:val="000B79B4"/>
    <w:rsid w:val="000C21CB"/>
    <w:rsid w:val="000C2F27"/>
    <w:rsid w:val="000D4245"/>
    <w:rsid w:val="000D469D"/>
    <w:rsid w:val="000D52A4"/>
    <w:rsid w:val="000D53B0"/>
    <w:rsid w:val="000D5648"/>
    <w:rsid w:val="000D6263"/>
    <w:rsid w:val="000E07BC"/>
    <w:rsid w:val="000E62B4"/>
    <w:rsid w:val="000F1CD4"/>
    <w:rsid w:val="000F2512"/>
    <w:rsid w:val="000F4103"/>
    <w:rsid w:val="000F45B9"/>
    <w:rsid w:val="000F51B5"/>
    <w:rsid w:val="000F676C"/>
    <w:rsid w:val="000F70A7"/>
    <w:rsid w:val="0010077A"/>
    <w:rsid w:val="0010572C"/>
    <w:rsid w:val="00105ED1"/>
    <w:rsid w:val="0010788D"/>
    <w:rsid w:val="00113CCA"/>
    <w:rsid w:val="00122F25"/>
    <w:rsid w:val="00124FE5"/>
    <w:rsid w:val="00127312"/>
    <w:rsid w:val="00130856"/>
    <w:rsid w:val="00131A08"/>
    <w:rsid w:val="00134339"/>
    <w:rsid w:val="00135980"/>
    <w:rsid w:val="00136AEF"/>
    <w:rsid w:val="0013786F"/>
    <w:rsid w:val="00141031"/>
    <w:rsid w:val="00154F14"/>
    <w:rsid w:val="00157E3C"/>
    <w:rsid w:val="00162545"/>
    <w:rsid w:val="0016288F"/>
    <w:rsid w:val="00163439"/>
    <w:rsid w:val="00164719"/>
    <w:rsid w:val="00166FC4"/>
    <w:rsid w:val="001672B5"/>
    <w:rsid w:val="001677AC"/>
    <w:rsid w:val="00170664"/>
    <w:rsid w:val="00171A2A"/>
    <w:rsid w:val="0017535C"/>
    <w:rsid w:val="0017615F"/>
    <w:rsid w:val="0017691C"/>
    <w:rsid w:val="0017704A"/>
    <w:rsid w:val="001804EA"/>
    <w:rsid w:val="00182539"/>
    <w:rsid w:val="00190A61"/>
    <w:rsid w:val="001938D3"/>
    <w:rsid w:val="001A0D92"/>
    <w:rsid w:val="001A2215"/>
    <w:rsid w:val="001A3342"/>
    <w:rsid w:val="001A38F6"/>
    <w:rsid w:val="001A3E3D"/>
    <w:rsid w:val="001A5459"/>
    <w:rsid w:val="001A6DB2"/>
    <w:rsid w:val="001A7049"/>
    <w:rsid w:val="001B0C31"/>
    <w:rsid w:val="001B1E40"/>
    <w:rsid w:val="001B325F"/>
    <w:rsid w:val="001B3343"/>
    <w:rsid w:val="001B4131"/>
    <w:rsid w:val="001B4A59"/>
    <w:rsid w:val="001B6E9C"/>
    <w:rsid w:val="001C14F2"/>
    <w:rsid w:val="001C3825"/>
    <w:rsid w:val="001C4E25"/>
    <w:rsid w:val="001C764E"/>
    <w:rsid w:val="001D2F87"/>
    <w:rsid w:val="001D35F5"/>
    <w:rsid w:val="001D7357"/>
    <w:rsid w:val="001E082B"/>
    <w:rsid w:val="001E1052"/>
    <w:rsid w:val="001E21B1"/>
    <w:rsid w:val="001E27F4"/>
    <w:rsid w:val="001E2F93"/>
    <w:rsid w:val="001E4554"/>
    <w:rsid w:val="001E51E5"/>
    <w:rsid w:val="001E53C1"/>
    <w:rsid w:val="001E61E5"/>
    <w:rsid w:val="001F2159"/>
    <w:rsid w:val="001F2525"/>
    <w:rsid w:val="001F3488"/>
    <w:rsid w:val="001F3FDB"/>
    <w:rsid w:val="001F53FD"/>
    <w:rsid w:val="001F5A79"/>
    <w:rsid w:val="00201A24"/>
    <w:rsid w:val="002061D0"/>
    <w:rsid w:val="00207EA7"/>
    <w:rsid w:val="00210B8B"/>
    <w:rsid w:val="00214863"/>
    <w:rsid w:val="002156B4"/>
    <w:rsid w:val="002158F2"/>
    <w:rsid w:val="002216DC"/>
    <w:rsid w:val="00223A8B"/>
    <w:rsid w:val="00224FCD"/>
    <w:rsid w:val="00225000"/>
    <w:rsid w:val="00225432"/>
    <w:rsid w:val="0022632B"/>
    <w:rsid w:val="002376D2"/>
    <w:rsid w:val="0024004A"/>
    <w:rsid w:val="00240C2A"/>
    <w:rsid w:val="00241110"/>
    <w:rsid w:val="00241399"/>
    <w:rsid w:val="002507D4"/>
    <w:rsid w:val="00250AA6"/>
    <w:rsid w:val="00252633"/>
    <w:rsid w:val="00253222"/>
    <w:rsid w:val="00256352"/>
    <w:rsid w:val="00256C3C"/>
    <w:rsid w:val="002577A5"/>
    <w:rsid w:val="00261C13"/>
    <w:rsid w:val="00262216"/>
    <w:rsid w:val="00262847"/>
    <w:rsid w:val="00264111"/>
    <w:rsid w:val="00265C68"/>
    <w:rsid w:val="00266D39"/>
    <w:rsid w:val="00270F0F"/>
    <w:rsid w:val="00272D45"/>
    <w:rsid w:val="00274CC0"/>
    <w:rsid w:val="00281729"/>
    <w:rsid w:val="00281BB2"/>
    <w:rsid w:val="00284F26"/>
    <w:rsid w:val="00295348"/>
    <w:rsid w:val="00295397"/>
    <w:rsid w:val="00297D9A"/>
    <w:rsid w:val="002A0211"/>
    <w:rsid w:val="002A03C3"/>
    <w:rsid w:val="002A28A1"/>
    <w:rsid w:val="002A5D28"/>
    <w:rsid w:val="002A66F7"/>
    <w:rsid w:val="002B254E"/>
    <w:rsid w:val="002B5D5C"/>
    <w:rsid w:val="002B6C60"/>
    <w:rsid w:val="002B72E9"/>
    <w:rsid w:val="002C0B0B"/>
    <w:rsid w:val="002C1874"/>
    <w:rsid w:val="002C7998"/>
    <w:rsid w:val="002C7ABC"/>
    <w:rsid w:val="002E0D72"/>
    <w:rsid w:val="002E6004"/>
    <w:rsid w:val="002E7BBF"/>
    <w:rsid w:val="002F0B8B"/>
    <w:rsid w:val="002F1E53"/>
    <w:rsid w:val="002F2CAA"/>
    <w:rsid w:val="002F50A8"/>
    <w:rsid w:val="0030052C"/>
    <w:rsid w:val="003110DE"/>
    <w:rsid w:val="00313EB2"/>
    <w:rsid w:val="00315029"/>
    <w:rsid w:val="00316A5B"/>
    <w:rsid w:val="00325E33"/>
    <w:rsid w:val="00327F60"/>
    <w:rsid w:val="003306E1"/>
    <w:rsid w:val="0033184E"/>
    <w:rsid w:val="003320E4"/>
    <w:rsid w:val="00332D6A"/>
    <w:rsid w:val="00332FBE"/>
    <w:rsid w:val="0033525D"/>
    <w:rsid w:val="003414F3"/>
    <w:rsid w:val="00342BB4"/>
    <w:rsid w:val="003450ED"/>
    <w:rsid w:val="00345B14"/>
    <w:rsid w:val="00353A6E"/>
    <w:rsid w:val="0035440D"/>
    <w:rsid w:val="00354608"/>
    <w:rsid w:val="0035613E"/>
    <w:rsid w:val="00360918"/>
    <w:rsid w:val="0036242C"/>
    <w:rsid w:val="00363EE9"/>
    <w:rsid w:val="00376128"/>
    <w:rsid w:val="0037742E"/>
    <w:rsid w:val="003779A3"/>
    <w:rsid w:val="00377B6B"/>
    <w:rsid w:val="00377D56"/>
    <w:rsid w:val="00380BB8"/>
    <w:rsid w:val="0038245A"/>
    <w:rsid w:val="003840E6"/>
    <w:rsid w:val="00385CFC"/>
    <w:rsid w:val="0039337A"/>
    <w:rsid w:val="003953E2"/>
    <w:rsid w:val="003A1068"/>
    <w:rsid w:val="003A3189"/>
    <w:rsid w:val="003A3CA7"/>
    <w:rsid w:val="003A49C8"/>
    <w:rsid w:val="003B15CA"/>
    <w:rsid w:val="003B1EB9"/>
    <w:rsid w:val="003B33BD"/>
    <w:rsid w:val="003B479E"/>
    <w:rsid w:val="003B569D"/>
    <w:rsid w:val="003C050C"/>
    <w:rsid w:val="003C239C"/>
    <w:rsid w:val="003C3A1A"/>
    <w:rsid w:val="003C3C0E"/>
    <w:rsid w:val="003C4D27"/>
    <w:rsid w:val="003C5BE9"/>
    <w:rsid w:val="003D42A6"/>
    <w:rsid w:val="003D4F21"/>
    <w:rsid w:val="003D4FAC"/>
    <w:rsid w:val="003E0520"/>
    <w:rsid w:val="003E0869"/>
    <w:rsid w:val="003E1201"/>
    <w:rsid w:val="003E2325"/>
    <w:rsid w:val="003E50C0"/>
    <w:rsid w:val="003E5854"/>
    <w:rsid w:val="003E7906"/>
    <w:rsid w:val="003F000F"/>
    <w:rsid w:val="003F36AD"/>
    <w:rsid w:val="003F3C50"/>
    <w:rsid w:val="003F5881"/>
    <w:rsid w:val="00404215"/>
    <w:rsid w:val="00405BC1"/>
    <w:rsid w:val="00406202"/>
    <w:rsid w:val="00406A6A"/>
    <w:rsid w:val="00406B22"/>
    <w:rsid w:val="004076E0"/>
    <w:rsid w:val="00410DD7"/>
    <w:rsid w:val="004213B7"/>
    <w:rsid w:val="00421A8F"/>
    <w:rsid w:val="00421C95"/>
    <w:rsid w:val="00425503"/>
    <w:rsid w:val="004257E2"/>
    <w:rsid w:val="00427E93"/>
    <w:rsid w:val="00430644"/>
    <w:rsid w:val="00430B34"/>
    <w:rsid w:val="00430DA3"/>
    <w:rsid w:val="004328A7"/>
    <w:rsid w:val="00434C74"/>
    <w:rsid w:val="00442719"/>
    <w:rsid w:val="004511F0"/>
    <w:rsid w:val="004518EB"/>
    <w:rsid w:val="00452C5D"/>
    <w:rsid w:val="00453415"/>
    <w:rsid w:val="00453666"/>
    <w:rsid w:val="00455D53"/>
    <w:rsid w:val="00456EB4"/>
    <w:rsid w:val="00457827"/>
    <w:rsid w:val="00461BE3"/>
    <w:rsid w:val="00462A7F"/>
    <w:rsid w:val="0046650F"/>
    <w:rsid w:val="004669E1"/>
    <w:rsid w:val="0046700D"/>
    <w:rsid w:val="004718F3"/>
    <w:rsid w:val="00473043"/>
    <w:rsid w:val="00473A6A"/>
    <w:rsid w:val="00473C2D"/>
    <w:rsid w:val="00475040"/>
    <w:rsid w:val="00475551"/>
    <w:rsid w:val="0048619E"/>
    <w:rsid w:val="004905A5"/>
    <w:rsid w:val="004908A8"/>
    <w:rsid w:val="00490C06"/>
    <w:rsid w:val="00493D40"/>
    <w:rsid w:val="00493EE3"/>
    <w:rsid w:val="004967B6"/>
    <w:rsid w:val="004A4AEC"/>
    <w:rsid w:val="004A504B"/>
    <w:rsid w:val="004A6911"/>
    <w:rsid w:val="004B2728"/>
    <w:rsid w:val="004B4DE1"/>
    <w:rsid w:val="004B54E0"/>
    <w:rsid w:val="004B5B37"/>
    <w:rsid w:val="004B7384"/>
    <w:rsid w:val="004C1ACC"/>
    <w:rsid w:val="004C2C3C"/>
    <w:rsid w:val="004C304B"/>
    <w:rsid w:val="004C4269"/>
    <w:rsid w:val="004C615E"/>
    <w:rsid w:val="004D0FD5"/>
    <w:rsid w:val="004D4B1A"/>
    <w:rsid w:val="004D6236"/>
    <w:rsid w:val="004D7F90"/>
    <w:rsid w:val="004E0063"/>
    <w:rsid w:val="004E4DBB"/>
    <w:rsid w:val="004E4E41"/>
    <w:rsid w:val="004E73DB"/>
    <w:rsid w:val="004E7F9C"/>
    <w:rsid w:val="004F3155"/>
    <w:rsid w:val="004F3493"/>
    <w:rsid w:val="004F3EB7"/>
    <w:rsid w:val="004F5143"/>
    <w:rsid w:val="004F77D3"/>
    <w:rsid w:val="00502639"/>
    <w:rsid w:val="00502B22"/>
    <w:rsid w:val="00502B83"/>
    <w:rsid w:val="0050757D"/>
    <w:rsid w:val="00512B09"/>
    <w:rsid w:val="00512E01"/>
    <w:rsid w:val="00513586"/>
    <w:rsid w:val="0051762D"/>
    <w:rsid w:val="00520619"/>
    <w:rsid w:val="0052178F"/>
    <w:rsid w:val="005220ED"/>
    <w:rsid w:val="00522C9B"/>
    <w:rsid w:val="00525D02"/>
    <w:rsid w:val="00526461"/>
    <w:rsid w:val="005265AE"/>
    <w:rsid w:val="005268EA"/>
    <w:rsid w:val="00527FF7"/>
    <w:rsid w:val="00530CB3"/>
    <w:rsid w:val="00533796"/>
    <w:rsid w:val="00537343"/>
    <w:rsid w:val="00543179"/>
    <w:rsid w:val="00544211"/>
    <w:rsid w:val="00550D96"/>
    <w:rsid w:val="00550DE8"/>
    <w:rsid w:val="0055239D"/>
    <w:rsid w:val="00553AF1"/>
    <w:rsid w:val="005553AB"/>
    <w:rsid w:val="00555D75"/>
    <w:rsid w:val="00560DF0"/>
    <w:rsid w:val="00566FFC"/>
    <w:rsid w:val="005674FB"/>
    <w:rsid w:val="0056759C"/>
    <w:rsid w:val="00567CCE"/>
    <w:rsid w:val="005705C0"/>
    <w:rsid w:val="00570834"/>
    <w:rsid w:val="00572A44"/>
    <w:rsid w:val="00572D49"/>
    <w:rsid w:val="00573E35"/>
    <w:rsid w:val="00576189"/>
    <w:rsid w:val="005773AD"/>
    <w:rsid w:val="005820A6"/>
    <w:rsid w:val="00582AE9"/>
    <w:rsid w:val="00584D49"/>
    <w:rsid w:val="0059324A"/>
    <w:rsid w:val="0059513E"/>
    <w:rsid w:val="00596AB1"/>
    <w:rsid w:val="005970A8"/>
    <w:rsid w:val="005973E8"/>
    <w:rsid w:val="005A6AA4"/>
    <w:rsid w:val="005A6D9F"/>
    <w:rsid w:val="005B0F11"/>
    <w:rsid w:val="005B3BF4"/>
    <w:rsid w:val="005B48FF"/>
    <w:rsid w:val="005B49A4"/>
    <w:rsid w:val="005B53CD"/>
    <w:rsid w:val="005C1E32"/>
    <w:rsid w:val="005C38E5"/>
    <w:rsid w:val="005C74FB"/>
    <w:rsid w:val="005D0D12"/>
    <w:rsid w:val="005D0E45"/>
    <w:rsid w:val="005D2418"/>
    <w:rsid w:val="005D2C89"/>
    <w:rsid w:val="005D363F"/>
    <w:rsid w:val="005D53ED"/>
    <w:rsid w:val="005E5007"/>
    <w:rsid w:val="005F001C"/>
    <w:rsid w:val="005F203F"/>
    <w:rsid w:val="005F37F6"/>
    <w:rsid w:val="005F40A0"/>
    <w:rsid w:val="00600BEE"/>
    <w:rsid w:val="00604C15"/>
    <w:rsid w:val="00606B4A"/>
    <w:rsid w:val="006158D5"/>
    <w:rsid w:val="00622EFD"/>
    <w:rsid w:val="0062395E"/>
    <w:rsid w:val="00625D83"/>
    <w:rsid w:val="00626E54"/>
    <w:rsid w:val="00627F52"/>
    <w:rsid w:val="00630EAB"/>
    <w:rsid w:val="00641195"/>
    <w:rsid w:val="0064147D"/>
    <w:rsid w:val="00644E7D"/>
    <w:rsid w:val="00646105"/>
    <w:rsid w:val="00651984"/>
    <w:rsid w:val="00660BC5"/>
    <w:rsid w:val="006623E7"/>
    <w:rsid w:val="00662B80"/>
    <w:rsid w:val="00662C3D"/>
    <w:rsid w:val="00664974"/>
    <w:rsid w:val="00664BED"/>
    <w:rsid w:val="00665C87"/>
    <w:rsid w:val="006677BE"/>
    <w:rsid w:val="00670F6C"/>
    <w:rsid w:val="0067131A"/>
    <w:rsid w:val="0067188A"/>
    <w:rsid w:val="0067259D"/>
    <w:rsid w:val="00676E58"/>
    <w:rsid w:val="0068280E"/>
    <w:rsid w:val="006852C7"/>
    <w:rsid w:val="006852CE"/>
    <w:rsid w:val="006868FE"/>
    <w:rsid w:val="00692962"/>
    <w:rsid w:val="00692D14"/>
    <w:rsid w:val="006944A5"/>
    <w:rsid w:val="00696249"/>
    <w:rsid w:val="0069633C"/>
    <w:rsid w:val="006A1B64"/>
    <w:rsid w:val="006A2A91"/>
    <w:rsid w:val="006A477F"/>
    <w:rsid w:val="006B34CE"/>
    <w:rsid w:val="006B58BF"/>
    <w:rsid w:val="006B65C7"/>
    <w:rsid w:val="006C06CE"/>
    <w:rsid w:val="006C1727"/>
    <w:rsid w:val="006C32FD"/>
    <w:rsid w:val="006C39CE"/>
    <w:rsid w:val="006C47B6"/>
    <w:rsid w:val="006D0FCC"/>
    <w:rsid w:val="006D21F5"/>
    <w:rsid w:val="006D2BBA"/>
    <w:rsid w:val="006D3089"/>
    <w:rsid w:val="006D605B"/>
    <w:rsid w:val="006D7649"/>
    <w:rsid w:val="006E0D0C"/>
    <w:rsid w:val="006E126D"/>
    <w:rsid w:val="006E1FC3"/>
    <w:rsid w:val="006E29D7"/>
    <w:rsid w:val="006E314D"/>
    <w:rsid w:val="006F0CB3"/>
    <w:rsid w:val="006F2CC2"/>
    <w:rsid w:val="0070324D"/>
    <w:rsid w:val="0070362B"/>
    <w:rsid w:val="007038EB"/>
    <w:rsid w:val="00703C80"/>
    <w:rsid w:val="00704CE9"/>
    <w:rsid w:val="00705340"/>
    <w:rsid w:val="0070616B"/>
    <w:rsid w:val="00706295"/>
    <w:rsid w:val="00706FDA"/>
    <w:rsid w:val="00711F9A"/>
    <w:rsid w:val="00713810"/>
    <w:rsid w:val="00715084"/>
    <w:rsid w:val="007221C2"/>
    <w:rsid w:val="00723DA1"/>
    <w:rsid w:val="00725640"/>
    <w:rsid w:val="007259AC"/>
    <w:rsid w:val="007279C4"/>
    <w:rsid w:val="007303A5"/>
    <w:rsid w:val="00730B3E"/>
    <w:rsid w:val="0073420B"/>
    <w:rsid w:val="00734E7C"/>
    <w:rsid w:val="00736367"/>
    <w:rsid w:val="0074004B"/>
    <w:rsid w:val="0074760E"/>
    <w:rsid w:val="0075098D"/>
    <w:rsid w:val="00754ABA"/>
    <w:rsid w:val="007568C2"/>
    <w:rsid w:val="007603CA"/>
    <w:rsid w:val="00761A5E"/>
    <w:rsid w:val="00762039"/>
    <w:rsid w:val="00765D15"/>
    <w:rsid w:val="00772204"/>
    <w:rsid w:val="007744A6"/>
    <w:rsid w:val="00776519"/>
    <w:rsid w:val="00776593"/>
    <w:rsid w:val="00776DC9"/>
    <w:rsid w:val="00777428"/>
    <w:rsid w:val="00782B0D"/>
    <w:rsid w:val="00786465"/>
    <w:rsid w:val="00786998"/>
    <w:rsid w:val="00791AEA"/>
    <w:rsid w:val="00791BCB"/>
    <w:rsid w:val="0079276A"/>
    <w:rsid w:val="00797BD7"/>
    <w:rsid w:val="007A1546"/>
    <w:rsid w:val="007A1FAD"/>
    <w:rsid w:val="007A228C"/>
    <w:rsid w:val="007A368E"/>
    <w:rsid w:val="007A5387"/>
    <w:rsid w:val="007A5868"/>
    <w:rsid w:val="007A76E8"/>
    <w:rsid w:val="007B04CE"/>
    <w:rsid w:val="007B2BE1"/>
    <w:rsid w:val="007B52C8"/>
    <w:rsid w:val="007B6871"/>
    <w:rsid w:val="007B7A2F"/>
    <w:rsid w:val="007C3D33"/>
    <w:rsid w:val="007D294A"/>
    <w:rsid w:val="007D47D2"/>
    <w:rsid w:val="007D6EC0"/>
    <w:rsid w:val="007D70F8"/>
    <w:rsid w:val="007D7AF6"/>
    <w:rsid w:val="007D7E1D"/>
    <w:rsid w:val="007E12E8"/>
    <w:rsid w:val="007F18F4"/>
    <w:rsid w:val="007F749A"/>
    <w:rsid w:val="00802A1F"/>
    <w:rsid w:val="0081086E"/>
    <w:rsid w:val="00812E7E"/>
    <w:rsid w:val="00815590"/>
    <w:rsid w:val="00816078"/>
    <w:rsid w:val="00817FED"/>
    <w:rsid w:val="00826B05"/>
    <w:rsid w:val="00827328"/>
    <w:rsid w:val="00831769"/>
    <w:rsid w:val="00831979"/>
    <w:rsid w:val="008355E9"/>
    <w:rsid w:val="008419D2"/>
    <w:rsid w:val="00842896"/>
    <w:rsid w:val="00842D58"/>
    <w:rsid w:val="008502C8"/>
    <w:rsid w:val="00851352"/>
    <w:rsid w:val="008567EC"/>
    <w:rsid w:val="00856A1C"/>
    <w:rsid w:val="00857077"/>
    <w:rsid w:val="008614EE"/>
    <w:rsid w:val="00861C36"/>
    <w:rsid w:val="00863230"/>
    <w:rsid w:val="00865700"/>
    <w:rsid w:val="00865BD0"/>
    <w:rsid w:val="008717D8"/>
    <w:rsid w:val="0087215C"/>
    <w:rsid w:val="008750FA"/>
    <w:rsid w:val="00875481"/>
    <w:rsid w:val="00875D25"/>
    <w:rsid w:val="00877CCF"/>
    <w:rsid w:val="00877CEC"/>
    <w:rsid w:val="00880E35"/>
    <w:rsid w:val="00880EBE"/>
    <w:rsid w:val="00882F91"/>
    <w:rsid w:val="0088562D"/>
    <w:rsid w:val="008864ED"/>
    <w:rsid w:val="00887065"/>
    <w:rsid w:val="008875FE"/>
    <w:rsid w:val="00887F8E"/>
    <w:rsid w:val="00891A0A"/>
    <w:rsid w:val="00892871"/>
    <w:rsid w:val="00896234"/>
    <w:rsid w:val="00897B6F"/>
    <w:rsid w:val="00897E43"/>
    <w:rsid w:val="008A3F13"/>
    <w:rsid w:val="008A496F"/>
    <w:rsid w:val="008A7054"/>
    <w:rsid w:val="008B28F9"/>
    <w:rsid w:val="008B30FD"/>
    <w:rsid w:val="008C222B"/>
    <w:rsid w:val="008C31A0"/>
    <w:rsid w:val="008C3AD1"/>
    <w:rsid w:val="008C5738"/>
    <w:rsid w:val="008C75BA"/>
    <w:rsid w:val="008C7EAD"/>
    <w:rsid w:val="008D0654"/>
    <w:rsid w:val="008D0CFE"/>
    <w:rsid w:val="008D3589"/>
    <w:rsid w:val="008D3E3D"/>
    <w:rsid w:val="008D6152"/>
    <w:rsid w:val="008E7A6F"/>
    <w:rsid w:val="008E7BA9"/>
    <w:rsid w:val="008F0F81"/>
    <w:rsid w:val="008F27BF"/>
    <w:rsid w:val="008F4CDA"/>
    <w:rsid w:val="008F68B7"/>
    <w:rsid w:val="00901207"/>
    <w:rsid w:val="00902407"/>
    <w:rsid w:val="00910FC2"/>
    <w:rsid w:val="009129C3"/>
    <w:rsid w:val="00913170"/>
    <w:rsid w:val="009131D7"/>
    <w:rsid w:val="009142EC"/>
    <w:rsid w:val="0091489B"/>
    <w:rsid w:val="009154C3"/>
    <w:rsid w:val="00917881"/>
    <w:rsid w:val="009178CC"/>
    <w:rsid w:val="00923540"/>
    <w:rsid w:val="00925A61"/>
    <w:rsid w:val="00926767"/>
    <w:rsid w:val="00927DF3"/>
    <w:rsid w:val="009303E0"/>
    <w:rsid w:val="0093087C"/>
    <w:rsid w:val="00930ACD"/>
    <w:rsid w:val="00933A22"/>
    <w:rsid w:val="00935B37"/>
    <w:rsid w:val="009361D5"/>
    <w:rsid w:val="00940C04"/>
    <w:rsid w:val="009414AD"/>
    <w:rsid w:val="009428A4"/>
    <w:rsid w:val="00946231"/>
    <w:rsid w:val="00950864"/>
    <w:rsid w:val="00951B08"/>
    <w:rsid w:val="00951C1A"/>
    <w:rsid w:val="00952316"/>
    <w:rsid w:val="00960D75"/>
    <w:rsid w:val="009625A7"/>
    <w:rsid w:val="009659F4"/>
    <w:rsid w:val="00967171"/>
    <w:rsid w:val="009706FF"/>
    <w:rsid w:val="00970D60"/>
    <w:rsid w:val="00973725"/>
    <w:rsid w:val="00975C0D"/>
    <w:rsid w:val="00976B8B"/>
    <w:rsid w:val="00977C94"/>
    <w:rsid w:val="009829C4"/>
    <w:rsid w:val="00990093"/>
    <w:rsid w:val="009901D0"/>
    <w:rsid w:val="00991ABA"/>
    <w:rsid w:val="0099390E"/>
    <w:rsid w:val="009940D5"/>
    <w:rsid w:val="00995B5C"/>
    <w:rsid w:val="009960E5"/>
    <w:rsid w:val="0099796C"/>
    <w:rsid w:val="009A0870"/>
    <w:rsid w:val="009A23D4"/>
    <w:rsid w:val="009A25E9"/>
    <w:rsid w:val="009A3732"/>
    <w:rsid w:val="009A5D5D"/>
    <w:rsid w:val="009A7ADC"/>
    <w:rsid w:val="009B0D30"/>
    <w:rsid w:val="009B18AA"/>
    <w:rsid w:val="009B2055"/>
    <w:rsid w:val="009B38EB"/>
    <w:rsid w:val="009B5761"/>
    <w:rsid w:val="009B7BDB"/>
    <w:rsid w:val="009C19B7"/>
    <w:rsid w:val="009C5ABB"/>
    <w:rsid w:val="009C74E6"/>
    <w:rsid w:val="009D1DB4"/>
    <w:rsid w:val="009D2DB2"/>
    <w:rsid w:val="009D7C51"/>
    <w:rsid w:val="009E196C"/>
    <w:rsid w:val="009E558A"/>
    <w:rsid w:val="009E7382"/>
    <w:rsid w:val="009F1906"/>
    <w:rsid w:val="009F1D27"/>
    <w:rsid w:val="009F36BF"/>
    <w:rsid w:val="009F5F67"/>
    <w:rsid w:val="00A000CD"/>
    <w:rsid w:val="00A02C20"/>
    <w:rsid w:val="00A069EC"/>
    <w:rsid w:val="00A07ED0"/>
    <w:rsid w:val="00A111B6"/>
    <w:rsid w:val="00A1131C"/>
    <w:rsid w:val="00A1235F"/>
    <w:rsid w:val="00A14524"/>
    <w:rsid w:val="00A22273"/>
    <w:rsid w:val="00A227EA"/>
    <w:rsid w:val="00A25A86"/>
    <w:rsid w:val="00A268F8"/>
    <w:rsid w:val="00A26D27"/>
    <w:rsid w:val="00A2775A"/>
    <w:rsid w:val="00A318E8"/>
    <w:rsid w:val="00A376EE"/>
    <w:rsid w:val="00A428BF"/>
    <w:rsid w:val="00A42A99"/>
    <w:rsid w:val="00A42C7F"/>
    <w:rsid w:val="00A442EF"/>
    <w:rsid w:val="00A44A08"/>
    <w:rsid w:val="00A50197"/>
    <w:rsid w:val="00A507F6"/>
    <w:rsid w:val="00A5151A"/>
    <w:rsid w:val="00A55614"/>
    <w:rsid w:val="00A57253"/>
    <w:rsid w:val="00A57E0A"/>
    <w:rsid w:val="00A655B1"/>
    <w:rsid w:val="00A6767A"/>
    <w:rsid w:val="00A676DE"/>
    <w:rsid w:val="00A700AD"/>
    <w:rsid w:val="00A823F6"/>
    <w:rsid w:val="00A83890"/>
    <w:rsid w:val="00A8719E"/>
    <w:rsid w:val="00A91B4F"/>
    <w:rsid w:val="00A92233"/>
    <w:rsid w:val="00A931EA"/>
    <w:rsid w:val="00A93D61"/>
    <w:rsid w:val="00A97D22"/>
    <w:rsid w:val="00AA0A89"/>
    <w:rsid w:val="00AA162E"/>
    <w:rsid w:val="00AA5368"/>
    <w:rsid w:val="00AA5B3B"/>
    <w:rsid w:val="00AA6429"/>
    <w:rsid w:val="00AA66D0"/>
    <w:rsid w:val="00AB0708"/>
    <w:rsid w:val="00AB3B9F"/>
    <w:rsid w:val="00AB4972"/>
    <w:rsid w:val="00AB5B9E"/>
    <w:rsid w:val="00AB7EF7"/>
    <w:rsid w:val="00AC01AA"/>
    <w:rsid w:val="00AC21E9"/>
    <w:rsid w:val="00AC4F72"/>
    <w:rsid w:val="00AC7A54"/>
    <w:rsid w:val="00AC7B01"/>
    <w:rsid w:val="00AD3090"/>
    <w:rsid w:val="00AD5211"/>
    <w:rsid w:val="00AD5593"/>
    <w:rsid w:val="00AD6395"/>
    <w:rsid w:val="00AF611D"/>
    <w:rsid w:val="00AF741A"/>
    <w:rsid w:val="00AF7856"/>
    <w:rsid w:val="00AF7B97"/>
    <w:rsid w:val="00B01ADB"/>
    <w:rsid w:val="00B02678"/>
    <w:rsid w:val="00B04161"/>
    <w:rsid w:val="00B045E4"/>
    <w:rsid w:val="00B056F9"/>
    <w:rsid w:val="00B10967"/>
    <w:rsid w:val="00B10BD0"/>
    <w:rsid w:val="00B11E3D"/>
    <w:rsid w:val="00B12890"/>
    <w:rsid w:val="00B12E89"/>
    <w:rsid w:val="00B14D2C"/>
    <w:rsid w:val="00B14FAC"/>
    <w:rsid w:val="00B17E82"/>
    <w:rsid w:val="00B20C72"/>
    <w:rsid w:val="00B256BC"/>
    <w:rsid w:val="00B2582D"/>
    <w:rsid w:val="00B3227A"/>
    <w:rsid w:val="00B34099"/>
    <w:rsid w:val="00B34322"/>
    <w:rsid w:val="00B369C3"/>
    <w:rsid w:val="00B41D35"/>
    <w:rsid w:val="00B43295"/>
    <w:rsid w:val="00B4575A"/>
    <w:rsid w:val="00B45C44"/>
    <w:rsid w:val="00B4616B"/>
    <w:rsid w:val="00B473EE"/>
    <w:rsid w:val="00B53177"/>
    <w:rsid w:val="00B557AC"/>
    <w:rsid w:val="00B569E4"/>
    <w:rsid w:val="00B575BA"/>
    <w:rsid w:val="00B627A6"/>
    <w:rsid w:val="00B63097"/>
    <w:rsid w:val="00B66E76"/>
    <w:rsid w:val="00B71608"/>
    <w:rsid w:val="00B737B8"/>
    <w:rsid w:val="00B743E3"/>
    <w:rsid w:val="00B749F4"/>
    <w:rsid w:val="00B76429"/>
    <w:rsid w:val="00B77E03"/>
    <w:rsid w:val="00B8019C"/>
    <w:rsid w:val="00B81314"/>
    <w:rsid w:val="00B81A0D"/>
    <w:rsid w:val="00B85D63"/>
    <w:rsid w:val="00B86471"/>
    <w:rsid w:val="00B877A3"/>
    <w:rsid w:val="00B92127"/>
    <w:rsid w:val="00B956D4"/>
    <w:rsid w:val="00B97446"/>
    <w:rsid w:val="00B97558"/>
    <w:rsid w:val="00B9757B"/>
    <w:rsid w:val="00B97B9C"/>
    <w:rsid w:val="00BA069C"/>
    <w:rsid w:val="00BA1309"/>
    <w:rsid w:val="00BA53D5"/>
    <w:rsid w:val="00BA7432"/>
    <w:rsid w:val="00BB2764"/>
    <w:rsid w:val="00BB3087"/>
    <w:rsid w:val="00BB3534"/>
    <w:rsid w:val="00BB4FD8"/>
    <w:rsid w:val="00BB5CBF"/>
    <w:rsid w:val="00BC1AA0"/>
    <w:rsid w:val="00BC2495"/>
    <w:rsid w:val="00BC314A"/>
    <w:rsid w:val="00BC34CC"/>
    <w:rsid w:val="00BC7EB9"/>
    <w:rsid w:val="00BD2643"/>
    <w:rsid w:val="00BD56B1"/>
    <w:rsid w:val="00BD6558"/>
    <w:rsid w:val="00BD7C3F"/>
    <w:rsid w:val="00BE45BD"/>
    <w:rsid w:val="00BE48CA"/>
    <w:rsid w:val="00BE58CB"/>
    <w:rsid w:val="00BE7844"/>
    <w:rsid w:val="00BF2AD7"/>
    <w:rsid w:val="00BF2F76"/>
    <w:rsid w:val="00BF3022"/>
    <w:rsid w:val="00BF3214"/>
    <w:rsid w:val="00BF5573"/>
    <w:rsid w:val="00BF66F2"/>
    <w:rsid w:val="00C0198B"/>
    <w:rsid w:val="00C01CC4"/>
    <w:rsid w:val="00C044DF"/>
    <w:rsid w:val="00C0512C"/>
    <w:rsid w:val="00C056FE"/>
    <w:rsid w:val="00C1085D"/>
    <w:rsid w:val="00C15867"/>
    <w:rsid w:val="00C212D8"/>
    <w:rsid w:val="00C2202A"/>
    <w:rsid w:val="00C2296D"/>
    <w:rsid w:val="00C23155"/>
    <w:rsid w:val="00C234A3"/>
    <w:rsid w:val="00C23B9A"/>
    <w:rsid w:val="00C2405E"/>
    <w:rsid w:val="00C263E6"/>
    <w:rsid w:val="00C307C1"/>
    <w:rsid w:val="00C323FC"/>
    <w:rsid w:val="00C343BE"/>
    <w:rsid w:val="00C40C41"/>
    <w:rsid w:val="00C40CF3"/>
    <w:rsid w:val="00C436A3"/>
    <w:rsid w:val="00C43BDA"/>
    <w:rsid w:val="00C45885"/>
    <w:rsid w:val="00C45A58"/>
    <w:rsid w:val="00C50924"/>
    <w:rsid w:val="00C50F22"/>
    <w:rsid w:val="00C51430"/>
    <w:rsid w:val="00C53901"/>
    <w:rsid w:val="00C574CB"/>
    <w:rsid w:val="00C57971"/>
    <w:rsid w:val="00C579E6"/>
    <w:rsid w:val="00C57FE2"/>
    <w:rsid w:val="00C60E26"/>
    <w:rsid w:val="00C6264D"/>
    <w:rsid w:val="00C65BD7"/>
    <w:rsid w:val="00C67A81"/>
    <w:rsid w:val="00C7368C"/>
    <w:rsid w:val="00C74AA6"/>
    <w:rsid w:val="00C75EB4"/>
    <w:rsid w:val="00C769A7"/>
    <w:rsid w:val="00C76BA4"/>
    <w:rsid w:val="00C82168"/>
    <w:rsid w:val="00C83500"/>
    <w:rsid w:val="00C83A48"/>
    <w:rsid w:val="00C84B59"/>
    <w:rsid w:val="00C85865"/>
    <w:rsid w:val="00C85E85"/>
    <w:rsid w:val="00C87B44"/>
    <w:rsid w:val="00C90C5D"/>
    <w:rsid w:val="00C950E4"/>
    <w:rsid w:val="00CA2EAE"/>
    <w:rsid w:val="00CA4AC1"/>
    <w:rsid w:val="00CA570E"/>
    <w:rsid w:val="00CA59FB"/>
    <w:rsid w:val="00CA673F"/>
    <w:rsid w:val="00CB0316"/>
    <w:rsid w:val="00CB0B11"/>
    <w:rsid w:val="00CB1F63"/>
    <w:rsid w:val="00CB33A5"/>
    <w:rsid w:val="00CB426A"/>
    <w:rsid w:val="00CB5354"/>
    <w:rsid w:val="00CB69FB"/>
    <w:rsid w:val="00CC0AB2"/>
    <w:rsid w:val="00CC3C9E"/>
    <w:rsid w:val="00CC599A"/>
    <w:rsid w:val="00CC6A14"/>
    <w:rsid w:val="00CC70A3"/>
    <w:rsid w:val="00CD4442"/>
    <w:rsid w:val="00CD4833"/>
    <w:rsid w:val="00CD53C3"/>
    <w:rsid w:val="00CD574E"/>
    <w:rsid w:val="00CD631B"/>
    <w:rsid w:val="00CE0F5A"/>
    <w:rsid w:val="00CE33E7"/>
    <w:rsid w:val="00CE4C22"/>
    <w:rsid w:val="00CE5087"/>
    <w:rsid w:val="00CE7396"/>
    <w:rsid w:val="00CE76E5"/>
    <w:rsid w:val="00CF0DC3"/>
    <w:rsid w:val="00CF2E44"/>
    <w:rsid w:val="00CF41EC"/>
    <w:rsid w:val="00CF4DEB"/>
    <w:rsid w:val="00CF5D04"/>
    <w:rsid w:val="00D006C3"/>
    <w:rsid w:val="00D04DE4"/>
    <w:rsid w:val="00D063F1"/>
    <w:rsid w:val="00D11FB6"/>
    <w:rsid w:val="00D14F22"/>
    <w:rsid w:val="00D21346"/>
    <w:rsid w:val="00D231B2"/>
    <w:rsid w:val="00D25E60"/>
    <w:rsid w:val="00D26EEE"/>
    <w:rsid w:val="00D35F13"/>
    <w:rsid w:val="00D3763A"/>
    <w:rsid w:val="00D4019B"/>
    <w:rsid w:val="00D402FC"/>
    <w:rsid w:val="00D4741C"/>
    <w:rsid w:val="00D54FD0"/>
    <w:rsid w:val="00D55531"/>
    <w:rsid w:val="00D57918"/>
    <w:rsid w:val="00D6120B"/>
    <w:rsid w:val="00D655A3"/>
    <w:rsid w:val="00D66787"/>
    <w:rsid w:val="00D70091"/>
    <w:rsid w:val="00D73D37"/>
    <w:rsid w:val="00D73DC6"/>
    <w:rsid w:val="00D74C1A"/>
    <w:rsid w:val="00D754C1"/>
    <w:rsid w:val="00D77393"/>
    <w:rsid w:val="00D7784A"/>
    <w:rsid w:val="00D779FC"/>
    <w:rsid w:val="00D77A35"/>
    <w:rsid w:val="00D77FF8"/>
    <w:rsid w:val="00D8094C"/>
    <w:rsid w:val="00D81B3E"/>
    <w:rsid w:val="00D81C7D"/>
    <w:rsid w:val="00D87126"/>
    <w:rsid w:val="00D90C70"/>
    <w:rsid w:val="00D90E49"/>
    <w:rsid w:val="00D923EC"/>
    <w:rsid w:val="00D9316F"/>
    <w:rsid w:val="00D94991"/>
    <w:rsid w:val="00D96ADE"/>
    <w:rsid w:val="00DA0CE2"/>
    <w:rsid w:val="00DB1D42"/>
    <w:rsid w:val="00DB3F80"/>
    <w:rsid w:val="00DC28D1"/>
    <w:rsid w:val="00DC3620"/>
    <w:rsid w:val="00DC41CF"/>
    <w:rsid w:val="00DC5D42"/>
    <w:rsid w:val="00DC6116"/>
    <w:rsid w:val="00DC6A10"/>
    <w:rsid w:val="00DC709E"/>
    <w:rsid w:val="00DD0E95"/>
    <w:rsid w:val="00DD32E7"/>
    <w:rsid w:val="00DE3D15"/>
    <w:rsid w:val="00DE4CD8"/>
    <w:rsid w:val="00DE657E"/>
    <w:rsid w:val="00DF0FA7"/>
    <w:rsid w:val="00DF4490"/>
    <w:rsid w:val="00DF4704"/>
    <w:rsid w:val="00E000E9"/>
    <w:rsid w:val="00E0055C"/>
    <w:rsid w:val="00E011C6"/>
    <w:rsid w:val="00E024AA"/>
    <w:rsid w:val="00E02D9F"/>
    <w:rsid w:val="00E02E05"/>
    <w:rsid w:val="00E12BD2"/>
    <w:rsid w:val="00E15C77"/>
    <w:rsid w:val="00E16A79"/>
    <w:rsid w:val="00E20FE6"/>
    <w:rsid w:val="00E250F1"/>
    <w:rsid w:val="00E269E2"/>
    <w:rsid w:val="00E31252"/>
    <w:rsid w:val="00E31790"/>
    <w:rsid w:val="00E31886"/>
    <w:rsid w:val="00E32250"/>
    <w:rsid w:val="00E34839"/>
    <w:rsid w:val="00E3550D"/>
    <w:rsid w:val="00E52838"/>
    <w:rsid w:val="00E52D87"/>
    <w:rsid w:val="00E614E0"/>
    <w:rsid w:val="00E616FB"/>
    <w:rsid w:val="00E63A2A"/>
    <w:rsid w:val="00E64110"/>
    <w:rsid w:val="00E73F7F"/>
    <w:rsid w:val="00E753E8"/>
    <w:rsid w:val="00E778C5"/>
    <w:rsid w:val="00E82EE4"/>
    <w:rsid w:val="00E85096"/>
    <w:rsid w:val="00E85409"/>
    <w:rsid w:val="00E87E61"/>
    <w:rsid w:val="00E935D5"/>
    <w:rsid w:val="00E93962"/>
    <w:rsid w:val="00E979C7"/>
    <w:rsid w:val="00EA2A8E"/>
    <w:rsid w:val="00EA429F"/>
    <w:rsid w:val="00EA4F9E"/>
    <w:rsid w:val="00EA63CA"/>
    <w:rsid w:val="00EA6D3B"/>
    <w:rsid w:val="00EB00AD"/>
    <w:rsid w:val="00EB136C"/>
    <w:rsid w:val="00EB20CF"/>
    <w:rsid w:val="00EB251C"/>
    <w:rsid w:val="00EB480E"/>
    <w:rsid w:val="00EB5EC6"/>
    <w:rsid w:val="00EB6297"/>
    <w:rsid w:val="00EB7FC9"/>
    <w:rsid w:val="00EC1B1D"/>
    <w:rsid w:val="00ED27E8"/>
    <w:rsid w:val="00ED7137"/>
    <w:rsid w:val="00EE1D56"/>
    <w:rsid w:val="00EE4A81"/>
    <w:rsid w:val="00EF06EA"/>
    <w:rsid w:val="00EF2D5A"/>
    <w:rsid w:val="00EF619C"/>
    <w:rsid w:val="00EF6282"/>
    <w:rsid w:val="00EF7434"/>
    <w:rsid w:val="00F01F8F"/>
    <w:rsid w:val="00F03556"/>
    <w:rsid w:val="00F038AE"/>
    <w:rsid w:val="00F11B88"/>
    <w:rsid w:val="00F124A6"/>
    <w:rsid w:val="00F150EC"/>
    <w:rsid w:val="00F2072F"/>
    <w:rsid w:val="00F21088"/>
    <w:rsid w:val="00F24B6A"/>
    <w:rsid w:val="00F24B81"/>
    <w:rsid w:val="00F25244"/>
    <w:rsid w:val="00F30EEA"/>
    <w:rsid w:val="00F30FB1"/>
    <w:rsid w:val="00F327E7"/>
    <w:rsid w:val="00F35054"/>
    <w:rsid w:val="00F35746"/>
    <w:rsid w:val="00F400B8"/>
    <w:rsid w:val="00F41D29"/>
    <w:rsid w:val="00F447C7"/>
    <w:rsid w:val="00F4517E"/>
    <w:rsid w:val="00F456DF"/>
    <w:rsid w:val="00F4596C"/>
    <w:rsid w:val="00F459B4"/>
    <w:rsid w:val="00F47158"/>
    <w:rsid w:val="00F47691"/>
    <w:rsid w:val="00F5211B"/>
    <w:rsid w:val="00F53F6C"/>
    <w:rsid w:val="00F554A9"/>
    <w:rsid w:val="00F557E9"/>
    <w:rsid w:val="00F6132A"/>
    <w:rsid w:val="00F6581C"/>
    <w:rsid w:val="00F70EBC"/>
    <w:rsid w:val="00F716FD"/>
    <w:rsid w:val="00F80355"/>
    <w:rsid w:val="00F8455B"/>
    <w:rsid w:val="00F87C43"/>
    <w:rsid w:val="00F87CFC"/>
    <w:rsid w:val="00F93A69"/>
    <w:rsid w:val="00F97B5E"/>
    <w:rsid w:val="00FA38F5"/>
    <w:rsid w:val="00FA41D2"/>
    <w:rsid w:val="00FA5722"/>
    <w:rsid w:val="00FA63FC"/>
    <w:rsid w:val="00FB0C81"/>
    <w:rsid w:val="00FB1AB1"/>
    <w:rsid w:val="00FB6078"/>
    <w:rsid w:val="00FC0506"/>
    <w:rsid w:val="00FC2200"/>
    <w:rsid w:val="00FC23CF"/>
    <w:rsid w:val="00FC2540"/>
    <w:rsid w:val="00FC63A6"/>
    <w:rsid w:val="00FC7B3C"/>
    <w:rsid w:val="00FD00ED"/>
    <w:rsid w:val="00FD5F9A"/>
    <w:rsid w:val="00FE4D9D"/>
    <w:rsid w:val="00FE568A"/>
    <w:rsid w:val="00FE68D4"/>
    <w:rsid w:val="00FE710E"/>
    <w:rsid w:val="00FF0204"/>
    <w:rsid w:val="00FF2374"/>
    <w:rsid w:val="00FF3AED"/>
    <w:rsid w:val="00FF7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D2A7E"/>
  <w15:docId w15:val="{F7CEB104-5938-4CEB-B469-47CB5FDF7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6F2CC2"/>
    <w:pPr>
      <w:ind w:left="720"/>
      <w:contextualSpacing/>
    </w:pPr>
    <w:rPr>
      <w:lang w:val="en-GB"/>
    </w:rPr>
  </w:style>
  <w:style w:type="character" w:customStyle="1" w:styleId="ListParagraphChar">
    <w:name w:val="List Paragraph Char"/>
    <w:basedOn w:val="DefaultParagraphFont"/>
    <w:link w:val="ListParagraph"/>
    <w:uiPriority w:val="34"/>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semiHidden/>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F2CC2"/>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F5F67"/>
    <w:pPr>
      <w:spacing w:after="160" w:line="240" w:lineRule="exact"/>
    </w:pPr>
    <w:rPr>
      <w:sz w:val="20"/>
      <w:szCs w:val="20"/>
      <w:vertAlign w:val="superscript"/>
      <w:lang w:val="en-US"/>
    </w:rPr>
  </w:style>
  <w:style w:type="paragraph" w:customStyle="1" w:styleId="LO-normal">
    <w:name w:val="LO-normal"/>
    <w:qFormat/>
    <w:rsid w:val="008C31A0"/>
    <w:pPr>
      <w:suppressAutoHyphens/>
      <w:spacing w:line="276" w:lineRule="auto"/>
    </w:pPr>
    <w:rPr>
      <w:rFonts w:ascii="Arial" w:eastAsia="Arial" w:hAnsi="Arial" w:cs="Arial"/>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87049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33983968">
      <w:bodyDiv w:val="1"/>
      <w:marLeft w:val="0"/>
      <w:marRight w:val="0"/>
      <w:marTop w:val="0"/>
      <w:marBottom w:val="0"/>
      <w:divBdr>
        <w:top w:val="none" w:sz="0" w:space="0" w:color="auto"/>
        <w:left w:val="none" w:sz="0" w:space="0" w:color="auto"/>
        <w:bottom w:val="none" w:sz="0" w:space="0" w:color="auto"/>
        <w:right w:val="none" w:sz="0" w:space="0" w:color="auto"/>
      </w:divBdr>
    </w:div>
    <w:div w:id="44180698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384002">
      <w:bodyDiv w:val="1"/>
      <w:marLeft w:val="0"/>
      <w:marRight w:val="0"/>
      <w:marTop w:val="0"/>
      <w:marBottom w:val="0"/>
      <w:divBdr>
        <w:top w:val="none" w:sz="0" w:space="0" w:color="auto"/>
        <w:left w:val="none" w:sz="0" w:space="0" w:color="auto"/>
        <w:bottom w:val="none" w:sz="0" w:space="0" w:color="auto"/>
        <w:right w:val="none" w:sz="0" w:space="0" w:color="auto"/>
      </w:divBdr>
    </w:div>
    <w:div w:id="784885694">
      <w:bodyDiv w:val="1"/>
      <w:marLeft w:val="0"/>
      <w:marRight w:val="0"/>
      <w:marTop w:val="0"/>
      <w:marBottom w:val="0"/>
      <w:divBdr>
        <w:top w:val="none" w:sz="0" w:space="0" w:color="auto"/>
        <w:left w:val="none" w:sz="0" w:space="0" w:color="auto"/>
        <w:bottom w:val="none" w:sz="0" w:space="0" w:color="auto"/>
        <w:right w:val="none" w:sz="0" w:space="0" w:color="auto"/>
      </w:divBdr>
    </w:div>
    <w:div w:id="1050883307">
      <w:bodyDiv w:val="1"/>
      <w:marLeft w:val="0"/>
      <w:marRight w:val="0"/>
      <w:marTop w:val="0"/>
      <w:marBottom w:val="0"/>
      <w:divBdr>
        <w:top w:val="none" w:sz="0" w:space="0" w:color="auto"/>
        <w:left w:val="none" w:sz="0" w:space="0" w:color="auto"/>
        <w:bottom w:val="none" w:sz="0" w:space="0" w:color="auto"/>
        <w:right w:val="none" w:sz="0" w:space="0" w:color="auto"/>
      </w:divBdr>
    </w:div>
    <w:div w:id="1096823256">
      <w:bodyDiv w:val="1"/>
      <w:marLeft w:val="0"/>
      <w:marRight w:val="0"/>
      <w:marTop w:val="0"/>
      <w:marBottom w:val="0"/>
      <w:divBdr>
        <w:top w:val="none" w:sz="0" w:space="0" w:color="auto"/>
        <w:left w:val="none" w:sz="0" w:space="0" w:color="auto"/>
        <w:bottom w:val="none" w:sz="0" w:space="0" w:color="auto"/>
        <w:right w:val="none" w:sz="0" w:space="0" w:color="auto"/>
      </w:divBdr>
    </w:div>
    <w:div w:id="1132408779">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7504264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4239123">
      <w:bodyDiv w:val="1"/>
      <w:marLeft w:val="0"/>
      <w:marRight w:val="0"/>
      <w:marTop w:val="0"/>
      <w:marBottom w:val="0"/>
      <w:divBdr>
        <w:top w:val="none" w:sz="0" w:space="0" w:color="auto"/>
        <w:left w:val="none" w:sz="0" w:space="0" w:color="auto"/>
        <w:bottom w:val="none" w:sz="0" w:space="0" w:color="auto"/>
        <w:right w:val="none" w:sz="0" w:space="0" w:color="auto"/>
      </w:divBdr>
    </w:div>
    <w:div w:id="1989824133">
      <w:bodyDiv w:val="1"/>
      <w:marLeft w:val="0"/>
      <w:marRight w:val="0"/>
      <w:marTop w:val="0"/>
      <w:marBottom w:val="0"/>
      <w:divBdr>
        <w:top w:val="none" w:sz="0" w:space="0" w:color="auto"/>
        <w:left w:val="none" w:sz="0" w:space="0" w:color="auto"/>
        <w:bottom w:val="none" w:sz="0" w:space="0" w:color="auto"/>
        <w:right w:val="none" w:sz="0" w:space="0" w:color="auto"/>
      </w:divBdr>
    </w:div>
    <w:div w:id="204054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CBF20D3-C894-A942-AB04-CAF514C0815F}"/>
</file>

<file path=customXml/itemProps2.xml><?xml version="1.0" encoding="utf-8"?>
<ds:datastoreItem xmlns:ds="http://schemas.openxmlformats.org/officeDocument/2006/customXml" ds:itemID="{355FB7D6-0B5B-4DA1-9B62-07E6D847A9F2}"/>
</file>

<file path=customXml/itemProps3.xml><?xml version="1.0" encoding="utf-8"?>
<ds:datastoreItem xmlns:ds="http://schemas.openxmlformats.org/officeDocument/2006/customXml" ds:itemID="{E57BEDC5-C088-4932-8897-D3325E2E2987}"/>
</file>

<file path=customXml/itemProps4.xml><?xml version="1.0" encoding="utf-8"?>
<ds:datastoreItem xmlns:ds="http://schemas.openxmlformats.org/officeDocument/2006/customXml" ds:itemID="{04F0ED52-5C09-45D3-8A4C-866BE08816E2}"/>
</file>

<file path=docProps/app.xml><?xml version="1.0" encoding="utf-8"?>
<Properties xmlns="http://schemas.openxmlformats.org/officeDocument/2006/extended-properties" xmlns:vt="http://schemas.openxmlformats.org/officeDocument/2006/docPropsVTypes">
  <Template>normal</Template>
  <TotalTime>4</TotalTime>
  <Pages>23</Pages>
  <Words>9355</Words>
  <Characters>53326</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Project Proposal: Niger (the)</vt:lpstr>
    </vt:vector>
  </TitlesOfParts>
  <Company>UNMFS</Company>
  <LinksUpToDate>false</LinksUpToDate>
  <CharactersWithSpaces>62556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 (the)</dc:title>
  <dc:subject/>
  <dc:creator>Dominika Anna Suwik</dc:creator>
  <cp:keywords>91st ExCom</cp:keywords>
  <cp:lastModifiedBy>Dominika Suwik</cp:lastModifiedBy>
  <cp:revision>3</cp:revision>
  <cp:lastPrinted>2022-11-10T23:14:00Z</cp:lastPrinted>
  <dcterms:created xsi:type="dcterms:W3CDTF">2022-11-17T22:02:00Z</dcterms:created>
  <dcterms:modified xsi:type="dcterms:W3CDTF">2022-11-17T22:09:00Z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UNEP/OzL.Pro/ExCom/91/48</vt:lpwstr>
  </property>
  <property fmtid="{D5CDD505-2E9C-101B-9397-08002B2CF9AE}" pid="3" name="Revision date">
    <vt:lpwstr>11/17/2022</vt:lpwstr>
  </property>
  <property fmtid="{D5CDD505-2E9C-101B-9397-08002B2CF9AE}" pid="4" name="ContentTypeId">
    <vt:lpwstr>0x0101005CC33781871F4443B6CF8C4BBB85CCB7</vt:lpwstr>
  </property>
</Properties>
</file>