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D344C" w:rsidRPr="005D344C" w14:paraId="072CB978" w14:textId="77777777">
        <w:trPr>
          <w:trHeight w:val="720"/>
        </w:trPr>
        <w:tc>
          <w:tcPr>
            <w:tcW w:w="5490" w:type="dxa"/>
            <w:gridSpan w:val="2"/>
            <w:tcBorders>
              <w:bottom w:val="single" w:sz="18" w:space="0" w:color="auto"/>
            </w:tcBorders>
          </w:tcPr>
          <w:p w14:paraId="761F2D68" w14:textId="77777777" w:rsidR="003B468A" w:rsidRPr="005D344C"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sidRPr="005D344C">
              <w:rPr>
                <w:rFonts w:ascii="SimHei" w:eastAsia="SimHei" w:hint="eastAsia"/>
                <w:sz w:val="36"/>
                <w:szCs w:val="36"/>
              </w:rPr>
              <w:t>联</w:t>
            </w:r>
            <w:r w:rsidRPr="005D344C">
              <w:rPr>
                <w:rFonts w:ascii="SimHei" w:eastAsia="SimHei"/>
                <w:sz w:val="36"/>
                <w:szCs w:val="36"/>
              </w:rPr>
              <w:t xml:space="preserve">  </w:t>
            </w:r>
            <w:r w:rsidRPr="005D344C">
              <w:rPr>
                <w:rFonts w:ascii="SimHei" w:eastAsia="SimHei" w:hint="eastAsia"/>
                <w:sz w:val="36"/>
                <w:szCs w:val="36"/>
              </w:rPr>
              <w:t>合</w:t>
            </w:r>
            <w:proofErr w:type="gramEnd"/>
            <w:r w:rsidRPr="005D344C">
              <w:rPr>
                <w:rFonts w:ascii="SimHei" w:eastAsia="SimHei"/>
                <w:sz w:val="36"/>
                <w:szCs w:val="36"/>
              </w:rPr>
              <w:t xml:space="preserve">  </w:t>
            </w:r>
            <w:r w:rsidRPr="005D344C">
              <w:rPr>
                <w:rFonts w:ascii="SimHei" w:eastAsia="SimHei" w:hint="eastAsia"/>
                <w:sz w:val="36"/>
                <w:szCs w:val="36"/>
              </w:rPr>
              <w:t>国</w:t>
            </w:r>
          </w:p>
        </w:tc>
        <w:tc>
          <w:tcPr>
            <w:tcW w:w="4590" w:type="dxa"/>
            <w:tcBorders>
              <w:bottom w:val="single" w:sz="18" w:space="0" w:color="auto"/>
            </w:tcBorders>
          </w:tcPr>
          <w:p w14:paraId="251DE6D1" w14:textId="77777777" w:rsidR="003B468A" w:rsidRPr="005D344C" w:rsidRDefault="00C4722B">
            <w:pPr>
              <w:jc w:val="right"/>
              <w:rPr>
                <w:rFonts w:asciiTheme="minorBidi" w:hAnsiTheme="minorBidi" w:cstheme="minorBidi"/>
                <w:sz w:val="52"/>
                <w:szCs w:val="52"/>
              </w:rPr>
            </w:pPr>
            <w:r w:rsidRPr="005D344C">
              <w:rPr>
                <w:rFonts w:asciiTheme="minorBidi" w:hAnsiTheme="minorBidi" w:cstheme="minorBidi"/>
                <w:b/>
                <w:sz w:val="72"/>
              </w:rPr>
              <w:t>EP</w:t>
            </w:r>
          </w:p>
        </w:tc>
      </w:tr>
      <w:tr w:rsidR="005D344C" w:rsidRPr="005D344C" w14:paraId="4F6B57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9D3E664" w14:textId="77777777" w:rsidR="003B468A" w:rsidRPr="005D344C" w:rsidRDefault="00C4722B">
            <w:pPr>
              <w:spacing w:before="120"/>
            </w:pPr>
            <w:r w:rsidRPr="005D344C">
              <w:rPr>
                <w:noProof/>
                <w:lang w:val="en-US"/>
              </w:rPr>
              <w:drawing>
                <wp:anchor distT="0" distB="0" distL="114300" distR="114300" simplePos="0" relativeHeight="251660288" behindDoc="0" locked="0" layoutInCell="1" allowOverlap="1" wp14:anchorId="7AF7D9F6" wp14:editId="1171A62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5D344C">
              <w:rPr>
                <w:noProof/>
                <w:lang w:val="en-US"/>
              </w:rPr>
              <w:drawing>
                <wp:anchor distT="0" distB="0" distL="114300" distR="114300" simplePos="0" relativeHeight="251661312" behindDoc="1" locked="0" layoutInCell="0" allowOverlap="1" wp14:anchorId="4FFF3241" wp14:editId="0C37C18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313A7434" w14:textId="77777777" w:rsidR="003B468A" w:rsidRPr="005D344C" w:rsidRDefault="003B468A">
            <w:pPr>
              <w:pStyle w:val="Heading3"/>
              <w:numPr>
                <w:ilvl w:val="0"/>
                <w:numId w:val="0"/>
              </w:numPr>
              <w:spacing w:after="0"/>
              <w:jc w:val="left"/>
              <w:rPr>
                <w:b/>
                <w:sz w:val="32"/>
                <w:lang w:val="en-CA"/>
              </w:rPr>
            </w:pPr>
          </w:p>
          <w:p w14:paraId="2A88BB9E" w14:textId="77777777" w:rsidR="003B468A" w:rsidRPr="005D344C" w:rsidRDefault="00C4722B">
            <w:pPr>
              <w:pStyle w:val="Heading3"/>
              <w:numPr>
                <w:ilvl w:val="0"/>
                <w:numId w:val="0"/>
              </w:numPr>
              <w:spacing w:after="0"/>
              <w:jc w:val="left"/>
              <w:rPr>
                <w:b/>
                <w:sz w:val="32"/>
                <w:lang w:val="ru-RU"/>
              </w:rPr>
            </w:pPr>
            <w:r w:rsidRPr="005D344C">
              <w:rPr>
                <w:rFonts w:ascii="SimHei" w:eastAsia="SimHei" w:hint="eastAsia"/>
                <w:sz w:val="44"/>
              </w:rPr>
              <w:t>联</w:t>
            </w:r>
            <w:r w:rsidRPr="005D344C">
              <w:rPr>
                <w:rFonts w:ascii="SimHei" w:eastAsia="SimHei"/>
                <w:sz w:val="44"/>
              </w:rPr>
              <w:t xml:space="preserve"> </w:t>
            </w:r>
            <w:r w:rsidRPr="005D344C">
              <w:rPr>
                <w:rFonts w:ascii="SimHei" w:eastAsia="SimHei" w:hint="eastAsia"/>
                <w:sz w:val="44"/>
              </w:rPr>
              <w:t>合</w:t>
            </w:r>
            <w:r w:rsidRPr="005D344C">
              <w:rPr>
                <w:rFonts w:ascii="SimHei" w:eastAsia="SimHei"/>
                <w:sz w:val="44"/>
              </w:rPr>
              <w:t xml:space="preserve"> </w:t>
            </w:r>
            <w:r w:rsidRPr="005D344C">
              <w:rPr>
                <w:rFonts w:ascii="SimHei" w:eastAsia="SimHei" w:hint="eastAsia"/>
                <w:sz w:val="44"/>
              </w:rPr>
              <w:t>国</w:t>
            </w:r>
          </w:p>
          <w:p w14:paraId="5A92763C" w14:textId="77777777" w:rsidR="003B468A" w:rsidRPr="005D344C"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r w:rsidRPr="005D344C">
              <w:rPr>
                <w:rFonts w:ascii="SimHei" w:eastAsia="SimHei" w:hint="eastAsia"/>
                <w:sz w:val="44"/>
              </w:rPr>
              <w:t>环</w:t>
            </w:r>
            <w:r w:rsidRPr="005D344C">
              <w:rPr>
                <w:rFonts w:ascii="SimHei" w:eastAsia="SimHei"/>
                <w:sz w:val="44"/>
                <w:lang w:val="ru-RU"/>
              </w:rPr>
              <w:t xml:space="preserve"> </w:t>
            </w:r>
            <w:r w:rsidRPr="005D344C">
              <w:rPr>
                <w:rFonts w:ascii="SimHei" w:eastAsia="SimHei" w:hint="eastAsia"/>
                <w:sz w:val="44"/>
              </w:rPr>
              <w:t>境</w:t>
            </w:r>
            <w:r w:rsidRPr="005D344C">
              <w:rPr>
                <w:rFonts w:ascii="SimHei" w:eastAsia="SimHei"/>
                <w:sz w:val="44"/>
                <w:lang w:val="ru-RU"/>
              </w:rPr>
              <w:t xml:space="preserve"> </w:t>
            </w:r>
            <w:r w:rsidRPr="005D344C">
              <w:rPr>
                <w:rFonts w:ascii="SimHei" w:eastAsia="SimHei" w:hint="eastAsia"/>
                <w:sz w:val="44"/>
              </w:rPr>
              <w:t>规</w:t>
            </w:r>
            <w:r w:rsidRPr="005D344C">
              <w:rPr>
                <w:rFonts w:ascii="SimHei" w:eastAsia="SimHei"/>
                <w:sz w:val="44"/>
                <w:lang w:val="ru-RU"/>
              </w:rPr>
              <w:t xml:space="preserve"> </w:t>
            </w:r>
            <w:r w:rsidRPr="005D344C">
              <w:rPr>
                <w:rFonts w:ascii="SimHei" w:eastAsia="SimHei" w:hint="eastAsia"/>
                <w:sz w:val="44"/>
              </w:rPr>
              <w:t>划</w:t>
            </w:r>
            <w:r w:rsidRPr="005D344C">
              <w:rPr>
                <w:rFonts w:ascii="SimHei" w:eastAsia="SimHei"/>
                <w:sz w:val="44"/>
                <w:lang w:val="ru-RU"/>
              </w:rPr>
              <w:t xml:space="preserve"> </w:t>
            </w:r>
            <w:r w:rsidRPr="005D344C">
              <w:rPr>
                <w:rFonts w:ascii="SimHei" w:eastAsia="SimHei" w:hint="eastAsia"/>
                <w:sz w:val="44"/>
              </w:rPr>
              <w:t>署</w:t>
            </w:r>
          </w:p>
          <w:p w14:paraId="3FCED3D5" w14:textId="77777777" w:rsidR="003B468A" w:rsidRPr="005D344C"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p>
          <w:p w14:paraId="7CA16BC4" w14:textId="77777777" w:rsidR="003B468A" w:rsidRPr="005D344C"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7B032CA" w14:textId="77777777" w:rsidR="003B468A" w:rsidRPr="005D344C" w:rsidRDefault="003B468A">
            <w:pPr>
              <w:rPr>
                <w:szCs w:val="24"/>
                <w:lang w:val="ru-RU"/>
              </w:rPr>
            </w:pPr>
          </w:p>
          <w:p w14:paraId="1D996180" w14:textId="77777777" w:rsidR="003B468A" w:rsidRPr="005D344C" w:rsidRDefault="00C4722B">
            <w:pPr>
              <w:rPr>
                <w:szCs w:val="24"/>
              </w:rPr>
            </w:pPr>
            <w:r w:rsidRPr="005D344C">
              <w:rPr>
                <w:szCs w:val="24"/>
              </w:rPr>
              <w:t>Distr.</w:t>
            </w:r>
          </w:p>
          <w:p w14:paraId="203E377B" w14:textId="77777777" w:rsidR="003B468A" w:rsidRPr="005D344C" w:rsidRDefault="00C4722B">
            <w:pPr>
              <w:rPr>
                <w:szCs w:val="24"/>
              </w:rPr>
            </w:pPr>
            <w:r w:rsidRPr="005D344C">
              <w:rPr>
                <w:rFonts w:hint="eastAsia"/>
                <w:szCs w:val="24"/>
              </w:rPr>
              <w:t>GENERAL</w:t>
            </w:r>
          </w:p>
          <w:p w14:paraId="0DE32435" w14:textId="77777777" w:rsidR="003B468A" w:rsidRPr="005D344C" w:rsidRDefault="003B468A">
            <w:pPr>
              <w:rPr>
                <w:szCs w:val="24"/>
              </w:rPr>
            </w:pPr>
          </w:p>
          <w:p w14:paraId="5DF0B369" w14:textId="77777777" w:rsidR="003B468A" w:rsidRPr="005D344C" w:rsidRDefault="00C4722B">
            <w:r w:rsidRPr="005D344C">
              <w:fldChar w:fldCharType="begin"/>
            </w:r>
            <w:r w:rsidRPr="005D344C">
              <w:rPr>
                <w:lang w:val="pt-BR"/>
              </w:rPr>
              <w:instrText xml:space="preserve"> DOCPROPERTY "Document number"  \* MERGEFORMAT </w:instrText>
            </w:r>
            <w:r w:rsidRPr="005D344C">
              <w:fldChar w:fldCharType="separate"/>
            </w:r>
            <w:r w:rsidR="00E42AAB" w:rsidRPr="005D344C">
              <w:rPr>
                <w:lang w:val="pt-BR"/>
              </w:rPr>
              <w:t>UNEP/OzL.Pro/ExCom/92/</w:t>
            </w:r>
            <w:r w:rsidR="00FE7D25" w:rsidRPr="005D344C">
              <w:rPr>
                <w:lang w:val="pt-BR"/>
              </w:rPr>
              <w:t>42</w:t>
            </w:r>
            <w:r w:rsidRPr="005D344C">
              <w:fldChar w:fldCharType="end"/>
            </w:r>
          </w:p>
          <w:p w14:paraId="761F98C9" w14:textId="77777777" w:rsidR="003B468A" w:rsidRPr="005D344C" w:rsidRDefault="00FE7D25" w:rsidP="00D2077F">
            <w:pPr>
              <w:rPr>
                <w:szCs w:val="24"/>
              </w:rPr>
            </w:pPr>
            <w:r w:rsidRPr="005D344C">
              <w:rPr>
                <w:szCs w:val="24"/>
              </w:rPr>
              <w:t>2</w:t>
            </w:r>
            <w:r w:rsidR="00F05F1C" w:rsidRPr="005D344C">
              <w:rPr>
                <w:szCs w:val="24"/>
              </w:rPr>
              <w:t xml:space="preserve"> May 2023</w:t>
            </w:r>
          </w:p>
          <w:p w14:paraId="35354876" w14:textId="77777777" w:rsidR="003B468A" w:rsidRPr="005D344C" w:rsidRDefault="003B468A">
            <w:pPr>
              <w:rPr>
                <w:szCs w:val="24"/>
              </w:rPr>
            </w:pPr>
          </w:p>
          <w:p w14:paraId="5829B101" w14:textId="77777777" w:rsidR="003B468A" w:rsidRPr="005D344C" w:rsidRDefault="00C4722B">
            <w:pPr>
              <w:tabs>
                <w:tab w:val="left" w:pos="10080"/>
              </w:tabs>
              <w:rPr>
                <w:szCs w:val="24"/>
              </w:rPr>
            </w:pPr>
            <w:r w:rsidRPr="005D344C">
              <w:rPr>
                <w:szCs w:val="24"/>
              </w:rPr>
              <w:t>CHINESE</w:t>
            </w:r>
          </w:p>
          <w:p w14:paraId="527860E8" w14:textId="77777777" w:rsidR="003B468A" w:rsidRPr="005D344C" w:rsidRDefault="00C4722B">
            <w:pPr>
              <w:tabs>
                <w:tab w:val="left" w:pos="10080"/>
              </w:tabs>
              <w:rPr>
                <w:spacing w:val="-10"/>
                <w:szCs w:val="24"/>
              </w:rPr>
            </w:pPr>
            <w:r w:rsidRPr="005D344C">
              <w:rPr>
                <w:szCs w:val="24"/>
              </w:rPr>
              <w:t>ORIGINAL: ENGLISH</w:t>
            </w:r>
          </w:p>
          <w:p w14:paraId="6F2A938C" w14:textId="77777777" w:rsidR="003B468A" w:rsidRPr="005D344C" w:rsidRDefault="003B468A"/>
        </w:tc>
      </w:tr>
    </w:tbl>
    <w:p w14:paraId="6419C2F1" w14:textId="77777777" w:rsidR="003B468A" w:rsidRPr="005D344C" w:rsidRDefault="00C4722B">
      <w:pPr>
        <w:pStyle w:val="Normal-para"/>
        <w:numPr>
          <w:ilvl w:val="0"/>
          <w:numId w:val="0"/>
        </w:numPr>
        <w:tabs>
          <w:tab w:val="clear" w:pos="490"/>
          <w:tab w:val="clear" w:pos="979"/>
          <w:tab w:val="clear" w:pos="1469"/>
          <w:tab w:val="left" w:pos="3705"/>
        </w:tabs>
        <w:spacing w:before="0" w:after="0"/>
        <w:rPr>
          <w:szCs w:val="24"/>
        </w:rPr>
      </w:pPr>
      <w:r w:rsidRPr="005D344C">
        <w:rPr>
          <w:rFonts w:hint="eastAsia"/>
          <w:szCs w:val="24"/>
        </w:rPr>
        <w:t>执行蒙特利尔议定书</w:t>
      </w:r>
    </w:p>
    <w:p w14:paraId="4B588432" w14:textId="77777777" w:rsidR="003B468A" w:rsidRPr="005D344C" w:rsidRDefault="00C4722B">
      <w:pPr>
        <w:pStyle w:val="Normal-para"/>
        <w:numPr>
          <w:ilvl w:val="0"/>
          <w:numId w:val="0"/>
        </w:numPr>
        <w:tabs>
          <w:tab w:val="clear" w:pos="490"/>
          <w:tab w:val="clear" w:pos="979"/>
          <w:tab w:val="clear" w:pos="1469"/>
          <w:tab w:val="left" w:pos="3705"/>
        </w:tabs>
        <w:spacing w:before="0" w:after="0"/>
        <w:rPr>
          <w:sz w:val="28"/>
        </w:rPr>
      </w:pPr>
      <w:r w:rsidRPr="005D344C">
        <w:rPr>
          <w:szCs w:val="24"/>
          <w:lang w:val="en-CA"/>
        </w:rPr>
        <w:t xml:space="preserve">  </w:t>
      </w:r>
      <w:r w:rsidRPr="005D344C">
        <w:rPr>
          <w:rFonts w:hint="eastAsia"/>
          <w:szCs w:val="24"/>
        </w:rPr>
        <w:t>多边基金执行委员会</w:t>
      </w:r>
      <w:r w:rsidRPr="005D344C">
        <w:rPr>
          <w:sz w:val="28"/>
        </w:rPr>
        <w:tab/>
      </w:r>
    </w:p>
    <w:p w14:paraId="1DD45A8B" w14:textId="77777777" w:rsidR="00484609" w:rsidRPr="005D344C" w:rsidRDefault="00484609" w:rsidP="00484609">
      <w:pPr>
        <w:jc w:val="left"/>
        <w:rPr>
          <w:szCs w:val="24"/>
          <w:lang w:eastAsia="zh-CN"/>
        </w:rPr>
      </w:pPr>
      <w:r w:rsidRPr="005D344C">
        <w:rPr>
          <w:rFonts w:ascii="SimSun" w:hAnsi="SimSun" w:cs="SimSun" w:hint="eastAsia"/>
          <w:noProof/>
          <w:szCs w:val="24"/>
          <w:lang w:eastAsia="zh-CN"/>
        </w:rPr>
        <w:t>第九十二次会议</w:t>
      </w:r>
    </w:p>
    <w:p w14:paraId="76A23AF1" w14:textId="77777777" w:rsidR="00484609" w:rsidRPr="005D344C" w:rsidRDefault="00484609" w:rsidP="00484609">
      <w:pPr>
        <w:jc w:val="left"/>
        <w:rPr>
          <w:rFonts w:ascii="SimSun" w:hAnsi="SimSun" w:cs="SimSun"/>
          <w:szCs w:val="24"/>
          <w:lang w:eastAsia="zh-CN"/>
        </w:rPr>
      </w:pPr>
      <w:r w:rsidRPr="005D344C">
        <w:rPr>
          <w:szCs w:val="24"/>
          <w:lang w:eastAsia="zh-CN"/>
        </w:rPr>
        <w:t>2023</w:t>
      </w:r>
      <w:r w:rsidRPr="005D344C">
        <w:rPr>
          <w:rFonts w:ascii="SimSun" w:hAnsi="SimSun" w:cs="SimSun" w:hint="eastAsia"/>
          <w:szCs w:val="24"/>
          <w:lang w:eastAsia="zh-CN"/>
        </w:rPr>
        <w:t>年</w:t>
      </w:r>
      <w:r w:rsidRPr="005D344C">
        <w:rPr>
          <w:szCs w:val="24"/>
          <w:lang w:eastAsia="zh-CN"/>
        </w:rPr>
        <w:t>5</w:t>
      </w:r>
      <w:r w:rsidRPr="005D344C">
        <w:rPr>
          <w:rFonts w:ascii="SimSun" w:hAnsi="SimSun" w:cs="SimSun" w:hint="eastAsia"/>
          <w:szCs w:val="24"/>
          <w:lang w:eastAsia="zh-CN"/>
        </w:rPr>
        <w:t>月</w:t>
      </w:r>
      <w:r w:rsidRPr="005D344C">
        <w:rPr>
          <w:rFonts w:hint="eastAsia"/>
          <w:szCs w:val="24"/>
          <w:lang w:eastAsia="zh-CN"/>
        </w:rPr>
        <w:t>2</w:t>
      </w:r>
      <w:r w:rsidRPr="005D344C">
        <w:rPr>
          <w:szCs w:val="24"/>
          <w:lang w:eastAsia="zh-CN"/>
        </w:rPr>
        <w:t>9</w:t>
      </w:r>
      <w:r w:rsidRPr="005D344C">
        <w:rPr>
          <w:rFonts w:ascii="SimSun" w:hAnsi="SimSun" w:cs="SimSun" w:hint="eastAsia"/>
          <w:szCs w:val="24"/>
          <w:lang w:eastAsia="zh-CN"/>
        </w:rPr>
        <w:t>日至</w:t>
      </w:r>
      <w:r w:rsidRPr="005D344C">
        <w:rPr>
          <w:rFonts w:hint="eastAsia"/>
          <w:szCs w:val="24"/>
          <w:lang w:eastAsia="zh-CN"/>
        </w:rPr>
        <w:t>6</w:t>
      </w:r>
      <w:r w:rsidRPr="005D344C">
        <w:rPr>
          <w:rFonts w:ascii="SimSun" w:hAnsi="SimSun" w:cs="SimSun" w:hint="eastAsia"/>
          <w:szCs w:val="24"/>
          <w:lang w:eastAsia="zh-CN"/>
        </w:rPr>
        <w:t>月</w:t>
      </w:r>
      <w:r w:rsidRPr="005D344C">
        <w:rPr>
          <w:szCs w:val="24"/>
          <w:lang w:eastAsia="zh-CN"/>
        </w:rPr>
        <w:t>2</w:t>
      </w:r>
      <w:r w:rsidRPr="005D344C">
        <w:rPr>
          <w:rFonts w:ascii="SimSun" w:hAnsi="SimSun" w:cs="SimSun" w:hint="eastAsia"/>
          <w:szCs w:val="24"/>
          <w:lang w:eastAsia="zh-CN"/>
        </w:rPr>
        <w:t>日，蒙特利尔</w:t>
      </w:r>
    </w:p>
    <w:p w14:paraId="48BC3573" w14:textId="77777777" w:rsidR="00941993" w:rsidRPr="005D344C" w:rsidRDefault="00941993" w:rsidP="00484609">
      <w:pPr>
        <w:jc w:val="left"/>
        <w:rPr>
          <w:szCs w:val="24"/>
          <w:lang w:val="en-US" w:eastAsia="zh-CN"/>
        </w:rPr>
      </w:pPr>
      <w:r w:rsidRPr="005D344C">
        <w:rPr>
          <w:szCs w:val="24"/>
          <w:lang w:val="en-US" w:eastAsia="zh-CN"/>
        </w:rPr>
        <w:t>临时议程</w:t>
      </w:r>
      <w:r w:rsidRPr="005D344C">
        <w:rPr>
          <w:rStyle w:val="FootnoteReference"/>
          <w:szCs w:val="24"/>
          <w:lang w:val="en-US" w:eastAsia="zh-CN"/>
        </w:rPr>
        <w:footnoteReference w:id="1"/>
      </w:r>
      <w:r w:rsidRPr="005D344C">
        <w:rPr>
          <w:szCs w:val="24"/>
          <w:lang w:val="en-US" w:eastAsia="zh-CN"/>
        </w:rPr>
        <w:t>项目</w:t>
      </w:r>
      <w:r w:rsidR="00F05F1C" w:rsidRPr="005D344C">
        <w:rPr>
          <w:szCs w:val="24"/>
          <w:lang w:val="en-US" w:eastAsia="zh-CN"/>
        </w:rPr>
        <w:t>9</w:t>
      </w:r>
      <w:r w:rsidRPr="005D344C">
        <w:rPr>
          <w:szCs w:val="24"/>
          <w:lang w:val="en-US" w:eastAsia="zh-CN"/>
        </w:rPr>
        <w:t>(c)</w:t>
      </w:r>
    </w:p>
    <w:p w14:paraId="775B4707" w14:textId="77777777" w:rsidR="003B468A" w:rsidRPr="005D344C" w:rsidRDefault="003B468A">
      <w:pPr>
        <w:pStyle w:val="Normal-para"/>
        <w:numPr>
          <w:ilvl w:val="0"/>
          <w:numId w:val="0"/>
        </w:numPr>
        <w:tabs>
          <w:tab w:val="clear" w:pos="490"/>
          <w:tab w:val="clear" w:pos="979"/>
          <w:tab w:val="clear" w:pos="1469"/>
          <w:tab w:val="left" w:pos="3705"/>
        </w:tabs>
        <w:spacing w:before="0" w:after="0"/>
        <w:rPr>
          <w:szCs w:val="18"/>
          <w:lang w:val="en-GB"/>
        </w:rPr>
      </w:pPr>
    </w:p>
    <w:p w14:paraId="03C0D7F9" w14:textId="77777777" w:rsidR="003B468A" w:rsidRDefault="00F05F1C" w:rsidP="00941993">
      <w:pPr>
        <w:spacing w:before="480" w:after="240"/>
        <w:jc w:val="center"/>
        <w:rPr>
          <w:rFonts w:eastAsiaTheme="minorEastAsia"/>
          <w:b/>
          <w:bCs/>
          <w:szCs w:val="24"/>
          <w:lang w:val="en-CA" w:eastAsia="zh-CN"/>
        </w:rPr>
      </w:pPr>
      <w:r w:rsidRPr="005D344C">
        <w:rPr>
          <w:rFonts w:eastAsiaTheme="minorEastAsia"/>
          <w:b/>
          <w:bCs/>
          <w:szCs w:val="24"/>
          <w:lang w:val="en-CA" w:eastAsia="zh-CN"/>
        </w:rPr>
        <w:t>项目提案：</w:t>
      </w:r>
      <w:r w:rsidR="00FE7D25" w:rsidRPr="005D344C">
        <w:rPr>
          <w:rFonts w:eastAsiaTheme="minorEastAsia" w:hint="eastAsia"/>
          <w:b/>
          <w:bCs/>
          <w:szCs w:val="24"/>
          <w:lang w:val="en-CA" w:eastAsia="zh-CN"/>
        </w:rPr>
        <w:t>津巴布韦</w:t>
      </w:r>
    </w:p>
    <w:p w14:paraId="136B4C8E" w14:textId="77777777" w:rsidR="0011756A" w:rsidRPr="005D344C" w:rsidRDefault="0011756A" w:rsidP="00941993">
      <w:pPr>
        <w:spacing w:before="480" w:after="240"/>
        <w:jc w:val="center"/>
        <w:rPr>
          <w:rFonts w:eastAsiaTheme="minorEastAsia" w:hint="eastAsia"/>
          <w:b/>
          <w:bCs/>
          <w:szCs w:val="24"/>
          <w:lang w:val="en-CA" w:eastAsia="zh-CN"/>
        </w:rPr>
      </w:pPr>
    </w:p>
    <w:p w14:paraId="182A2BD3" w14:textId="77777777" w:rsidR="00F05F1C" w:rsidRPr="005D344C" w:rsidRDefault="00F05F1C" w:rsidP="00F05F1C">
      <w:pPr>
        <w:spacing w:before="120" w:after="120" w:line="240" w:lineRule="atLeast"/>
        <w:rPr>
          <w:szCs w:val="24"/>
          <w:lang w:val="en-US" w:eastAsia="zh-CN"/>
        </w:rPr>
      </w:pPr>
      <w:r w:rsidRPr="005D344C">
        <w:rPr>
          <w:szCs w:val="24"/>
          <w:lang w:eastAsia="zh-CN"/>
        </w:rPr>
        <w:tab/>
      </w:r>
      <w:r w:rsidRPr="005D344C">
        <w:rPr>
          <w:rFonts w:hint="eastAsia"/>
          <w:szCs w:val="24"/>
          <w:lang w:val="en-US" w:eastAsia="zh-CN"/>
        </w:rPr>
        <w:t>本文件载有秘书处关于以下项目提案的评论和建议：</w:t>
      </w:r>
    </w:p>
    <w:p w14:paraId="24DFF241" w14:textId="77777777" w:rsidR="00F05F1C" w:rsidRPr="005D344C" w:rsidRDefault="001754C9" w:rsidP="00F05F1C">
      <w:pPr>
        <w:spacing w:before="120" w:after="120" w:line="240" w:lineRule="atLeast"/>
        <w:rPr>
          <w:szCs w:val="24"/>
          <w:u w:val="single"/>
          <w:lang w:val="en-US" w:eastAsia="zh-CN"/>
        </w:rPr>
      </w:pPr>
      <w:r w:rsidRPr="005D344C">
        <w:rPr>
          <w:rFonts w:hint="eastAsia"/>
          <w:szCs w:val="24"/>
          <w:u w:val="single"/>
          <w:lang w:val="en-US" w:eastAsia="zh-CN"/>
        </w:rPr>
        <w:t>淘汰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0"/>
        <w:gridCol w:w="3050"/>
      </w:tblGrid>
      <w:tr w:rsidR="005D344C" w:rsidRPr="005D344C" w14:paraId="7E9A6C48" w14:textId="77777777" w:rsidTr="001754C9">
        <w:tc>
          <w:tcPr>
            <w:tcW w:w="6300" w:type="dxa"/>
          </w:tcPr>
          <w:p w14:paraId="3E5D6EB8" w14:textId="77777777" w:rsidR="00F05F1C" w:rsidRPr="005D344C" w:rsidRDefault="00FE7D25" w:rsidP="00F05F1C">
            <w:pPr>
              <w:numPr>
                <w:ilvl w:val="0"/>
                <w:numId w:val="30"/>
              </w:numPr>
              <w:spacing w:before="120" w:after="120" w:line="240" w:lineRule="atLeast"/>
              <w:ind w:left="360"/>
              <w:rPr>
                <w:szCs w:val="24"/>
                <w:lang w:val="en-CA" w:eastAsia="zh-CN"/>
              </w:rPr>
            </w:pPr>
            <w:r w:rsidRPr="005D344C">
              <w:rPr>
                <w:rFonts w:hint="eastAsia"/>
                <w:szCs w:val="24"/>
                <w:lang w:val="en-CA" w:eastAsia="zh-CN"/>
              </w:rPr>
              <w:t>氟氯烃淘汰管理计划（第二阶段，第二次付款）</w:t>
            </w:r>
          </w:p>
        </w:tc>
        <w:tc>
          <w:tcPr>
            <w:tcW w:w="3050" w:type="dxa"/>
          </w:tcPr>
          <w:p w14:paraId="216D7125" w14:textId="77777777" w:rsidR="00F05F1C" w:rsidRPr="005D344C" w:rsidRDefault="00F05F1C" w:rsidP="00F05F1C">
            <w:pPr>
              <w:spacing w:before="120" w:after="120" w:line="240" w:lineRule="atLeast"/>
              <w:rPr>
                <w:szCs w:val="24"/>
                <w:lang w:val="en-CA" w:eastAsia="zh-CN"/>
              </w:rPr>
            </w:pPr>
            <w:r w:rsidRPr="005D344C">
              <w:rPr>
                <w:rFonts w:hint="eastAsia"/>
                <w:szCs w:val="24"/>
                <w:lang w:val="en-CA" w:eastAsia="zh-CN"/>
              </w:rPr>
              <w:t>环境规划署</w:t>
            </w:r>
            <w:r w:rsidR="001754C9" w:rsidRPr="005D344C">
              <w:rPr>
                <w:rFonts w:hint="eastAsia"/>
                <w:szCs w:val="24"/>
                <w:lang w:val="en-CA" w:eastAsia="zh-CN"/>
              </w:rPr>
              <w:t>和开发计划署</w:t>
            </w:r>
          </w:p>
        </w:tc>
      </w:tr>
    </w:tbl>
    <w:p w14:paraId="0539102E" w14:textId="77777777" w:rsidR="00F05F1C" w:rsidRPr="005D344C" w:rsidRDefault="00F05F1C" w:rsidP="00F05F1C">
      <w:pPr>
        <w:jc w:val="left"/>
        <w:rPr>
          <w:szCs w:val="24"/>
          <w:u w:val="single"/>
          <w:lang w:eastAsia="zh-CN"/>
        </w:rPr>
      </w:pPr>
    </w:p>
    <w:p w14:paraId="792E584C" w14:textId="77777777" w:rsidR="001754C9" w:rsidRPr="005D344C" w:rsidRDefault="00F05F1C" w:rsidP="001754C9">
      <w:pPr>
        <w:jc w:val="center"/>
        <w:rPr>
          <w:rFonts w:ascii="Times New Roman Bold" w:hAnsi="Times New Roman Bold"/>
          <w:b/>
          <w:szCs w:val="24"/>
          <w:lang w:eastAsia="zh-CN"/>
        </w:rPr>
      </w:pPr>
      <w:r w:rsidRPr="005D344C">
        <w:rPr>
          <w:szCs w:val="24"/>
          <w:u w:val="single"/>
          <w:lang w:eastAsia="zh-CN"/>
        </w:rPr>
        <w:br w:type="page"/>
      </w:r>
      <w:r w:rsidR="001754C9" w:rsidRPr="005D344C">
        <w:rPr>
          <w:rFonts w:ascii="Times New Roman Bold" w:hAnsi="Times New Roman Bold" w:hint="eastAsia"/>
          <w:b/>
          <w:szCs w:val="24"/>
          <w:lang w:eastAsia="zh-CN"/>
        </w:rPr>
        <w:lastRenderedPageBreak/>
        <w:t>项目评价表</w:t>
      </w:r>
      <w:r w:rsidR="001754C9" w:rsidRPr="005D344C">
        <w:rPr>
          <w:rFonts w:ascii="Times New Roman Bold" w:hAnsi="Times New Roman Bold" w:hint="eastAsia"/>
          <w:b/>
          <w:szCs w:val="24"/>
          <w:lang w:eastAsia="zh-CN"/>
        </w:rPr>
        <w:t xml:space="preserve"> </w:t>
      </w:r>
      <w:r w:rsidR="001754C9" w:rsidRPr="005D344C">
        <w:rPr>
          <w:rFonts w:ascii="Times New Roman Bold" w:hAnsi="Times New Roman Bold"/>
          <w:b/>
          <w:szCs w:val="24"/>
          <w:lang w:eastAsia="zh-CN"/>
        </w:rPr>
        <w:t xml:space="preserve">– </w:t>
      </w:r>
      <w:r w:rsidR="001754C9" w:rsidRPr="005D344C">
        <w:rPr>
          <w:rFonts w:ascii="Times New Roman Bold" w:hAnsi="Times New Roman Bold" w:hint="eastAsia"/>
          <w:b/>
          <w:szCs w:val="24"/>
          <w:lang w:eastAsia="zh-CN"/>
        </w:rPr>
        <w:t>多年期项目</w:t>
      </w:r>
    </w:p>
    <w:p w14:paraId="01FE6688" w14:textId="77777777" w:rsidR="001754C9" w:rsidRPr="005D344C" w:rsidRDefault="001754C9" w:rsidP="001754C9">
      <w:pPr>
        <w:spacing w:before="120" w:after="120" w:line="240" w:lineRule="atLeast"/>
        <w:jc w:val="center"/>
        <w:rPr>
          <w:sz w:val="22"/>
          <w:lang w:eastAsia="zh-CN"/>
        </w:rPr>
      </w:pPr>
      <w:r w:rsidRPr="005D344C">
        <w:rPr>
          <w:rFonts w:ascii="Times New Roman Bold" w:hAnsi="Times New Roman Bold" w:hint="eastAsia"/>
          <w:b/>
          <w:szCs w:val="24"/>
          <w:lang w:eastAsia="zh-CN"/>
        </w:rPr>
        <w:t>津巴布韦</w:t>
      </w:r>
    </w:p>
    <w:tbl>
      <w:tblPr>
        <w:tblStyle w:val="TableGrid21"/>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11"/>
      </w:tblGrid>
      <w:tr w:rsidR="005D344C" w:rsidRPr="005D344C" w14:paraId="7575BF5B" w14:textId="77777777" w:rsidTr="00733242">
        <w:trPr>
          <w:trHeight w:val="240"/>
        </w:trPr>
        <w:tc>
          <w:tcPr>
            <w:tcW w:w="3187" w:type="dxa"/>
            <w:shd w:val="clear" w:color="auto" w:fill="auto"/>
          </w:tcPr>
          <w:p w14:paraId="17B019E5" w14:textId="77777777" w:rsidR="001754C9" w:rsidRPr="005D344C" w:rsidRDefault="001754C9" w:rsidP="00242FF4">
            <w:pPr>
              <w:spacing w:after="40" w:line="240" w:lineRule="atLeast"/>
              <w:rPr>
                <w:b/>
                <w:sz w:val="18"/>
                <w:szCs w:val="18"/>
                <w:lang w:val="en-CA"/>
              </w:rPr>
            </w:pPr>
            <w:r w:rsidRPr="005D344C">
              <w:rPr>
                <w:b/>
                <w:sz w:val="18"/>
                <w:szCs w:val="18"/>
                <w:lang w:val="en-CA"/>
              </w:rPr>
              <w:t>(</w:t>
            </w:r>
            <w:r w:rsidRPr="005D344C">
              <w:rPr>
                <w:rFonts w:hint="eastAsia"/>
                <w:b/>
                <w:sz w:val="18"/>
                <w:szCs w:val="18"/>
                <w:lang w:val="en-CA"/>
              </w:rPr>
              <w:t>一</w:t>
            </w:r>
            <w:r w:rsidRPr="005D344C">
              <w:rPr>
                <w:b/>
                <w:sz w:val="18"/>
                <w:szCs w:val="18"/>
                <w:lang w:val="en-CA"/>
              </w:rPr>
              <w:t xml:space="preserve">) </w:t>
            </w:r>
            <w:r w:rsidR="00242FF4" w:rsidRPr="005D344C">
              <w:rPr>
                <w:b/>
                <w:sz w:val="18"/>
                <w:szCs w:val="18"/>
                <w:lang w:val="en-CA"/>
              </w:rPr>
              <w:tab/>
            </w:r>
            <w:proofErr w:type="spellStart"/>
            <w:r w:rsidRPr="005D344C">
              <w:rPr>
                <w:rFonts w:hint="eastAsia"/>
                <w:b/>
                <w:sz w:val="18"/>
                <w:szCs w:val="18"/>
                <w:lang w:val="en-CA"/>
              </w:rPr>
              <w:t>项目名称</w:t>
            </w:r>
            <w:proofErr w:type="spellEnd"/>
          </w:p>
        </w:tc>
        <w:tc>
          <w:tcPr>
            <w:tcW w:w="2463" w:type="dxa"/>
            <w:shd w:val="clear" w:color="auto" w:fill="auto"/>
          </w:tcPr>
          <w:p w14:paraId="59DE194B" w14:textId="77777777" w:rsidR="001754C9" w:rsidRPr="005D344C" w:rsidRDefault="001754C9" w:rsidP="00242FF4">
            <w:pPr>
              <w:spacing w:after="40" w:line="240" w:lineRule="atLeast"/>
              <w:jc w:val="center"/>
              <w:rPr>
                <w:b/>
                <w:sz w:val="18"/>
                <w:szCs w:val="18"/>
                <w:lang w:val="en-CA"/>
              </w:rPr>
            </w:pPr>
            <w:proofErr w:type="spellStart"/>
            <w:r w:rsidRPr="005D344C">
              <w:rPr>
                <w:rFonts w:hint="eastAsia"/>
                <w:b/>
                <w:sz w:val="18"/>
                <w:szCs w:val="18"/>
                <w:lang w:val="en-CA"/>
              </w:rPr>
              <w:t>机构</w:t>
            </w:r>
            <w:proofErr w:type="spellEnd"/>
          </w:p>
        </w:tc>
        <w:tc>
          <w:tcPr>
            <w:tcW w:w="2542" w:type="dxa"/>
            <w:shd w:val="clear" w:color="auto" w:fill="auto"/>
          </w:tcPr>
          <w:p w14:paraId="387D3E71" w14:textId="77777777" w:rsidR="001754C9" w:rsidRPr="005D344C" w:rsidRDefault="001754C9" w:rsidP="00242FF4">
            <w:pPr>
              <w:spacing w:after="40" w:line="240" w:lineRule="atLeast"/>
              <w:jc w:val="center"/>
              <w:rPr>
                <w:b/>
                <w:sz w:val="18"/>
                <w:szCs w:val="18"/>
                <w:lang w:val="en-CA"/>
              </w:rPr>
            </w:pPr>
            <w:proofErr w:type="spellStart"/>
            <w:r w:rsidRPr="005D344C">
              <w:rPr>
                <w:rFonts w:hint="eastAsia"/>
                <w:b/>
                <w:sz w:val="18"/>
                <w:szCs w:val="18"/>
                <w:lang w:val="en-CA"/>
              </w:rPr>
              <w:t>核准项目的会议</w:t>
            </w:r>
            <w:proofErr w:type="spellEnd"/>
          </w:p>
        </w:tc>
        <w:tc>
          <w:tcPr>
            <w:tcW w:w="2711" w:type="dxa"/>
            <w:shd w:val="clear" w:color="auto" w:fill="auto"/>
          </w:tcPr>
          <w:p w14:paraId="37D159FB" w14:textId="77777777" w:rsidR="001754C9" w:rsidRPr="005D344C" w:rsidRDefault="001754C9" w:rsidP="00242FF4">
            <w:pPr>
              <w:spacing w:after="40" w:line="240" w:lineRule="atLeast"/>
              <w:jc w:val="center"/>
              <w:rPr>
                <w:b/>
                <w:sz w:val="18"/>
                <w:szCs w:val="18"/>
                <w:lang w:val="en-CA"/>
              </w:rPr>
            </w:pPr>
            <w:proofErr w:type="spellStart"/>
            <w:r w:rsidRPr="005D344C">
              <w:rPr>
                <w:rFonts w:hint="eastAsia"/>
                <w:b/>
                <w:sz w:val="18"/>
                <w:szCs w:val="18"/>
                <w:lang w:val="en-CA"/>
              </w:rPr>
              <w:t>控制措施</w:t>
            </w:r>
            <w:proofErr w:type="spellEnd"/>
          </w:p>
        </w:tc>
      </w:tr>
      <w:tr w:rsidR="005D344C" w:rsidRPr="005D344C" w14:paraId="071C63A7" w14:textId="77777777" w:rsidTr="00733242">
        <w:trPr>
          <w:trHeight w:val="240"/>
        </w:trPr>
        <w:tc>
          <w:tcPr>
            <w:tcW w:w="3187" w:type="dxa"/>
            <w:shd w:val="clear" w:color="auto" w:fill="auto"/>
          </w:tcPr>
          <w:p w14:paraId="413B09B5" w14:textId="77777777" w:rsidR="001754C9" w:rsidRPr="005D344C" w:rsidRDefault="001754C9" w:rsidP="00242FF4">
            <w:pPr>
              <w:spacing w:after="40" w:line="240" w:lineRule="atLeast"/>
              <w:jc w:val="center"/>
              <w:rPr>
                <w:sz w:val="18"/>
                <w:szCs w:val="18"/>
                <w:lang w:val="en-CA" w:eastAsia="zh-CN"/>
              </w:rPr>
            </w:pPr>
            <w:r w:rsidRPr="005D344C">
              <w:rPr>
                <w:rFonts w:hint="eastAsia"/>
                <w:sz w:val="18"/>
                <w:szCs w:val="18"/>
                <w:lang w:val="en-CA" w:eastAsia="zh-CN"/>
              </w:rPr>
              <w:t>氟氯烃淘汰计划</w:t>
            </w:r>
            <w:r w:rsidRPr="005D344C">
              <w:rPr>
                <w:rFonts w:hint="eastAsia"/>
                <w:sz w:val="18"/>
                <w:szCs w:val="18"/>
                <w:lang w:val="en-CA" w:eastAsia="zh-CN"/>
              </w:rPr>
              <w:t xml:space="preserve"> </w:t>
            </w:r>
            <w:r w:rsidRPr="005D344C">
              <w:rPr>
                <w:sz w:val="18"/>
                <w:szCs w:val="18"/>
                <w:lang w:val="en-CA" w:eastAsia="zh-CN"/>
              </w:rPr>
              <w:t>(</w:t>
            </w:r>
            <w:r w:rsidRPr="005D344C">
              <w:rPr>
                <w:rFonts w:hint="eastAsia"/>
                <w:sz w:val="18"/>
                <w:szCs w:val="18"/>
                <w:lang w:val="en-CA" w:eastAsia="zh-CN"/>
              </w:rPr>
              <w:t>第二阶段</w:t>
            </w:r>
            <w:r w:rsidRPr="005D344C">
              <w:rPr>
                <w:sz w:val="18"/>
                <w:szCs w:val="18"/>
                <w:lang w:val="en-CA" w:eastAsia="zh-CN"/>
              </w:rPr>
              <w:t>)</w:t>
            </w:r>
          </w:p>
        </w:tc>
        <w:tc>
          <w:tcPr>
            <w:tcW w:w="2463" w:type="dxa"/>
            <w:shd w:val="clear" w:color="auto" w:fill="auto"/>
          </w:tcPr>
          <w:p w14:paraId="10F04424" w14:textId="77777777" w:rsidR="001754C9" w:rsidRPr="005D344C" w:rsidRDefault="001754C9" w:rsidP="00242FF4">
            <w:pPr>
              <w:spacing w:after="40" w:line="240" w:lineRule="atLeast"/>
              <w:jc w:val="center"/>
              <w:rPr>
                <w:sz w:val="18"/>
                <w:szCs w:val="18"/>
                <w:lang w:val="en-CA" w:eastAsia="zh-CN"/>
              </w:rPr>
            </w:pPr>
            <w:r w:rsidRPr="005D344C">
              <w:rPr>
                <w:rFonts w:hint="eastAsia"/>
                <w:sz w:val="18"/>
                <w:szCs w:val="18"/>
                <w:lang w:val="en-CA" w:eastAsia="zh-CN"/>
              </w:rPr>
              <w:t>环境规划署</w:t>
            </w:r>
            <w:r w:rsidRPr="005D344C">
              <w:rPr>
                <w:sz w:val="18"/>
                <w:szCs w:val="18"/>
                <w:lang w:val="en-CA" w:eastAsia="zh-CN"/>
              </w:rPr>
              <w:t xml:space="preserve"> (</w:t>
            </w:r>
            <w:r w:rsidRPr="005D344C">
              <w:rPr>
                <w:rFonts w:hint="eastAsia"/>
                <w:sz w:val="18"/>
                <w:szCs w:val="18"/>
                <w:lang w:val="en-CA" w:eastAsia="zh-CN"/>
              </w:rPr>
              <w:t>牵头机构</w:t>
            </w:r>
            <w:r w:rsidRPr="005D344C">
              <w:rPr>
                <w:sz w:val="18"/>
                <w:szCs w:val="18"/>
                <w:lang w:val="en-CA" w:eastAsia="zh-CN"/>
              </w:rPr>
              <w:t>)</w:t>
            </w:r>
            <w:r w:rsidRPr="005D344C">
              <w:rPr>
                <w:rFonts w:hint="eastAsia"/>
                <w:sz w:val="18"/>
                <w:szCs w:val="18"/>
                <w:lang w:val="en-CA" w:eastAsia="zh-CN"/>
              </w:rPr>
              <w:t>、开发计划署</w:t>
            </w:r>
          </w:p>
        </w:tc>
        <w:tc>
          <w:tcPr>
            <w:tcW w:w="2542" w:type="dxa"/>
            <w:shd w:val="clear" w:color="auto" w:fill="auto"/>
          </w:tcPr>
          <w:p w14:paraId="6C72D551" w14:textId="77777777" w:rsidR="001754C9" w:rsidRPr="005D344C" w:rsidRDefault="001754C9" w:rsidP="00242FF4">
            <w:pPr>
              <w:spacing w:after="40" w:line="240" w:lineRule="atLeast"/>
              <w:jc w:val="center"/>
              <w:rPr>
                <w:sz w:val="18"/>
                <w:szCs w:val="18"/>
                <w:lang w:val="en-CA"/>
              </w:rPr>
            </w:pPr>
            <w:r w:rsidRPr="005D344C">
              <w:rPr>
                <w:rFonts w:hint="eastAsia"/>
                <w:sz w:val="18"/>
                <w:szCs w:val="18"/>
                <w:lang w:val="en-CA"/>
              </w:rPr>
              <w:t>第</w:t>
            </w:r>
            <w:r w:rsidRPr="005D344C">
              <w:rPr>
                <w:rFonts w:hint="eastAsia"/>
                <w:sz w:val="18"/>
                <w:szCs w:val="18"/>
                <w:lang w:val="en-CA" w:eastAsia="zh-CN"/>
              </w:rPr>
              <w:t>八十六</w:t>
            </w:r>
            <w:proofErr w:type="spellStart"/>
            <w:r w:rsidRPr="005D344C">
              <w:rPr>
                <w:rFonts w:hint="eastAsia"/>
                <w:sz w:val="18"/>
                <w:szCs w:val="18"/>
                <w:lang w:val="en-CA"/>
              </w:rPr>
              <w:t>次会议</w:t>
            </w:r>
            <w:proofErr w:type="spellEnd"/>
          </w:p>
        </w:tc>
        <w:tc>
          <w:tcPr>
            <w:tcW w:w="2711" w:type="dxa"/>
            <w:shd w:val="clear" w:color="auto" w:fill="auto"/>
          </w:tcPr>
          <w:p w14:paraId="0C6E8621" w14:textId="77777777" w:rsidR="001754C9" w:rsidRPr="005D344C" w:rsidRDefault="001754C9" w:rsidP="00242FF4">
            <w:pPr>
              <w:spacing w:after="40" w:line="240" w:lineRule="atLeast"/>
              <w:jc w:val="center"/>
              <w:rPr>
                <w:sz w:val="18"/>
                <w:szCs w:val="18"/>
                <w:lang w:val="en-CA"/>
              </w:rPr>
            </w:pPr>
            <w:r w:rsidRPr="005D344C">
              <w:rPr>
                <w:rFonts w:hint="eastAsia"/>
                <w:sz w:val="18"/>
                <w:szCs w:val="18"/>
                <w:lang w:val="en-CA"/>
              </w:rPr>
              <w:t>到</w:t>
            </w:r>
            <w:r w:rsidRPr="005D344C">
              <w:rPr>
                <w:rFonts w:hint="eastAsia"/>
                <w:sz w:val="18"/>
                <w:szCs w:val="18"/>
                <w:lang w:val="en-CA"/>
              </w:rPr>
              <w:t>20</w:t>
            </w:r>
            <w:r w:rsidRPr="005D344C">
              <w:rPr>
                <w:sz w:val="18"/>
                <w:szCs w:val="18"/>
                <w:lang w:val="en-CA"/>
              </w:rPr>
              <w:t>3</w:t>
            </w:r>
            <w:r w:rsidRPr="005D344C">
              <w:rPr>
                <w:rFonts w:hint="eastAsia"/>
                <w:sz w:val="18"/>
                <w:szCs w:val="18"/>
                <w:lang w:val="en-CA"/>
              </w:rPr>
              <w:t>0</w:t>
            </w:r>
            <w:r w:rsidRPr="005D344C">
              <w:rPr>
                <w:rFonts w:hint="eastAsia"/>
                <w:sz w:val="18"/>
                <w:szCs w:val="18"/>
                <w:lang w:val="en-CA"/>
              </w:rPr>
              <w:t>年</w:t>
            </w:r>
            <w:r w:rsidRPr="005D344C">
              <w:rPr>
                <w:rFonts w:hint="eastAsia"/>
                <w:sz w:val="18"/>
                <w:szCs w:val="18"/>
                <w:lang w:val="en-CA" w:eastAsia="zh-CN"/>
              </w:rPr>
              <w:t>实现</w:t>
            </w:r>
            <w:r w:rsidRPr="005D344C">
              <w:rPr>
                <w:rFonts w:hint="eastAsia"/>
                <w:sz w:val="18"/>
                <w:szCs w:val="18"/>
                <w:lang w:val="en-CA" w:eastAsia="zh-CN"/>
              </w:rPr>
              <w:t>1</w:t>
            </w:r>
            <w:r w:rsidRPr="005D344C">
              <w:rPr>
                <w:sz w:val="18"/>
                <w:szCs w:val="18"/>
                <w:lang w:val="en-CA" w:eastAsia="zh-CN"/>
              </w:rPr>
              <w:t>00%</w:t>
            </w:r>
            <w:r w:rsidRPr="005D344C">
              <w:rPr>
                <w:rFonts w:hint="eastAsia"/>
                <w:sz w:val="18"/>
                <w:szCs w:val="18"/>
                <w:lang w:val="en-CA" w:eastAsia="zh-CN"/>
              </w:rPr>
              <w:t>淘汰</w:t>
            </w:r>
            <w:r w:rsidRPr="005D344C">
              <w:rPr>
                <w:sz w:val="18"/>
                <w:szCs w:val="18"/>
                <w:lang w:val="en-CA"/>
              </w:rPr>
              <w:t xml:space="preserve"> </w:t>
            </w:r>
          </w:p>
        </w:tc>
      </w:tr>
    </w:tbl>
    <w:p w14:paraId="6727B1F7" w14:textId="77777777" w:rsidR="001754C9" w:rsidRPr="005D344C" w:rsidRDefault="001754C9" w:rsidP="00242FF4">
      <w:pPr>
        <w:spacing w:after="40" w:line="240" w:lineRule="atLeast"/>
        <w:jc w:val="center"/>
        <w:rPr>
          <w:sz w:val="18"/>
          <w:szCs w:val="18"/>
          <w:lang w:val="en-CA"/>
        </w:rPr>
      </w:pPr>
    </w:p>
    <w:tbl>
      <w:tblPr>
        <w:tblStyle w:val="TableGrid21"/>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02"/>
        <w:gridCol w:w="2400"/>
        <w:gridCol w:w="2601"/>
      </w:tblGrid>
      <w:tr w:rsidR="005D344C" w:rsidRPr="005D344C" w14:paraId="480B11F7" w14:textId="77777777" w:rsidTr="00733242">
        <w:trPr>
          <w:trHeight w:val="240"/>
        </w:trPr>
        <w:tc>
          <w:tcPr>
            <w:tcW w:w="5902" w:type="dxa"/>
            <w:shd w:val="clear" w:color="auto" w:fill="auto"/>
          </w:tcPr>
          <w:p w14:paraId="78E348B0" w14:textId="77777777" w:rsidR="001754C9" w:rsidRPr="005D344C" w:rsidRDefault="001754C9" w:rsidP="00242FF4">
            <w:pPr>
              <w:spacing w:after="40" w:line="240" w:lineRule="atLeast"/>
              <w:rPr>
                <w:b/>
                <w:sz w:val="18"/>
                <w:szCs w:val="18"/>
                <w:lang w:val="en-CA" w:eastAsia="zh-CN"/>
              </w:rPr>
            </w:pPr>
            <w:r w:rsidRPr="005D344C">
              <w:rPr>
                <w:b/>
                <w:sz w:val="18"/>
                <w:szCs w:val="18"/>
                <w:lang w:val="en-CA" w:eastAsia="zh-CN"/>
              </w:rPr>
              <w:t>(</w:t>
            </w:r>
            <w:r w:rsidRPr="005D344C">
              <w:rPr>
                <w:rFonts w:hint="eastAsia"/>
                <w:b/>
                <w:sz w:val="18"/>
                <w:szCs w:val="18"/>
                <w:lang w:val="en-CA" w:eastAsia="zh-CN"/>
              </w:rPr>
              <w:t>二</w:t>
            </w:r>
            <w:r w:rsidRPr="005D344C">
              <w:rPr>
                <w:b/>
                <w:sz w:val="18"/>
                <w:szCs w:val="18"/>
                <w:lang w:val="en-CA" w:eastAsia="zh-CN"/>
              </w:rPr>
              <w:t xml:space="preserve">) </w:t>
            </w:r>
            <w:r w:rsidR="00242FF4" w:rsidRPr="005D344C">
              <w:rPr>
                <w:b/>
                <w:sz w:val="18"/>
                <w:szCs w:val="18"/>
                <w:lang w:val="en-CA" w:eastAsia="zh-CN"/>
              </w:rPr>
              <w:tab/>
            </w:r>
            <w:r w:rsidRPr="005D344C">
              <w:rPr>
                <w:rFonts w:hint="eastAsia"/>
                <w:b/>
                <w:sz w:val="18"/>
                <w:szCs w:val="18"/>
                <w:lang w:val="en-CA" w:eastAsia="zh-CN"/>
              </w:rPr>
              <w:t>最新的第</w:t>
            </w:r>
            <w:r w:rsidRPr="005D344C">
              <w:rPr>
                <w:rFonts w:hint="eastAsia"/>
                <w:b/>
                <w:sz w:val="18"/>
                <w:szCs w:val="18"/>
                <w:lang w:val="en-CA" w:eastAsia="zh-CN"/>
              </w:rPr>
              <w:t>7</w:t>
            </w:r>
            <w:r w:rsidRPr="005D344C">
              <w:rPr>
                <w:rFonts w:hint="eastAsia"/>
                <w:b/>
                <w:sz w:val="18"/>
                <w:szCs w:val="18"/>
                <w:lang w:val="en-CA" w:eastAsia="zh-CN"/>
              </w:rPr>
              <w:t>条数据</w:t>
            </w:r>
            <w:r w:rsidRPr="005D344C">
              <w:rPr>
                <w:rFonts w:hint="eastAsia"/>
                <w:b/>
                <w:sz w:val="18"/>
                <w:szCs w:val="18"/>
                <w:lang w:val="en-CA" w:eastAsia="zh-CN"/>
              </w:rPr>
              <w:t xml:space="preserve"> </w:t>
            </w:r>
            <w:r w:rsidRPr="005D344C">
              <w:rPr>
                <w:b/>
                <w:sz w:val="18"/>
                <w:szCs w:val="18"/>
                <w:lang w:val="en-CA" w:eastAsia="zh-CN"/>
              </w:rPr>
              <w:t>(</w:t>
            </w:r>
            <w:r w:rsidRPr="005D344C">
              <w:rPr>
                <w:b/>
                <w:sz w:val="18"/>
                <w:szCs w:val="18"/>
                <w:lang w:val="en-CA" w:eastAsia="zh-CN"/>
              </w:rPr>
              <w:t>附件</w:t>
            </w:r>
            <w:r w:rsidRPr="005D344C">
              <w:rPr>
                <w:b/>
                <w:sz w:val="18"/>
                <w:szCs w:val="18"/>
                <w:lang w:val="en-CA" w:eastAsia="zh-CN"/>
              </w:rPr>
              <w:t>C</w:t>
            </w:r>
            <w:r w:rsidRPr="005D344C">
              <w:rPr>
                <w:b/>
                <w:sz w:val="18"/>
                <w:szCs w:val="18"/>
                <w:lang w:val="en-CA" w:eastAsia="zh-CN"/>
              </w:rPr>
              <w:t>第一</w:t>
            </w:r>
            <w:r w:rsidRPr="005D344C">
              <w:rPr>
                <w:rFonts w:hint="eastAsia"/>
                <w:b/>
                <w:sz w:val="18"/>
                <w:szCs w:val="18"/>
                <w:lang w:val="en-CA" w:eastAsia="zh-CN"/>
              </w:rPr>
              <w:t>类</w:t>
            </w:r>
            <w:r w:rsidRPr="005D344C">
              <w:rPr>
                <w:b/>
                <w:sz w:val="18"/>
                <w:szCs w:val="18"/>
                <w:lang w:val="en-CA" w:eastAsia="zh-CN"/>
              </w:rPr>
              <w:t>)</w:t>
            </w:r>
          </w:p>
        </w:tc>
        <w:tc>
          <w:tcPr>
            <w:tcW w:w="2400" w:type="dxa"/>
            <w:shd w:val="clear" w:color="auto" w:fill="auto"/>
          </w:tcPr>
          <w:p w14:paraId="426880B9"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年度</w:t>
            </w:r>
            <w:proofErr w:type="spellEnd"/>
            <w:r w:rsidRPr="005D344C">
              <w:rPr>
                <w:rFonts w:hint="eastAsia"/>
                <w:sz w:val="18"/>
                <w:szCs w:val="18"/>
                <w:lang w:val="en-CA"/>
              </w:rPr>
              <w:t>：</w:t>
            </w:r>
            <w:r w:rsidRPr="005D344C">
              <w:rPr>
                <w:rFonts w:hint="eastAsia"/>
                <w:sz w:val="18"/>
                <w:szCs w:val="18"/>
                <w:lang w:val="en-CA"/>
              </w:rPr>
              <w:t>20</w:t>
            </w:r>
            <w:r w:rsidRPr="005D344C">
              <w:rPr>
                <w:sz w:val="18"/>
                <w:szCs w:val="18"/>
                <w:lang w:val="en-CA"/>
              </w:rPr>
              <w:t>2</w:t>
            </w:r>
            <w:r w:rsidR="00242FF4" w:rsidRPr="005D344C">
              <w:rPr>
                <w:sz w:val="18"/>
                <w:szCs w:val="18"/>
                <w:lang w:val="en-CA"/>
              </w:rPr>
              <w:t>2</w:t>
            </w:r>
          </w:p>
        </w:tc>
        <w:tc>
          <w:tcPr>
            <w:tcW w:w="2601" w:type="dxa"/>
            <w:shd w:val="clear" w:color="auto" w:fill="auto"/>
          </w:tcPr>
          <w:p w14:paraId="3E1F0B8E" w14:textId="77777777" w:rsidR="001754C9" w:rsidRPr="005D344C" w:rsidRDefault="00242FF4" w:rsidP="00242FF4">
            <w:pPr>
              <w:spacing w:after="40" w:line="240" w:lineRule="atLeast"/>
              <w:jc w:val="right"/>
              <w:rPr>
                <w:sz w:val="18"/>
                <w:szCs w:val="18"/>
                <w:lang w:val="en-CA"/>
              </w:rPr>
            </w:pPr>
            <w:r w:rsidRPr="005D344C">
              <w:rPr>
                <w:sz w:val="18"/>
                <w:szCs w:val="18"/>
                <w:lang w:val="en-CA"/>
              </w:rPr>
              <w:t xml:space="preserve">3.79 </w:t>
            </w:r>
            <w:r w:rsidR="001754C9" w:rsidRPr="005D344C">
              <w:rPr>
                <w:sz w:val="18"/>
                <w:szCs w:val="18"/>
                <w:lang w:val="en-CA"/>
              </w:rPr>
              <w:t>ODP</w:t>
            </w:r>
            <w:r w:rsidR="001754C9" w:rsidRPr="005D344C">
              <w:rPr>
                <w:sz w:val="18"/>
                <w:szCs w:val="18"/>
                <w:lang w:val="en-CA"/>
              </w:rPr>
              <w:t>吨</w:t>
            </w:r>
          </w:p>
        </w:tc>
      </w:tr>
    </w:tbl>
    <w:p w14:paraId="6BBD003A" w14:textId="77777777" w:rsidR="001754C9" w:rsidRPr="005D344C" w:rsidRDefault="001754C9" w:rsidP="00242FF4">
      <w:pPr>
        <w:spacing w:after="40" w:line="240" w:lineRule="atLeast"/>
        <w:jc w:val="center"/>
        <w:rPr>
          <w:sz w:val="18"/>
          <w:szCs w:val="18"/>
          <w:lang w:val="en-CA"/>
        </w:rPr>
      </w:pPr>
    </w:p>
    <w:tbl>
      <w:tblPr>
        <w:tblStyle w:val="TableGrid21"/>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29"/>
        <w:gridCol w:w="990"/>
        <w:gridCol w:w="548"/>
        <w:gridCol w:w="708"/>
        <w:gridCol w:w="708"/>
        <w:gridCol w:w="708"/>
        <w:gridCol w:w="929"/>
        <w:gridCol w:w="843"/>
        <w:gridCol w:w="1913"/>
      </w:tblGrid>
      <w:tr w:rsidR="005D344C" w:rsidRPr="005D344C" w14:paraId="68534478" w14:textId="77777777" w:rsidTr="00733242">
        <w:trPr>
          <w:trHeight w:val="240"/>
        </w:trPr>
        <w:tc>
          <w:tcPr>
            <w:tcW w:w="8134" w:type="dxa"/>
            <w:gridSpan w:val="8"/>
            <w:shd w:val="clear" w:color="auto" w:fill="auto"/>
          </w:tcPr>
          <w:p w14:paraId="4CBEA68F" w14:textId="77777777" w:rsidR="001754C9" w:rsidRPr="005D344C" w:rsidRDefault="001754C9" w:rsidP="00242FF4">
            <w:pPr>
              <w:spacing w:after="40" w:line="240" w:lineRule="atLeast"/>
              <w:rPr>
                <w:b/>
                <w:sz w:val="18"/>
                <w:szCs w:val="18"/>
                <w:lang w:val="en-CA" w:eastAsia="zh-CN"/>
              </w:rPr>
            </w:pPr>
            <w:r w:rsidRPr="005D344C">
              <w:rPr>
                <w:b/>
                <w:sz w:val="18"/>
                <w:szCs w:val="18"/>
                <w:lang w:val="en-CA" w:eastAsia="zh-CN"/>
              </w:rPr>
              <w:t>(</w:t>
            </w:r>
            <w:r w:rsidRPr="005D344C">
              <w:rPr>
                <w:rFonts w:hint="eastAsia"/>
                <w:b/>
                <w:sz w:val="18"/>
                <w:szCs w:val="18"/>
                <w:lang w:val="en-CA" w:eastAsia="zh-CN"/>
              </w:rPr>
              <w:t>三</w:t>
            </w:r>
            <w:r w:rsidRPr="005D344C">
              <w:rPr>
                <w:b/>
                <w:sz w:val="18"/>
                <w:szCs w:val="18"/>
                <w:lang w:val="en-CA" w:eastAsia="zh-CN"/>
              </w:rPr>
              <w:t xml:space="preserve">) </w:t>
            </w:r>
            <w:r w:rsidR="00242FF4" w:rsidRPr="005D344C">
              <w:rPr>
                <w:b/>
                <w:sz w:val="18"/>
                <w:szCs w:val="18"/>
                <w:lang w:val="en-CA" w:eastAsia="zh-CN"/>
              </w:rPr>
              <w:tab/>
            </w:r>
            <w:r w:rsidRPr="005D344C">
              <w:rPr>
                <w:rFonts w:hint="eastAsia"/>
                <w:b/>
                <w:sz w:val="18"/>
                <w:szCs w:val="18"/>
                <w:lang w:val="en-CA" w:eastAsia="zh-CN"/>
              </w:rPr>
              <w:t>最新国家方案行业数据</w:t>
            </w:r>
            <w:r w:rsidRPr="005D344C">
              <w:rPr>
                <w:b/>
                <w:sz w:val="18"/>
                <w:szCs w:val="18"/>
                <w:lang w:val="en-CA" w:eastAsia="zh-CN"/>
              </w:rPr>
              <w:t xml:space="preserve"> (ODP</w:t>
            </w:r>
            <w:r w:rsidRPr="005D344C">
              <w:rPr>
                <w:b/>
                <w:sz w:val="18"/>
                <w:szCs w:val="18"/>
                <w:lang w:val="en-CA" w:eastAsia="zh-CN"/>
              </w:rPr>
              <w:t>吨</w:t>
            </w:r>
            <w:r w:rsidRPr="005D344C">
              <w:rPr>
                <w:b/>
                <w:sz w:val="18"/>
                <w:szCs w:val="18"/>
                <w:lang w:val="en-CA" w:eastAsia="zh-CN"/>
              </w:rPr>
              <w:t>)</w:t>
            </w:r>
          </w:p>
        </w:tc>
        <w:tc>
          <w:tcPr>
            <w:tcW w:w="2756" w:type="dxa"/>
            <w:gridSpan w:val="2"/>
            <w:shd w:val="clear" w:color="auto" w:fill="auto"/>
          </w:tcPr>
          <w:p w14:paraId="49088E98" w14:textId="77777777" w:rsidR="001754C9" w:rsidRPr="005D344C" w:rsidRDefault="001754C9" w:rsidP="00242FF4">
            <w:pPr>
              <w:spacing w:after="40" w:line="240" w:lineRule="atLeast"/>
              <w:jc w:val="right"/>
              <w:rPr>
                <w:b/>
                <w:sz w:val="18"/>
                <w:szCs w:val="18"/>
                <w:lang w:val="en-CA"/>
              </w:rPr>
            </w:pPr>
            <w:proofErr w:type="spellStart"/>
            <w:r w:rsidRPr="005D344C">
              <w:rPr>
                <w:rFonts w:hint="eastAsia"/>
                <w:b/>
                <w:sz w:val="18"/>
                <w:szCs w:val="18"/>
                <w:lang w:val="en-CA"/>
              </w:rPr>
              <w:t>年度</w:t>
            </w:r>
            <w:proofErr w:type="spellEnd"/>
            <w:r w:rsidRPr="005D344C">
              <w:rPr>
                <w:rFonts w:hint="eastAsia"/>
                <w:b/>
                <w:sz w:val="18"/>
                <w:szCs w:val="18"/>
                <w:lang w:val="en-CA"/>
              </w:rPr>
              <w:t>：</w:t>
            </w:r>
            <w:r w:rsidRPr="005D344C">
              <w:rPr>
                <w:b/>
                <w:sz w:val="18"/>
                <w:szCs w:val="18"/>
                <w:lang w:val="en-CA"/>
              </w:rPr>
              <w:t>20</w:t>
            </w:r>
            <w:r w:rsidR="00242FF4" w:rsidRPr="005D344C">
              <w:rPr>
                <w:b/>
                <w:sz w:val="18"/>
                <w:szCs w:val="18"/>
                <w:lang w:val="en-CA"/>
              </w:rPr>
              <w:t>22</w:t>
            </w:r>
          </w:p>
        </w:tc>
      </w:tr>
      <w:tr w:rsidR="005D344C" w:rsidRPr="005D344C" w14:paraId="76D7648D" w14:textId="77777777" w:rsidTr="00733242">
        <w:trPr>
          <w:trHeight w:val="240"/>
        </w:trPr>
        <w:tc>
          <w:tcPr>
            <w:tcW w:w="2128" w:type="dxa"/>
            <w:shd w:val="clear" w:color="auto" w:fill="auto"/>
          </w:tcPr>
          <w:p w14:paraId="5D7694F8"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化学品</w:t>
            </w:r>
            <w:proofErr w:type="spellEnd"/>
          </w:p>
        </w:tc>
        <w:tc>
          <w:tcPr>
            <w:tcW w:w="0" w:type="auto"/>
            <w:shd w:val="clear" w:color="auto" w:fill="auto"/>
          </w:tcPr>
          <w:p w14:paraId="293DE515"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气雾剂</w:t>
            </w:r>
            <w:proofErr w:type="spellEnd"/>
          </w:p>
        </w:tc>
        <w:tc>
          <w:tcPr>
            <w:tcW w:w="0" w:type="auto"/>
            <w:shd w:val="clear" w:color="auto" w:fill="auto"/>
            <w:tcMar>
              <w:left w:w="43" w:type="dxa"/>
              <w:right w:w="43" w:type="dxa"/>
            </w:tcMar>
          </w:tcPr>
          <w:p w14:paraId="468A1B30"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泡沫塑料</w:t>
            </w:r>
            <w:proofErr w:type="spellEnd"/>
          </w:p>
        </w:tc>
        <w:tc>
          <w:tcPr>
            <w:tcW w:w="0" w:type="auto"/>
            <w:shd w:val="clear" w:color="auto" w:fill="auto"/>
            <w:tcMar>
              <w:left w:w="43" w:type="dxa"/>
              <w:right w:w="43" w:type="dxa"/>
            </w:tcMar>
          </w:tcPr>
          <w:p w14:paraId="3B41E1FF"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消防</w:t>
            </w:r>
            <w:proofErr w:type="spellEnd"/>
          </w:p>
        </w:tc>
        <w:tc>
          <w:tcPr>
            <w:tcW w:w="0" w:type="auto"/>
            <w:gridSpan w:val="2"/>
            <w:shd w:val="clear" w:color="auto" w:fill="auto"/>
          </w:tcPr>
          <w:p w14:paraId="6987BA24"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制冷</w:t>
            </w:r>
            <w:proofErr w:type="spellEnd"/>
          </w:p>
        </w:tc>
        <w:tc>
          <w:tcPr>
            <w:tcW w:w="0" w:type="auto"/>
            <w:shd w:val="clear" w:color="auto" w:fill="auto"/>
          </w:tcPr>
          <w:p w14:paraId="16FCF45C"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溶剂</w:t>
            </w:r>
            <w:proofErr w:type="spellEnd"/>
          </w:p>
        </w:tc>
        <w:tc>
          <w:tcPr>
            <w:tcW w:w="0" w:type="auto"/>
            <w:shd w:val="clear" w:color="auto" w:fill="auto"/>
          </w:tcPr>
          <w:p w14:paraId="01373BE0"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加工剂</w:t>
            </w:r>
            <w:proofErr w:type="spellEnd"/>
          </w:p>
        </w:tc>
        <w:tc>
          <w:tcPr>
            <w:tcW w:w="843" w:type="dxa"/>
            <w:shd w:val="clear" w:color="auto" w:fill="auto"/>
            <w:tcMar>
              <w:left w:w="29" w:type="dxa"/>
              <w:right w:w="29" w:type="dxa"/>
            </w:tcMar>
          </w:tcPr>
          <w:p w14:paraId="3F00BAAB"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实验用途</w:t>
            </w:r>
            <w:proofErr w:type="spellEnd"/>
          </w:p>
        </w:tc>
        <w:tc>
          <w:tcPr>
            <w:tcW w:w="1913" w:type="dxa"/>
            <w:shd w:val="clear" w:color="auto" w:fill="auto"/>
          </w:tcPr>
          <w:p w14:paraId="1A06181A"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行业消费量共计</w:t>
            </w:r>
            <w:proofErr w:type="spellEnd"/>
          </w:p>
        </w:tc>
      </w:tr>
      <w:tr w:rsidR="005D344C" w:rsidRPr="005D344C" w14:paraId="073568B9" w14:textId="77777777" w:rsidTr="00733242">
        <w:trPr>
          <w:trHeight w:val="240"/>
        </w:trPr>
        <w:tc>
          <w:tcPr>
            <w:tcW w:w="4230" w:type="dxa"/>
            <w:gridSpan w:val="4"/>
            <w:shd w:val="clear" w:color="auto" w:fill="auto"/>
          </w:tcPr>
          <w:p w14:paraId="40395D86" w14:textId="77777777" w:rsidR="001754C9" w:rsidRPr="005D344C" w:rsidRDefault="001754C9" w:rsidP="00242FF4">
            <w:pPr>
              <w:spacing w:after="40" w:line="240" w:lineRule="atLeast"/>
              <w:jc w:val="center"/>
              <w:rPr>
                <w:sz w:val="18"/>
                <w:szCs w:val="18"/>
                <w:lang w:val="en-CA"/>
              </w:rPr>
            </w:pPr>
            <w:r w:rsidRPr="005D344C">
              <w:rPr>
                <w:sz w:val="18"/>
                <w:szCs w:val="18"/>
                <w:lang w:val="en-CA"/>
              </w:rPr>
              <w:t xml:space="preserve"> </w:t>
            </w:r>
          </w:p>
        </w:tc>
        <w:tc>
          <w:tcPr>
            <w:tcW w:w="0" w:type="auto"/>
            <w:shd w:val="clear" w:color="auto" w:fill="auto"/>
          </w:tcPr>
          <w:p w14:paraId="73C5B186"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制造</w:t>
            </w:r>
            <w:proofErr w:type="spellEnd"/>
          </w:p>
        </w:tc>
        <w:tc>
          <w:tcPr>
            <w:tcW w:w="0" w:type="auto"/>
            <w:shd w:val="clear" w:color="auto" w:fill="auto"/>
          </w:tcPr>
          <w:p w14:paraId="02384557"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维修</w:t>
            </w:r>
            <w:proofErr w:type="spellEnd"/>
          </w:p>
        </w:tc>
        <w:tc>
          <w:tcPr>
            <w:tcW w:w="4238" w:type="dxa"/>
            <w:gridSpan w:val="4"/>
            <w:shd w:val="clear" w:color="auto" w:fill="auto"/>
          </w:tcPr>
          <w:p w14:paraId="43C8BE32" w14:textId="77777777" w:rsidR="001754C9" w:rsidRPr="005D344C" w:rsidRDefault="001754C9" w:rsidP="00242FF4">
            <w:pPr>
              <w:spacing w:after="40" w:line="240" w:lineRule="atLeast"/>
              <w:jc w:val="center"/>
              <w:rPr>
                <w:sz w:val="18"/>
                <w:szCs w:val="18"/>
                <w:lang w:val="en-CA"/>
              </w:rPr>
            </w:pPr>
          </w:p>
        </w:tc>
      </w:tr>
      <w:tr w:rsidR="005D344C" w:rsidRPr="005D344C" w14:paraId="55F3B5E5" w14:textId="77777777" w:rsidTr="00733242">
        <w:trPr>
          <w:trHeight w:val="240"/>
        </w:trPr>
        <w:tc>
          <w:tcPr>
            <w:tcW w:w="2128" w:type="dxa"/>
            <w:shd w:val="clear" w:color="auto" w:fill="auto"/>
          </w:tcPr>
          <w:p w14:paraId="26FF428C" w14:textId="77777777" w:rsidR="001754C9" w:rsidRPr="005D344C" w:rsidRDefault="001754C9" w:rsidP="00242FF4">
            <w:pPr>
              <w:spacing w:after="40" w:line="240" w:lineRule="atLeast"/>
              <w:rPr>
                <w:sz w:val="18"/>
                <w:szCs w:val="18"/>
                <w:lang w:val="en-CA"/>
              </w:rPr>
            </w:pPr>
            <w:r w:rsidRPr="005D344C">
              <w:rPr>
                <w:sz w:val="18"/>
                <w:szCs w:val="18"/>
                <w:lang w:val="en-CA"/>
              </w:rPr>
              <w:t>HCFC-22</w:t>
            </w:r>
          </w:p>
        </w:tc>
        <w:tc>
          <w:tcPr>
            <w:tcW w:w="0" w:type="auto"/>
            <w:shd w:val="clear" w:color="auto" w:fill="auto"/>
          </w:tcPr>
          <w:p w14:paraId="29A8B753" w14:textId="77777777" w:rsidR="001754C9" w:rsidRPr="005D344C" w:rsidRDefault="001754C9" w:rsidP="00242FF4">
            <w:pPr>
              <w:spacing w:after="40" w:line="240" w:lineRule="atLeast"/>
              <w:jc w:val="right"/>
              <w:rPr>
                <w:sz w:val="18"/>
                <w:szCs w:val="18"/>
                <w:lang w:val="en-CA"/>
              </w:rPr>
            </w:pPr>
          </w:p>
        </w:tc>
        <w:tc>
          <w:tcPr>
            <w:tcW w:w="0" w:type="auto"/>
            <w:shd w:val="clear" w:color="auto" w:fill="auto"/>
          </w:tcPr>
          <w:p w14:paraId="488DA30C" w14:textId="77777777" w:rsidR="001754C9" w:rsidRPr="005D344C" w:rsidRDefault="001754C9" w:rsidP="00242FF4">
            <w:pPr>
              <w:spacing w:after="40" w:line="240" w:lineRule="atLeast"/>
              <w:jc w:val="right"/>
              <w:rPr>
                <w:sz w:val="18"/>
                <w:szCs w:val="18"/>
                <w:lang w:val="en-CA"/>
              </w:rPr>
            </w:pPr>
          </w:p>
        </w:tc>
        <w:tc>
          <w:tcPr>
            <w:tcW w:w="0" w:type="auto"/>
            <w:shd w:val="clear" w:color="auto" w:fill="auto"/>
          </w:tcPr>
          <w:p w14:paraId="7CB4F087" w14:textId="77777777" w:rsidR="001754C9" w:rsidRPr="005D344C" w:rsidRDefault="001754C9" w:rsidP="00242FF4">
            <w:pPr>
              <w:spacing w:after="40" w:line="240" w:lineRule="atLeast"/>
              <w:jc w:val="right"/>
              <w:rPr>
                <w:sz w:val="18"/>
                <w:szCs w:val="18"/>
                <w:lang w:val="en-CA"/>
              </w:rPr>
            </w:pPr>
          </w:p>
        </w:tc>
        <w:tc>
          <w:tcPr>
            <w:tcW w:w="0" w:type="auto"/>
            <w:shd w:val="clear" w:color="auto" w:fill="auto"/>
          </w:tcPr>
          <w:p w14:paraId="447C5DD5" w14:textId="77777777" w:rsidR="001754C9" w:rsidRPr="005D344C" w:rsidRDefault="001754C9" w:rsidP="00242FF4">
            <w:pPr>
              <w:spacing w:after="40" w:line="240" w:lineRule="atLeast"/>
              <w:jc w:val="right"/>
              <w:rPr>
                <w:sz w:val="18"/>
                <w:szCs w:val="18"/>
                <w:lang w:val="en-CA"/>
              </w:rPr>
            </w:pPr>
          </w:p>
        </w:tc>
        <w:tc>
          <w:tcPr>
            <w:tcW w:w="0" w:type="auto"/>
            <w:shd w:val="clear" w:color="auto" w:fill="auto"/>
          </w:tcPr>
          <w:p w14:paraId="722898B5" w14:textId="77777777" w:rsidR="001754C9" w:rsidRPr="005D344C" w:rsidRDefault="00242FF4" w:rsidP="00242FF4">
            <w:pPr>
              <w:spacing w:after="40" w:line="240" w:lineRule="atLeast"/>
              <w:jc w:val="right"/>
              <w:rPr>
                <w:sz w:val="18"/>
                <w:szCs w:val="18"/>
                <w:lang w:val="en-CA"/>
              </w:rPr>
            </w:pPr>
            <w:r w:rsidRPr="005D344C">
              <w:rPr>
                <w:sz w:val="18"/>
                <w:szCs w:val="18"/>
                <w:lang w:val="en-CA"/>
              </w:rPr>
              <w:t>3.79</w:t>
            </w:r>
          </w:p>
        </w:tc>
        <w:tc>
          <w:tcPr>
            <w:tcW w:w="0" w:type="auto"/>
            <w:shd w:val="clear" w:color="auto" w:fill="auto"/>
          </w:tcPr>
          <w:p w14:paraId="1A7739EA" w14:textId="77777777" w:rsidR="001754C9" w:rsidRPr="005D344C" w:rsidRDefault="001754C9" w:rsidP="00242FF4">
            <w:pPr>
              <w:spacing w:after="40" w:line="240" w:lineRule="atLeast"/>
              <w:jc w:val="right"/>
              <w:rPr>
                <w:sz w:val="18"/>
                <w:szCs w:val="18"/>
                <w:lang w:val="en-CA"/>
              </w:rPr>
            </w:pPr>
          </w:p>
        </w:tc>
        <w:tc>
          <w:tcPr>
            <w:tcW w:w="0" w:type="auto"/>
            <w:shd w:val="clear" w:color="auto" w:fill="auto"/>
          </w:tcPr>
          <w:p w14:paraId="6AF577AF" w14:textId="77777777" w:rsidR="001754C9" w:rsidRPr="005D344C" w:rsidRDefault="001754C9" w:rsidP="00242FF4">
            <w:pPr>
              <w:spacing w:after="40" w:line="240" w:lineRule="atLeast"/>
              <w:jc w:val="right"/>
              <w:rPr>
                <w:sz w:val="18"/>
                <w:szCs w:val="18"/>
                <w:lang w:val="en-CA"/>
              </w:rPr>
            </w:pPr>
          </w:p>
        </w:tc>
        <w:tc>
          <w:tcPr>
            <w:tcW w:w="843" w:type="dxa"/>
            <w:shd w:val="clear" w:color="auto" w:fill="auto"/>
          </w:tcPr>
          <w:p w14:paraId="65FD5ED2" w14:textId="77777777" w:rsidR="001754C9" w:rsidRPr="005D344C" w:rsidRDefault="001754C9" w:rsidP="00242FF4">
            <w:pPr>
              <w:spacing w:after="40" w:line="240" w:lineRule="atLeast"/>
              <w:jc w:val="right"/>
              <w:rPr>
                <w:sz w:val="18"/>
                <w:szCs w:val="18"/>
                <w:lang w:val="en-CA"/>
              </w:rPr>
            </w:pPr>
          </w:p>
        </w:tc>
        <w:tc>
          <w:tcPr>
            <w:tcW w:w="1913" w:type="dxa"/>
            <w:shd w:val="clear" w:color="auto" w:fill="auto"/>
          </w:tcPr>
          <w:p w14:paraId="442B8E02" w14:textId="77777777" w:rsidR="001754C9" w:rsidRPr="005D344C" w:rsidRDefault="00242FF4" w:rsidP="00242FF4">
            <w:pPr>
              <w:spacing w:after="40" w:line="240" w:lineRule="atLeast"/>
              <w:jc w:val="right"/>
              <w:rPr>
                <w:sz w:val="18"/>
                <w:szCs w:val="18"/>
                <w:lang w:val="en-CA"/>
              </w:rPr>
            </w:pPr>
            <w:r w:rsidRPr="005D344C">
              <w:rPr>
                <w:sz w:val="18"/>
                <w:szCs w:val="18"/>
                <w:lang w:val="en-CA"/>
              </w:rPr>
              <w:t>3.79</w:t>
            </w:r>
          </w:p>
        </w:tc>
      </w:tr>
    </w:tbl>
    <w:p w14:paraId="019603DD" w14:textId="77777777" w:rsidR="001754C9" w:rsidRPr="005D344C" w:rsidRDefault="001754C9" w:rsidP="00242FF4">
      <w:pPr>
        <w:spacing w:after="40" w:line="240" w:lineRule="atLeast"/>
        <w:jc w:val="center"/>
        <w:rPr>
          <w:sz w:val="18"/>
          <w:szCs w:val="18"/>
          <w:lang w:val="en-CA"/>
        </w:rPr>
      </w:pPr>
    </w:p>
    <w:tbl>
      <w:tblPr>
        <w:tblStyle w:val="TableGrid21"/>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91"/>
        <w:gridCol w:w="780"/>
        <w:gridCol w:w="2533"/>
        <w:gridCol w:w="1299"/>
      </w:tblGrid>
      <w:tr w:rsidR="005D344C" w:rsidRPr="005D344C" w14:paraId="013C5064" w14:textId="77777777" w:rsidTr="00733242">
        <w:trPr>
          <w:trHeight w:val="240"/>
        </w:trPr>
        <w:tc>
          <w:tcPr>
            <w:tcW w:w="10903" w:type="dxa"/>
            <w:gridSpan w:val="4"/>
            <w:shd w:val="clear" w:color="auto" w:fill="auto"/>
          </w:tcPr>
          <w:p w14:paraId="731ED773" w14:textId="77777777" w:rsidR="001754C9" w:rsidRPr="005D344C" w:rsidRDefault="001754C9" w:rsidP="00242FF4">
            <w:pPr>
              <w:spacing w:after="40" w:line="240" w:lineRule="atLeast"/>
              <w:rPr>
                <w:b/>
                <w:sz w:val="18"/>
                <w:szCs w:val="18"/>
                <w:lang w:val="en-CA" w:eastAsia="zh-CN"/>
              </w:rPr>
            </w:pPr>
            <w:r w:rsidRPr="005D344C">
              <w:rPr>
                <w:b/>
                <w:sz w:val="18"/>
                <w:szCs w:val="18"/>
                <w:lang w:val="en-CA" w:eastAsia="zh-CN"/>
              </w:rPr>
              <w:t>(</w:t>
            </w:r>
            <w:r w:rsidRPr="005D344C">
              <w:rPr>
                <w:rFonts w:hint="eastAsia"/>
                <w:b/>
                <w:sz w:val="18"/>
                <w:szCs w:val="18"/>
                <w:lang w:val="en-CA" w:eastAsia="zh-CN"/>
              </w:rPr>
              <w:t>四</w:t>
            </w:r>
            <w:r w:rsidRPr="005D344C">
              <w:rPr>
                <w:b/>
                <w:sz w:val="18"/>
                <w:szCs w:val="18"/>
                <w:lang w:val="en-CA" w:eastAsia="zh-CN"/>
              </w:rPr>
              <w:t xml:space="preserve">) </w:t>
            </w:r>
            <w:r w:rsidR="00242FF4" w:rsidRPr="005D344C">
              <w:rPr>
                <w:b/>
                <w:sz w:val="18"/>
                <w:szCs w:val="18"/>
                <w:lang w:val="en-CA" w:eastAsia="zh-CN"/>
              </w:rPr>
              <w:tab/>
            </w:r>
            <w:r w:rsidRPr="005D344C">
              <w:rPr>
                <w:rFonts w:hint="eastAsia"/>
                <w:b/>
                <w:sz w:val="18"/>
                <w:szCs w:val="18"/>
                <w:lang w:val="en-CA" w:eastAsia="zh-CN"/>
              </w:rPr>
              <w:t>消费量数据</w:t>
            </w:r>
            <w:r w:rsidRPr="005D344C">
              <w:rPr>
                <w:rFonts w:hint="eastAsia"/>
                <w:b/>
                <w:sz w:val="18"/>
                <w:szCs w:val="18"/>
                <w:lang w:val="en-CA" w:eastAsia="zh-CN"/>
              </w:rPr>
              <w:t xml:space="preserve"> </w:t>
            </w:r>
            <w:r w:rsidRPr="005D344C">
              <w:rPr>
                <w:b/>
                <w:sz w:val="18"/>
                <w:szCs w:val="18"/>
                <w:lang w:val="en-CA" w:eastAsia="zh-CN"/>
              </w:rPr>
              <w:t>(ODP</w:t>
            </w:r>
            <w:r w:rsidRPr="005D344C">
              <w:rPr>
                <w:b/>
                <w:sz w:val="18"/>
                <w:szCs w:val="18"/>
                <w:lang w:val="en-CA" w:eastAsia="zh-CN"/>
              </w:rPr>
              <w:t>吨</w:t>
            </w:r>
            <w:r w:rsidRPr="005D344C">
              <w:rPr>
                <w:b/>
                <w:sz w:val="18"/>
                <w:szCs w:val="18"/>
                <w:lang w:val="en-CA" w:eastAsia="zh-CN"/>
              </w:rPr>
              <w:t>)</w:t>
            </w:r>
          </w:p>
        </w:tc>
      </w:tr>
      <w:tr w:rsidR="005D344C" w:rsidRPr="005D344C" w14:paraId="67B5ABA8" w14:textId="77777777" w:rsidTr="00733242">
        <w:trPr>
          <w:trHeight w:val="240"/>
        </w:trPr>
        <w:tc>
          <w:tcPr>
            <w:tcW w:w="5005" w:type="dxa"/>
            <w:shd w:val="clear" w:color="auto" w:fill="auto"/>
          </w:tcPr>
          <w:p w14:paraId="01E4C3DB" w14:textId="77777777" w:rsidR="001754C9" w:rsidRPr="005D344C" w:rsidRDefault="001754C9" w:rsidP="00242FF4">
            <w:pPr>
              <w:spacing w:after="40" w:line="240" w:lineRule="atLeast"/>
              <w:jc w:val="center"/>
              <w:rPr>
                <w:sz w:val="18"/>
                <w:szCs w:val="18"/>
                <w:lang w:val="en-CA"/>
              </w:rPr>
            </w:pPr>
            <w:r w:rsidRPr="005D344C">
              <w:rPr>
                <w:sz w:val="18"/>
                <w:szCs w:val="18"/>
                <w:lang w:val="en-CA"/>
              </w:rPr>
              <w:t>2009 – 2010</w:t>
            </w:r>
            <w:proofErr w:type="spellStart"/>
            <w:r w:rsidRPr="005D344C">
              <w:rPr>
                <w:rFonts w:hint="eastAsia"/>
                <w:sz w:val="18"/>
                <w:szCs w:val="18"/>
                <w:lang w:val="en-CA"/>
              </w:rPr>
              <w:t>年基准数</w:t>
            </w:r>
            <w:proofErr w:type="spellEnd"/>
            <w:r w:rsidRPr="005D344C">
              <w:rPr>
                <w:rFonts w:hint="eastAsia"/>
                <w:sz w:val="18"/>
                <w:szCs w:val="18"/>
                <w:lang w:val="en-CA"/>
              </w:rPr>
              <w:t>：</w:t>
            </w:r>
          </w:p>
        </w:tc>
        <w:tc>
          <w:tcPr>
            <w:tcW w:w="0" w:type="auto"/>
            <w:shd w:val="clear" w:color="auto" w:fill="auto"/>
          </w:tcPr>
          <w:p w14:paraId="403A4C87" w14:textId="77777777" w:rsidR="001754C9" w:rsidRPr="005D344C" w:rsidRDefault="00242FF4" w:rsidP="00242FF4">
            <w:pPr>
              <w:spacing w:after="40" w:line="240" w:lineRule="atLeast"/>
              <w:jc w:val="right"/>
              <w:rPr>
                <w:sz w:val="18"/>
                <w:szCs w:val="18"/>
                <w:lang w:val="en-CA"/>
              </w:rPr>
            </w:pPr>
            <w:r w:rsidRPr="005D344C">
              <w:rPr>
                <w:sz w:val="18"/>
                <w:szCs w:val="18"/>
                <w:lang w:val="en-CA"/>
              </w:rPr>
              <w:t>17.80</w:t>
            </w:r>
          </w:p>
        </w:tc>
        <w:tc>
          <w:tcPr>
            <w:tcW w:w="0" w:type="auto"/>
            <w:shd w:val="clear" w:color="auto" w:fill="auto"/>
          </w:tcPr>
          <w:p w14:paraId="17969D37" w14:textId="77777777" w:rsidR="001754C9" w:rsidRPr="005D344C" w:rsidRDefault="001754C9" w:rsidP="00242FF4">
            <w:pPr>
              <w:spacing w:after="40" w:line="240" w:lineRule="atLeast"/>
              <w:jc w:val="center"/>
              <w:rPr>
                <w:sz w:val="18"/>
                <w:szCs w:val="18"/>
                <w:lang w:val="en-CA" w:eastAsia="zh-CN"/>
              </w:rPr>
            </w:pPr>
            <w:r w:rsidRPr="005D344C">
              <w:rPr>
                <w:rFonts w:hint="eastAsia"/>
                <w:sz w:val="18"/>
                <w:szCs w:val="18"/>
                <w:lang w:val="en-CA" w:eastAsia="zh-CN"/>
              </w:rPr>
              <w:t>持续总削减量起点数：</w:t>
            </w:r>
          </w:p>
        </w:tc>
        <w:tc>
          <w:tcPr>
            <w:tcW w:w="1034" w:type="dxa"/>
            <w:shd w:val="clear" w:color="auto" w:fill="auto"/>
          </w:tcPr>
          <w:p w14:paraId="0819FAC2" w14:textId="77777777" w:rsidR="001754C9" w:rsidRPr="005D344C" w:rsidRDefault="00242FF4" w:rsidP="00242FF4">
            <w:pPr>
              <w:spacing w:after="40" w:line="240" w:lineRule="atLeast"/>
              <w:jc w:val="right"/>
              <w:rPr>
                <w:sz w:val="18"/>
                <w:szCs w:val="18"/>
                <w:lang w:val="en-CA"/>
              </w:rPr>
            </w:pPr>
            <w:r w:rsidRPr="005D344C">
              <w:rPr>
                <w:sz w:val="18"/>
                <w:szCs w:val="18"/>
                <w:lang w:val="en-CA"/>
              </w:rPr>
              <w:t>23.91</w:t>
            </w:r>
          </w:p>
        </w:tc>
      </w:tr>
      <w:tr w:rsidR="005D344C" w:rsidRPr="005D344C" w14:paraId="41FAC8B2" w14:textId="77777777" w:rsidTr="00733242">
        <w:trPr>
          <w:trHeight w:val="240"/>
        </w:trPr>
        <w:tc>
          <w:tcPr>
            <w:tcW w:w="10903" w:type="dxa"/>
            <w:gridSpan w:val="4"/>
            <w:shd w:val="clear" w:color="auto" w:fill="auto"/>
          </w:tcPr>
          <w:p w14:paraId="3F873B4D" w14:textId="77777777" w:rsidR="001754C9" w:rsidRPr="005D344C" w:rsidRDefault="00242FF4" w:rsidP="00242FF4">
            <w:pPr>
              <w:spacing w:after="40" w:line="240" w:lineRule="atLeast"/>
              <w:rPr>
                <w:b/>
                <w:sz w:val="18"/>
                <w:szCs w:val="18"/>
                <w:lang w:val="en-CA" w:eastAsia="zh-CN"/>
              </w:rPr>
            </w:pPr>
            <w:r w:rsidRPr="005D344C">
              <w:rPr>
                <w:b/>
                <w:sz w:val="18"/>
                <w:szCs w:val="18"/>
                <w:lang w:val="en-CA" w:eastAsia="zh-CN"/>
              </w:rPr>
              <w:tab/>
            </w:r>
            <w:r w:rsidR="001754C9" w:rsidRPr="005D344C">
              <w:rPr>
                <w:rFonts w:hint="eastAsia"/>
                <w:b/>
                <w:sz w:val="18"/>
                <w:szCs w:val="18"/>
                <w:lang w:val="en-CA" w:eastAsia="zh-CN"/>
              </w:rPr>
              <w:t>符合供资条件的消费量</w:t>
            </w:r>
          </w:p>
        </w:tc>
      </w:tr>
      <w:tr w:rsidR="005D344C" w:rsidRPr="005D344C" w14:paraId="10D49733" w14:textId="77777777" w:rsidTr="00733242">
        <w:trPr>
          <w:trHeight w:val="240"/>
        </w:trPr>
        <w:tc>
          <w:tcPr>
            <w:tcW w:w="5005" w:type="dxa"/>
            <w:shd w:val="clear" w:color="auto" w:fill="auto"/>
          </w:tcPr>
          <w:p w14:paraId="4CF238B1" w14:textId="77777777" w:rsidR="001754C9" w:rsidRPr="005D344C" w:rsidRDefault="001754C9" w:rsidP="00242FF4">
            <w:pPr>
              <w:spacing w:after="40" w:line="240" w:lineRule="atLeast"/>
              <w:jc w:val="center"/>
              <w:rPr>
                <w:sz w:val="18"/>
                <w:szCs w:val="18"/>
                <w:lang w:val="en-CA"/>
              </w:rPr>
            </w:pPr>
            <w:proofErr w:type="spellStart"/>
            <w:r w:rsidRPr="005D344C">
              <w:rPr>
                <w:rFonts w:hint="eastAsia"/>
                <w:sz w:val="18"/>
                <w:szCs w:val="18"/>
                <w:lang w:val="en-CA"/>
              </w:rPr>
              <w:t>已核准</w:t>
            </w:r>
            <w:proofErr w:type="spellEnd"/>
            <w:r w:rsidRPr="005D344C">
              <w:rPr>
                <w:rFonts w:hint="eastAsia"/>
                <w:sz w:val="18"/>
                <w:szCs w:val="18"/>
                <w:lang w:val="en-CA"/>
              </w:rPr>
              <w:t>：</w:t>
            </w:r>
          </w:p>
        </w:tc>
        <w:tc>
          <w:tcPr>
            <w:tcW w:w="0" w:type="auto"/>
            <w:shd w:val="clear" w:color="auto" w:fill="auto"/>
          </w:tcPr>
          <w:p w14:paraId="0375CAF3" w14:textId="77777777" w:rsidR="001754C9" w:rsidRPr="005D344C" w:rsidRDefault="00242FF4" w:rsidP="00242FF4">
            <w:pPr>
              <w:spacing w:after="40" w:line="240" w:lineRule="atLeast"/>
              <w:jc w:val="right"/>
              <w:rPr>
                <w:sz w:val="18"/>
                <w:szCs w:val="18"/>
                <w:lang w:val="en-CA"/>
              </w:rPr>
            </w:pPr>
            <w:r w:rsidRPr="005D344C">
              <w:rPr>
                <w:sz w:val="18"/>
                <w:szCs w:val="18"/>
                <w:lang w:val="en-CA"/>
              </w:rPr>
              <w:t>23.91</w:t>
            </w:r>
          </w:p>
        </w:tc>
        <w:tc>
          <w:tcPr>
            <w:tcW w:w="0" w:type="auto"/>
            <w:shd w:val="clear" w:color="auto" w:fill="auto"/>
          </w:tcPr>
          <w:p w14:paraId="58F78E4A" w14:textId="77777777" w:rsidR="001754C9" w:rsidRPr="005D344C" w:rsidRDefault="00242FF4" w:rsidP="00242FF4">
            <w:pPr>
              <w:spacing w:after="40" w:line="240" w:lineRule="atLeast"/>
              <w:jc w:val="center"/>
              <w:rPr>
                <w:sz w:val="18"/>
                <w:szCs w:val="18"/>
                <w:lang w:val="en-CA"/>
              </w:rPr>
            </w:pPr>
            <w:r w:rsidRPr="005D344C">
              <w:rPr>
                <w:rFonts w:hint="eastAsia"/>
                <w:sz w:val="18"/>
                <w:szCs w:val="18"/>
                <w:lang w:val="en-CA" w:eastAsia="zh-CN"/>
              </w:rPr>
              <w:t>剩余消费量</w:t>
            </w:r>
            <w:r w:rsidR="001754C9" w:rsidRPr="005D344C">
              <w:rPr>
                <w:rFonts w:hint="eastAsia"/>
                <w:sz w:val="18"/>
                <w:szCs w:val="18"/>
                <w:lang w:val="en-CA"/>
              </w:rPr>
              <w:t>：</w:t>
            </w:r>
          </w:p>
        </w:tc>
        <w:tc>
          <w:tcPr>
            <w:tcW w:w="1034" w:type="dxa"/>
            <w:shd w:val="clear" w:color="auto" w:fill="auto"/>
          </w:tcPr>
          <w:p w14:paraId="2C1A87B3" w14:textId="77777777" w:rsidR="001754C9" w:rsidRPr="005D344C" w:rsidRDefault="00242FF4" w:rsidP="00242FF4">
            <w:pPr>
              <w:spacing w:after="40" w:line="240" w:lineRule="atLeast"/>
              <w:jc w:val="right"/>
              <w:rPr>
                <w:sz w:val="18"/>
                <w:szCs w:val="18"/>
                <w:lang w:val="en-CA"/>
              </w:rPr>
            </w:pPr>
            <w:r w:rsidRPr="005D344C">
              <w:rPr>
                <w:sz w:val="18"/>
                <w:szCs w:val="18"/>
                <w:lang w:val="en-CA"/>
              </w:rPr>
              <w:t>0.00</w:t>
            </w:r>
          </w:p>
        </w:tc>
      </w:tr>
    </w:tbl>
    <w:p w14:paraId="46B949B5" w14:textId="77777777" w:rsidR="001754C9" w:rsidRPr="005D344C" w:rsidRDefault="001754C9" w:rsidP="00242FF4">
      <w:pPr>
        <w:spacing w:after="40" w:line="240" w:lineRule="atLeast"/>
        <w:rPr>
          <w:sz w:val="18"/>
          <w:szCs w:val="18"/>
          <w:lang w:val="en-CA"/>
        </w:rPr>
      </w:pPr>
    </w:p>
    <w:tbl>
      <w:tblPr>
        <w:tblStyle w:val="TableGrid21"/>
        <w:tblW w:w="10867"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759"/>
        <w:gridCol w:w="2088"/>
        <w:gridCol w:w="1620"/>
        <w:gridCol w:w="2070"/>
        <w:gridCol w:w="1665"/>
        <w:gridCol w:w="1665"/>
      </w:tblGrid>
      <w:tr w:rsidR="005D344C" w:rsidRPr="005D344C" w14:paraId="4EEC5730" w14:textId="77777777" w:rsidTr="007E4ACF">
        <w:trPr>
          <w:trHeight w:val="257"/>
        </w:trPr>
        <w:tc>
          <w:tcPr>
            <w:tcW w:w="3847" w:type="dxa"/>
            <w:gridSpan w:val="2"/>
            <w:shd w:val="clear" w:color="auto" w:fill="auto"/>
          </w:tcPr>
          <w:p w14:paraId="4D4D77D9" w14:textId="77777777" w:rsidR="00242FF4" w:rsidRPr="005D344C" w:rsidRDefault="00242FF4" w:rsidP="00242FF4">
            <w:pPr>
              <w:spacing w:after="40" w:line="240" w:lineRule="atLeast"/>
              <w:rPr>
                <w:b/>
                <w:sz w:val="18"/>
                <w:szCs w:val="18"/>
                <w:lang w:val="en-CA"/>
              </w:rPr>
            </w:pPr>
            <w:r w:rsidRPr="005D344C">
              <w:rPr>
                <w:b/>
                <w:sz w:val="18"/>
                <w:szCs w:val="18"/>
                <w:lang w:val="en-CA"/>
              </w:rPr>
              <w:t>(</w:t>
            </w:r>
            <w:r w:rsidRPr="005D344C">
              <w:rPr>
                <w:rFonts w:hint="eastAsia"/>
                <w:b/>
                <w:sz w:val="18"/>
                <w:szCs w:val="18"/>
                <w:lang w:val="en-CA"/>
              </w:rPr>
              <w:t>五</w:t>
            </w:r>
            <w:r w:rsidRPr="005D344C">
              <w:rPr>
                <w:b/>
                <w:sz w:val="18"/>
                <w:szCs w:val="18"/>
                <w:lang w:val="en-CA"/>
              </w:rPr>
              <w:t xml:space="preserve">) </w:t>
            </w:r>
            <w:r w:rsidRPr="005D344C">
              <w:rPr>
                <w:b/>
                <w:sz w:val="18"/>
                <w:szCs w:val="18"/>
                <w:lang w:val="en-CA"/>
              </w:rPr>
              <w:tab/>
            </w:r>
            <w:r w:rsidRPr="005D344C">
              <w:rPr>
                <w:rFonts w:hint="eastAsia"/>
                <w:b/>
                <w:sz w:val="18"/>
                <w:szCs w:val="18"/>
                <w:lang w:val="en-CA" w:eastAsia="zh-CN"/>
              </w:rPr>
              <w:t>业务计划</w:t>
            </w:r>
          </w:p>
        </w:tc>
        <w:tc>
          <w:tcPr>
            <w:tcW w:w="1620" w:type="dxa"/>
            <w:shd w:val="clear" w:color="auto" w:fill="auto"/>
          </w:tcPr>
          <w:p w14:paraId="2FFBAA88" w14:textId="77777777" w:rsidR="00242FF4" w:rsidRPr="005D344C" w:rsidRDefault="00242FF4" w:rsidP="00242FF4">
            <w:pPr>
              <w:spacing w:after="40" w:line="240" w:lineRule="atLeast"/>
              <w:jc w:val="center"/>
              <w:rPr>
                <w:b/>
                <w:sz w:val="18"/>
                <w:szCs w:val="18"/>
                <w:lang w:val="en-CA" w:eastAsia="zh-CN"/>
              </w:rPr>
            </w:pPr>
            <w:r w:rsidRPr="005D344C">
              <w:rPr>
                <w:b/>
                <w:sz w:val="18"/>
                <w:szCs w:val="18"/>
                <w:lang w:val="en-CA"/>
              </w:rPr>
              <w:t>2023</w:t>
            </w:r>
            <w:r w:rsidRPr="005D344C">
              <w:rPr>
                <w:rFonts w:hint="eastAsia"/>
                <w:b/>
                <w:sz w:val="18"/>
                <w:szCs w:val="18"/>
                <w:lang w:val="en-CA" w:eastAsia="zh-CN"/>
              </w:rPr>
              <w:t>年</w:t>
            </w:r>
            <w:r w:rsidRPr="005D344C">
              <w:rPr>
                <w:rFonts w:hint="eastAsia"/>
                <w:b/>
                <w:sz w:val="18"/>
                <w:szCs w:val="18"/>
                <w:lang w:val="en-CA" w:eastAsia="zh-CN"/>
              </w:rPr>
              <w:t>*</w:t>
            </w:r>
          </w:p>
        </w:tc>
        <w:tc>
          <w:tcPr>
            <w:tcW w:w="2070" w:type="dxa"/>
            <w:shd w:val="clear" w:color="auto" w:fill="auto"/>
          </w:tcPr>
          <w:p w14:paraId="64C9F00E" w14:textId="77777777" w:rsidR="00242FF4" w:rsidRPr="005D344C" w:rsidRDefault="00242FF4" w:rsidP="00242FF4">
            <w:pPr>
              <w:spacing w:after="40" w:line="240" w:lineRule="atLeast"/>
              <w:jc w:val="center"/>
              <w:rPr>
                <w:b/>
                <w:sz w:val="18"/>
                <w:szCs w:val="18"/>
                <w:lang w:val="en-CA"/>
              </w:rPr>
            </w:pPr>
            <w:r w:rsidRPr="005D344C">
              <w:rPr>
                <w:b/>
                <w:sz w:val="18"/>
                <w:szCs w:val="18"/>
                <w:lang w:val="en-CA"/>
              </w:rPr>
              <w:t>2024</w:t>
            </w:r>
            <w:r w:rsidRPr="005D344C">
              <w:rPr>
                <w:rFonts w:hint="eastAsia"/>
                <w:b/>
                <w:sz w:val="18"/>
                <w:szCs w:val="18"/>
                <w:lang w:val="en-CA" w:eastAsia="zh-CN"/>
              </w:rPr>
              <w:t>年</w:t>
            </w:r>
          </w:p>
        </w:tc>
        <w:tc>
          <w:tcPr>
            <w:tcW w:w="1665" w:type="dxa"/>
            <w:shd w:val="clear" w:color="auto" w:fill="auto"/>
          </w:tcPr>
          <w:p w14:paraId="320B4252" w14:textId="77777777" w:rsidR="00242FF4" w:rsidRPr="005D344C" w:rsidRDefault="00242FF4" w:rsidP="00242FF4">
            <w:pPr>
              <w:spacing w:after="40" w:line="240" w:lineRule="atLeast"/>
              <w:jc w:val="center"/>
              <w:rPr>
                <w:b/>
                <w:sz w:val="18"/>
                <w:szCs w:val="18"/>
                <w:lang w:val="en-CA"/>
              </w:rPr>
            </w:pPr>
            <w:r w:rsidRPr="005D344C">
              <w:rPr>
                <w:rFonts w:hint="eastAsia"/>
                <w:b/>
                <w:sz w:val="18"/>
                <w:szCs w:val="18"/>
                <w:lang w:val="en-CA" w:eastAsia="zh-CN"/>
              </w:rPr>
              <w:t>2</w:t>
            </w:r>
            <w:r w:rsidRPr="005D344C">
              <w:rPr>
                <w:b/>
                <w:sz w:val="18"/>
                <w:szCs w:val="18"/>
                <w:lang w:val="en-CA" w:eastAsia="zh-CN"/>
              </w:rPr>
              <w:t>025</w:t>
            </w:r>
            <w:r w:rsidRPr="005D344C">
              <w:rPr>
                <w:rFonts w:hint="eastAsia"/>
                <w:b/>
                <w:sz w:val="18"/>
                <w:szCs w:val="18"/>
                <w:lang w:val="en-CA" w:eastAsia="zh-CN"/>
              </w:rPr>
              <w:t>年</w:t>
            </w:r>
          </w:p>
          <w:p w14:paraId="74FC1994" w14:textId="77777777" w:rsidR="00242FF4" w:rsidRPr="005D344C" w:rsidRDefault="00242FF4" w:rsidP="00242FF4">
            <w:pPr>
              <w:spacing w:after="40" w:line="240" w:lineRule="atLeast"/>
              <w:jc w:val="right"/>
              <w:rPr>
                <w:sz w:val="18"/>
                <w:szCs w:val="18"/>
                <w:lang w:val="en-CA"/>
              </w:rPr>
            </w:pPr>
          </w:p>
        </w:tc>
        <w:tc>
          <w:tcPr>
            <w:tcW w:w="1665" w:type="dxa"/>
            <w:shd w:val="clear" w:color="auto" w:fill="auto"/>
          </w:tcPr>
          <w:p w14:paraId="066E4226" w14:textId="77777777" w:rsidR="00242FF4" w:rsidRPr="005D344C" w:rsidRDefault="00242FF4" w:rsidP="00242FF4">
            <w:pPr>
              <w:spacing w:after="40" w:line="240" w:lineRule="atLeast"/>
              <w:jc w:val="right"/>
              <w:rPr>
                <w:b/>
                <w:bCs/>
                <w:sz w:val="18"/>
                <w:szCs w:val="18"/>
                <w:lang w:val="en-CA"/>
              </w:rPr>
            </w:pPr>
            <w:r w:rsidRPr="005D344C">
              <w:rPr>
                <w:rFonts w:hint="eastAsia"/>
                <w:b/>
                <w:bCs/>
                <w:sz w:val="18"/>
                <w:szCs w:val="18"/>
                <w:lang w:eastAsia="zh-CN"/>
              </w:rPr>
              <w:t>共计</w:t>
            </w:r>
          </w:p>
        </w:tc>
      </w:tr>
      <w:tr w:rsidR="005D344C" w:rsidRPr="005D344C" w14:paraId="461E429E" w14:textId="77777777" w:rsidTr="002735BF">
        <w:trPr>
          <w:trHeight w:val="257"/>
        </w:trPr>
        <w:tc>
          <w:tcPr>
            <w:tcW w:w="1759" w:type="dxa"/>
            <w:vMerge w:val="restart"/>
            <w:shd w:val="clear" w:color="auto" w:fill="auto"/>
          </w:tcPr>
          <w:p w14:paraId="5BD9ACCB" w14:textId="77777777" w:rsidR="00242FF4" w:rsidRPr="005D344C" w:rsidRDefault="00242FF4" w:rsidP="00242FF4">
            <w:pPr>
              <w:spacing w:after="40" w:line="240" w:lineRule="atLeast"/>
              <w:jc w:val="center"/>
              <w:rPr>
                <w:sz w:val="18"/>
                <w:szCs w:val="18"/>
                <w:lang w:val="en-CA"/>
              </w:rPr>
            </w:pPr>
            <w:r w:rsidRPr="005D344C">
              <w:rPr>
                <w:rFonts w:hint="eastAsia"/>
                <w:sz w:val="18"/>
                <w:szCs w:val="18"/>
                <w:lang w:val="en-CA" w:eastAsia="zh-CN"/>
              </w:rPr>
              <w:t>环境规划署</w:t>
            </w:r>
          </w:p>
        </w:tc>
        <w:tc>
          <w:tcPr>
            <w:tcW w:w="2088" w:type="dxa"/>
            <w:shd w:val="clear" w:color="auto" w:fill="auto"/>
          </w:tcPr>
          <w:p w14:paraId="48C6D837" w14:textId="77777777" w:rsidR="00242FF4" w:rsidRPr="005D344C" w:rsidRDefault="00242FF4" w:rsidP="00242FF4">
            <w:pPr>
              <w:spacing w:after="40" w:line="240" w:lineRule="atLeast"/>
              <w:jc w:val="right"/>
              <w:rPr>
                <w:sz w:val="18"/>
                <w:szCs w:val="18"/>
                <w:lang w:val="en-CA"/>
              </w:rPr>
            </w:pPr>
            <w:r w:rsidRPr="005D344C">
              <w:rPr>
                <w:rFonts w:hint="eastAsia"/>
                <w:sz w:val="18"/>
                <w:szCs w:val="18"/>
                <w:lang w:val="en-CA" w:eastAsia="zh-CN"/>
              </w:rPr>
              <w:t>ODS</w:t>
            </w:r>
            <w:proofErr w:type="gramStart"/>
            <w:r w:rsidRPr="005D344C">
              <w:rPr>
                <w:rFonts w:hint="eastAsia"/>
                <w:sz w:val="18"/>
                <w:szCs w:val="18"/>
                <w:lang w:val="en-CA" w:eastAsia="zh-CN"/>
              </w:rPr>
              <w:t>淘汰量</w:t>
            </w:r>
            <w:r w:rsidRPr="005D344C">
              <w:rPr>
                <w:sz w:val="18"/>
                <w:szCs w:val="18"/>
                <w:lang w:val="en-CA" w:eastAsia="zh-CN"/>
              </w:rPr>
              <w:t>(</w:t>
            </w:r>
            <w:proofErr w:type="gramEnd"/>
            <w:r w:rsidRPr="005D344C">
              <w:rPr>
                <w:sz w:val="18"/>
                <w:szCs w:val="18"/>
                <w:lang w:val="en-CA" w:eastAsia="zh-CN"/>
              </w:rPr>
              <w:t>ODP</w:t>
            </w:r>
            <w:r w:rsidRPr="005D344C">
              <w:rPr>
                <w:sz w:val="18"/>
                <w:szCs w:val="18"/>
                <w:lang w:val="en-CA" w:eastAsia="zh-CN"/>
              </w:rPr>
              <w:t>吨</w:t>
            </w:r>
            <w:r w:rsidRPr="005D344C">
              <w:rPr>
                <w:sz w:val="18"/>
                <w:szCs w:val="18"/>
                <w:lang w:val="en-CA" w:eastAsia="zh-CN"/>
              </w:rPr>
              <w:t>)</w:t>
            </w:r>
          </w:p>
        </w:tc>
        <w:tc>
          <w:tcPr>
            <w:tcW w:w="1620" w:type="dxa"/>
            <w:tcBorders>
              <w:top w:val="single" w:sz="4" w:space="0" w:color="666699"/>
              <w:left w:val="single" w:sz="4" w:space="0" w:color="666699"/>
              <w:bottom w:val="single" w:sz="4" w:space="0" w:color="666699"/>
              <w:right w:val="single" w:sz="4" w:space="0" w:color="666699"/>
            </w:tcBorders>
          </w:tcPr>
          <w:p w14:paraId="0F61821C" w14:textId="77777777" w:rsidR="00242FF4" w:rsidRPr="005D344C" w:rsidRDefault="00242FF4" w:rsidP="00242FF4">
            <w:pPr>
              <w:spacing w:after="40" w:line="240" w:lineRule="atLeast"/>
              <w:jc w:val="right"/>
              <w:rPr>
                <w:sz w:val="18"/>
                <w:szCs w:val="18"/>
                <w:lang w:val="en-US"/>
              </w:rPr>
            </w:pPr>
            <w:r w:rsidRPr="005D344C">
              <w:rPr>
                <w:sz w:val="18"/>
                <w:szCs w:val="18"/>
                <w:lang w:val="en-US"/>
              </w:rPr>
              <w:t>2.14</w:t>
            </w:r>
          </w:p>
        </w:tc>
        <w:tc>
          <w:tcPr>
            <w:tcW w:w="2070" w:type="dxa"/>
            <w:tcBorders>
              <w:top w:val="single" w:sz="4" w:space="0" w:color="666699"/>
              <w:left w:val="single" w:sz="4" w:space="0" w:color="666699"/>
              <w:bottom w:val="single" w:sz="4" w:space="0" w:color="666699"/>
              <w:right w:val="single" w:sz="4" w:space="0" w:color="666699"/>
            </w:tcBorders>
          </w:tcPr>
          <w:p w14:paraId="2AC934A1" w14:textId="77777777" w:rsidR="00242FF4" w:rsidRPr="005D344C" w:rsidRDefault="00242FF4" w:rsidP="00242FF4">
            <w:pPr>
              <w:spacing w:after="40" w:line="240" w:lineRule="atLeast"/>
              <w:jc w:val="right"/>
              <w:rPr>
                <w:sz w:val="18"/>
                <w:szCs w:val="18"/>
                <w:lang w:val="en-US"/>
              </w:rPr>
            </w:pPr>
            <w:r w:rsidRPr="005D344C">
              <w:rPr>
                <w:sz w:val="18"/>
                <w:szCs w:val="18"/>
                <w:lang w:val="en-US"/>
              </w:rPr>
              <w:t>0</w:t>
            </w:r>
          </w:p>
        </w:tc>
        <w:tc>
          <w:tcPr>
            <w:tcW w:w="1665" w:type="dxa"/>
            <w:tcBorders>
              <w:top w:val="single" w:sz="4" w:space="0" w:color="666699"/>
              <w:left w:val="single" w:sz="4" w:space="0" w:color="666699"/>
              <w:bottom w:val="single" w:sz="4" w:space="0" w:color="666699"/>
              <w:right w:val="single" w:sz="4" w:space="0" w:color="666699"/>
            </w:tcBorders>
          </w:tcPr>
          <w:p w14:paraId="03F4D0C5" w14:textId="77777777" w:rsidR="00242FF4" w:rsidRPr="005D344C" w:rsidRDefault="00242FF4" w:rsidP="00242FF4">
            <w:pPr>
              <w:spacing w:after="40" w:line="240" w:lineRule="atLeast"/>
              <w:jc w:val="right"/>
              <w:rPr>
                <w:sz w:val="18"/>
                <w:szCs w:val="18"/>
                <w:lang w:val="en-US"/>
              </w:rPr>
            </w:pPr>
            <w:r w:rsidRPr="005D344C">
              <w:rPr>
                <w:sz w:val="18"/>
                <w:szCs w:val="18"/>
                <w:lang w:val="en-US"/>
              </w:rPr>
              <w:t>0</w:t>
            </w:r>
          </w:p>
        </w:tc>
        <w:tc>
          <w:tcPr>
            <w:tcW w:w="1665" w:type="dxa"/>
            <w:tcBorders>
              <w:top w:val="single" w:sz="4" w:space="0" w:color="666699"/>
              <w:left w:val="single" w:sz="4" w:space="0" w:color="666699"/>
              <w:bottom w:val="single" w:sz="4" w:space="0" w:color="666699"/>
              <w:right w:val="single" w:sz="4" w:space="0" w:color="666699"/>
            </w:tcBorders>
          </w:tcPr>
          <w:p w14:paraId="61F9C598" w14:textId="77777777" w:rsidR="00242FF4" w:rsidRPr="005D344C" w:rsidRDefault="00242FF4" w:rsidP="00242FF4">
            <w:pPr>
              <w:spacing w:after="40" w:line="240" w:lineRule="atLeast"/>
              <w:jc w:val="right"/>
              <w:rPr>
                <w:sz w:val="18"/>
                <w:szCs w:val="18"/>
                <w:lang w:val="en-US"/>
              </w:rPr>
            </w:pPr>
            <w:r w:rsidRPr="005D344C">
              <w:rPr>
                <w:sz w:val="18"/>
                <w:szCs w:val="18"/>
              </w:rPr>
              <w:t>2.14</w:t>
            </w:r>
          </w:p>
        </w:tc>
      </w:tr>
      <w:tr w:rsidR="005D344C" w:rsidRPr="005D344C" w14:paraId="26E81184" w14:textId="77777777" w:rsidTr="002735BF">
        <w:trPr>
          <w:trHeight w:val="257"/>
        </w:trPr>
        <w:tc>
          <w:tcPr>
            <w:tcW w:w="1759" w:type="dxa"/>
            <w:vMerge/>
            <w:shd w:val="clear" w:color="auto" w:fill="auto"/>
          </w:tcPr>
          <w:p w14:paraId="11EE7E8B" w14:textId="77777777" w:rsidR="00242FF4" w:rsidRPr="005D344C" w:rsidRDefault="00242FF4" w:rsidP="00242FF4">
            <w:pPr>
              <w:spacing w:after="40" w:line="240" w:lineRule="atLeast"/>
              <w:jc w:val="center"/>
              <w:rPr>
                <w:sz w:val="18"/>
                <w:szCs w:val="18"/>
                <w:lang w:val="en-CA"/>
              </w:rPr>
            </w:pPr>
          </w:p>
        </w:tc>
        <w:tc>
          <w:tcPr>
            <w:tcW w:w="2088" w:type="dxa"/>
            <w:shd w:val="clear" w:color="auto" w:fill="auto"/>
          </w:tcPr>
          <w:p w14:paraId="0579577E" w14:textId="77777777" w:rsidR="00242FF4" w:rsidRPr="005D344C" w:rsidRDefault="00242FF4" w:rsidP="00242FF4">
            <w:pPr>
              <w:spacing w:after="40" w:line="240" w:lineRule="atLeast"/>
              <w:jc w:val="right"/>
              <w:rPr>
                <w:sz w:val="18"/>
                <w:szCs w:val="18"/>
                <w:lang w:val="en-CA"/>
              </w:rPr>
            </w:pPr>
            <w:proofErr w:type="spellStart"/>
            <w:r w:rsidRPr="005D344C">
              <w:rPr>
                <w:rFonts w:hint="eastAsia"/>
                <w:sz w:val="18"/>
                <w:szCs w:val="18"/>
                <w:lang w:val="en-CA"/>
              </w:rPr>
              <w:t>供资额</w:t>
            </w:r>
            <w:proofErr w:type="spellEnd"/>
            <w:r w:rsidRPr="005D344C">
              <w:rPr>
                <w:sz w:val="18"/>
                <w:szCs w:val="18"/>
                <w:lang w:val="en-CA"/>
              </w:rPr>
              <w:t xml:space="preserve"> (</w:t>
            </w:r>
            <w:proofErr w:type="spellStart"/>
            <w:r w:rsidRPr="005D344C">
              <w:rPr>
                <w:sz w:val="18"/>
                <w:szCs w:val="18"/>
                <w:lang w:val="en-CA"/>
              </w:rPr>
              <w:t>美元</w:t>
            </w:r>
            <w:proofErr w:type="spellEnd"/>
            <w:r w:rsidRPr="005D344C">
              <w:rPr>
                <w:sz w:val="18"/>
                <w:szCs w:val="18"/>
                <w:lang w:val="en-CA"/>
              </w:rPr>
              <w:t>)</w:t>
            </w:r>
          </w:p>
        </w:tc>
        <w:tc>
          <w:tcPr>
            <w:tcW w:w="1620" w:type="dxa"/>
            <w:tcBorders>
              <w:top w:val="single" w:sz="4" w:space="0" w:color="666699"/>
              <w:left w:val="single" w:sz="4" w:space="0" w:color="666699"/>
              <w:bottom w:val="single" w:sz="4" w:space="0" w:color="666699"/>
              <w:right w:val="single" w:sz="4" w:space="0" w:color="666699"/>
            </w:tcBorders>
          </w:tcPr>
          <w:p w14:paraId="1B1E2AB5" w14:textId="77777777" w:rsidR="00242FF4" w:rsidRPr="005D344C" w:rsidRDefault="00242FF4" w:rsidP="00242FF4">
            <w:pPr>
              <w:spacing w:after="40" w:line="240" w:lineRule="atLeast"/>
              <w:jc w:val="right"/>
              <w:rPr>
                <w:sz w:val="18"/>
                <w:szCs w:val="18"/>
                <w:lang w:val="en-US"/>
              </w:rPr>
            </w:pPr>
            <w:r w:rsidRPr="005D344C">
              <w:rPr>
                <w:sz w:val="18"/>
                <w:szCs w:val="18"/>
                <w:lang w:val="en-US"/>
              </w:rPr>
              <w:t>311,603</w:t>
            </w:r>
          </w:p>
        </w:tc>
        <w:tc>
          <w:tcPr>
            <w:tcW w:w="2070" w:type="dxa"/>
            <w:tcBorders>
              <w:top w:val="single" w:sz="4" w:space="0" w:color="666699"/>
              <w:left w:val="single" w:sz="4" w:space="0" w:color="666699"/>
              <w:bottom w:val="single" w:sz="4" w:space="0" w:color="666699"/>
              <w:right w:val="single" w:sz="4" w:space="0" w:color="666699"/>
            </w:tcBorders>
          </w:tcPr>
          <w:p w14:paraId="6F59227D" w14:textId="77777777" w:rsidR="00242FF4" w:rsidRPr="005D344C" w:rsidRDefault="00242FF4" w:rsidP="00242FF4">
            <w:pPr>
              <w:spacing w:after="40" w:line="240" w:lineRule="atLeast"/>
              <w:jc w:val="right"/>
              <w:rPr>
                <w:sz w:val="18"/>
                <w:szCs w:val="18"/>
                <w:lang w:val="en-US"/>
              </w:rPr>
            </w:pPr>
            <w:r w:rsidRPr="005D344C">
              <w:rPr>
                <w:sz w:val="18"/>
                <w:szCs w:val="18"/>
                <w:lang w:val="en-US"/>
              </w:rPr>
              <w:t>0</w:t>
            </w:r>
          </w:p>
        </w:tc>
        <w:tc>
          <w:tcPr>
            <w:tcW w:w="1665" w:type="dxa"/>
            <w:tcBorders>
              <w:top w:val="single" w:sz="4" w:space="0" w:color="666699"/>
              <w:left w:val="single" w:sz="4" w:space="0" w:color="666699"/>
              <w:bottom w:val="single" w:sz="4" w:space="0" w:color="666699"/>
              <w:right w:val="single" w:sz="4" w:space="0" w:color="666699"/>
            </w:tcBorders>
          </w:tcPr>
          <w:p w14:paraId="498D1337" w14:textId="77777777" w:rsidR="00242FF4" w:rsidRPr="005D344C" w:rsidRDefault="00242FF4" w:rsidP="00242FF4">
            <w:pPr>
              <w:spacing w:after="40" w:line="240" w:lineRule="atLeast"/>
              <w:jc w:val="right"/>
              <w:rPr>
                <w:sz w:val="18"/>
                <w:szCs w:val="18"/>
                <w:lang w:val="en-US"/>
              </w:rPr>
            </w:pPr>
            <w:r w:rsidRPr="005D344C">
              <w:rPr>
                <w:sz w:val="18"/>
                <w:szCs w:val="18"/>
                <w:lang w:val="en-US"/>
              </w:rPr>
              <w:t>0</w:t>
            </w:r>
          </w:p>
        </w:tc>
        <w:tc>
          <w:tcPr>
            <w:tcW w:w="1665" w:type="dxa"/>
            <w:tcBorders>
              <w:top w:val="single" w:sz="4" w:space="0" w:color="666699"/>
              <w:left w:val="single" w:sz="4" w:space="0" w:color="666699"/>
              <w:bottom w:val="single" w:sz="4" w:space="0" w:color="666699"/>
              <w:right w:val="single" w:sz="4" w:space="0" w:color="666699"/>
            </w:tcBorders>
          </w:tcPr>
          <w:p w14:paraId="4426FDEC" w14:textId="77777777" w:rsidR="00242FF4" w:rsidRPr="005D344C" w:rsidRDefault="00242FF4" w:rsidP="00242FF4">
            <w:pPr>
              <w:spacing w:after="40" w:line="240" w:lineRule="atLeast"/>
              <w:jc w:val="right"/>
              <w:rPr>
                <w:sz w:val="18"/>
                <w:szCs w:val="18"/>
                <w:lang w:val="en-US"/>
              </w:rPr>
            </w:pPr>
            <w:r w:rsidRPr="005D344C">
              <w:rPr>
                <w:sz w:val="18"/>
                <w:szCs w:val="18"/>
                <w:lang w:val="en-US"/>
              </w:rPr>
              <w:t>311,603</w:t>
            </w:r>
          </w:p>
        </w:tc>
      </w:tr>
      <w:tr w:rsidR="005D344C" w:rsidRPr="005D344C" w14:paraId="123970EC" w14:textId="77777777" w:rsidTr="002735BF">
        <w:trPr>
          <w:trHeight w:val="257"/>
        </w:trPr>
        <w:tc>
          <w:tcPr>
            <w:tcW w:w="1759" w:type="dxa"/>
            <w:vMerge w:val="restart"/>
            <w:shd w:val="clear" w:color="auto" w:fill="auto"/>
          </w:tcPr>
          <w:p w14:paraId="2FF4B312" w14:textId="77777777" w:rsidR="00242FF4" w:rsidRPr="005D344C" w:rsidRDefault="00242FF4" w:rsidP="00242FF4">
            <w:pPr>
              <w:spacing w:after="40" w:line="240" w:lineRule="atLeast"/>
              <w:jc w:val="center"/>
              <w:rPr>
                <w:sz w:val="18"/>
                <w:szCs w:val="18"/>
                <w:lang w:val="en-CA"/>
              </w:rPr>
            </w:pPr>
            <w:r w:rsidRPr="005D344C">
              <w:rPr>
                <w:rFonts w:hint="eastAsia"/>
                <w:sz w:val="18"/>
                <w:szCs w:val="18"/>
                <w:lang w:val="en-CA" w:eastAsia="zh-CN"/>
              </w:rPr>
              <w:t>开发计划署</w:t>
            </w:r>
          </w:p>
        </w:tc>
        <w:tc>
          <w:tcPr>
            <w:tcW w:w="2088" w:type="dxa"/>
            <w:shd w:val="clear" w:color="auto" w:fill="auto"/>
          </w:tcPr>
          <w:p w14:paraId="59868344" w14:textId="77777777" w:rsidR="00242FF4" w:rsidRPr="005D344C" w:rsidRDefault="00242FF4" w:rsidP="00242FF4">
            <w:pPr>
              <w:spacing w:after="40" w:line="240" w:lineRule="atLeast"/>
              <w:jc w:val="right"/>
              <w:rPr>
                <w:sz w:val="18"/>
                <w:szCs w:val="18"/>
                <w:lang w:val="en-CA"/>
              </w:rPr>
            </w:pPr>
            <w:r w:rsidRPr="005D344C">
              <w:rPr>
                <w:rFonts w:hint="eastAsia"/>
                <w:sz w:val="18"/>
                <w:szCs w:val="18"/>
                <w:lang w:val="en-CA" w:eastAsia="zh-CN"/>
              </w:rPr>
              <w:t>ODS</w:t>
            </w:r>
            <w:proofErr w:type="gramStart"/>
            <w:r w:rsidRPr="005D344C">
              <w:rPr>
                <w:rFonts w:hint="eastAsia"/>
                <w:sz w:val="18"/>
                <w:szCs w:val="18"/>
                <w:lang w:val="en-CA" w:eastAsia="zh-CN"/>
              </w:rPr>
              <w:t>淘汰量</w:t>
            </w:r>
            <w:r w:rsidRPr="005D344C">
              <w:rPr>
                <w:sz w:val="18"/>
                <w:szCs w:val="18"/>
                <w:lang w:val="en-CA" w:eastAsia="zh-CN"/>
              </w:rPr>
              <w:t>(</w:t>
            </w:r>
            <w:proofErr w:type="gramEnd"/>
            <w:r w:rsidRPr="005D344C">
              <w:rPr>
                <w:sz w:val="18"/>
                <w:szCs w:val="18"/>
                <w:lang w:val="en-CA" w:eastAsia="zh-CN"/>
              </w:rPr>
              <w:t>ODP</w:t>
            </w:r>
            <w:r w:rsidRPr="005D344C">
              <w:rPr>
                <w:sz w:val="18"/>
                <w:szCs w:val="18"/>
                <w:lang w:val="en-CA" w:eastAsia="zh-CN"/>
              </w:rPr>
              <w:t>吨</w:t>
            </w:r>
            <w:r w:rsidRPr="005D344C">
              <w:rPr>
                <w:sz w:val="18"/>
                <w:szCs w:val="18"/>
                <w:lang w:val="en-CA" w:eastAsia="zh-CN"/>
              </w:rPr>
              <w:t>)</w:t>
            </w:r>
          </w:p>
        </w:tc>
        <w:tc>
          <w:tcPr>
            <w:tcW w:w="1620" w:type="dxa"/>
            <w:tcBorders>
              <w:top w:val="single" w:sz="4" w:space="0" w:color="666699"/>
              <w:left w:val="single" w:sz="4" w:space="0" w:color="666699"/>
              <w:bottom w:val="single" w:sz="4" w:space="0" w:color="666699"/>
              <w:right w:val="single" w:sz="4" w:space="0" w:color="666699"/>
            </w:tcBorders>
          </w:tcPr>
          <w:p w14:paraId="1866BDB8" w14:textId="77777777" w:rsidR="00242FF4" w:rsidRPr="005D344C" w:rsidRDefault="00242FF4" w:rsidP="00242FF4">
            <w:pPr>
              <w:spacing w:after="40" w:line="240" w:lineRule="atLeast"/>
              <w:jc w:val="right"/>
              <w:rPr>
                <w:sz w:val="18"/>
                <w:szCs w:val="18"/>
                <w:lang w:val="en-US"/>
              </w:rPr>
            </w:pPr>
            <w:r w:rsidRPr="005D344C">
              <w:rPr>
                <w:sz w:val="18"/>
                <w:szCs w:val="18"/>
                <w:lang w:val="en-US"/>
              </w:rPr>
              <w:t>1.67</w:t>
            </w:r>
          </w:p>
        </w:tc>
        <w:tc>
          <w:tcPr>
            <w:tcW w:w="2070" w:type="dxa"/>
            <w:tcBorders>
              <w:top w:val="single" w:sz="4" w:space="0" w:color="666699"/>
              <w:left w:val="single" w:sz="4" w:space="0" w:color="666699"/>
              <w:bottom w:val="single" w:sz="4" w:space="0" w:color="666699"/>
              <w:right w:val="single" w:sz="4" w:space="0" w:color="666699"/>
            </w:tcBorders>
          </w:tcPr>
          <w:p w14:paraId="3888F28B" w14:textId="77777777" w:rsidR="00242FF4" w:rsidRPr="005D344C" w:rsidRDefault="00242FF4" w:rsidP="00242FF4">
            <w:pPr>
              <w:spacing w:after="40" w:line="240" w:lineRule="atLeast"/>
              <w:jc w:val="right"/>
              <w:rPr>
                <w:sz w:val="18"/>
                <w:szCs w:val="18"/>
                <w:lang w:val="en-US"/>
              </w:rPr>
            </w:pPr>
            <w:r w:rsidRPr="005D344C">
              <w:rPr>
                <w:sz w:val="18"/>
                <w:szCs w:val="18"/>
                <w:lang w:val="en-US"/>
              </w:rPr>
              <w:t>0</w:t>
            </w:r>
          </w:p>
        </w:tc>
        <w:tc>
          <w:tcPr>
            <w:tcW w:w="1665" w:type="dxa"/>
            <w:tcBorders>
              <w:top w:val="single" w:sz="4" w:space="0" w:color="666699"/>
              <w:left w:val="single" w:sz="4" w:space="0" w:color="666699"/>
              <w:bottom w:val="single" w:sz="4" w:space="0" w:color="666699"/>
              <w:right w:val="single" w:sz="4" w:space="0" w:color="666699"/>
            </w:tcBorders>
          </w:tcPr>
          <w:p w14:paraId="78CD88E6" w14:textId="77777777" w:rsidR="00242FF4" w:rsidRPr="005D344C" w:rsidRDefault="00242FF4" w:rsidP="00242FF4">
            <w:pPr>
              <w:spacing w:after="40" w:line="240" w:lineRule="atLeast"/>
              <w:jc w:val="right"/>
              <w:rPr>
                <w:sz w:val="18"/>
                <w:szCs w:val="18"/>
                <w:lang w:val="en-US"/>
              </w:rPr>
            </w:pPr>
            <w:r w:rsidRPr="005D344C">
              <w:rPr>
                <w:sz w:val="18"/>
                <w:szCs w:val="18"/>
                <w:lang w:val="en-US"/>
              </w:rPr>
              <w:t>0</w:t>
            </w:r>
          </w:p>
        </w:tc>
        <w:tc>
          <w:tcPr>
            <w:tcW w:w="1665" w:type="dxa"/>
            <w:tcBorders>
              <w:top w:val="single" w:sz="4" w:space="0" w:color="666699"/>
              <w:left w:val="single" w:sz="4" w:space="0" w:color="666699"/>
              <w:bottom w:val="single" w:sz="4" w:space="0" w:color="666699"/>
              <w:right w:val="single" w:sz="4" w:space="0" w:color="666699"/>
            </w:tcBorders>
          </w:tcPr>
          <w:p w14:paraId="0009C78F" w14:textId="77777777" w:rsidR="00242FF4" w:rsidRPr="005D344C" w:rsidRDefault="00242FF4" w:rsidP="00242FF4">
            <w:pPr>
              <w:spacing w:after="40" w:line="240" w:lineRule="atLeast"/>
              <w:jc w:val="right"/>
              <w:rPr>
                <w:sz w:val="18"/>
                <w:szCs w:val="18"/>
                <w:lang w:val="en-US"/>
              </w:rPr>
            </w:pPr>
            <w:r w:rsidRPr="005D344C">
              <w:rPr>
                <w:sz w:val="18"/>
                <w:szCs w:val="18"/>
              </w:rPr>
              <w:t>1.67</w:t>
            </w:r>
          </w:p>
        </w:tc>
      </w:tr>
      <w:tr w:rsidR="005D344C" w:rsidRPr="005D344C" w14:paraId="5D6D2897" w14:textId="77777777" w:rsidTr="002735BF">
        <w:trPr>
          <w:trHeight w:val="257"/>
        </w:trPr>
        <w:tc>
          <w:tcPr>
            <w:tcW w:w="1759" w:type="dxa"/>
            <w:vMerge/>
            <w:shd w:val="clear" w:color="auto" w:fill="auto"/>
          </w:tcPr>
          <w:p w14:paraId="40ADDB83" w14:textId="77777777" w:rsidR="00242FF4" w:rsidRPr="005D344C" w:rsidRDefault="00242FF4" w:rsidP="00242FF4">
            <w:pPr>
              <w:spacing w:after="40" w:line="240" w:lineRule="atLeast"/>
              <w:jc w:val="center"/>
              <w:rPr>
                <w:sz w:val="18"/>
                <w:szCs w:val="18"/>
                <w:lang w:val="en-CA"/>
              </w:rPr>
            </w:pPr>
          </w:p>
        </w:tc>
        <w:tc>
          <w:tcPr>
            <w:tcW w:w="2088" w:type="dxa"/>
            <w:shd w:val="clear" w:color="auto" w:fill="auto"/>
          </w:tcPr>
          <w:p w14:paraId="68CB068D" w14:textId="77777777" w:rsidR="00242FF4" w:rsidRPr="005D344C" w:rsidRDefault="00242FF4" w:rsidP="00242FF4">
            <w:pPr>
              <w:spacing w:after="40" w:line="240" w:lineRule="atLeast"/>
              <w:jc w:val="right"/>
              <w:rPr>
                <w:sz w:val="18"/>
                <w:szCs w:val="18"/>
                <w:lang w:val="en-CA"/>
              </w:rPr>
            </w:pPr>
            <w:proofErr w:type="spellStart"/>
            <w:r w:rsidRPr="005D344C">
              <w:rPr>
                <w:rFonts w:hint="eastAsia"/>
                <w:sz w:val="18"/>
                <w:szCs w:val="18"/>
                <w:lang w:val="en-CA"/>
              </w:rPr>
              <w:t>供资额</w:t>
            </w:r>
            <w:proofErr w:type="spellEnd"/>
            <w:r w:rsidRPr="005D344C">
              <w:rPr>
                <w:sz w:val="18"/>
                <w:szCs w:val="18"/>
                <w:lang w:val="en-CA"/>
              </w:rPr>
              <w:t xml:space="preserve"> (</w:t>
            </w:r>
            <w:proofErr w:type="spellStart"/>
            <w:r w:rsidRPr="005D344C">
              <w:rPr>
                <w:sz w:val="18"/>
                <w:szCs w:val="18"/>
                <w:lang w:val="en-CA"/>
              </w:rPr>
              <w:t>美元</w:t>
            </w:r>
            <w:proofErr w:type="spellEnd"/>
            <w:r w:rsidRPr="005D344C">
              <w:rPr>
                <w:sz w:val="18"/>
                <w:szCs w:val="18"/>
                <w:lang w:val="en-CA"/>
              </w:rPr>
              <w:t>)</w:t>
            </w:r>
          </w:p>
        </w:tc>
        <w:tc>
          <w:tcPr>
            <w:tcW w:w="1620" w:type="dxa"/>
            <w:tcBorders>
              <w:top w:val="single" w:sz="4" w:space="0" w:color="666699"/>
              <w:left w:val="single" w:sz="4" w:space="0" w:color="666699"/>
              <w:bottom w:val="single" w:sz="4" w:space="0" w:color="666699"/>
              <w:right w:val="single" w:sz="4" w:space="0" w:color="666699"/>
            </w:tcBorders>
          </w:tcPr>
          <w:p w14:paraId="4FC72E4E" w14:textId="77777777" w:rsidR="00242FF4" w:rsidRPr="005D344C" w:rsidRDefault="00242FF4" w:rsidP="00242FF4">
            <w:pPr>
              <w:spacing w:after="40" w:line="240" w:lineRule="atLeast"/>
              <w:jc w:val="right"/>
              <w:rPr>
                <w:sz w:val="18"/>
                <w:szCs w:val="18"/>
                <w:lang w:val="en-US"/>
              </w:rPr>
            </w:pPr>
            <w:r w:rsidRPr="005D344C">
              <w:rPr>
                <w:sz w:val="18"/>
                <w:szCs w:val="18"/>
                <w:lang w:val="en-US"/>
              </w:rPr>
              <w:t>199,740</w:t>
            </w:r>
          </w:p>
        </w:tc>
        <w:tc>
          <w:tcPr>
            <w:tcW w:w="2070" w:type="dxa"/>
            <w:tcBorders>
              <w:top w:val="single" w:sz="4" w:space="0" w:color="666699"/>
              <w:left w:val="single" w:sz="4" w:space="0" w:color="666699"/>
              <w:bottom w:val="single" w:sz="4" w:space="0" w:color="666699"/>
              <w:right w:val="single" w:sz="4" w:space="0" w:color="666699"/>
            </w:tcBorders>
          </w:tcPr>
          <w:p w14:paraId="2748536F" w14:textId="77777777" w:rsidR="00242FF4" w:rsidRPr="005D344C" w:rsidRDefault="00242FF4" w:rsidP="00242FF4">
            <w:pPr>
              <w:spacing w:after="40" w:line="240" w:lineRule="atLeast"/>
              <w:jc w:val="right"/>
              <w:rPr>
                <w:sz w:val="18"/>
                <w:szCs w:val="18"/>
                <w:lang w:val="en-US"/>
              </w:rPr>
            </w:pPr>
            <w:r w:rsidRPr="005D344C">
              <w:rPr>
                <w:sz w:val="18"/>
                <w:szCs w:val="18"/>
                <w:lang w:val="en-US"/>
              </w:rPr>
              <w:t>0</w:t>
            </w:r>
          </w:p>
        </w:tc>
        <w:tc>
          <w:tcPr>
            <w:tcW w:w="1665" w:type="dxa"/>
            <w:tcBorders>
              <w:top w:val="single" w:sz="4" w:space="0" w:color="666699"/>
              <w:left w:val="single" w:sz="4" w:space="0" w:color="666699"/>
              <w:bottom w:val="single" w:sz="4" w:space="0" w:color="666699"/>
              <w:right w:val="single" w:sz="4" w:space="0" w:color="666699"/>
            </w:tcBorders>
          </w:tcPr>
          <w:p w14:paraId="1CB58EC9" w14:textId="77777777" w:rsidR="00242FF4" w:rsidRPr="005D344C" w:rsidRDefault="00242FF4" w:rsidP="00242FF4">
            <w:pPr>
              <w:spacing w:after="40" w:line="240" w:lineRule="atLeast"/>
              <w:jc w:val="right"/>
              <w:rPr>
                <w:sz w:val="18"/>
                <w:szCs w:val="18"/>
                <w:lang w:val="en-US"/>
              </w:rPr>
            </w:pPr>
            <w:r w:rsidRPr="005D344C">
              <w:rPr>
                <w:sz w:val="18"/>
                <w:szCs w:val="18"/>
                <w:lang w:val="en-US"/>
              </w:rPr>
              <w:t>0</w:t>
            </w:r>
          </w:p>
        </w:tc>
        <w:tc>
          <w:tcPr>
            <w:tcW w:w="1665" w:type="dxa"/>
            <w:tcBorders>
              <w:top w:val="single" w:sz="4" w:space="0" w:color="666699"/>
              <w:left w:val="single" w:sz="4" w:space="0" w:color="666699"/>
              <w:bottom w:val="single" w:sz="4" w:space="0" w:color="666699"/>
              <w:right w:val="single" w:sz="4" w:space="0" w:color="666699"/>
            </w:tcBorders>
          </w:tcPr>
          <w:p w14:paraId="7C33771A" w14:textId="77777777" w:rsidR="00242FF4" w:rsidRPr="005D344C" w:rsidRDefault="00242FF4" w:rsidP="00242FF4">
            <w:pPr>
              <w:spacing w:after="40" w:line="240" w:lineRule="atLeast"/>
              <w:jc w:val="right"/>
              <w:rPr>
                <w:sz w:val="18"/>
                <w:szCs w:val="18"/>
                <w:lang w:val="en-US"/>
              </w:rPr>
            </w:pPr>
            <w:r w:rsidRPr="005D344C">
              <w:rPr>
                <w:sz w:val="18"/>
                <w:szCs w:val="18"/>
                <w:lang w:val="en-US"/>
              </w:rPr>
              <w:t>199,740</w:t>
            </w:r>
          </w:p>
        </w:tc>
      </w:tr>
    </w:tbl>
    <w:p w14:paraId="3FBB0458" w14:textId="77777777" w:rsidR="001754C9" w:rsidRPr="005D344C" w:rsidRDefault="00242FF4" w:rsidP="00242FF4">
      <w:pPr>
        <w:spacing w:after="40" w:line="240" w:lineRule="atLeast"/>
        <w:rPr>
          <w:sz w:val="18"/>
          <w:szCs w:val="18"/>
          <w:lang w:val="en-CA" w:eastAsia="zh-CN"/>
        </w:rPr>
      </w:pPr>
      <w:r w:rsidRPr="005D344C">
        <w:rPr>
          <w:sz w:val="18"/>
          <w:szCs w:val="18"/>
          <w:lang w:val="en-CA" w:eastAsia="zh-CN"/>
        </w:rPr>
        <w:t xml:space="preserve">*  </w:t>
      </w:r>
      <w:r w:rsidRPr="005D344C">
        <w:rPr>
          <w:rFonts w:hint="eastAsia"/>
          <w:sz w:val="18"/>
          <w:szCs w:val="18"/>
          <w:lang w:val="en-CA" w:eastAsia="zh-CN"/>
        </w:rPr>
        <w:t>包括</w:t>
      </w:r>
      <w:bookmarkStart w:id="0" w:name="_Hlk133999220"/>
      <w:r w:rsidRPr="005D344C">
        <w:rPr>
          <w:rFonts w:hint="eastAsia"/>
          <w:sz w:val="18"/>
          <w:szCs w:val="18"/>
          <w:lang w:val="en-CA" w:eastAsia="zh-CN"/>
        </w:rPr>
        <w:t>给环境规划署</w:t>
      </w:r>
      <w:r w:rsidRPr="005D344C">
        <w:rPr>
          <w:rFonts w:hint="eastAsia"/>
          <w:sz w:val="18"/>
          <w:szCs w:val="18"/>
          <w:lang w:val="en-CA" w:eastAsia="zh-CN"/>
        </w:rPr>
        <w:t>1</w:t>
      </w:r>
      <w:r w:rsidRPr="005D344C">
        <w:rPr>
          <w:sz w:val="18"/>
          <w:szCs w:val="18"/>
          <w:lang w:val="en-CA" w:eastAsia="zh-CN"/>
        </w:rPr>
        <w:t>20,000</w:t>
      </w:r>
      <w:r w:rsidRPr="005D344C">
        <w:rPr>
          <w:rFonts w:hint="eastAsia"/>
          <w:sz w:val="18"/>
          <w:szCs w:val="18"/>
          <w:lang w:val="en-CA" w:eastAsia="zh-CN"/>
        </w:rPr>
        <w:t>美元外加机构支助费用，用于开展保持能效的额外活动。</w:t>
      </w:r>
      <w:bookmarkEnd w:id="0"/>
    </w:p>
    <w:p w14:paraId="04A2757F" w14:textId="77777777" w:rsidR="00242FF4" w:rsidRPr="005D344C" w:rsidRDefault="00242FF4" w:rsidP="00242FF4">
      <w:pPr>
        <w:spacing w:after="40" w:line="240" w:lineRule="atLeast"/>
        <w:rPr>
          <w:sz w:val="18"/>
          <w:szCs w:val="18"/>
          <w:lang w:val="en-CA" w:eastAsia="zh-CN"/>
        </w:rPr>
      </w:pPr>
    </w:p>
    <w:tbl>
      <w:tblPr>
        <w:tblStyle w:val="TableGrid21"/>
        <w:tblW w:w="108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8"/>
        <w:gridCol w:w="1088"/>
        <w:gridCol w:w="993"/>
        <w:gridCol w:w="913"/>
        <w:gridCol w:w="914"/>
        <w:gridCol w:w="914"/>
        <w:gridCol w:w="913"/>
        <w:gridCol w:w="914"/>
        <w:gridCol w:w="914"/>
        <w:gridCol w:w="913"/>
        <w:gridCol w:w="914"/>
        <w:gridCol w:w="914"/>
      </w:tblGrid>
      <w:tr w:rsidR="005D344C" w:rsidRPr="005D344C" w14:paraId="0AB2AFF6" w14:textId="77777777" w:rsidTr="00317232">
        <w:trPr>
          <w:jc w:val="center"/>
        </w:trPr>
        <w:tc>
          <w:tcPr>
            <w:tcW w:w="2649" w:type="dxa"/>
            <w:gridSpan w:val="3"/>
            <w:shd w:val="clear" w:color="auto" w:fill="auto"/>
            <w:tcMar>
              <w:left w:w="14" w:type="dxa"/>
              <w:right w:w="14" w:type="dxa"/>
            </w:tcMar>
          </w:tcPr>
          <w:p w14:paraId="67822E39" w14:textId="77777777" w:rsidR="00317232" w:rsidRPr="005D344C" w:rsidRDefault="00317232" w:rsidP="00242FF4">
            <w:pPr>
              <w:spacing w:after="40" w:line="240" w:lineRule="atLeast"/>
              <w:rPr>
                <w:b/>
                <w:sz w:val="18"/>
                <w:szCs w:val="18"/>
                <w:lang w:val="en-CA"/>
              </w:rPr>
            </w:pPr>
            <w:r w:rsidRPr="005D344C">
              <w:rPr>
                <w:b/>
                <w:sz w:val="18"/>
                <w:szCs w:val="18"/>
                <w:lang w:val="en-CA"/>
              </w:rPr>
              <w:t>(</w:t>
            </w:r>
            <w:r w:rsidRPr="005D344C">
              <w:rPr>
                <w:rFonts w:hint="eastAsia"/>
                <w:b/>
                <w:sz w:val="18"/>
                <w:szCs w:val="18"/>
                <w:lang w:val="en-CA"/>
              </w:rPr>
              <w:t>六</w:t>
            </w:r>
            <w:r w:rsidRPr="005D344C">
              <w:rPr>
                <w:b/>
                <w:sz w:val="18"/>
                <w:szCs w:val="18"/>
                <w:lang w:val="en-CA"/>
              </w:rPr>
              <w:t xml:space="preserve">) </w:t>
            </w:r>
            <w:proofErr w:type="spellStart"/>
            <w:r w:rsidRPr="005D344C">
              <w:rPr>
                <w:rFonts w:hint="eastAsia"/>
                <w:b/>
                <w:sz w:val="18"/>
                <w:szCs w:val="18"/>
                <w:lang w:val="en-CA"/>
              </w:rPr>
              <w:t>项目数据</w:t>
            </w:r>
            <w:proofErr w:type="spellEnd"/>
          </w:p>
        </w:tc>
        <w:tc>
          <w:tcPr>
            <w:tcW w:w="913" w:type="dxa"/>
            <w:shd w:val="clear" w:color="auto" w:fill="auto"/>
            <w:tcMar>
              <w:left w:w="14" w:type="dxa"/>
              <w:right w:w="14" w:type="dxa"/>
            </w:tcMar>
          </w:tcPr>
          <w:p w14:paraId="08343D8B" w14:textId="77777777" w:rsidR="00317232" w:rsidRPr="005D344C" w:rsidRDefault="00317232" w:rsidP="00242FF4">
            <w:pPr>
              <w:spacing w:after="40" w:line="240" w:lineRule="atLeast"/>
              <w:jc w:val="center"/>
              <w:rPr>
                <w:b/>
                <w:sz w:val="18"/>
                <w:szCs w:val="18"/>
                <w:lang w:val="en-CA"/>
              </w:rPr>
            </w:pPr>
            <w:r w:rsidRPr="005D344C">
              <w:rPr>
                <w:b/>
                <w:sz w:val="18"/>
                <w:szCs w:val="18"/>
                <w:lang w:val="en-CA"/>
              </w:rPr>
              <w:t>2020</w:t>
            </w:r>
            <w:r w:rsidRPr="005D344C">
              <w:rPr>
                <w:rFonts w:hint="eastAsia"/>
                <w:b/>
                <w:sz w:val="18"/>
                <w:szCs w:val="18"/>
                <w:lang w:val="en-CA" w:eastAsia="zh-CN"/>
              </w:rPr>
              <w:t>年</w:t>
            </w:r>
          </w:p>
        </w:tc>
        <w:tc>
          <w:tcPr>
            <w:tcW w:w="914" w:type="dxa"/>
            <w:shd w:val="clear" w:color="auto" w:fill="auto"/>
            <w:tcMar>
              <w:left w:w="14" w:type="dxa"/>
              <w:right w:w="14" w:type="dxa"/>
            </w:tcMar>
          </w:tcPr>
          <w:p w14:paraId="5729A223" w14:textId="77777777" w:rsidR="00317232" w:rsidRPr="005D344C" w:rsidRDefault="00317232" w:rsidP="00242FF4">
            <w:pPr>
              <w:spacing w:after="40" w:line="240" w:lineRule="atLeast"/>
              <w:jc w:val="center"/>
              <w:rPr>
                <w:b/>
                <w:sz w:val="18"/>
                <w:szCs w:val="18"/>
                <w:lang w:val="en-CA"/>
              </w:rPr>
            </w:pPr>
            <w:r w:rsidRPr="005D344C">
              <w:rPr>
                <w:b/>
                <w:sz w:val="18"/>
                <w:szCs w:val="18"/>
                <w:lang w:val="en-CA"/>
              </w:rPr>
              <w:t>2021-22</w:t>
            </w:r>
            <w:r w:rsidRPr="005D344C">
              <w:rPr>
                <w:rFonts w:hint="eastAsia"/>
                <w:b/>
                <w:sz w:val="18"/>
                <w:szCs w:val="18"/>
                <w:lang w:val="en-CA" w:eastAsia="zh-CN"/>
              </w:rPr>
              <w:t>年</w:t>
            </w:r>
          </w:p>
        </w:tc>
        <w:tc>
          <w:tcPr>
            <w:tcW w:w="914" w:type="dxa"/>
            <w:shd w:val="clear" w:color="auto" w:fill="auto"/>
            <w:tcMar>
              <w:left w:w="14" w:type="dxa"/>
              <w:right w:w="14" w:type="dxa"/>
            </w:tcMar>
          </w:tcPr>
          <w:p w14:paraId="733DEBBC" w14:textId="77777777" w:rsidR="00317232" w:rsidRPr="005D344C" w:rsidRDefault="00317232" w:rsidP="00242FF4">
            <w:pPr>
              <w:spacing w:after="40" w:line="240" w:lineRule="atLeast"/>
              <w:jc w:val="center"/>
              <w:rPr>
                <w:b/>
                <w:sz w:val="18"/>
                <w:szCs w:val="18"/>
                <w:lang w:val="en-CA"/>
              </w:rPr>
            </w:pPr>
            <w:r w:rsidRPr="005D344C">
              <w:rPr>
                <w:b/>
                <w:sz w:val="18"/>
                <w:szCs w:val="18"/>
                <w:lang w:val="en-CA"/>
              </w:rPr>
              <w:t>2013</w:t>
            </w:r>
            <w:r w:rsidRPr="005D344C">
              <w:rPr>
                <w:rFonts w:hint="eastAsia"/>
                <w:b/>
                <w:sz w:val="18"/>
                <w:szCs w:val="18"/>
                <w:lang w:val="en-CA" w:eastAsia="zh-CN"/>
              </w:rPr>
              <w:t>年</w:t>
            </w:r>
            <w:r w:rsidRPr="005D344C">
              <w:rPr>
                <w:rFonts w:hint="eastAsia"/>
                <w:b/>
                <w:sz w:val="18"/>
                <w:szCs w:val="18"/>
                <w:lang w:val="en-CA" w:eastAsia="zh-CN"/>
              </w:rPr>
              <w:t>*</w:t>
            </w:r>
          </w:p>
        </w:tc>
        <w:tc>
          <w:tcPr>
            <w:tcW w:w="913" w:type="dxa"/>
            <w:shd w:val="clear" w:color="auto" w:fill="auto"/>
            <w:tcMar>
              <w:left w:w="14" w:type="dxa"/>
              <w:right w:w="14" w:type="dxa"/>
            </w:tcMar>
          </w:tcPr>
          <w:p w14:paraId="29896F07" w14:textId="77777777" w:rsidR="00317232" w:rsidRPr="005D344C" w:rsidRDefault="00317232" w:rsidP="00242FF4">
            <w:pPr>
              <w:spacing w:after="40" w:line="240" w:lineRule="atLeast"/>
              <w:jc w:val="center"/>
              <w:rPr>
                <w:b/>
                <w:sz w:val="18"/>
                <w:szCs w:val="18"/>
                <w:lang w:val="en-CA"/>
              </w:rPr>
            </w:pPr>
            <w:r w:rsidRPr="005D344C">
              <w:rPr>
                <w:b/>
                <w:sz w:val="18"/>
                <w:szCs w:val="18"/>
                <w:lang w:val="en-CA"/>
              </w:rPr>
              <w:t>2024</w:t>
            </w:r>
            <w:r w:rsidRPr="005D344C">
              <w:rPr>
                <w:rFonts w:hint="eastAsia"/>
                <w:b/>
                <w:sz w:val="18"/>
                <w:szCs w:val="18"/>
                <w:lang w:val="en-CA" w:eastAsia="zh-CN"/>
              </w:rPr>
              <w:t>年</w:t>
            </w:r>
          </w:p>
        </w:tc>
        <w:tc>
          <w:tcPr>
            <w:tcW w:w="914" w:type="dxa"/>
            <w:shd w:val="clear" w:color="auto" w:fill="auto"/>
            <w:tcMar>
              <w:left w:w="14" w:type="dxa"/>
              <w:right w:w="14" w:type="dxa"/>
            </w:tcMar>
          </w:tcPr>
          <w:p w14:paraId="18753065" w14:textId="77777777" w:rsidR="00317232" w:rsidRPr="005D344C" w:rsidRDefault="00317232" w:rsidP="00242FF4">
            <w:pPr>
              <w:spacing w:after="40" w:line="240" w:lineRule="atLeast"/>
              <w:jc w:val="center"/>
              <w:rPr>
                <w:b/>
                <w:sz w:val="18"/>
                <w:szCs w:val="18"/>
                <w:lang w:val="en-CA"/>
              </w:rPr>
            </w:pPr>
            <w:r w:rsidRPr="005D344C">
              <w:rPr>
                <w:b/>
                <w:sz w:val="18"/>
                <w:szCs w:val="18"/>
                <w:lang w:val="en-CA"/>
              </w:rPr>
              <w:t>2025-26</w:t>
            </w:r>
            <w:r w:rsidRPr="005D344C">
              <w:rPr>
                <w:rFonts w:hint="eastAsia"/>
                <w:b/>
                <w:sz w:val="18"/>
                <w:szCs w:val="18"/>
                <w:lang w:val="en-CA" w:eastAsia="zh-CN"/>
              </w:rPr>
              <w:t>年</w:t>
            </w:r>
          </w:p>
        </w:tc>
        <w:tc>
          <w:tcPr>
            <w:tcW w:w="914" w:type="dxa"/>
            <w:shd w:val="clear" w:color="auto" w:fill="auto"/>
            <w:tcMar>
              <w:left w:w="14" w:type="dxa"/>
              <w:right w:w="14" w:type="dxa"/>
            </w:tcMar>
          </w:tcPr>
          <w:p w14:paraId="62CE45CA" w14:textId="77777777" w:rsidR="00317232" w:rsidRPr="005D344C" w:rsidRDefault="00317232" w:rsidP="00242FF4">
            <w:pPr>
              <w:spacing w:after="40" w:line="240" w:lineRule="atLeast"/>
              <w:jc w:val="center"/>
              <w:rPr>
                <w:b/>
                <w:sz w:val="18"/>
                <w:szCs w:val="18"/>
                <w:lang w:val="en-CA"/>
              </w:rPr>
            </w:pPr>
            <w:r w:rsidRPr="005D344C">
              <w:rPr>
                <w:b/>
                <w:sz w:val="18"/>
                <w:szCs w:val="18"/>
                <w:lang w:val="en-CA"/>
              </w:rPr>
              <w:t>2027</w:t>
            </w:r>
            <w:r w:rsidRPr="005D344C">
              <w:rPr>
                <w:rFonts w:hint="eastAsia"/>
                <w:b/>
                <w:sz w:val="18"/>
                <w:szCs w:val="18"/>
                <w:lang w:val="en-CA" w:eastAsia="zh-CN"/>
              </w:rPr>
              <w:t>年</w:t>
            </w:r>
          </w:p>
        </w:tc>
        <w:tc>
          <w:tcPr>
            <w:tcW w:w="913" w:type="dxa"/>
            <w:shd w:val="clear" w:color="auto" w:fill="auto"/>
            <w:tcMar>
              <w:left w:w="14" w:type="dxa"/>
              <w:right w:w="14" w:type="dxa"/>
            </w:tcMar>
          </w:tcPr>
          <w:p w14:paraId="1E5851F1" w14:textId="77777777" w:rsidR="00317232" w:rsidRPr="005D344C" w:rsidRDefault="00317232" w:rsidP="00242FF4">
            <w:pPr>
              <w:spacing w:after="40" w:line="240" w:lineRule="atLeast"/>
              <w:jc w:val="center"/>
              <w:rPr>
                <w:b/>
                <w:sz w:val="18"/>
                <w:szCs w:val="18"/>
                <w:lang w:val="en-CA"/>
              </w:rPr>
            </w:pPr>
            <w:r w:rsidRPr="005D344C">
              <w:rPr>
                <w:b/>
                <w:sz w:val="18"/>
                <w:szCs w:val="18"/>
                <w:lang w:val="en-CA"/>
              </w:rPr>
              <w:t>2028-29</w:t>
            </w:r>
            <w:r w:rsidRPr="005D344C">
              <w:rPr>
                <w:rFonts w:hint="eastAsia"/>
                <w:b/>
                <w:sz w:val="18"/>
                <w:szCs w:val="18"/>
                <w:lang w:val="en-CA" w:eastAsia="zh-CN"/>
              </w:rPr>
              <w:t>年</w:t>
            </w:r>
          </w:p>
        </w:tc>
        <w:tc>
          <w:tcPr>
            <w:tcW w:w="914" w:type="dxa"/>
            <w:shd w:val="clear" w:color="auto" w:fill="auto"/>
            <w:tcMar>
              <w:left w:w="14" w:type="dxa"/>
              <w:right w:w="14" w:type="dxa"/>
            </w:tcMar>
          </w:tcPr>
          <w:p w14:paraId="3D4C522F" w14:textId="77777777" w:rsidR="00317232" w:rsidRPr="005D344C" w:rsidRDefault="00317232" w:rsidP="00242FF4">
            <w:pPr>
              <w:spacing w:after="40" w:line="240" w:lineRule="atLeast"/>
              <w:jc w:val="center"/>
              <w:rPr>
                <w:b/>
                <w:sz w:val="18"/>
                <w:szCs w:val="18"/>
                <w:lang w:val="en-CA"/>
              </w:rPr>
            </w:pPr>
            <w:r w:rsidRPr="005D344C">
              <w:rPr>
                <w:b/>
                <w:sz w:val="18"/>
                <w:szCs w:val="18"/>
                <w:lang w:val="en-CA"/>
              </w:rPr>
              <w:t>2030</w:t>
            </w:r>
            <w:r w:rsidRPr="005D344C">
              <w:rPr>
                <w:rFonts w:hint="eastAsia"/>
                <w:b/>
                <w:sz w:val="18"/>
                <w:szCs w:val="18"/>
                <w:lang w:val="en-CA" w:eastAsia="zh-CN"/>
              </w:rPr>
              <w:t>年</w:t>
            </w:r>
          </w:p>
        </w:tc>
        <w:tc>
          <w:tcPr>
            <w:tcW w:w="914" w:type="dxa"/>
            <w:shd w:val="clear" w:color="auto" w:fill="auto"/>
            <w:tcMar>
              <w:left w:w="14" w:type="dxa"/>
              <w:right w:w="14" w:type="dxa"/>
            </w:tcMar>
          </w:tcPr>
          <w:p w14:paraId="33F9A16D" w14:textId="77777777" w:rsidR="00317232" w:rsidRPr="005D344C" w:rsidRDefault="00317232" w:rsidP="00242FF4">
            <w:pPr>
              <w:spacing w:after="40" w:line="240" w:lineRule="atLeast"/>
              <w:jc w:val="center"/>
              <w:rPr>
                <w:b/>
                <w:sz w:val="18"/>
                <w:szCs w:val="18"/>
                <w:lang w:val="en-CA"/>
              </w:rPr>
            </w:pPr>
            <w:r w:rsidRPr="005D344C">
              <w:rPr>
                <w:rFonts w:hint="eastAsia"/>
                <w:b/>
                <w:sz w:val="18"/>
                <w:szCs w:val="18"/>
                <w:lang w:val="en-CA" w:eastAsia="zh-CN"/>
              </w:rPr>
              <w:t>共计</w:t>
            </w:r>
          </w:p>
        </w:tc>
      </w:tr>
      <w:tr w:rsidR="005D344C" w:rsidRPr="005D344C" w14:paraId="35E0BD73" w14:textId="77777777" w:rsidTr="00251871">
        <w:trPr>
          <w:jc w:val="center"/>
        </w:trPr>
        <w:tc>
          <w:tcPr>
            <w:tcW w:w="2649" w:type="dxa"/>
            <w:gridSpan w:val="3"/>
            <w:shd w:val="clear" w:color="auto" w:fill="auto"/>
            <w:tcMar>
              <w:left w:w="29" w:type="dxa"/>
              <w:right w:w="29" w:type="dxa"/>
            </w:tcMar>
          </w:tcPr>
          <w:p w14:paraId="04153049" w14:textId="77777777" w:rsidR="00420D29" w:rsidRPr="005D344C" w:rsidRDefault="00420D29" w:rsidP="00420D29">
            <w:pPr>
              <w:spacing w:after="40" w:line="240" w:lineRule="atLeast"/>
              <w:rPr>
                <w:sz w:val="18"/>
                <w:szCs w:val="18"/>
                <w:lang w:val="en-CA" w:eastAsia="zh-CN"/>
              </w:rPr>
            </w:pPr>
            <w:r w:rsidRPr="005D344C">
              <w:rPr>
                <w:rFonts w:hint="eastAsia"/>
                <w:sz w:val="18"/>
                <w:szCs w:val="18"/>
                <w:lang w:val="en-CA" w:eastAsia="zh-CN"/>
              </w:rPr>
              <w:t>《蒙特利尔议定书》消费量上限</w:t>
            </w:r>
          </w:p>
        </w:tc>
        <w:tc>
          <w:tcPr>
            <w:tcW w:w="913" w:type="dxa"/>
            <w:shd w:val="clear" w:color="auto" w:fill="auto"/>
            <w:tcMar>
              <w:left w:w="29" w:type="dxa"/>
              <w:right w:w="29" w:type="dxa"/>
            </w:tcMar>
          </w:tcPr>
          <w:p w14:paraId="3BEA11AC"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11.57</w:t>
            </w:r>
          </w:p>
        </w:tc>
        <w:tc>
          <w:tcPr>
            <w:tcW w:w="914" w:type="dxa"/>
            <w:shd w:val="clear" w:color="auto" w:fill="auto"/>
            <w:tcMar>
              <w:left w:w="29" w:type="dxa"/>
              <w:right w:w="29" w:type="dxa"/>
            </w:tcMar>
          </w:tcPr>
          <w:p w14:paraId="1DB4D352"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11.57</w:t>
            </w:r>
          </w:p>
        </w:tc>
        <w:tc>
          <w:tcPr>
            <w:tcW w:w="914" w:type="dxa"/>
            <w:shd w:val="clear" w:color="auto" w:fill="auto"/>
          </w:tcPr>
          <w:p w14:paraId="3D1BB07B"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11.57</w:t>
            </w:r>
          </w:p>
        </w:tc>
        <w:tc>
          <w:tcPr>
            <w:tcW w:w="913" w:type="dxa"/>
            <w:shd w:val="clear" w:color="auto" w:fill="auto"/>
          </w:tcPr>
          <w:p w14:paraId="6A4E214B"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11.57</w:t>
            </w:r>
          </w:p>
        </w:tc>
        <w:tc>
          <w:tcPr>
            <w:tcW w:w="914" w:type="dxa"/>
            <w:shd w:val="clear" w:color="auto" w:fill="auto"/>
          </w:tcPr>
          <w:p w14:paraId="52602671" w14:textId="77777777" w:rsidR="00420D29" w:rsidRPr="005D344C" w:rsidRDefault="00420D29" w:rsidP="00420D29">
            <w:pPr>
              <w:jc w:val="right"/>
              <w:textAlignment w:val="baseline"/>
              <w:rPr>
                <w:sz w:val="18"/>
                <w:szCs w:val="18"/>
                <w:lang w:val="en-US" w:eastAsia="zh-CN"/>
              </w:rPr>
            </w:pPr>
            <w:r w:rsidRPr="005D344C">
              <w:rPr>
                <w:sz w:val="18"/>
                <w:szCs w:val="18"/>
                <w:lang w:eastAsia="zh-CN"/>
              </w:rPr>
              <w:t>5.78</w:t>
            </w:r>
          </w:p>
        </w:tc>
        <w:tc>
          <w:tcPr>
            <w:tcW w:w="914" w:type="dxa"/>
            <w:shd w:val="clear" w:color="auto" w:fill="auto"/>
          </w:tcPr>
          <w:p w14:paraId="4DAFA1FB" w14:textId="77777777" w:rsidR="00420D29" w:rsidRPr="005D344C" w:rsidRDefault="00420D29" w:rsidP="00420D29">
            <w:pPr>
              <w:jc w:val="right"/>
              <w:textAlignment w:val="baseline"/>
              <w:rPr>
                <w:sz w:val="18"/>
                <w:szCs w:val="18"/>
                <w:lang w:val="en-US" w:eastAsia="zh-CN"/>
              </w:rPr>
            </w:pPr>
            <w:r w:rsidRPr="005D344C">
              <w:rPr>
                <w:sz w:val="18"/>
                <w:szCs w:val="18"/>
                <w:lang w:eastAsia="zh-CN"/>
              </w:rPr>
              <w:t>5.78</w:t>
            </w:r>
          </w:p>
        </w:tc>
        <w:tc>
          <w:tcPr>
            <w:tcW w:w="913" w:type="dxa"/>
            <w:shd w:val="clear" w:color="auto" w:fill="auto"/>
          </w:tcPr>
          <w:p w14:paraId="65E5E75C" w14:textId="77777777" w:rsidR="00420D29" w:rsidRPr="005D344C" w:rsidRDefault="00420D29" w:rsidP="00420D29">
            <w:pPr>
              <w:jc w:val="right"/>
              <w:textAlignment w:val="baseline"/>
              <w:rPr>
                <w:sz w:val="18"/>
                <w:szCs w:val="18"/>
                <w:lang w:val="en-US" w:eastAsia="zh-CN"/>
              </w:rPr>
            </w:pPr>
            <w:r w:rsidRPr="005D344C">
              <w:rPr>
                <w:sz w:val="18"/>
                <w:szCs w:val="18"/>
                <w:lang w:eastAsia="zh-CN"/>
              </w:rPr>
              <w:t>5.78</w:t>
            </w:r>
          </w:p>
        </w:tc>
        <w:tc>
          <w:tcPr>
            <w:tcW w:w="914" w:type="dxa"/>
            <w:shd w:val="clear" w:color="auto" w:fill="auto"/>
          </w:tcPr>
          <w:p w14:paraId="3FE991B5"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7E87AC0F" w14:textId="77777777" w:rsidR="00420D29" w:rsidRPr="005D344C" w:rsidRDefault="00420D29" w:rsidP="00420D29">
            <w:pPr>
              <w:jc w:val="right"/>
              <w:textAlignment w:val="baseline"/>
              <w:rPr>
                <w:sz w:val="18"/>
                <w:szCs w:val="18"/>
                <w:lang w:val="en-US" w:eastAsia="zh-CN"/>
              </w:rPr>
            </w:pPr>
            <w:r w:rsidRPr="005D344C">
              <w:rPr>
                <w:rFonts w:hint="eastAsia"/>
                <w:sz w:val="18"/>
                <w:szCs w:val="18"/>
                <w:lang w:val="en-US" w:eastAsia="zh-CN"/>
              </w:rPr>
              <w:t>不适用</w:t>
            </w:r>
          </w:p>
        </w:tc>
      </w:tr>
      <w:tr w:rsidR="005D344C" w:rsidRPr="005D344C" w14:paraId="4E8C304F" w14:textId="77777777" w:rsidTr="00251871">
        <w:trPr>
          <w:jc w:val="center"/>
        </w:trPr>
        <w:tc>
          <w:tcPr>
            <w:tcW w:w="2649" w:type="dxa"/>
            <w:gridSpan w:val="3"/>
            <w:shd w:val="clear" w:color="auto" w:fill="auto"/>
            <w:tcMar>
              <w:left w:w="29" w:type="dxa"/>
              <w:right w:w="29" w:type="dxa"/>
            </w:tcMar>
          </w:tcPr>
          <w:p w14:paraId="09D0C451" w14:textId="77777777" w:rsidR="00420D29" w:rsidRPr="005D344C" w:rsidRDefault="00420D29" w:rsidP="00420D29">
            <w:pPr>
              <w:spacing w:after="40" w:line="240" w:lineRule="atLeast"/>
              <w:rPr>
                <w:sz w:val="18"/>
                <w:szCs w:val="18"/>
                <w:lang w:val="en-CA" w:eastAsia="zh-CN"/>
              </w:rPr>
            </w:pPr>
            <w:r w:rsidRPr="005D344C">
              <w:rPr>
                <w:rFonts w:hint="eastAsia"/>
                <w:sz w:val="18"/>
                <w:szCs w:val="18"/>
                <w:lang w:val="en-CA" w:eastAsia="zh-CN"/>
              </w:rPr>
              <w:t>允许消费量上限</w:t>
            </w:r>
            <w:r w:rsidRPr="005D344C">
              <w:rPr>
                <w:sz w:val="18"/>
                <w:szCs w:val="18"/>
                <w:lang w:val="en-CA" w:eastAsia="zh-CN"/>
              </w:rPr>
              <w:t>(ODP</w:t>
            </w:r>
            <w:r w:rsidRPr="005D344C">
              <w:rPr>
                <w:sz w:val="18"/>
                <w:szCs w:val="18"/>
                <w:lang w:val="en-CA" w:eastAsia="zh-CN"/>
              </w:rPr>
              <w:t>吨</w:t>
            </w:r>
            <w:r w:rsidRPr="005D344C">
              <w:rPr>
                <w:sz w:val="18"/>
                <w:szCs w:val="18"/>
                <w:lang w:val="en-CA" w:eastAsia="zh-CN"/>
              </w:rPr>
              <w:t>)</w:t>
            </w:r>
          </w:p>
        </w:tc>
        <w:tc>
          <w:tcPr>
            <w:tcW w:w="913" w:type="dxa"/>
            <w:shd w:val="clear" w:color="auto" w:fill="auto"/>
            <w:tcMar>
              <w:left w:w="29" w:type="dxa"/>
              <w:right w:w="29" w:type="dxa"/>
            </w:tcMar>
          </w:tcPr>
          <w:p w14:paraId="2907FB3E"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11.57</w:t>
            </w:r>
          </w:p>
        </w:tc>
        <w:tc>
          <w:tcPr>
            <w:tcW w:w="914" w:type="dxa"/>
            <w:shd w:val="clear" w:color="auto" w:fill="auto"/>
            <w:tcMar>
              <w:left w:w="29" w:type="dxa"/>
              <w:right w:w="29" w:type="dxa"/>
            </w:tcMar>
          </w:tcPr>
          <w:p w14:paraId="323E4C9F"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11.57</w:t>
            </w:r>
          </w:p>
        </w:tc>
        <w:tc>
          <w:tcPr>
            <w:tcW w:w="914" w:type="dxa"/>
            <w:shd w:val="clear" w:color="auto" w:fill="auto"/>
          </w:tcPr>
          <w:p w14:paraId="1B0E3419"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11.57</w:t>
            </w:r>
          </w:p>
        </w:tc>
        <w:tc>
          <w:tcPr>
            <w:tcW w:w="913" w:type="dxa"/>
            <w:shd w:val="clear" w:color="auto" w:fill="auto"/>
          </w:tcPr>
          <w:p w14:paraId="0AF16FBD"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11.57</w:t>
            </w:r>
          </w:p>
        </w:tc>
        <w:tc>
          <w:tcPr>
            <w:tcW w:w="914" w:type="dxa"/>
            <w:shd w:val="clear" w:color="auto" w:fill="auto"/>
          </w:tcPr>
          <w:p w14:paraId="6B58522A" w14:textId="77777777" w:rsidR="00420D29" w:rsidRPr="005D344C" w:rsidRDefault="00420D29" w:rsidP="00420D29">
            <w:pPr>
              <w:jc w:val="right"/>
              <w:textAlignment w:val="baseline"/>
              <w:rPr>
                <w:sz w:val="18"/>
                <w:szCs w:val="18"/>
                <w:lang w:val="en-US" w:eastAsia="zh-CN"/>
              </w:rPr>
            </w:pPr>
            <w:r w:rsidRPr="005D344C">
              <w:rPr>
                <w:sz w:val="18"/>
                <w:szCs w:val="18"/>
                <w:lang w:eastAsia="zh-CN"/>
              </w:rPr>
              <w:t>5.78</w:t>
            </w:r>
          </w:p>
        </w:tc>
        <w:tc>
          <w:tcPr>
            <w:tcW w:w="914" w:type="dxa"/>
            <w:shd w:val="clear" w:color="auto" w:fill="auto"/>
          </w:tcPr>
          <w:p w14:paraId="3655116A" w14:textId="77777777" w:rsidR="00420D29" w:rsidRPr="005D344C" w:rsidRDefault="00420D29" w:rsidP="00420D29">
            <w:pPr>
              <w:jc w:val="right"/>
              <w:textAlignment w:val="baseline"/>
              <w:rPr>
                <w:sz w:val="18"/>
                <w:szCs w:val="18"/>
                <w:lang w:val="en-US" w:eastAsia="zh-CN"/>
              </w:rPr>
            </w:pPr>
            <w:r w:rsidRPr="005D344C">
              <w:rPr>
                <w:sz w:val="18"/>
                <w:szCs w:val="18"/>
                <w:lang w:eastAsia="zh-CN"/>
              </w:rPr>
              <w:t>5.78</w:t>
            </w:r>
          </w:p>
        </w:tc>
        <w:tc>
          <w:tcPr>
            <w:tcW w:w="913" w:type="dxa"/>
            <w:shd w:val="clear" w:color="auto" w:fill="auto"/>
          </w:tcPr>
          <w:p w14:paraId="7889E898" w14:textId="77777777" w:rsidR="00420D29" w:rsidRPr="005D344C" w:rsidRDefault="00420D29" w:rsidP="00420D29">
            <w:pPr>
              <w:jc w:val="right"/>
              <w:textAlignment w:val="baseline"/>
              <w:rPr>
                <w:sz w:val="18"/>
                <w:szCs w:val="18"/>
                <w:lang w:val="en-US" w:eastAsia="zh-CN"/>
              </w:rPr>
            </w:pPr>
            <w:r w:rsidRPr="005D344C">
              <w:rPr>
                <w:sz w:val="18"/>
                <w:szCs w:val="18"/>
                <w:lang w:eastAsia="zh-CN"/>
              </w:rPr>
              <w:t>5.78</w:t>
            </w:r>
          </w:p>
        </w:tc>
        <w:tc>
          <w:tcPr>
            <w:tcW w:w="914" w:type="dxa"/>
            <w:shd w:val="clear" w:color="auto" w:fill="auto"/>
          </w:tcPr>
          <w:p w14:paraId="5DAD0E4C" w14:textId="77777777" w:rsidR="00420D29" w:rsidRPr="005D344C" w:rsidRDefault="00420D29" w:rsidP="00420D29">
            <w:pPr>
              <w:jc w:val="right"/>
              <w:textAlignment w:val="baseline"/>
              <w:rPr>
                <w:sz w:val="18"/>
                <w:szCs w:val="18"/>
                <w:lang w:val="en-US" w:eastAsia="zh-CN"/>
              </w:rPr>
            </w:pPr>
            <w:r w:rsidRPr="005D344C">
              <w:rPr>
                <w:sz w:val="18"/>
                <w:szCs w:val="18"/>
                <w:lang w:val="en-US" w:eastAsia="zh-CN"/>
              </w:rPr>
              <w:t>0</w:t>
            </w:r>
          </w:p>
        </w:tc>
        <w:tc>
          <w:tcPr>
            <w:tcW w:w="914" w:type="dxa"/>
            <w:shd w:val="clear" w:color="auto" w:fill="auto"/>
          </w:tcPr>
          <w:p w14:paraId="530A55D8" w14:textId="77777777" w:rsidR="00420D29" w:rsidRPr="005D344C" w:rsidRDefault="00420D29" w:rsidP="00420D29">
            <w:pPr>
              <w:jc w:val="right"/>
              <w:textAlignment w:val="baseline"/>
              <w:rPr>
                <w:sz w:val="18"/>
                <w:szCs w:val="18"/>
                <w:lang w:val="en-US" w:eastAsia="zh-CN"/>
              </w:rPr>
            </w:pPr>
            <w:r w:rsidRPr="005D344C">
              <w:rPr>
                <w:rFonts w:hint="eastAsia"/>
                <w:sz w:val="18"/>
                <w:szCs w:val="18"/>
                <w:lang w:val="en-US" w:eastAsia="zh-CN"/>
              </w:rPr>
              <w:t>不适用</w:t>
            </w:r>
          </w:p>
        </w:tc>
      </w:tr>
      <w:tr w:rsidR="005D344C" w:rsidRPr="005D344C" w14:paraId="7DC323B4" w14:textId="77777777" w:rsidTr="005D344C">
        <w:trPr>
          <w:jc w:val="center"/>
        </w:trPr>
        <w:tc>
          <w:tcPr>
            <w:tcW w:w="568" w:type="dxa"/>
            <w:vMerge w:val="restart"/>
            <w:shd w:val="clear" w:color="auto" w:fill="auto"/>
            <w:tcMar>
              <w:left w:w="14" w:type="dxa"/>
              <w:right w:w="14" w:type="dxa"/>
            </w:tcMar>
          </w:tcPr>
          <w:p w14:paraId="732635AA" w14:textId="77777777" w:rsidR="005D344C" w:rsidRPr="005D344C" w:rsidRDefault="00420D29" w:rsidP="005D344C">
            <w:pPr>
              <w:spacing w:line="240" w:lineRule="atLeast"/>
              <w:rPr>
                <w:sz w:val="18"/>
                <w:szCs w:val="18"/>
                <w:lang w:val="en-CA"/>
              </w:rPr>
            </w:pPr>
            <w:r w:rsidRPr="005D344C">
              <w:rPr>
                <w:rFonts w:hint="eastAsia"/>
                <w:sz w:val="18"/>
                <w:szCs w:val="18"/>
                <w:lang w:val="en-CA" w:eastAsia="zh-CN"/>
              </w:rPr>
              <w:t>商定供资额</w:t>
            </w:r>
          </w:p>
          <w:p w14:paraId="1BE5BB56" w14:textId="77777777" w:rsidR="00420D29" w:rsidRPr="005D344C" w:rsidRDefault="00420D29" w:rsidP="005D344C">
            <w:pPr>
              <w:spacing w:line="240" w:lineRule="atLeast"/>
              <w:jc w:val="left"/>
              <w:rPr>
                <w:sz w:val="18"/>
                <w:szCs w:val="18"/>
                <w:lang w:val="en-CA"/>
              </w:rPr>
            </w:pPr>
            <w:r w:rsidRPr="005D344C">
              <w:rPr>
                <w:sz w:val="18"/>
                <w:szCs w:val="18"/>
                <w:lang w:val="en-CA"/>
              </w:rPr>
              <w:t>(</w:t>
            </w:r>
            <w:proofErr w:type="spellStart"/>
            <w:r w:rsidRPr="005D344C">
              <w:rPr>
                <w:sz w:val="18"/>
                <w:szCs w:val="18"/>
                <w:lang w:val="en-CA"/>
              </w:rPr>
              <w:t>美元</w:t>
            </w:r>
            <w:proofErr w:type="spellEnd"/>
            <w:r w:rsidRPr="005D344C">
              <w:rPr>
                <w:sz w:val="18"/>
                <w:szCs w:val="18"/>
                <w:lang w:val="en-CA"/>
              </w:rPr>
              <w:t>)</w:t>
            </w:r>
          </w:p>
        </w:tc>
        <w:tc>
          <w:tcPr>
            <w:tcW w:w="1088" w:type="dxa"/>
            <w:vMerge w:val="restart"/>
            <w:shd w:val="clear" w:color="auto" w:fill="auto"/>
            <w:tcMar>
              <w:left w:w="29" w:type="dxa"/>
              <w:right w:w="29" w:type="dxa"/>
            </w:tcMar>
          </w:tcPr>
          <w:p w14:paraId="5750A064" w14:textId="77777777" w:rsidR="00420D29" w:rsidRPr="005D344C" w:rsidRDefault="00420D29" w:rsidP="00420D29">
            <w:pPr>
              <w:spacing w:after="40" w:line="240" w:lineRule="atLeast"/>
              <w:jc w:val="center"/>
              <w:rPr>
                <w:sz w:val="18"/>
                <w:szCs w:val="18"/>
                <w:lang w:val="en-CA"/>
              </w:rPr>
            </w:pPr>
            <w:r w:rsidRPr="005D344C">
              <w:rPr>
                <w:rFonts w:hint="eastAsia"/>
                <w:sz w:val="18"/>
                <w:szCs w:val="18"/>
                <w:lang w:val="en-CA" w:eastAsia="zh-CN"/>
              </w:rPr>
              <w:t>环境规划署</w:t>
            </w:r>
          </w:p>
        </w:tc>
        <w:tc>
          <w:tcPr>
            <w:tcW w:w="993" w:type="dxa"/>
            <w:shd w:val="clear" w:color="auto" w:fill="auto"/>
            <w:tcMar>
              <w:left w:w="29" w:type="dxa"/>
              <w:right w:w="29" w:type="dxa"/>
            </w:tcMar>
          </w:tcPr>
          <w:p w14:paraId="4B26077A" w14:textId="77777777" w:rsidR="00420D29" w:rsidRPr="005D344C" w:rsidRDefault="00420D29" w:rsidP="00420D29">
            <w:pPr>
              <w:spacing w:after="40" w:line="240" w:lineRule="atLeast"/>
              <w:rPr>
                <w:sz w:val="18"/>
                <w:szCs w:val="18"/>
                <w:lang w:val="en-CA"/>
              </w:rPr>
            </w:pPr>
            <w:proofErr w:type="spellStart"/>
            <w:r w:rsidRPr="005D344C">
              <w:rPr>
                <w:rFonts w:hint="eastAsia"/>
                <w:sz w:val="18"/>
                <w:szCs w:val="18"/>
                <w:lang w:val="en-CA"/>
              </w:rPr>
              <w:t>项目费用</w:t>
            </w:r>
            <w:proofErr w:type="spellEnd"/>
          </w:p>
        </w:tc>
        <w:tc>
          <w:tcPr>
            <w:tcW w:w="913" w:type="dxa"/>
            <w:shd w:val="clear" w:color="auto" w:fill="auto"/>
          </w:tcPr>
          <w:p w14:paraId="0CF9A36C"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150,000</w:t>
            </w:r>
          </w:p>
        </w:tc>
        <w:tc>
          <w:tcPr>
            <w:tcW w:w="914" w:type="dxa"/>
            <w:shd w:val="clear" w:color="auto" w:fill="auto"/>
          </w:tcPr>
          <w:p w14:paraId="5FFF2061"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598A0147" w14:textId="77777777" w:rsidR="00420D29" w:rsidRPr="005D344C" w:rsidRDefault="00420D29" w:rsidP="00420D29">
            <w:pPr>
              <w:jc w:val="right"/>
              <w:textAlignment w:val="baseline"/>
              <w:rPr>
                <w:sz w:val="18"/>
                <w:szCs w:val="18"/>
                <w:lang w:val="en-US" w:eastAsia="zh-CN"/>
              </w:rPr>
            </w:pPr>
            <w:r w:rsidRPr="005D344C">
              <w:rPr>
                <w:sz w:val="18"/>
                <w:szCs w:val="18"/>
                <w:lang w:eastAsia="zh-CN"/>
              </w:rPr>
              <w:t>312,500</w:t>
            </w:r>
          </w:p>
        </w:tc>
        <w:tc>
          <w:tcPr>
            <w:tcW w:w="913" w:type="dxa"/>
            <w:shd w:val="clear" w:color="auto" w:fill="auto"/>
          </w:tcPr>
          <w:p w14:paraId="1E5FEB0B"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60C8CE33"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129B6621"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192,500</w:t>
            </w:r>
          </w:p>
        </w:tc>
        <w:tc>
          <w:tcPr>
            <w:tcW w:w="913" w:type="dxa"/>
            <w:shd w:val="clear" w:color="auto" w:fill="auto"/>
          </w:tcPr>
          <w:p w14:paraId="6EA9AD2B"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7E6538C3"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105,000</w:t>
            </w:r>
          </w:p>
        </w:tc>
        <w:tc>
          <w:tcPr>
            <w:tcW w:w="914" w:type="dxa"/>
            <w:shd w:val="clear" w:color="auto" w:fill="auto"/>
          </w:tcPr>
          <w:p w14:paraId="0C3F91A5" w14:textId="77777777" w:rsidR="00420D29" w:rsidRPr="005D344C" w:rsidRDefault="00420D29" w:rsidP="00420D29">
            <w:pPr>
              <w:jc w:val="right"/>
              <w:textAlignment w:val="baseline"/>
              <w:rPr>
                <w:sz w:val="18"/>
                <w:szCs w:val="18"/>
                <w:lang w:val="en-US" w:eastAsia="zh-CN"/>
              </w:rPr>
            </w:pPr>
            <w:r w:rsidRPr="005D344C">
              <w:rPr>
                <w:sz w:val="18"/>
                <w:szCs w:val="18"/>
                <w:lang w:eastAsia="zh-CN"/>
              </w:rPr>
              <w:t>760,000</w:t>
            </w:r>
          </w:p>
        </w:tc>
      </w:tr>
      <w:tr w:rsidR="005D344C" w:rsidRPr="005D344C" w14:paraId="0CCEB040" w14:textId="77777777" w:rsidTr="00EA718B">
        <w:trPr>
          <w:jc w:val="center"/>
        </w:trPr>
        <w:tc>
          <w:tcPr>
            <w:tcW w:w="568" w:type="dxa"/>
            <w:vMerge/>
            <w:shd w:val="clear" w:color="auto" w:fill="auto"/>
          </w:tcPr>
          <w:p w14:paraId="423DBC82" w14:textId="77777777" w:rsidR="00420D29" w:rsidRPr="005D344C" w:rsidRDefault="00420D29" w:rsidP="00420D29">
            <w:pPr>
              <w:spacing w:after="40" w:line="240" w:lineRule="atLeast"/>
              <w:jc w:val="center"/>
              <w:rPr>
                <w:sz w:val="18"/>
                <w:szCs w:val="18"/>
                <w:lang w:val="en-CA"/>
              </w:rPr>
            </w:pPr>
          </w:p>
        </w:tc>
        <w:tc>
          <w:tcPr>
            <w:tcW w:w="1088" w:type="dxa"/>
            <w:vMerge/>
            <w:shd w:val="clear" w:color="auto" w:fill="auto"/>
          </w:tcPr>
          <w:p w14:paraId="5575947A" w14:textId="77777777" w:rsidR="00420D29" w:rsidRPr="005D344C" w:rsidRDefault="00420D29" w:rsidP="00420D29">
            <w:pPr>
              <w:spacing w:after="40" w:line="240" w:lineRule="atLeast"/>
              <w:jc w:val="center"/>
              <w:rPr>
                <w:sz w:val="18"/>
                <w:szCs w:val="18"/>
                <w:lang w:val="en-CA"/>
              </w:rPr>
            </w:pPr>
          </w:p>
        </w:tc>
        <w:tc>
          <w:tcPr>
            <w:tcW w:w="993" w:type="dxa"/>
            <w:shd w:val="clear" w:color="auto" w:fill="auto"/>
            <w:tcMar>
              <w:left w:w="29" w:type="dxa"/>
              <w:right w:w="29" w:type="dxa"/>
            </w:tcMar>
          </w:tcPr>
          <w:p w14:paraId="1ACDF094" w14:textId="77777777" w:rsidR="00420D29" w:rsidRPr="005D344C" w:rsidRDefault="00420D29" w:rsidP="00420D29">
            <w:pPr>
              <w:spacing w:after="40" w:line="240" w:lineRule="atLeast"/>
              <w:rPr>
                <w:sz w:val="18"/>
                <w:szCs w:val="18"/>
                <w:lang w:val="en-CA"/>
              </w:rPr>
            </w:pPr>
            <w:proofErr w:type="spellStart"/>
            <w:r w:rsidRPr="005D344C">
              <w:rPr>
                <w:rFonts w:hint="eastAsia"/>
                <w:sz w:val="18"/>
                <w:szCs w:val="18"/>
                <w:lang w:val="en-CA"/>
              </w:rPr>
              <w:t>支助费用</w:t>
            </w:r>
            <w:proofErr w:type="spellEnd"/>
          </w:p>
        </w:tc>
        <w:tc>
          <w:tcPr>
            <w:tcW w:w="913" w:type="dxa"/>
            <w:shd w:val="clear" w:color="auto" w:fill="auto"/>
          </w:tcPr>
          <w:p w14:paraId="69931296"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18,844</w:t>
            </w:r>
          </w:p>
        </w:tc>
        <w:tc>
          <w:tcPr>
            <w:tcW w:w="914" w:type="dxa"/>
            <w:shd w:val="clear" w:color="auto" w:fill="auto"/>
          </w:tcPr>
          <w:p w14:paraId="4A3D06DE"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223D4E96" w14:textId="77777777" w:rsidR="00420D29" w:rsidRPr="005D344C" w:rsidRDefault="00420D29" w:rsidP="00420D29">
            <w:pPr>
              <w:jc w:val="right"/>
              <w:textAlignment w:val="baseline"/>
              <w:rPr>
                <w:sz w:val="18"/>
                <w:szCs w:val="18"/>
                <w:lang w:val="en-US" w:eastAsia="zh-CN"/>
              </w:rPr>
            </w:pPr>
            <w:r w:rsidRPr="005D344C">
              <w:rPr>
                <w:sz w:val="18"/>
                <w:szCs w:val="18"/>
                <w:lang w:eastAsia="zh-CN"/>
              </w:rPr>
              <w:t>38,297</w:t>
            </w:r>
          </w:p>
        </w:tc>
        <w:tc>
          <w:tcPr>
            <w:tcW w:w="913" w:type="dxa"/>
            <w:shd w:val="clear" w:color="auto" w:fill="auto"/>
          </w:tcPr>
          <w:p w14:paraId="24FCA576"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0B6478F6"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288127B9" w14:textId="77777777" w:rsidR="00420D29" w:rsidRPr="005D344C" w:rsidRDefault="00420D29" w:rsidP="00420D29">
            <w:pPr>
              <w:jc w:val="right"/>
              <w:textAlignment w:val="baseline"/>
              <w:rPr>
                <w:sz w:val="18"/>
                <w:szCs w:val="18"/>
                <w:lang w:val="en-US" w:eastAsia="zh-CN"/>
              </w:rPr>
            </w:pPr>
            <w:r w:rsidRPr="005D344C">
              <w:rPr>
                <w:sz w:val="18"/>
                <w:szCs w:val="18"/>
                <w:lang w:eastAsia="zh-CN"/>
              </w:rPr>
              <w:t>23,591</w:t>
            </w:r>
          </w:p>
        </w:tc>
        <w:tc>
          <w:tcPr>
            <w:tcW w:w="913" w:type="dxa"/>
            <w:shd w:val="clear" w:color="auto" w:fill="auto"/>
          </w:tcPr>
          <w:p w14:paraId="7DDD9A14"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396CE21C"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12,868</w:t>
            </w:r>
          </w:p>
        </w:tc>
        <w:tc>
          <w:tcPr>
            <w:tcW w:w="914" w:type="dxa"/>
            <w:shd w:val="clear" w:color="auto" w:fill="auto"/>
          </w:tcPr>
          <w:p w14:paraId="212B14EE" w14:textId="77777777" w:rsidR="00420D29" w:rsidRPr="005D344C" w:rsidRDefault="00420D29" w:rsidP="00420D29">
            <w:pPr>
              <w:jc w:val="right"/>
              <w:textAlignment w:val="baseline"/>
              <w:rPr>
                <w:sz w:val="18"/>
                <w:szCs w:val="18"/>
                <w:lang w:val="en-US" w:eastAsia="zh-CN"/>
              </w:rPr>
            </w:pPr>
            <w:r w:rsidRPr="005D344C">
              <w:rPr>
                <w:sz w:val="18"/>
                <w:szCs w:val="18"/>
                <w:lang w:eastAsia="zh-CN"/>
              </w:rPr>
              <w:t>93,600</w:t>
            </w:r>
          </w:p>
        </w:tc>
      </w:tr>
      <w:tr w:rsidR="005D344C" w:rsidRPr="005D344C" w14:paraId="6EC9008A" w14:textId="77777777" w:rsidTr="00EA718B">
        <w:trPr>
          <w:jc w:val="center"/>
        </w:trPr>
        <w:tc>
          <w:tcPr>
            <w:tcW w:w="568" w:type="dxa"/>
            <w:vMerge/>
            <w:shd w:val="clear" w:color="auto" w:fill="auto"/>
          </w:tcPr>
          <w:p w14:paraId="704C4D28" w14:textId="77777777" w:rsidR="00420D29" w:rsidRPr="005D344C" w:rsidRDefault="00420D29" w:rsidP="00420D29">
            <w:pPr>
              <w:spacing w:after="40" w:line="240" w:lineRule="atLeast"/>
              <w:jc w:val="center"/>
              <w:rPr>
                <w:sz w:val="18"/>
                <w:szCs w:val="18"/>
                <w:lang w:val="en-CA"/>
              </w:rPr>
            </w:pPr>
          </w:p>
        </w:tc>
        <w:tc>
          <w:tcPr>
            <w:tcW w:w="1088" w:type="dxa"/>
            <w:vMerge w:val="restart"/>
            <w:shd w:val="clear" w:color="auto" w:fill="auto"/>
          </w:tcPr>
          <w:p w14:paraId="3A38E36E" w14:textId="77777777" w:rsidR="00420D29" w:rsidRPr="005D344C" w:rsidRDefault="00420D29" w:rsidP="00420D29">
            <w:pPr>
              <w:spacing w:after="40" w:line="240" w:lineRule="atLeast"/>
              <w:jc w:val="center"/>
              <w:rPr>
                <w:sz w:val="18"/>
                <w:szCs w:val="18"/>
                <w:lang w:val="en-CA"/>
              </w:rPr>
            </w:pPr>
            <w:r w:rsidRPr="005D344C">
              <w:rPr>
                <w:rFonts w:hint="eastAsia"/>
                <w:sz w:val="18"/>
                <w:szCs w:val="18"/>
                <w:lang w:val="en-CA" w:eastAsia="zh-CN"/>
              </w:rPr>
              <w:t>工发组织</w:t>
            </w:r>
          </w:p>
        </w:tc>
        <w:tc>
          <w:tcPr>
            <w:tcW w:w="993" w:type="dxa"/>
            <w:shd w:val="clear" w:color="auto" w:fill="auto"/>
            <w:tcMar>
              <w:left w:w="29" w:type="dxa"/>
              <w:right w:w="29" w:type="dxa"/>
            </w:tcMar>
          </w:tcPr>
          <w:p w14:paraId="3379BC04" w14:textId="77777777" w:rsidR="00420D29" w:rsidRPr="005D344C" w:rsidRDefault="00420D29" w:rsidP="00420D29">
            <w:pPr>
              <w:spacing w:after="40" w:line="240" w:lineRule="atLeast"/>
              <w:rPr>
                <w:sz w:val="18"/>
                <w:szCs w:val="18"/>
                <w:lang w:val="en-CA"/>
              </w:rPr>
            </w:pPr>
            <w:proofErr w:type="spellStart"/>
            <w:r w:rsidRPr="005D344C">
              <w:rPr>
                <w:rFonts w:hint="eastAsia"/>
                <w:sz w:val="18"/>
                <w:szCs w:val="18"/>
                <w:lang w:val="en-CA"/>
              </w:rPr>
              <w:t>项目费用</w:t>
            </w:r>
            <w:proofErr w:type="spellEnd"/>
          </w:p>
        </w:tc>
        <w:tc>
          <w:tcPr>
            <w:tcW w:w="913" w:type="dxa"/>
            <w:shd w:val="clear" w:color="auto" w:fill="auto"/>
          </w:tcPr>
          <w:p w14:paraId="602EC31D"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100,000</w:t>
            </w:r>
          </w:p>
        </w:tc>
        <w:tc>
          <w:tcPr>
            <w:tcW w:w="914" w:type="dxa"/>
            <w:shd w:val="clear" w:color="auto" w:fill="auto"/>
          </w:tcPr>
          <w:p w14:paraId="7D000B52"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05BF3630"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150,000</w:t>
            </w:r>
          </w:p>
        </w:tc>
        <w:tc>
          <w:tcPr>
            <w:tcW w:w="913" w:type="dxa"/>
            <w:shd w:val="clear" w:color="auto" w:fill="auto"/>
          </w:tcPr>
          <w:p w14:paraId="138E8A69"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5E608FBF"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397775AB"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150,000</w:t>
            </w:r>
          </w:p>
        </w:tc>
        <w:tc>
          <w:tcPr>
            <w:tcW w:w="913" w:type="dxa"/>
            <w:shd w:val="clear" w:color="auto" w:fill="auto"/>
          </w:tcPr>
          <w:p w14:paraId="36E9EE73"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476D76A3"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4D6D2248" w14:textId="77777777" w:rsidR="00420D29" w:rsidRPr="005D344C" w:rsidRDefault="00420D29" w:rsidP="00420D29">
            <w:pPr>
              <w:jc w:val="right"/>
              <w:textAlignment w:val="baseline"/>
              <w:rPr>
                <w:sz w:val="18"/>
                <w:szCs w:val="18"/>
                <w:lang w:val="en-US" w:eastAsia="zh-CN"/>
              </w:rPr>
            </w:pPr>
            <w:r w:rsidRPr="005D344C">
              <w:rPr>
                <w:sz w:val="18"/>
                <w:szCs w:val="18"/>
                <w:lang w:eastAsia="zh-CN"/>
              </w:rPr>
              <w:t>400,000</w:t>
            </w:r>
          </w:p>
        </w:tc>
      </w:tr>
      <w:tr w:rsidR="005D344C" w:rsidRPr="005D344C" w14:paraId="79AF3BD7" w14:textId="77777777" w:rsidTr="00EA718B">
        <w:trPr>
          <w:jc w:val="center"/>
        </w:trPr>
        <w:tc>
          <w:tcPr>
            <w:tcW w:w="568" w:type="dxa"/>
            <w:vMerge/>
            <w:shd w:val="clear" w:color="auto" w:fill="auto"/>
          </w:tcPr>
          <w:p w14:paraId="3026ACEA" w14:textId="77777777" w:rsidR="00420D29" w:rsidRPr="005D344C" w:rsidRDefault="00420D29" w:rsidP="00420D29">
            <w:pPr>
              <w:spacing w:after="40" w:line="240" w:lineRule="atLeast"/>
              <w:jc w:val="center"/>
              <w:rPr>
                <w:sz w:val="18"/>
                <w:szCs w:val="18"/>
                <w:lang w:val="en-CA"/>
              </w:rPr>
            </w:pPr>
          </w:p>
        </w:tc>
        <w:tc>
          <w:tcPr>
            <w:tcW w:w="1088" w:type="dxa"/>
            <w:vMerge/>
            <w:shd w:val="clear" w:color="auto" w:fill="auto"/>
          </w:tcPr>
          <w:p w14:paraId="56C44D5F" w14:textId="77777777" w:rsidR="00420D29" w:rsidRPr="005D344C" w:rsidRDefault="00420D29" w:rsidP="00420D29">
            <w:pPr>
              <w:spacing w:after="40" w:line="240" w:lineRule="atLeast"/>
              <w:jc w:val="center"/>
              <w:rPr>
                <w:sz w:val="18"/>
                <w:szCs w:val="18"/>
                <w:lang w:val="en-CA" w:eastAsia="zh-CN"/>
              </w:rPr>
            </w:pPr>
          </w:p>
        </w:tc>
        <w:tc>
          <w:tcPr>
            <w:tcW w:w="993" w:type="dxa"/>
            <w:shd w:val="clear" w:color="auto" w:fill="auto"/>
            <w:tcMar>
              <w:left w:w="29" w:type="dxa"/>
              <w:right w:w="29" w:type="dxa"/>
            </w:tcMar>
          </w:tcPr>
          <w:p w14:paraId="43D9107A" w14:textId="77777777" w:rsidR="00420D29" w:rsidRPr="005D344C" w:rsidRDefault="00420D29" w:rsidP="00420D29">
            <w:pPr>
              <w:spacing w:after="40" w:line="240" w:lineRule="atLeast"/>
              <w:rPr>
                <w:sz w:val="18"/>
                <w:szCs w:val="18"/>
                <w:lang w:val="en-CA"/>
              </w:rPr>
            </w:pPr>
            <w:proofErr w:type="spellStart"/>
            <w:r w:rsidRPr="005D344C">
              <w:rPr>
                <w:rFonts w:hint="eastAsia"/>
                <w:sz w:val="18"/>
                <w:szCs w:val="18"/>
                <w:lang w:val="en-CA"/>
              </w:rPr>
              <w:t>支助费用</w:t>
            </w:r>
            <w:proofErr w:type="spellEnd"/>
          </w:p>
        </w:tc>
        <w:tc>
          <w:tcPr>
            <w:tcW w:w="913" w:type="dxa"/>
            <w:shd w:val="clear" w:color="auto" w:fill="auto"/>
          </w:tcPr>
          <w:p w14:paraId="7959DF6D" w14:textId="77777777" w:rsidR="00420D29" w:rsidRPr="005D344C" w:rsidRDefault="00420D29" w:rsidP="00420D29">
            <w:pPr>
              <w:jc w:val="right"/>
              <w:textAlignment w:val="baseline"/>
              <w:rPr>
                <w:sz w:val="18"/>
                <w:szCs w:val="18"/>
                <w:lang w:val="en-US" w:eastAsia="zh-CN"/>
              </w:rPr>
            </w:pPr>
            <w:r w:rsidRPr="005D344C">
              <w:rPr>
                <w:sz w:val="18"/>
                <w:szCs w:val="18"/>
                <w:lang w:eastAsia="zh-CN"/>
              </w:rPr>
              <w:t>7,000</w:t>
            </w:r>
          </w:p>
        </w:tc>
        <w:tc>
          <w:tcPr>
            <w:tcW w:w="914" w:type="dxa"/>
            <w:shd w:val="clear" w:color="auto" w:fill="auto"/>
          </w:tcPr>
          <w:p w14:paraId="07DD40E7"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4E0F8B66"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10,500</w:t>
            </w:r>
          </w:p>
        </w:tc>
        <w:tc>
          <w:tcPr>
            <w:tcW w:w="913" w:type="dxa"/>
            <w:shd w:val="clear" w:color="auto" w:fill="auto"/>
          </w:tcPr>
          <w:p w14:paraId="4563ABB6"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1BBF2EED"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1077EA5B" w14:textId="77777777" w:rsidR="00420D29" w:rsidRPr="005D344C" w:rsidRDefault="00420D29" w:rsidP="00420D29">
            <w:pPr>
              <w:jc w:val="right"/>
              <w:textAlignment w:val="baseline"/>
              <w:rPr>
                <w:sz w:val="18"/>
                <w:szCs w:val="18"/>
                <w:lang w:val="en-US" w:eastAsia="zh-CN"/>
              </w:rPr>
            </w:pPr>
            <w:r w:rsidRPr="005D344C">
              <w:rPr>
                <w:sz w:val="18"/>
                <w:szCs w:val="18"/>
                <w:lang w:eastAsia="zh-CN"/>
              </w:rPr>
              <w:t>10,500</w:t>
            </w:r>
          </w:p>
        </w:tc>
        <w:tc>
          <w:tcPr>
            <w:tcW w:w="913" w:type="dxa"/>
            <w:shd w:val="clear" w:color="auto" w:fill="auto"/>
          </w:tcPr>
          <w:p w14:paraId="636657A2"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683CD2FE" w14:textId="77777777" w:rsidR="00420D29" w:rsidRPr="005D344C" w:rsidRDefault="00420D29" w:rsidP="00420D29">
            <w:pPr>
              <w:jc w:val="right"/>
              <w:textAlignment w:val="baseline"/>
              <w:rPr>
                <w:sz w:val="18"/>
                <w:szCs w:val="18"/>
                <w:lang w:val="en-US" w:eastAsia="zh-CN"/>
              </w:rPr>
            </w:pPr>
            <w:r w:rsidRPr="005D344C">
              <w:rPr>
                <w:sz w:val="18"/>
                <w:szCs w:val="18"/>
                <w:lang w:eastAsia="zh-CN"/>
              </w:rPr>
              <w:t>0</w:t>
            </w:r>
          </w:p>
        </w:tc>
        <w:tc>
          <w:tcPr>
            <w:tcW w:w="914" w:type="dxa"/>
            <w:shd w:val="clear" w:color="auto" w:fill="auto"/>
          </w:tcPr>
          <w:p w14:paraId="00773EC2" w14:textId="77777777" w:rsidR="00420D29" w:rsidRPr="005D344C" w:rsidRDefault="00420D29" w:rsidP="00420D29">
            <w:pPr>
              <w:jc w:val="right"/>
              <w:textAlignment w:val="baseline"/>
              <w:rPr>
                <w:sz w:val="18"/>
                <w:szCs w:val="18"/>
                <w:lang w:val="en-US" w:eastAsia="zh-CN"/>
              </w:rPr>
            </w:pPr>
            <w:r w:rsidRPr="005D344C">
              <w:rPr>
                <w:sz w:val="18"/>
                <w:szCs w:val="18"/>
                <w:lang w:eastAsia="zh-CN"/>
              </w:rPr>
              <w:t>28,000</w:t>
            </w:r>
          </w:p>
        </w:tc>
      </w:tr>
      <w:tr w:rsidR="005D344C" w:rsidRPr="005D344C" w14:paraId="36BB4C7F" w14:textId="77777777" w:rsidTr="00572918">
        <w:trPr>
          <w:jc w:val="center"/>
        </w:trPr>
        <w:tc>
          <w:tcPr>
            <w:tcW w:w="1656" w:type="dxa"/>
            <w:gridSpan w:val="2"/>
            <w:vMerge w:val="restart"/>
            <w:shd w:val="clear" w:color="auto" w:fill="auto"/>
          </w:tcPr>
          <w:p w14:paraId="52979D1E" w14:textId="77777777" w:rsidR="00420D29" w:rsidRPr="005D344C" w:rsidRDefault="00420D29" w:rsidP="00420D29">
            <w:pPr>
              <w:spacing w:after="40" w:line="240" w:lineRule="atLeast"/>
              <w:rPr>
                <w:sz w:val="18"/>
                <w:szCs w:val="18"/>
                <w:lang w:val="en-CA" w:eastAsia="zh-CN"/>
              </w:rPr>
            </w:pPr>
            <w:r w:rsidRPr="005D344C">
              <w:rPr>
                <w:rFonts w:hint="eastAsia"/>
                <w:sz w:val="18"/>
                <w:szCs w:val="18"/>
                <w:lang w:val="en-CA" w:eastAsia="zh-CN"/>
              </w:rPr>
              <w:t>执委会核准资金额</w:t>
            </w:r>
            <w:r w:rsidRPr="005D344C">
              <w:rPr>
                <w:sz w:val="18"/>
                <w:szCs w:val="18"/>
                <w:lang w:val="en-CA" w:eastAsia="zh-CN"/>
              </w:rPr>
              <w:t>(</w:t>
            </w:r>
            <w:r w:rsidRPr="005D344C">
              <w:rPr>
                <w:sz w:val="18"/>
                <w:szCs w:val="18"/>
                <w:lang w:val="en-CA" w:eastAsia="zh-CN"/>
              </w:rPr>
              <w:t>美元</w:t>
            </w:r>
            <w:r w:rsidRPr="005D344C">
              <w:rPr>
                <w:sz w:val="18"/>
                <w:szCs w:val="18"/>
                <w:lang w:val="en-CA" w:eastAsia="zh-CN"/>
              </w:rPr>
              <w:t>)</w:t>
            </w:r>
          </w:p>
        </w:tc>
        <w:tc>
          <w:tcPr>
            <w:tcW w:w="993" w:type="dxa"/>
            <w:shd w:val="clear" w:color="auto" w:fill="auto"/>
            <w:tcMar>
              <w:left w:w="29" w:type="dxa"/>
              <w:right w:w="29" w:type="dxa"/>
            </w:tcMar>
          </w:tcPr>
          <w:p w14:paraId="1D737093" w14:textId="77777777" w:rsidR="00420D29" w:rsidRPr="005D344C" w:rsidRDefault="00420D29" w:rsidP="00420D29">
            <w:pPr>
              <w:spacing w:after="40" w:line="240" w:lineRule="atLeast"/>
              <w:rPr>
                <w:sz w:val="18"/>
                <w:szCs w:val="18"/>
                <w:lang w:val="en-CA"/>
              </w:rPr>
            </w:pPr>
            <w:proofErr w:type="spellStart"/>
            <w:r w:rsidRPr="005D344C">
              <w:rPr>
                <w:rFonts w:hint="eastAsia"/>
                <w:sz w:val="18"/>
                <w:szCs w:val="18"/>
                <w:lang w:val="en-CA"/>
              </w:rPr>
              <w:t>项目费用</w:t>
            </w:r>
            <w:proofErr w:type="spellEnd"/>
          </w:p>
        </w:tc>
        <w:tc>
          <w:tcPr>
            <w:tcW w:w="913" w:type="dxa"/>
            <w:shd w:val="clear" w:color="auto" w:fill="auto"/>
          </w:tcPr>
          <w:p w14:paraId="70B287B9" w14:textId="77777777" w:rsidR="00420D29" w:rsidRPr="005D344C" w:rsidRDefault="00420D29" w:rsidP="00420D29">
            <w:pPr>
              <w:jc w:val="right"/>
              <w:textAlignment w:val="baseline"/>
              <w:rPr>
                <w:sz w:val="18"/>
                <w:szCs w:val="18"/>
                <w:lang w:eastAsia="zh-CN"/>
              </w:rPr>
            </w:pPr>
            <w:r w:rsidRPr="005D344C">
              <w:rPr>
                <w:sz w:val="18"/>
                <w:szCs w:val="18"/>
                <w:lang w:eastAsia="zh-CN"/>
              </w:rPr>
              <w:t>250,000</w:t>
            </w:r>
          </w:p>
        </w:tc>
        <w:tc>
          <w:tcPr>
            <w:tcW w:w="914" w:type="dxa"/>
            <w:shd w:val="clear" w:color="auto" w:fill="auto"/>
          </w:tcPr>
          <w:p w14:paraId="0C0DB9A0" w14:textId="77777777" w:rsidR="00420D29" w:rsidRPr="005D344C" w:rsidRDefault="00420D29" w:rsidP="00420D29">
            <w:pPr>
              <w:jc w:val="right"/>
              <w:textAlignment w:val="baseline"/>
              <w:rPr>
                <w:sz w:val="18"/>
                <w:szCs w:val="18"/>
                <w:lang w:eastAsia="zh-CN"/>
              </w:rPr>
            </w:pPr>
            <w:r w:rsidRPr="005D344C">
              <w:rPr>
                <w:sz w:val="18"/>
                <w:szCs w:val="18"/>
                <w:lang w:eastAsia="zh-CN"/>
              </w:rPr>
              <w:t>0</w:t>
            </w:r>
          </w:p>
        </w:tc>
        <w:tc>
          <w:tcPr>
            <w:tcW w:w="914" w:type="dxa"/>
            <w:shd w:val="clear" w:color="auto" w:fill="auto"/>
          </w:tcPr>
          <w:p w14:paraId="0596D485" w14:textId="77777777" w:rsidR="00420D29" w:rsidRPr="005D344C" w:rsidRDefault="00420D29" w:rsidP="00420D29">
            <w:pPr>
              <w:jc w:val="right"/>
              <w:textAlignment w:val="baseline"/>
              <w:rPr>
                <w:sz w:val="18"/>
                <w:szCs w:val="18"/>
                <w:lang w:eastAsia="zh-CN"/>
              </w:rPr>
            </w:pPr>
          </w:p>
        </w:tc>
        <w:tc>
          <w:tcPr>
            <w:tcW w:w="913" w:type="dxa"/>
            <w:shd w:val="clear" w:color="auto" w:fill="auto"/>
          </w:tcPr>
          <w:p w14:paraId="066397EF"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35C86658"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640B127C" w14:textId="77777777" w:rsidR="00420D29" w:rsidRPr="005D344C" w:rsidRDefault="00420D29" w:rsidP="00420D29">
            <w:pPr>
              <w:jc w:val="right"/>
              <w:textAlignment w:val="baseline"/>
              <w:rPr>
                <w:sz w:val="18"/>
                <w:szCs w:val="18"/>
                <w:lang w:eastAsia="zh-CN"/>
              </w:rPr>
            </w:pPr>
          </w:p>
        </w:tc>
        <w:tc>
          <w:tcPr>
            <w:tcW w:w="913" w:type="dxa"/>
            <w:shd w:val="clear" w:color="auto" w:fill="auto"/>
          </w:tcPr>
          <w:p w14:paraId="17D11B0E"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4C07B32A"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5E712C3F" w14:textId="77777777" w:rsidR="00420D29" w:rsidRPr="005D344C" w:rsidRDefault="00420D29" w:rsidP="00420D29">
            <w:pPr>
              <w:jc w:val="right"/>
              <w:textAlignment w:val="baseline"/>
              <w:rPr>
                <w:sz w:val="18"/>
                <w:szCs w:val="18"/>
                <w:lang w:eastAsia="zh-CN"/>
              </w:rPr>
            </w:pPr>
            <w:r w:rsidRPr="005D344C">
              <w:rPr>
                <w:sz w:val="18"/>
                <w:szCs w:val="18"/>
                <w:lang w:eastAsia="zh-CN"/>
              </w:rPr>
              <w:t>250,000</w:t>
            </w:r>
          </w:p>
        </w:tc>
      </w:tr>
      <w:tr w:rsidR="005D344C" w:rsidRPr="005D344C" w14:paraId="38EF1DAE" w14:textId="77777777" w:rsidTr="00572918">
        <w:trPr>
          <w:jc w:val="center"/>
        </w:trPr>
        <w:tc>
          <w:tcPr>
            <w:tcW w:w="1656" w:type="dxa"/>
            <w:gridSpan w:val="2"/>
            <w:vMerge/>
            <w:shd w:val="clear" w:color="auto" w:fill="auto"/>
          </w:tcPr>
          <w:p w14:paraId="4A727549" w14:textId="77777777" w:rsidR="00420D29" w:rsidRPr="005D344C" w:rsidRDefault="00420D29" w:rsidP="00420D29">
            <w:pPr>
              <w:spacing w:after="40" w:line="240" w:lineRule="atLeast"/>
              <w:jc w:val="center"/>
              <w:rPr>
                <w:sz w:val="18"/>
                <w:szCs w:val="18"/>
                <w:lang w:val="en-CA"/>
              </w:rPr>
            </w:pPr>
          </w:p>
        </w:tc>
        <w:tc>
          <w:tcPr>
            <w:tcW w:w="993" w:type="dxa"/>
            <w:shd w:val="clear" w:color="auto" w:fill="auto"/>
            <w:tcMar>
              <w:left w:w="29" w:type="dxa"/>
              <w:right w:w="29" w:type="dxa"/>
            </w:tcMar>
          </w:tcPr>
          <w:p w14:paraId="240A407F" w14:textId="77777777" w:rsidR="00420D29" w:rsidRPr="005D344C" w:rsidRDefault="00420D29" w:rsidP="00420D29">
            <w:pPr>
              <w:spacing w:after="40" w:line="240" w:lineRule="atLeast"/>
              <w:rPr>
                <w:sz w:val="18"/>
                <w:szCs w:val="18"/>
                <w:lang w:val="en-CA"/>
              </w:rPr>
            </w:pPr>
            <w:proofErr w:type="spellStart"/>
            <w:r w:rsidRPr="005D344C">
              <w:rPr>
                <w:rFonts w:hint="eastAsia"/>
                <w:sz w:val="18"/>
                <w:szCs w:val="18"/>
                <w:lang w:val="en-CA"/>
              </w:rPr>
              <w:t>支助费用</w:t>
            </w:r>
            <w:proofErr w:type="spellEnd"/>
          </w:p>
        </w:tc>
        <w:tc>
          <w:tcPr>
            <w:tcW w:w="913" w:type="dxa"/>
            <w:shd w:val="clear" w:color="auto" w:fill="auto"/>
          </w:tcPr>
          <w:p w14:paraId="38590CD9" w14:textId="77777777" w:rsidR="00420D29" w:rsidRPr="005D344C" w:rsidRDefault="00420D29" w:rsidP="00420D29">
            <w:pPr>
              <w:jc w:val="right"/>
              <w:textAlignment w:val="baseline"/>
              <w:rPr>
                <w:sz w:val="18"/>
                <w:szCs w:val="18"/>
                <w:lang w:eastAsia="zh-CN"/>
              </w:rPr>
            </w:pPr>
            <w:r w:rsidRPr="005D344C">
              <w:rPr>
                <w:sz w:val="18"/>
                <w:szCs w:val="18"/>
                <w:lang w:eastAsia="zh-CN"/>
              </w:rPr>
              <w:t>25,844</w:t>
            </w:r>
          </w:p>
        </w:tc>
        <w:tc>
          <w:tcPr>
            <w:tcW w:w="914" w:type="dxa"/>
            <w:shd w:val="clear" w:color="auto" w:fill="auto"/>
          </w:tcPr>
          <w:p w14:paraId="4B4EA9F6" w14:textId="77777777" w:rsidR="00420D29" w:rsidRPr="005D344C" w:rsidRDefault="00420D29" w:rsidP="00420D29">
            <w:pPr>
              <w:jc w:val="right"/>
              <w:textAlignment w:val="baseline"/>
              <w:rPr>
                <w:sz w:val="18"/>
                <w:szCs w:val="18"/>
                <w:lang w:eastAsia="zh-CN"/>
              </w:rPr>
            </w:pPr>
            <w:r w:rsidRPr="005D344C">
              <w:rPr>
                <w:sz w:val="18"/>
                <w:szCs w:val="18"/>
                <w:lang w:eastAsia="zh-CN"/>
              </w:rPr>
              <w:t>0</w:t>
            </w:r>
          </w:p>
        </w:tc>
        <w:tc>
          <w:tcPr>
            <w:tcW w:w="914" w:type="dxa"/>
            <w:shd w:val="clear" w:color="auto" w:fill="auto"/>
          </w:tcPr>
          <w:p w14:paraId="23DB26FF" w14:textId="77777777" w:rsidR="00420D29" w:rsidRPr="005D344C" w:rsidRDefault="00420D29" w:rsidP="00420D29">
            <w:pPr>
              <w:jc w:val="right"/>
              <w:rPr>
                <w:sz w:val="18"/>
                <w:szCs w:val="18"/>
                <w:lang w:eastAsia="zh-CN"/>
              </w:rPr>
            </w:pPr>
          </w:p>
        </w:tc>
        <w:tc>
          <w:tcPr>
            <w:tcW w:w="913" w:type="dxa"/>
            <w:shd w:val="clear" w:color="auto" w:fill="auto"/>
          </w:tcPr>
          <w:p w14:paraId="2973DC4E" w14:textId="77777777" w:rsidR="00420D29" w:rsidRPr="005D344C" w:rsidRDefault="00420D29" w:rsidP="00420D29">
            <w:pPr>
              <w:jc w:val="right"/>
              <w:rPr>
                <w:sz w:val="18"/>
                <w:szCs w:val="18"/>
                <w:lang w:eastAsia="zh-CN"/>
              </w:rPr>
            </w:pPr>
          </w:p>
        </w:tc>
        <w:tc>
          <w:tcPr>
            <w:tcW w:w="914" w:type="dxa"/>
            <w:shd w:val="clear" w:color="auto" w:fill="auto"/>
          </w:tcPr>
          <w:p w14:paraId="5CD763BE"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4E1A4DD5" w14:textId="77777777" w:rsidR="00420D29" w:rsidRPr="005D344C" w:rsidRDefault="00420D29" w:rsidP="00420D29">
            <w:pPr>
              <w:jc w:val="right"/>
              <w:textAlignment w:val="baseline"/>
              <w:rPr>
                <w:sz w:val="18"/>
                <w:szCs w:val="18"/>
                <w:lang w:eastAsia="zh-CN"/>
              </w:rPr>
            </w:pPr>
          </w:p>
        </w:tc>
        <w:tc>
          <w:tcPr>
            <w:tcW w:w="913" w:type="dxa"/>
            <w:shd w:val="clear" w:color="auto" w:fill="auto"/>
          </w:tcPr>
          <w:p w14:paraId="6228CE1A"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5277A099"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5258EFAA" w14:textId="77777777" w:rsidR="00420D29" w:rsidRPr="005D344C" w:rsidRDefault="00420D29" w:rsidP="00420D29">
            <w:pPr>
              <w:jc w:val="right"/>
              <w:textAlignment w:val="baseline"/>
              <w:rPr>
                <w:sz w:val="18"/>
                <w:szCs w:val="18"/>
                <w:lang w:eastAsia="zh-CN"/>
              </w:rPr>
            </w:pPr>
            <w:r w:rsidRPr="005D344C">
              <w:rPr>
                <w:sz w:val="18"/>
                <w:szCs w:val="18"/>
                <w:lang w:eastAsia="zh-CN"/>
              </w:rPr>
              <w:t>25,844</w:t>
            </w:r>
          </w:p>
        </w:tc>
      </w:tr>
      <w:tr w:rsidR="005D344C" w:rsidRPr="005D344C" w14:paraId="1A01BDE5" w14:textId="77777777" w:rsidTr="00572918">
        <w:trPr>
          <w:jc w:val="center"/>
        </w:trPr>
        <w:tc>
          <w:tcPr>
            <w:tcW w:w="1656" w:type="dxa"/>
            <w:gridSpan w:val="2"/>
            <w:vMerge w:val="restart"/>
            <w:shd w:val="clear" w:color="auto" w:fill="auto"/>
          </w:tcPr>
          <w:p w14:paraId="48527CA5" w14:textId="77777777" w:rsidR="00420D29" w:rsidRPr="005D344C" w:rsidRDefault="00420D29" w:rsidP="00420D29">
            <w:pPr>
              <w:spacing w:after="40" w:line="240" w:lineRule="atLeast"/>
              <w:rPr>
                <w:sz w:val="18"/>
                <w:szCs w:val="18"/>
                <w:lang w:val="en-CA" w:eastAsia="zh-CN"/>
              </w:rPr>
            </w:pPr>
            <w:r w:rsidRPr="005D344C">
              <w:rPr>
                <w:rFonts w:hint="eastAsia"/>
                <w:sz w:val="18"/>
                <w:szCs w:val="18"/>
                <w:lang w:val="en-CA" w:eastAsia="zh-CN"/>
              </w:rPr>
              <w:t>本次会议申请核准资金总额</w:t>
            </w:r>
            <w:r w:rsidRPr="005D344C">
              <w:rPr>
                <w:sz w:val="18"/>
                <w:szCs w:val="18"/>
                <w:lang w:val="en-CA" w:eastAsia="zh-CN"/>
              </w:rPr>
              <w:t>(</w:t>
            </w:r>
            <w:r w:rsidRPr="005D344C">
              <w:rPr>
                <w:sz w:val="18"/>
                <w:szCs w:val="18"/>
                <w:lang w:val="en-CA" w:eastAsia="zh-CN"/>
              </w:rPr>
              <w:t>美元</w:t>
            </w:r>
            <w:r w:rsidRPr="005D344C">
              <w:rPr>
                <w:sz w:val="18"/>
                <w:szCs w:val="18"/>
                <w:lang w:val="en-CA" w:eastAsia="zh-CN"/>
              </w:rPr>
              <w:t>)</w:t>
            </w:r>
          </w:p>
        </w:tc>
        <w:tc>
          <w:tcPr>
            <w:tcW w:w="993" w:type="dxa"/>
            <w:shd w:val="clear" w:color="auto" w:fill="auto"/>
            <w:tcMar>
              <w:left w:w="29" w:type="dxa"/>
              <w:right w:w="29" w:type="dxa"/>
            </w:tcMar>
          </w:tcPr>
          <w:p w14:paraId="1F849704" w14:textId="77777777" w:rsidR="00420D29" w:rsidRPr="005D344C" w:rsidRDefault="00420D29" w:rsidP="00420D29">
            <w:pPr>
              <w:spacing w:after="40" w:line="240" w:lineRule="atLeast"/>
              <w:rPr>
                <w:sz w:val="18"/>
                <w:szCs w:val="18"/>
                <w:lang w:val="en-CA"/>
              </w:rPr>
            </w:pPr>
            <w:proofErr w:type="spellStart"/>
            <w:r w:rsidRPr="005D344C">
              <w:rPr>
                <w:rFonts w:hint="eastAsia"/>
                <w:sz w:val="18"/>
                <w:szCs w:val="18"/>
                <w:lang w:val="en-CA"/>
              </w:rPr>
              <w:t>项目费用</w:t>
            </w:r>
            <w:proofErr w:type="spellEnd"/>
          </w:p>
        </w:tc>
        <w:tc>
          <w:tcPr>
            <w:tcW w:w="913" w:type="dxa"/>
            <w:shd w:val="clear" w:color="auto" w:fill="auto"/>
          </w:tcPr>
          <w:p w14:paraId="3CA23C76"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36F643B3"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208FF2C9" w14:textId="77777777" w:rsidR="00420D29" w:rsidRPr="005D344C" w:rsidRDefault="00420D29" w:rsidP="00420D29">
            <w:pPr>
              <w:jc w:val="right"/>
              <w:textAlignment w:val="baseline"/>
              <w:rPr>
                <w:sz w:val="18"/>
                <w:szCs w:val="18"/>
                <w:lang w:eastAsia="zh-CN"/>
              </w:rPr>
            </w:pPr>
            <w:r w:rsidRPr="005D344C">
              <w:rPr>
                <w:sz w:val="18"/>
                <w:szCs w:val="18"/>
                <w:lang w:val="en-US" w:eastAsia="zh-CN"/>
              </w:rPr>
              <w:t>462,500</w:t>
            </w:r>
          </w:p>
        </w:tc>
        <w:tc>
          <w:tcPr>
            <w:tcW w:w="913" w:type="dxa"/>
            <w:shd w:val="clear" w:color="auto" w:fill="auto"/>
          </w:tcPr>
          <w:p w14:paraId="4D61CACE"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3BAE2D1C"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240550B5" w14:textId="77777777" w:rsidR="00420D29" w:rsidRPr="005D344C" w:rsidRDefault="00420D29" w:rsidP="00420D29">
            <w:pPr>
              <w:jc w:val="right"/>
              <w:textAlignment w:val="baseline"/>
              <w:rPr>
                <w:sz w:val="18"/>
                <w:szCs w:val="18"/>
                <w:lang w:eastAsia="zh-CN"/>
              </w:rPr>
            </w:pPr>
          </w:p>
        </w:tc>
        <w:tc>
          <w:tcPr>
            <w:tcW w:w="913" w:type="dxa"/>
            <w:shd w:val="clear" w:color="auto" w:fill="auto"/>
          </w:tcPr>
          <w:p w14:paraId="7AF5F8CE"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4956FADC"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28E2A5DC" w14:textId="77777777" w:rsidR="00420D29" w:rsidRPr="005D344C" w:rsidRDefault="00420D29" w:rsidP="00420D29">
            <w:pPr>
              <w:jc w:val="right"/>
              <w:textAlignment w:val="baseline"/>
              <w:rPr>
                <w:sz w:val="18"/>
                <w:szCs w:val="18"/>
                <w:lang w:eastAsia="zh-CN"/>
              </w:rPr>
            </w:pPr>
            <w:r w:rsidRPr="005D344C">
              <w:rPr>
                <w:sz w:val="18"/>
                <w:szCs w:val="18"/>
                <w:lang w:val="en-US" w:eastAsia="zh-CN"/>
              </w:rPr>
              <w:t>462,500</w:t>
            </w:r>
          </w:p>
        </w:tc>
      </w:tr>
      <w:tr w:rsidR="005D344C" w:rsidRPr="005D344C" w14:paraId="6F921842" w14:textId="77777777" w:rsidTr="00572918">
        <w:trPr>
          <w:jc w:val="center"/>
        </w:trPr>
        <w:tc>
          <w:tcPr>
            <w:tcW w:w="1656" w:type="dxa"/>
            <w:gridSpan w:val="2"/>
            <w:vMerge/>
            <w:shd w:val="clear" w:color="auto" w:fill="auto"/>
          </w:tcPr>
          <w:p w14:paraId="4FDEACEB" w14:textId="77777777" w:rsidR="00420D29" w:rsidRPr="005D344C" w:rsidRDefault="00420D29" w:rsidP="00420D29">
            <w:pPr>
              <w:spacing w:after="40" w:line="240" w:lineRule="atLeast"/>
              <w:jc w:val="center"/>
              <w:rPr>
                <w:sz w:val="18"/>
                <w:szCs w:val="18"/>
                <w:lang w:val="en-CA"/>
              </w:rPr>
            </w:pPr>
          </w:p>
        </w:tc>
        <w:tc>
          <w:tcPr>
            <w:tcW w:w="993" w:type="dxa"/>
            <w:shd w:val="clear" w:color="auto" w:fill="auto"/>
            <w:tcMar>
              <w:left w:w="29" w:type="dxa"/>
              <w:right w:w="29" w:type="dxa"/>
            </w:tcMar>
          </w:tcPr>
          <w:p w14:paraId="2C9C8C16" w14:textId="77777777" w:rsidR="00420D29" w:rsidRPr="005D344C" w:rsidRDefault="00420D29" w:rsidP="00420D29">
            <w:pPr>
              <w:spacing w:after="40" w:line="240" w:lineRule="atLeast"/>
              <w:rPr>
                <w:sz w:val="18"/>
                <w:szCs w:val="18"/>
                <w:lang w:val="en-CA"/>
              </w:rPr>
            </w:pPr>
            <w:proofErr w:type="spellStart"/>
            <w:r w:rsidRPr="005D344C">
              <w:rPr>
                <w:rFonts w:hint="eastAsia"/>
                <w:sz w:val="18"/>
                <w:szCs w:val="18"/>
                <w:lang w:val="en-CA"/>
              </w:rPr>
              <w:t>支助费用</w:t>
            </w:r>
            <w:proofErr w:type="spellEnd"/>
          </w:p>
        </w:tc>
        <w:tc>
          <w:tcPr>
            <w:tcW w:w="913" w:type="dxa"/>
            <w:shd w:val="clear" w:color="auto" w:fill="auto"/>
          </w:tcPr>
          <w:p w14:paraId="0CB7043B"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642A15E9"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3D977A9D" w14:textId="77777777" w:rsidR="00420D29" w:rsidRPr="005D344C" w:rsidRDefault="00420D29" w:rsidP="00420D29">
            <w:pPr>
              <w:jc w:val="right"/>
              <w:textAlignment w:val="baseline"/>
              <w:rPr>
                <w:sz w:val="18"/>
                <w:szCs w:val="18"/>
                <w:lang w:eastAsia="zh-CN"/>
              </w:rPr>
            </w:pPr>
            <w:r w:rsidRPr="005D344C">
              <w:rPr>
                <w:sz w:val="18"/>
                <w:szCs w:val="18"/>
                <w:lang w:eastAsia="zh-CN"/>
              </w:rPr>
              <w:t>48,797</w:t>
            </w:r>
          </w:p>
        </w:tc>
        <w:tc>
          <w:tcPr>
            <w:tcW w:w="913" w:type="dxa"/>
            <w:shd w:val="clear" w:color="auto" w:fill="auto"/>
          </w:tcPr>
          <w:p w14:paraId="7747B33F"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14B46C67"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68AF7046" w14:textId="77777777" w:rsidR="00420D29" w:rsidRPr="005D344C" w:rsidRDefault="00420D29" w:rsidP="00420D29">
            <w:pPr>
              <w:jc w:val="right"/>
              <w:textAlignment w:val="baseline"/>
              <w:rPr>
                <w:sz w:val="18"/>
                <w:szCs w:val="18"/>
                <w:lang w:eastAsia="zh-CN"/>
              </w:rPr>
            </w:pPr>
          </w:p>
        </w:tc>
        <w:tc>
          <w:tcPr>
            <w:tcW w:w="913" w:type="dxa"/>
            <w:shd w:val="clear" w:color="auto" w:fill="auto"/>
          </w:tcPr>
          <w:p w14:paraId="2D732ADC"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3640164F" w14:textId="77777777" w:rsidR="00420D29" w:rsidRPr="005D344C" w:rsidRDefault="00420D29" w:rsidP="00420D29">
            <w:pPr>
              <w:jc w:val="right"/>
              <w:textAlignment w:val="baseline"/>
              <w:rPr>
                <w:sz w:val="18"/>
                <w:szCs w:val="18"/>
                <w:lang w:eastAsia="zh-CN"/>
              </w:rPr>
            </w:pPr>
          </w:p>
        </w:tc>
        <w:tc>
          <w:tcPr>
            <w:tcW w:w="914" w:type="dxa"/>
            <w:shd w:val="clear" w:color="auto" w:fill="auto"/>
          </w:tcPr>
          <w:p w14:paraId="53A4AD1D" w14:textId="77777777" w:rsidR="00420D29" w:rsidRPr="005D344C" w:rsidRDefault="00420D29" w:rsidP="00420D29">
            <w:pPr>
              <w:jc w:val="right"/>
              <w:textAlignment w:val="baseline"/>
              <w:rPr>
                <w:sz w:val="18"/>
                <w:szCs w:val="18"/>
                <w:lang w:eastAsia="zh-CN"/>
              </w:rPr>
            </w:pPr>
            <w:r w:rsidRPr="005D344C">
              <w:rPr>
                <w:sz w:val="18"/>
                <w:szCs w:val="18"/>
                <w:lang w:eastAsia="zh-CN"/>
              </w:rPr>
              <w:t>48,797</w:t>
            </w:r>
          </w:p>
        </w:tc>
      </w:tr>
    </w:tbl>
    <w:p w14:paraId="52B99D4D" w14:textId="77777777" w:rsidR="001754C9" w:rsidRPr="005D344C" w:rsidRDefault="001754C9" w:rsidP="00242FF4">
      <w:pPr>
        <w:spacing w:after="40" w:line="240" w:lineRule="atLeast"/>
        <w:rPr>
          <w:sz w:val="18"/>
          <w:szCs w:val="18"/>
          <w:lang w:val="en-CA" w:eastAsia="zh-CN"/>
        </w:rPr>
      </w:pPr>
      <w:r w:rsidRPr="005D344C">
        <w:rPr>
          <w:sz w:val="18"/>
          <w:szCs w:val="18"/>
          <w:lang w:val="en-CA" w:eastAsia="zh-CN"/>
        </w:rPr>
        <w:t>*</w:t>
      </w:r>
      <w:r w:rsidRPr="005D344C">
        <w:rPr>
          <w:sz w:val="18"/>
          <w:szCs w:val="18"/>
          <w:lang w:val="en-CA" w:eastAsia="zh-CN"/>
        </w:rPr>
        <w:tab/>
      </w:r>
      <w:r w:rsidR="00420D29" w:rsidRPr="005D344C">
        <w:rPr>
          <w:rFonts w:hint="eastAsia"/>
          <w:sz w:val="18"/>
          <w:szCs w:val="18"/>
          <w:lang w:val="en-CA" w:eastAsia="zh-CN"/>
        </w:rPr>
        <w:t>2</w:t>
      </w:r>
      <w:r w:rsidR="00420D29" w:rsidRPr="005D344C">
        <w:rPr>
          <w:sz w:val="18"/>
          <w:szCs w:val="18"/>
          <w:lang w:val="en-CA" w:eastAsia="zh-CN"/>
        </w:rPr>
        <w:t>023</w:t>
      </w:r>
      <w:r w:rsidR="00420D29" w:rsidRPr="005D344C">
        <w:rPr>
          <w:rFonts w:hint="eastAsia"/>
          <w:sz w:val="18"/>
          <w:szCs w:val="18"/>
          <w:lang w:val="en-CA" w:eastAsia="zh-CN"/>
        </w:rPr>
        <w:t>年的供资</w:t>
      </w:r>
      <w:r w:rsidR="00420D29" w:rsidRPr="005D344C">
        <w:rPr>
          <w:sz w:val="18"/>
          <w:szCs w:val="18"/>
          <w:lang w:val="en-CA" w:eastAsia="zh-CN"/>
        </w:rPr>
        <w:t>给环境规划署</w:t>
      </w:r>
      <w:r w:rsidR="00420D29" w:rsidRPr="005D344C">
        <w:rPr>
          <w:rFonts w:hint="eastAsia"/>
          <w:sz w:val="18"/>
          <w:szCs w:val="18"/>
          <w:lang w:val="en-CA" w:eastAsia="zh-CN"/>
        </w:rPr>
        <w:t>1</w:t>
      </w:r>
      <w:r w:rsidR="00420D29" w:rsidRPr="005D344C">
        <w:rPr>
          <w:sz w:val="18"/>
          <w:szCs w:val="18"/>
          <w:lang w:val="en-CA" w:eastAsia="zh-CN"/>
        </w:rPr>
        <w:t>20,000</w:t>
      </w:r>
      <w:r w:rsidR="00420D29" w:rsidRPr="005D344C">
        <w:rPr>
          <w:sz w:val="18"/>
          <w:szCs w:val="18"/>
          <w:lang w:val="en-CA" w:eastAsia="zh-CN"/>
        </w:rPr>
        <w:t>美元</w:t>
      </w:r>
      <w:r w:rsidR="00420D29" w:rsidRPr="005D344C">
        <w:rPr>
          <w:rFonts w:hint="eastAsia"/>
          <w:sz w:val="18"/>
          <w:szCs w:val="18"/>
          <w:lang w:val="en-CA" w:eastAsia="zh-CN"/>
        </w:rPr>
        <w:t>，</w:t>
      </w:r>
      <w:r w:rsidR="00420D29" w:rsidRPr="005D344C">
        <w:rPr>
          <w:sz w:val="18"/>
          <w:szCs w:val="18"/>
          <w:lang w:val="en-CA" w:eastAsia="zh-CN"/>
        </w:rPr>
        <w:t>外加机构</w:t>
      </w:r>
      <w:r w:rsidR="00420D29" w:rsidRPr="005D344C">
        <w:rPr>
          <w:rFonts w:hint="eastAsia"/>
          <w:sz w:val="18"/>
          <w:szCs w:val="18"/>
          <w:lang w:val="en-CA" w:eastAsia="zh-CN"/>
        </w:rPr>
        <w:t>支助费用</w:t>
      </w:r>
      <w:r w:rsidR="00420D29" w:rsidRPr="005D344C">
        <w:rPr>
          <w:rFonts w:hint="eastAsia"/>
          <w:sz w:val="18"/>
          <w:szCs w:val="18"/>
          <w:lang w:val="en-CA" w:eastAsia="zh-CN"/>
        </w:rPr>
        <w:t>1</w:t>
      </w:r>
      <w:r w:rsidR="00420D29" w:rsidRPr="005D344C">
        <w:rPr>
          <w:sz w:val="18"/>
          <w:szCs w:val="18"/>
          <w:lang w:val="en-CA" w:eastAsia="zh-CN"/>
        </w:rPr>
        <w:t>4,706</w:t>
      </w:r>
      <w:r w:rsidR="00420D29" w:rsidRPr="005D344C">
        <w:rPr>
          <w:rFonts w:hint="eastAsia"/>
          <w:sz w:val="18"/>
          <w:szCs w:val="18"/>
          <w:lang w:val="en-CA" w:eastAsia="zh-CN"/>
        </w:rPr>
        <w:t>美元，用于开展能效活动</w:t>
      </w:r>
      <w:r w:rsidRPr="005D344C">
        <w:rPr>
          <w:rFonts w:hint="eastAsia"/>
          <w:sz w:val="18"/>
          <w:szCs w:val="18"/>
          <w:lang w:val="en-CA" w:eastAsia="zh-CN"/>
        </w:rPr>
        <w:t>。</w:t>
      </w:r>
      <w:r w:rsidRPr="005D344C">
        <w:rPr>
          <w:sz w:val="18"/>
          <w:szCs w:val="18"/>
          <w:lang w:val="en-CA" w:eastAsia="zh-CN"/>
        </w:rPr>
        <w:t xml:space="preserve"> </w:t>
      </w:r>
    </w:p>
    <w:p w14:paraId="35D48098" w14:textId="77777777" w:rsidR="001754C9" w:rsidRPr="005D344C" w:rsidRDefault="001754C9" w:rsidP="00242FF4">
      <w:pPr>
        <w:spacing w:after="40" w:line="240" w:lineRule="atLeast"/>
        <w:jc w:val="center"/>
        <w:rPr>
          <w:sz w:val="18"/>
          <w:szCs w:val="18"/>
          <w:lang w:val="en-CA" w:eastAsia="zh-CN"/>
        </w:rPr>
      </w:pP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5D344C" w:rsidRPr="005D344C" w14:paraId="2E789132" w14:textId="77777777" w:rsidTr="00733242">
        <w:trPr>
          <w:trHeight w:val="240"/>
        </w:trPr>
        <w:tc>
          <w:tcPr>
            <w:tcW w:w="3714" w:type="dxa"/>
            <w:shd w:val="clear" w:color="auto" w:fill="auto"/>
          </w:tcPr>
          <w:p w14:paraId="34561718" w14:textId="77777777" w:rsidR="001754C9" w:rsidRPr="005D344C" w:rsidRDefault="001754C9" w:rsidP="00242FF4">
            <w:pPr>
              <w:spacing w:after="40" w:line="240" w:lineRule="atLeast"/>
              <w:rPr>
                <w:b/>
                <w:sz w:val="18"/>
                <w:szCs w:val="18"/>
                <w:lang w:val="en-CA" w:eastAsia="zh-CN"/>
              </w:rPr>
            </w:pPr>
            <w:r w:rsidRPr="005D344C">
              <w:rPr>
                <w:rFonts w:hint="eastAsia"/>
                <w:b/>
                <w:sz w:val="18"/>
                <w:szCs w:val="18"/>
                <w:lang w:val="en-CA" w:eastAsia="zh-CN"/>
              </w:rPr>
              <w:t>秘书处的建议：</w:t>
            </w:r>
          </w:p>
        </w:tc>
        <w:tc>
          <w:tcPr>
            <w:tcW w:w="7278" w:type="dxa"/>
            <w:shd w:val="clear" w:color="auto" w:fill="auto"/>
          </w:tcPr>
          <w:p w14:paraId="65C0BF52" w14:textId="77777777" w:rsidR="001754C9" w:rsidRPr="005D344C" w:rsidRDefault="001754C9" w:rsidP="00242FF4">
            <w:pPr>
              <w:spacing w:after="40" w:line="240" w:lineRule="atLeast"/>
              <w:rPr>
                <w:sz w:val="18"/>
                <w:szCs w:val="18"/>
                <w:lang w:val="en-CA" w:eastAsia="zh-CN"/>
              </w:rPr>
            </w:pPr>
            <w:r w:rsidRPr="005D344C">
              <w:rPr>
                <w:rFonts w:hint="eastAsia"/>
                <w:sz w:val="18"/>
                <w:szCs w:val="18"/>
                <w:lang w:val="en-CA" w:eastAsia="zh-CN"/>
              </w:rPr>
              <w:t>一揽子核准</w:t>
            </w:r>
          </w:p>
        </w:tc>
      </w:tr>
    </w:tbl>
    <w:p w14:paraId="6266EDEC" w14:textId="77777777" w:rsidR="001754C9" w:rsidRPr="005D344C" w:rsidRDefault="001754C9">
      <w:pPr>
        <w:jc w:val="left"/>
        <w:rPr>
          <w:rFonts w:eastAsiaTheme="minorEastAsia"/>
          <w:b/>
          <w:bCs/>
          <w:szCs w:val="24"/>
          <w:lang w:eastAsia="zh-CN"/>
        </w:rPr>
      </w:pPr>
    </w:p>
    <w:p w14:paraId="21C270DF" w14:textId="77777777" w:rsidR="00420D29" w:rsidRPr="005D344C" w:rsidRDefault="00420D29">
      <w:pPr>
        <w:jc w:val="left"/>
        <w:rPr>
          <w:rFonts w:eastAsiaTheme="minorEastAsia"/>
          <w:b/>
          <w:bCs/>
          <w:szCs w:val="24"/>
          <w:lang w:eastAsia="zh-CN"/>
        </w:rPr>
      </w:pPr>
      <w:r w:rsidRPr="005D344C">
        <w:rPr>
          <w:rFonts w:eastAsiaTheme="minorEastAsia"/>
          <w:b/>
          <w:bCs/>
          <w:szCs w:val="24"/>
          <w:lang w:eastAsia="zh-CN"/>
        </w:rPr>
        <w:br w:type="page"/>
      </w:r>
    </w:p>
    <w:p w14:paraId="3B70D156" w14:textId="77777777" w:rsidR="00F05F1C" w:rsidRPr="005D344C" w:rsidRDefault="00F05F1C" w:rsidP="00F05F1C">
      <w:pPr>
        <w:spacing w:before="120" w:after="120" w:line="240" w:lineRule="atLeast"/>
        <w:jc w:val="center"/>
        <w:rPr>
          <w:rFonts w:eastAsiaTheme="minorEastAsia"/>
          <w:b/>
          <w:bCs/>
          <w:szCs w:val="24"/>
          <w:lang w:eastAsia="zh-CN"/>
        </w:rPr>
      </w:pPr>
      <w:r w:rsidRPr="005D344C">
        <w:rPr>
          <w:rFonts w:eastAsiaTheme="minorEastAsia"/>
          <w:b/>
          <w:bCs/>
          <w:szCs w:val="24"/>
          <w:lang w:eastAsia="zh-CN"/>
        </w:rPr>
        <w:lastRenderedPageBreak/>
        <w:t>项目说明</w:t>
      </w:r>
    </w:p>
    <w:p w14:paraId="721B9E2A" w14:textId="77777777" w:rsidR="00420D29" w:rsidRPr="00420D29" w:rsidRDefault="005D344C" w:rsidP="005D344C">
      <w:pPr>
        <w:numPr>
          <w:ilvl w:val="0"/>
          <w:numId w:val="1"/>
        </w:numPr>
        <w:tabs>
          <w:tab w:val="clear" w:pos="0"/>
        </w:tabs>
        <w:spacing w:before="120" w:after="120" w:line="240" w:lineRule="atLeast"/>
        <w:outlineLvl w:val="0"/>
        <w:rPr>
          <w:szCs w:val="24"/>
          <w:lang w:val="en-CA" w:eastAsia="zh-CN"/>
        </w:rPr>
      </w:pPr>
      <w:r w:rsidRPr="005D344C">
        <w:rPr>
          <w:rFonts w:hint="eastAsia"/>
          <w:szCs w:val="24"/>
          <w:lang w:val="en-CA" w:eastAsia="zh-CN"/>
        </w:rPr>
        <w:t>环境规划署作为牵头执行机构，代表津巴布韦政府提交了氟氯烃淘汰管理计划第二阶段第二次付款的供资申请，总费用为</w:t>
      </w:r>
      <w:r w:rsidRPr="005D344C">
        <w:rPr>
          <w:rFonts w:hint="eastAsia"/>
          <w:szCs w:val="24"/>
          <w:lang w:val="en-CA" w:eastAsia="zh-CN"/>
        </w:rPr>
        <w:t>511,297</w:t>
      </w:r>
      <w:r w:rsidRPr="005D344C">
        <w:rPr>
          <w:rFonts w:hint="eastAsia"/>
          <w:szCs w:val="24"/>
          <w:lang w:val="en-CA" w:eastAsia="zh-CN"/>
        </w:rPr>
        <w:t>美元，其中包括给环境规划署</w:t>
      </w:r>
      <w:r w:rsidRPr="005D344C">
        <w:rPr>
          <w:rFonts w:hint="eastAsia"/>
          <w:szCs w:val="24"/>
          <w:lang w:val="en-CA" w:eastAsia="zh-CN"/>
        </w:rPr>
        <w:t>312,500</w:t>
      </w:r>
      <w:r w:rsidRPr="005D344C">
        <w:rPr>
          <w:rFonts w:hint="eastAsia"/>
          <w:szCs w:val="24"/>
          <w:lang w:val="en-CA" w:eastAsia="zh-CN"/>
        </w:rPr>
        <w:t>美元外加机构支助费用</w:t>
      </w:r>
      <w:r w:rsidRPr="005D344C">
        <w:rPr>
          <w:rFonts w:hint="eastAsia"/>
          <w:szCs w:val="24"/>
          <w:lang w:val="en-CA" w:eastAsia="zh-CN"/>
        </w:rPr>
        <w:t>38,297</w:t>
      </w:r>
      <w:r w:rsidRPr="005D344C">
        <w:rPr>
          <w:rFonts w:hint="eastAsia"/>
          <w:szCs w:val="24"/>
          <w:lang w:val="en-CA" w:eastAsia="zh-CN"/>
        </w:rPr>
        <w:t>美元，以及给开发计划署</w:t>
      </w:r>
      <w:r w:rsidRPr="005D344C">
        <w:rPr>
          <w:rFonts w:hint="eastAsia"/>
          <w:szCs w:val="24"/>
          <w:lang w:val="en-CA" w:eastAsia="zh-CN"/>
        </w:rPr>
        <w:t>150,000</w:t>
      </w:r>
      <w:r w:rsidRPr="005D344C">
        <w:rPr>
          <w:rFonts w:hint="eastAsia"/>
          <w:szCs w:val="24"/>
          <w:lang w:val="en-CA" w:eastAsia="zh-CN"/>
        </w:rPr>
        <w:t>美元外加机构支助费用</w:t>
      </w:r>
      <w:r w:rsidRPr="005D344C">
        <w:rPr>
          <w:rFonts w:hint="eastAsia"/>
          <w:szCs w:val="24"/>
          <w:lang w:val="en-CA" w:eastAsia="zh-CN"/>
        </w:rPr>
        <w:t>10,500</w:t>
      </w:r>
      <w:r w:rsidRPr="005D344C">
        <w:rPr>
          <w:rFonts w:hint="eastAsia"/>
          <w:szCs w:val="24"/>
          <w:lang w:val="en-CA" w:eastAsia="zh-CN"/>
        </w:rPr>
        <w:t>美元。</w:t>
      </w:r>
      <w:r w:rsidRPr="00420D29">
        <w:rPr>
          <w:szCs w:val="24"/>
          <w:vertAlign w:val="superscript"/>
          <w:lang w:val="en-CA"/>
        </w:rPr>
        <w:footnoteReference w:id="2"/>
      </w:r>
      <w:r w:rsidRPr="005D344C">
        <w:rPr>
          <w:rFonts w:hint="eastAsia"/>
          <w:szCs w:val="24"/>
          <w:lang w:val="en-CA" w:eastAsia="zh-CN"/>
        </w:rPr>
        <w:t xml:space="preserve"> </w:t>
      </w:r>
      <w:r w:rsidRPr="005D344C">
        <w:rPr>
          <w:rFonts w:hint="eastAsia"/>
          <w:szCs w:val="24"/>
          <w:lang w:val="en-CA" w:eastAsia="zh-CN"/>
        </w:rPr>
        <w:t>提交的材料包括第一次付款执行进度报告、</w:t>
      </w:r>
      <w:r w:rsidRPr="005D344C">
        <w:rPr>
          <w:rFonts w:hint="eastAsia"/>
          <w:szCs w:val="24"/>
          <w:lang w:val="en-CA" w:eastAsia="zh-CN"/>
        </w:rPr>
        <w:t>2018</w:t>
      </w:r>
      <w:r w:rsidRPr="005D344C">
        <w:rPr>
          <w:rFonts w:hint="eastAsia"/>
          <w:szCs w:val="24"/>
          <w:lang w:val="en-CA" w:eastAsia="zh-CN"/>
        </w:rPr>
        <w:t>至</w:t>
      </w:r>
      <w:r w:rsidRPr="005D344C">
        <w:rPr>
          <w:rFonts w:hint="eastAsia"/>
          <w:szCs w:val="24"/>
          <w:lang w:val="en-CA" w:eastAsia="zh-CN"/>
        </w:rPr>
        <w:t>2022</w:t>
      </w:r>
      <w:r w:rsidRPr="005D344C">
        <w:rPr>
          <w:rFonts w:hint="eastAsia"/>
          <w:szCs w:val="24"/>
          <w:lang w:val="en-CA" w:eastAsia="zh-CN"/>
        </w:rPr>
        <w:t>年氟氯烃消费量的核查报告、</w:t>
      </w:r>
      <w:r w:rsidRPr="005D344C">
        <w:rPr>
          <w:rFonts w:hint="eastAsia"/>
          <w:szCs w:val="24"/>
          <w:lang w:val="en-CA" w:eastAsia="zh-CN"/>
        </w:rPr>
        <w:t>2023</w:t>
      </w:r>
      <w:r w:rsidRPr="005D344C">
        <w:rPr>
          <w:rFonts w:hint="eastAsia"/>
          <w:szCs w:val="24"/>
          <w:lang w:val="en-CA" w:eastAsia="zh-CN"/>
        </w:rPr>
        <w:t>至</w:t>
      </w:r>
      <w:r w:rsidRPr="005D344C">
        <w:rPr>
          <w:rFonts w:hint="eastAsia"/>
          <w:szCs w:val="24"/>
          <w:lang w:val="en-CA" w:eastAsia="zh-CN"/>
        </w:rPr>
        <w:t>2027</w:t>
      </w:r>
      <w:r w:rsidRPr="005D344C">
        <w:rPr>
          <w:rFonts w:hint="eastAsia"/>
          <w:szCs w:val="24"/>
          <w:lang w:val="en-CA" w:eastAsia="zh-CN"/>
        </w:rPr>
        <w:t>年的付款执行计划以及为保持制冷维修业能效的额外活动提供资金的申请。</w:t>
      </w:r>
      <w:r w:rsidRPr="00420D29">
        <w:rPr>
          <w:szCs w:val="24"/>
          <w:vertAlign w:val="superscript"/>
          <w:lang w:val="en-CA"/>
        </w:rPr>
        <w:footnoteReference w:id="3"/>
      </w:r>
    </w:p>
    <w:p w14:paraId="288FADDE" w14:textId="77777777" w:rsidR="00420D29" w:rsidRPr="00420D29" w:rsidRDefault="005D344C" w:rsidP="005D344C">
      <w:pPr>
        <w:keepNext/>
        <w:spacing w:before="120" w:after="120" w:line="240" w:lineRule="atLeast"/>
        <w:rPr>
          <w:szCs w:val="24"/>
          <w:u w:val="single"/>
          <w:lang w:val="en-CA" w:eastAsia="zh-CN"/>
        </w:rPr>
      </w:pPr>
      <w:r w:rsidRPr="005D344C">
        <w:rPr>
          <w:rFonts w:hint="eastAsia"/>
          <w:szCs w:val="24"/>
          <w:u w:val="single"/>
          <w:lang w:val="en-CA" w:eastAsia="zh-CN"/>
        </w:rPr>
        <w:t>氟氯烃消费</w:t>
      </w:r>
      <w:r w:rsidR="00182E44">
        <w:rPr>
          <w:rFonts w:hint="eastAsia"/>
          <w:szCs w:val="24"/>
          <w:u w:val="single"/>
          <w:lang w:val="en-CA" w:eastAsia="zh-CN"/>
        </w:rPr>
        <w:t>情况</w:t>
      </w:r>
      <w:r w:rsidRPr="005D344C">
        <w:rPr>
          <w:rFonts w:hint="eastAsia"/>
          <w:szCs w:val="24"/>
          <w:u w:val="single"/>
          <w:lang w:val="en-CA" w:eastAsia="zh-CN"/>
        </w:rPr>
        <w:t>报告</w:t>
      </w:r>
    </w:p>
    <w:p w14:paraId="2B0DD3D3" w14:textId="77777777" w:rsidR="005D344C" w:rsidRPr="005D344C" w:rsidRDefault="005D344C" w:rsidP="005D344C">
      <w:pPr>
        <w:numPr>
          <w:ilvl w:val="0"/>
          <w:numId w:val="1"/>
        </w:numPr>
        <w:tabs>
          <w:tab w:val="clear" w:pos="0"/>
        </w:tabs>
        <w:spacing w:before="120" w:after="120" w:line="240" w:lineRule="atLeast"/>
        <w:outlineLvl w:val="0"/>
        <w:rPr>
          <w:szCs w:val="24"/>
          <w:lang w:val="en-CA" w:eastAsia="zh-CN"/>
        </w:rPr>
      </w:pPr>
      <w:r w:rsidRPr="005D344C">
        <w:rPr>
          <w:rFonts w:hint="eastAsia"/>
          <w:szCs w:val="24"/>
          <w:lang w:val="en-CA" w:eastAsia="zh-CN"/>
        </w:rPr>
        <w:t>津巴布韦政府报告说，</w:t>
      </w:r>
      <w:r w:rsidRPr="005D344C">
        <w:rPr>
          <w:rFonts w:hint="eastAsia"/>
          <w:szCs w:val="24"/>
          <w:lang w:val="en-CA" w:eastAsia="zh-CN"/>
        </w:rPr>
        <w:t>2022</w:t>
      </w:r>
      <w:r w:rsidRPr="005D344C">
        <w:rPr>
          <w:rFonts w:hint="eastAsia"/>
          <w:szCs w:val="24"/>
          <w:lang w:val="en-CA" w:eastAsia="zh-CN"/>
        </w:rPr>
        <w:t>年的氟氯烃消费量为</w:t>
      </w:r>
      <w:r w:rsidRPr="005D344C">
        <w:rPr>
          <w:rFonts w:hint="eastAsia"/>
          <w:szCs w:val="24"/>
          <w:lang w:val="en-CA" w:eastAsia="zh-CN"/>
        </w:rPr>
        <w:t>3.79</w:t>
      </w:r>
      <w:r w:rsidRPr="005D344C">
        <w:rPr>
          <w:szCs w:val="24"/>
          <w:lang w:val="en-CA" w:eastAsia="zh-CN"/>
        </w:rPr>
        <w:t xml:space="preserve"> </w:t>
      </w:r>
      <w:r w:rsidRPr="005D344C">
        <w:rPr>
          <w:rFonts w:hint="eastAsia"/>
          <w:szCs w:val="24"/>
          <w:lang w:val="en-CA" w:eastAsia="zh-CN"/>
        </w:rPr>
        <w:t>ODP</w:t>
      </w:r>
      <w:r w:rsidRPr="005D344C">
        <w:rPr>
          <w:rFonts w:hint="eastAsia"/>
          <w:szCs w:val="24"/>
          <w:lang w:val="en-CA" w:eastAsia="zh-CN"/>
        </w:rPr>
        <w:t>吨，比氟氯烃履约基准低</w:t>
      </w:r>
      <w:r w:rsidRPr="005D344C">
        <w:rPr>
          <w:rFonts w:hint="eastAsia"/>
          <w:szCs w:val="24"/>
          <w:lang w:val="en-CA" w:eastAsia="zh-CN"/>
        </w:rPr>
        <w:t>78%</w:t>
      </w:r>
      <w:r w:rsidRPr="005D344C">
        <w:rPr>
          <w:rFonts w:hint="eastAsia"/>
          <w:szCs w:val="24"/>
          <w:lang w:val="en-CA" w:eastAsia="zh-CN"/>
        </w:rPr>
        <w:t>。表</w:t>
      </w:r>
      <w:r w:rsidRPr="005D344C">
        <w:rPr>
          <w:rFonts w:hint="eastAsia"/>
          <w:szCs w:val="24"/>
          <w:lang w:val="en-CA" w:eastAsia="zh-CN"/>
        </w:rPr>
        <w:t>1</w:t>
      </w:r>
      <w:r w:rsidRPr="005D344C">
        <w:rPr>
          <w:rFonts w:hint="eastAsia"/>
          <w:szCs w:val="24"/>
          <w:lang w:val="en-CA" w:eastAsia="zh-CN"/>
        </w:rPr>
        <w:t>开列了</w:t>
      </w:r>
      <w:r w:rsidRPr="005D344C">
        <w:rPr>
          <w:rFonts w:hint="eastAsia"/>
          <w:szCs w:val="24"/>
          <w:lang w:val="en-CA" w:eastAsia="zh-CN"/>
        </w:rPr>
        <w:t xml:space="preserve">2018 </w:t>
      </w:r>
      <w:r w:rsidRPr="005D344C">
        <w:rPr>
          <w:szCs w:val="24"/>
          <w:lang w:val="en-CA" w:eastAsia="zh-CN"/>
        </w:rPr>
        <w:t>–</w:t>
      </w:r>
      <w:r w:rsidRPr="005D344C">
        <w:rPr>
          <w:rFonts w:hint="eastAsia"/>
          <w:szCs w:val="24"/>
          <w:lang w:val="en-CA" w:eastAsia="zh-CN"/>
        </w:rPr>
        <w:t xml:space="preserve"> 2022</w:t>
      </w:r>
      <w:r w:rsidRPr="005D344C">
        <w:rPr>
          <w:rFonts w:hint="eastAsia"/>
          <w:szCs w:val="24"/>
          <w:lang w:val="en-CA" w:eastAsia="zh-CN"/>
        </w:rPr>
        <w:t>年的氟氯烃消费量。</w:t>
      </w:r>
    </w:p>
    <w:p w14:paraId="4C8405A4" w14:textId="77777777" w:rsidR="00420D29" w:rsidRDefault="005D344C" w:rsidP="00420D29">
      <w:pPr>
        <w:rPr>
          <w:b/>
          <w:sz w:val="22"/>
          <w:lang w:val="en-CA" w:eastAsia="zh-CN"/>
        </w:rPr>
      </w:pPr>
      <w:r>
        <w:rPr>
          <w:rFonts w:hint="eastAsia"/>
          <w:b/>
          <w:sz w:val="22"/>
          <w:lang w:val="en-CA" w:eastAsia="zh-CN"/>
        </w:rPr>
        <w:t>表</w:t>
      </w:r>
      <w:r w:rsidR="00420D29" w:rsidRPr="00420D29">
        <w:rPr>
          <w:b/>
          <w:sz w:val="22"/>
          <w:lang w:val="en-CA" w:eastAsia="zh-CN"/>
        </w:rPr>
        <w:t xml:space="preserve">1. </w:t>
      </w:r>
      <w:r>
        <w:rPr>
          <w:b/>
          <w:sz w:val="22"/>
          <w:lang w:val="en-CA" w:eastAsia="zh-CN"/>
        </w:rPr>
        <w:tab/>
      </w:r>
      <w:r>
        <w:rPr>
          <w:rFonts w:hint="eastAsia"/>
          <w:b/>
          <w:sz w:val="22"/>
          <w:lang w:val="en-CA" w:eastAsia="zh-CN"/>
        </w:rPr>
        <w:t>津巴布韦的氟氯烃消费量（</w:t>
      </w:r>
      <w:r>
        <w:rPr>
          <w:rFonts w:hint="eastAsia"/>
          <w:b/>
          <w:sz w:val="22"/>
          <w:lang w:val="en-CA" w:eastAsia="zh-CN"/>
        </w:rPr>
        <w:t>2</w:t>
      </w:r>
      <w:r>
        <w:rPr>
          <w:b/>
          <w:sz w:val="22"/>
          <w:lang w:val="en-CA" w:eastAsia="zh-CN"/>
        </w:rPr>
        <w:t>018 – 2022</w:t>
      </w:r>
      <w:r>
        <w:rPr>
          <w:rFonts w:hint="eastAsia"/>
          <w:b/>
          <w:sz w:val="22"/>
          <w:lang w:val="en-CA" w:eastAsia="zh-CN"/>
        </w:rPr>
        <w:t>年</w:t>
      </w:r>
      <w:r w:rsidR="0077712A">
        <w:rPr>
          <w:rFonts w:hint="eastAsia"/>
          <w:b/>
          <w:sz w:val="22"/>
          <w:lang w:val="en-CA" w:eastAsia="zh-CN"/>
        </w:rPr>
        <w:t>第</w:t>
      </w:r>
      <w:r w:rsidR="0077712A">
        <w:rPr>
          <w:rFonts w:hint="eastAsia"/>
          <w:b/>
          <w:sz w:val="22"/>
          <w:lang w:val="en-CA" w:eastAsia="zh-CN"/>
        </w:rPr>
        <w:t>7</w:t>
      </w:r>
      <w:r w:rsidR="0077712A">
        <w:rPr>
          <w:rFonts w:hint="eastAsia"/>
          <w:b/>
          <w:sz w:val="22"/>
          <w:lang w:val="en-CA" w:eastAsia="zh-CN"/>
        </w:rPr>
        <w:t>条数据</w:t>
      </w:r>
      <w:r>
        <w:rPr>
          <w:rFonts w:hint="eastAsia"/>
          <w:b/>
          <w:sz w:val="22"/>
          <w:lang w:val="en-CA" w:eastAsia="zh-CN"/>
        </w:rPr>
        <w:t>）</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5D344C" w:rsidRPr="00420D29" w14:paraId="3E49A3EC" w14:textId="77777777" w:rsidTr="008E1DD4">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EE9886" w14:textId="77777777" w:rsidR="00420D29" w:rsidRPr="00420D29" w:rsidRDefault="00420D29" w:rsidP="00420D29">
            <w:pPr>
              <w:widowControl w:val="0"/>
              <w:jc w:val="left"/>
              <w:rPr>
                <w:b/>
                <w:bCs/>
                <w:sz w:val="20"/>
                <w:szCs w:val="20"/>
                <w:lang w:val="en-CA"/>
              </w:rPr>
            </w:pPr>
            <w:r w:rsidRPr="00420D29">
              <w:rPr>
                <w:b/>
                <w:bCs/>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85E331B" w14:textId="77777777" w:rsidR="00420D29" w:rsidRPr="00420D29" w:rsidRDefault="00420D29" w:rsidP="00420D29">
            <w:pPr>
              <w:widowControl w:val="0"/>
              <w:jc w:val="center"/>
              <w:rPr>
                <w:b/>
                <w:bCs/>
                <w:sz w:val="20"/>
                <w:szCs w:val="20"/>
                <w:lang w:val="en-CA"/>
              </w:rPr>
            </w:pPr>
            <w:r w:rsidRPr="00420D29">
              <w:rPr>
                <w:b/>
                <w:bCs/>
                <w:sz w:val="20"/>
                <w:szCs w:val="20"/>
                <w:lang w:val="en-CA"/>
              </w:rPr>
              <w:t>2018</w:t>
            </w:r>
            <w:r w:rsidR="0077712A">
              <w:rPr>
                <w:rFonts w:hint="eastAsia"/>
                <w:b/>
                <w:bCs/>
                <w:sz w:val="20"/>
                <w:szCs w:val="20"/>
                <w:lang w:val="en-CA"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0DB7843" w14:textId="77777777" w:rsidR="00420D29" w:rsidRPr="00420D29" w:rsidRDefault="00420D29" w:rsidP="00420D29">
            <w:pPr>
              <w:widowControl w:val="0"/>
              <w:jc w:val="center"/>
              <w:rPr>
                <w:b/>
                <w:bCs/>
                <w:sz w:val="20"/>
                <w:szCs w:val="20"/>
                <w:lang w:val="en-CA"/>
              </w:rPr>
            </w:pPr>
            <w:r w:rsidRPr="00420D29">
              <w:rPr>
                <w:b/>
                <w:bCs/>
                <w:sz w:val="20"/>
                <w:szCs w:val="20"/>
                <w:lang w:val="en-CA"/>
              </w:rPr>
              <w:t>2019</w:t>
            </w:r>
            <w:r w:rsidR="0077712A">
              <w:rPr>
                <w:rFonts w:hint="eastAsia"/>
                <w:b/>
                <w:bCs/>
                <w:sz w:val="20"/>
                <w:szCs w:val="20"/>
                <w:lang w:val="en-CA"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EA17A16" w14:textId="77777777" w:rsidR="00420D29" w:rsidRPr="00420D29" w:rsidRDefault="00420D29" w:rsidP="00420D29">
            <w:pPr>
              <w:widowControl w:val="0"/>
              <w:jc w:val="center"/>
              <w:rPr>
                <w:b/>
                <w:bCs/>
                <w:sz w:val="20"/>
                <w:szCs w:val="20"/>
                <w:lang w:val="en-CA"/>
              </w:rPr>
            </w:pPr>
            <w:r w:rsidRPr="00420D29">
              <w:rPr>
                <w:b/>
                <w:bCs/>
                <w:sz w:val="20"/>
                <w:szCs w:val="20"/>
                <w:lang w:val="en-CA"/>
              </w:rPr>
              <w:t>2020</w:t>
            </w:r>
            <w:r w:rsidR="0077712A">
              <w:rPr>
                <w:rFonts w:hint="eastAsia"/>
                <w:b/>
                <w:bCs/>
                <w:sz w:val="20"/>
                <w:szCs w:val="20"/>
                <w:lang w:val="en-CA" w:eastAsia="zh-CN"/>
              </w:rPr>
              <w:t>年</w:t>
            </w:r>
          </w:p>
        </w:tc>
        <w:tc>
          <w:tcPr>
            <w:tcW w:w="529" w:type="pct"/>
            <w:tcBorders>
              <w:top w:val="single" w:sz="4" w:space="0" w:color="auto"/>
              <w:left w:val="nil"/>
              <w:bottom w:val="single" w:sz="4" w:space="0" w:color="auto"/>
              <w:right w:val="single" w:sz="4" w:space="0" w:color="auto"/>
            </w:tcBorders>
          </w:tcPr>
          <w:p w14:paraId="63D54601" w14:textId="77777777" w:rsidR="00420D29" w:rsidRPr="00420D29" w:rsidRDefault="00420D29" w:rsidP="00420D29">
            <w:pPr>
              <w:widowControl w:val="0"/>
              <w:jc w:val="center"/>
              <w:rPr>
                <w:b/>
                <w:bCs/>
                <w:sz w:val="20"/>
                <w:szCs w:val="20"/>
                <w:lang w:val="en-CA"/>
              </w:rPr>
            </w:pPr>
            <w:r w:rsidRPr="00420D29">
              <w:rPr>
                <w:b/>
                <w:bCs/>
                <w:sz w:val="20"/>
                <w:szCs w:val="20"/>
                <w:lang w:val="en-CA"/>
              </w:rPr>
              <w:t>2021</w:t>
            </w:r>
            <w:r w:rsidR="0077712A">
              <w:rPr>
                <w:rFonts w:hint="eastAsia"/>
                <w:b/>
                <w:bCs/>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07EB6E0E" w14:textId="77777777" w:rsidR="00420D29" w:rsidRPr="00420D29" w:rsidRDefault="00420D29" w:rsidP="00420D29">
            <w:pPr>
              <w:widowControl w:val="0"/>
              <w:jc w:val="center"/>
              <w:rPr>
                <w:b/>
                <w:bCs/>
                <w:sz w:val="20"/>
                <w:szCs w:val="20"/>
                <w:lang w:val="en-CA"/>
              </w:rPr>
            </w:pPr>
            <w:r w:rsidRPr="00420D29">
              <w:rPr>
                <w:b/>
                <w:bCs/>
                <w:sz w:val="20"/>
                <w:szCs w:val="20"/>
                <w:lang w:val="en-CA"/>
              </w:rPr>
              <w:t>2022</w:t>
            </w:r>
            <w:r w:rsidR="0077712A">
              <w:rPr>
                <w:rFonts w:hint="eastAsia"/>
                <w:b/>
                <w:bCs/>
                <w:sz w:val="20"/>
                <w:szCs w:val="20"/>
                <w:lang w:val="en-CA" w:eastAsia="zh-CN"/>
              </w:rPr>
              <w:t>年</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9D2D2" w14:textId="77777777" w:rsidR="00420D29" w:rsidRPr="00420D29" w:rsidRDefault="0077712A" w:rsidP="00420D29">
            <w:pPr>
              <w:widowControl w:val="0"/>
              <w:jc w:val="center"/>
              <w:rPr>
                <w:b/>
                <w:bCs/>
                <w:sz w:val="20"/>
                <w:szCs w:val="20"/>
                <w:lang w:val="en-CA"/>
              </w:rPr>
            </w:pPr>
            <w:r>
              <w:rPr>
                <w:rFonts w:hint="eastAsia"/>
                <w:b/>
                <w:bCs/>
                <w:sz w:val="20"/>
                <w:szCs w:val="20"/>
                <w:lang w:val="en-CA" w:eastAsia="zh-CN"/>
              </w:rPr>
              <w:t>基准</w:t>
            </w:r>
          </w:p>
        </w:tc>
      </w:tr>
      <w:tr w:rsidR="005D344C" w:rsidRPr="00420D29" w14:paraId="1B9E3EF8" w14:textId="77777777" w:rsidTr="008E1DD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226249" w14:textId="77777777" w:rsidR="00420D29" w:rsidRPr="00420D29" w:rsidRDefault="0077712A" w:rsidP="00420D29">
            <w:pPr>
              <w:widowControl w:val="0"/>
              <w:jc w:val="left"/>
              <w:rPr>
                <w:b/>
                <w:bCs/>
                <w:sz w:val="20"/>
                <w:szCs w:val="20"/>
                <w:lang w:val="en-CA"/>
              </w:rPr>
            </w:pPr>
            <w:r>
              <w:rPr>
                <w:rFonts w:hint="eastAsia"/>
                <w:b/>
                <w:bCs/>
                <w:sz w:val="20"/>
                <w:szCs w:val="20"/>
                <w:lang w:val="en-CA" w:eastAsia="zh-CN"/>
              </w:rPr>
              <w:t>公吨</w:t>
            </w:r>
          </w:p>
        </w:tc>
        <w:tc>
          <w:tcPr>
            <w:tcW w:w="529" w:type="pct"/>
            <w:tcBorders>
              <w:top w:val="nil"/>
              <w:left w:val="nil"/>
              <w:bottom w:val="single" w:sz="4" w:space="0" w:color="auto"/>
              <w:right w:val="single" w:sz="4" w:space="0" w:color="auto"/>
            </w:tcBorders>
            <w:shd w:val="clear" w:color="auto" w:fill="auto"/>
            <w:noWrap/>
            <w:vAlign w:val="center"/>
            <w:hideMark/>
          </w:tcPr>
          <w:p w14:paraId="0421644A" w14:textId="77777777" w:rsidR="00420D29" w:rsidRPr="00420D29" w:rsidRDefault="00420D29" w:rsidP="00420D29">
            <w:pPr>
              <w:widowControl w:val="0"/>
              <w:jc w:val="center"/>
              <w:rPr>
                <w:b/>
                <w:bCs/>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10110F3A" w14:textId="77777777" w:rsidR="00420D29" w:rsidRPr="00420D29" w:rsidRDefault="00420D29" w:rsidP="00420D29">
            <w:pPr>
              <w:widowControl w:val="0"/>
              <w:jc w:val="center"/>
              <w:rPr>
                <w:b/>
                <w:bCs/>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7981DB37" w14:textId="77777777" w:rsidR="00420D29" w:rsidRPr="00420D29" w:rsidRDefault="00420D29" w:rsidP="00420D29">
            <w:pPr>
              <w:widowControl w:val="0"/>
              <w:jc w:val="center"/>
              <w:rPr>
                <w:b/>
                <w:bCs/>
                <w:sz w:val="20"/>
                <w:szCs w:val="20"/>
                <w:lang w:val="en-CA"/>
              </w:rPr>
            </w:pPr>
          </w:p>
        </w:tc>
        <w:tc>
          <w:tcPr>
            <w:tcW w:w="529" w:type="pct"/>
            <w:tcBorders>
              <w:top w:val="single" w:sz="4" w:space="0" w:color="auto"/>
              <w:left w:val="nil"/>
              <w:bottom w:val="single" w:sz="4" w:space="0" w:color="auto"/>
              <w:right w:val="single" w:sz="4" w:space="0" w:color="auto"/>
            </w:tcBorders>
          </w:tcPr>
          <w:p w14:paraId="05C3C133" w14:textId="77777777" w:rsidR="00420D29" w:rsidRPr="00420D29" w:rsidRDefault="00420D29" w:rsidP="00420D29">
            <w:pPr>
              <w:widowControl w:val="0"/>
              <w:jc w:val="center"/>
              <w:rPr>
                <w:b/>
                <w:bCs/>
                <w:sz w:val="20"/>
                <w:szCs w:val="20"/>
                <w:lang w:val="en-CA"/>
              </w:rPr>
            </w:pPr>
          </w:p>
        </w:tc>
        <w:tc>
          <w:tcPr>
            <w:tcW w:w="530" w:type="pct"/>
            <w:tcBorders>
              <w:top w:val="nil"/>
              <w:left w:val="single" w:sz="4" w:space="0" w:color="auto"/>
              <w:bottom w:val="single" w:sz="4" w:space="0" w:color="auto"/>
              <w:right w:val="single" w:sz="4" w:space="0" w:color="auto"/>
            </w:tcBorders>
          </w:tcPr>
          <w:p w14:paraId="41D76A83" w14:textId="77777777" w:rsidR="00420D29" w:rsidRPr="00420D29" w:rsidRDefault="00420D29" w:rsidP="00420D29">
            <w:pPr>
              <w:widowControl w:val="0"/>
              <w:jc w:val="center"/>
              <w:rPr>
                <w:b/>
                <w:bCs/>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001E0B25" w14:textId="77777777" w:rsidR="00420D29" w:rsidRPr="00420D29" w:rsidRDefault="00420D29" w:rsidP="00420D29">
            <w:pPr>
              <w:widowControl w:val="0"/>
              <w:jc w:val="center"/>
              <w:rPr>
                <w:b/>
                <w:bCs/>
                <w:sz w:val="20"/>
                <w:szCs w:val="20"/>
                <w:lang w:val="en-CA"/>
              </w:rPr>
            </w:pPr>
          </w:p>
        </w:tc>
      </w:tr>
      <w:tr w:rsidR="005D344C" w:rsidRPr="00420D29" w14:paraId="7125AC0A" w14:textId="77777777" w:rsidTr="008E1DD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E2703C" w14:textId="77777777" w:rsidR="00420D29" w:rsidRPr="00420D29" w:rsidRDefault="00420D29" w:rsidP="00420D29">
            <w:pPr>
              <w:widowControl w:val="0"/>
              <w:jc w:val="left"/>
              <w:rPr>
                <w:sz w:val="20"/>
                <w:szCs w:val="20"/>
                <w:lang w:val="en-CA"/>
              </w:rPr>
            </w:pPr>
            <w:r w:rsidRPr="00420D29">
              <w:rPr>
                <w:sz w:val="20"/>
                <w:szCs w:val="20"/>
                <w:lang w:val="en-CA"/>
              </w:rPr>
              <w:t>HCFC-22</w:t>
            </w:r>
          </w:p>
        </w:tc>
        <w:tc>
          <w:tcPr>
            <w:tcW w:w="529" w:type="pct"/>
            <w:tcBorders>
              <w:top w:val="nil"/>
              <w:left w:val="nil"/>
              <w:bottom w:val="single" w:sz="4" w:space="0" w:color="auto"/>
              <w:right w:val="single" w:sz="4" w:space="0" w:color="auto"/>
            </w:tcBorders>
            <w:shd w:val="clear" w:color="auto" w:fill="auto"/>
            <w:noWrap/>
          </w:tcPr>
          <w:p w14:paraId="29F8823E" w14:textId="77777777" w:rsidR="00420D29" w:rsidRPr="00420D29" w:rsidRDefault="00420D29" w:rsidP="00420D29">
            <w:pPr>
              <w:widowControl w:val="0"/>
              <w:jc w:val="right"/>
              <w:rPr>
                <w:sz w:val="20"/>
                <w:szCs w:val="20"/>
                <w:lang w:val="en-CA"/>
              </w:rPr>
            </w:pPr>
            <w:r w:rsidRPr="00420D29">
              <w:rPr>
                <w:sz w:val="20"/>
                <w:szCs w:val="20"/>
                <w:lang w:val="en-CA" w:eastAsia="zh-CN"/>
              </w:rPr>
              <w:t>176.75</w:t>
            </w:r>
          </w:p>
        </w:tc>
        <w:tc>
          <w:tcPr>
            <w:tcW w:w="529" w:type="pct"/>
            <w:tcBorders>
              <w:top w:val="nil"/>
              <w:left w:val="nil"/>
              <w:bottom w:val="single" w:sz="4" w:space="0" w:color="auto"/>
              <w:right w:val="single" w:sz="4" w:space="0" w:color="auto"/>
            </w:tcBorders>
            <w:shd w:val="clear" w:color="auto" w:fill="auto"/>
            <w:noWrap/>
          </w:tcPr>
          <w:p w14:paraId="3DA95333" w14:textId="77777777" w:rsidR="00420D29" w:rsidRPr="00420D29" w:rsidRDefault="00420D29" w:rsidP="00420D29">
            <w:pPr>
              <w:widowControl w:val="0"/>
              <w:jc w:val="right"/>
              <w:rPr>
                <w:sz w:val="20"/>
                <w:szCs w:val="20"/>
                <w:lang w:val="en-CA"/>
              </w:rPr>
            </w:pPr>
            <w:r w:rsidRPr="00420D29">
              <w:rPr>
                <w:sz w:val="20"/>
                <w:szCs w:val="20"/>
                <w:lang w:val="en-CA" w:eastAsia="zh-CN"/>
              </w:rPr>
              <w:t>177.18</w:t>
            </w:r>
          </w:p>
        </w:tc>
        <w:tc>
          <w:tcPr>
            <w:tcW w:w="529" w:type="pct"/>
            <w:tcBorders>
              <w:top w:val="nil"/>
              <w:left w:val="nil"/>
              <w:bottom w:val="single" w:sz="4" w:space="0" w:color="auto"/>
              <w:right w:val="single" w:sz="4" w:space="0" w:color="auto"/>
            </w:tcBorders>
            <w:shd w:val="clear" w:color="auto" w:fill="auto"/>
            <w:noWrap/>
            <w:vAlign w:val="center"/>
          </w:tcPr>
          <w:p w14:paraId="23E99ABB" w14:textId="77777777" w:rsidR="00420D29" w:rsidRPr="00420D29" w:rsidRDefault="00420D29" w:rsidP="00420D29">
            <w:pPr>
              <w:widowControl w:val="0"/>
              <w:jc w:val="right"/>
              <w:rPr>
                <w:sz w:val="20"/>
                <w:szCs w:val="20"/>
                <w:lang w:val="en-CA"/>
              </w:rPr>
            </w:pPr>
            <w:r w:rsidRPr="00420D29">
              <w:rPr>
                <w:sz w:val="20"/>
                <w:szCs w:val="20"/>
                <w:lang w:val="en-CA"/>
              </w:rPr>
              <w:t>113.87</w:t>
            </w:r>
          </w:p>
        </w:tc>
        <w:tc>
          <w:tcPr>
            <w:tcW w:w="529" w:type="pct"/>
            <w:tcBorders>
              <w:top w:val="single" w:sz="4" w:space="0" w:color="auto"/>
              <w:left w:val="nil"/>
              <w:bottom w:val="single" w:sz="4" w:space="0" w:color="auto"/>
              <w:right w:val="single" w:sz="4" w:space="0" w:color="auto"/>
            </w:tcBorders>
          </w:tcPr>
          <w:p w14:paraId="53E1AB2F" w14:textId="77777777" w:rsidR="00420D29" w:rsidRPr="00420D29" w:rsidRDefault="00420D29" w:rsidP="00420D29">
            <w:pPr>
              <w:widowControl w:val="0"/>
              <w:jc w:val="right"/>
              <w:rPr>
                <w:sz w:val="20"/>
                <w:szCs w:val="20"/>
                <w:lang w:val="en-CA"/>
              </w:rPr>
            </w:pPr>
            <w:r w:rsidRPr="00420D29">
              <w:rPr>
                <w:sz w:val="20"/>
                <w:szCs w:val="20"/>
                <w:lang w:val="en-CA"/>
              </w:rPr>
              <w:t>74.57</w:t>
            </w:r>
          </w:p>
        </w:tc>
        <w:tc>
          <w:tcPr>
            <w:tcW w:w="530" w:type="pct"/>
            <w:tcBorders>
              <w:top w:val="nil"/>
              <w:left w:val="single" w:sz="4" w:space="0" w:color="auto"/>
              <w:bottom w:val="single" w:sz="4" w:space="0" w:color="auto"/>
              <w:right w:val="single" w:sz="4" w:space="0" w:color="auto"/>
            </w:tcBorders>
          </w:tcPr>
          <w:p w14:paraId="13710D35" w14:textId="77777777" w:rsidR="00420D29" w:rsidRPr="00420D29" w:rsidRDefault="00420D29" w:rsidP="00420D29">
            <w:pPr>
              <w:widowControl w:val="0"/>
              <w:jc w:val="right"/>
              <w:rPr>
                <w:sz w:val="20"/>
                <w:szCs w:val="20"/>
                <w:lang w:val="en-CA"/>
              </w:rPr>
            </w:pPr>
            <w:r w:rsidRPr="00420D29">
              <w:rPr>
                <w:sz w:val="20"/>
                <w:szCs w:val="20"/>
                <w:lang w:val="en-CA"/>
              </w:rPr>
              <w:t>68.98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31469A4" w14:textId="77777777" w:rsidR="00420D29" w:rsidRPr="00420D29" w:rsidRDefault="00420D29" w:rsidP="00420D29">
            <w:pPr>
              <w:widowControl w:val="0"/>
              <w:jc w:val="right"/>
              <w:rPr>
                <w:sz w:val="20"/>
                <w:szCs w:val="20"/>
                <w:lang w:val="en-CA"/>
              </w:rPr>
            </w:pPr>
            <w:r w:rsidRPr="00420D29">
              <w:rPr>
                <w:sz w:val="20"/>
                <w:szCs w:val="20"/>
                <w:lang w:val="en-US" w:eastAsia="zh-CN"/>
              </w:rPr>
              <w:t>306.55</w:t>
            </w:r>
          </w:p>
        </w:tc>
      </w:tr>
      <w:tr w:rsidR="005D344C" w:rsidRPr="00420D29" w14:paraId="6A3B47BE" w14:textId="77777777" w:rsidTr="008E1DD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D45F863" w14:textId="77777777" w:rsidR="00420D29" w:rsidRPr="00420D29" w:rsidRDefault="00420D29" w:rsidP="00420D29">
            <w:pPr>
              <w:widowControl w:val="0"/>
              <w:jc w:val="left"/>
              <w:rPr>
                <w:sz w:val="20"/>
                <w:szCs w:val="20"/>
                <w:lang w:val="en-CA"/>
              </w:rPr>
            </w:pPr>
            <w:r w:rsidRPr="00420D29">
              <w:rPr>
                <w:sz w:val="20"/>
                <w:szCs w:val="20"/>
                <w:lang w:val="en-CA"/>
              </w:rPr>
              <w:t>HCFC-141b</w:t>
            </w:r>
          </w:p>
        </w:tc>
        <w:tc>
          <w:tcPr>
            <w:tcW w:w="529" w:type="pct"/>
            <w:tcBorders>
              <w:top w:val="nil"/>
              <w:left w:val="nil"/>
              <w:bottom w:val="single" w:sz="4" w:space="0" w:color="auto"/>
              <w:right w:val="single" w:sz="4" w:space="0" w:color="auto"/>
            </w:tcBorders>
            <w:shd w:val="clear" w:color="auto" w:fill="auto"/>
            <w:noWrap/>
          </w:tcPr>
          <w:p w14:paraId="1056D871" w14:textId="77777777" w:rsidR="00420D29" w:rsidRPr="00420D29" w:rsidRDefault="00420D29" w:rsidP="00420D29">
            <w:pPr>
              <w:widowControl w:val="0"/>
              <w:jc w:val="right"/>
              <w:rPr>
                <w:sz w:val="20"/>
                <w:szCs w:val="20"/>
                <w:lang w:val="en-CA" w:eastAsia="zh-CN"/>
              </w:rPr>
            </w:pPr>
            <w:r w:rsidRPr="00420D29">
              <w:rPr>
                <w:sz w:val="20"/>
                <w:szCs w:val="20"/>
                <w:lang w:val="en-CA" w:eastAsia="zh-CN"/>
              </w:rPr>
              <w:t>0</w:t>
            </w:r>
          </w:p>
        </w:tc>
        <w:tc>
          <w:tcPr>
            <w:tcW w:w="529" w:type="pct"/>
            <w:tcBorders>
              <w:top w:val="nil"/>
              <w:left w:val="nil"/>
              <w:bottom w:val="single" w:sz="4" w:space="0" w:color="auto"/>
              <w:right w:val="single" w:sz="4" w:space="0" w:color="auto"/>
            </w:tcBorders>
            <w:shd w:val="clear" w:color="auto" w:fill="auto"/>
            <w:noWrap/>
          </w:tcPr>
          <w:p w14:paraId="6EBA1ECB" w14:textId="77777777" w:rsidR="00420D29" w:rsidRPr="00420D29" w:rsidRDefault="00420D29" w:rsidP="00420D29">
            <w:pPr>
              <w:widowControl w:val="0"/>
              <w:jc w:val="right"/>
              <w:rPr>
                <w:sz w:val="20"/>
                <w:szCs w:val="20"/>
                <w:lang w:val="en-CA" w:eastAsia="zh-CN"/>
              </w:rPr>
            </w:pPr>
            <w:r w:rsidRPr="00420D29">
              <w:rPr>
                <w:sz w:val="20"/>
                <w:szCs w:val="20"/>
                <w:lang w:val="en-CA" w:eastAsia="zh-CN"/>
              </w:rPr>
              <w:t>0</w:t>
            </w:r>
          </w:p>
        </w:tc>
        <w:tc>
          <w:tcPr>
            <w:tcW w:w="529" w:type="pct"/>
            <w:tcBorders>
              <w:top w:val="nil"/>
              <w:left w:val="nil"/>
              <w:bottom w:val="single" w:sz="4" w:space="0" w:color="auto"/>
              <w:right w:val="single" w:sz="4" w:space="0" w:color="auto"/>
            </w:tcBorders>
            <w:shd w:val="clear" w:color="auto" w:fill="auto"/>
            <w:noWrap/>
            <w:vAlign w:val="center"/>
          </w:tcPr>
          <w:p w14:paraId="753C5757" w14:textId="77777777" w:rsidR="00420D29" w:rsidRPr="00420D29" w:rsidRDefault="00420D29" w:rsidP="00420D29">
            <w:pPr>
              <w:widowControl w:val="0"/>
              <w:jc w:val="right"/>
              <w:rPr>
                <w:sz w:val="20"/>
                <w:szCs w:val="20"/>
                <w:lang w:val="en-CA"/>
              </w:rPr>
            </w:pPr>
            <w:r w:rsidRPr="00420D29">
              <w:rPr>
                <w:sz w:val="20"/>
                <w:szCs w:val="20"/>
                <w:lang w:val="en-CA"/>
              </w:rPr>
              <w:t>0</w:t>
            </w:r>
          </w:p>
        </w:tc>
        <w:tc>
          <w:tcPr>
            <w:tcW w:w="529" w:type="pct"/>
            <w:tcBorders>
              <w:top w:val="single" w:sz="4" w:space="0" w:color="auto"/>
              <w:left w:val="nil"/>
              <w:bottom w:val="single" w:sz="4" w:space="0" w:color="auto"/>
              <w:right w:val="single" w:sz="4" w:space="0" w:color="auto"/>
            </w:tcBorders>
          </w:tcPr>
          <w:p w14:paraId="26EF9FB7" w14:textId="77777777" w:rsidR="00420D29" w:rsidRPr="00420D29" w:rsidRDefault="00420D29" w:rsidP="00420D29">
            <w:pPr>
              <w:widowControl w:val="0"/>
              <w:jc w:val="right"/>
              <w:rPr>
                <w:sz w:val="20"/>
                <w:szCs w:val="20"/>
                <w:lang w:val="en-CA"/>
              </w:rPr>
            </w:pPr>
            <w:r w:rsidRPr="00420D29">
              <w:rPr>
                <w:sz w:val="20"/>
                <w:szCs w:val="20"/>
                <w:lang w:val="en-CA"/>
              </w:rPr>
              <w:t>0</w:t>
            </w:r>
          </w:p>
        </w:tc>
        <w:tc>
          <w:tcPr>
            <w:tcW w:w="530" w:type="pct"/>
            <w:tcBorders>
              <w:top w:val="nil"/>
              <w:left w:val="single" w:sz="4" w:space="0" w:color="auto"/>
              <w:bottom w:val="single" w:sz="4" w:space="0" w:color="auto"/>
              <w:right w:val="single" w:sz="4" w:space="0" w:color="auto"/>
            </w:tcBorders>
          </w:tcPr>
          <w:p w14:paraId="51CEF3BD" w14:textId="77777777" w:rsidR="00420D29" w:rsidRPr="00420D29" w:rsidRDefault="00420D29" w:rsidP="00420D29">
            <w:pPr>
              <w:widowControl w:val="0"/>
              <w:jc w:val="right"/>
              <w:rPr>
                <w:sz w:val="20"/>
                <w:szCs w:val="20"/>
                <w:lang w:val="en-CA"/>
              </w:rPr>
            </w:pPr>
            <w:r w:rsidRPr="00420D29">
              <w:rPr>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B6985B6" w14:textId="77777777" w:rsidR="00420D29" w:rsidRPr="00420D29" w:rsidRDefault="00420D29" w:rsidP="00420D29">
            <w:pPr>
              <w:widowControl w:val="0"/>
              <w:jc w:val="right"/>
              <w:rPr>
                <w:sz w:val="20"/>
                <w:szCs w:val="20"/>
                <w:lang w:val="en-CA"/>
              </w:rPr>
            </w:pPr>
            <w:r w:rsidRPr="00420D29">
              <w:rPr>
                <w:sz w:val="20"/>
                <w:szCs w:val="20"/>
                <w:lang w:val="en-CA"/>
              </w:rPr>
              <w:t>8.54</w:t>
            </w:r>
          </w:p>
        </w:tc>
      </w:tr>
      <w:tr w:rsidR="005D344C" w:rsidRPr="00420D29" w14:paraId="45B9149B" w14:textId="77777777" w:rsidTr="008E1DD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3C3FCD" w14:textId="77777777" w:rsidR="00420D29" w:rsidRPr="00420D29" w:rsidRDefault="00420D29" w:rsidP="00420D29">
            <w:pPr>
              <w:widowControl w:val="0"/>
              <w:jc w:val="left"/>
              <w:rPr>
                <w:sz w:val="20"/>
                <w:szCs w:val="20"/>
                <w:lang w:val="en-CA"/>
              </w:rPr>
            </w:pPr>
            <w:r w:rsidRPr="00420D29">
              <w:rPr>
                <w:sz w:val="20"/>
                <w:szCs w:val="20"/>
                <w:lang w:val="en-CA"/>
              </w:rPr>
              <w:t>HCFC-142b</w:t>
            </w:r>
          </w:p>
        </w:tc>
        <w:tc>
          <w:tcPr>
            <w:tcW w:w="529" w:type="pct"/>
            <w:tcBorders>
              <w:top w:val="nil"/>
              <w:left w:val="nil"/>
              <w:bottom w:val="single" w:sz="4" w:space="0" w:color="auto"/>
              <w:right w:val="single" w:sz="4" w:space="0" w:color="auto"/>
            </w:tcBorders>
            <w:shd w:val="clear" w:color="auto" w:fill="auto"/>
            <w:noWrap/>
          </w:tcPr>
          <w:p w14:paraId="45689E5F" w14:textId="77777777" w:rsidR="00420D29" w:rsidRPr="00420D29" w:rsidRDefault="00420D29" w:rsidP="00420D29">
            <w:pPr>
              <w:widowControl w:val="0"/>
              <w:jc w:val="right"/>
              <w:rPr>
                <w:sz w:val="20"/>
                <w:szCs w:val="20"/>
                <w:lang w:val="en-CA"/>
              </w:rPr>
            </w:pPr>
            <w:r w:rsidRPr="00420D29">
              <w:rPr>
                <w:sz w:val="20"/>
                <w:szCs w:val="20"/>
                <w:lang w:val="en-CA" w:eastAsia="zh-CN"/>
              </w:rPr>
              <w:t>5.30</w:t>
            </w:r>
          </w:p>
        </w:tc>
        <w:tc>
          <w:tcPr>
            <w:tcW w:w="529" w:type="pct"/>
            <w:tcBorders>
              <w:top w:val="nil"/>
              <w:left w:val="nil"/>
              <w:bottom w:val="single" w:sz="4" w:space="0" w:color="auto"/>
              <w:right w:val="single" w:sz="4" w:space="0" w:color="auto"/>
            </w:tcBorders>
            <w:shd w:val="clear" w:color="auto" w:fill="auto"/>
            <w:noWrap/>
          </w:tcPr>
          <w:p w14:paraId="599088F0" w14:textId="77777777" w:rsidR="00420D29" w:rsidRPr="00420D29" w:rsidRDefault="00420D29" w:rsidP="00420D29">
            <w:pPr>
              <w:widowControl w:val="0"/>
              <w:jc w:val="right"/>
              <w:rPr>
                <w:sz w:val="20"/>
                <w:szCs w:val="20"/>
                <w:lang w:val="en-CA"/>
              </w:rPr>
            </w:pPr>
            <w:r w:rsidRPr="00420D29">
              <w:rPr>
                <w:sz w:val="20"/>
                <w:szCs w:val="20"/>
                <w:lang w:val="en-CA" w:eastAsia="zh-CN"/>
              </w:rPr>
              <w:t>1.63</w:t>
            </w:r>
          </w:p>
        </w:tc>
        <w:tc>
          <w:tcPr>
            <w:tcW w:w="529" w:type="pct"/>
            <w:tcBorders>
              <w:top w:val="nil"/>
              <w:left w:val="nil"/>
              <w:bottom w:val="single" w:sz="4" w:space="0" w:color="auto"/>
              <w:right w:val="single" w:sz="4" w:space="0" w:color="auto"/>
            </w:tcBorders>
            <w:shd w:val="clear" w:color="auto" w:fill="auto"/>
            <w:noWrap/>
            <w:vAlign w:val="center"/>
          </w:tcPr>
          <w:p w14:paraId="18E244A5" w14:textId="77777777" w:rsidR="00420D29" w:rsidRPr="00420D29" w:rsidRDefault="00420D29" w:rsidP="00420D29">
            <w:pPr>
              <w:widowControl w:val="0"/>
              <w:jc w:val="right"/>
              <w:rPr>
                <w:sz w:val="20"/>
                <w:szCs w:val="20"/>
                <w:lang w:val="en-CA"/>
              </w:rPr>
            </w:pPr>
            <w:r w:rsidRPr="00420D29">
              <w:rPr>
                <w:sz w:val="20"/>
                <w:szCs w:val="20"/>
                <w:lang w:val="en-CA"/>
              </w:rPr>
              <w:t>0.278</w:t>
            </w:r>
          </w:p>
        </w:tc>
        <w:tc>
          <w:tcPr>
            <w:tcW w:w="529" w:type="pct"/>
            <w:tcBorders>
              <w:top w:val="single" w:sz="4" w:space="0" w:color="auto"/>
              <w:left w:val="nil"/>
              <w:bottom w:val="single" w:sz="4" w:space="0" w:color="auto"/>
              <w:right w:val="single" w:sz="4" w:space="0" w:color="auto"/>
            </w:tcBorders>
          </w:tcPr>
          <w:p w14:paraId="3B701F2B" w14:textId="77777777" w:rsidR="00420D29" w:rsidRPr="00420D29" w:rsidRDefault="00420D29" w:rsidP="00420D29">
            <w:pPr>
              <w:widowControl w:val="0"/>
              <w:jc w:val="right"/>
              <w:rPr>
                <w:sz w:val="20"/>
                <w:szCs w:val="20"/>
                <w:lang w:val="en-CA"/>
              </w:rPr>
            </w:pPr>
            <w:r w:rsidRPr="00420D29">
              <w:rPr>
                <w:sz w:val="20"/>
                <w:szCs w:val="20"/>
                <w:lang w:val="en-CA"/>
              </w:rPr>
              <w:t>0</w:t>
            </w:r>
          </w:p>
        </w:tc>
        <w:tc>
          <w:tcPr>
            <w:tcW w:w="530" w:type="pct"/>
            <w:tcBorders>
              <w:top w:val="nil"/>
              <w:left w:val="single" w:sz="4" w:space="0" w:color="auto"/>
              <w:bottom w:val="single" w:sz="4" w:space="0" w:color="auto"/>
              <w:right w:val="single" w:sz="4" w:space="0" w:color="auto"/>
            </w:tcBorders>
          </w:tcPr>
          <w:p w14:paraId="57689B6C" w14:textId="77777777" w:rsidR="00420D29" w:rsidRPr="00420D29" w:rsidRDefault="00420D29" w:rsidP="00420D29">
            <w:pPr>
              <w:widowControl w:val="0"/>
              <w:jc w:val="right"/>
              <w:rPr>
                <w:sz w:val="20"/>
                <w:szCs w:val="20"/>
                <w:lang w:val="en-CA"/>
              </w:rPr>
            </w:pPr>
            <w:r w:rsidRPr="00420D29">
              <w:rPr>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31F602A" w14:textId="77777777" w:rsidR="00420D29" w:rsidRPr="00420D29" w:rsidRDefault="00420D29" w:rsidP="00420D29">
            <w:pPr>
              <w:widowControl w:val="0"/>
              <w:jc w:val="right"/>
              <w:rPr>
                <w:sz w:val="20"/>
                <w:szCs w:val="20"/>
                <w:lang w:val="en-CA"/>
              </w:rPr>
            </w:pPr>
            <w:r w:rsidRPr="00420D29">
              <w:rPr>
                <w:sz w:val="20"/>
                <w:szCs w:val="20"/>
                <w:lang w:val="en-CA"/>
              </w:rPr>
              <w:t>0</w:t>
            </w:r>
          </w:p>
        </w:tc>
      </w:tr>
      <w:tr w:rsidR="005D344C" w:rsidRPr="00420D29" w14:paraId="6382E14C" w14:textId="77777777" w:rsidTr="008E1DD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85866FB" w14:textId="77777777" w:rsidR="00420D29" w:rsidRPr="00420D29" w:rsidRDefault="00420D29" w:rsidP="00420D29">
            <w:pPr>
              <w:jc w:val="left"/>
              <w:rPr>
                <w:rFonts w:eastAsiaTheme="minorHAnsi"/>
                <w:b/>
                <w:sz w:val="20"/>
                <w:szCs w:val="20"/>
                <w:lang w:val="en-CA"/>
              </w:rPr>
            </w:pPr>
            <w:r w:rsidRPr="00420D29">
              <w:rPr>
                <w:b/>
                <w:sz w:val="20"/>
                <w:szCs w:val="20"/>
                <w:lang w:val="en-CA"/>
              </w:rPr>
              <w:t>(</w:t>
            </w:r>
            <w:r w:rsidR="0077712A">
              <w:rPr>
                <w:rFonts w:hint="eastAsia"/>
                <w:b/>
                <w:sz w:val="20"/>
                <w:szCs w:val="20"/>
                <w:lang w:val="en-CA" w:eastAsia="zh-CN"/>
              </w:rPr>
              <w:t>共计</w:t>
            </w:r>
            <w:r w:rsidRPr="00420D29">
              <w:rPr>
                <w:b/>
                <w:sz w:val="20"/>
                <w:szCs w:val="20"/>
                <w:lang w:val="en-CA"/>
              </w:rPr>
              <w:t>) (</w:t>
            </w:r>
            <w:r w:rsidR="0077712A">
              <w:rPr>
                <w:rFonts w:hint="eastAsia"/>
                <w:b/>
                <w:sz w:val="20"/>
                <w:szCs w:val="20"/>
                <w:lang w:val="en-CA" w:eastAsia="zh-CN"/>
              </w:rPr>
              <w:t>公吨</w:t>
            </w:r>
            <w:r w:rsidRPr="00420D29">
              <w:rPr>
                <w:b/>
                <w:sz w:val="20"/>
                <w:szCs w:val="20"/>
                <w:lang w:val="en-CA"/>
              </w:rPr>
              <w:t>)</w:t>
            </w:r>
          </w:p>
        </w:tc>
        <w:tc>
          <w:tcPr>
            <w:tcW w:w="529" w:type="pct"/>
            <w:tcBorders>
              <w:top w:val="nil"/>
              <w:left w:val="nil"/>
              <w:bottom w:val="single" w:sz="4" w:space="0" w:color="auto"/>
              <w:right w:val="single" w:sz="4" w:space="0" w:color="auto"/>
            </w:tcBorders>
            <w:shd w:val="clear" w:color="auto" w:fill="auto"/>
            <w:noWrap/>
            <w:vAlign w:val="center"/>
          </w:tcPr>
          <w:p w14:paraId="2273A1DF" w14:textId="77777777" w:rsidR="00420D29" w:rsidRPr="00420D29" w:rsidRDefault="00420D29" w:rsidP="00420D29">
            <w:pPr>
              <w:widowControl w:val="0"/>
              <w:jc w:val="right"/>
              <w:rPr>
                <w:b/>
                <w:sz w:val="20"/>
                <w:szCs w:val="20"/>
                <w:lang w:val="en-CA"/>
              </w:rPr>
            </w:pPr>
            <w:r w:rsidRPr="00420D29">
              <w:rPr>
                <w:b/>
                <w:sz w:val="20"/>
                <w:szCs w:val="20"/>
                <w:lang w:val="en-CA"/>
              </w:rPr>
              <w:fldChar w:fldCharType="begin"/>
            </w:r>
            <w:r w:rsidRPr="00420D29">
              <w:rPr>
                <w:b/>
                <w:sz w:val="20"/>
                <w:szCs w:val="20"/>
                <w:lang w:val="en-CA"/>
              </w:rPr>
              <w:instrText xml:space="preserve"> =SUM(ABOVE) </w:instrText>
            </w:r>
            <w:r w:rsidRPr="00420D29">
              <w:rPr>
                <w:b/>
                <w:sz w:val="20"/>
                <w:szCs w:val="20"/>
                <w:lang w:val="en-CA"/>
              </w:rPr>
              <w:fldChar w:fldCharType="separate"/>
            </w:r>
            <w:r w:rsidRPr="00420D29">
              <w:rPr>
                <w:b/>
                <w:noProof/>
                <w:sz w:val="20"/>
                <w:szCs w:val="20"/>
                <w:lang w:val="en-CA"/>
              </w:rPr>
              <w:t>182.05</w:t>
            </w:r>
            <w:r w:rsidRPr="00420D29">
              <w:rPr>
                <w:b/>
                <w:sz w:val="20"/>
                <w:szCs w:val="20"/>
                <w:lang w:val="en-CA"/>
              </w:rPr>
              <w:fldChar w:fldCharType="end"/>
            </w:r>
          </w:p>
        </w:tc>
        <w:tc>
          <w:tcPr>
            <w:tcW w:w="529" w:type="pct"/>
            <w:tcBorders>
              <w:top w:val="nil"/>
              <w:left w:val="nil"/>
              <w:bottom w:val="single" w:sz="4" w:space="0" w:color="auto"/>
              <w:right w:val="single" w:sz="4" w:space="0" w:color="auto"/>
            </w:tcBorders>
            <w:shd w:val="clear" w:color="auto" w:fill="auto"/>
            <w:noWrap/>
            <w:vAlign w:val="center"/>
          </w:tcPr>
          <w:p w14:paraId="4915B710" w14:textId="77777777" w:rsidR="00420D29" w:rsidRPr="00420D29" w:rsidRDefault="00420D29" w:rsidP="00420D29">
            <w:pPr>
              <w:widowControl w:val="0"/>
              <w:jc w:val="right"/>
              <w:rPr>
                <w:b/>
                <w:sz w:val="20"/>
                <w:szCs w:val="20"/>
                <w:lang w:val="en-CA"/>
              </w:rPr>
            </w:pPr>
            <w:r w:rsidRPr="00420D29">
              <w:rPr>
                <w:b/>
                <w:sz w:val="20"/>
                <w:szCs w:val="20"/>
                <w:lang w:val="en-CA"/>
              </w:rPr>
              <w:fldChar w:fldCharType="begin"/>
            </w:r>
            <w:r w:rsidRPr="00420D29">
              <w:rPr>
                <w:b/>
                <w:sz w:val="20"/>
                <w:szCs w:val="20"/>
                <w:lang w:val="en-CA"/>
              </w:rPr>
              <w:instrText xml:space="preserve"> =SUM(ABOVE) </w:instrText>
            </w:r>
            <w:r w:rsidRPr="00420D29">
              <w:rPr>
                <w:b/>
                <w:sz w:val="20"/>
                <w:szCs w:val="20"/>
                <w:lang w:val="en-CA"/>
              </w:rPr>
              <w:fldChar w:fldCharType="separate"/>
            </w:r>
            <w:r w:rsidRPr="00420D29">
              <w:rPr>
                <w:b/>
                <w:noProof/>
                <w:sz w:val="20"/>
                <w:szCs w:val="20"/>
                <w:lang w:val="en-CA"/>
              </w:rPr>
              <w:t>178.81</w:t>
            </w:r>
            <w:r w:rsidRPr="00420D29">
              <w:rPr>
                <w:b/>
                <w:sz w:val="20"/>
                <w:szCs w:val="20"/>
                <w:lang w:val="en-CA"/>
              </w:rPr>
              <w:fldChar w:fldCharType="end"/>
            </w:r>
          </w:p>
        </w:tc>
        <w:tc>
          <w:tcPr>
            <w:tcW w:w="529" w:type="pct"/>
            <w:tcBorders>
              <w:top w:val="nil"/>
              <w:left w:val="nil"/>
              <w:bottom w:val="single" w:sz="4" w:space="0" w:color="auto"/>
              <w:right w:val="single" w:sz="4" w:space="0" w:color="auto"/>
            </w:tcBorders>
            <w:shd w:val="clear" w:color="auto" w:fill="auto"/>
            <w:noWrap/>
            <w:vAlign w:val="center"/>
          </w:tcPr>
          <w:p w14:paraId="611CAC7D" w14:textId="77777777" w:rsidR="00420D29" w:rsidRPr="00420D29" w:rsidRDefault="00420D29" w:rsidP="00420D29">
            <w:pPr>
              <w:widowControl w:val="0"/>
              <w:jc w:val="right"/>
              <w:rPr>
                <w:b/>
                <w:sz w:val="20"/>
                <w:szCs w:val="20"/>
                <w:lang w:val="en-CA"/>
              </w:rPr>
            </w:pPr>
            <w:r w:rsidRPr="00420D29">
              <w:rPr>
                <w:b/>
                <w:sz w:val="20"/>
                <w:szCs w:val="20"/>
                <w:lang w:val="en-CA"/>
              </w:rPr>
              <w:fldChar w:fldCharType="begin"/>
            </w:r>
            <w:r w:rsidRPr="00420D29">
              <w:rPr>
                <w:b/>
                <w:sz w:val="20"/>
                <w:szCs w:val="20"/>
                <w:lang w:val="en-CA"/>
              </w:rPr>
              <w:instrText xml:space="preserve"> =SUM(ABOVE) </w:instrText>
            </w:r>
            <w:r w:rsidRPr="00420D29">
              <w:rPr>
                <w:b/>
                <w:sz w:val="20"/>
                <w:szCs w:val="20"/>
                <w:lang w:val="en-CA"/>
              </w:rPr>
              <w:fldChar w:fldCharType="separate"/>
            </w:r>
            <w:r w:rsidRPr="00420D29">
              <w:rPr>
                <w:b/>
                <w:noProof/>
                <w:sz w:val="20"/>
                <w:szCs w:val="20"/>
                <w:lang w:val="en-CA"/>
              </w:rPr>
              <w:t>114.148</w:t>
            </w:r>
            <w:r w:rsidRPr="00420D29">
              <w:rPr>
                <w:b/>
                <w:sz w:val="20"/>
                <w:szCs w:val="20"/>
                <w:lang w:val="en-CA"/>
              </w:rPr>
              <w:fldChar w:fldCharType="end"/>
            </w:r>
          </w:p>
        </w:tc>
        <w:tc>
          <w:tcPr>
            <w:tcW w:w="529" w:type="pct"/>
            <w:tcBorders>
              <w:top w:val="single" w:sz="4" w:space="0" w:color="auto"/>
              <w:left w:val="nil"/>
              <w:bottom w:val="single" w:sz="4" w:space="0" w:color="auto"/>
              <w:right w:val="single" w:sz="4" w:space="0" w:color="auto"/>
            </w:tcBorders>
          </w:tcPr>
          <w:p w14:paraId="241222C9" w14:textId="77777777" w:rsidR="00420D29" w:rsidRPr="00420D29" w:rsidRDefault="00420D29" w:rsidP="00420D29">
            <w:pPr>
              <w:widowControl w:val="0"/>
              <w:jc w:val="right"/>
              <w:rPr>
                <w:b/>
                <w:sz w:val="20"/>
                <w:szCs w:val="20"/>
                <w:lang w:val="en-CA"/>
              </w:rPr>
            </w:pPr>
            <w:r w:rsidRPr="00420D29">
              <w:rPr>
                <w:b/>
                <w:sz w:val="20"/>
                <w:szCs w:val="20"/>
                <w:lang w:val="en-CA"/>
              </w:rPr>
              <w:fldChar w:fldCharType="begin"/>
            </w:r>
            <w:r w:rsidRPr="00420D29">
              <w:rPr>
                <w:b/>
                <w:sz w:val="20"/>
                <w:szCs w:val="20"/>
                <w:lang w:val="en-CA"/>
              </w:rPr>
              <w:instrText xml:space="preserve"> =SUM(ABOVE) </w:instrText>
            </w:r>
            <w:r w:rsidRPr="00420D29">
              <w:rPr>
                <w:b/>
                <w:sz w:val="20"/>
                <w:szCs w:val="20"/>
                <w:lang w:val="en-CA"/>
              </w:rPr>
              <w:fldChar w:fldCharType="separate"/>
            </w:r>
            <w:r w:rsidRPr="00420D29">
              <w:rPr>
                <w:b/>
                <w:noProof/>
                <w:sz w:val="20"/>
                <w:szCs w:val="20"/>
                <w:lang w:val="en-CA"/>
              </w:rPr>
              <w:t>74.57</w:t>
            </w:r>
            <w:r w:rsidRPr="00420D29">
              <w:rPr>
                <w:b/>
                <w:sz w:val="20"/>
                <w:szCs w:val="20"/>
                <w:lang w:val="en-CA"/>
              </w:rPr>
              <w:fldChar w:fldCharType="end"/>
            </w:r>
          </w:p>
        </w:tc>
        <w:tc>
          <w:tcPr>
            <w:tcW w:w="530" w:type="pct"/>
            <w:tcBorders>
              <w:top w:val="nil"/>
              <w:left w:val="single" w:sz="4" w:space="0" w:color="auto"/>
              <w:bottom w:val="single" w:sz="4" w:space="0" w:color="auto"/>
              <w:right w:val="single" w:sz="4" w:space="0" w:color="auto"/>
            </w:tcBorders>
          </w:tcPr>
          <w:p w14:paraId="66CD37A8" w14:textId="77777777" w:rsidR="00420D29" w:rsidRPr="00420D29" w:rsidRDefault="00420D29" w:rsidP="00420D29">
            <w:pPr>
              <w:widowControl w:val="0"/>
              <w:jc w:val="right"/>
              <w:rPr>
                <w:b/>
                <w:sz w:val="20"/>
                <w:szCs w:val="20"/>
                <w:lang w:val="en-CA"/>
              </w:rPr>
            </w:pPr>
            <w:r w:rsidRPr="00420D29">
              <w:rPr>
                <w:b/>
                <w:sz w:val="20"/>
                <w:szCs w:val="20"/>
                <w:lang w:val="en-CA"/>
              </w:rPr>
              <w:t>68.98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9DD2289" w14:textId="77777777" w:rsidR="00420D29" w:rsidRPr="00420D29" w:rsidRDefault="00420D29" w:rsidP="00420D29">
            <w:pPr>
              <w:widowControl w:val="0"/>
              <w:jc w:val="right"/>
              <w:rPr>
                <w:b/>
                <w:sz w:val="20"/>
                <w:szCs w:val="20"/>
                <w:lang w:val="en-CA"/>
              </w:rPr>
            </w:pPr>
            <w:r w:rsidRPr="00420D29">
              <w:rPr>
                <w:b/>
                <w:sz w:val="20"/>
                <w:szCs w:val="20"/>
                <w:lang w:val="en-CA"/>
              </w:rPr>
              <w:fldChar w:fldCharType="begin"/>
            </w:r>
            <w:r w:rsidRPr="00420D29">
              <w:rPr>
                <w:b/>
                <w:sz w:val="20"/>
                <w:szCs w:val="20"/>
                <w:lang w:val="en-CA"/>
              </w:rPr>
              <w:instrText xml:space="preserve"> =SUM(ABOVE) </w:instrText>
            </w:r>
            <w:r w:rsidRPr="00420D29">
              <w:rPr>
                <w:b/>
                <w:sz w:val="20"/>
                <w:szCs w:val="20"/>
                <w:lang w:val="en-CA"/>
              </w:rPr>
              <w:fldChar w:fldCharType="separate"/>
            </w:r>
            <w:r w:rsidRPr="00420D29">
              <w:rPr>
                <w:b/>
                <w:noProof/>
                <w:sz w:val="20"/>
                <w:szCs w:val="20"/>
                <w:lang w:val="en-CA"/>
              </w:rPr>
              <w:t>314.94</w:t>
            </w:r>
            <w:r w:rsidRPr="00420D29">
              <w:rPr>
                <w:b/>
                <w:sz w:val="20"/>
                <w:szCs w:val="20"/>
                <w:lang w:val="en-CA"/>
              </w:rPr>
              <w:fldChar w:fldCharType="end"/>
            </w:r>
          </w:p>
        </w:tc>
      </w:tr>
      <w:tr w:rsidR="005D344C" w:rsidRPr="00420D29" w14:paraId="4D51E5D7" w14:textId="77777777" w:rsidTr="008E1DD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0A004B" w14:textId="77777777" w:rsidR="00420D29" w:rsidRPr="00420D29" w:rsidRDefault="0077712A" w:rsidP="00420D29">
            <w:pPr>
              <w:jc w:val="left"/>
              <w:rPr>
                <w:b/>
                <w:bCs/>
                <w:sz w:val="20"/>
                <w:szCs w:val="20"/>
                <w:highlight w:val="magenta"/>
                <w:lang w:val="en-CA" w:eastAsia="zh-CN"/>
              </w:rPr>
            </w:pPr>
            <w:r>
              <w:rPr>
                <w:rFonts w:hint="eastAsia"/>
                <w:sz w:val="20"/>
                <w:szCs w:val="20"/>
                <w:lang w:val="en-CA" w:eastAsia="zh-CN"/>
              </w:rPr>
              <w:t>进口预混多元醇所含</w:t>
            </w:r>
            <w:r w:rsidR="00420D29" w:rsidRPr="00420D29">
              <w:rPr>
                <w:sz w:val="20"/>
                <w:szCs w:val="20"/>
                <w:lang w:val="en-CA" w:eastAsia="zh-CN"/>
              </w:rPr>
              <w:t>HCFC</w:t>
            </w:r>
            <w:r w:rsidR="00420D29" w:rsidRPr="00420D29">
              <w:rPr>
                <w:sz w:val="20"/>
                <w:szCs w:val="20"/>
                <w:lang w:val="en-CA" w:eastAsia="zh-CN"/>
              </w:rPr>
              <w:noBreakHyphen/>
              <w:t xml:space="preserve">141b </w:t>
            </w:r>
          </w:p>
        </w:tc>
        <w:tc>
          <w:tcPr>
            <w:tcW w:w="529" w:type="pct"/>
            <w:tcBorders>
              <w:top w:val="nil"/>
              <w:left w:val="nil"/>
              <w:bottom w:val="single" w:sz="4" w:space="0" w:color="auto"/>
              <w:right w:val="single" w:sz="4" w:space="0" w:color="auto"/>
            </w:tcBorders>
            <w:shd w:val="clear" w:color="auto" w:fill="auto"/>
            <w:noWrap/>
          </w:tcPr>
          <w:p w14:paraId="2DBA155D" w14:textId="77777777" w:rsidR="00420D29" w:rsidRPr="00420D29" w:rsidRDefault="00420D29" w:rsidP="00420D29">
            <w:pPr>
              <w:jc w:val="right"/>
              <w:rPr>
                <w:sz w:val="20"/>
                <w:szCs w:val="20"/>
                <w:lang w:val="en-CA"/>
              </w:rPr>
            </w:pPr>
            <w:r w:rsidRPr="00420D29">
              <w:rPr>
                <w:sz w:val="20"/>
                <w:szCs w:val="20"/>
                <w:lang w:val="en-CA"/>
              </w:rPr>
              <w:t>0</w:t>
            </w:r>
          </w:p>
        </w:tc>
        <w:tc>
          <w:tcPr>
            <w:tcW w:w="529" w:type="pct"/>
            <w:tcBorders>
              <w:top w:val="nil"/>
              <w:left w:val="nil"/>
              <w:bottom w:val="single" w:sz="4" w:space="0" w:color="auto"/>
              <w:right w:val="single" w:sz="4" w:space="0" w:color="auto"/>
            </w:tcBorders>
            <w:shd w:val="clear" w:color="auto" w:fill="auto"/>
            <w:noWrap/>
          </w:tcPr>
          <w:p w14:paraId="56D25BA3" w14:textId="77777777" w:rsidR="00420D29" w:rsidRPr="00420D29" w:rsidRDefault="00420D29" w:rsidP="00420D29">
            <w:pPr>
              <w:jc w:val="right"/>
              <w:rPr>
                <w:sz w:val="20"/>
                <w:szCs w:val="20"/>
                <w:lang w:val="en-CA"/>
              </w:rPr>
            </w:pPr>
            <w:r w:rsidRPr="00420D29">
              <w:rPr>
                <w:sz w:val="20"/>
                <w:szCs w:val="20"/>
                <w:lang w:val="en-CA"/>
              </w:rPr>
              <w:t>0</w:t>
            </w:r>
          </w:p>
        </w:tc>
        <w:tc>
          <w:tcPr>
            <w:tcW w:w="529" w:type="pct"/>
            <w:tcBorders>
              <w:top w:val="nil"/>
              <w:left w:val="nil"/>
              <w:bottom w:val="single" w:sz="4" w:space="0" w:color="auto"/>
              <w:right w:val="single" w:sz="4" w:space="0" w:color="auto"/>
            </w:tcBorders>
            <w:shd w:val="clear" w:color="auto" w:fill="auto"/>
            <w:noWrap/>
          </w:tcPr>
          <w:p w14:paraId="5F1267A9" w14:textId="77777777" w:rsidR="00420D29" w:rsidRPr="00420D29" w:rsidRDefault="00420D29" w:rsidP="00420D29">
            <w:pPr>
              <w:jc w:val="right"/>
              <w:rPr>
                <w:sz w:val="20"/>
                <w:szCs w:val="20"/>
                <w:lang w:val="en-CA"/>
              </w:rPr>
            </w:pPr>
            <w:r w:rsidRPr="00420D29">
              <w:rPr>
                <w:sz w:val="20"/>
                <w:szCs w:val="20"/>
                <w:lang w:val="en-CA"/>
              </w:rPr>
              <w:t>0</w:t>
            </w:r>
          </w:p>
        </w:tc>
        <w:tc>
          <w:tcPr>
            <w:tcW w:w="529" w:type="pct"/>
            <w:tcBorders>
              <w:top w:val="single" w:sz="4" w:space="0" w:color="auto"/>
              <w:left w:val="nil"/>
              <w:bottom w:val="single" w:sz="4" w:space="0" w:color="auto"/>
              <w:right w:val="single" w:sz="4" w:space="0" w:color="auto"/>
            </w:tcBorders>
          </w:tcPr>
          <w:p w14:paraId="601FAA5D" w14:textId="77777777" w:rsidR="00420D29" w:rsidRPr="00420D29" w:rsidRDefault="00420D29" w:rsidP="00420D29">
            <w:pPr>
              <w:jc w:val="right"/>
              <w:rPr>
                <w:sz w:val="20"/>
                <w:szCs w:val="20"/>
                <w:lang w:val="en-CA"/>
              </w:rPr>
            </w:pPr>
            <w:r w:rsidRPr="00420D29">
              <w:rPr>
                <w:sz w:val="20"/>
                <w:szCs w:val="20"/>
                <w:lang w:val="en-CA"/>
              </w:rPr>
              <w:t>0</w:t>
            </w:r>
          </w:p>
        </w:tc>
        <w:tc>
          <w:tcPr>
            <w:tcW w:w="530" w:type="pct"/>
            <w:tcBorders>
              <w:top w:val="nil"/>
              <w:left w:val="single" w:sz="4" w:space="0" w:color="auto"/>
              <w:bottom w:val="single" w:sz="4" w:space="0" w:color="auto"/>
              <w:right w:val="single" w:sz="4" w:space="0" w:color="auto"/>
            </w:tcBorders>
          </w:tcPr>
          <w:p w14:paraId="39D7A82C" w14:textId="77777777" w:rsidR="00420D29" w:rsidRPr="00420D29" w:rsidRDefault="00420D29" w:rsidP="00420D29">
            <w:pPr>
              <w:jc w:val="right"/>
              <w:rPr>
                <w:sz w:val="20"/>
                <w:szCs w:val="20"/>
                <w:lang w:val="en-CA"/>
              </w:rPr>
            </w:pPr>
            <w:r w:rsidRPr="00420D29">
              <w:rPr>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tcPr>
          <w:p w14:paraId="215B7987" w14:textId="77777777" w:rsidR="00420D29" w:rsidRPr="00420D29" w:rsidRDefault="00420D29" w:rsidP="00420D29">
            <w:pPr>
              <w:jc w:val="right"/>
              <w:rPr>
                <w:sz w:val="20"/>
                <w:szCs w:val="20"/>
                <w:lang w:val="en-CA"/>
              </w:rPr>
            </w:pPr>
            <w:r w:rsidRPr="00420D29">
              <w:rPr>
                <w:sz w:val="20"/>
                <w:szCs w:val="20"/>
                <w:lang w:val="en-US" w:eastAsia="zh-CN"/>
              </w:rPr>
              <w:t>55.55* </w:t>
            </w:r>
          </w:p>
        </w:tc>
      </w:tr>
      <w:tr w:rsidR="005D344C" w:rsidRPr="00420D29" w14:paraId="54988735" w14:textId="77777777" w:rsidTr="008E1DD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EB52FA" w14:textId="77777777" w:rsidR="00420D29" w:rsidRPr="00420D29" w:rsidRDefault="00420D29" w:rsidP="00420D29">
            <w:pPr>
              <w:widowControl w:val="0"/>
              <w:jc w:val="left"/>
              <w:rPr>
                <w:b/>
                <w:bCs/>
                <w:sz w:val="20"/>
                <w:szCs w:val="20"/>
                <w:lang w:val="en-CA"/>
              </w:rPr>
            </w:pPr>
            <w:r w:rsidRPr="00420D29">
              <w:rPr>
                <w:b/>
                <w:bCs/>
                <w:sz w:val="20"/>
                <w:szCs w:val="20"/>
                <w:lang w:val="en-CA"/>
              </w:rPr>
              <w:t xml:space="preserve">ODP </w:t>
            </w:r>
            <w:r w:rsidR="0077712A">
              <w:rPr>
                <w:rFonts w:hint="eastAsia"/>
                <w:b/>
                <w:bCs/>
                <w:sz w:val="20"/>
                <w:szCs w:val="20"/>
                <w:lang w:val="en-CA"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B33E9" w14:textId="77777777" w:rsidR="00420D29" w:rsidRPr="00420D29" w:rsidRDefault="00420D29" w:rsidP="00420D29">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34B7B" w14:textId="77777777" w:rsidR="00420D29" w:rsidRPr="00420D29" w:rsidRDefault="00420D29" w:rsidP="00420D29">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53A5B8" w14:textId="77777777" w:rsidR="00420D29" w:rsidRPr="00420D29" w:rsidRDefault="00420D29" w:rsidP="00420D29">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43095D62" w14:textId="77777777" w:rsidR="00420D29" w:rsidRPr="00420D29" w:rsidRDefault="00420D29" w:rsidP="00420D29">
            <w:pPr>
              <w:widowControl w:val="0"/>
              <w:jc w:val="right"/>
              <w:rPr>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595054C3" w14:textId="77777777" w:rsidR="00420D29" w:rsidRPr="00420D29" w:rsidRDefault="00420D29" w:rsidP="00420D29">
            <w:pPr>
              <w:widowControl w:val="0"/>
              <w:jc w:val="right"/>
              <w:rPr>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0A6B6" w14:textId="77777777" w:rsidR="00420D29" w:rsidRPr="00420D29" w:rsidRDefault="00420D29" w:rsidP="00420D29">
            <w:pPr>
              <w:widowControl w:val="0"/>
              <w:jc w:val="right"/>
              <w:rPr>
                <w:sz w:val="20"/>
                <w:szCs w:val="20"/>
                <w:lang w:val="en-CA"/>
              </w:rPr>
            </w:pPr>
          </w:p>
        </w:tc>
      </w:tr>
      <w:tr w:rsidR="005D344C" w:rsidRPr="00420D29" w14:paraId="35391514" w14:textId="77777777" w:rsidTr="008E1DD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87D617" w14:textId="77777777" w:rsidR="00420D29" w:rsidRPr="00420D29" w:rsidRDefault="00420D29" w:rsidP="00420D29">
            <w:pPr>
              <w:widowControl w:val="0"/>
              <w:jc w:val="left"/>
              <w:rPr>
                <w:sz w:val="20"/>
                <w:szCs w:val="20"/>
                <w:lang w:val="en-CA"/>
              </w:rPr>
            </w:pPr>
            <w:r w:rsidRPr="00420D29">
              <w:rPr>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82D2864" w14:textId="77777777" w:rsidR="00420D29" w:rsidRPr="00420D29" w:rsidRDefault="00420D29" w:rsidP="00420D29">
            <w:pPr>
              <w:widowControl w:val="0"/>
              <w:jc w:val="right"/>
              <w:rPr>
                <w:sz w:val="20"/>
                <w:szCs w:val="20"/>
                <w:lang w:val="en-CA" w:eastAsia="en-CA"/>
              </w:rPr>
            </w:pPr>
            <w:r w:rsidRPr="00420D29">
              <w:rPr>
                <w:sz w:val="20"/>
                <w:szCs w:val="20"/>
                <w:lang w:val="en-CA" w:eastAsia="zh-CN"/>
              </w:rPr>
              <w:t>9.72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7735DDF" w14:textId="77777777" w:rsidR="00420D29" w:rsidRPr="00420D29" w:rsidRDefault="00420D29" w:rsidP="00420D29">
            <w:pPr>
              <w:widowControl w:val="0"/>
              <w:jc w:val="right"/>
              <w:rPr>
                <w:sz w:val="20"/>
                <w:szCs w:val="20"/>
                <w:lang w:val="en-CA"/>
              </w:rPr>
            </w:pPr>
            <w:r w:rsidRPr="00420D29">
              <w:rPr>
                <w:sz w:val="20"/>
                <w:szCs w:val="20"/>
                <w:lang w:val="en-CA" w:eastAsia="zh-CN"/>
              </w:rPr>
              <w:t>9.74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E4E9CF" w14:textId="77777777" w:rsidR="00420D29" w:rsidRPr="00420D29" w:rsidRDefault="00420D29" w:rsidP="00420D29">
            <w:pPr>
              <w:widowControl w:val="0"/>
              <w:jc w:val="right"/>
              <w:rPr>
                <w:sz w:val="20"/>
                <w:szCs w:val="20"/>
                <w:lang w:val="en-CA"/>
              </w:rPr>
            </w:pPr>
            <w:r w:rsidRPr="00420D29">
              <w:rPr>
                <w:sz w:val="20"/>
                <w:szCs w:val="20"/>
                <w:lang w:val="en-CA"/>
              </w:rPr>
              <w:t>6.26</w:t>
            </w:r>
          </w:p>
        </w:tc>
        <w:tc>
          <w:tcPr>
            <w:tcW w:w="529" w:type="pct"/>
            <w:tcBorders>
              <w:top w:val="single" w:sz="4" w:space="0" w:color="auto"/>
              <w:left w:val="single" w:sz="4" w:space="0" w:color="auto"/>
              <w:bottom w:val="single" w:sz="4" w:space="0" w:color="auto"/>
              <w:right w:val="single" w:sz="4" w:space="0" w:color="auto"/>
            </w:tcBorders>
          </w:tcPr>
          <w:p w14:paraId="3BEA9413" w14:textId="77777777" w:rsidR="00420D29" w:rsidRPr="00420D29" w:rsidRDefault="00420D29" w:rsidP="00420D29">
            <w:pPr>
              <w:widowControl w:val="0"/>
              <w:jc w:val="right"/>
              <w:rPr>
                <w:sz w:val="20"/>
                <w:szCs w:val="20"/>
                <w:lang w:val="en-CA"/>
              </w:rPr>
            </w:pPr>
            <w:r w:rsidRPr="00420D29">
              <w:rPr>
                <w:sz w:val="20"/>
                <w:szCs w:val="20"/>
                <w:lang w:val="en-CA"/>
              </w:rPr>
              <w:t>4.10</w:t>
            </w:r>
          </w:p>
        </w:tc>
        <w:tc>
          <w:tcPr>
            <w:tcW w:w="530" w:type="pct"/>
            <w:tcBorders>
              <w:top w:val="single" w:sz="4" w:space="0" w:color="auto"/>
              <w:left w:val="single" w:sz="4" w:space="0" w:color="auto"/>
              <w:bottom w:val="single" w:sz="4" w:space="0" w:color="auto"/>
              <w:right w:val="single" w:sz="4" w:space="0" w:color="auto"/>
            </w:tcBorders>
          </w:tcPr>
          <w:p w14:paraId="313F69B4" w14:textId="77777777" w:rsidR="00420D29" w:rsidRPr="00420D29" w:rsidRDefault="00420D29" w:rsidP="00420D29">
            <w:pPr>
              <w:widowControl w:val="0"/>
              <w:jc w:val="right"/>
              <w:rPr>
                <w:sz w:val="20"/>
                <w:szCs w:val="20"/>
                <w:lang w:val="en-CA"/>
              </w:rPr>
            </w:pPr>
            <w:r w:rsidRPr="00420D29">
              <w:rPr>
                <w:sz w:val="20"/>
                <w:szCs w:val="20"/>
                <w:lang w:val="en-CA"/>
              </w:rPr>
              <w:t>3.79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C6FF32" w14:textId="77777777" w:rsidR="00420D29" w:rsidRPr="00420D29" w:rsidRDefault="00420D29" w:rsidP="00420D29">
            <w:pPr>
              <w:widowControl w:val="0"/>
              <w:jc w:val="right"/>
              <w:rPr>
                <w:sz w:val="20"/>
                <w:szCs w:val="20"/>
                <w:lang w:val="en-CA"/>
              </w:rPr>
            </w:pPr>
            <w:r w:rsidRPr="00420D29">
              <w:rPr>
                <w:sz w:val="20"/>
                <w:szCs w:val="20"/>
                <w:lang w:val="en-CA"/>
              </w:rPr>
              <w:t>16.86</w:t>
            </w:r>
          </w:p>
        </w:tc>
      </w:tr>
      <w:tr w:rsidR="005D344C" w:rsidRPr="00420D29" w14:paraId="57D7AD7A" w14:textId="77777777" w:rsidTr="008E1DD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9EA7A07" w14:textId="77777777" w:rsidR="00420D29" w:rsidRPr="00420D29" w:rsidRDefault="00420D29" w:rsidP="00420D29">
            <w:pPr>
              <w:widowControl w:val="0"/>
              <w:jc w:val="left"/>
              <w:rPr>
                <w:sz w:val="20"/>
                <w:szCs w:val="20"/>
                <w:lang w:val="en-CA"/>
              </w:rPr>
            </w:pPr>
            <w:r w:rsidRPr="00420D29">
              <w:rPr>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3584F9C" w14:textId="77777777" w:rsidR="00420D29" w:rsidRPr="00420D29" w:rsidRDefault="00420D29" w:rsidP="00420D29">
            <w:pPr>
              <w:widowControl w:val="0"/>
              <w:jc w:val="right"/>
              <w:rPr>
                <w:sz w:val="20"/>
                <w:szCs w:val="20"/>
                <w:lang w:val="en-CA" w:eastAsia="zh-CN"/>
              </w:rPr>
            </w:pPr>
            <w:r w:rsidRPr="00420D29">
              <w:rPr>
                <w:sz w:val="20"/>
                <w:szCs w:val="20"/>
                <w:lang w:val="en-CA" w:eastAsia="zh-CN"/>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DF2F12F" w14:textId="77777777" w:rsidR="00420D29" w:rsidRPr="00420D29" w:rsidRDefault="00420D29" w:rsidP="00420D29">
            <w:pPr>
              <w:widowControl w:val="0"/>
              <w:jc w:val="right"/>
              <w:rPr>
                <w:sz w:val="20"/>
                <w:szCs w:val="20"/>
                <w:lang w:val="en-CA" w:eastAsia="zh-CN"/>
              </w:rPr>
            </w:pPr>
            <w:r w:rsidRPr="00420D29">
              <w:rPr>
                <w:sz w:val="20"/>
                <w:szCs w:val="20"/>
                <w:lang w:val="en-CA" w:eastAsia="zh-CN"/>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1B65EC" w14:textId="77777777" w:rsidR="00420D29" w:rsidRPr="00420D29" w:rsidRDefault="00420D29" w:rsidP="00420D29">
            <w:pPr>
              <w:widowControl w:val="0"/>
              <w:jc w:val="right"/>
              <w:rPr>
                <w:sz w:val="20"/>
                <w:szCs w:val="20"/>
                <w:lang w:val="en-CA"/>
              </w:rPr>
            </w:pPr>
            <w:r w:rsidRPr="00420D29">
              <w:rPr>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tcPr>
          <w:p w14:paraId="4222045F" w14:textId="77777777" w:rsidR="00420D29" w:rsidRPr="00420D29" w:rsidRDefault="00420D29" w:rsidP="00420D29">
            <w:pPr>
              <w:widowControl w:val="0"/>
              <w:jc w:val="right"/>
              <w:rPr>
                <w:sz w:val="20"/>
                <w:szCs w:val="20"/>
                <w:lang w:val="en-CA"/>
              </w:rPr>
            </w:pPr>
            <w:r w:rsidRPr="00420D29">
              <w:rPr>
                <w:sz w:val="20"/>
                <w:szCs w:val="20"/>
                <w:lang w:val="en-CA"/>
              </w:rPr>
              <w:t>0</w:t>
            </w:r>
          </w:p>
        </w:tc>
        <w:tc>
          <w:tcPr>
            <w:tcW w:w="530" w:type="pct"/>
            <w:tcBorders>
              <w:top w:val="single" w:sz="4" w:space="0" w:color="auto"/>
              <w:left w:val="single" w:sz="4" w:space="0" w:color="auto"/>
              <w:bottom w:val="single" w:sz="4" w:space="0" w:color="auto"/>
              <w:right w:val="single" w:sz="4" w:space="0" w:color="auto"/>
            </w:tcBorders>
          </w:tcPr>
          <w:p w14:paraId="2E0E913F" w14:textId="77777777" w:rsidR="00420D29" w:rsidRPr="00420D29" w:rsidRDefault="00420D29" w:rsidP="00420D29">
            <w:pPr>
              <w:widowControl w:val="0"/>
              <w:jc w:val="right"/>
              <w:rPr>
                <w:sz w:val="20"/>
                <w:szCs w:val="20"/>
                <w:lang w:val="en-CA"/>
              </w:rPr>
            </w:pPr>
            <w:r w:rsidRPr="00420D29">
              <w:rPr>
                <w:sz w:val="20"/>
                <w:szCs w:val="20"/>
                <w:lang w:val="en-CA"/>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E6E477" w14:textId="77777777" w:rsidR="00420D29" w:rsidRPr="00420D29" w:rsidRDefault="00420D29" w:rsidP="00420D29">
            <w:pPr>
              <w:widowControl w:val="0"/>
              <w:jc w:val="right"/>
              <w:rPr>
                <w:sz w:val="20"/>
                <w:szCs w:val="20"/>
                <w:lang w:val="en-CA"/>
              </w:rPr>
            </w:pPr>
            <w:r w:rsidRPr="00420D29">
              <w:rPr>
                <w:sz w:val="20"/>
                <w:szCs w:val="20"/>
                <w:lang w:val="en-CA"/>
              </w:rPr>
              <w:t>0.94</w:t>
            </w:r>
          </w:p>
        </w:tc>
      </w:tr>
      <w:tr w:rsidR="005D344C" w:rsidRPr="00420D29" w14:paraId="6AE1213D" w14:textId="77777777" w:rsidTr="008E1DD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271217" w14:textId="77777777" w:rsidR="00420D29" w:rsidRPr="00420D29" w:rsidRDefault="00420D29" w:rsidP="00420D29">
            <w:pPr>
              <w:widowControl w:val="0"/>
              <w:jc w:val="left"/>
              <w:rPr>
                <w:sz w:val="20"/>
                <w:szCs w:val="20"/>
                <w:lang w:val="en-CA"/>
              </w:rPr>
            </w:pPr>
            <w:r w:rsidRPr="00420D29">
              <w:rPr>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DEDBDFE" w14:textId="77777777" w:rsidR="00420D29" w:rsidRPr="00420D29" w:rsidRDefault="00420D29" w:rsidP="00420D29">
            <w:pPr>
              <w:widowControl w:val="0"/>
              <w:jc w:val="right"/>
              <w:rPr>
                <w:sz w:val="20"/>
                <w:szCs w:val="20"/>
                <w:lang w:val="en-CA" w:eastAsia="en-CA"/>
              </w:rPr>
            </w:pPr>
            <w:r w:rsidRPr="00420D29">
              <w:rPr>
                <w:sz w:val="20"/>
                <w:szCs w:val="20"/>
                <w:lang w:val="en-CA" w:eastAsia="zh-CN"/>
              </w:rPr>
              <w:t>0.35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49E979D" w14:textId="77777777" w:rsidR="00420D29" w:rsidRPr="00420D29" w:rsidRDefault="00420D29" w:rsidP="00420D29">
            <w:pPr>
              <w:widowControl w:val="0"/>
              <w:jc w:val="right"/>
              <w:rPr>
                <w:sz w:val="20"/>
                <w:szCs w:val="20"/>
                <w:lang w:val="en-CA"/>
              </w:rPr>
            </w:pPr>
            <w:r w:rsidRPr="00420D29">
              <w:rPr>
                <w:sz w:val="20"/>
                <w:szCs w:val="20"/>
                <w:lang w:val="en-CA" w:eastAsia="zh-CN"/>
              </w:rPr>
              <w:t>0.11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2B0972" w14:textId="77777777" w:rsidR="00420D29" w:rsidRPr="00420D29" w:rsidRDefault="00420D29" w:rsidP="00420D29">
            <w:pPr>
              <w:widowControl w:val="0"/>
              <w:jc w:val="right"/>
              <w:rPr>
                <w:sz w:val="20"/>
                <w:szCs w:val="20"/>
                <w:lang w:val="en-CA"/>
              </w:rPr>
            </w:pPr>
            <w:r w:rsidRPr="00420D29">
              <w:rPr>
                <w:sz w:val="20"/>
                <w:szCs w:val="20"/>
                <w:lang w:val="en-CA"/>
              </w:rPr>
              <w:t>0.02</w:t>
            </w:r>
          </w:p>
        </w:tc>
        <w:tc>
          <w:tcPr>
            <w:tcW w:w="529" w:type="pct"/>
            <w:tcBorders>
              <w:top w:val="single" w:sz="4" w:space="0" w:color="auto"/>
              <w:left w:val="single" w:sz="4" w:space="0" w:color="auto"/>
              <w:bottom w:val="single" w:sz="4" w:space="0" w:color="auto"/>
              <w:right w:val="single" w:sz="4" w:space="0" w:color="auto"/>
            </w:tcBorders>
          </w:tcPr>
          <w:p w14:paraId="35164916" w14:textId="77777777" w:rsidR="00420D29" w:rsidRPr="00420D29" w:rsidRDefault="00420D29" w:rsidP="00420D29">
            <w:pPr>
              <w:widowControl w:val="0"/>
              <w:jc w:val="right"/>
              <w:rPr>
                <w:sz w:val="20"/>
                <w:szCs w:val="20"/>
                <w:lang w:val="en-CA"/>
              </w:rPr>
            </w:pPr>
            <w:r w:rsidRPr="00420D29">
              <w:rPr>
                <w:sz w:val="20"/>
                <w:szCs w:val="20"/>
                <w:lang w:val="en-CA"/>
              </w:rPr>
              <w:t>0</w:t>
            </w:r>
          </w:p>
        </w:tc>
        <w:tc>
          <w:tcPr>
            <w:tcW w:w="530" w:type="pct"/>
            <w:tcBorders>
              <w:top w:val="single" w:sz="4" w:space="0" w:color="auto"/>
              <w:left w:val="single" w:sz="4" w:space="0" w:color="auto"/>
              <w:bottom w:val="single" w:sz="4" w:space="0" w:color="auto"/>
              <w:right w:val="single" w:sz="4" w:space="0" w:color="auto"/>
            </w:tcBorders>
          </w:tcPr>
          <w:p w14:paraId="32FE8F55" w14:textId="77777777" w:rsidR="00420D29" w:rsidRPr="00420D29" w:rsidRDefault="00420D29" w:rsidP="00420D29">
            <w:pPr>
              <w:widowControl w:val="0"/>
              <w:jc w:val="right"/>
              <w:rPr>
                <w:sz w:val="20"/>
                <w:szCs w:val="20"/>
                <w:lang w:val="en-CA"/>
              </w:rPr>
            </w:pPr>
            <w:r w:rsidRPr="00420D29">
              <w:rPr>
                <w:sz w:val="20"/>
                <w:szCs w:val="20"/>
                <w:lang w:val="en-CA"/>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CD8E83" w14:textId="77777777" w:rsidR="00420D29" w:rsidRPr="00420D29" w:rsidRDefault="00420D29" w:rsidP="00420D29">
            <w:pPr>
              <w:widowControl w:val="0"/>
              <w:jc w:val="right"/>
              <w:rPr>
                <w:sz w:val="20"/>
                <w:szCs w:val="20"/>
                <w:lang w:val="en-CA"/>
              </w:rPr>
            </w:pPr>
            <w:r w:rsidRPr="00420D29">
              <w:rPr>
                <w:sz w:val="20"/>
                <w:szCs w:val="20"/>
                <w:lang w:val="en-CA"/>
              </w:rPr>
              <w:t>0</w:t>
            </w:r>
          </w:p>
        </w:tc>
      </w:tr>
      <w:tr w:rsidR="005D344C" w:rsidRPr="00420D29" w14:paraId="2090BAB0" w14:textId="77777777" w:rsidTr="008E1DD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9C4FF7E" w14:textId="77777777" w:rsidR="00420D29" w:rsidRPr="00420D29" w:rsidRDefault="00420D29" w:rsidP="00420D29">
            <w:pPr>
              <w:jc w:val="left"/>
              <w:rPr>
                <w:rFonts w:eastAsiaTheme="minorHAnsi"/>
                <w:b/>
                <w:sz w:val="20"/>
                <w:szCs w:val="20"/>
                <w:lang w:val="en-CA"/>
              </w:rPr>
            </w:pPr>
            <w:r w:rsidRPr="00420D29">
              <w:rPr>
                <w:b/>
                <w:sz w:val="20"/>
                <w:szCs w:val="20"/>
                <w:lang w:val="en-CA"/>
              </w:rPr>
              <w:t>(</w:t>
            </w:r>
            <w:r w:rsidR="0077712A">
              <w:rPr>
                <w:rFonts w:hint="eastAsia"/>
                <w:b/>
                <w:sz w:val="20"/>
                <w:szCs w:val="20"/>
                <w:lang w:val="en-CA" w:eastAsia="zh-CN"/>
              </w:rPr>
              <w:t>共计</w:t>
            </w:r>
            <w:r w:rsidRPr="00420D29">
              <w:rPr>
                <w:b/>
                <w:sz w:val="20"/>
                <w:szCs w:val="20"/>
                <w:lang w:val="en-CA"/>
              </w:rPr>
              <w:t xml:space="preserve">) (ODP </w:t>
            </w:r>
            <w:r w:rsidR="0077712A">
              <w:rPr>
                <w:rFonts w:hint="eastAsia"/>
                <w:b/>
                <w:sz w:val="20"/>
                <w:szCs w:val="20"/>
                <w:lang w:val="en-CA" w:eastAsia="zh-CN"/>
              </w:rPr>
              <w:t>吨</w:t>
            </w:r>
            <w:r w:rsidRPr="00420D29">
              <w:rPr>
                <w:b/>
                <w:sz w:val="20"/>
                <w:szCs w:val="20"/>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8A78FC" w14:textId="77777777" w:rsidR="00420D29" w:rsidRPr="00420D29" w:rsidRDefault="00420D29" w:rsidP="00420D29">
            <w:pPr>
              <w:widowControl w:val="0"/>
              <w:jc w:val="right"/>
              <w:rPr>
                <w:b/>
                <w:sz w:val="20"/>
                <w:szCs w:val="20"/>
                <w:lang w:val="en-CA" w:eastAsia="en-CA"/>
              </w:rPr>
            </w:pPr>
            <w:r w:rsidRPr="00420D29">
              <w:rPr>
                <w:b/>
                <w:sz w:val="20"/>
                <w:szCs w:val="20"/>
                <w:lang w:val="en-CA" w:eastAsia="en-CA"/>
              </w:rPr>
              <w:fldChar w:fldCharType="begin"/>
            </w:r>
            <w:r w:rsidRPr="00420D29">
              <w:rPr>
                <w:b/>
                <w:sz w:val="20"/>
                <w:szCs w:val="20"/>
                <w:lang w:val="en-CA" w:eastAsia="en-CA"/>
              </w:rPr>
              <w:instrText xml:space="preserve"> =SUM(ABOVE) </w:instrText>
            </w:r>
            <w:r w:rsidRPr="00420D29">
              <w:rPr>
                <w:b/>
                <w:sz w:val="20"/>
                <w:szCs w:val="20"/>
                <w:lang w:val="en-CA" w:eastAsia="en-CA"/>
              </w:rPr>
              <w:fldChar w:fldCharType="separate"/>
            </w:r>
            <w:r w:rsidRPr="00420D29">
              <w:rPr>
                <w:b/>
                <w:noProof/>
                <w:sz w:val="20"/>
                <w:szCs w:val="20"/>
                <w:lang w:val="en-CA" w:eastAsia="en-CA"/>
              </w:rPr>
              <w:t>10.07</w:t>
            </w:r>
            <w:r w:rsidRPr="00420D29">
              <w:rPr>
                <w:b/>
                <w:sz w:val="20"/>
                <w:szCs w:val="20"/>
                <w:lang w:val="en-CA" w:eastAsia="en-CA"/>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50512F" w14:textId="77777777" w:rsidR="00420D29" w:rsidRPr="00420D29" w:rsidRDefault="00420D29" w:rsidP="00420D29">
            <w:pPr>
              <w:widowControl w:val="0"/>
              <w:jc w:val="right"/>
              <w:rPr>
                <w:b/>
                <w:sz w:val="20"/>
                <w:szCs w:val="20"/>
                <w:lang w:val="en-CA"/>
              </w:rPr>
            </w:pPr>
            <w:r w:rsidRPr="00420D29">
              <w:rPr>
                <w:b/>
                <w:sz w:val="20"/>
                <w:szCs w:val="20"/>
                <w:lang w:val="en-CA"/>
              </w:rPr>
              <w:fldChar w:fldCharType="begin"/>
            </w:r>
            <w:r w:rsidRPr="00420D29">
              <w:rPr>
                <w:b/>
                <w:sz w:val="20"/>
                <w:szCs w:val="20"/>
                <w:lang w:val="en-CA"/>
              </w:rPr>
              <w:instrText xml:space="preserve"> =SUM(ABOVE) </w:instrText>
            </w:r>
            <w:r w:rsidRPr="00420D29">
              <w:rPr>
                <w:b/>
                <w:sz w:val="20"/>
                <w:szCs w:val="20"/>
                <w:lang w:val="en-CA"/>
              </w:rPr>
              <w:fldChar w:fldCharType="separate"/>
            </w:r>
            <w:r w:rsidRPr="00420D29">
              <w:rPr>
                <w:b/>
                <w:noProof/>
                <w:sz w:val="20"/>
                <w:szCs w:val="20"/>
                <w:lang w:val="en-CA"/>
              </w:rPr>
              <w:t>9.85</w:t>
            </w:r>
            <w:r w:rsidRPr="00420D29">
              <w:rPr>
                <w:b/>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4758CF" w14:textId="77777777" w:rsidR="00420D29" w:rsidRPr="00420D29" w:rsidRDefault="00420D29" w:rsidP="00420D29">
            <w:pPr>
              <w:widowControl w:val="0"/>
              <w:jc w:val="right"/>
              <w:rPr>
                <w:b/>
                <w:sz w:val="20"/>
                <w:szCs w:val="20"/>
                <w:lang w:val="en-CA"/>
              </w:rPr>
            </w:pPr>
            <w:r w:rsidRPr="00420D29">
              <w:rPr>
                <w:b/>
                <w:sz w:val="20"/>
                <w:szCs w:val="20"/>
                <w:lang w:val="en-CA"/>
              </w:rPr>
              <w:fldChar w:fldCharType="begin"/>
            </w:r>
            <w:r w:rsidRPr="00420D29">
              <w:rPr>
                <w:b/>
                <w:sz w:val="20"/>
                <w:szCs w:val="20"/>
                <w:lang w:val="en-CA"/>
              </w:rPr>
              <w:instrText xml:space="preserve"> =SUM(ABOVE) </w:instrText>
            </w:r>
            <w:r w:rsidRPr="00420D29">
              <w:rPr>
                <w:b/>
                <w:sz w:val="20"/>
                <w:szCs w:val="20"/>
                <w:lang w:val="en-CA"/>
              </w:rPr>
              <w:fldChar w:fldCharType="separate"/>
            </w:r>
            <w:r w:rsidRPr="00420D29">
              <w:rPr>
                <w:b/>
                <w:noProof/>
                <w:sz w:val="20"/>
                <w:szCs w:val="20"/>
                <w:lang w:val="en-CA"/>
              </w:rPr>
              <w:t>6.28</w:t>
            </w:r>
            <w:r w:rsidRPr="00420D29">
              <w:rPr>
                <w:b/>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tcPr>
          <w:p w14:paraId="1C26C3C9" w14:textId="77777777" w:rsidR="00420D29" w:rsidRPr="00420D29" w:rsidRDefault="00420D29" w:rsidP="00420D29">
            <w:pPr>
              <w:jc w:val="right"/>
              <w:rPr>
                <w:b/>
                <w:sz w:val="20"/>
                <w:szCs w:val="20"/>
                <w:lang w:val="en-CA"/>
              </w:rPr>
            </w:pPr>
            <w:r w:rsidRPr="00420D29">
              <w:rPr>
                <w:b/>
                <w:sz w:val="20"/>
                <w:szCs w:val="20"/>
                <w:lang w:val="en-CA"/>
              </w:rPr>
              <w:fldChar w:fldCharType="begin"/>
            </w:r>
            <w:r w:rsidRPr="00420D29">
              <w:rPr>
                <w:b/>
                <w:sz w:val="20"/>
                <w:szCs w:val="20"/>
                <w:lang w:val="en-CA"/>
              </w:rPr>
              <w:instrText xml:space="preserve"> =SUM(ABOVE) </w:instrText>
            </w:r>
            <w:r w:rsidRPr="00420D29">
              <w:rPr>
                <w:b/>
                <w:sz w:val="20"/>
                <w:szCs w:val="20"/>
                <w:lang w:val="en-CA"/>
              </w:rPr>
              <w:fldChar w:fldCharType="separate"/>
            </w:r>
            <w:r w:rsidRPr="00420D29">
              <w:rPr>
                <w:b/>
                <w:noProof/>
                <w:sz w:val="20"/>
                <w:szCs w:val="20"/>
                <w:lang w:val="en-CA"/>
              </w:rPr>
              <w:t>4.1</w:t>
            </w:r>
            <w:r w:rsidRPr="00420D29">
              <w:rPr>
                <w:b/>
                <w:sz w:val="20"/>
                <w:szCs w:val="20"/>
                <w:lang w:val="en-CA"/>
              </w:rPr>
              <w:fldChar w:fldCharType="end"/>
            </w:r>
            <w:r w:rsidRPr="00420D29">
              <w:rPr>
                <w:b/>
                <w:sz w:val="20"/>
                <w:szCs w:val="20"/>
                <w:lang w:val="en-CA"/>
              </w:rPr>
              <w:t>0</w:t>
            </w:r>
          </w:p>
        </w:tc>
        <w:tc>
          <w:tcPr>
            <w:tcW w:w="530" w:type="pct"/>
            <w:tcBorders>
              <w:top w:val="single" w:sz="4" w:space="0" w:color="auto"/>
              <w:left w:val="single" w:sz="4" w:space="0" w:color="auto"/>
              <w:bottom w:val="single" w:sz="4" w:space="0" w:color="auto"/>
              <w:right w:val="single" w:sz="4" w:space="0" w:color="auto"/>
            </w:tcBorders>
          </w:tcPr>
          <w:p w14:paraId="1631AD8B" w14:textId="77777777" w:rsidR="00420D29" w:rsidRPr="00420D29" w:rsidRDefault="00420D29" w:rsidP="00420D29">
            <w:pPr>
              <w:jc w:val="right"/>
              <w:rPr>
                <w:b/>
                <w:sz w:val="20"/>
                <w:szCs w:val="20"/>
                <w:lang w:val="en-CA"/>
              </w:rPr>
            </w:pPr>
            <w:r w:rsidRPr="00420D29">
              <w:rPr>
                <w:b/>
                <w:sz w:val="20"/>
                <w:szCs w:val="20"/>
                <w:lang w:val="en-CA"/>
              </w:rPr>
              <w:t>3.79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ADB77D4" w14:textId="77777777" w:rsidR="00420D29" w:rsidRPr="00420D29" w:rsidRDefault="00420D29" w:rsidP="00420D29">
            <w:pPr>
              <w:jc w:val="right"/>
              <w:rPr>
                <w:rFonts w:eastAsiaTheme="minorHAnsi"/>
                <w:b/>
                <w:sz w:val="20"/>
                <w:szCs w:val="20"/>
                <w:lang w:val="en-CA"/>
              </w:rPr>
            </w:pPr>
            <w:r w:rsidRPr="00420D29">
              <w:rPr>
                <w:rFonts w:eastAsiaTheme="minorHAnsi"/>
                <w:b/>
                <w:sz w:val="20"/>
                <w:szCs w:val="20"/>
                <w:lang w:val="en-CA"/>
              </w:rPr>
              <w:fldChar w:fldCharType="begin"/>
            </w:r>
            <w:r w:rsidRPr="00420D29">
              <w:rPr>
                <w:rFonts w:eastAsiaTheme="minorHAnsi"/>
                <w:b/>
                <w:sz w:val="20"/>
                <w:szCs w:val="20"/>
                <w:lang w:val="en-CA"/>
              </w:rPr>
              <w:instrText xml:space="preserve"> =SUM(ABOVE) </w:instrText>
            </w:r>
            <w:r w:rsidRPr="00420D29">
              <w:rPr>
                <w:rFonts w:eastAsiaTheme="minorHAnsi"/>
                <w:b/>
                <w:sz w:val="20"/>
                <w:szCs w:val="20"/>
                <w:lang w:val="en-CA"/>
              </w:rPr>
              <w:fldChar w:fldCharType="separate"/>
            </w:r>
            <w:r w:rsidRPr="00420D29">
              <w:rPr>
                <w:rFonts w:eastAsiaTheme="minorHAnsi"/>
                <w:b/>
                <w:noProof/>
                <w:sz w:val="20"/>
                <w:szCs w:val="20"/>
                <w:lang w:val="en-CA"/>
              </w:rPr>
              <w:t>17.80</w:t>
            </w:r>
            <w:r w:rsidRPr="00420D29">
              <w:rPr>
                <w:rFonts w:eastAsiaTheme="minorHAnsi"/>
                <w:b/>
                <w:sz w:val="20"/>
                <w:szCs w:val="20"/>
                <w:lang w:val="en-CA"/>
              </w:rPr>
              <w:fldChar w:fldCharType="end"/>
            </w:r>
          </w:p>
        </w:tc>
      </w:tr>
      <w:tr w:rsidR="005D344C" w:rsidRPr="00420D29" w14:paraId="1B293D89" w14:textId="77777777" w:rsidTr="008E1DD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B56AE07" w14:textId="77777777" w:rsidR="00420D29" w:rsidRPr="00420D29" w:rsidRDefault="0077712A" w:rsidP="00420D29">
            <w:pPr>
              <w:jc w:val="left"/>
              <w:rPr>
                <w:sz w:val="20"/>
                <w:szCs w:val="20"/>
                <w:highlight w:val="magenta"/>
                <w:lang w:val="en-CA" w:eastAsia="zh-CN"/>
              </w:rPr>
            </w:pPr>
            <w:r w:rsidRPr="0077712A">
              <w:rPr>
                <w:sz w:val="20"/>
                <w:szCs w:val="20"/>
                <w:lang w:val="en-CA" w:eastAsia="zh-CN"/>
              </w:rPr>
              <w:t>进口</w:t>
            </w:r>
            <w:r w:rsidRPr="0077712A">
              <w:rPr>
                <w:rFonts w:hint="eastAsia"/>
                <w:sz w:val="20"/>
                <w:szCs w:val="20"/>
                <w:lang w:val="en-CA" w:eastAsia="zh-CN"/>
              </w:rPr>
              <w:t>预混</w:t>
            </w:r>
            <w:r w:rsidRPr="0077712A">
              <w:rPr>
                <w:sz w:val="20"/>
                <w:szCs w:val="20"/>
                <w:lang w:val="en-CA" w:eastAsia="zh-CN"/>
              </w:rPr>
              <w:t>多元醇所含</w:t>
            </w:r>
            <w:r w:rsidRPr="00420D29">
              <w:rPr>
                <w:sz w:val="20"/>
                <w:szCs w:val="20"/>
                <w:lang w:val="en-CA" w:eastAsia="zh-CN"/>
              </w:rPr>
              <w:t>HCFC</w:t>
            </w:r>
            <w:r w:rsidRPr="00420D29">
              <w:rPr>
                <w:sz w:val="20"/>
                <w:szCs w:val="20"/>
                <w:lang w:val="en-CA" w:eastAsia="zh-CN"/>
              </w:rPr>
              <w:noBreakHyphen/>
              <w:t>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75F364E" w14:textId="77777777" w:rsidR="00420D29" w:rsidRPr="00420D29" w:rsidRDefault="00420D29" w:rsidP="00420D29">
            <w:pPr>
              <w:jc w:val="right"/>
              <w:rPr>
                <w:rFonts w:eastAsiaTheme="minorHAnsi"/>
                <w:sz w:val="20"/>
                <w:szCs w:val="20"/>
                <w:lang w:val="en-CA"/>
              </w:rPr>
            </w:pPr>
            <w:r w:rsidRPr="00420D29">
              <w:rPr>
                <w:rFonts w:eastAsiaTheme="minorHAnsi"/>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AB3409B" w14:textId="77777777" w:rsidR="00420D29" w:rsidRPr="00420D29" w:rsidRDefault="00420D29" w:rsidP="00420D29">
            <w:pPr>
              <w:jc w:val="right"/>
              <w:rPr>
                <w:rFonts w:eastAsiaTheme="minorHAnsi"/>
                <w:sz w:val="20"/>
                <w:szCs w:val="20"/>
                <w:lang w:val="en-CA"/>
              </w:rPr>
            </w:pPr>
            <w:r w:rsidRPr="00420D29">
              <w:rPr>
                <w:rFonts w:eastAsiaTheme="minorHAnsi"/>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9C22DEF" w14:textId="77777777" w:rsidR="00420D29" w:rsidRPr="00420D29" w:rsidRDefault="00420D29" w:rsidP="00420D29">
            <w:pPr>
              <w:jc w:val="right"/>
              <w:rPr>
                <w:rFonts w:eastAsiaTheme="minorHAnsi"/>
                <w:sz w:val="20"/>
                <w:szCs w:val="20"/>
                <w:lang w:val="en-CA"/>
              </w:rPr>
            </w:pPr>
            <w:r w:rsidRPr="00420D29">
              <w:rPr>
                <w:rFonts w:eastAsiaTheme="minorHAnsi"/>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tcPr>
          <w:p w14:paraId="5969096E" w14:textId="77777777" w:rsidR="00420D29" w:rsidRPr="00420D29" w:rsidRDefault="00420D29" w:rsidP="00420D29">
            <w:pPr>
              <w:jc w:val="right"/>
              <w:rPr>
                <w:sz w:val="20"/>
                <w:szCs w:val="20"/>
                <w:lang w:val="en-CA"/>
              </w:rPr>
            </w:pPr>
            <w:r w:rsidRPr="00420D29">
              <w:rPr>
                <w:sz w:val="20"/>
                <w:szCs w:val="20"/>
                <w:lang w:val="en-CA"/>
              </w:rPr>
              <w:t>0</w:t>
            </w:r>
          </w:p>
        </w:tc>
        <w:tc>
          <w:tcPr>
            <w:tcW w:w="530" w:type="pct"/>
            <w:tcBorders>
              <w:top w:val="single" w:sz="4" w:space="0" w:color="auto"/>
              <w:left w:val="single" w:sz="4" w:space="0" w:color="auto"/>
              <w:bottom w:val="single" w:sz="4" w:space="0" w:color="auto"/>
              <w:right w:val="single" w:sz="4" w:space="0" w:color="auto"/>
            </w:tcBorders>
          </w:tcPr>
          <w:p w14:paraId="2D9BB879" w14:textId="77777777" w:rsidR="00420D29" w:rsidRPr="00420D29" w:rsidRDefault="00420D29" w:rsidP="00420D29">
            <w:pPr>
              <w:jc w:val="right"/>
              <w:rPr>
                <w:rFonts w:eastAsiaTheme="minorHAnsi"/>
                <w:sz w:val="20"/>
                <w:szCs w:val="20"/>
                <w:lang w:val="en-CA"/>
              </w:rPr>
            </w:pPr>
            <w:r w:rsidRPr="00420D29">
              <w:rPr>
                <w:rFonts w:eastAsiaTheme="minorHAnsi"/>
                <w:sz w:val="20"/>
                <w:szCs w:val="20"/>
                <w:lang w:val="en-CA"/>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A00C8EE" w14:textId="77777777" w:rsidR="00420D29" w:rsidRPr="00420D29" w:rsidRDefault="00420D29" w:rsidP="00420D29">
            <w:pPr>
              <w:jc w:val="right"/>
              <w:rPr>
                <w:rFonts w:eastAsiaTheme="minorHAnsi"/>
                <w:sz w:val="20"/>
                <w:szCs w:val="20"/>
                <w:lang w:val="en-CA"/>
              </w:rPr>
            </w:pPr>
            <w:r w:rsidRPr="00420D29">
              <w:rPr>
                <w:sz w:val="20"/>
                <w:szCs w:val="20"/>
                <w:lang w:val="en-US" w:eastAsia="zh-CN"/>
              </w:rPr>
              <w:t>6.11</w:t>
            </w:r>
            <w:r w:rsidRPr="00420D29">
              <w:rPr>
                <w:b/>
                <w:bCs/>
                <w:sz w:val="20"/>
                <w:szCs w:val="20"/>
                <w:lang w:val="en-US" w:eastAsia="zh-CN"/>
              </w:rPr>
              <w:t>*</w:t>
            </w:r>
            <w:r w:rsidRPr="00420D29">
              <w:rPr>
                <w:sz w:val="20"/>
                <w:szCs w:val="20"/>
                <w:lang w:val="en-US" w:eastAsia="zh-CN"/>
              </w:rPr>
              <w:t> </w:t>
            </w:r>
          </w:p>
        </w:tc>
      </w:tr>
    </w:tbl>
    <w:p w14:paraId="182A79E7" w14:textId="77777777" w:rsidR="00420D29" w:rsidRPr="00420D29" w:rsidRDefault="00420D29" w:rsidP="00420D29">
      <w:pPr>
        <w:jc w:val="left"/>
        <w:rPr>
          <w:sz w:val="22"/>
          <w:lang w:val="en-CA" w:eastAsia="zh-CN"/>
        </w:rPr>
      </w:pPr>
      <w:r w:rsidRPr="00420D29">
        <w:rPr>
          <w:sz w:val="18"/>
          <w:szCs w:val="18"/>
          <w:shd w:val="clear" w:color="auto" w:fill="FFFFFF"/>
          <w:lang w:val="en-CA" w:eastAsia="zh-CN"/>
        </w:rPr>
        <w:t>*</w:t>
      </w:r>
      <w:r w:rsidR="0077712A">
        <w:rPr>
          <w:sz w:val="18"/>
          <w:szCs w:val="18"/>
          <w:shd w:val="clear" w:color="auto" w:fill="FFFFFF"/>
          <w:lang w:val="en-CA" w:eastAsia="zh-CN"/>
        </w:rPr>
        <w:tab/>
      </w:r>
      <w:r w:rsidR="0077712A">
        <w:rPr>
          <w:rFonts w:hint="eastAsia"/>
          <w:sz w:val="18"/>
          <w:szCs w:val="18"/>
          <w:shd w:val="clear" w:color="auto" w:fill="FFFFFF"/>
          <w:lang w:val="en-CA" w:eastAsia="zh-CN"/>
        </w:rPr>
        <w:t>根据与执行委员会之间的协议。</w:t>
      </w:r>
      <w:r w:rsidRPr="00420D29">
        <w:rPr>
          <w:sz w:val="18"/>
          <w:szCs w:val="18"/>
          <w:shd w:val="clear" w:color="auto" w:fill="FFFFFF"/>
          <w:lang w:val="en-CA" w:eastAsia="zh-CN"/>
        </w:rPr>
        <w:t> </w:t>
      </w:r>
    </w:p>
    <w:p w14:paraId="3093512F" w14:textId="77777777" w:rsidR="00420D29" w:rsidRPr="00420D29" w:rsidRDefault="00420D29" w:rsidP="00420D29">
      <w:pPr>
        <w:rPr>
          <w:sz w:val="22"/>
          <w:lang w:val="en-CA" w:eastAsia="zh-CN"/>
        </w:rPr>
      </w:pPr>
    </w:p>
    <w:p w14:paraId="1E9E4FBE" w14:textId="77777777" w:rsidR="0077712A" w:rsidRDefault="0077712A" w:rsidP="005D344C">
      <w:pPr>
        <w:numPr>
          <w:ilvl w:val="0"/>
          <w:numId w:val="1"/>
        </w:numPr>
        <w:spacing w:before="120" w:after="120" w:line="240" w:lineRule="atLeast"/>
        <w:outlineLvl w:val="0"/>
        <w:rPr>
          <w:szCs w:val="24"/>
          <w:lang w:val="en-CA" w:eastAsia="zh-CN"/>
        </w:rPr>
      </w:pPr>
      <w:r w:rsidRPr="0077712A">
        <w:rPr>
          <w:rFonts w:hint="eastAsia"/>
          <w:szCs w:val="24"/>
          <w:lang w:val="en-CA" w:eastAsia="zh-CN"/>
        </w:rPr>
        <w:t>由于</w:t>
      </w:r>
      <w:r>
        <w:rPr>
          <w:rFonts w:hint="eastAsia"/>
          <w:szCs w:val="24"/>
          <w:lang w:val="en-CA" w:eastAsia="zh-CN"/>
        </w:rPr>
        <w:t>开展</w:t>
      </w:r>
      <w:r w:rsidRPr="0077712A">
        <w:rPr>
          <w:rFonts w:hint="eastAsia"/>
          <w:szCs w:val="24"/>
          <w:lang w:val="en-CA" w:eastAsia="zh-CN"/>
        </w:rPr>
        <w:t>氟氯烃淘汰管理计划</w:t>
      </w:r>
      <w:r>
        <w:rPr>
          <w:rFonts w:hint="eastAsia"/>
          <w:szCs w:val="24"/>
          <w:lang w:val="en-CA" w:eastAsia="zh-CN"/>
        </w:rPr>
        <w:t>中</w:t>
      </w:r>
      <w:r w:rsidRPr="0077712A">
        <w:rPr>
          <w:rFonts w:hint="eastAsia"/>
          <w:szCs w:val="24"/>
          <w:lang w:val="en-CA" w:eastAsia="zh-CN"/>
        </w:rPr>
        <w:t>的各项活动，特别是从</w:t>
      </w:r>
      <w:r w:rsidRPr="0077712A">
        <w:rPr>
          <w:rFonts w:hint="eastAsia"/>
          <w:szCs w:val="24"/>
          <w:lang w:val="en-CA" w:eastAsia="zh-CN"/>
        </w:rPr>
        <w:t>2016</w:t>
      </w:r>
      <w:r w:rsidRPr="0077712A">
        <w:rPr>
          <w:rFonts w:hint="eastAsia"/>
          <w:szCs w:val="24"/>
          <w:lang w:val="en-CA" w:eastAsia="zh-CN"/>
        </w:rPr>
        <w:t>年起禁止进口使用氟氯烃的设备，以及市场从氟氯烃转向替代技术，氟氯烃消费量一直在减少。</w:t>
      </w:r>
      <w:r>
        <w:rPr>
          <w:rFonts w:hint="eastAsia"/>
          <w:szCs w:val="24"/>
          <w:lang w:val="en-CA" w:eastAsia="zh-CN"/>
        </w:rPr>
        <w:t>大力度</w:t>
      </w:r>
      <w:r w:rsidRPr="0077712A">
        <w:rPr>
          <w:rFonts w:hint="eastAsia"/>
          <w:szCs w:val="24"/>
          <w:lang w:val="en-CA" w:eastAsia="zh-CN"/>
        </w:rPr>
        <w:t>的</w:t>
      </w:r>
      <w:r>
        <w:rPr>
          <w:rFonts w:hint="eastAsia"/>
          <w:szCs w:val="24"/>
          <w:lang w:val="en-CA" w:eastAsia="zh-CN"/>
        </w:rPr>
        <w:t>宣传</w:t>
      </w:r>
      <w:r w:rsidRPr="0077712A">
        <w:rPr>
          <w:rFonts w:hint="eastAsia"/>
          <w:szCs w:val="24"/>
          <w:lang w:val="en-CA" w:eastAsia="zh-CN"/>
        </w:rPr>
        <w:t>方案鼓励进口商、零售商和</w:t>
      </w:r>
      <w:r>
        <w:rPr>
          <w:rFonts w:hint="eastAsia"/>
          <w:szCs w:val="24"/>
          <w:lang w:val="en-CA" w:eastAsia="zh-CN"/>
        </w:rPr>
        <w:t>最后</w:t>
      </w:r>
      <w:r w:rsidRPr="0077712A">
        <w:rPr>
          <w:rFonts w:hint="eastAsia"/>
          <w:szCs w:val="24"/>
          <w:lang w:val="en-CA" w:eastAsia="zh-CN"/>
        </w:rPr>
        <w:t>用户选择使用氟氯烃替代品的设备。</w:t>
      </w:r>
    </w:p>
    <w:p w14:paraId="3A65F36E" w14:textId="77777777" w:rsidR="00420D29" w:rsidRPr="00420D29" w:rsidRDefault="0077712A" w:rsidP="0077712A">
      <w:pPr>
        <w:keepNext/>
        <w:spacing w:before="120" w:after="120" w:line="240" w:lineRule="atLeast"/>
        <w:rPr>
          <w:rFonts w:eastAsia="KaiTi"/>
          <w:iCs/>
          <w:szCs w:val="24"/>
          <w:lang w:val="en-CA" w:eastAsia="zh-CN"/>
        </w:rPr>
      </w:pPr>
      <w:r w:rsidRPr="0077712A">
        <w:rPr>
          <w:rFonts w:eastAsia="KaiTi"/>
          <w:iCs/>
          <w:szCs w:val="24"/>
          <w:lang w:val="en-CA" w:eastAsia="zh-CN"/>
        </w:rPr>
        <w:t>国家方案执行情况报告</w:t>
      </w:r>
    </w:p>
    <w:p w14:paraId="7438A0C5" w14:textId="77777777" w:rsidR="0077712A" w:rsidRDefault="0077712A" w:rsidP="005D344C">
      <w:pPr>
        <w:numPr>
          <w:ilvl w:val="0"/>
          <w:numId w:val="1"/>
        </w:numPr>
        <w:spacing w:before="120" w:after="120" w:line="240" w:lineRule="atLeast"/>
        <w:outlineLvl w:val="0"/>
        <w:rPr>
          <w:szCs w:val="24"/>
          <w:lang w:val="en-CA" w:eastAsia="zh-CN"/>
        </w:rPr>
      </w:pPr>
      <w:r w:rsidRPr="0077712A">
        <w:rPr>
          <w:rFonts w:hint="eastAsia"/>
          <w:szCs w:val="24"/>
          <w:lang w:val="en-CA" w:eastAsia="zh-CN"/>
        </w:rPr>
        <w:t>津巴布韦政府</w:t>
      </w:r>
      <w:r w:rsidR="004623B7">
        <w:rPr>
          <w:rFonts w:hint="eastAsia"/>
          <w:szCs w:val="24"/>
          <w:lang w:val="en-CA" w:eastAsia="zh-CN"/>
        </w:rPr>
        <w:t>在</w:t>
      </w:r>
      <w:r w:rsidRPr="0077712A">
        <w:rPr>
          <w:rFonts w:hint="eastAsia"/>
          <w:szCs w:val="24"/>
          <w:lang w:val="en-CA" w:eastAsia="zh-CN"/>
        </w:rPr>
        <w:t>2022</w:t>
      </w:r>
      <w:r w:rsidRPr="0077712A">
        <w:rPr>
          <w:rFonts w:hint="eastAsia"/>
          <w:szCs w:val="24"/>
          <w:lang w:val="en-CA" w:eastAsia="zh-CN"/>
        </w:rPr>
        <w:t>年国家方案执行</w:t>
      </w:r>
      <w:r w:rsidR="004623B7">
        <w:rPr>
          <w:rFonts w:hint="eastAsia"/>
          <w:szCs w:val="24"/>
          <w:lang w:val="en-CA" w:eastAsia="zh-CN"/>
        </w:rPr>
        <w:t>情况</w:t>
      </w:r>
      <w:r w:rsidRPr="0077712A">
        <w:rPr>
          <w:rFonts w:hint="eastAsia"/>
          <w:szCs w:val="24"/>
          <w:lang w:val="en-CA" w:eastAsia="zh-CN"/>
        </w:rPr>
        <w:t>报告</w:t>
      </w:r>
      <w:r w:rsidR="004623B7">
        <w:rPr>
          <w:rFonts w:hint="eastAsia"/>
          <w:szCs w:val="24"/>
          <w:lang w:val="en-CA" w:eastAsia="zh-CN"/>
        </w:rPr>
        <w:t>中上报</w:t>
      </w:r>
      <w:r w:rsidRPr="0077712A">
        <w:rPr>
          <w:rFonts w:hint="eastAsia"/>
          <w:szCs w:val="24"/>
          <w:lang w:val="en-CA" w:eastAsia="zh-CN"/>
        </w:rPr>
        <w:t>了氟氯烃行业消费</w:t>
      </w:r>
      <w:r w:rsidR="004623B7">
        <w:rPr>
          <w:rFonts w:hint="eastAsia"/>
          <w:szCs w:val="24"/>
          <w:lang w:val="en-CA" w:eastAsia="zh-CN"/>
        </w:rPr>
        <w:t>量</w:t>
      </w:r>
      <w:r w:rsidRPr="0077712A">
        <w:rPr>
          <w:rFonts w:hint="eastAsia"/>
          <w:szCs w:val="24"/>
          <w:lang w:val="en-CA" w:eastAsia="zh-CN"/>
        </w:rPr>
        <w:t>数据，</w:t>
      </w:r>
      <w:r w:rsidR="004623B7">
        <w:rPr>
          <w:rFonts w:hint="eastAsia"/>
          <w:szCs w:val="24"/>
          <w:lang w:val="en-CA" w:eastAsia="zh-CN"/>
        </w:rPr>
        <w:t>这些</w:t>
      </w:r>
      <w:r w:rsidRPr="0077712A">
        <w:rPr>
          <w:rFonts w:hint="eastAsia"/>
          <w:szCs w:val="24"/>
          <w:lang w:val="en-CA" w:eastAsia="zh-CN"/>
        </w:rPr>
        <w:t>数据与根据《蒙特利尔议定书》第</w:t>
      </w:r>
      <w:r w:rsidRPr="0077712A">
        <w:rPr>
          <w:rFonts w:hint="eastAsia"/>
          <w:szCs w:val="24"/>
          <w:lang w:val="en-CA" w:eastAsia="zh-CN"/>
        </w:rPr>
        <w:t>7</w:t>
      </w:r>
      <w:r w:rsidRPr="0077712A">
        <w:rPr>
          <w:rFonts w:hint="eastAsia"/>
          <w:szCs w:val="24"/>
          <w:lang w:val="en-CA" w:eastAsia="zh-CN"/>
        </w:rPr>
        <w:t>条</w:t>
      </w:r>
      <w:r w:rsidR="004623B7">
        <w:rPr>
          <w:rFonts w:hint="eastAsia"/>
          <w:szCs w:val="24"/>
          <w:lang w:val="en-CA" w:eastAsia="zh-CN"/>
        </w:rPr>
        <w:t>上报</w:t>
      </w:r>
      <w:r w:rsidRPr="0077712A">
        <w:rPr>
          <w:rFonts w:hint="eastAsia"/>
          <w:szCs w:val="24"/>
          <w:lang w:val="en-CA" w:eastAsia="zh-CN"/>
        </w:rPr>
        <w:t>的数据</w:t>
      </w:r>
      <w:r w:rsidR="004623B7">
        <w:rPr>
          <w:rFonts w:hint="eastAsia"/>
          <w:szCs w:val="24"/>
          <w:lang w:val="en-CA" w:eastAsia="zh-CN"/>
        </w:rPr>
        <w:t>相</w:t>
      </w:r>
      <w:r w:rsidRPr="0077712A">
        <w:rPr>
          <w:rFonts w:hint="eastAsia"/>
          <w:szCs w:val="24"/>
          <w:lang w:val="en-CA" w:eastAsia="zh-CN"/>
        </w:rPr>
        <w:t>一致</w:t>
      </w:r>
      <w:r w:rsidR="004623B7">
        <w:rPr>
          <w:rFonts w:hint="eastAsia"/>
          <w:szCs w:val="24"/>
          <w:lang w:val="en-CA" w:eastAsia="zh-CN"/>
        </w:rPr>
        <w:t>。</w:t>
      </w:r>
    </w:p>
    <w:p w14:paraId="3B7C8F4A" w14:textId="77777777" w:rsidR="00420D29" w:rsidRPr="00420D29" w:rsidRDefault="004623B7" w:rsidP="004623B7">
      <w:pPr>
        <w:keepNext/>
        <w:spacing w:before="120" w:after="120" w:line="240" w:lineRule="atLeast"/>
        <w:rPr>
          <w:rFonts w:eastAsia="KaiTi"/>
          <w:iCs/>
          <w:szCs w:val="24"/>
          <w:lang w:val="en-CA" w:eastAsia="zh-CN"/>
        </w:rPr>
      </w:pPr>
      <w:r w:rsidRPr="004623B7">
        <w:rPr>
          <w:rFonts w:eastAsia="KaiTi" w:hint="eastAsia"/>
          <w:iCs/>
          <w:szCs w:val="24"/>
          <w:lang w:val="en-CA" w:eastAsia="zh-CN"/>
        </w:rPr>
        <w:lastRenderedPageBreak/>
        <w:t>核查报告</w:t>
      </w:r>
    </w:p>
    <w:p w14:paraId="3491EF1D" w14:textId="77777777" w:rsidR="00420D29" w:rsidRPr="00420D29" w:rsidRDefault="004623B7" w:rsidP="004623B7">
      <w:pPr>
        <w:keepNext/>
        <w:keepLines/>
        <w:numPr>
          <w:ilvl w:val="0"/>
          <w:numId w:val="1"/>
        </w:numPr>
        <w:spacing w:before="120" w:after="120" w:line="240" w:lineRule="atLeast"/>
        <w:outlineLvl w:val="0"/>
        <w:rPr>
          <w:szCs w:val="24"/>
          <w:lang w:val="en-CA" w:eastAsia="zh-CN"/>
        </w:rPr>
      </w:pPr>
      <w:r w:rsidRPr="004623B7">
        <w:rPr>
          <w:rFonts w:hint="eastAsia"/>
          <w:szCs w:val="24"/>
          <w:lang w:val="en-CA" w:eastAsia="zh-CN"/>
        </w:rPr>
        <w:t>核查报告确认，</w:t>
      </w:r>
      <w:r>
        <w:rPr>
          <w:rFonts w:hint="eastAsia"/>
          <w:szCs w:val="24"/>
          <w:lang w:val="en-CA" w:eastAsia="zh-CN"/>
        </w:rPr>
        <w:t>津巴布韦</w:t>
      </w:r>
      <w:r w:rsidRPr="004623B7">
        <w:rPr>
          <w:rFonts w:hint="eastAsia"/>
          <w:szCs w:val="24"/>
          <w:lang w:val="en-CA" w:eastAsia="zh-CN"/>
        </w:rPr>
        <w:t>政府正在实施氟氯烃进出口许可证和配额制度，根据《蒙特利尔议定书》第</w:t>
      </w:r>
      <w:r w:rsidRPr="004623B7">
        <w:rPr>
          <w:rFonts w:hint="eastAsia"/>
          <w:szCs w:val="24"/>
          <w:lang w:val="en-CA" w:eastAsia="zh-CN"/>
        </w:rPr>
        <w:t>7</w:t>
      </w:r>
      <w:r w:rsidRPr="004623B7">
        <w:rPr>
          <w:rFonts w:hint="eastAsia"/>
          <w:szCs w:val="24"/>
          <w:lang w:val="en-CA" w:eastAsia="zh-CN"/>
        </w:rPr>
        <w:t>条</w:t>
      </w:r>
      <w:r>
        <w:rPr>
          <w:rFonts w:hint="eastAsia"/>
          <w:szCs w:val="24"/>
          <w:lang w:val="en-CA" w:eastAsia="zh-CN"/>
        </w:rPr>
        <w:t>上报</w:t>
      </w:r>
      <w:r w:rsidRPr="004623B7">
        <w:rPr>
          <w:rFonts w:hint="eastAsia"/>
          <w:szCs w:val="24"/>
          <w:lang w:val="en-CA" w:eastAsia="zh-CN"/>
        </w:rPr>
        <w:t>的</w:t>
      </w:r>
      <w:r w:rsidRPr="004623B7">
        <w:rPr>
          <w:rFonts w:hint="eastAsia"/>
          <w:szCs w:val="24"/>
          <w:lang w:val="en-CA" w:eastAsia="zh-CN"/>
        </w:rPr>
        <w:t>2018</w:t>
      </w:r>
      <w:r w:rsidRPr="004623B7">
        <w:rPr>
          <w:rFonts w:hint="eastAsia"/>
          <w:szCs w:val="24"/>
          <w:lang w:val="en-CA" w:eastAsia="zh-CN"/>
        </w:rPr>
        <w:t>至</w:t>
      </w:r>
      <w:r w:rsidRPr="004623B7">
        <w:rPr>
          <w:rFonts w:hint="eastAsia"/>
          <w:szCs w:val="24"/>
          <w:lang w:val="en-CA" w:eastAsia="zh-CN"/>
        </w:rPr>
        <w:t>2022</w:t>
      </w:r>
      <w:r w:rsidRPr="004623B7">
        <w:rPr>
          <w:rFonts w:hint="eastAsia"/>
          <w:szCs w:val="24"/>
          <w:lang w:val="en-CA" w:eastAsia="zh-CN"/>
        </w:rPr>
        <w:t>年氟氯烃总消费量是正确的</w:t>
      </w:r>
      <w:r>
        <w:rPr>
          <w:rFonts w:hint="eastAsia"/>
          <w:szCs w:val="24"/>
          <w:lang w:val="en-CA" w:eastAsia="zh-CN"/>
        </w:rPr>
        <w:t>（</w:t>
      </w:r>
      <w:r w:rsidRPr="004623B7">
        <w:rPr>
          <w:rFonts w:hint="eastAsia"/>
          <w:szCs w:val="24"/>
          <w:lang w:val="en-CA" w:eastAsia="zh-CN"/>
        </w:rPr>
        <w:t>如上文表</w:t>
      </w:r>
      <w:r w:rsidRPr="004623B7">
        <w:rPr>
          <w:rFonts w:hint="eastAsia"/>
          <w:szCs w:val="24"/>
          <w:lang w:val="en-CA" w:eastAsia="zh-CN"/>
        </w:rPr>
        <w:t>1</w:t>
      </w:r>
      <w:r w:rsidRPr="004623B7">
        <w:rPr>
          <w:rFonts w:hint="eastAsia"/>
          <w:szCs w:val="24"/>
          <w:lang w:val="en-CA" w:eastAsia="zh-CN"/>
        </w:rPr>
        <w:t>所示</w:t>
      </w:r>
      <w:r>
        <w:rPr>
          <w:rFonts w:hint="eastAsia"/>
          <w:szCs w:val="24"/>
          <w:lang w:val="en-CA" w:eastAsia="zh-CN"/>
        </w:rPr>
        <w:t>）</w:t>
      </w:r>
      <w:r w:rsidRPr="004623B7">
        <w:rPr>
          <w:rFonts w:hint="eastAsia"/>
          <w:szCs w:val="24"/>
          <w:lang w:val="en-CA" w:eastAsia="zh-CN"/>
        </w:rPr>
        <w:t>。核查得出结论</w:t>
      </w:r>
      <w:r w:rsidR="00161C18">
        <w:rPr>
          <w:rFonts w:hint="eastAsia"/>
          <w:szCs w:val="24"/>
          <w:lang w:val="en-CA" w:eastAsia="zh-CN"/>
        </w:rPr>
        <w:t>认为</w:t>
      </w:r>
      <w:r w:rsidRPr="004623B7">
        <w:rPr>
          <w:rFonts w:hint="eastAsia"/>
          <w:szCs w:val="24"/>
          <w:lang w:val="en-CA" w:eastAsia="zh-CN"/>
        </w:rPr>
        <w:t>，津巴布韦遵守了与执行委员会签订的</w:t>
      </w:r>
      <w:r>
        <w:rPr>
          <w:rFonts w:hint="eastAsia"/>
          <w:szCs w:val="24"/>
          <w:lang w:val="en-CA" w:eastAsia="zh-CN"/>
        </w:rPr>
        <w:t>协议</w:t>
      </w:r>
      <w:r w:rsidRPr="004623B7">
        <w:rPr>
          <w:rFonts w:hint="eastAsia"/>
          <w:szCs w:val="24"/>
          <w:lang w:val="en-CA" w:eastAsia="zh-CN"/>
        </w:rPr>
        <w:t>和《蒙特利尔议定书》中的各项目标，并提出了若干建议，下文第</w:t>
      </w:r>
      <w:r w:rsidRPr="004623B7">
        <w:rPr>
          <w:rFonts w:hint="eastAsia"/>
          <w:szCs w:val="24"/>
          <w:lang w:val="en-CA" w:eastAsia="zh-CN"/>
        </w:rPr>
        <w:t>14</w:t>
      </w:r>
      <w:r w:rsidRPr="004623B7">
        <w:rPr>
          <w:rFonts w:hint="eastAsia"/>
          <w:szCs w:val="24"/>
          <w:lang w:val="en-CA" w:eastAsia="zh-CN"/>
        </w:rPr>
        <w:t>段</w:t>
      </w:r>
      <w:r>
        <w:rPr>
          <w:rFonts w:hint="eastAsia"/>
          <w:szCs w:val="24"/>
          <w:lang w:val="en-CA" w:eastAsia="zh-CN"/>
        </w:rPr>
        <w:t>将讨论这些建议</w:t>
      </w:r>
      <w:r w:rsidRPr="004623B7">
        <w:rPr>
          <w:rFonts w:hint="eastAsia"/>
          <w:szCs w:val="24"/>
          <w:lang w:val="en-CA" w:eastAsia="zh-CN"/>
        </w:rPr>
        <w:t>。</w:t>
      </w:r>
    </w:p>
    <w:p w14:paraId="5D8EEE38" w14:textId="77777777" w:rsidR="00420D29" w:rsidRPr="00420D29" w:rsidRDefault="004623B7" w:rsidP="004623B7">
      <w:pPr>
        <w:keepNext/>
        <w:spacing w:before="120" w:after="120" w:line="240" w:lineRule="atLeast"/>
        <w:outlineLvl w:val="0"/>
        <w:rPr>
          <w:bCs/>
          <w:szCs w:val="24"/>
          <w:u w:val="single"/>
          <w:lang w:val="en-CA" w:eastAsia="zh-CN"/>
        </w:rPr>
      </w:pPr>
      <w:r w:rsidRPr="004623B7">
        <w:rPr>
          <w:rFonts w:hint="eastAsia"/>
          <w:bCs/>
          <w:szCs w:val="24"/>
          <w:u w:val="single"/>
          <w:lang w:val="en-CA" w:eastAsia="zh-CN"/>
        </w:rPr>
        <w:t>氟氯烃淘汰管理计划第一阶段的执行情况</w:t>
      </w:r>
    </w:p>
    <w:p w14:paraId="4F55CD82" w14:textId="77777777" w:rsidR="00990EFB" w:rsidRDefault="00990EFB" w:rsidP="005D344C">
      <w:pPr>
        <w:numPr>
          <w:ilvl w:val="0"/>
          <w:numId w:val="1"/>
        </w:numPr>
        <w:spacing w:before="120" w:after="120" w:line="240" w:lineRule="atLeast"/>
        <w:outlineLvl w:val="0"/>
        <w:rPr>
          <w:szCs w:val="24"/>
          <w:lang w:val="en-CA" w:eastAsia="zh-CN"/>
        </w:rPr>
      </w:pPr>
      <w:r w:rsidRPr="00990EFB">
        <w:rPr>
          <w:rFonts w:hint="eastAsia"/>
          <w:szCs w:val="24"/>
          <w:lang w:val="en-CA" w:eastAsia="zh-CN"/>
        </w:rPr>
        <w:t>由于新冠</w:t>
      </w:r>
      <w:r>
        <w:rPr>
          <w:rFonts w:hint="eastAsia"/>
          <w:szCs w:val="24"/>
          <w:lang w:val="en-CA" w:eastAsia="zh-CN"/>
        </w:rPr>
        <w:t>疫情</w:t>
      </w:r>
      <w:r w:rsidRPr="00990EFB">
        <w:rPr>
          <w:rFonts w:hint="eastAsia"/>
          <w:szCs w:val="24"/>
          <w:lang w:val="en-CA" w:eastAsia="zh-CN"/>
        </w:rPr>
        <w:t>，氟氯烃淘汰管理计划第一阶段的执行工作</w:t>
      </w:r>
      <w:r>
        <w:rPr>
          <w:rFonts w:hint="eastAsia"/>
          <w:szCs w:val="24"/>
          <w:lang w:val="en-CA" w:eastAsia="zh-CN"/>
        </w:rPr>
        <w:t>出现拖延</w:t>
      </w:r>
      <w:r w:rsidRPr="00990EFB">
        <w:rPr>
          <w:rFonts w:hint="eastAsia"/>
          <w:szCs w:val="24"/>
          <w:lang w:val="en-CA" w:eastAsia="zh-CN"/>
        </w:rPr>
        <w:t>。</w:t>
      </w:r>
      <w:r>
        <w:rPr>
          <w:rFonts w:hint="eastAsia"/>
          <w:szCs w:val="24"/>
          <w:lang w:val="en-CA" w:eastAsia="zh-CN"/>
        </w:rPr>
        <w:t>执行委员会</w:t>
      </w:r>
      <w:r w:rsidRPr="00990EFB">
        <w:rPr>
          <w:rFonts w:hint="eastAsia"/>
          <w:szCs w:val="24"/>
          <w:lang w:val="en-CA" w:eastAsia="zh-CN"/>
        </w:rPr>
        <w:t>第</w:t>
      </w:r>
      <w:r>
        <w:rPr>
          <w:rFonts w:hint="eastAsia"/>
          <w:szCs w:val="24"/>
          <w:lang w:val="en-CA" w:eastAsia="zh-CN"/>
        </w:rPr>
        <w:t>九十一</w:t>
      </w:r>
      <w:r w:rsidRPr="00990EFB">
        <w:rPr>
          <w:rFonts w:hint="eastAsia"/>
          <w:szCs w:val="24"/>
          <w:lang w:val="en-CA" w:eastAsia="zh-CN"/>
        </w:rPr>
        <w:t>次会议核准将津巴布韦氟氯烃淘汰管理计划第一阶段延长至</w:t>
      </w:r>
      <w:r w:rsidRPr="00990EFB">
        <w:rPr>
          <w:rFonts w:hint="eastAsia"/>
          <w:szCs w:val="24"/>
          <w:lang w:val="en-CA" w:eastAsia="zh-CN"/>
        </w:rPr>
        <w:t>2023</w:t>
      </w:r>
      <w:r w:rsidRPr="00990EFB">
        <w:rPr>
          <w:rFonts w:hint="eastAsia"/>
          <w:szCs w:val="24"/>
          <w:lang w:val="en-CA" w:eastAsia="zh-CN"/>
        </w:rPr>
        <w:t>年</w:t>
      </w:r>
      <w:r w:rsidRPr="00990EFB">
        <w:rPr>
          <w:rFonts w:hint="eastAsia"/>
          <w:szCs w:val="24"/>
          <w:lang w:val="en-CA" w:eastAsia="zh-CN"/>
        </w:rPr>
        <w:t>6</w:t>
      </w:r>
      <w:r w:rsidRPr="00990EFB">
        <w:rPr>
          <w:rFonts w:hint="eastAsia"/>
          <w:szCs w:val="24"/>
          <w:lang w:val="en-CA" w:eastAsia="zh-CN"/>
        </w:rPr>
        <w:t>月</w:t>
      </w:r>
      <w:r w:rsidRPr="00990EFB">
        <w:rPr>
          <w:rFonts w:hint="eastAsia"/>
          <w:szCs w:val="24"/>
          <w:lang w:val="en-CA" w:eastAsia="zh-CN"/>
        </w:rPr>
        <w:t>30</w:t>
      </w:r>
      <w:r w:rsidRPr="00990EFB">
        <w:rPr>
          <w:rFonts w:hint="eastAsia"/>
          <w:szCs w:val="24"/>
          <w:lang w:val="en-CA" w:eastAsia="zh-CN"/>
        </w:rPr>
        <w:t>日</w:t>
      </w:r>
      <w:r>
        <w:rPr>
          <w:rFonts w:hint="eastAsia"/>
          <w:szCs w:val="24"/>
          <w:lang w:val="en-CA" w:eastAsia="zh-CN"/>
        </w:rPr>
        <w:t>（</w:t>
      </w:r>
      <w:r w:rsidRPr="00990EFB">
        <w:rPr>
          <w:rFonts w:hint="eastAsia"/>
          <w:szCs w:val="24"/>
          <w:lang w:val="en-CA" w:eastAsia="zh-CN"/>
        </w:rPr>
        <w:t>第</w:t>
      </w:r>
      <w:r w:rsidRPr="00990EFB">
        <w:rPr>
          <w:rFonts w:hint="eastAsia"/>
          <w:szCs w:val="24"/>
          <w:lang w:val="en-CA" w:eastAsia="zh-CN"/>
        </w:rPr>
        <w:t>91/11</w:t>
      </w:r>
      <w:r w:rsidRPr="00990EFB">
        <w:rPr>
          <w:rFonts w:hint="eastAsia"/>
          <w:szCs w:val="24"/>
          <w:lang w:val="en-CA" w:eastAsia="zh-CN"/>
        </w:rPr>
        <w:t>号决定</w:t>
      </w:r>
      <w:r w:rsidRPr="00990EFB">
        <w:rPr>
          <w:rFonts w:hint="eastAsia"/>
          <w:szCs w:val="24"/>
          <w:lang w:val="en-CA" w:eastAsia="zh-CN"/>
        </w:rPr>
        <w:t>(</w:t>
      </w:r>
      <w:r>
        <w:rPr>
          <w:rFonts w:hint="eastAsia"/>
          <w:szCs w:val="24"/>
          <w:lang w:val="en-CA" w:eastAsia="zh-CN"/>
        </w:rPr>
        <w:t>b</w:t>
      </w:r>
      <w:r w:rsidRPr="00990EFB">
        <w:rPr>
          <w:rFonts w:hint="eastAsia"/>
          <w:szCs w:val="24"/>
          <w:lang w:val="en-CA" w:eastAsia="zh-CN"/>
        </w:rPr>
        <w:t>)</w:t>
      </w:r>
      <w:r>
        <w:rPr>
          <w:rFonts w:hint="eastAsia"/>
          <w:szCs w:val="24"/>
          <w:lang w:val="en-CA" w:eastAsia="zh-CN"/>
        </w:rPr>
        <w:t>段）</w:t>
      </w:r>
      <w:r w:rsidRPr="00990EFB">
        <w:rPr>
          <w:rFonts w:hint="eastAsia"/>
          <w:szCs w:val="24"/>
          <w:lang w:val="en-CA" w:eastAsia="zh-CN"/>
        </w:rPr>
        <w:t>，</w:t>
      </w:r>
      <w:r>
        <w:rPr>
          <w:rFonts w:hint="eastAsia"/>
          <w:szCs w:val="24"/>
          <w:lang w:val="en-CA" w:eastAsia="zh-CN"/>
        </w:rPr>
        <w:t>以便能够</w:t>
      </w:r>
      <w:r w:rsidRPr="00990EFB">
        <w:rPr>
          <w:rFonts w:hint="eastAsia"/>
          <w:szCs w:val="24"/>
          <w:lang w:val="en-CA" w:eastAsia="zh-CN"/>
        </w:rPr>
        <w:t>完成第四次和第五次付款的剩余培训活动。德国政府提交了一份关于第一阶段执行情况的报告，指出剩余的</w:t>
      </w:r>
      <w:r w:rsidR="00C017D3">
        <w:rPr>
          <w:rFonts w:hint="eastAsia"/>
          <w:szCs w:val="24"/>
          <w:lang w:val="en-CA" w:eastAsia="zh-CN"/>
        </w:rPr>
        <w:t>培训师</w:t>
      </w:r>
      <w:r w:rsidRPr="00990EFB">
        <w:rPr>
          <w:rFonts w:hint="eastAsia"/>
          <w:szCs w:val="24"/>
          <w:lang w:val="en-CA" w:eastAsia="zh-CN"/>
        </w:rPr>
        <w:t>培训活动正在取得进展，几乎</w:t>
      </w:r>
      <w:r>
        <w:rPr>
          <w:rFonts w:hint="eastAsia"/>
          <w:szCs w:val="24"/>
          <w:lang w:val="en-CA" w:eastAsia="zh-CN"/>
        </w:rPr>
        <w:t>已经</w:t>
      </w:r>
      <w:r w:rsidRPr="00990EFB">
        <w:rPr>
          <w:rFonts w:hint="eastAsia"/>
          <w:szCs w:val="24"/>
          <w:lang w:val="en-CA" w:eastAsia="zh-CN"/>
        </w:rPr>
        <w:t>完成。预计第一阶段的所有剩余活动将于</w:t>
      </w:r>
      <w:r w:rsidRPr="00990EFB">
        <w:rPr>
          <w:rFonts w:hint="eastAsia"/>
          <w:szCs w:val="24"/>
          <w:lang w:val="en-CA" w:eastAsia="zh-CN"/>
        </w:rPr>
        <w:t>2023</w:t>
      </w:r>
      <w:r w:rsidRPr="00990EFB">
        <w:rPr>
          <w:rFonts w:hint="eastAsia"/>
          <w:szCs w:val="24"/>
          <w:lang w:val="en-CA" w:eastAsia="zh-CN"/>
        </w:rPr>
        <w:t>年</w:t>
      </w:r>
      <w:r w:rsidRPr="00990EFB">
        <w:rPr>
          <w:rFonts w:hint="eastAsia"/>
          <w:szCs w:val="24"/>
          <w:lang w:val="en-CA" w:eastAsia="zh-CN"/>
        </w:rPr>
        <w:t>6</w:t>
      </w:r>
      <w:r w:rsidRPr="00990EFB">
        <w:rPr>
          <w:rFonts w:hint="eastAsia"/>
          <w:szCs w:val="24"/>
          <w:lang w:val="en-CA" w:eastAsia="zh-CN"/>
        </w:rPr>
        <w:t>月完成，将</w:t>
      </w:r>
      <w:r>
        <w:rPr>
          <w:rFonts w:hint="eastAsia"/>
          <w:szCs w:val="24"/>
          <w:lang w:val="en-CA" w:eastAsia="zh-CN"/>
        </w:rPr>
        <w:t>向</w:t>
      </w:r>
      <w:r w:rsidRPr="00990EFB">
        <w:rPr>
          <w:rFonts w:hint="eastAsia"/>
          <w:szCs w:val="24"/>
          <w:lang w:val="en-CA" w:eastAsia="zh-CN"/>
        </w:rPr>
        <w:t>第</w:t>
      </w:r>
      <w:r>
        <w:rPr>
          <w:rFonts w:hint="eastAsia"/>
          <w:szCs w:val="24"/>
          <w:lang w:val="en-CA" w:eastAsia="zh-CN"/>
        </w:rPr>
        <w:t>九十三</w:t>
      </w:r>
      <w:r w:rsidRPr="00990EFB">
        <w:rPr>
          <w:rFonts w:hint="eastAsia"/>
          <w:szCs w:val="24"/>
          <w:lang w:val="en-CA" w:eastAsia="zh-CN"/>
        </w:rPr>
        <w:t>次会议</w:t>
      </w:r>
      <w:r>
        <w:rPr>
          <w:rFonts w:hint="eastAsia"/>
          <w:szCs w:val="24"/>
          <w:lang w:val="en-CA" w:eastAsia="zh-CN"/>
        </w:rPr>
        <w:t>提交</w:t>
      </w:r>
      <w:r w:rsidRPr="00990EFB">
        <w:rPr>
          <w:rFonts w:hint="eastAsia"/>
          <w:szCs w:val="24"/>
          <w:lang w:val="en-CA" w:eastAsia="zh-CN"/>
        </w:rPr>
        <w:t>项目完成报告。</w:t>
      </w:r>
    </w:p>
    <w:p w14:paraId="29B9D509" w14:textId="77777777" w:rsidR="00420D29" w:rsidRPr="00420D29" w:rsidRDefault="00980C85" w:rsidP="00980C85">
      <w:pPr>
        <w:keepNext/>
        <w:spacing w:before="120" w:after="120" w:line="240" w:lineRule="atLeast"/>
        <w:outlineLvl w:val="0"/>
        <w:rPr>
          <w:bCs/>
          <w:szCs w:val="24"/>
          <w:u w:val="single"/>
          <w:lang w:val="en-CA" w:eastAsia="zh-CN"/>
        </w:rPr>
      </w:pPr>
      <w:r w:rsidRPr="00980C85">
        <w:rPr>
          <w:rFonts w:hint="eastAsia"/>
          <w:bCs/>
          <w:szCs w:val="24"/>
          <w:u w:val="single"/>
          <w:lang w:val="en-CA" w:eastAsia="zh-CN"/>
        </w:rPr>
        <w:t>氟氯烃淘汰管理计划第二阶段第一次付款执行进度报告</w:t>
      </w:r>
    </w:p>
    <w:p w14:paraId="592E87D2" w14:textId="77777777" w:rsidR="00420D29" w:rsidRPr="00420D29" w:rsidRDefault="00980C85" w:rsidP="00980C85">
      <w:pPr>
        <w:keepNext/>
        <w:spacing w:before="120" w:after="120" w:line="240" w:lineRule="atLeast"/>
        <w:rPr>
          <w:rFonts w:eastAsia="KaiTi"/>
          <w:iCs/>
          <w:szCs w:val="24"/>
          <w:lang w:val="en-CA" w:eastAsia="zh-CN"/>
        </w:rPr>
      </w:pPr>
      <w:r w:rsidRPr="00980C85">
        <w:rPr>
          <w:rFonts w:eastAsia="KaiTi" w:hint="eastAsia"/>
          <w:iCs/>
          <w:szCs w:val="24"/>
          <w:lang w:val="en-CA" w:eastAsia="zh-CN"/>
        </w:rPr>
        <w:t>法律框架</w:t>
      </w:r>
    </w:p>
    <w:p w14:paraId="691D5D0D" w14:textId="77777777" w:rsidR="00420D29" w:rsidRPr="00420D29" w:rsidRDefault="00FB314E" w:rsidP="005D344C">
      <w:pPr>
        <w:numPr>
          <w:ilvl w:val="0"/>
          <w:numId w:val="1"/>
        </w:numPr>
        <w:spacing w:before="120" w:after="120" w:line="240" w:lineRule="atLeast"/>
        <w:outlineLvl w:val="0"/>
        <w:rPr>
          <w:szCs w:val="24"/>
          <w:lang w:val="en-CA" w:eastAsia="zh-CN"/>
        </w:rPr>
      </w:pPr>
      <w:r w:rsidRPr="00FB314E">
        <w:rPr>
          <w:rFonts w:hint="eastAsia"/>
          <w:szCs w:val="24"/>
          <w:lang w:val="en-CA" w:eastAsia="zh-CN"/>
        </w:rPr>
        <w:t>津巴布韦政府于</w:t>
      </w:r>
      <w:r w:rsidRPr="00FB314E">
        <w:rPr>
          <w:rFonts w:hint="eastAsia"/>
          <w:szCs w:val="24"/>
          <w:lang w:val="en-CA" w:eastAsia="zh-CN"/>
        </w:rPr>
        <w:t>2022</w:t>
      </w:r>
      <w:r w:rsidRPr="00FB314E">
        <w:rPr>
          <w:rFonts w:hint="eastAsia"/>
          <w:szCs w:val="24"/>
          <w:lang w:val="en-CA" w:eastAsia="zh-CN"/>
        </w:rPr>
        <w:t>年</w:t>
      </w:r>
      <w:r w:rsidRPr="00FB314E">
        <w:rPr>
          <w:rFonts w:hint="eastAsia"/>
          <w:szCs w:val="24"/>
          <w:lang w:val="en-CA" w:eastAsia="zh-CN"/>
        </w:rPr>
        <w:t>10</w:t>
      </w:r>
      <w:r w:rsidRPr="00FB314E">
        <w:rPr>
          <w:rFonts w:hint="eastAsia"/>
          <w:szCs w:val="24"/>
          <w:lang w:val="en-CA" w:eastAsia="zh-CN"/>
        </w:rPr>
        <w:t>月</w:t>
      </w:r>
      <w:r w:rsidRPr="00FB314E">
        <w:rPr>
          <w:rFonts w:hint="eastAsia"/>
          <w:szCs w:val="24"/>
          <w:lang w:val="en-CA" w:eastAsia="zh-CN"/>
        </w:rPr>
        <w:t>18</w:t>
      </w:r>
      <w:r w:rsidRPr="00FB314E">
        <w:rPr>
          <w:rFonts w:hint="eastAsia"/>
          <w:szCs w:val="24"/>
          <w:lang w:val="en-CA" w:eastAsia="zh-CN"/>
        </w:rPr>
        <w:t>日批准了《基加利修正案》。对消耗臭氧层物质法规进行了审查和修订，以便将氢氟碳化物和氢氟碳化物混合物纳入许可证制度。新法规除其他事项外，还规定对制冷和空调技师进行认证和实施政府通过的最低能效标准（</w:t>
      </w:r>
      <w:r w:rsidRPr="00FB314E">
        <w:rPr>
          <w:rFonts w:hint="eastAsia"/>
          <w:szCs w:val="24"/>
          <w:lang w:val="en-CA" w:eastAsia="zh-CN"/>
        </w:rPr>
        <w:t>MEPS</w:t>
      </w:r>
      <w:r w:rsidRPr="00FB314E">
        <w:rPr>
          <w:rFonts w:hint="eastAsia"/>
          <w:szCs w:val="24"/>
          <w:lang w:val="en-CA" w:eastAsia="zh-CN"/>
        </w:rPr>
        <w:t>）。津巴布韦的最低能效标准与南部非洲发展中国家标准化合作</w:t>
      </w:r>
      <w:r w:rsidR="00161C18">
        <w:rPr>
          <w:rFonts w:hint="eastAsia"/>
          <w:szCs w:val="24"/>
          <w:lang w:val="en-CA" w:eastAsia="zh-CN"/>
        </w:rPr>
        <w:t>机构</w:t>
      </w:r>
      <w:r w:rsidRPr="00FB314E">
        <w:rPr>
          <w:rFonts w:hint="eastAsia"/>
          <w:szCs w:val="24"/>
          <w:lang w:val="en-CA" w:eastAsia="zh-CN"/>
        </w:rPr>
        <w:t>的最低能效标准（</w:t>
      </w:r>
      <w:r w:rsidRPr="00420D29">
        <w:rPr>
          <w:szCs w:val="24"/>
          <w:lang w:val="en-CA" w:eastAsia="zh-CN"/>
        </w:rPr>
        <w:t>SADCSTAN MEPS</w:t>
      </w:r>
      <w:r w:rsidRPr="00FB314E">
        <w:rPr>
          <w:rFonts w:hint="eastAsia"/>
          <w:szCs w:val="24"/>
          <w:lang w:val="en-CA" w:eastAsia="zh-CN"/>
        </w:rPr>
        <w:t>）相一致，预计将于</w:t>
      </w:r>
      <w:r w:rsidRPr="00FB314E">
        <w:rPr>
          <w:rFonts w:hint="eastAsia"/>
          <w:szCs w:val="24"/>
          <w:lang w:val="en-CA" w:eastAsia="zh-CN"/>
        </w:rPr>
        <w:t>2023</w:t>
      </w:r>
      <w:r w:rsidRPr="00FB314E">
        <w:rPr>
          <w:rFonts w:hint="eastAsia"/>
          <w:szCs w:val="24"/>
          <w:lang w:val="en-CA" w:eastAsia="zh-CN"/>
        </w:rPr>
        <w:t>年</w:t>
      </w:r>
      <w:r w:rsidRPr="00FB314E">
        <w:rPr>
          <w:rFonts w:hint="eastAsia"/>
          <w:szCs w:val="24"/>
          <w:lang w:val="en-CA" w:eastAsia="zh-CN"/>
        </w:rPr>
        <w:t>6</w:t>
      </w:r>
      <w:r w:rsidRPr="00FB314E">
        <w:rPr>
          <w:rFonts w:hint="eastAsia"/>
          <w:szCs w:val="24"/>
          <w:lang w:val="en-CA" w:eastAsia="zh-CN"/>
        </w:rPr>
        <w:t>月</w:t>
      </w:r>
      <w:r w:rsidRPr="00FB314E">
        <w:rPr>
          <w:rFonts w:hint="eastAsia"/>
          <w:szCs w:val="24"/>
          <w:lang w:val="en-CA" w:eastAsia="zh-CN"/>
        </w:rPr>
        <w:t>1</w:t>
      </w:r>
      <w:r w:rsidRPr="00FB314E">
        <w:rPr>
          <w:rFonts w:hint="eastAsia"/>
          <w:szCs w:val="24"/>
          <w:lang w:val="en-CA" w:eastAsia="zh-CN"/>
        </w:rPr>
        <w:t>日生效。法规草案已得到环境、气候、旅游和酒店业部长的批准，目前正在总检察长办公室等待核准，以便公布。</w:t>
      </w:r>
      <w:r w:rsidR="00420D29" w:rsidRPr="00420D29">
        <w:rPr>
          <w:szCs w:val="24"/>
          <w:lang w:val="en-CA" w:eastAsia="zh-CN"/>
        </w:rPr>
        <w:t xml:space="preserve"> </w:t>
      </w:r>
    </w:p>
    <w:p w14:paraId="2687ACCB" w14:textId="77777777" w:rsidR="00420D29" w:rsidRPr="00420D29" w:rsidRDefault="00FB314E" w:rsidP="005D344C">
      <w:pPr>
        <w:numPr>
          <w:ilvl w:val="0"/>
          <w:numId w:val="1"/>
        </w:numPr>
        <w:spacing w:before="120" w:after="120" w:line="240" w:lineRule="atLeast"/>
        <w:outlineLvl w:val="0"/>
        <w:rPr>
          <w:szCs w:val="24"/>
          <w:lang w:val="en-CA" w:eastAsia="zh-CN"/>
        </w:rPr>
      </w:pPr>
      <w:r w:rsidRPr="00FB314E">
        <w:rPr>
          <w:rFonts w:hint="eastAsia"/>
          <w:szCs w:val="24"/>
          <w:lang w:val="en-CA" w:eastAsia="zh-CN"/>
        </w:rPr>
        <w:t>在第一次付款期间制定了安全使用易燃和有毒制冷剂的技术标准。更新了海关官员培训课程，以纳入氢氟碳化物控制措施，将把这些课程用于海关官员的持续培训。共有</w:t>
      </w:r>
      <w:r w:rsidRPr="00FB314E">
        <w:rPr>
          <w:rFonts w:hint="eastAsia"/>
          <w:szCs w:val="24"/>
          <w:lang w:val="en-CA" w:eastAsia="zh-CN"/>
        </w:rPr>
        <w:t>26</w:t>
      </w:r>
      <w:r w:rsidRPr="00FB314E">
        <w:rPr>
          <w:rFonts w:hint="eastAsia"/>
          <w:szCs w:val="24"/>
          <w:lang w:val="en-CA" w:eastAsia="zh-CN"/>
        </w:rPr>
        <w:t>名</w:t>
      </w:r>
      <w:r w:rsidR="00C017D3">
        <w:rPr>
          <w:rFonts w:hint="eastAsia"/>
          <w:szCs w:val="24"/>
          <w:lang w:val="en-CA" w:eastAsia="zh-CN"/>
        </w:rPr>
        <w:t>培训师</w:t>
      </w:r>
      <w:r w:rsidRPr="00FB314E">
        <w:rPr>
          <w:rFonts w:hint="eastAsia"/>
          <w:szCs w:val="24"/>
          <w:lang w:val="en-CA" w:eastAsia="zh-CN"/>
        </w:rPr>
        <w:t>和</w:t>
      </w:r>
      <w:r w:rsidRPr="00FB314E">
        <w:rPr>
          <w:rFonts w:hint="eastAsia"/>
          <w:szCs w:val="24"/>
          <w:lang w:val="en-CA" w:eastAsia="zh-CN"/>
        </w:rPr>
        <w:t>202</w:t>
      </w:r>
      <w:r w:rsidRPr="00FB314E">
        <w:rPr>
          <w:rFonts w:hint="eastAsia"/>
          <w:szCs w:val="24"/>
          <w:lang w:val="en-CA" w:eastAsia="zh-CN"/>
        </w:rPr>
        <w:t>名海关官员（包括</w:t>
      </w:r>
      <w:r w:rsidRPr="00FB314E">
        <w:rPr>
          <w:rFonts w:hint="eastAsia"/>
          <w:szCs w:val="24"/>
          <w:lang w:val="en-CA" w:eastAsia="zh-CN"/>
        </w:rPr>
        <w:t>99</w:t>
      </w:r>
      <w:r w:rsidRPr="00FB314E">
        <w:rPr>
          <w:rFonts w:hint="eastAsia"/>
          <w:szCs w:val="24"/>
          <w:lang w:val="en-CA" w:eastAsia="zh-CN"/>
        </w:rPr>
        <w:t>名妇女）接受了关于许可证和配额制度、使用识别码识别消耗臭氧层物质以及防止非法贸易的培训。</w:t>
      </w:r>
      <w:r w:rsidR="00420D29" w:rsidRPr="00420D29">
        <w:rPr>
          <w:szCs w:val="24"/>
          <w:lang w:val="en-CA" w:eastAsia="zh-CN"/>
        </w:rPr>
        <w:t xml:space="preserve"> </w:t>
      </w:r>
    </w:p>
    <w:p w14:paraId="3DFC9EE5" w14:textId="77777777" w:rsidR="00420D29" w:rsidRPr="00420D29" w:rsidRDefault="00B846FF" w:rsidP="005D344C">
      <w:pPr>
        <w:keepNext/>
        <w:spacing w:before="120" w:after="120" w:line="240" w:lineRule="atLeast"/>
        <w:rPr>
          <w:rFonts w:eastAsia="KaiTi"/>
          <w:iCs/>
          <w:szCs w:val="24"/>
          <w:lang w:val="en-CA" w:eastAsia="zh-CN"/>
        </w:rPr>
      </w:pPr>
      <w:r w:rsidRPr="00B846FF">
        <w:rPr>
          <w:rFonts w:eastAsia="KaiTi" w:hint="eastAsia"/>
          <w:iCs/>
          <w:szCs w:val="24"/>
          <w:lang w:val="en-CA" w:eastAsia="zh-CN"/>
        </w:rPr>
        <w:t>制冷维修业</w:t>
      </w:r>
    </w:p>
    <w:p w14:paraId="1F68850B" w14:textId="77777777" w:rsidR="00420D29" w:rsidRPr="00420D29" w:rsidRDefault="00B846FF" w:rsidP="005D344C">
      <w:pPr>
        <w:numPr>
          <w:ilvl w:val="0"/>
          <w:numId w:val="1"/>
        </w:numPr>
        <w:spacing w:before="120" w:after="120" w:line="240" w:lineRule="atLeast"/>
        <w:outlineLvl w:val="0"/>
        <w:rPr>
          <w:szCs w:val="24"/>
          <w:lang w:val="en-CA"/>
        </w:rPr>
      </w:pPr>
      <w:proofErr w:type="spellStart"/>
      <w:r w:rsidRPr="00B846FF">
        <w:rPr>
          <w:rFonts w:hint="eastAsia"/>
          <w:szCs w:val="24"/>
          <w:lang w:val="en-CA"/>
        </w:rPr>
        <w:t>开展了下列活动</w:t>
      </w:r>
      <w:proofErr w:type="spellEnd"/>
      <w:r w:rsidRPr="00B846FF">
        <w:rPr>
          <w:rFonts w:hint="eastAsia"/>
          <w:szCs w:val="24"/>
          <w:lang w:val="en-CA"/>
        </w:rPr>
        <w:t>：</w:t>
      </w:r>
    </w:p>
    <w:p w14:paraId="07C4C646" w14:textId="77777777" w:rsidR="00420D29" w:rsidRPr="00420D29" w:rsidRDefault="00B846FF" w:rsidP="00B846FF">
      <w:pPr>
        <w:widowControl w:val="0"/>
        <w:numPr>
          <w:ilvl w:val="1"/>
          <w:numId w:val="1"/>
        </w:numPr>
        <w:spacing w:before="120" w:after="120" w:line="240" w:lineRule="atLeast"/>
        <w:ind w:left="980" w:hanging="490"/>
        <w:outlineLvl w:val="1"/>
        <w:rPr>
          <w:szCs w:val="24"/>
          <w:lang w:val="en-CA" w:eastAsia="zh-CN"/>
        </w:rPr>
      </w:pPr>
      <w:r w:rsidRPr="00B846FF">
        <w:rPr>
          <w:rFonts w:hint="eastAsia"/>
          <w:szCs w:val="24"/>
          <w:lang w:val="en-CA" w:eastAsia="zh-CN"/>
        </w:rPr>
        <w:t>制定技师认证程序，并举行了两次利益攸关方协商会议来审查程序草案；对</w:t>
      </w:r>
      <w:r w:rsidRPr="00B846FF">
        <w:rPr>
          <w:rFonts w:hint="eastAsia"/>
          <w:szCs w:val="24"/>
          <w:lang w:val="en-CA" w:eastAsia="zh-CN"/>
        </w:rPr>
        <w:t>19</w:t>
      </w:r>
      <w:r w:rsidRPr="00B846FF">
        <w:rPr>
          <w:rFonts w:hint="eastAsia"/>
          <w:szCs w:val="24"/>
          <w:lang w:val="en-CA" w:eastAsia="zh-CN"/>
        </w:rPr>
        <w:t>名讲师和</w:t>
      </w:r>
      <w:r w:rsidRPr="00B846FF">
        <w:rPr>
          <w:rFonts w:hint="eastAsia"/>
          <w:szCs w:val="24"/>
          <w:lang w:val="en-CA" w:eastAsia="zh-CN"/>
        </w:rPr>
        <w:t>5</w:t>
      </w:r>
      <w:r w:rsidRPr="00B846FF">
        <w:rPr>
          <w:rFonts w:hint="eastAsia"/>
          <w:szCs w:val="24"/>
          <w:lang w:val="en-CA" w:eastAsia="zh-CN"/>
        </w:rPr>
        <w:t>名</w:t>
      </w:r>
      <w:r w:rsidR="00C017D3">
        <w:rPr>
          <w:rFonts w:hint="eastAsia"/>
          <w:szCs w:val="24"/>
          <w:lang w:val="en-CA" w:eastAsia="zh-CN"/>
        </w:rPr>
        <w:t>培训师</w:t>
      </w:r>
      <w:r w:rsidRPr="00B846FF">
        <w:rPr>
          <w:rFonts w:hint="eastAsia"/>
          <w:szCs w:val="24"/>
          <w:lang w:val="en-CA" w:eastAsia="zh-CN"/>
        </w:rPr>
        <w:t>进行了关于如果实施认证程序的培训；对</w:t>
      </w:r>
      <w:r w:rsidRPr="00B846FF">
        <w:rPr>
          <w:rFonts w:hint="eastAsia"/>
          <w:szCs w:val="24"/>
          <w:lang w:val="en-CA" w:eastAsia="zh-CN"/>
        </w:rPr>
        <w:t>135</w:t>
      </w:r>
      <w:r w:rsidRPr="00B846FF">
        <w:rPr>
          <w:rFonts w:hint="eastAsia"/>
          <w:szCs w:val="24"/>
          <w:lang w:val="en-CA" w:eastAsia="zh-CN"/>
        </w:rPr>
        <w:t>名技师进行了使用易燃制冷剂的评估和认证；</w:t>
      </w:r>
      <w:r w:rsidR="00420D29" w:rsidRPr="00420D29">
        <w:rPr>
          <w:szCs w:val="24"/>
          <w:lang w:val="en-CA" w:eastAsia="zh-CN"/>
        </w:rPr>
        <w:t xml:space="preserve"> </w:t>
      </w:r>
    </w:p>
    <w:p w14:paraId="22F725A7" w14:textId="77777777" w:rsidR="00420D29" w:rsidRPr="00420D29" w:rsidRDefault="00B846FF" w:rsidP="00B846FF">
      <w:pPr>
        <w:widowControl w:val="0"/>
        <w:numPr>
          <w:ilvl w:val="1"/>
          <w:numId w:val="1"/>
        </w:numPr>
        <w:spacing w:before="120" w:after="120" w:line="240" w:lineRule="atLeast"/>
        <w:ind w:left="980" w:hanging="490"/>
        <w:outlineLvl w:val="1"/>
        <w:rPr>
          <w:szCs w:val="24"/>
          <w:lang w:val="en-CA" w:eastAsia="zh-CN"/>
        </w:rPr>
      </w:pPr>
      <w:bookmarkStart w:id="1" w:name="_Hlk134017177"/>
      <w:r w:rsidRPr="00B846FF">
        <w:rPr>
          <w:rFonts w:hint="eastAsia"/>
          <w:szCs w:val="24"/>
          <w:lang w:val="en-CA" w:eastAsia="zh-CN"/>
        </w:rPr>
        <w:t>津巴布韦标准协会</w:t>
      </w:r>
      <w:bookmarkEnd w:id="1"/>
      <w:r w:rsidRPr="00B846FF">
        <w:rPr>
          <w:rFonts w:hint="eastAsia"/>
          <w:szCs w:val="24"/>
          <w:lang w:val="en-CA" w:eastAsia="zh-CN"/>
        </w:rPr>
        <w:t>（</w:t>
      </w:r>
      <w:r w:rsidRPr="00B846FF">
        <w:rPr>
          <w:rFonts w:hint="eastAsia"/>
          <w:szCs w:val="24"/>
          <w:lang w:val="en-CA" w:eastAsia="zh-CN"/>
        </w:rPr>
        <w:t>SAZ</w:t>
      </w:r>
      <w:r w:rsidRPr="00B846FF">
        <w:rPr>
          <w:rFonts w:hint="eastAsia"/>
          <w:szCs w:val="24"/>
          <w:lang w:val="en-CA" w:eastAsia="zh-CN"/>
        </w:rPr>
        <w:t>）经过津巴布韦制冷和空调技术委员会审查，采用了南部非洲发展中国家标准化合作</w:t>
      </w:r>
      <w:r w:rsidR="00161C18">
        <w:rPr>
          <w:rFonts w:hint="eastAsia"/>
          <w:szCs w:val="24"/>
          <w:lang w:val="en-CA" w:eastAsia="zh-CN"/>
        </w:rPr>
        <w:t>机构</w:t>
      </w:r>
      <w:r w:rsidRPr="00B846FF">
        <w:rPr>
          <w:rFonts w:hint="eastAsia"/>
          <w:szCs w:val="24"/>
          <w:lang w:val="en-CA" w:eastAsia="zh-CN"/>
        </w:rPr>
        <w:t>的制冷和空调电器能效标准；最低能效标准预计将于</w:t>
      </w:r>
      <w:r w:rsidRPr="00B846FF">
        <w:rPr>
          <w:rFonts w:hint="eastAsia"/>
          <w:szCs w:val="24"/>
          <w:lang w:val="en-CA" w:eastAsia="zh-CN"/>
        </w:rPr>
        <w:t>2023</w:t>
      </w:r>
      <w:r w:rsidRPr="00B846FF">
        <w:rPr>
          <w:rFonts w:hint="eastAsia"/>
          <w:szCs w:val="24"/>
          <w:lang w:val="en-CA" w:eastAsia="zh-CN"/>
        </w:rPr>
        <w:t>年</w:t>
      </w:r>
      <w:r w:rsidRPr="00B846FF">
        <w:rPr>
          <w:rFonts w:hint="eastAsia"/>
          <w:szCs w:val="24"/>
          <w:lang w:val="en-CA" w:eastAsia="zh-CN"/>
        </w:rPr>
        <w:t>6</w:t>
      </w:r>
      <w:r w:rsidRPr="00B846FF">
        <w:rPr>
          <w:rFonts w:hint="eastAsia"/>
          <w:szCs w:val="24"/>
          <w:lang w:val="en-CA" w:eastAsia="zh-CN"/>
        </w:rPr>
        <w:t>月</w:t>
      </w:r>
      <w:r w:rsidRPr="00B846FF">
        <w:rPr>
          <w:rFonts w:hint="eastAsia"/>
          <w:szCs w:val="24"/>
          <w:lang w:val="en-CA" w:eastAsia="zh-CN"/>
        </w:rPr>
        <w:t>1</w:t>
      </w:r>
      <w:r w:rsidRPr="00B846FF">
        <w:rPr>
          <w:rFonts w:hint="eastAsia"/>
          <w:szCs w:val="24"/>
          <w:lang w:val="en-CA" w:eastAsia="zh-CN"/>
        </w:rPr>
        <w:t>日生效；</w:t>
      </w:r>
    </w:p>
    <w:p w14:paraId="7E6C304F" w14:textId="77777777" w:rsidR="00420D29" w:rsidRPr="00420D29" w:rsidRDefault="008203E9" w:rsidP="00B846FF">
      <w:pPr>
        <w:keepNext/>
        <w:keepLines/>
        <w:widowControl w:val="0"/>
        <w:numPr>
          <w:ilvl w:val="1"/>
          <w:numId w:val="1"/>
        </w:numPr>
        <w:spacing w:before="120" w:after="120" w:line="240" w:lineRule="atLeast"/>
        <w:ind w:left="980" w:hanging="490"/>
        <w:outlineLvl w:val="1"/>
        <w:rPr>
          <w:szCs w:val="24"/>
          <w:lang w:val="en-CA" w:eastAsia="zh-CN"/>
        </w:rPr>
      </w:pPr>
      <w:r w:rsidRPr="008203E9">
        <w:rPr>
          <w:rFonts w:hint="eastAsia"/>
          <w:szCs w:val="24"/>
          <w:lang w:val="en-CA" w:eastAsia="zh-CN"/>
        </w:rPr>
        <w:lastRenderedPageBreak/>
        <w:t>制冷和空调协会制定并采用了维修技师行为守则；审查和通过</w:t>
      </w:r>
      <w:r w:rsidR="00161C18">
        <w:rPr>
          <w:rFonts w:hint="eastAsia"/>
          <w:szCs w:val="24"/>
          <w:lang w:val="en-CA" w:eastAsia="zh-CN"/>
        </w:rPr>
        <w:t>了</w:t>
      </w:r>
      <w:r w:rsidRPr="008203E9">
        <w:rPr>
          <w:rFonts w:hint="eastAsia"/>
          <w:szCs w:val="24"/>
          <w:lang w:val="en-CA" w:eastAsia="zh-CN"/>
        </w:rPr>
        <w:t>制冷和空调大专教育方案的培训课程；组织了</w:t>
      </w:r>
      <w:r w:rsidRPr="008203E9">
        <w:rPr>
          <w:rFonts w:hint="eastAsia"/>
          <w:szCs w:val="24"/>
          <w:lang w:val="en-CA" w:eastAsia="zh-CN"/>
        </w:rPr>
        <w:t>17</w:t>
      </w:r>
      <w:r w:rsidRPr="008203E9">
        <w:rPr>
          <w:rFonts w:hint="eastAsia"/>
          <w:szCs w:val="24"/>
          <w:lang w:val="en-CA" w:eastAsia="zh-CN"/>
        </w:rPr>
        <w:t>个讲习班，对</w:t>
      </w:r>
      <w:r w:rsidRPr="008203E9">
        <w:rPr>
          <w:rFonts w:hint="eastAsia"/>
          <w:szCs w:val="24"/>
          <w:lang w:val="en-CA" w:eastAsia="zh-CN"/>
        </w:rPr>
        <w:t>529</w:t>
      </w:r>
      <w:r w:rsidRPr="008203E9">
        <w:rPr>
          <w:rFonts w:hint="eastAsia"/>
          <w:szCs w:val="24"/>
          <w:lang w:val="en-CA" w:eastAsia="zh-CN"/>
        </w:rPr>
        <w:t>名技师（包括</w:t>
      </w:r>
      <w:r w:rsidRPr="008203E9">
        <w:rPr>
          <w:rFonts w:hint="eastAsia"/>
          <w:szCs w:val="24"/>
          <w:lang w:val="en-CA" w:eastAsia="zh-CN"/>
        </w:rPr>
        <w:t>182</w:t>
      </w:r>
      <w:r w:rsidRPr="008203E9">
        <w:rPr>
          <w:rFonts w:hint="eastAsia"/>
          <w:szCs w:val="24"/>
          <w:lang w:val="en-CA" w:eastAsia="zh-CN"/>
        </w:rPr>
        <w:t>名妇女）进行了</w:t>
      </w:r>
      <w:r w:rsidR="00161C18">
        <w:rPr>
          <w:rFonts w:hint="eastAsia"/>
          <w:szCs w:val="24"/>
          <w:lang w:val="en-CA" w:eastAsia="zh-CN"/>
        </w:rPr>
        <w:t>关于</w:t>
      </w:r>
      <w:r w:rsidRPr="008203E9">
        <w:rPr>
          <w:rFonts w:hint="eastAsia"/>
          <w:szCs w:val="24"/>
          <w:lang w:val="en-CA" w:eastAsia="zh-CN"/>
        </w:rPr>
        <w:t>良好维修做法、制冷剂回收和再循环以及使用易燃制冷剂进行维修的培训；</w:t>
      </w:r>
      <w:r w:rsidR="00420D29" w:rsidRPr="00420D29">
        <w:rPr>
          <w:szCs w:val="24"/>
          <w:lang w:val="en-CA" w:eastAsia="zh-CN"/>
        </w:rPr>
        <w:t xml:space="preserve"> </w:t>
      </w:r>
    </w:p>
    <w:p w14:paraId="17865331" w14:textId="77777777" w:rsidR="00420D29" w:rsidRPr="00420D29" w:rsidRDefault="008203E9" w:rsidP="00B846FF">
      <w:pPr>
        <w:keepNext/>
        <w:keepLines/>
        <w:widowControl w:val="0"/>
        <w:numPr>
          <w:ilvl w:val="1"/>
          <w:numId w:val="1"/>
        </w:numPr>
        <w:spacing w:before="120" w:after="120" w:line="240" w:lineRule="atLeast"/>
        <w:ind w:left="980" w:hanging="490"/>
        <w:outlineLvl w:val="1"/>
        <w:rPr>
          <w:szCs w:val="24"/>
          <w:lang w:val="en-CA" w:eastAsia="zh-CN"/>
        </w:rPr>
      </w:pPr>
      <w:r w:rsidRPr="008203E9">
        <w:rPr>
          <w:rFonts w:hint="eastAsia"/>
          <w:szCs w:val="24"/>
          <w:lang w:val="en-CA" w:eastAsia="zh-CN"/>
        </w:rPr>
        <w:t>根据需求评估采购了维修工具和设备（</w:t>
      </w:r>
      <w:r w:rsidRPr="008203E9">
        <w:rPr>
          <w:rFonts w:hint="eastAsia"/>
          <w:szCs w:val="24"/>
          <w:lang w:val="en-CA" w:eastAsia="zh-CN"/>
        </w:rPr>
        <w:t>15</w:t>
      </w:r>
      <w:r w:rsidRPr="008203E9">
        <w:rPr>
          <w:rFonts w:hint="eastAsia"/>
          <w:szCs w:val="24"/>
          <w:lang w:val="en-CA" w:eastAsia="zh-CN"/>
        </w:rPr>
        <w:t>套维修工具、</w:t>
      </w:r>
      <w:r w:rsidRPr="008203E9">
        <w:rPr>
          <w:rFonts w:hint="eastAsia"/>
          <w:szCs w:val="24"/>
          <w:lang w:val="en-CA" w:eastAsia="zh-CN"/>
        </w:rPr>
        <w:t>15</w:t>
      </w:r>
      <w:r w:rsidR="00C836E7">
        <w:rPr>
          <w:rFonts w:hint="eastAsia"/>
          <w:szCs w:val="24"/>
          <w:lang w:val="en-CA" w:eastAsia="zh-CN"/>
        </w:rPr>
        <w:t>台</w:t>
      </w:r>
      <w:r w:rsidRPr="008203E9">
        <w:rPr>
          <w:rFonts w:hint="eastAsia"/>
          <w:szCs w:val="24"/>
          <w:lang w:val="en-CA" w:eastAsia="zh-CN"/>
        </w:rPr>
        <w:t>秤、</w:t>
      </w:r>
      <w:r w:rsidRPr="008203E9">
        <w:rPr>
          <w:rFonts w:hint="eastAsia"/>
          <w:szCs w:val="24"/>
          <w:lang w:val="en-CA" w:eastAsia="zh-CN"/>
        </w:rPr>
        <w:t>30</w:t>
      </w:r>
      <w:r w:rsidRPr="008203E9">
        <w:rPr>
          <w:rFonts w:hint="eastAsia"/>
          <w:szCs w:val="24"/>
          <w:lang w:val="en-CA" w:eastAsia="zh-CN"/>
        </w:rPr>
        <w:t>个真空泵、</w:t>
      </w:r>
      <w:r w:rsidRPr="008203E9">
        <w:rPr>
          <w:rFonts w:hint="eastAsia"/>
          <w:szCs w:val="24"/>
          <w:lang w:val="en-CA" w:eastAsia="zh-CN"/>
        </w:rPr>
        <w:t>8</w:t>
      </w:r>
      <w:r w:rsidRPr="008203E9">
        <w:rPr>
          <w:rFonts w:hint="eastAsia"/>
          <w:szCs w:val="24"/>
          <w:lang w:val="en-CA" w:eastAsia="zh-CN"/>
        </w:rPr>
        <w:t>台回收机和再循环装置、</w:t>
      </w:r>
      <w:r w:rsidRPr="008203E9">
        <w:rPr>
          <w:rFonts w:hint="eastAsia"/>
          <w:szCs w:val="24"/>
          <w:lang w:val="en-CA" w:eastAsia="zh-CN"/>
        </w:rPr>
        <w:t>30</w:t>
      </w:r>
      <w:r w:rsidRPr="008203E9">
        <w:rPr>
          <w:rFonts w:hint="eastAsia"/>
          <w:szCs w:val="24"/>
          <w:lang w:val="en-CA" w:eastAsia="zh-CN"/>
        </w:rPr>
        <w:t>个泄漏检测仪、</w:t>
      </w:r>
      <w:r w:rsidRPr="008203E9">
        <w:rPr>
          <w:rFonts w:hint="eastAsia"/>
          <w:szCs w:val="24"/>
          <w:lang w:val="en-CA" w:eastAsia="zh-CN"/>
        </w:rPr>
        <w:t>25</w:t>
      </w:r>
      <w:r w:rsidRPr="008203E9">
        <w:rPr>
          <w:rFonts w:hint="eastAsia"/>
          <w:szCs w:val="24"/>
          <w:lang w:val="en-CA" w:eastAsia="zh-CN"/>
        </w:rPr>
        <w:t>个识别装置）；预计在</w:t>
      </w:r>
      <w:r w:rsidRPr="008203E9">
        <w:rPr>
          <w:rFonts w:hint="eastAsia"/>
          <w:szCs w:val="24"/>
          <w:lang w:val="en-CA" w:eastAsia="zh-CN"/>
        </w:rPr>
        <w:t>2023</w:t>
      </w:r>
      <w:r w:rsidRPr="008203E9">
        <w:rPr>
          <w:rFonts w:hint="eastAsia"/>
          <w:szCs w:val="24"/>
          <w:lang w:val="en-CA" w:eastAsia="zh-CN"/>
        </w:rPr>
        <w:t>年</w:t>
      </w:r>
      <w:r w:rsidRPr="008203E9">
        <w:rPr>
          <w:rFonts w:hint="eastAsia"/>
          <w:szCs w:val="24"/>
          <w:lang w:val="en-CA" w:eastAsia="zh-CN"/>
        </w:rPr>
        <w:t>5</w:t>
      </w:r>
      <w:r w:rsidRPr="008203E9">
        <w:rPr>
          <w:rFonts w:hint="eastAsia"/>
          <w:szCs w:val="24"/>
          <w:lang w:val="en-CA" w:eastAsia="zh-CN"/>
        </w:rPr>
        <w:t>月底前交货；</w:t>
      </w:r>
      <w:r w:rsidR="00420D29" w:rsidRPr="00420D29">
        <w:rPr>
          <w:szCs w:val="24"/>
          <w:lang w:val="en-CA" w:eastAsia="zh-CN"/>
        </w:rPr>
        <w:t xml:space="preserve"> </w:t>
      </w:r>
    </w:p>
    <w:p w14:paraId="17324875" w14:textId="77777777" w:rsidR="00420D29" w:rsidRPr="00420D29" w:rsidRDefault="002C5188" w:rsidP="00B846FF">
      <w:pPr>
        <w:widowControl w:val="0"/>
        <w:numPr>
          <w:ilvl w:val="1"/>
          <w:numId w:val="1"/>
        </w:numPr>
        <w:spacing w:before="120" w:after="120" w:line="240" w:lineRule="atLeast"/>
        <w:ind w:left="980" w:hanging="490"/>
        <w:outlineLvl w:val="1"/>
        <w:rPr>
          <w:szCs w:val="24"/>
          <w:lang w:val="en-CA" w:eastAsia="zh-CN"/>
        </w:rPr>
      </w:pPr>
      <w:r w:rsidRPr="002C5188">
        <w:rPr>
          <w:rFonts w:hint="eastAsia"/>
          <w:szCs w:val="24"/>
          <w:lang w:val="en-CA" w:eastAsia="zh-CN"/>
        </w:rPr>
        <w:t>开展了宣传活动，提高最后用户和公众对淘汰氟氯烃和采用替代技术的认识；国家臭氧机构与津巴布韦采购管理局（</w:t>
      </w:r>
      <w:r w:rsidRPr="002C5188">
        <w:rPr>
          <w:rFonts w:hint="eastAsia"/>
          <w:szCs w:val="24"/>
          <w:lang w:val="en-CA" w:eastAsia="zh-CN"/>
        </w:rPr>
        <w:t>PRAZ</w:t>
      </w:r>
      <w:r w:rsidRPr="002C5188">
        <w:rPr>
          <w:rFonts w:hint="eastAsia"/>
          <w:szCs w:val="24"/>
          <w:lang w:val="en-CA" w:eastAsia="zh-CN"/>
        </w:rPr>
        <w:t>）合作，采纳了制冷和空调设备的绿色采购做法；</w:t>
      </w:r>
    </w:p>
    <w:p w14:paraId="7F12792E" w14:textId="77777777" w:rsidR="00420D29" w:rsidRPr="00420D29" w:rsidRDefault="0078397E" w:rsidP="00B846FF">
      <w:pPr>
        <w:widowControl w:val="0"/>
        <w:numPr>
          <w:ilvl w:val="1"/>
          <w:numId w:val="1"/>
        </w:numPr>
        <w:spacing w:before="120" w:after="120" w:line="240" w:lineRule="atLeast"/>
        <w:ind w:left="980" w:hanging="490"/>
        <w:outlineLvl w:val="1"/>
        <w:rPr>
          <w:szCs w:val="24"/>
          <w:lang w:val="en-CA" w:eastAsia="zh-CN"/>
        </w:rPr>
      </w:pPr>
      <w:r w:rsidRPr="0078397E">
        <w:rPr>
          <w:rFonts w:hint="eastAsia"/>
          <w:szCs w:val="24"/>
          <w:lang w:val="en-CA" w:eastAsia="zh-CN"/>
        </w:rPr>
        <w:t>项目执行、监测和报告，费用总额为</w:t>
      </w:r>
      <w:r w:rsidRPr="0078397E">
        <w:rPr>
          <w:rFonts w:hint="eastAsia"/>
          <w:szCs w:val="24"/>
          <w:lang w:val="en-CA" w:eastAsia="zh-CN"/>
        </w:rPr>
        <w:t>20,000</w:t>
      </w:r>
      <w:r w:rsidRPr="0078397E">
        <w:rPr>
          <w:rFonts w:hint="eastAsia"/>
          <w:szCs w:val="24"/>
          <w:lang w:val="en-CA" w:eastAsia="zh-CN"/>
        </w:rPr>
        <w:t>美元，细分如下：工作人员和咨询人，</w:t>
      </w:r>
      <w:r w:rsidRPr="0078397E">
        <w:rPr>
          <w:rFonts w:hint="eastAsia"/>
          <w:szCs w:val="24"/>
          <w:lang w:val="en-CA" w:eastAsia="zh-CN"/>
        </w:rPr>
        <w:t>10,000</w:t>
      </w:r>
      <w:r w:rsidRPr="0078397E">
        <w:rPr>
          <w:rFonts w:hint="eastAsia"/>
          <w:szCs w:val="24"/>
          <w:lang w:val="en-CA" w:eastAsia="zh-CN"/>
        </w:rPr>
        <w:t>美元；差旅费，</w:t>
      </w:r>
      <w:r w:rsidRPr="0078397E">
        <w:rPr>
          <w:rFonts w:hint="eastAsia"/>
          <w:szCs w:val="24"/>
          <w:lang w:val="en-CA" w:eastAsia="zh-CN"/>
        </w:rPr>
        <w:t>3,000</w:t>
      </w:r>
      <w:r w:rsidRPr="0078397E">
        <w:rPr>
          <w:rFonts w:hint="eastAsia"/>
          <w:szCs w:val="24"/>
          <w:lang w:val="en-CA" w:eastAsia="zh-CN"/>
        </w:rPr>
        <w:t>美元；会议和讲习班，</w:t>
      </w:r>
      <w:r w:rsidRPr="0078397E">
        <w:rPr>
          <w:rFonts w:hint="eastAsia"/>
          <w:szCs w:val="24"/>
          <w:lang w:val="en-CA" w:eastAsia="zh-CN"/>
        </w:rPr>
        <w:t>5,000</w:t>
      </w:r>
      <w:r w:rsidRPr="0078397E">
        <w:rPr>
          <w:rFonts w:hint="eastAsia"/>
          <w:szCs w:val="24"/>
          <w:lang w:val="en-CA" w:eastAsia="zh-CN"/>
        </w:rPr>
        <w:t>美元；杂项</w:t>
      </w:r>
      <w:r w:rsidRPr="0078397E">
        <w:rPr>
          <w:rFonts w:hint="eastAsia"/>
          <w:szCs w:val="24"/>
          <w:lang w:val="en-CA" w:eastAsia="zh-CN"/>
        </w:rPr>
        <w:t>2,000</w:t>
      </w:r>
      <w:r w:rsidRPr="0078397E">
        <w:rPr>
          <w:rFonts w:hint="eastAsia"/>
          <w:szCs w:val="24"/>
          <w:lang w:val="en-CA" w:eastAsia="zh-CN"/>
        </w:rPr>
        <w:t>美元。</w:t>
      </w:r>
    </w:p>
    <w:p w14:paraId="02BFE143" w14:textId="77777777" w:rsidR="00420D29" w:rsidRPr="00420D29" w:rsidRDefault="00C836E7" w:rsidP="00D01308">
      <w:pPr>
        <w:spacing w:before="120" w:after="120" w:line="240" w:lineRule="atLeast"/>
        <w:rPr>
          <w:szCs w:val="24"/>
          <w:lang w:val="en-CA"/>
        </w:rPr>
      </w:pPr>
      <w:r>
        <w:rPr>
          <w:rFonts w:hint="eastAsia"/>
          <w:szCs w:val="24"/>
          <w:u w:val="single"/>
          <w:lang w:val="en-CA" w:eastAsia="zh-CN"/>
        </w:rPr>
        <w:t>资金发放</w:t>
      </w:r>
      <w:r w:rsidR="00C35A7C">
        <w:rPr>
          <w:rFonts w:hint="eastAsia"/>
          <w:szCs w:val="24"/>
          <w:u w:val="single"/>
          <w:lang w:val="en-CA" w:eastAsia="zh-CN"/>
        </w:rPr>
        <w:t>水平</w:t>
      </w:r>
      <w:r w:rsidR="00420D29" w:rsidRPr="00420D29">
        <w:rPr>
          <w:szCs w:val="24"/>
          <w:lang w:val="en-CA"/>
        </w:rPr>
        <w:t xml:space="preserve"> </w:t>
      </w:r>
    </w:p>
    <w:p w14:paraId="16316B15" w14:textId="77777777" w:rsidR="00420D29" w:rsidRPr="00420D29" w:rsidRDefault="00C35A7C" w:rsidP="005D344C">
      <w:pPr>
        <w:numPr>
          <w:ilvl w:val="0"/>
          <w:numId w:val="1"/>
        </w:numPr>
        <w:spacing w:before="120" w:after="120" w:line="240" w:lineRule="atLeast"/>
        <w:outlineLvl w:val="0"/>
        <w:rPr>
          <w:szCs w:val="24"/>
          <w:lang w:val="en-CA" w:eastAsia="zh-CN"/>
        </w:rPr>
      </w:pPr>
      <w:r w:rsidRPr="00C35A7C">
        <w:rPr>
          <w:rFonts w:hint="eastAsia"/>
          <w:szCs w:val="24"/>
          <w:lang w:val="en-CA" w:eastAsia="zh-CN"/>
        </w:rPr>
        <w:t>截至</w:t>
      </w:r>
      <w:r w:rsidRPr="00C35A7C">
        <w:rPr>
          <w:rFonts w:hint="eastAsia"/>
          <w:szCs w:val="24"/>
          <w:lang w:val="en-CA" w:eastAsia="zh-CN"/>
        </w:rPr>
        <w:t>2023</w:t>
      </w:r>
      <w:r w:rsidRPr="00C35A7C">
        <w:rPr>
          <w:rFonts w:hint="eastAsia"/>
          <w:szCs w:val="24"/>
          <w:lang w:val="en-CA" w:eastAsia="zh-CN"/>
        </w:rPr>
        <w:t>年</w:t>
      </w:r>
      <w:r w:rsidRPr="00C35A7C">
        <w:rPr>
          <w:rFonts w:hint="eastAsia"/>
          <w:szCs w:val="24"/>
          <w:lang w:val="en-CA" w:eastAsia="zh-CN"/>
        </w:rPr>
        <w:t>3</w:t>
      </w:r>
      <w:r w:rsidRPr="00C35A7C">
        <w:rPr>
          <w:rFonts w:hint="eastAsia"/>
          <w:szCs w:val="24"/>
          <w:lang w:val="en-CA" w:eastAsia="zh-CN"/>
        </w:rPr>
        <w:t>月，在</w:t>
      </w:r>
      <w:r w:rsidR="00C836E7">
        <w:rPr>
          <w:rFonts w:hint="eastAsia"/>
          <w:szCs w:val="24"/>
          <w:lang w:val="en-CA" w:eastAsia="zh-CN"/>
        </w:rPr>
        <w:t>所</w:t>
      </w:r>
      <w:r w:rsidRPr="00C35A7C">
        <w:rPr>
          <w:rFonts w:hint="eastAsia"/>
          <w:szCs w:val="24"/>
          <w:lang w:val="en-CA" w:eastAsia="zh-CN"/>
        </w:rPr>
        <w:t>核准的</w:t>
      </w:r>
      <w:r w:rsidRPr="00C35A7C">
        <w:rPr>
          <w:rFonts w:hint="eastAsia"/>
          <w:szCs w:val="24"/>
          <w:lang w:val="en-CA" w:eastAsia="zh-CN"/>
        </w:rPr>
        <w:t>250,000</w:t>
      </w:r>
      <w:r w:rsidRPr="00C35A7C">
        <w:rPr>
          <w:rFonts w:hint="eastAsia"/>
          <w:szCs w:val="24"/>
          <w:lang w:val="en-CA" w:eastAsia="zh-CN"/>
        </w:rPr>
        <w:t>美元（环境规划署</w:t>
      </w:r>
      <w:r w:rsidRPr="00C35A7C">
        <w:rPr>
          <w:rFonts w:hint="eastAsia"/>
          <w:szCs w:val="24"/>
          <w:lang w:val="en-CA" w:eastAsia="zh-CN"/>
        </w:rPr>
        <w:t>150,000</w:t>
      </w:r>
      <w:r w:rsidRPr="00C35A7C">
        <w:rPr>
          <w:rFonts w:hint="eastAsia"/>
          <w:szCs w:val="24"/>
          <w:lang w:val="en-CA" w:eastAsia="zh-CN"/>
        </w:rPr>
        <w:t>美元，开发计划署</w:t>
      </w:r>
      <w:r w:rsidRPr="00C35A7C">
        <w:rPr>
          <w:rFonts w:hint="eastAsia"/>
          <w:szCs w:val="24"/>
          <w:lang w:val="en-CA" w:eastAsia="zh-CN"/>
        </w:rPr>
        <w:t>100,000</w:t>
      </w:r>
      <w:r w:rsidRPr="00C35A7C">
        <w:rPr>
          <w:rFonts w:hint="eastAsia"/>
          <w:szCs w:val="24"/>
          <w:lang w:val="en-CA" w:eastAsia="zh-CN"/>
        </w:rPr>
        <w:t>美元）中已</w:t>
      </w:r>
      <w:r w:rsidR="007614B9">
        <w:rPr>
          <w:rFonts w:hint="eastAsia"/>
          <w:szCs w:val="24"/>
          <w:lang w:val="en-CA" w:eastAsia="zh-CN"/>
        </w:rPr>
        <w:t>发放</w:t>
      </w:r>
      <w:r w:rsidRPr="00C35A7C">
        <w:rPr>
          <w:rFonts w:hint="eastAsia"/>
          <w:szCs w:val="24"/>
          <w:lang w:val="en-CA" w:eastAsia="zh-CN"/>
        </w:rPr>
        <w:t>158,000</w:t>
      </w:r>
      <w:r w:rsidRPr="00C35A7C">
        <w:rPr>
          <w:rFonts w:hint="eastAsia"/>
          <w:szCs w:val="24"/>
          <w:lang w:val="en-CA" w:eastAsia="zh-CN"/>
        </w:rPr>
        <w:t>美元（</w:t>
      </w:r>
      <w:r w:rsidRPr="00C35A7C">
        <w:rPr>
          <w:rFonts w:hint="eastAsia"/>
          <w:szCs w:val="24"/>
          <w:lang w:val="en-CA" w:eastAsia="zh-CN"/>
        </w:rPr>
        <w:t>63%</w:t>
      </w:r>
      <w:r w:rsidRPr="00C35A7C">
        <w:rPr>
          <w:rFonts w:hint="eastAsia"/>
          <w:szCs w:val="24"/>
          <w:lang w:val="en-CA" w:eastAsia="zh-CN"/>
        </w:rPr>
        <w:t>）（环境规划署</w:t>
      </w:r>
      <w:r w:rsidRPr="00C35A7C">
        <w:rPr>
          <w:rFonts w:hint="eastAsia"/>
          <w:szCs w:val="24"/>
          <w:lang w:val="en-CA" w:eastAsia="zh-CN"/>
        </w:rPr>
        <w:t>150,000</w:t>
      </w:r>
      <w:r w:rsidRPr="00C35A7C">
        <w:rPr>
          <w:rFonts w:hint="eastAsia"/>
          <w:szCs w:val="24"/>
          <w:lang w:val="en-CA" w:eastAsia="zh-CN"/>
        </w:rPr>
        <w:t>美元，开发计划署</w:t>
      </w:r>
      <w:r w:rsidRPr="00C35A7C">
        <w:rPr>
          <w:rFonts w:hint="eastAsia"/>
          <w:szCs w:val="24"/>
          <w:lang w:val="en-CA" w:eastAsia="zh-CN"/>
        </w:rPr>
        <w:t>8,000</w:t>
      </w:r>
      <w:r w:rsidRPr="00C35A7C">
        <w:rPr>
          <w:rFonts w:hint="eastAsia"/>
          <w:szCs w:val="24"/>
          <w:lang w:val="en-CA" w:eastAsia="zh-CN"/>
        </w:rPr>
        <w:t>美元）。</w:t>
      </w:r>
      <w:r w:rsidR="00420D29" w:rsidRPr="00420D29">
        <w:rPr>
          <w:szCs w:val="24"/>
          <w:lang w:val="en-CA" w:eastAsia="zh-CN"/>
        </w:rPr>
        <w:t xml:space="preserve"> </w:t>
      </w:r>
    </w:p>
    <w:p w14:paraId="00E5D0C3" w14:textId="77777777" w:rsidR="00420D29" w:rsidRPr="00420D29" w:rsidRDefault="00C35A7C" w:rsidP="00C35A7C">
      <w:pPr>
        <w:keepNext/>
        <w:spacing w:before="120" w:after="120" w:line="240" w:lineRule="atLeast"/>
        <w:rPr>
          <w:szCs w:val="24"/>
          <w:u w:val="single"/>
          <w:lang w:val="en-CA" w:eastAsia="zh-CN"/>
        </w:rPr>
      </w:pPr>
      <w:r w:rsidRPr="00C35A7C">
        <w:rPr>
          <w:rFonts w:hint="eastAsia"/>
          <w:szCs w:val="24"/>
          <w:u w:val="single"/>
          <w:lang w:val="en-CA" w:eastAsia="zh-CN"/>
        </w:rPr>
        <w:t>氟氯烃淘汰管理计划第二阶段第二次付款的执行计划</w:t>
      </w:r>
    </w:p>
    <w:p w14:paraId="0B8681F0" w14:textId="77777777" w:rsidR="00420D29" w:rsidRPr="00420D29" w:rsidRDefault="00C35A7C" w:rsidP="005D344C">
      <w:pPr>
        <w:numPr>
          <w:ilvl w:val="0"/>
          <w:numId w:val="1"/>
        </w:numPr>
        <w:spacing w:before="120" w:after="120" w:line="240" w:lineRule="atLeast"/>
        <w:outlineLvl w:val="0"/>
        <w:rPr>
          <w:szCs w:val="24"/>
          <w:lang w:val="en-CA" w:eastAsia="zh-CN"/>
        </w:rPr>
      </w:pPr>
      <w:bookmarkStart w:id="2" w:name="_Hlk126934425"/>
      <w:bookmarkStart w:id="3" w:name="_Hlk126663552"/>
      <w:r w:rsidRPr="00C35A7C">
        <w:rPr>
          <w:rFonts w:hint="eastAsia"/>
          <w:szCs w:val="24"/>
          <w:lang w:val="en-CA" w:eastAsia="zh-CN"/>
        </w:rPr>
        <w:t>将于</w:t>
      </w:r>
      <w:r w:rsidRPr="00C35A7C">
        <w:rPr>
          <w:rFonts w:hint="eastAsia"/>
          <w:szCs w:val="24"/>
          <w:lang w:val="en-CA" w:eastAsia="zh-CN"/>
        </w:rPr>
        <w:t>2023</w:t>
      </w:r>
      <w:r w:rsidRPr="00C35A7C">
        <w:rPr>
          <w:rFonts w:hint="eastAsia"/>
          <w:szCs w:val="24"/>
          <w:lang w:val="en-CA" w:eastAsia="zh-CN"/>
        </w:rPr>
        <w:t>年</w:t>
      </w:r>
      <w:r w:rsidRPr="00C35A7C">
        <w:rPr>
          <w:rFonts w:hint="eastAsia"/>
          <w:szCs w:val="24"/>
          <w:lang w:val="en-CA" w:eastAsia="zh-CN"/>
        </w:rPr>
        <w:t>7</w:t>
      </w:r>
      <w:r w:rsidRPr="00C35A7C">
        <w:rPr>
          <w:rFonts w:hint="eastAsia"/>
          <w:szCs w:val="24"/>
          <w:lang w:val="en-CA" w:eastAsia="zh-CN"/>
        </w:rPr>
        <w:t>月至</w:t>
      </w:r>
      <w:r w:rsidRPr="00C35A7C">
        <w:rPr>
          <w:rFonts w:hint="eastAsia"/>
          <w:szCs w:val="24"/>
          <w:lang w:val="en-CA" w:eastAsia="zh-CN"/>
        </w:rPr>
        <w:t>2027</w:t>
      </w:r>
      <w:r w:rsidRPr="00C35A7C">
        <w:rPr>
          <w:rFonts w:hint="eastAsia"/>
          <w:szCs w:val="24"/>
          <w:lang w:val="en-CA" w:eastAsia="zh-CN"/>
        </w:rPr>
        <w:t>年</w:t>
      </w:r>
      <w:r w:rsidRPr="00C35A7C">
        <w:rPr>
          <w:rFonts w:hint="eastAsia"/>
          <w:szCs w:val="24"/>
          <w:lang w:val="en-CA" w:eastAsia="zh-CN"/>
        </w:rPr>
        <w:t>12</w:t>
      </w:r>
      <w:r w:rsidRPr="00C35A7C">
        <w:rPr>
          <w:rFonts w:hint="eastAsia"/>
          <w:szCs w:val="24"/>
          <w:lang w:val="en-CA" w:eastAsia="zh-CN"/>
        </w:rPr>
        <w:t>月开展以下活动：</w:t>
      </w:r>
    </w:p>
    <w:p w14:paraId="42339766" w14:textId="77777777" w:rsidR="00420D29" w:rsidRPr="00420D29" w:rsidRDefault="00C35A7C" w:rsidP="00C35A7C">
      <w:pPr>
        <w:widowControl w:val="0"/>
        <w:numPr>
          <w:ilvl w:val="1"/>
          <w:numId w:val="1"/>
        </w:numPr>
        <w:spacing w:before="120" w:after="120" w:line="240" w:lineRule="atLeast"/>
        <w:ind w:left="980" w:hanging="490"/>
        <w:outlineLvl w:val="1"/>
        <w:rPr>
          <w:szCs w:val="24"/>
          <w:lang w:val="en-CA" w:eastAsia="zh-CN"/>
        </w:rPr>
      </w:pPr>
      <w:r w:rsidRPr="00C35A7C">
        <w:rPr>
          <w:rFonts w:hint="eastAsia"/>
          <w:szCs w:val="24"/>
          <w:lang w:val="en-CA" w:eastAsia="zh-CN"/>
        </w:rPr>
        <w:t>举办五次讲习班，对</w:t>
      </w:r>
      <w:r w:rsidRPr="00C35A7C">
        <w:rPr>
          <w:rFonts w:hint="eastAsia"/>
          <w:szCs w:val="24"/>
          <w:lang w:val="en-CA" w:eastAsia="zh-CN"/>
        </w:rPr>
        <w:t>20</w:t>
      </w:r>
      <w:r w:rsidRPr="00C35A7C">
        <w:rPr>
          <w:rFonts w:hint="eastAsia"/>
          <w:szCs w:val="24"/>
          <w:lang w:val="en-CA" w:eastAsia="zh-CN"/>
        </w:rPr>
        <w:t>名</w:t>
      </w:r>
      <w:r w:rsidR="00C017D3">
        <w:rPr>
          <w:rFonts w:hint="eastAsia"/>
          <w:szCs w:val="24"/>
          <w:lang w:val="en-CA" w:eastAsia="zh-CN"/>
        </w:rPr>
        <w:t>培训师</w:t>
      </w:r>
      <w:r w:rsidRPr="00C35A7C">
        <w:rPr>
          <w:rFonts w:hint="eastAsia"/>
          <w:szCs w:val="24"/>
          <w:lang w:val="en-CA" w:eastAsia="zh-CN"/>
        </w:rPr>
        <w:t>以及</w:t>
      </w:r>
      <w:r w:rsidRPr="00C35A7C">
        <w:rPr>
          <w:rFonts w:hint="eastAsia"/>
          <w:szCs w:val="24"/>
          <w:lang w:val="en-CA" w:eastAsia="zh-CN"/>
        </w:rPr>
        <w:t>100</w:t>
      </w:r>
      <w:r w:rsidRPr="00C35A7C">
        <w:rPr>
          <w:rFonts w:hint="eastAsia"/>
          <w:szCs w:val="24"/>
          <w:lang w:val="en-CA" w:eastAsia="zh-CN"/>
        </w:rPr>
        <w:t>名海关官员和其他执法官员进行关于控制和监测氟氯烃和氢氟碳化物贸易的培训；与邻国（博茨瓦纳、南非和赞比亚）举行三次联合边境对话，分享关于执法机制的经验（环境规划署）（</w:t>
      </w:r>
      <w:r w:rsidRPr="00C35A7C">
        <w:rPr>
          <w:rFonts w:hint="eastAsia"/>
          <w:szCs w:val="24"/>
          <w:lang w:val="en-CA" w:eastAsia="zh-CN"/>
        </w:rPr>
        <w:t>40,000</w:t>
      </w:r>
      <w:r w:rsidRPr="00C35A7C">
        <w:rPr>
          <w:rFonts w:hint="eastAsia"/>
          <w:szCs w:val="24"/>
          <w:lang w:val="en-CA" w:eastAsia="zh-CN"/>
        </w:rPr>
        <w:t>美元）；</w:t>
      </w:r>
    </w:p>
    <w:p w14:paraId="504406C6" w14:textId="77777777" w:rsidR="00A43202" w:rsidRPr="00A43202" w:rsidRDefault="00A43202" w:rsidP="00A43202">
      <w:pPr>
        <w:widowControl w:val="0"/>
        <w:numPr>
          <w:ilvl w:val="1"/>
          <w:numId w:val="1"/>
        </w:numPr>
        <w:spacing w:before="120" w:after="120" w:line="240" w:lineRule="atLeast"/>
        <w:ind w:left="980" w:hanging="490"/>
        <w:outlineLvl w:val="1"/>
        <w:rPr>
          <w:szCs w:val="24"/>
          <w:lang w:val="en-CA" w:eastAsia="zh-CN"/>
        </w:rPr>
      </w:pPr>
      <w:r w:rsidRPr="00A43202">
        <w:rPr>
          <w:rFonts w:hint="eastAsia"/>
          <w:szCs w:val="24"/>
          <w:lang w:val="en-CA" w:eastAsia="zh-CN"/>
        </w:rPr>
        <w:t>对</w:t>
      </w:r>
      <w:r w:rsidRPr="00A43202">
        <w:rPr>
          <w:rFonts w:hint="eastAsia"/>
          <w:szCs w:val="24"/>
          <w:lang w:val="en-CA" w:eastAsia="zh-CN"/>
        </w:rPr>
        <w:t>75</w:t>
      </w:r>
      <w:r w:rsidRPr="00A43202">
        <w:rPr>
          <w:rFonts w:hint="eastAsia"/>
          <w:szCs w:val="24"/>
          <w:lang w:val="en-CA" w:eastAsia="zh-CN"/>
        </w:rPr>
        <w:t>个主要利益攸关方进行关于安全使用易燃和有毒制冷剂的新标准以及绿色采购的培训；印刷</w:t>
      </w:r>
      <w:r w:rsidRPr="00A43202">
        <w:rPr>
          <w:rFonts w:hint="eastAsia"/>
          <w:szCs w:val="24"/>
          <w:lang w:val="en-CA" w:eastAsia="zh-CN"/>
        </w:rPr>
        <w:t>2,000</w:t>
      </w:r>
      <w:r w:rsidRPr="00A43202">
        <w:rPr>
          <w:rFonts w:hint="eastAsia"/>
          <w:szCs w:val="24"/>
          <w:lang w:val="en-CA" w:eastAsia="zh-CN"/>
        </w:rPr>
        <w:t>份新标准和最低能效标准，分发给利益攸关方；与其他利益攸关方（津巴布韦标准协会、海关、环境管理局以及各制冷和空调协会）合作，对入境口岸、维修厂、仓库和其他储存设施进行抽查，以确保技术标准得到遵守（环境规划署）（</w:t>
      </w:r>
      <w:r w:rsidRPr="00A43202">
        <w:rPr>
          <w:rFonts w:hint="eastAsia"/>
          <w:szCs w:val="24"/>
          <w:lang w:val="en-CA" w:eastAsia="zh-CN"/>
        </w:rPr>
        <w:t>30,000</w:t>
      </w:r>
      <w:r w:rsidRPr="00A43202">
        <w:rPr>
          <w:rFonts w:hint="eastAsia"/>
          <w:szCs w:val="24"/>
          <w:lang w:val="en-CA" w:eastAsia="zh-CN"/>
        </w:rPr>
        <w:t>美元）；</w:t>
      </w:r>
    </w:p>
    <w:p w14:paraId="5CC4AC80" w14:textId="77777777" w:rsidR="00A43202" w:rsidRPr="00A43202" w:rsidRDefault="00A43202" w:rsidP="00A43202">
      <w:pPr>
        <w:widowControl w:val="0"/>
        <w:numPr>
          <w:ilvl w:val="1"/>
          <w:numId w:val="1"/>
        </w:numPr>
        <w:spacing w:before="120" w:after="120" w:line="240" w:lineRule="atLeast"/>
        <w:ind w:left="980" w:hanging="490"/>
        <w:outlineLvl w:val="1"/>
        <w:rPr>
          <w:szCs w:val="24"/>
          <w:lang w:val="en-CA" w:eastAsia="zh-CN"/>
        </w:rPr>
      </w:pPr>
      <w:r w:rsidRPr="00A43202">
        <w:rPr>
          <w:rFonts w:hint="eastAsia"/>
          <w:szCs w:val="24"/>
          <w:lang w:val="en-CA" w:eastAsia="zh-CN"/>
        </w:rPr>
        <w:t>采用新的培训课程，组织</w:t>
      </w:r>
      <w:r w:rsidRPr="00A43202">
        <w:rPr>
          <w:rFonts w:hint="eastAsia"/>
          <w:szCs w:val="24"/>
          <w:lang w:val="en-CA" w:eastAsia="zh-CN"/>
        </w:rPr>
        <w:t>15</w:t>
      </w:r>
      <w:r w:rsidRPr="00A43202">
        <w:rPr>
          <w:rFonts w:hint="eastAsia"/>
          <w:szCs w:val="24"/>
          <w:lang w:val="en-CA" w:eastAsia="zh-CN"/>
        </w:rPr>
        <w:t>个讲习班，对</w:t>
      </w:r>
      <w:r w:rsidRPr="00A43202">
        <w:rPr>
          <w:rFonts w:hint="eastAsia"/>
          <w:szCs w:val="24"/>
          <w:lang w:val="en-CA" w:eastAsia="zh-CN"/>
        </w:rPr>
        <w:t>500</w:t>
      </w:r>
      <w:r w:rsidRPr="00A43202">
        <w:rPr>
          <w:rFonts w:hint="eastAsia"/>
          <w:szCs w:val="24"/>
          <w:lang w:val="en-CA" w:eastAsia="zh-CN"/>
        </w:rPr>
        <w:t>名技师进行良好维修做法和安全使用易燃制冷剂方面的培训（其中</w:t>
      </w:r>
      <w:r w:rsidRPr="00A43202">
        <w:rPr>
          <w:rFonts w:hint="eastAsia"/>
          <w:szCs w:val="24"/>
          <w:lang w:val="en-CA" w:eastAsia="zh-CN"/>
        </w:rPr>
        <w:t>2</w:t>
      </w:r>
      <w:r w:rsidRPr="00A43202">
        <w:rPr>
          <w:rFonts w:hint="eastAsia"/>
          <w:szCs w:val="24"/>
          <w:lang w:val="en-CA" w:eastAsia="zh-CN"/>
        </w:rPr>
        <w:t>次讲习班将只为女性制冷和空调技师举办），使他们为获得认证做好准备；执行维修技师的行为守则并举办三次讲习班，使</w:t>
      </w:r>
      <w:r w:rsidRPr="00A43202">
        <w:rPr>
          <w:rFonts w:hint="eastAsia"/>
          <w:szCs w:val="24"/>
          <w:lang w:val="en-CA" w:eastAsia="zh-CN"/>
        </w:rPr>
        <w:t>95</w:t>
      </w:r>
      <w:r w:rsidRPr="00A43202">
        <w:rPr>
          <w:rFonts w:hint="eastAsia"/>
          <w:szCs w:val="24"/>
          <w:lang w:val="en-CA" w:eastAsia="zh-CN"/>
        </w:rPr>
        <w:t>名技师了解行为守则（环境规划署）（</w:t>
      </w:r>
      <w:r w:rsidRPr="00A43202">
        <w:rPr>
          <w:rFonts w:hint="eastAsia"/>
          <w:szCs w:val="24"/>
          <w:lang w:val="en-CA" w:eastAsia="zh-CN"/>
        </w:rPr>
        <w:t>60,000</w:t>
      </w:r>
      <w:r w:rsidRPr="00A43202">
        <w:rPr>
          <w:rFonts w:hint="eastAsia"/>
          <w:szCs w:val="24"/>
          <w:lang w:val="en-CA" w:eastAsia="zh-CN"/>
        </w:rPr>
        <w:t>美元）；</w:t>
      </w:r>
    </w:p>
    <w:p w14:paraId="001A8AC9" w14:textId="77777777" w:rsidR="00A43202" w:rsidRPr="00A43202" w:rsidRDefault="00A43202" w:rsidP="00A43202">
      <w:pPr>
        <w:widowControl w:val="0"/>
        <w:numPr>
          <w:ilvl w:val="1"/>
          <w:numId w:val="1"/>
        </w:numPr>
        <w:spacing w:before="120" w:after="120" w:line="240" w:lineRule="atLeast"/>
        <w:ind w:left="980" w:hanging="490"/>
        <w:outlineLvl w:val="1"/>
        <w:rPr>
          <w:szCs w:val="24"/>
          <w:lang w:val="en-CA" w:eastAsia="zh-CN"/>
        </w:rPr>
      </w:pPr>
      <w:r w:rsidRPr="00A43202">
        <w:rPr>
          <w:rFonts w:hint="eastAsia"/>
          <w:szCs w:val="24"/>
          <w:lang w:val="en-CA" w:eastAsia="zh-CN"/>
        </w:rPr>
        <w:t>继续向七所职业培训学院和海关官员交付和分发第一次付款期间采购的工具和设备；与制冷和空调培训学院以及各制冷和空调协会合作，为非正规部门采购更多工具；在全国各地建立六个回收和再循环中心，以减少对新制冷剂的需求（开发计划署）（</w:t>
      </w:r>
      <w:r w:rsidRPr="00A43202">
        <w:rPr>
          <w:rFonts w:hint="eastAsia"/>
          <w:szCs w:val="24"/>
          <w:lang w:val="en-CA" w:eastAsia="zh-CN"/>
        </w:rPr>
        <w:t>150,000</w:t>
      </w:r>
      <w:r w:rsidRPr="00A43202">
        <w:rPr>
          <w:rFonts w:hint="eastAsia"/>
          <w:szCs w:val="24"/>
          <w:lang w:val="en-CA" w:eastAsia="zh-CN"/>
        </w:rPr>
        <w:t>美元）；</w:t>
      </w:r>
    </w:p>
    <w:p w14:paraId="154B0429" w14:textId="77777777" w:rsidR="00A43202" w:rsidRPr="00A43202" w:rsidRDefault="00A43202" w:rsidP="00A43202">
      <w:pPr>
        <w:widowControl w:val="0"/>
        <w:numPr>
          <w:ilvl w:val="1"/>
          <w:numId w:val="1"/>
        </w:numPr>
        <w:spacing w:before="120" w:after="120" w:line="240" w:lineRule="atLeast"/>
        <w:ind w:left="980" w:hanging="490"/>
        <w:outlineLvl w:val="1"/>
        <w:rPr>
          <w:szCs w:val="24"/>
          <w:lang w:val="en-CA" w:eastAsia="zh-CN"/>
        </w:rPr>
      </w:pPr>
      <w:r w:rsidRPr="00A43202">
        <w:rPr>
          <w:rFonts w:hint="eastAsia"/>
          <w:szCs w:val="24"/>
          <w:lang w:val="en-CA" w:eastAsia="zh-CN"/>
        </w:rPr>
        <w:t>针对制冷和空调技师开展三次关于认证过程的宣传运动；对</w:t>
      </w:r>
      <w:r w:rsidRPr="00A43202">
        <w:rPr>
          <w:rFonts w:hint="eastAsia"/>
          <w:szCs w:val="24"/>
          <w:lang w:val="en-CA" w:eastAsia="zh-CN"/>
        </w:rPr>
        <w:t>1,500</w:t>
      </w:r>
      <w:r w:rsidRPr="00A43202">
        <w:rPr>
          <w:rFonts w:hint="eastAsia"/>
          <w:szCs w:val="24"/>
          <w:lang w:val="en-CA" w:eastAsia="zh-CN"/>
        </w:rPr>
        <w:t>名制冷和空调技师进行认证（环境规划署）（</w:t>
      </w:r>
      <w:r w:rsidRPr="00A43202">
        <w:rPr>
          <w:rFonts w:hint="eastAsia"/>
          <w:szCs w:val="24"/>
          <w:lang w:val="en-CA" w:eastAsia="zh-CN"/>
        </w:rPr>
        <w:t>40,000</w:t>
      </w:r>
      <w:r w:rsidRPr="00A43202">
        <w:rPr>
          <w:rFonts w:hint="eastAsia"/>
          <w:szCs w:val="24"/>
          <w:lang w:val="en-CA" w:eastAsia="zh-CN"/>
        </w:rPr>
        <w:t>美元）；</w:t>
      </w:r>
    </w:p>
    <w:p w14:paraId="79EB42C7" w14:textId="77777777" w:rsidR="00A43202" w:rsidRPr="00A43202" w:rsidRDefault="00A43202" w:rsidP="00A43202">
      <w:pPr>
        <w:widowControl w:val="0"/>
        <w:numPr>
          <w:ilvl w:val="1"/>
          <w:numId w:val="1"/>
        </w:numPr>
        <w:spacing w:before="120" w:after="120" w:line="240" w:lineRule="atLeast"/>
        <w:ind w:left="980" w:hanging="490"/>
        <w:outlineLvl w:val="1"/>
        <w:rPr>
          <w:szCs w:val="24"/>
          <w:lang w:val="en-CA" w:eastAsia="zh-CN"/>
        </w:rPr>
      </w:pPr>
      <w:r w:rsidRPr="00A43202">
        <w:rPr>
          <w:rFonts w:hint="eastAsia"/>
          <w:szCs w:val="24"/>
          <w:lang w:val="en-CA" w:eastAsia="zh-CN"/>
        </w:rPr>
        <w:lastRenderedPageBreak/>
        <w:t>举办额外活动，以采用低或零</w:t>
      </w:r>
      <w:r w:rsidR="004656AF">
        <w:rPr>
          <w:rFonts w:hint="eastAsia"/>
          <w:szCs w:val="24"/>
          <w:lang w:val="en-CA" w:eastAsia="zh-CN"/>
        </w:rPr>
        <w:t>全球升温潜能值（</w:t>
      </w:r>
      <w:r w:rsidR="004656AF">
        <w:rPr>
          <w:rFonts w:hint="eastAsia"/>
          <w:szCs w:val="24"/>
          <w:lang w:val="en-CA" w:eastAsia="zh-CN"/>
        </w:rPr>
        <w:t>GWP</w:t>
      </w:r>
      <w:r w:rsidR="004656AF">
        <w:rPr>
          <w:rFonts w:hint="eastAsia"/>
          <w:szCs w:val="24"/>
          <w:lang w:val="en-CA" w:eastAsia="zh-CN"/>
        </w:rPr>
        <w:t>）</w:t>
      </w:r>
      <w:r w:rsidRPr="00A43202">
        <w:rPr>
          <w:rFonts w:hint="eastAsia"/>
          <w:szCs w:val="24"/>
          <w:lang w:val="en-CA" w:eastAsia="zh-CN"/>
        </w:rPr>
        <w:t>制冷剂来替代氟氯烃并保持制冷维修业的能效，包括下文第</w:t>
      </w:r>
      <w:r w:rsidRPr="00A43202">
        <w:rPr>
          <w:rFonts w:hint="eastAsia"/>
          <w:szCs w:val="24"/>
          <w:lang w:val="en-CA" w:eastAsia="zh-CN"/>
        </w:rPr>
        <w:t>14</w:t>
      </w:r>
      <w:r w:rsidRPr="00A43202">
        <w:rPr>
          <w:rFonts w:hint="eastAsia"/>
          <w:szCs w:val="24"/>
          <w:lang w:val="en-CA" w:eastAsia="zh-CN"/>
        </w:rPr>
        <w:t>段说明的三个主要组成部分（环境规划署）（</w:t>
      </w:r>
      <w:r w:rsidRPr="00A43202">
        <w:rPr>
          <w:rFonts w:hint="eastAsia"/>
          <w:szCs w:val="24"/>
          <w:lang w:val="en-CA" w:eastAsia="zh-CN"/>
        </w:rPr>
        <w:t>120,000</w:t>
      </w:r>
      <w:r w:rsidRPr="00A43202">
        <w:rPr>
          <w:rFonts w:hint="eastAsia"/>
          <w:szCs w:val="24"/>
          <w:lang w:val="en-CA" w:eastAsia="zh-CN"/>
        </w:rPr>
        <w:t>美元）；</w:t>
      </w:r>
    </w:p>
    <w:p w14:paraId="516DC91B" w14:textId="77777777" w:rsidR="00420D29" w:rsidRPr="00420D29" w:rsidRDefault="00A43202" w:rsidP="00A43202">
      <w:pPr>
        <w:widowControl w:val="0"/>
        <w:numPr>
          <w:ilvl w:val="1"/>
          <w:numId w:val="1"/>
        </w:numPr>
        <w:spacing w:before="120" w:after="120" w:line="240" w:lineRule="atLeast"/>
        <w:ind w:left="980" w:hanging="490"/>
        <w:outlineLvl w:val="1"/>
        <w:rPr>
          <w:szCs w:val="24"/>
          <w:lang w:val="en-CA" w:eastAsia="zh-CN"/>
        </w:rPr>
      </w:pPr>
      <w:r w:rsidRPr="00A43202">
        <w:rPr>
          <w:rFonts w:hint="eastAsia"/>
          <w:szCs w:val="24"/>
          <w:lang w:val="en-CA" w:eastAsia="zh-CN"/>
        </w:rPr>
        <w:t>项目的执行、监测、协调和报告工作将由国家臭氧机构在环境规划署的支持下进行，费用为</w:t>
      </w:r>
      <w:r w:rsidRPr="00A43202">
        <w:rPr>
          <w:rFonts w:hint="eastAsia"/>
          <w:szCs w:val="24"/>
          <w:lang w:val="en-CA" w:eastAsia="zh-CN"/>
        </w:rPr>
        <w:t>22,500</w:t>
      </w:r>
      <w:r w:rsidRPr="00A43202">
        <w:rPr>
          <w:rFonts w:hint="eastAsia"/>
          <w:szCs w:val="24"/>
          <w:lang w:val="en-CA" w:eastAsia="zh-CN"/>
        </w:rPr>
        <w:t>美元，细分如下：工作人员和咨询人</w:t>
      </w:r>
      <w:r w:rsidRPr="00A43202">
        <w:rPr>
          <w:rFonts w:hint="eastAsia"/>
          <w:szCs w:val="24"/>
          <w:lang w:val="en-CA" w:eastAsia="zh-CN"/>
        </w:rPr>
        <w:t>10,000</w:t>
      </w:r>
      <w:r w:rsidRPr="00A43202">
        <w:rPr>
          <w:rFonts w:hint="eastAsia"/>
          <w:szCs w:val="24"/>
          <w:lang w:val="en-CA" w:eastAsia="zh-CN"/>
        </w:rPr>
        <w:t>美元；差旅费</w:t>
      </w:r>
      <w:r w:rsidRPr="00A43202">
        <w:rPr>
          <w:rFonts w:hint="eastAsia"/>
          <w:szCs w:val="24"/>
          <w:lang w:val="en-CA" w:eastAsia="zh-CN"/>
        </w:rPr>
        <w:t>4,000</w:t>
      </w:r>
      <w:r w:rsidRPr="00A43202">
        <w:rPr>
          <w:rFonts w:hint="eastAsia"/>
          <w:szCs w:val="24"/>
          <w:lang w:val="en-CA" w:eastAsia="zh-CN"/>
        </w:rPr>
        <w:t>美元；会议和讲习班</w:t>
      </w:r>
      <w:r w:rsidRPr="00A43202">
        <w:rPr>
          <w:rFonts w:hint="eastAsia"/>
          <w:szCs w:val="24"/>
          <w:lang w:val="en-CA" w:eastAsia="zh-CN"/>
        </w:rPr>
        <w:t>7,500</w:t>
      </w:r>
      <w:r w:rsidRPr="00A43202">
        <w:rPr>
          <w:rFonts w:hint="eastAsia"/>
          <w:szCs w:val="24"/>
          <w:lang w:val="en-CA" w:eastAsia="zh-CN"/>
        </w:rPr>
        <w:t>美元；杂项</w:t>
      </w:r>
      <w:r w:rsidRPr="00A43202">
        <w:rPr>
          <w:rFonts w:hint="eastAsia"/>
          <w:szCs w:val="24"/>
          <w:lang w:val="en-CA" w:eastAsia="zh-CN"/>
        </w:rPr>
        <w:t>1,000</w:t>
      </w:r>
      <w:r w:rsidRPr="00A43202">
        <w:rPr>
          <w:rFonts w:hint="eastAsia"/>
          <w:szCs w:val="24"/>
          <w:lang w:val="en-CA" w:eastAsia="zh-CN"/>
        </w:rPr>
        <w:t>美元。</w:t>
      </w:r>
    </w:p>
    <w:p w14:paraId="7BC8E3C0" w14:textId="77777777" w:rsidR="00420D29" w:rsidRPr="00420D29" w:rsidRDefault="00A43202" w:rsidP="00A43202">
      <w:pPr>
        <w:keepNext/>
        <w:spacing w:before="120" w:after="120" w:line="240" w:lineRule="atLeast"/>
        <w:rPr>
          <w:rFonts w:eastAsia="KaiTi"/>
          <w:iCs/>
          <w:szCs w:val="24"/>
          <w:lang w:val="en-CA" w:eastAsia="zh-CN"/>
        </w:rPr>
      </w:pPr>
      <w:r w:rsidRPr="00A43202">
        <w:rPr>
          <w:rFonts w:eastAsia="KaiTi" w:hint="eastAsia"/>
          <w:iCs/>
          <w:szCs w:val="24"/>
          <w:lang w:val="en-CA" w:eastAsia="zh-CN"/>
        </w:rPr>
        <w:t>保持制冷维修业的能效的活动</w:t>
      </w:r>
    </w:p>
    <w:p w14:paraId="64D63FDF" w14:textId="77777777" w:rsidR="00420D29" w:rsidRPr="00420D29" w:rsidRDefault="004656AF" w:rsidP="005D344C">
      <w:pPr>
        <w:numPr>
          <w:ilvl w:val="0"/>
          <w:numId w:val="1"/>
        </w:numPr>
        <w:spacing w:before="120" w:after="120" w:line="240" w:lineRule="atLeast"/>
        <w:outlineLvl w:val="0"/>
        <w:rPr>
          <w:szCs w:val="24"/>
          <w:lang w:val="en-CA" w:eastAsia="zh-CN"/>
        </w:rPr>
      </w:pPr>
      <w:bookmarkStart w:id="4" w:name="_Hlk126662278"/>
      <w:bookmarkStart w:id="5" w:name="_Hlk126934445"/>
      <w:bookmarkEnd w:id="2"/>
      <w:r w:rsidRPr="004656AF">
        <w:rPr>
          <w:rFonts w:hint="eastAsia"/>
          <w:szCs w:val="24"/>
          <w:lang w:val="en-CA" w:eastAsia="zh-CN"/>
        </w:rPr>
        <w:t>根据第</w:t>
      </w:r>
      <w:r w:rsidRPr="004656AF">
        <w:rPr>
          <w:rFonts w:hint="eastAsia"/>
          <w:szCs w:val="24"/>
          <w:lang w:val="en-CA" w:eastAsia="zh-CN"/>
        </w:rPr>
        <w:t>89/6</w:t>
      </w:r>
      <w:r w:rsidRPr="004656AF">
        <w:rPr>
          <w:rFonts w:hint="eastAsia"/>
          <w:szCs w:val="24"/>
          <w:lang w:val="en-CA" w:eastAsia="zh-CN"/>
        </w:rPr>
        <w:t>号决定提交的与能效有关的项目旨在加强和增进各利益攸关方之间的合作，以执行最低能效标准并推动采用零和低</w:t>
      </w:r>
      <w:r w:rsidRPr="004656AF">
        <w:rPr>
          <w:rFonts w:hint="eastAsia"/>
          <w:szCs w:val="24"/>
          <w:lang w:val="en-CA" w:eastAsia="zh-CN"/>
        </w:rPr>
        <w:t>GWP</w:t>
      </w:r>
      <w:r w:rsidRPr="004656AF">
        <w:rPr>
          <w:rFonts w:hint="eastAsia"/>
          <w:szCs w:val="24"/>
          <w:lang w:val="en-CA" w:eastAsia="zh-CN"/>
        </w:rPr>
        <w:t>制冷剂。技术委员会已经制定和审查了最低能效标准，预计将于</w:t>
      </w:r>
      <w:r w:rsidRPr="004656AF">
        <w:rPr>
          <w:rFonts w:hint="eastAsia"/>
          <w:szCs w:val="24"/>
          <w:lang w:val="en-CA" w:eastAsia="zh-CN"/>
        </w:rPr>
        <w:t>2023</w:t>
      </w:r>
      <w:r w:rsidRPr="004656AF">
        <w:rPr>
          <w:rFonts w:hint="eastAsia"/>
          <w:szCs w:val="24"/>
          <w:lang w:val="en-CA" w:eastAsia="zh-CN"/>
        </w:rPr>
        <w:t>年</w:t>
      </w:r>
      <w:r w:rsidRPr="004656AF">
        <w:rPr>
          <w:rFonts w:hint="eastAsia"/>
          <w:szCs w:val="24"/>
          <w:lang w:val="en-CA" w:eastAsia="zh-CN"/>
        </w:rPr>
        <w:t>6</w:t>
      </w:r>
      <w:r w:rsidRPr="004656AF">
        <w:rPr>
          <w:rFonts w:hint="eastAsia"/>
          <w:szCs w:val="24"/>
          <w:lang w:val="en-CA" w:eastAsia="zh-CN"/>
        </w:rPr>
        <w:t>月</w:t>
      </w:r>
      <w:r w:rsidRPr="004656AF">
        <w:rPr>
          <w:rFonts w:hint="eastAsia"/>
          <w:szCs w:val="24"/>
          <w:lang w:val="en-CA" w:eastAsia="zh-CN"/>
        </w:rPr>
        <w:t>1</w:t>
      </w:r>
      <w:r w:rsidRPr="004656AF">
        <w:rPr>
          <w:rFonts w:hint="eastAsia"/>
          <w:szCs w:val="24"/>
          <w:lang w:val="en-CA" w:eastAsia="zh-CN"/>
        </w:rPr>
        <w:t>日使其生效。保持能效的活动将与氟氯烃淘汰管理计划一起实施，将补充该计划中的活动，导致更广泛地采用低</w:t>
      </w:r>
      <w:r w:rsidRPr="004656AF">
        <w:rPr>
          <w:rFonts w:hint="eastAsia"/>
          <w:szCs w:val="24"/>
          <w:lang w:val="en-CA" w:eastAsia="zh-CN"/>
        </w:rPr>
        <w:t>GWP</w:t>
      </w:r>
      <w:r w:rsidRPr="004656AF">
        <w:rPr>
          <w:rFonts w:hint="eastAsia"/>
          <w:szCs w:val="24"/>
          <w:lang w:val="en-CA" w:eastAsia="zh-CN"/>
        </w:rPr>
        <w:t>替代品。拟议的活动预计将在</w:t>
      </w:r>
      <w:r w:rsidRPr="004656AF">
        <w:rPr>
          <w:rFonts w:hint="eastAsia"/>
          <w:szCs w:val="24"/>
          <w:lang w:val="en-CA" w:eastAsia="zh-CN"/>
        </w:rPr>
        <w:t>18</w:t>
      </w:r>
      <w:r w:rsidRPr="004656AF">
        <w:rPr>
          <w:rFonts w:hint="eastAsia"/>
          <w:szCs w:val="24"/>
          <w:lang w:val="en-CA" w:eastAsia="zh-CN"/>
        </w:rPr>
        <w:t>个月内完成。</w:t>
      </w:r>
    </w:p>
    <w:p w14:paraId="0A5D496C" w14:textId="77777777" w:rsidR="00420D29" w:rsidRPr="00420D29" w:rsidRDefault="00055EDA" w:rsidP="005D344C">
      <w:pPr>
        <w:keepNext/>
        <w:numPr>
          <w:ilvl w:val="0"/>
          <w:numId w:val="1"/>
        </w:numPr>
        <w:spacing w:before="120" w:after="120" w:line="240" w:lineRule="atLeast"/>
        <w:outlineLvl w:val="0"/>
        <w:rPr>
          <w:szCs w:val="24"/>
          <w:lang w:val="en-CA" w:eastAsia="zh-CN"/>
        </w:rPr>
      </w:pPr>
      <w:r w:rsidRPr="00055EDA">
        <w:rPr>
          <w:rFonts w:hint="eastAsia"/>
          <w:szCs w:val="24"/>
          <w:lang w:val="en-CA" w:eastAsia="zh-CN"/>
        </w:rPr>
        <w:t>拟议开展的保持维修业能效的活动包括：</w:t>
      </w:r>
    </w:p>
    <w:p w14:paraId="37D66DEE" w14:textId="77777777" w:rsidR="00420D29" w:rsidRPr="00420D29" w:rsidRDefault="00324897" w:rsidP="004656AF">
      <w:pPr>
        <w:widowControl w:val="0"/>
        <w:numPr>
          <w:ilvl w:val="1"/>
          <w:numId w:val="1"/>
        </w:numPr>
        <w:spacing w:before="120" w:after="120" w:line="240" w:lineRule="atLeast"/>
        <w:ind w:left="980" w:hanging="490"/>
        <w:outlineLvl w:val="1"/>
        <w:rPr>
          <w:szCs w:val="24"/>
          <w:lang w:val="en-CA" w:eastAsia="zh-CN"/>
        </w:rPr>
      </w:pPr>
      <w:r w:rsidRPr="00324897">
        <w:rPr>
          <w:rFonts w:hint="eastAsia"/>
          <w:szCs w:val="24"/>
          <w:lang w:val="en-CA" w:eastAsia="zh-CN"/>
        </w:rPr>
        <w:t>在最低能效标准的采用和实施方面加强与利益攸关方的协调；</w:t>
      </w:r>
      <w:r w:rsidRPr="00324897">
        <w:rPr>
          <w:rFonts w:hint="eastAsia"/>
          <w:szCs w:val="24"/>
          <w:lang w:val="en-CA" w:eastAsia="zh-CN"/>
        </w:rPr>
        <w:t xml:space="preserve"> </w:t>
      </w:r>
      <w:r w:rsidRPr="00324897">
        <w:rPr>
          <w:rFonts w:hint="eastAsia"/>
          <w:szCs w:val="24"/>
          <w:lang w:val="en-CA" w:eastAsia="zh-CN"/>
        </w:rPr>
        <w:t>为</w:t>
      </w:r>
      <w:r w:rsidRPr="00324897">
        <w:rPr>
          <w:rFonts w:hint="eastAsia"/>
          <w:szCs w:val="24"/>
          <w:lang w:val="en-CA" w:eastAsia="zh-CN"/>
        </w:rPr>
        <w:t xml:space="preserve"> 15 </w:t>
      </w:r>
      <w:r w:rsidRPr="00324897">
        <w:rPr>
          <w:rFonts w:hint="eastAsia"/>
          <w:szCs w:val="24"/>
          <w:lang w:val="en-CA" w:eastAsia="zh-CN"/>
        </w:rPr>
        <w:t>个进口商举办两次培训班，为</w:t>
      </w:r>
      <w:r w:rsidRPr="00324897">
        <w:rPr>
          <w:rFonts w:hint="eastAsia"/>
          <w:szCs w:val="24"/>
          <w:lang w:val="en-CA" w:eastAsia="zh-CN"/>
        </w:rPr>
        <w:t xml:space="preserve"> 30 </w:t>
      </w:r>
      <w:r w:rsidRPr="00324897">
        <w:rPr>
          <w:rFonts w:hint="eastAsia"/>
          <w:szCs w:val="24"/>
          <w:lang w:val="en-CA" w:eastAsia="zh-CN"/>
        </w:rPr>
        <w:t>名海关官员举办两次培训班，为</w:t>
      </w:r>
      <w:r w:rsidRPr="00324897">
        <w:rPr>
          <w:rFonts w:hint="eastAsia"/>
          <w:szCs w:val="24"/>
          <w:lang w:val="en-CA" w:eastAsia="zh-CN"/>
        </w:rPr>
        <w:t xml:space="preserve"> 50</w:t>
      </w:r>
      <w:r w:rsidRPr="00324897">
        <w:rPr>
          <w:rFonts w:hint="eastAsia"/>
          <w:szCs w:val="24"/>
          <w:lang w:val="en-CA" w:eastAsia="zh-CN"/>
        </w:rPr>
        <w:t>个利益攸关方（公用事业机构、建筑设计师、建筑开发商和</w:t>
      </w:r>
      <w:r w:rsidRPr="00324897">
        <w:rPr>
          <w:rFonts w:hint="eastAsia"/>
          <w:szCs w:val="24"/>
          <w:lang w:val="en-CA" w:eastAsia="zh-CN"/>
        </w:rPr>
        <w:t>/</w:t>
      </w:r>
      <w:r w:rsidRPr="00324897">
        <w:rPr>
          <w:rFonts w:hint="eastAsia"/>
          <w:szCs w:val="24"/>
          <w:lang w:val="en-CA" w:eastAsia="zh-CN"/>
        </w:rPr>
        <w:t>或建筑公司）举办一次关于最低能效标准的培训班；</w:t>
      </w:r>
      <w:r w:rsidRPr="00324897">
        <w:rPr>
          <w:rFonts w:hint="eastAsia"/>
          <w:szCs w:val="24"/>
          <w:lang w:val="en-CA" w:eastAsia="zh-CN"/>
        </w:rPr>
        <w:t xml:space="preserve"> </w:t>
      </w:r>
      <w:r w:rsidRPr="00324897">
        <w:rPr>
          <w:rFonts w:hint="eastAsia"/>
          <w:szCs w:val="24"/>
          <w:lang w:val="en-CA" w:eastAsia="zh-CN"/>
        </w:rPr>
        <w:t>为主要利益攸关方组织一次考察访问，使其了解最低能效标准的采用和实施（环境规划署）（</w:t>
      </w:r>
      <w:r w:rsidRPr="00324897">
        <w:rPr>
          <w:rFonts w:hint="eastAsia"/>
          <w:szCs w:val="24"/>
          <w:lang w:val="en-CA" w:eastAsia="zh-CN"/>
        </w:rPr>
        <w:t xml:space="preserve">50,000 </w:t>
      </w:r>
      <w:r w:rsidRPr="00324897">
        <w:rPr>
          <w:rFonts w:hint="eastAsia"/>
          <w:szCs w:val="24"/>
          <w:lang w:val="en-CA" w:eastAsia="zh-CN"/>
        </w:rPr>
        <w:t>美元）；</w:t>
      </w:r>
    </w:p>
    <w:p w14:paraId="3844180E" w14:textId="77777777" w:rsidR="00182E44" w:rsidRPr="00182E44" w:rsidRDefault="00182E44" w:rsidP="00182E44">
      <w:pPr>
        <w:widowControl w:val="0"/>
        <w:numPr>
          <w:ilvl w:val="1"/>
          <w:numId w:val="1"/>
        </w:numPr>
        <w:spacing w:before="120" w:after="120" w:line="240" w:lineRule="atLeast"/>
        <w:ind w:left="980" w:hanging="490"/>
        <w:outlineLvl w:val="1"/>
        <w:rPr>
          <w:szCs w:val="24"/>
          <w:lang w:val="en-CA" w:eastAsia="zh-CN"/>
        </w:rPr>
      </w:pPr>
      <w:r w:rsidRPr="00182E44">
        <w:rPr>
          <w:rFonts w:hint="eastAsia"/>
          <w:szCs w:val="24"/>
          <w:lang w:val="en-CA" w:eastAsia="zh-CN"/>
        </w:rPr>
        <w:t>制作宣传材料（五个视频和五张信息图表），用于促进最低能效标准的实施；</w:t>
      </w:r>
      <w:r w:rsidRPr="00182E44">
        <w:rPr>
          <w:rFonts w:hint="eastAsia"/>
          <w:szCs w:val="24"/>
          <w:lang w:val="en-CA" w:eastAsia="zh-CN"/>
        </w:rPr>
        <w:t xml:space="preserve"> </w:t>
      </w:r>
      <w:r w:rsidRPr="00182E44">
        <w:rPr>
          <w:rFonts w:hint="eastAsia"/>
          <w:szCs w:val="24"/>
          <w:lang w:val="en-CA" w:eastAsia="zh-CN"/>
        </w:rPr>
        <w:t>进行一次在线调查，通过访谈（</w:t>
      </w:r>
      <w:r w:rsidRPr="00182E44">
        <w:rPr>
          <w:rFonts w:hint="eastAsia"/>
          <w:szCs w:val="24"/>
          <w:lang w:val="en-CA" w:eastAsia="zh-CN"/>
        </w:rPr>
        <w:t xml:space="preserve">500 </w:t>
      </w:r>
      <w:r w:rsidRPr="00182E44">
        <w:rPr>
          <w:rFonts w:hint="eastAsia"/>
          <w:szCs w:val="24"/>
          <w:lang w:val="en-CA" w:eastAsia="zh-CN"/>
        </w:rPr>
        <w:t>名具有不同社会经济和教育背景的消费者）来评估消费者行为，并提出改变消费者心态的行动；制定一项针对性的宣传运动来提倡购买节能电器（环境规划署）（</w:t>
      </w:r>
      <w:r w:rsidRPr="00182E44">
        <w:rPr>
          <w:rFonts w:hint="eastAsia"/>
          <w:szCs w:val="24"/>
          <w:lang w:val="en-CA" w:eastAsia="zh-CN"/>
        </w:rPr>
        <w:t xml:space="preserve">35,000 </w:t>
      </w:r>
      <w:r w:rsidRPr="00182E44">
        <w:rPr>
          <w:rFonts w:hint="eastAsia"/>
          <w:szCs w:val="24"/>
          <w:lang w:val="en-CA" w:eastAsia="zh-CN"/>
        </w:rPr>
        <w:t>美元）；</w:t>
      </w:r>
      <w:r w:rsidRPr="00182E44">
        <w:rPr>
          <w:rFonts w:hint="eastAsia"/>
          <w:szCs w:val="24"/>
          <w:lang w:val="en-CA" w:eastAsia="zh-CN"/>
        </w:rPr>
        <w:t xml:space="preserve"> </w:t>
      </w:r>
    </w:p>
    <w:p w14:paraId="275BADB3" w14:textId="77777777" w:rsidR="00420D29" w:rsidRPr="00420D29" w:rsidRDefault="00182E44" w:rsidP="00182E44">
      <w:pPr>
        <w:widowControl w:val="0"/>
        <w:numPr>
          <w:ilvl w:val="1"/>
          <w:numId w:val="1"/>
        </w:numPr>
        <w:spacing w:before="120" w:after="120" w:line="240" w:lineRule="atLeast"/>
        <w:ind w:left="980" w:hanging="490"/>
        <w:outlineLvl w:val="1"/>
        <w:rPr>
          <w:szCs w:val="24"/>
          <w:lang w:val="en-CA" w:eastAsia="zh-CN"/>
        </w:rPr>
      </w:pPr>
      <w:r w:rsidRPr="00182E44">
        <w:rPr>
          <w:rFonts w:hint="eastAsia"/>
          <w:szCs w:val="24"/>
          <w:lang w:val="en-CA" w:eastAsia="zh-CN"/>
        </w:rPr>
        <w:t>更新全国性的制冷和空调技师行为守则和培训手册，将能效考虑因素纳入培训手册和认证程序；</w:t>
      </w:r>
      <w:r w:rsidRPr="00182E44">
        <w:rPr>
          <w:rFonts w:hint="eastAsia"/>
          <w:szCs w:val="24"/>
          <w:lang w:val="en-CA" w:eastAsia="zh-CN"/>
        </w:rPr>
        <w:t xml:space="preserve"> </w:t>
      </w:r>
      <w:r w:rsidRPr="00182E44">
        <w:rPr>
          <w:rFonts w:hint="eastAsia"/>
          <w:szCs w:val="24"/>
          <w:lang w:val="en-CA" w:eastAsia="zh-CN"/>
        </w:rPr>
        <w:t>组织</w:t>
      </w:r>
      <w:r w:rsidRPr="00182E44">
        <w:rPr>
          <w:rFonts w:hint="eastAsia"/>
          <w:szCs w:val="24"/>
          <w:lang w:val="en-CA" w:eastAsia="zh-CN"/>
        </w:rPr>
        <w:t xml:space="preserve"> 3 </w:t>
      </w:r>
      <w:r w:rsidRPr="00182E44">
        <w:rPr>
          <w:rFonts w:hint="eastAsia"/>
          <w:szCs w:val="24"/>
          <w:lang w:val="en-CA" w:eastAsia="zh-CN"/>
        </w:rPr>
        <w:t>次与各制冷和空调协会</w:t>
      </w:r>
      <w:r w:rsidR="00C836E7">
        <w:rPr>
          <w:rFonts w:hint="eastAsia"/>
          <w:szCs w:val="24"/>
          <w:lang w:val="en-CA" w:eastAsia="zh-CN"/>
        </w:rPr>
        <w:t>之间</w:t>
      </w:r>
      <w:r w:rsidRPr="00182E44">
        <w:rPr>
          <w:rFonts w:hint="eastAsia"/>
          <w:szCs w:val="24"/>
          <w:lang w:val="en-CA" w:eastAsia="zh-CN"/>
        </w:rPr>
        <w:t>的会议，讨论能效相关措施；</w:t>
      </w:r>
      <w:r w:rsidRPr="00182E44">
        <w:rPr>
          <w:rFonts w:hint="eastAsia"/>
          <w:szCs w:val="24"/>
          <w:lang w:val="en-CA" w:eastAsia="zh-CN"/>
        </w:rPr>
        <w:t xml:space="preserve"> </w:t>
      </w:r>
      <w:r w:rsidRPr="00182E44">
        <w:rPr>
          <w:rFonts w:hint="eastAsia"/>
          <w:szCs w:val="24"/>
          <w:lang w:val="en-CA" w:eastAsia="zh-CN"/>
        </w:rPr>
        <w:t>举行一次与行业协会的女性成员之间的能效会议；</w:t>
      </w:r>
      <w:r w:rsidRPr="00182E44">
        <w:rPr>
          <w:rFonts w:hint="eastAsia"/>
          <w:szCs w:val="24"/>
          <w:lang w:val="en-CA" w:eastAsia="zh-CN"/>
        </w:rPr>
        <w:t xml:space="preserve"> </w:t>
      </w:r>
      <w:r w:rsidRPr="00182E44">
        <w:rPr>
          <w:rFonts w:hint="eastAsia"/>
          <w:szCs w:val="24"/>
          <w:lang w:val="en-CA" w:eastAsia="zh-CN"/>
        </w:rPr>
        <w:t>举办一次技术讲习班，用于将能效考虑因素纳入技师培训和认证过程（环境规划署）（</w:t>
      </w:r>
      <w:r w:rsidRPr="00182E44">
        <w:rPr>
          <w:rFonts w:hint="eastAsia"/>
          <w:szCs w:val="24"/>
          <w:lang w:val="en-CA" w:eastAsia="zh-CN"/>
        </w:rPr>
        <w:t xml:space="preserve">35,000 </w:t>
      </w:r>
      <w:r w:rsidRPr="00182E44">
        <w:rPr>
          <w:rFonts w:hint="eastAsia"/>
          <w:szCs w:val="24"/>
          <w:lang w:val="en-CA" w:eastAsia="zh-CN"/>
        </w:rPr>
        <w:t>美元）。</w:t>
      </w:r>
    </w:p>
    <w:bookmarkEnd w:id="3"/>
    <w:bookmarkEnd w:id="4"/>
    <w:bookmarkEnd w:id="5"/>
    <w:p w14:paraId="032372FD" w14:textId="77777777" w:rsidR="00182E44" w:rsidRDefault="00182E44">
      <w:pPr>
        <w:jc w:val="left"/>
        <w:rPr>
          <w:b/>
          <w:szCs w:val="24"/>
          <w:lang w:val="en-CA" w:eastAsia="zh-CN"/>
        </w:rPr>
      </w:pPr>
      <w:r>
        <w:rPr>
          <w:b/>
          <w:szCs w:val="24"/>
          <w:lang w:val="en-CA" w:eastAsia="zh-CN"/>
        </w:rPr>
        <w:br w:type="page"/>
      </w:r>
    </w:p>
    <w:p w14:paraId="01FF07EA" w14:textId="77777777" w:rsidR="00420D29" w:rsidRPr="00420D29" w:rsidRDefault="00182E44" w:rsidP="005D344C">
      <w:pPr>
        <w:keepNext/>
        <w:keepLines/>
        <w:spacing w:before="120" w:after="120" w:line="240" w:lineRule="atLeast"/>
        <w:jc w:val="center"/>
        <w:rPr>
          <w:b/>
          <w:szCs w:val="24"/>
          <w:lang w:val="en-CA" w:eastAsia="zh-CN"/>
        </w:rPr>
      </w:pPr>
      <w:r w:rsidRPr="00182E44">
        <w:rPr>
          <w:rFonts w:hint="eastAsia"/>
          <w:b/>
          <w:szCs w:val="24"/>
          <w:lang w:val="en-CA" w:eastAsia="zh-CN"/>
        </w:rPr>
        <w:lastRenderedPageBreak/>
        <w:t>秘书处的评论和建议</w:t>
      </w:r>
    </w:p>
    <w:p w14:paraId="2FDF51BC" w14:textId="77777777" w:rsidR="00420D29" w:rsidRPr="00420D29" w:rsidRDefault="00182E44" w:rsidP="00182E44">
      <w:pPr>
        <w:keepNext/>
        <w:keepLines/>
        <w:spacing w:before="120" w:after="120" w:line="240" w:lineRule="atLeast"/>
        <w:rPr>
          <w:b/>
          <w:szCs w:val="24"/>
          <w:lang w:val="en-CA" w:eastAsia="zh-CN"/>
        </w:rPr>
      </w:pPr>
      <w:r>
        <w:rPr>
          <w:rFonts w:hint="eastAsia"/>
          <w:b/>
          <w:szCs w:val="24"/>
          <w:lang w:val="en-CA" w:eastAsia="zh-CN"/>
        </w:rPr>
        <w:t>评论</w:t>
      </w:r>
    </w:p>
    <w:p w14:paraId="254F6CD7" w14:textId="77777777" w:rsidR="00420D29" w:rsidRPr="00420D29" w:rsidRDefault="00182E44" w:rsidP="00182E44">
      <w:pPr>
        <w:keepNext/>
        <w:keepLines/>
        <w:spacing w:before="120" w:after="120" w:line="240" w:lineRule="atLeast"/>
        <w:rPr>
          <w:szCs w:val="24"/>
          <w:lang w:val="en-CA" w:eastAsia="zh-CN"/>
        </w:rPr>
      </w:pPr>
      <w:r w:rsidRPr="00182E44">
        <w:rPr>
          <w:rFonts w:hint="eastAsia"/>
          <w:szCs w:val="24"/>
          <w:u w:val="single"/>
          <w:lang w:val="en-CA" w:eastAsia="zh-CN"/>
        </w:rPr>
        <w:t>氟氯烃消费情况报告</w:t>
      </w:r>
      <w:r w:rsidR="00420D29" w:rsidRPr="00420D29">
        <w:rPr>
          <w:szCs w:val="24"/>
          <w:lang w:val="en-CA" w:eastAsia="zh-CN"/>
        </w:rPr>
        <w:t xml:space="preserve"> </w:t>
      </w:r>
    </w:p>
    <w:p w14:paraId="730F343E" w14:textId="77777777" w:rsidR="00420D29" w:rsidRPr="00420D29" w:rsidRDefault="00182E44" w:rsidP="005D344C">
      <w:pPr>
        <w:keepNext/>
        <w:keepLines/>
        <w:numPr>
          <w:ilvl w:val="0"/>
          <w:numId w:val="1"/>
        </w:numPr>
        <w:spacing w:before="120" w:after="120" w:line="240" w:lineRule="atLeast"/>
        <w:outlineLvl w:val="0"/>
        <w:rPr>
          <w:szCs w:val="24"/>
          <w:lang w:val="en-CA" w:eastAsia="zh-CN"/>
        </w:rPr>
      </w:pPr>
      <w:r w:rsidRPr="00182E44">
        <w:rPr>
          <w:rFonts w:hint="eastAsia"/>
          <w:szCs w:val="24"/>
          <w:lang w:val="en-CA" w:eastAsia="zh-CN"/>
        </w:rPr>
        <w:t>关于通过核查提出的建议，环境规划署确认，已于</w:t>
      </w:r>
      <w:r w:rsidRPr="00182E44">
        <w:rPr>
          <w:rFonts w:hint="eastAsia"/>
          <w:szCs w:val="24"/>
          <w:lang w:val="en-CA" w:eastAsia="zh-CN"/>
        </w:rPr>
        <w:t xml:space="preserve"> 2022 </w:t>
      </w:r>
      <w:r w:rsidRPr="00182E44">
        <w:rPr>
          <w:rFonts w:hint="eastAsia"/>
          <w:szCs w:val="24"/>
          <w:lang w:val="en-CA" w:eastAsia="zh-CN"/>
        </w:rPr>
        <w:t>年采用新的</w:t>
      </w:r>
      <w:r w:rsidRPr="00182E44">
        <w:rPr>
          <w:rFonts w:hint="eastAsia"/>
          <w:szCs w:val="24"/>
          <w:lang w:val="en-CA" w:eastAsia="zh-CN"/>
        </w:rPr>
        <w:t xml:space="preserve"> HS </w:t>
      </w:r>
      <w:r w:rsidRPr="00182E44">
        <w:rPr>
          <w:rFonts w:hint="eastAsia"/>
          <w:szCs w:val="24"/>
          <w:lang w:val="en-CA" w:eastAsia="zh-CN"/>
        </w:rPr>
        <w:t>编码，将与海关协调，使用这些编码对所有受控物质进行分类。</w:t>
      </w:r>
      <w:r w:rsidRPr="00182E44">
        <w:rPr>
          <w:rFonts w:hint="eastAsia"/>
          <w:szCs w:val="24"/>
          <w:lang w:val="en-CA" w:eastAsia="zh-CN"/>
        </w:rPr>
        <w:t xml:space="preserve"> </w:t>
      </w:r>
      <w:r w:rsidRPr="00182E44">
        <w:rPr>
          <w:rFonts w:hint="eastAsia"/>
          <w:szCs w:val="24"/>
          <w:lang w:val="en-CA" w:eastAsia="zh-CN"/>
        </w:rPr>
        <w:t>根据建议，国家臭氧机构已提交加入针对消耗臭氧层物质进出口的非正式事先知情同意（</w:t>
      </w:r>
      <w:proofErr w:type="spellStart"/>
      <w:r w:rsidRPr="00182E44">
        <w:rPr>
          <w:rFonts w:hint="eastAsia"/>
          <w:szCs w:val="24"/>
          <w:lang w:val="en-CA" w:eastAsia="zh-CN"/>
        </w:rPr>
        <w:t>iPIC</w:t>
      </w:r>
      <w:proofErr w:type="spellEnd"/>
      <w:r w:rsidRPr="00182E44">
        <w:rPr>
          <w:rFonts w:hint="eastAsia"/>
          <w:szCs w:val="24"/>
          <w:lang w:val="en-CA" w:eastAsia="zh-CN"/>
        </w:rPr>
        <w:t>）平台的请求。</w:t>
      </w:r>
    </w:p>
    <w:p w14:paraId="29541AF2" w14:textId="77777777" w:rsidR="00420D29" w:rsidRPr="00420D29" w:rsidRDefault="00C017D3" w:rsidP="00C017D3">
      <w:pPr>
        <w:spacing w:before="120" w:after="120" w:line="240" w:lineRule="atLeast"/>
        <w:outlineLvl w:val="0"/>
        <w:rPr>
          <w:bCs/>
          <w:szCs w:val="24"/>
          <w:u w:val="single"/>
          <w:lang w:val="en-CA" w:eastAsia="zh-CN"/>
        </w:rPr>
      </w:pPr>
      <w:r w:rsidRPr="00C017D3">
        <w:rPr>
          <w:rFonts w:hint="eastAsia"/>
          <w:bCs/>
          <w:szCs w:val="24"/>
          <w:u w:val="single"/>
          <w:lang w:val="en-CA" w:eastAsia="zh-CN"/>
        </w:rPr>
        <w:t>氟氯烃淘汰管理计划第一阶段的执行情况</w:t>
      </w:r>
    </w:p>
    <w:p w14:paraId="1A9A8976" w14:textId="77777777" w:rsidR="00420D29" w:rsidRPr="00420D29" w:rsidRDefault="00C017D3" w:rsidP="005D344C">
      <w:pPr>
        <w:numPr>
          <w:ilvl w:val="0"/>
          <w:numId w:val="1"/>
        </w:numPr>
        <w:spacing w:before="120" w:after="120" w:line="240" w:lineRule="atLeast"/>
        <w:outlineLvl w:val="0"/>
        <w:rPr>
          <w:szCs w:val="24"/>
          <w:lang w:eastAsia="zh-CN"/>
        </w:rPr>
      </w:pPr>
      <w:r w:rsidRPr="00C017D3">
        <w:rPr>
          <w:rFonts w:hint="eastAsia"/>
          <w:szCs w:val="24"/>
          <w:lang w:val="en-CA" w:eastAsia="zh-CN"/>
        </w:rPr>
        <w:t>秘书处指出，第</w:t>
      </w:r>
      <w:r w:rsidRPr="00C017D3">
        <w:rPr>
          <w:rFonts w:hint="eastAsia"/>
          <w:szCs w:val="24"/>
          <w:lang w:val="en-CA" w:eastAsia="zh-CN"/>
        </w:rPr>
        <w:t xml:space="preserve"> 81/29 </w:t>
      </w:r>
      <w:r w:rsidRPr="00C017D3">
        <w:rPr>
          <w:rFonts w:hint="eastAsia"/>
          <w:szCs w:val="24"/>
          <w:lang w:val="en-CA" w:eastAsia="zh-CN"/>
        </w:rPr>
        <w:t>号决定规定，如果未提交第一阶段的项目完成报告，则不会审议第二阶段第二次付款的供资申请。</w:t>
      </w:r>
      <w:r w:rsidRPr="00C017D3">
        <w:rPr>
          <w:rFonts w:hint="eastAsia"/>
          <w:szCs w:val="24"/>
          <w:lang w:val="en-CA" w:eastAsia="zh-CN"/>
        </w:rPr>
        <w:t xml:space="preserve"> </w:t>
      </w:r>
      <w:r w:rsidRPr="00C017D3">
        <w:rPr>
          <w:rFonts w:hint="eastAsia"/>
          <w:szCs w:val="24"/>
          <w:lang w:val="en-CA" w:eastAsia="zh-CN"/>
        </w:rPr>
        <w:t>秘书处还指出，执行委员会第九十一次会议核准将氟氯烃淘汰管理计划第一阶段的完成时间延长至</w:t>
      </w:r>
      <w:r w:rsidRPr="00C017D3">
        <w:rPr>
          <w:rFonts w:hint="eastAsia"/>
          <w:szCs w:val="24"/>
          <w:lang w:val="en-CA" w:eastAsia="zh-CN"/>
        </w:rPr>
        <w:t xml:space="preserve"> 2023 </w:t>
      </w:r>
      <w:r w:rsidRPr="00C017D3">
        <w:rPr>
          <w:rFonts w:hint="eastAsia"/>
          <w:szCs w:val="24"/>
          <w:lang w:val="en-CA" w:eastAsia="zh-CN"/>
        </w:rPr>
        <w:t>年</w:t>
      </w:r>
      <w:r w:rsidRPr="00C017D3">
        <w:rPr>
          <w:rFonts w:hint="eastAsia"/>
          <w:szCs w:val="24"/>
          <w:lang w:val="en-CA" w:eastAsia="zh-CN"/>
        </w:rPr>
        <w:t xml:space="preserve"> 6 </w:t>
      </w:r>
      <w:r w:rsidRPr="00C017D3">
        <w:rPr>
          <w:rFonts w:hint="eastAsia"/>
          <w:szCs w:val="24"/>
          <w:lang w:val="en-CA" w:eastAsia="zh-CN"/>
        </w:rPr>
        <w:t>月</w:t>
      </w:r>
      <w:r w:rsidRPr="00C017D3">
        <w:rPr>
          <w:rFonts w:hint="eastAsia"/>
          <w:szCs w:val="24"/>
          <w:lang w:val="en-CA" w:eastAsia="zh-CN"/>
        </w:rPr>
        <w:t xml:space="preserve"> 30 </w:t>
      </w:r>
      <w:r w:rsidRPr="00C017D3">
        <w:rPr>
          <w:rFonts w:hint="eastAsia"/>
          <w:szCs w:val="24"/>
          <w:lang w:val="en-CA" w:eastAsia="zh-CN"/>
        </w:rPr>
        <w:t>日。进一步磋商表明，第一阶段剩余的培训师培训活动已基本完成；</w:t>
      </w:r>
      <w:r w:rsidRPr="00C017D3">
        <w:rPr>
          <w:rFonts w:hint="eastAsia"/>
          <w:szCs w:val="24"/>
          <w:lang w:val="en-CA" w:eastAsia="zh-CN"/>
        </w:rPr>
        <w:t xml:space="preserve"> </w:t>
      </w:r>
      <w:r w:rsidRPr="00C017D3">
        <w:rPr>
          <w:rFonts w:hint="eastAsia"/>
          <w:szCs w:val="24"/>
          <w:lang w:val="en-CA" w:eastAsia="zh-CN"/>
        </w:rPr>
        <w:t>第一阶段预计将于</w:t>
      </w:r>
      <w:r w:rsidRPr="00C017D3">
        <w:rPr>
          <w:rFonts w:hint="eastAsia"/>
          <w:szCs w:val="24"/>
          <w:lang w:val="en-CA" w:eastAsia="zh-CN"/>
        </w:rPr>
        <w:t>2023</w:t>
      </w:r>
      <w:r w:rsidRPr="00C017D3">
        <w:rPr>
          <w:rFonts w:hint="eastAsia"/>
          <w:szCs w:val="24"/>
          <w:lang w:val="en-CA" w:eastAsia="zh-CN"/>
        </w:rPr>
        <w:t>年</w:t>
      </w:r>
      <w:r w:rsidRPr="00C017D3">
        <w:rPr>
          <w:rFonts w:hint="eastAsia"/>
          <w:szCs w:val="24"/>
          <w:lang w:val="en-CA" w:eastAsia="zh-CN"/>
        </w:rPr>
        <w:t>6</w:t>
      </w:r>
      <w:r w:rsidRPr="00C017D3">
        <w:rPr>
          <w:rFonts w:hint="eastAsia"/>
          <w:szCs w:val="24"/>
          <w:lang w:val="en-CA" w:eastAsia="zh-CN"/>
        </w:rPr>
        <w:t>月完成，将向第九十三次会议提交项目完成报告。</w:t>
      </w:r>
      <w:r w:rsidRPr="00C017D3">
        <w:rPr>
          <w:rFonts w:hint="eastAsia"/>
          <w:szCs w:val="24"/>
          <w:lang w:val="en-CA" w:eastAsia="zh-CN"/>
        </w:rPr>
        <w:t xml:space="preserve"> </w:t>
      </w:r>
      <w:r w:rsidRPr="00C017D3">
        <w:rPr>
          <w:rFonts w:hint="eastAsia"/>
          <w:szCs w:val="24"/>
          <w:lang w:val="en-CA" w:eastAsia="zh-CN"/>
        </w:rPr>
        <w:t>秘书处进一步指出，第二阶段第一次付款的执行情况良好，资金已全部承付并已</w:t>
      </w:r>
      <w:r w:rsidR="007614B9">
        <w:rPr>
          <w:rFonts w:hint="eastAsia"/>
          <w:szCs w:val="24"/>
          <w:lang w:val="en-CA" w:eastAsia="zh-CN"/>
        </w:rPr>
        <w:t>发放</w:t>
      </w:r>
      <w:r w:rsidRPr="00C017D3">
        <w:rPr>
          <w:rFonts w:hint="eastAsia"/>
          <w:szCs w:val="24"/>
          <w:lang w:val="en-CA" w:eastAsia="zh-CN"/>
        </w:rPr>
        <w:t xml:space="preserve"> 63%</w:t>
      </w:r>
      <w:r w:rsidRPr="00C017D3">
        <w:rPr>
          <w:rFonts w:hint="eastAsia"/>
          <w:szCs w:val="24"/>
          <w:lang w:val="en-CA" w:eastAsia="zh-CN"/>
        </w:rPr>
        <w:t>。</w:t>
      </w:r>
      <w:r w:rsidRPr="00C017D3">
        <w:rPr>
          <w:rFonts w:hint="eastAsia"/>
          <w:szCs w:val="24"/>
          <w:lang w:val="en-CA" w:eastAsia="zh-CN"/>
        </w:rPr>
        <w:t xml:space="preserve"> </w:t>
      </w:r>
      <w:r w:rsidRPr="00C017D3">
        <w:rPr>
          <w:rFonts w:hint="eastAsia"/>
          <w:szCs w:val="24"/>
          <w:lang w:val="en-CA" w:eastAsia="zh-CN"/>
        </w:rPr>
        <w:t>在此背景下，如果核准第二次付款，将使氟氯烃淘汰管理计划得以持续执行，并支持该国保持其履约目标。</w:t>
      </w:r>
      <w:r w:rsidRPr="00C017D3">
        <w:rPr>
          <w:rFonts w:hint="eastAsia"/>
          <w:szCs w:val="24"/>
          <w:lang w:val="en-CA" w:eastAsia="zh-CN"/>
        </w:rPr>
        <w:t xml:space="preserve"> </w:t>
      </w:r>
      <w:r w:rsidRPr="00C017D3">
        <w:rPr>
          <w:rFonts w:hint="eastAsia"/>
          <w:szCs w:val="24"/>
          <w:lang w:val="en-CA" w:eastAsia="zh-CN"/>
        </w:rPr>
        <w:t>因此，秘书处建议执行委员会破例批准第二次付款，且有一项谅解是，政府将在提交第二阶段的第三次付款时报告第一阶段的完成情况。</w:t>
      </w:r>
      <w:r w:rsidR="00420D29" w:rsidRPr="00420D29">
        <w:rPr>
          <w:szCs w:val="24"/>
          <w:lang w:eastAsia="zh-CN"/>
        </w:rPr>
        <w:t xml:space="preserve"> </w:t>
      </w:r>
    </w:p>
    <w:p w14:paraId="35983BA6" w14:textId="77777777" w:rsidR="00420D29" w:rsidRPr="00420D29" w:rsidRDefault="000C6AE2" w:rsidP="000C6AE2">
      <w:pPr>
        <w:keepNext/>
        <w:keepLines/>
        <w:spacing w:before="120" w:after="120" w:line="240" w:lineRule="atLeast"/>
        <w:rPr>
          <w:szCs w:val="24"/>
          <w:u w:val="single"/>
          <w:lang w:val="en-CA" w:eastAsia="zh-CN"/>
        </w:rPr>
      </w:pPr>
      <w:r w:rsidRPr="000C6AE2">
        <w:rPr>
          <w:rFonts w:hint="eastAsia"/>
          <w:szCs w:val="24"/>
          <w:u w:val="single"/>
          <w:lang w:val="en-CA" w:eastAsia="zh-CN"/>
        </w:rPr>
        <w:t>氟氯烃淘汰管理计划第二阶段第一次付款执行进度报告</w:t>
      </w:r>
    </w:p>
    <w:p w14:paraId="2C352998" w14:textId="77777777" w:rsidR="00420D29" w:rsidRPr="00420D29" w:rsidRDefault="000C6AE2" w:rsidP="000C6AE2">
      <w:pPr>
        <w:keepNext/>
        <w:keepLines/>
        <w:spacing w:before="120" w:after="120" w:line="240" w:lineRule="atLeast"/>
        <w:rPr>
          <w:rFonts w:ascii="KaiTi" w:eastAsia="KaiTi" w:hAnsi="KaiTi"/>
          <w:iCs/>
          <w:szCs w:val="24"/>
          <w:lang w:val="en-CA"/>
        </w:rPr>
      </w:pPr>
      <w:r w:rsidRPr="000C6AE2">
        <w:rPr>
          <w:rFonts w:ascii="KaiTi" w:eastAsia="KaiTi" w:hAnsi="KaiTi" w:hint="eastAsia"/>
          <w:iCs/>
          <w:szCs w:val="24"/>
          <w:lang w:val="en-CA" w:eastAsia="zh-CN"/>
        </w:rPr>
        <w:t>法律框架</w:t>
      </w:r>
    </w:p>
    <w:p w14:paraId="0E898157" w14:textId="77777777" w:rsidR="00420D29" w:rsidRPr="00420D29" w:rsidRDefault="000C6AE2" w:rsidP="005D344C">
      <w:pPr>
        <w:widowControl w:val="0"/>
        <w:numPr>
          <w:ilvl w:val="0"/>
          <w:numId w:val="1"/>
        </w:numPr>
        <w:spacing w:before="120" w:after="120" w:line="240" w:lineRule="atLeast"/>
        <w:outlineLvl w:val="0"/>
        <w:rPr>
          <w:szCs w:val="24"/>
          <w:lang w:val="en-CA" w:eastAsia="zh-CN"/>
        </w:rPr>
      </w:pPr>
      <w:r w:rsidRPr="000C6AE2">
        <w:rPr>
          <w:rFonts w:hint="eastAsia"/>
          <w:szCs w:val="24"/>
          <w:lang w:val="en-CA" w:eastAsia="zh-CN"/>
        </w:rPr>
        <w:t>津巴布韦政府已经发布了</w:t>
      </w:r>
      <w:r w:rsidRPr="000C6AE2">
        <w:rPr>
          <w:rFonts w:hint="eastAsia"/>
          <w:szCs w:val="24"/>
          <w:lang w:val="en-CA" w:eastAsia="zh-CN"/>
        </w:rPr>
        <w:t xml:space="preserve"> 2023 </w:t>
      </w:r>
      <w:r w:rsidRPr="000C6AE2">
        <w:rPr>
          <w:rFonts w:hint="eastAsia"/>
          <w:szCs w:val="24"/>
          <w:lang w:val="en-CA" w:eastAsia="zh-CN"/>
        </w:rPr>
        <w:t>年氟氯烃进口配额，为</w:t>
      </w:r>
      <w:r w:rsidRPr="000C6AE2">
        <w:rPr>
          <w:rFonts w:hint="eastAsia"/>
          <w:szCs w:val="24"/>
          <w:lang w:val="en-CA" w:eastAsia="zh-CN"/>
        </w:rPr>
        <w:t xml:space="preserve">3.30 ODP </w:t>
      </w:r>
      <w:r w:rsidRPr="000C6AE2">
        <w:rPr>
          <w:rFonts w:hint="eastAsia"/>
          <w:szCs w:val="24"/>
          <w:lang w:val="en-CA" w:eastAsia="zh-CN"/>
        </w:rPr>
        <w:t>吨，低于《蒙特利尔议定书》的控制目标。</w:t>
      </w:r>
    </w:p>
    <w:p w14:paraId="4C33A745" w14:textId="77777777" w:rsidR="00420D29" w:rsidRPr="00420D29" w:rsidRDefault="000C6AE2" w:rsidP="000C6AE2">
      <w:pPr>
        <w:keepNext/>
        <w:keepLines/>
        <w:spacing w:before="120" w:after="120" w:line="240" w:lineRule="atLeast"/>
        <w:rPr>
          <w:rFonts w:ascii="KaiTi" w:eastAsia="KaiTi" w:hAnsi="KaiTi"/>
          <w:iCs/>
          <w:szCs w:val="24"/>
          <w:lang w:val="en-CA" w:eastAsia="zh-CN"/>
        </w:rPr>
      </w:pPr>
      <w:r w:rsidRPr="000C6AE2">
        <w:rPr>
          <w:rFonts w:ascii="KaiTi" w:eastAsia="KaiTi" w:hAnsi="KaiTi" w:hint="eastAsia"/>
          <w:iCs/>
          <w:szCs w:val="24"/>
          <w:lang w:val="en-CA" w:eastAsia="zh-CN"/>
        </w:rPr>
        <w:t>制冷维修业</w:t>
      </w:r>
    </w:p>
    <w:p w14:paraId="74A4D289" w14:textId="77777777" w:rsidR="00420D29" w:rsidRPr="00420D29" w:rsidRDefault="007575EA" w:rsidP="005D344C">
      <w:pPr>
        <w:numPr>
          <w:ilvl w:val="0"/>
          <w:numId w:val="1"/>
        </w:numPr>
        <w:spacing w:before="120" w:after="120" w:line="240" w:lineRule="atLeast"/>
        <w:outlineLvl w:val="0"/>
        <w:rPr>
          <w:szCs w:val="24"/>
          <w:lang w:val="en-CA" w:eastAsia="zh-CN"/>
        </w:rPr>
      </w:pPr>
      <w:r w:rsidRPr="007575EA">
        <w:rPr>
          <w:rFonts w:hint="eastAsia"/>
          <w:szCs w:val="24"/>
          <w:lang w:val="en-CA" w:eastAsia="zh-CN"/>
        </w:rPr>
        <w:t>秘书处与环境规划署讨论了若干问题，这些问题都得到了圆满解决。</w:t>
      </w:r>
      <w:r w:rsidRPr="007575EA">
        <w:rPr>
          <w:rFonts w:hint="eastAsia"/>
          <w:szCs w:val="24"/>
          <w:lang w:val="en-CA" w:eastAsia="zh-CN"/>
        </w:rPr>
        <w:t xml:space="preserve"> </w:t>
      </w:r>
      <w:r w:rsidRPr="007575EA">
        <w:rPr>
          <w:rFonts w:hint="eastAsia"/>
          <w:szCs w:val="24"/>
          <w:lang w:val="en-CA" w:eastAsia="zh-CN"/>
        </w:rPr>
        <w:t>关于技师认证制度，联合国环境规划署澄清说，技师认证制度是强制性的，有法规支持，未经认证的技师不得购买制冷剂。</w:t>
      </w:r>
      <w:r w:rsidRPr="007575EA">
        <w:rPr>
          <w:rFonts w:hint="eastAsia"/>
          <w:szCs w:val="24"/>
          <w:lang w:val="en-CA" w:eastAsia="zh-CN"/>
        </w:rPr>
        <w:t xml:space="preserve"> </w:t>
      </w:r>
      <w:r w:rsidRPr="007575EA">
        <w:rPr>
          <w:rFonts w:hint="eastAsia"/>
          <w:szCs w:val="24"/>
          <w:lang w:val="en-CA" w:eastAsia="zh-CN"/>
        </w:rPr>
        <w:t>关于建立六个回收和再循环中心，开发计划署正在招聘一名咨询人，用以确定所需工具的类型和在哪些地区建立这些中心。</w:t>
      </w:r>
      <w:r w:rsidRPr="007575EA">
        <w:rPr>
          <w:rFonts w:hint="eastAsia"/>
          <w:szCs w:val="24"/>
          <w:lang w:val="en-CA" w:eastAsia="zh-CN"/>
        </w:rPr>
        <w:t xml:space="preserve"> </w:t>
      </w:r>
      <w:r w:rsidRPr="007575EA">
        <w:rPr>
          <w:rFonts w:hint="eastAsia"/>
          <w:szCs w:val="24"/>
          <w:lang w:val="en-CA" w:eastAsia="zh-CN"/>
        </w:rPr>
        <w:t>易燃制冷剂安全操作标准于</w:t>
      </w:r>
      <w:r w:rsidRPr="007575EA">
        <w:rPr>
          <w:rFonts w:hint="eastAsia"/>
          <w:szCs w:val="24"/>
          <w:lang w:val="en-CA" w:eastAsia="zh-CN"/>
        </w:rPr>
        <w:t xml:space="preserve"> 2022 </w:t>
      </w:r>
      <w:r w:rsidRPr="007575EA">
        <w:rPr>
          <w:rFonts w:hint="eastAsia"/>
          <w:szCs w:val="24"/>
          <w:lang w:val="en-CA" w:eastAsia="zh-CN"/>
        </w:rPr>
        <w:t>年</w:t>
      </w:r>
      <w:r w:rsidRPr="007575EA">
        <w:rPr>
          <w:rFonts w:hint="eastAsia"/>
          <w:szCs w:val="24"/>
          <w:lang w:val="en-CA" w:eastAsia="zh-CN"/>
        </w:rPr>
        <w:t xml:space="preserve"> 11 </w:t>
      </w:r>
      <w:r w:rsidRPr="007575EA">
        <w:rPr>
          <w:rFonts w:hint="eastAsia"/>
          <w:szCs w:val="24"/>
          <w:lang w:val="en-CA" w:eastAsia="zh-CN"/>
        </w:rPr>
        <w:t>月生效。将把该标准纳入技师培训课程，并使其成为技师认证标准的一部分。</w:t>
      </w:r>
      <w:r w:rsidR="00420D29" w:rsidRPr="00420D29">
        <w:rPr>
          <w:szCs w:val="24"/>
          <w:lang w:val="en-CA" w:eastAsia="zh-CN"/>
        </w:rPr>
        <w:t xml:space="preserve"> </w:t>
      </w:r>
    </w:p>
    <w:p w14:paraId="722DD51E" w14:textId="77777777" w:rsidR="00420D29" w:rsidRPr="00420D29" w:rsidRDefault="007575EA" w:rsidP="007575EA">
      <w:pPr>
        <w:keepNext/>
        <w:keepLines/>
        <w:spacing w:before="120" w:after="120" w:line="240" w:lineRule="atLeast"/>
        <w:rPr>
          <w:rFonts w:ascii="KaiTi" w:eastAsia="KaiTi" w:hAnsi="KaiTi"/>
          <w:iCs/>
          <w:szCs w:val="24"/>
          <w:lang w:val="en-CA" w:eastAsia="zh-CN"/>
        </w:rPr>
      </w:pPr>
      <w:r w:rsidRPr="007575EA">
        <w:rPr>
          <w:rFonts w:ascii="KaiTi" w:eastAsia="KaiTi" w:hAnsi="KaiTi" w:hint="eastAsia"/>
          <w:iCs/>
          <w:szCs w:val="24"/>
          <w:lang w:val="en-CA" w:eastAsia="zh-CN"/>
        </w:rPr>
        <w:t>保持制冷维修业能效的活动</w:t>
      </w:r>
    </w:p>
    <w:p w14:paraId="6355C9C5" w14:textId="77777777" w:rsidR="00420D29" w:rsidRPr="00420D29" w:rsidRDefault="007575EA" w:rsidP="005D344C">
      <w:pPr>
        <w:numPr>
          <w:ilvl w:val="0"/>
          <w:numId w:val="1"/>
        </w:numPr>
        <w:spacing w:before="120" w:after="120" w:line="240" w:lineRule="atLeast"/>
        <w:outlineLvl w:val="0"/>
        <w:rPr>
          <w:szCs w:val="24"/>
          <w:lang w:val="en-CA" w:eastAsia="zh-CN"/>
        </w:rPr>
      </w:pPr>
      <w:r w:rsidRPr="007575EA">
        <w:rPr>
          <w:rFonts w:hint="eastAsia"/>
          <w:szCs w:val="24"/>
          <w:lang w:val="en-CA" w:eastAsia="zh-CN"/>
        </w:rPr>
        <w:t>根据第</w:t>
      </w:r>
      <w:r w:rsidRPr="007575EA">
        <w:rPr>
          <w:rFonts w:hint="eastAsia"/>
          <w:szCs w:val="24"/>
          <w:lang w:val="en-CA" w:eastAsia="zh-CN"/>
        </w:rPr>
        <w:t xml:space="preserve"> 89/6</w:t>
      </w:r>
      <w:r w:rsidRPr="007575EA">
        <w:rPr>
          <w:rFonts w:hint="eastAsia"/>
          <w:szCs w:val="24"/>
          <w:lang w:val="en-CA" w:eastAsia="zh-CN"/>
        </w:rPr>
        <w:t>号决定</w:t>
      </w:r>
      <w:r w:rsidRPr="007575EA">
        <w:rPr>
          <w:rFonts w:hint="eastAsia"/>
          <w:szCs w:val="24"/>
          <w:lang w:val="en-CA" w:eastAsia="zh-CN"/>
        </w:rPr>
        <w:t>(d)</w:t>
      </w:r>
      <w:r w:rsidRPr="007575EA">
        <w:rPr>
          <w:rFonts w:hint="eastAsia"/>
          <w:szCs w:val="24"/>
          <w:lang w:val="en-CA" w:eastAsia="zh-CN"/>
        </w:rPr>
        <w:t>段，环境规划署将</w:t>
      </w:r>
      <w:r w:rsidR="00EF0ACC" w:rsidRPr="007575EA">
        <w:rPr>
          <w:rFonts w:hint="eastAsia"/>
          <w:szCs w:val="24"/>
          <w:lang w:val="en-CA" w:eastAsia="zh-CN"/>
        </w:rPr>
        <w:t>与保持能效的额外活动相关的</w:t>
      </w:r>
      <w:r w:rsidRPr="007575EA">
        <w:rPr>
          <w:rFonts w:hint="eastAsia"/>
          <w:szCs w:val="24"/>
          <w:lang w:val="en-CA" w:eastAsia="zh-CN"/>
        </w:rPr>
        <w:t>具体行动、绩效指标（目标）和供资纳入了付款执行计划。</w:t>
      </w:r>
      <w:r w:rsidRPr="007575EA">
        <w:rPr>
          <w:rFonts w:hint="eastAsia"/>
          <w:szCs w:val="24"/>
          <w:lang w:val="en-CA" w:eastAsia="zh-CN"/>
        </w:rPr>
        <w:t xml:space="preserve"> </w:t>
      </w:r>
      <w:r w:rsidRPr="007575EA">
        <w:rPr>
          <w:rFonts w:hint="eastAsia"/>
          <w:szCs w:val="24"/>
          <w:lang w:val="en-CA" w:eastAsia="zh-CN"/>
        </w:rPr>
        <w:t>在回答一项有关最低能效标准的范围、执行和相关利益攸关方的询问时，环境规划署澄清说，最低能效标准在目前将仅涵盖家用制冷和空调设备。</w:t>
      </w:r>
      <w:r w:rsidRPr="007575EA">
        <w:rPr>
          <w:rFonts w:hint="eastAsia"/>
          <w:szCs w:val="24"/>
          <w:lang w:val="en-CA" w:eastAsia="zh-CN"/>
        </w:rPr>
        <w:t xml:space="preserve"> </w:t>
      </w:r>
      <w:r w:rsidRPr="007575EA">
        <w:rPr>
          <w:rFonts w:hint="eastAsia"/>
          <w:szCs w:val="24"/>
          <w:lang w:val="en-CA" w:eastAsia="zh-CN"/>
        </w:rPr>
        <w:t>可能在稍后阶段考虑到吸取的经验教训，将最低能效标准推广到商业和工业设备。最低能效标准将由海关官员、津巴布韦标准协会指导下的国家臭氧机构、能源部、环境执法官员</w:t>
      </w:r>
      <w:r w:rsidR="00EF0ACC">
        <w:rPr>
          <w:rFonts w:hint="eastAsia"/>
          <w:szCs w:val="24"/>
          <w:lang w:val="en-CA" w:eastAsia="zh-CN"/>
        </w:rPr>
        <w:t>以及</w:t>
      </w:r>
      <w:r w:rsidRPr="007575EA">
        <w:rPr>
          <w:rFonts w:hint="eastAsia"/>
          <w:szCs w:val="24"/>
          <w:lang w:val="en-CA" w:eastAsia="zh-CN"/>
        </w:rPr>
        <w:t>各制冷和空调协会执行。</w:t>
      </w:r>
      <w:r w:rsidRPr="007575EA">
        <w:rPr>
          <w:rFonts w:hint="eastAsia"/>
          <w:szCs w:val="24"/>
          <w:lang w:val="en-CA" w:eastAsia="zh-CN"/>
        </w:rPr>
        <w:t xml:space="preserve"> </w:t>
      </w:r>
      <w:r w:rsidRPr="007575EA">
        <w:rPr>
          <w:rFonts w:hint="eastAsia"/>
          <w:szCs w:val="24"/>
          <w:lang w:val="en-CA" w:eastAsia="zh-CN"/>
        </w:rPr>
        <w:t>所有进口到该国的制冷和空调设备都需要一份由出口公司认可的合格评定报告，在标签上说明能耗水平和能效。</w:t>
      </w:r>
      <w:r w:rsidRPr="007575EA">
        <w:rPr>
          <w:rFonts w:hint="eastAsia"/>
          <w:szCs w:val="24"/>
          <w:lang w:val="en-CA" w:eastAsia="zh-CN"/>
        </w:rPr>
        <w:t xml:space="preserve"> </w:t>
      </w:r>
      <w:r w:rsidRPr="007575EA">
        <w:rPr>
          <w:rFonts w:hint="eastAsia"/>
          <w:szCs w:val="24"/>
          <w:lang w:val="en-CA" w:eastAsia="zh-CN"/>
        </w:rPr>
        <w:t>在入境口岸，海关官员和能源检查员将要求每批货物必须附有合格评定报告，并检查是否附有标签。</w:t>
      </w:r>
      <w:r w:rsidRPr="007575EA">
        <w:rPr>
          <w:rFonts w:hint="eastAsia"/>
          <w:szCs w:val="24"/>
          <w:lang w:val="en-CA" w:eastAsia="zh-CN"/>
        </w:rPr>
        <w:t xml:space="preserve"> </w:t>
      </w:r>
      <w:r w:rsidRPr="007575EA">
        <w:rPr>
          <w:rFonts w:hint="eastAsia"/>
          <w:szCs w:val="24"/>
          <w:lang w:val="en-CA" w:eastAsia="zh-CN"/>
        </w:rPr>
        <w:t>也可以在入境口岸进行随机测试。</w:t>
      </w:r>
      <w:r w:rsidRPr="007575EA">
        <w:rPr>
          <w:rFonts w:hint="eastAsia"/>
          <w:szCs w:val="24"/>
          <w:lang w:val="en-CA" w:eastAsia="zh-CN"/>
        </w:rPr>
        <w:t xml:space="preserve"> </w:t>
      </w:r>
      <w:r w:rsidRPr="007575EA">
        <w:rPr>
          <w:rFonts w:hint="eastAsia"/>
          <w:szCs w:val="24"/>
          <w:lang w:val="en-CA" w:eastAsia="zh-CN"/>
        </w:rPr>
        <w:t>作为执法行动的一部分，还将制定和实施一项对批发商和分销公司进行现场视察的监督方案。</w:t>
      </w:r>
      <w:r w:rsidRPr="007575EA">
        <w:rPr>
          <w:rFonts w:hint="eastAsia"/>
          <w:szCs w:val="24"/>
          <w:lang w:val="en-CA" w:eastAsia="zh-CN"/>
        </w:rPr>
        <w:t xml:space="preserve"> </w:t>
      </w:r>
      <w:r w:rsidRPr="007575EA">
        <w:rPr>
          <w:rFonts w:hint="eastAsia"/>
          <w:szCs w:val="24"/>
          <w:lang w:val="en-CA" w:eastAsia="zh-CN"/>
        </w:rPr>
        <w:t>津巴布韦有一个实验室进行用电和质量合规测试。</w:t>
      </w:r>
      <w:r w:rsidRPr="007575EA">
        <w:rPr>
          <w:rFonts w:hint="eastAsia"/>
          <w:szCs w:val="24"/>
          <w:lang w:val="en-CA" w:eastAsia="zh-CN"/>
        </w:rPr>
        <w:t xml:space="preserve"> </w:t>
      </w:r>
      <w:r w:rsidRPr="007575EA">
        <w:rPr>
          <w:rFonts w:hint="eastAsia"/>
          <w:szCs w:val="24"/>
          <w:lang w:val="en-CA" w:eastAsia="zh-CN"/>
        </w:rPr>
        <w:t>政府计划在五年内对最低能效标准进行审查。</w:t>
      </w:r>
      <w:r w:rsidR="00420D29" w:rsidRPr="00420D29">
        <w:rPr>
          <w:szCs w:val="24"/>
          <w:lang w:val="en-CA" w:eastAsia="zh-CN"/>
        </w:rPr>
        <w:t xml:space="preserve"> </w:t>
      </w:r>
    </w:p>
    <w:p w14:paraId="6D2A7DBB" w14:textId="77777777" w:rsidR="00420D29" w:rsidRPr="00420D29" w:rsidRDefault="007575EA" w:rsidP="007575EA">
      <w:pPr>
        <w:keepNext/>
        <w:spacing w:before="120" w:after="120" w:line="240" w:lineRule="atLeast"/>
        <w:rPr>
          <w:szCs w:val="24"/>
          <w:lang w:val="en-CA" w:eastAsia="zh-CN"/>
        </w:rPr>
      </w:pPr>
      <w:r w:rsidRPr="007575EA">
        <w:rPr>
          <w:rFonts w:hint="eastAsia"/>
          <w:szCs w:val="24"/>
          <w:u w:val="single"/>
          <w:lang w:val="en-CA" w:eastAsia="zh-CN"/>
        </w:rPr>
        <w:lastRenderedPageBreak/>
        <w:t>执行性别平等政策</w:t>
      </w:r>
      <w:r w:rsidR="00420D29" w:rsidRPr="00420D29">
        <w:rPr>
          <w:szCs w:val="24"/>
          <w:vertAlign w:val="superscript"/>
          <w:lang w:val="en-CA"/>
        </w:rPr>
        <w:footnoteReference w:id="4"/>
      </w:r>
    </w:p>
    <w:p w14:paraId="12264FBE" w14:textId="77777777" w:rsidR="00420D29" w:rsidRPr="00420D29" w:rsidRDefault="00FD20F7" w:rsidP="005D344C">
      <w:pPr>
        <w:numPr>
          <w:ilvl w:val="0"/>
          <w:numId w:val="1"/>
        </w:numPr>
        <w:spacing w:before="120" w:after="120" w:line="240" w:lineRule="atLeast"/>
        <w:outlineLvl w:val="0"/>
        <w:rPr>
          <w:iCs/>
          <w:szCs w:val="24"/>
          <w:lang w:val="en-CA"/>
        </w:rPr>
      </w:pPr>
      <w:r w:rsidRPr="00FD20F7">
        <w:rPr>
          <w:rFonts w:hint="eastAsia"/>
          <w:szCs w:val="24"/>
          <w:lang w:val="en-CA" w:eastAsia="zh-CN"/>
        </w:rPr>
        <w:t>根据第</w:t>
      </w:r>
      <w:r w:rsidRPr="00FD20F7">
        <w:rPr>
          <w:rFonts w:hint="eastAsia"/>
          <w:szCs w:val="24"/>
          <w:lang w:val="en-CA" w:eastAsia="zh-CN"/>
        </w:rPr>
        <w:t xml:space="preserve"> 84/92</w:t>
      </w:r>
      <w:r w:rsidRPr="00FD20F7">
        <w:rPr>
          <w:rFonts w:hint="eastAsia"/>
          <w:szCs w:val="24"/>
          <w:lang w:val="en-CA" w:eastAsia="zh-CN"/>
        </w:rPr>
        <w:t>号决定</w:t>
      </w:r>
      <w:r w:rsidRPr="00FD20F7">
        <w:rPr>
          <w:rFonts w:hint="eastAsia"/>
          <w:szCs w:val="24"/>
          <w:lang w:val="en-CA" w:eastAsia="zh-CN"/>
        </w:rPr>
        <w:t xml:space="preserve">(d) </w:t>
      </w:r>
      <w:r w:rsidRPr="00FD20F7">
        <w:rPr>
          <w:rFonts w:hint="eastAsia"/>
          <w:szCs w:val="24"/>
          <w:lang w:val="en-CA" w:eastAsia="zh-CN"/>
        </w:rPr>
        <w:t>段和第</w:t>
      </w:r>
      <w:r w:rsidRPr="00FD20F7">
        <w:rPr>
          <w:rFonts w:hint="eastAsia"/>
          <w:szCs w:val="24"/>
          <w:lang w:val="en-CA" w:eastAsia="zh-CN"/>
        </w:rPr>
        <w:t xml:space="preserve"> 90/48</w:t>
      </w:r>
      <w:r w:rsidRPr="00FD20F7">
        <w:rPr>
          <w:rFonts w:hint="eastAsia"/>
          <w:szCs w:val="24"/>
          <w:lang w:val="en-CA" w:eastAsia="zh-CN"/>
        </w:rPr>
        <w:t>号决定</w:t>
      </w:r>
      <w:r w:rsidRPr="00FD20F7">
        <w:rPr>
          <w:rFonts w:hint="eastAsia"/>
          <w:szCs w:val="24"/>
          <w:lang w:val="en-CA" w:eastAsia="zh-CN"/>
        </w:rPr>
        <w:t>(c)</w:t>
      </w:r>
      <w:r w:rsidRPr="00FD20F7">
        <w:rPr>
          <w:rFonts w:hint="eastAsia"/>
          <w:szCs w:val="24"/>
          <w:lang w:val="en-CA" w:eastAsia="zh-CN"/>
        </w:rPr>
        <w:t>段，第二阶段第一次付款下的活动是以将性别平等问题纳入主流的方式开展。</w:t>
      </w:r>
      <w:r w:rsidRPr="00FD20F7">
        <w:rPr>
          <w:rFonts w:hint="eastAsia"/>
          <w:szCs w:val="24"/>
          <w:lang w:val="en-CA" w:eastAsia="zh-CN"/>
        </w:rPr>
        <w:t xml:space="preserve"> </w:t>
      </w:r>
      <w:r w:rsidRPr="00FD20F7">
        <w:rPr>
          <w:rFonts w:hint="eastAsia"/>
          <w:szCs w:val="24"/>
          <w:lang w:val="en-CA" w:eastAsia="zh-CN"/>
        </w:rPr>
        <w:t>国家臭氧机构确保男性和女性都进行参与，并尽可能确保项目活动的规划、实施和评估工作包括性别平等层面的因素。</w:t>
      </w:r>
      <w:r w:rsidRPr="00FD20F7">
        <w:rPr>
          <w:rFonts w:hint="eastAsia"/>
          <w:szCs w:val="24"/>
          <w:lang w:val="en-CA" w:eastAsia="zh-CN"/>
        </w:rPr>
        <w:t xml:space="preserve"> </w:t>
      </w:r>
      <w:r w:rsidRPr="00FD20F7">
        <w:rPr>
          <w:rFonts w:hint="eastAsia"/>
          <w:szCs w:val="24"/>
          <w:lang w:val="en-CA" w:eastAsia="zh-CN"/>
        </w:rPr>
        <w:t>国家臭氧机构在所有会议和讲习班上都收集了按性别分类的数据，并把这些数据纳入会后汇编的所有报告。</w:t>
      </w:r>
      <w:r w:rsidRPr="00FD20F7">
        <w:rPr>
          <w:rFonts w:hint="eastAsia"/>
          <w:szCs w:val="24"/>
          <w:lang w:val="en-CA" w:eastAsia="zh-CN"/>
        </w:rPr>
        <w:t xml:space="preserve"> 2022 </w:t>
      </w:r>
      <w:r w:rsidRPr="00FD20F7">
        <w:rPr>
          <w:rFonts w:hint="eastAsia"/>
          <w:szCs w:val="24"/>
          <w:lang w:val="en-CA" w:eastAsia="zh-CN"/>
        </w:rPr>
        <w:t>年</w:t>
      </w:r>
      <w:r w:rsidRPr="00FD20F7">
        <w:rPr>
          <w:rFonts w:hint="eastAsia"/>
          <w:szCs w:val="24"/>
          <w:lang w:val="en-CA" w:eastAsia="zh-CN"/>
        </w:rPr>
        <w:t xml:space="preserve"> 9 </w:t>
      </w:r>
      <w:r w:rsidRPr="00FD20F7">
        <w:rPr>
          <w:rFonts w:hint="eastAsia"/>
          <w:szCs w:val="24"/>
          <w:lang w:val="en-CA" w:eastAsia="zh-CN"/>
        </w:rPr>
        <w:t>月</w:t>
      </w:r>
      <w:r w:rsidRPr="00FD20F7">
        <w:rPr>
          <w:rFonts w:hint="eastAsia"/>
          <w:szCs w:val="24"/>
          <w:lang w:val="en-CA" w:eastAsia="zh-CN"/>
        </w:rPr>
        <w:t xml:space="preserve"> 17 </w:t>
      </w:r>
      <w:r w:rsidRPr="00FD20F7">
        <w:rPr>
          <w:rFonts w:hint="eastAsia"/>
          <w:szCs w:val="24"/>
          <w:lang w:val="en-CA" w:eastAsia="zh-CN"/>
        </w:rPr>
        <w:t>日为制冷和空调女技师举办了一次讲习班，讨论把性别平等纳入氟氯烃淘汰项目的主流的问题，并向她们通报氟氯烃淘汰管理计划第二阶段的活动。</w:t>
      </w:r>
      <w:r w:rsidRPr="00FD20F7">
        <w:rPr>
          <w:rFonts w:hint="eastAsia"/>
          <w:szCs w:val="24"/>
          <w:lang w:val="en-CA" w:eastAsia="zh-CN"/>
        </w:rPr>
        <w:t xml:space="preserve"> </w:t>
      </w:r>
      <w:r w:rsidRPr="00FD20F7">
        <w:rPr>
          <w:rFonts w:hint="eastAsia"/>
          <w:szCs w:val="24"/>
          <w:lang w:val="en-CA"/>
        </w:rPr>
        <w:t xml:space="preserve">33 </w:t>
      </w:r>
      <w:proofErr w:type="spellStart"/>
      <w:r w:rsidRPr="00FD20F7">
        <w:rPr>
          <w:rFonts w:hint="eastAsia"/>
          <w:szCs w:val="24"/>
          <w:lang w:val="en-CA"/>
        </w:rPr>
        <w:t>名妇女参加了这次讲习班</w:t>
      </w:r>
      <w:proofErr w:type="spellEnd"/>
      <w:r w:rsidRPr="00FD20F7">
        <w:rPr>
          <w:rFonts w:hint="eastAsia"/>
          <w:szCs w:val="24"/>
          <w:lang w:val="en-CA"/>
        </w:rPr>
        <w:t>。</w:t>
      </w:r>
    </w:p>
    <w:p w14:paraId="62CDF993" w14:textId="77777777" w:rsidR="00420D29" w:rsidRPr="00420D29" w:rsidRDefault="00FD20F7" w:rsidP="005D344C">
      <w:pPr>
        <w:spacing w:before="120" w:after="120" w:line="240" w:lineRule="atLeast"/>
        <w:rPr>
          <w:szCs w:val="24"/>
          <w:u w:val="single"/>
          <w:lang w:val="en-CA"/>
        </w:rPr>
      </w:pPr>
      <w:proofErr w:type="spellStart"/>
      <w:r w:rsidRPr="00FD20F7">
        <w:rPr>
          <w:rFonts w:hint="eastAsia"/>
          <w:szCs w:val="24"/>
          <w:u w:val="single"/>
          <w:lang w:val="en-CA"/>
        </w:rPr>
        <w:t>更新后的协议</w:t>
      </w:r>
      <w:proofErr w:type="spellEnd"/>
    </w:p>
    <w:p w14:paraId="12EC562B" w14:textId="77777777" w:rsidR="00420D29" w:rsidRPr="00420D29" w:rsidRDefault="00F8149F" w:rsidP="005D344C">
      <w:pPr>
        <w:numPr>
          <w:ilvl w:val="0"/>
          <w:numId w:val="1"/>
        </w:numPr>
        <w:spacing w:before="120" w:after="120" w:line="240" w:lineRule="atLeast"/>
        <w:outlineLvl w:val="0"/>
        <w:rPr>
          <w:szCs w:val="24"/>
          <w:lang w:val="en-CA" w:eastAsia="zh-CN"/>
        </w:rPr>
      </w:pPr>
      <w:r w:rsidRPr="00F8149F">
        <w:rPr>
          <w:rFonts w:hint="eastAsia"/>
          <w:szCs w:val="24"/>
          <w:lang w:val="en-CA" w:eastAsia="zh-CN"/>
        </w:rPr>
        <w:t>鉴于纳入了对保持制冷维修业能效的额外活动的供资并修订了供资时间表，对津巴布韦政府与执行委员会之间的协议进行了更新。</w:t>
      </w:r>
      <w:r w:rsidRPr="00F8149F">
        <w:rPr>
          <w:rFonts w:hint="eastAsia"/>
          <w:szCs w:val="24"/>
          <w:lang w:val="en-CA" w:eastAsia="zh-CN"/>
        </w:rPr>
        <w:t xml:space="preserve"> </w:t>
      </w:r>
      <w:r w:rsidRPr="00F8149F">
        <w:rPr>
          <w:rFonts w:hint="eastAsia"/>
          <w:szCs w:val="24"/>
          <w:lang w:val="en-CA" w:eastAsia="zh-CN"/>
        </w:rPr>
        <w:t>具体而言，修订了附录</w:t>
      </w:r>
      <w:r w:rsidRPr="00F8149F">
        <w:rPr>
          <w:rFonts w:hint="eastAsia"/>
          <w:szCs w:val="24"/>
          <w:lang w:val="en-CA" w:eastAsia="zh-CN"/>
        </w:rPr>
        <w:t xml:space="preserve"> 2</w:t>
      </w:r>
      <w:r w:rsidRPr="00F8149F">
        <w:rPr>
          <w:szCs w:val="24"/>
          <w:lang w:val="en-CA" w:eastAsia="zh-CN"/>
        </w:rPr>
        <w:t>-</w:t>
      </w:r>
      <w:r w:rsidRPr="00F8149F">
        <w:rPr>
          <w:rFonts w:hint="eastAsia"/>
          <w:szCs w:val="24"/>
          <w:lang w:val="en-CA" w:eastAsia="zh-CN"/>
        </w:rPr>
        <w:t xml:space="preserve">A </w:t>
      </w:r>
      <w:r w:rsidRPr="00F8149F">
        <w:rPr>
          <w:rFonts w:hint="eastAsia"/>
          <w:szCs w:val="24"/>
          <w:lang w:val="en-CA" w:eastAsia="zh-CN"/>
        </w:rPr>
        <w:t>，增加了本文件附件一所载第</w:t>
      </w:r>
      <w:r w:rsidRPr="00F8149F">
        <w:rPr>
          <w:rFonts w:hint="eastAsia"/>
          <w:szCs w:val="24"/>
          <w:lang w:val="en-CA" w:eastAsia="zh-CN"/>
        </w:rPr>
        <w:t xml:space="preserve"> 17 </w:t>
      </w:r>
      <w:r w:rsidRPr="00F8149F">
        <w:rPr>
          <w:rFonts w:hint="eastAsia"/>
          <w:szCs w:val="24"/>
          <w:lang w:val="en-CA" w:eastAsia="zh-CN"/>
        </w:rPr>
        <w:t>段，表明更新后的协议取代了第八十六次会议达成的协议。第九十二次会议的最后报告将附有更新后的协议的全文。</w:t>
      </w:r>
      <w:r w:rsidR="00420D29" w:rsidRPr="00420D29">
        <w:rPr>
          <w:szCs w:val="24"/>
          <w:lang w:val="en-CA" w:eastAsia="zh-CN"/>
        </w:rPr>
        <w:t xml:space="preserve"> </w:t>
      </w:r>
    </w:p>
    <w:p w14:paraId="0FB27A54" w14:textId="77777777" w:rsidR="00420D29" w:rsidRPr="00420D29" w:rsidRDefault="00F8149F" w:rsidP="005D344C">
      <w:pPr>
        <w:widowControl w:val="0"/>
        <w:spacing w:before="120" w:after="120" w:line="240" w:lineRule="atLeast"/>
        <w:jc w:val="left"/>
        <w:rPr>
          <w:szCs w:val="24"/>
          <w:u w:val="single"/>
          <w:lang w:val="en-CA" w:eastAsia="zh-CN"/>
        </w:rPr>
      </w:pPr>
      <w:r w:rsidRPr="00F8149F">
        <w:rPr>
          <w:rFonts w:hint="eastAsia"/>
          <w:szCs w:val="24"/>
          <w:u w:val="single"/>
          <w:lang w:val="en-CA" w:eastAsia="zh-CN"/>
        </w:rPr>
        <w:t>氟氯烃淘汰的可持续性和风险评估</w:t>
      </w:r>
    </w:p>
    <w:p w14:paraId="4D0B9FAA" w14:textId="77777777" w:rsidR="00420D29" w:rsidRPr="00420D29" w:rsidRDefault="00B63767" w:rsidP="005D344C">
      <w:pPr>
        <w:numPr>
          <w:ilvl w:val="0"/>
          <w:numId w:val="1"/>
        </w:numPr>
        <w:spacing w:before="120" w:after="120" w:line="240" w:lineRule="atLeast"/>
        <w:outlineLvl w:val="0"/>
        <w:rPr>
          <w:szCs w:val="24"/>
          <w:lang w:val="en-CA" w:eastAsia="zh-CN"/>
        </w:rPr>
      </w:pPr>
      <w:r w:rsidRPr="00B63767">
        <w:rPr>
          <w:rFonts w:hint="eastAsia"/>
          <w:szCs w:val="24"/>
          <w:lang w:val="en-CA" w:eastAsia="zh-CN"/>
        </w:rPr>
        <w:t>氟氯烃淘汰管理计划的执行工作考虑到了其成果的可持续性。对海关官员进行</w:t>
      </w:r>
      <w:r w:rsidR="00EF0ACC">
        <w:rPr>
          <w:rFonts w:hint="eastAsia"/>
          <w:szCs w:val="24"/>
          <w:lang w:val="en-CA" w:eastAsia="zh-CN"/>
        </w:rPr>
        <w:t>了</w:t>
      </w:r>
      <w:r w:rsidRPr="00B63767">
        <w:rPr>
          <w:rFonts w:hint="eastAsia"/>
          <w:szCs w:val="24"/>
          <w:lang w:val="en-CA" w:eastAsia="zh-CN"/>
        </w:rPr>
        <w:t>定期培训，并把臭氧问题纳入了海关培训手册。</w:t>
      </w:r>
      <w:r w:rsidRPr="00B63767">
        <w:rPr>
          <w:rFonts w:hint="eastAsia"/>
          <w:szCs w:val="24"/>
          <w:lang w:val="en-CA" w:eastAsia="zh-CN"/>
        </w:rPr>
        <w:t xml:space="preserve"> </w:t>
      </w:r>
      <w:r w:rsidRPr="00B63767">
        <w:rPr>
          <w:rFonts w:hint="eastAsia"/>
          <w:szCs w:val="24"/>
          <w:lang w:val="en-CA" w:eastAsia="zh-CN"/>
        </w:rPr>
        <w:t>更新了技师行为准则以及制冷和空调培训课程，在其中纳入低</w:t>
      </w:r>
      <w:r w:rsidRPr="00B63767">
        <w:rPr>
          <w:rFonts w:hint="eastAsia"/>
          <w:szCs w:val="24"/>
          <w:lang w:val="en-CA" w:eastAsia="zh-CN"/>
        </w:rPr>
        <w:t xml:space="preserve"> GWP </w:t>
      </w:r>
      <w:r w:rsidRPr="00B63767">
        <w:rPr>
          <w:rFonts w:hint="eastAsia"/>
          <w:szCs w:val="24"/>
          <w:lang w:val="en-CA" w:eastAsia="zh-CN"/>
        </w:rPr>
        <w:t>技术、能效的保持和技师认证等组成部分，供培训机构使用。</w:t>
      </w:r>
      <w:r w:rsidRPr="00B63767">
        <w:rPr>
          <w:rFonts w:hint="eastAsia"/>
          <w:szCs w:val="24"/>
          <w:lang w:val="en-CA" w:eastAsia="zh-CN"/>
        </w:rPr>
        <w:t xml:space="preserve"> </w:t>
      </w:r>
      <w:r w:rsidRPr="00B63767">
        <w:rPr>
          <w:rFonts w:hint="eastAsia"/>
          <w:szCs w:val="24"/>
          <w:lang w:val="en-CA" w:eastAsia="zh-CN"/>
        </w:rPr>
        <w:t>各理工学院和培训中心将继续培训技师并就技术问题提供咨询。</w:t>
      </w:r>
      <w:r w:rsidRPr="00B63767">
        <w:rPr>
          <w:rFonts w:hint="eastAsia"/>
          <w:szCs w:val="24"/>
          <w:lang w:val="en-CA" w:eastAsia="zh-CN"/>
        </w:rPr>
        <w:t xml:space="preserve"> </w:t>
      </w:r>
      <w:r w:rsidRPr="00B63767">
        <w:rPr>
          <w:rFonts w:hint="eastAsia"/>
          <w:szCs w:val="24"/>
          <w:lang w:val="en-CA" w:eastAsia="zh-CN"/>
        </w:rPr>
        <w:t>正在对技师进行认证，以确保技师经过培训，具备进行易燃和有毒制冷剂操作所需要的技能。</w:t>
      </w:r>
      <w:r w:rsidRPr="00B63767">
        <w:rPr>
          <w:rFonts w:hint="eastAsia"/>
          <w:szCs w:val="24"/>
          <w:lang w:val="en-CA" w:eastAsia="zh-CN"/>
        </w:rPr>
        <w:t xml:space="preserve"> </w:t>
      </w:r>
      <w:r w:rsidRPr="00B63767">
        <w:rPr>
          <w:rFonts w:hint="eastAsia"/>
          <w:szCs w:val="24"/>
          <w:lang w:val="en-CA" w:eastAsia="zh-CN"/>
        </w:rPr>
        <w:t>第一阶段取得的成果和建立的基础设施将在第二阶段及以后得到保持，从而有助于氟氯烃淘汰的可持续性。将与最后一次付款申请一并提交一项在氟氯烃淘汰管理计划于</w:t>
      </w:r>
      <w:r w:rsidRPr="00B63767">
        <w:rPr>
          <w:rFonts w:hint="eastAsia"/>
          <w:szCs w:val="24"/>
          <w:lang w:val="en-CA" w:eastAsia="zh-CN"/>
        </w:rPr>
        <w:t xml:space="preserve">2030 </w:t>
      </w:r>
      <w:r w:rsidRPr="00B63767">
        <w:rPr>
          <w:rFonts w:hint="eastAsia"/>
          <w:szCs w:val="24"/>
          <w:lang w:val="en-CA" w:eastAsia="zh-CN"/>
        </w:rPr>
        <w:t>年完成后监测氟氯烃消费情况的计划。</w:t>
      </w:r>
      <w:r w:rsidR="00420D29" w:rsidRPr="00420D29">
        <w:rPr>
          <w:szCs w:val="24"/>
          <w:lang w:val="en-CA" w:eastAsia="zh-CN"/>
        </w:rPr>
        <w:t xml:space="preserve"> </w:t>
      </w:r>
    </w:p>
    <w:p w14:paraId="51F90A9C" w14:textId="77777777" w:rsidR="00420D29" w:rsidRPr="00420D29" w:rsidRDefault="00B63767" w:rsidP="00B63767">
      <w:pPr>
        <w:keepNext/>
        <w:spacing w:before="120" w:after="120" w:line="240" w:lineRule="atLeast"/>
        <w:rPr>
          <w:szCs w:val="24"/>
          <w:u w:val="single"/>
          <w:lang w:val="en-CA"/>
        </w:rPr>
      </w:pPr>
      <w:r>
        <w:rPr>
          <w:rFonts w:hint="eastAsia"/>
          <w:szCs w:val="24"/>
          <w:u w:val="single"/>
          <w:lang w:val="en-CA" w:eastAsia="zh-CN"/>
        </w:rPr>
        <w:t>结论</w:t>
      </w:r>
      <w:r w:rsidR="00420D29" w:rsidRPr="00420D29">
        <w:rPr>
          <w:szCs w:val="24"/>
          <w:u w:val="single"/>
          <w:lang w:val="en-CA"/>
        </w:rPr>
        <w:t xml:space="preserve"> </w:t>
      </w:r>
    </w:p>
    <w:p w14:paraId="5A18D1F2" w14:textId="77777777" w:rsidR="00420D29" w:rsidRPr="00420D29" w:rsidRDefault="007614B9" w:rsidP="005D344C">
      <w:pPr>
        <w:keepNext/>
        <w:numPr>
          <w:ilvl w:val="0"/>
          <w:numId w:val="1"/>
        </w:numPr>
        <w:spacing w:before="120" w:after="120" w:line="240" w:lineRule="atLeast"/>
        <w:outlineLvl w:val="0"/>
        <w:rPr>
          <w:szCs w:val="24"/>
          <w:lang w:val="en-CA" w:eastAsia="zh-CN"/>
        </w:rPr>
      </w:pPr>
      <w:r w:rsidRPr="007614B9">
        <w:rPr>
          <w:rFonts w:hint="eastAsia"/>
          <w:szCs w:val="24"/>
          <w:lang w:val="en-CA" w:eastAsia="zh-CN"/>
        </w:rPr>
        <w:t>津巴布韦遵守</w:t>
      </w:r>
      <w:r w:rsidRPr="007614B9">
        <w:rPr>
          <w:rFonts w:hint="eastAsia"/>
          <w:szCs w:val="24"/>
          <w:lang w:val="en-US" w:eastAsia="zh-CN"/>
        </w:rPr>
        <w:t>了</w:t>
      </w:r>
      <w:r w:rsidRPr="007614B9">
        <w:rPr>
          <w:rFonts w:hint="eastAsia"/>
          <w:szCs w:val="24"/>
          <w:lang w:val="en-CA" w:eastAsia="zh-CN"/>
        </w:rPr>
        <w:t>与执行委员会达成的协议和《蒙特利尔议定书》中的目标。</w:t>
      </w:r>
      <w:r w:rsidRPr="007614B9">
        <w:rPr>
          <w:rFonts w:hint="eastAsia"/>
          <w:szCs w:val="24"/>
          <w:lang w:val="en-CA" w:eastAsia="zh-CN"/>
        </w:rPr>
        <w:t xml:space="preserve"> </w:t>
      </w:r>
      <w:r w:rsidRPr="007614B9">
        <w:rPr>
          <w:rFonts w:hint="eastAsia"/>
          <w:szCs w:val="24"/>
          <w:lang w:val="en-CA" w:eastAsia="zh-CN"/>
        </w:rPr>
        <w:t>政府正在实施氟氯烃进口许可证和配额制度，并已禁止进口使用氟氯烃的设备以确保履约。已经制定了易燃和有毒制冷剂的安全操作标准以及最低能效标准，并将这些标准纳入制冷和空调技师的培训课程。</w:t>
      </w:r>
      <w:r w:rsidRPr="007614B9">
        <w:rPr>
          <w:rFonts w:hint="eastAsia"/>
          <w:szCs w:val="24"/>
          <w:lang w:val="en-CA" w:eastAsia="zh-CN"/>
        </w:rPr>
        <w:t xml:space="preserve"> </w:t>
      </w:r>
      <w:r w:rsidRPr="007614B9">
        <w:rPr>
          <w:rFonts w:hint="eastAsia"/>
          <w:szCs w:val="24"/>
          <w:lang w:val="en-CA" w:eastAsia="zh-CN"/>
        </w:rPr>
        <w:t>第一阶段已经延长，将于</w:t>
      </w:r>
      <w:r w:rsidRPr="007614B9">
        <w:rPr>
          <w:rFonts w:hint="eastAsia"/>
          <w:szCs w:val="24"/>
          <w:lang w:val="en-CA" w:eastAsia="zh-CN"/>
        </w:rPr>
        <w:t>2023</w:t>
      </w:r>
      <w:r w:rsidRPr="007614B9">
        <w:rPr>
          <w:rFonts w:hint="eastAsia"/>
          <w:szCs w:val="24"/>
          <w:lang w:val="en-CA" w:eastAsia="zh-CN"/>
        </w:rPr>
        <w:t>年</w:t>
      </w:r>
      <w:r w:rsidRPr="007614B9">
        <w:rPr>
          <w:rFonts w:hint="eastAsia"/>
          <w:szCs w:val="24"/>
          <w:lang w:val="en-CA" w:eastAsia="zh-CN"/>
        </w:rPr>
        <w:t>6</w:t>
      </w:r>
      <w:r w:rsidRPr="007614B9">
        <w:rPr>
          <w:rFonts w:hint="eastAsia"/>
          <w:szCs w:val="24"/>
          <w:lang w:val="en-CA" w:eastAsia="zh-CN"/>
        </w:rPr>
        <w:t>月完成。第一次付款执行工作进展顺利，已经</w:t>
      </w:r>
      <w:r>
        <w:rPr>
          <w:rFonts w:hint="eastAsia"/>
          <w:szCs w:val="24"/>
          <w:lang w:val="en-CA" w:eastAsia="zh-CN"/>
        </w:rPr>
        <w:t>发放</w:t>
      </w:r>
      <w:r w:rsidRPr="007614B9">
        <w:rPr>
          <w:rFonts w:hint="eastAsia"/>
          <w:szCs w:val="24"/>
          <w:lang w:val="en-CA" w:eastAsia="zh-CN"/>
        </w:rPr>
        <w:t>了</w:t>
      </w:r>
      <w:r w:rsidRPr="007614B9">
        <w:rPr>
          <w:rFonts w:hint="eastAsia"/>
          <w:szCs w:val="24"/>
          <w:lang w:val="en-CA" w:eastAsia="zh-CN"/>
        </w:rPr>
        <w:t>63%</w:t>
      </w:r>
      <w:r w:rsidRPr="007614B9">
        <w:rPr>
          <w:rFonts w:hint="eastAsia"/>
          <w:szCs w:val="24"/>
          <w:lang w:val="en-CA" w:eastAsia="zh-CN"/>
        </w:rPr>
        <w:t>的资金。</w:t>
      </w:r>
      <w:r w:rsidRPr="007614B9">
        <w:rPr>
          <w:rFonts w:hint="eastAsia"/>
          <w:szCs w:val="24"/>
          <w:lang w:val="en-CA" w:eastAsia="zh-CN"/>
        </w:rPr>
        <w:t xml:space="preserve"> </w:t>
      </w:r>
      <w:r w:rsidRPr="007614B9">
        <w:rPr>
          <w:rFonts w:hint="eastAsia"/>
          <w:szCs w:val="24"/>
          <w:lang w:val="en-CA" w:eastAsia="zh-CN"/>
        </w:rPr>
        <w:t>第二次付款包括根据第</w:t>
      </w:r>
      <w:r w:rsidRPr="007614B9">
        <w:rPr>
          <w:rFonts w:hint="eastAsia"/>
          <w:szCs w:val="24"/>
          <w:lang w:val="en-CA" w:eastAsia="zh-CN"/>
        </w:rPr>
        <w:t xml:space="preserve"> 89/6 </w:t>
      </w:r>
      <w:r w:rsidRPr="007614B9">
        <w:rPr>
          <w:rFonts w:hint="eastAsia"/>
          <w:szCs w:val="24"/>
          <w:lang w:val="en-CA" w:eastAsia="zh-CN"/>
        </w:rPr>
        <w:t>号决定提交的保持维修业能效的额外活动。</w:t>
      </w:r>
      <w:r w:rsidRPr="007614B9">
        <w:rPr>
          <w:rFonts w:hint="eastAsia"/>
          <w:szCs w:val="24"/>
          <w:lang w:val="en-CA" w:eastAsia="zh-CN"/>
        </w:rPr>
        <w:t xml:space="preserve"> </w:t>
      </w:r>
      <w:r w:rsidRPr="007614B9">
        <w:rPr>
          <w:rFonts w:hint="eastAsia"/>
          <w:szCs w:val="24"/>
          <w:lang w:val="en-CA" w:eastAsia="zh-CN"/>
        </w:rPr>
        <w:t>鉴于取得的进展和第一次付款的资金</w:t>
      </w:r>
      <w:r>
        <w:rPr>
          <w:rFonts w:hint="eastAsia"/>
          <w:szCs w:val="24"/>
          <w:lang w:val="en-CA" w:eastAsia="zh-CN"/>
        </w:rPr>
        <w:t>发放</w:t>
      </w:r>
      <w:r w:rsidRPr="007614B9">
        <w:rPr>
          <w:rFonts w:hint="eastAsia"/>
          <w:szCs w:val="24"/>
          <w:lang w:val="en-CA" w:eastAsia="zh-CN"/>
        </w:rPr>
        <w:t>情况，秘书处建议</w:t>
      </w:r>
      <w:r w:rsidR="00EF0ACC">
        <w:rPr>
          <w:rFonts w:hint="eastAsia"/>
          <w:szCs w:val="24"/>
          <w:lang w:val="en-CA" w:eastAsia="zh-CN"/>
        </w:rPr>
        <w:t>核准</w:t>
      </w:r>
      <w:r w:rsidRPr="007614B9">
        <w:rPr>
          <w:rFonts w:hint="eastAsia"/>
          <w:szCs w:val="24"/>
          <w:lang w:val="en-CA" w:eastAsia="zh-CN"/>
        </w:rPr>
        <w:t>第二次付款。</w:t>
      </w:r>
      <w:r w:rsidR="00420D29" w:rsidRPr="00420D29">
        <w:rPr>
          <w:szCs w:val="24"/>
          <w:lang w:val="en-CA" w:eastAsia="zh-CN"/>
        </w:rPr>
        <w:t xml:space="preserve">  </w:t>
      </w:r>
    </w:p>
    <w:p w14:paraId="053B1180" w14:textId="77777777" w:rsidR="00420D29" w:rsidRPr="00420D29" w:rsidRDefault="007614B9" w:rsidP="007614B9">
      <w:pPr>
        <w:keepNext/>
        <w:spacing w:before="120" w:after="120" w:line="240" w:lineRule="atLeast"/>
        <w:rPr>
          <w:b/>
          <w:szCs w:val="24"/>
          <w:lang w:val="en-CA"/>
        </w:rPr>
      </w:pPr>
      <w:r>
        <w:rPr>
          <w:rFonts w:hint="eastAsia"/>
          <w:b/>
          <w:szCs w:val="24"/>
          <w:lang w:val="en-CA" w:eastAsia="zh-CN"/>
        </w:rPr>
        <w:t>建议</w:t>
      </w:r>
    </w:p>
    <w:p w14:paraId="461B1425" w14:textId="77777777" w:rsidR="00420D29" w:rsidRPr="00420D29" w:rsidRDefault="007614B9" w:rsidP="005D344C">
      <w:pPr>
        <w:numPr>
          <w:ilvl w:val="0"/>
          <w:numId w:val="1"/>
        </w:numPr>
        <w:spacing w:before="120" w:after="120" w:line="240" w:lineRule="atLeast"/>
        <w:outlineLvl w:val="0"/>
        <w:rPr>
          <w:szCs w:val="24"/>
          <w:lang w:val="en-CA" w:eastAsia="zh-CN"/>
        </w:rPr>
      </w:pPr>
      <w:r w:rsidRPr="007614B9">
        <w:rPr>
          <w:rFonts w:hint="eastAsia"/>
          <w:szCs w:val="24"/>
          <w:lang w:val="en-CA" w:eastAsia="zh-CN"/>
        </w:rPr>
        <w:t>多边基金秘书处建议执行委员会：</w:t>
      </w:r>
    </w:p>
    <w:p w14:paraId="17E0B592" w14:textId="77777777" w:rsidR="00420D29" w:rsidRPr="00420D29" w:rsidRDefault="007614B9" w:rsidP="007614B9">
      <w:pPr>
        <w:widowControl w:val="0"/>
        <w:numPr>
          <w:ilvl w:val="1"/>
          <w:numId w:val="1"/>
        </w:numPr>
        <w:spacing w:before="120" w:after="120" w:line="240" w:lineRule="atLeast"/>
        <w:ind w:left="980" w:hanging="490"/>
        <w:outlineLvl w:val="1"/>
        <w:rPr>
          <w:szCs w:val="24"/>
          <w:lang w:val="en-CA"/>
        </w:rPr>
      </w:pPr>
      <w:r>
        <w:rPr>
          <w:rFonts w:hint="eastAsia"/>
          <w:szCs w:val="24"/>
          <w:lang w:val="en-CA" w:eastAsia="zh-CN"/>
        </w:rPr>
        <w:t>注意到：</w:t>
      </w:r>
    </w:p>
    <w:p w14:paraId="22A26B9F" w14:textId="77777777" w:rsidR="00420D29" w:rsidRPr="00420D29" w:rsidRDefault="007614B9" w:rsidP="007614B9">
      <w:pPr>
        <w:widowControl w:val="0"/>
        <w:numPr>
          <w:ilvl w:val="2"/>
          <w:numId w:val="35"/>
        </w:numPr>
        <w:spacing w:before="120" w:after="120" w:line="240" w:lineRule="atLeast"/>
        <w:ind w:left="1699" w:hanging="720"/>
        <w:outlineLvl w:val="2"/>
        <w:rPr>
          <w:szCs w:val="24"/>
          <w:lang w:val="en-CA" w:eastAsia="zh-CN"/>
        </w:rPr>
      </w:pPr>
      <w:r w:rsidRPr="007614B9">
        <w:rPr>
          <w:rFonts w:hint="eastAsia"/>
          <w:szCs w:val="24"/>
          <w:lang w:val="en-CA" w:eastAsia="zh-CN"/>
        </w:rPr>
        <w:t>津巴布韦氟氯烃淘汰管理计划第二阶段第一次付款执行进度报告；</w:t>
      </w:r>
    </w:p>
    <w:p w14:paraId="4C077479" w14:textId="77777777" w:rsidR="00420D29" w:rsidRPr="00420D29" w:rsidRDefault="00C211FC" w:rsidP="007614B9">
      <w:pPr>
        <w:widowControl w:val="0"/>
        <w:numPr>
          <w:ilvl w:val="2"/>
          <w:numId w:val="35"/>
        </w:numPr>
        <w:spacing w:before="120" w:after="120" w:line="240" w:lineRule="atLeast"/>
        <w:ind w:left="1699" w:hanging="720"/>
        <w:outlineLvl w:val="2"/>
        <w:rPr>
          <w:szCs w:val="24"/>
          <w:lang w:val="en-CA" w:eastAsia="zh-CN"/>
        </w:rPr>
      </w:pPr>
      <w:r w:rsidRPr="00C211FC">
        <w:rPr>
          <w:rFonts w:hint="eastAsia"/>
          <w:szCs w:val="24"/>
          <w:lang w:val="en-CA" w:eastAsia="zh-CN"/>
        </w:rPr>
        <w:t>提交了额外活动保持制冷维修业能效的额外活动，费用为</w:t>
      </w:r>
      <w:r w:rsidRPr="00C211FC">
        <w:rPr>
          <w:rFonts w:hint="eastAsia"/>
          <w:szCs w:val="24"/>
          <w:lang w:val="en-CA" w:eastAsia="zh-CN"/>
        </w:rPr>
        <w:t xml:space="preserve">120,000 </w:t>
      </w:r>
      <w:r w:rsidRPr="00C211FC">
        <w:rPr>
          <w:rFonts w:hint="eastAsia"/>
          <w:szCs w:val="24"/>
          <w:lang w:val="en-CA" w:eastAsia="zh-CN"/>
        </w:rPr>
        <w:t>美元，</w:t>
      </w:r>
      <w:r w:rsidRPr="00C211FC">
        <w:rPr>
          <w:rFonts w:hint="eastAsia"/>
          <w:szCs w:val="24"/>
          <w:lang w:val="en-CA" w:eastAsia="zh-CN"/>
        </w:rPr>
        <w:lastRenderedPageBreak/>
        <w:t>外加环境规划署</w:t>
      </w:r>
      <w:r w:rsidRPr="00C211FC">
        <w:rPr>
          <w:rFonts w:hint="eastAsia"/>
          <w:szCs w:val="24"/>
          <w:lang w:val="en-CA" w:eastAsia="zh-CN"/>
        </w:rPr>
        <w:t xml:space="preserve"> </w:t>
      </w:r>
      <w:r w:rsidRPr="00C211FC">
        <w:rPr>
          <w:rFonts w:hint="eastAsia"/>
          <w:szCs w:val="24"/>
          <w:lang w:val="en-CA" w:eastAsia="zh-CN"/>
        </w:rPr>
        <w:t>的机构支助费用</w:t>
      </w:r>
      <w:r w:rsidRPr="00C211FC">
        <w:rPr>
          <w:rFonts w:hint="eastAsia"/>
          <w:szCs w:val="24"/>
          <w:lang w:val="en-CA" w:eastAsia="zh-CN"/>
        </w:rPr>
        <w:t xml:space="preserve">14,706 </w:t>
      </w:r>
      <w:r w:rsidRPr="00C211FC">
        <w:rPr>
          <w:rFonts w:hint="eastAsia"/>
          <w:szCs w:val="24"/>
          <w:lang w:val="en-CA" w:eastAsia="zh-CN"/>
        </w:rPr>
        <w:t>美元；</w:t>
      </w:r>
      <w:r w:rsidR="00420D29" w:rsidRPr="00420D29">
        <w:rPr>
          <w:szCs w:val="24"/>
          <w:lang w:val="en-CA" w:eastAsia="zh-CN"/>
        </w:rPr>
        <w:t xml:space="preserve"> </w:t>
      </w:r>
    </w:p>
    <w:p w14:paraId="550C2B42" w14:textId="77777777" w:rsidR="00420D29" w:rsidRPr="00420D29" w:rsidRDefault="00082BDC" w:rsidP="007614B9">
      <w:pPr>
        <w:widowControl w:val="0"/>
        <w:numPr>
          <w:ilvl w:val="2"/>
          <w:numId w:val="35"/>
        </w:numPr>
        <w:spacing w:before="120" w:after="120" w:line="240" w:lineRule="atLeast"/>
        <w:ind w:left="1699" w:hanging="720"/>
        <w:outlineLvl w:val="2"/>
        <w:rPr>
          <w:szCs w:val="24"/>
          <w:lang w:val="en-CA" w:eastAsia="zh-CN"/>
        </w:rPr>
      </w:pPr>
      <w:r w:rsidRPr="00082BDC">
        <w:rPr>
          <w:rFonts w:hint="eastAsia"/>
          <w:szCs w:val="24"/>
          <w:lang w:val="en-CA" w:eastAsia="zh-CN"/>
        </w:rPr>
        <w:t>多边基金秘书处更新了津巴布韦政府与执行委员会之间的协议，如本文件附件一所载，特别是：附录</w:t>
      </w:r>
      <w:r w:rsidRPr="00082BDC">
        <w:rPr>
          <w:rFonts w:hint="eastAsia"/>
          <w:szCs w:val="24"/>
          <w:lang w:val="en-CA" w:eastAsia="zh-CN"/>
        </w:rPr>
        <w:t xml:space="preserve"> 2</w:t>
      </w:r>
      <w:r w:rsidRPr="00082BDC">
        <w:rPr>
          <w:szCs w:val="24"/>
          <w:lang w:val="en-CA" w:eastAsia="zh-CN"/>
        </w:rPr>
        <w:t>-</w:t>
      </w:r>
      <w:r w:rsidRPr="00082BDC">
        <w:rPr>
          <w:rFonts w:hint="eastAsia"/>
          <w:szCs w:val="24"/>
          <w:lang w:val="en-CA" w:eastAsia="zh-CN"/>
        </w:rPr>
        <w:t>A</w:t>
      </w:r>
      <w:r w:rsidRPr="00082BDC">
        <w:rPr>
          <w:rFonts w:hint="eastAsia"/>
          <w:szCs w:val="24"/>
          <w:lang w:val="en-CA" w:eastAsia="zh-CN"/>
        </w:rPr>
        <w:t>，</w:t>
      </w:r>
      <w:r w:rsidR="00EF0ACC">
        <w:rPr>
          <w:rFonts w:hint="eastAsia"/>
          <w:szCs w:val="24"/>
          <w:lang w:val="en-CA" w:eastAsia="zh-CN"/>
        </w:rPr>
        <w:t>增列</w:t>
      </w:r>
      <w:r w:rsidRPr="00082BDC">
        <w:rPr>
          <w:rFonts w:hint="eastAsia"/>
          <w:szCs w:val="24"/>
          <w:lang w:val="en-CA" w:eastAsia="zh-CN"/>
        </w:rPr>
        <w:t>了对上文第</w:t>
      </w:r>
      <w:r w:rsidRPr="00082BDC">
        <w:rPr>
          <w:rFonts w:hint="eastAsia"/>
          <w:szCs w:val="24"/>
          <w:lang w:val="en-CA" w:eastAsia="zh-CN"/>
        </w:rPr>
        <w:t xml:space="preserve"> (a)(</w:t>
      </w:r>
      <w:r w:rsidRPr="00082BDC">
        <w:rPr>
          <w:rFonts w:hint="eastAsia"/>
          <w:szCs w:val="24"/>
          <w:lang w:val="en-CA" w:eastAsia="zh-CN"/>
        </w:rPr>
        <w:t>二</w:t>
      </w:r>
      <w:r w:rsidRPr="00082BDC">
        <w:rPr>
          <w:rFonts w:hint="eastAsia"/>
          <w:szCs w:val="24"/>
          <w:lang w:val="en-CA" w:eastAsia="zh-CN"/>
        </w:rPr>
        <w:t xml:space="preserve">) </w:t>
      </w:r>
      <w:r w:rsidRPr="00082BDC">
        <w:rPr>
          <w:rFonts w:hint="eastAsia"/>
          <w:szCs w:val="24"/>
          <w:lang w:val="en-CA" w:eastAsia="zh-CN"/>
        </w:rPr>
        <w:t>分段所述保持制冷维修业能效的额外活动的供资；</w:t>
      </w:r>
      <w:r w:rsidRPr="00082BDC">
        <w:rPr>
          <w:rFonts w:hint="eastAsia"/>
          <w:szCs w:val="24"/>
          <w:lang w:val="en-CA" w:eastAsia="zh-CN"/>
        </w:rPr>
        <w:t xml:space="preserve"> </w:t>
      </w:r>
      <w:r w:rsidRPr="00082BDC">
        <w:rPr>
          <w:rFonts w:hint="eastAsia"/>
          <w:szCs w:val="24"/>
          <w:lang w:val="en-CA" w:eastAsia="zh-CN"/>
        </w:rPr>
        <w:t>增加了第</w:t>
      </w:r>
      <w:r w:rsidRPr="00082BDC">
        <w:rPr>
          <w:rFonts w:hint="eastAsia"/>
          <w:szCs w:val="24"/>
          <w:lang w:val="en-CA" w:eastAsia="zh-CN"/>
        </w:rPr>
        <w:t xml:space="preserve"> 17 </w:t>
      </w:r>
      <w:r w:rsidRPr="00082BDC">
        <w:rPr>
          <w:rFonts w:hint="eastAsia"/>
          <w:szCs w:val="24"/>
          <w:lang w:val="en-CA" w:eastAsia="zh-CN"/>
        </w:rPr>
        <w:t>段，表示更新后的协议取代在第八十六次会议上达成的协议。</w:t>
      </w:r>
      <w:r w:rsidR="00420D29" w:rsidRPr="00420D29">
        <w:rPr>
          <w:szCs w:val="24"/>
          <w:lang w:val="en-CA" w:eastAsia="zh-CN"/>
        </w:rPr>
        <w:t xml:space="preserve"> </w:t>
      </w:r>
    </w:p>
    <w:p w14:paraId="4EE472FE" w14:textId="77777777" w:rsidR="00420D29" w:rsidRDefault="00082BDC" w:rsidP="005D344C">
      <w:pPr>
        <w:numPr>
          <w:ilvl w:val="0"/>
          <w:numId w:val="1"/>
        </w:numPr>
        <w:spacing w:before="120" w:after="120" w:line="240" w:lineRule="atLeast"/>
        <w:outlineLvl w:val="0"/>
        <w:rPr>
          <w:szCs w:val="24"/>
          <w:lang w:val="en-CA" w:eastAsia="zh-CN"/>
        </w:rPr>
      </w:pPr>
      <w:r w:rsidRPr="00082BDC">
        <w:rPr>
          <w:rFonts w:hint="eastAsia"/>
          <w:szCs w:val="24"/>
          <w:lang w:val="en-CA" w:eastAsia="zh-CN"/>
        </w:rPr>
        <w:t>基金秘书处进一步建议，破例一揽子核准津巴布韦氟氯烃淘汰管理计划第二阶段第二次付款以及相应的</w:t>
      </w:r>
      <w:r w:rsidRPr="00082BDC">
        <w:rPr>
          <w:rFonts w:hint="eastAsia"/>
          <w:szCs w:val="24"/>
          <w:lang w:val="en-CA" w:eastAsia="zh-CN"/>
        </w:rPr>
        <w:t xml:space="preserve"> 2023-2027 </w:t>
      </w:r>
      <w:r w:rsidRPr="00082BDC">
        <w:rPr>
          <w:rFonts w:hint="eastAsia"/>
          <w:szCs w:val="24"/>
          <w:lang w:val="en-CA" w:eastAsia="zh-CN"/>
        </w:rPr>
        <w:t>年付款执行计划，供资水平如下表所示，且有一项谅解是，在提交第三次付款时将包括提交第一阶段完成情况报告。</w:t>
      </w:r>
    </w:p>
    <w:p w14:paraId="2D1C6952" w14:textId="77777777" w:rsidR="00EF0ACC" w:rsidRPr="00420D29" w:rsidRDefault="00EF0ACC" w:rsidP="00EF0ACC">
      <w:pPr>
        <w:spacing w:before="120" w:after="120" w:line="240" w:lineRule="atLeast"/>
        <w:outlineLvl w:val="0"/>
        <w:rPr>
          <w:szCs w:val="24"/>
          <w:lang w:val="en-CA"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3509"/>
        <w:gridCol w:w="1890"/>
        <w:gridCol w:w="1841"/>
        <w:gridCol w:w="1574"/>
      </w:tblGrid>
      <w:tr w:rsidR="005D344C" w:rsidRPr="00EF0ACC" w14:paraId="76F03ADC" w14:textId="77777777" w:rsidTr="00EF0ACC">
        <w:tc>
          <w:tcPr>
            <w:tcW w:w="536" w:type="dxa"/>
          </w:tcPr>
          <w:p w14:paraId="3601299C" w14:textId="77777777" w:rsidR="00420D29" w:rsidRPr="00EF0ACC" w:rsidRDefault="00420D29" w:rsidP="00EF0ACC">
            <w:pPr>
              <w:keepNext/>
              <w:keepLines/>
              <w:spacing w:after="60"/>
              <w:jc w:val="center"/>
              <w:rPr>
                <w:b/>
                <w:bCs/>
                <w:szCs w:val="24"/>
                <w:lang w:val="en-CA" w:eastAsia="zh-CN"/>
              </w:rPr>
            </w:pPr>
          </w:p>
        </w:tc>
        <w:tc>
          <w:tcPr>
            <w:tcW w:w="3509" w:type="dxa"/>
          </w:tcPr>
          <w:p w14:paraId="65A60FB3" w14:textId="77777777" w:rsidR="00420D29" w:rsidRPr="00EF0ACC" w:rsidRDefault="00082BDC" w:rsidP="00EF0ACC">
            <w:pPr>
              <w:keepNext/>
              <w:keepLines/>
              <w:spacing w:after="60"/>
              <w:jc w:val="center"/>
              <w:rPr>
                <w:b/>
                <w:bCs/>
                <w:szCs w:val="24"/>
                <w:lang w:val="en-CA"/>
              </w:rPr>
            </w:pPr>
            <w:r w:rsidRPr="00EF0ACC">
              <w:rPr>
                <w:rFonts w:hint="eastAsia"/>
                <w:b/>
                <w:bCs/>
                <w:szCs w:val="24"/>
                <w:lang w:val="en-CA" w:eastAsia="zh-CN"/>
              </w:rPr>
              <w:t>项目名称</w:t>
            </w:r>
          </w:p>
        </w:tc>
        <w:tc>
          <w:tcPr>
            <w:tcW w:w="1890" w:type="dxa"/>
            <w:tcMar>
              <w:left w:w="29" w:type="dxa"/>
              <w:right w:w="29" w:type="dxa"/>
            </w:tcMar>
          </w:tcPr>
          <w:p w14:paraId="2EB5318D" w14:textId="77777777" w:rsidR="00420D29" w:rsidRPr="00EF0ACC" w:rsidRDefault="00082BDC" w:rsidP="00EF0ACC">
            <w:pPr>
              <w:keepNext/>
              <w:keepLines/>
              <w:spacing w:after="60"/>
              <w:jc w:val="center"/>
              <w:rPr>
                <w:b/>
                <w:bCs/>
                <w:szCs w:val="24"/>
                <w:lang w:val="en-CA"/>
              </w:rPr>
            </w:pPr>
            <w:r w:rsidRPr="00EF0ACC">
              <w:rPr>
                <w:rFonts w:hint="eastAsia"/>
                <w:b/>
                <w:bCs/>
                <w:szCs w:val="24"/>
                <w:lang w:val="en-CA" w:eastAsia="zh-CN"/>
              </w:rPr>
              <w:t>项目供资</w:t>
            </w:r>
            <w:r w:rsidR="00420D29" w:rsidRPr="00EF0ACC">
              <w:rPr>
                <w:b/>
                <w:bCs/>
                <w:szCs w:val="24"/>
                <w:lang w:val="en-CA"/>
              </w:rPr>
              <w:t>(</w:t>
            </w:r>
            <w:r w:rsidRPr="00EF0ACC">
              <w:rPr>
                <w:rFonts w:hint="eastAsia"/>
                <w:b/>
                <w:bCs/>
                <w:szCs w:val="24"/>
                <w:lang w:val="en-CA" w:eastAsia="zh-CN"/>
              </w:rPr>
              <w:t>美元</w:t>
            </w:r>
            <w:r w:rsidR="00420D29" w:rsidRPr="00EF0ACC">
              <w:rPr>
                <w:b/>
                <w:bCs/>
                <w:szCs w:val="24"/>
                <w:lang w:val="en-CA"/>
              </w:rPr>
              <w:t>)</w:t>
            </w:r>
          </w:p>
        </w:tc>
        <w:tc>
          <w:tcPr>
            <w:tcW w:w="1841" w:type="dxa"/>
            <w:tcMar>
              <w:left w:w="29" w:type="dxa"/>
              <w:right w:w="29" w:type="dxa"/>
            </w:tcMar>
          </w:tcPr>
          <w:p w14:paraId="783ABACC" w14:textId="77777777" w:rsidR="00420D29" w:rsidRPr="00EF0ACC" w:rsidRDefault="00082BDC" w:rsidP="00EF0ACC">
            <w:pPr>
              <w:keepNext/>
              <w:keepLines/>
              <w:spacing w:after="60"/>
              <w:jc w:val="center"/>
              <w:rPr>
                <w:b/>
                <w:bCs/>
                <w:szCs w:val="24"/>
                <w:lang w:val="en-CA"/>
              </w:rPr>
            </w:pPr>
            <w:r w:rsidRPr="00EF0ACC">
              <w:rPr>
                <w:rFonts w:hint="eastAsia"/>
                <w:b/>
                <w:bCs/>
                <w:szCs w:val="24"/>
                <w:lang w:val="en-CA" w:eastAsia="zh-CN"/>
              </w:rPr>
              <w:t>支助费用</w:t>
            </w:r>
            <w:r w:rsidR="00420D29" w:rsidRPr="00EF0ACC">
              <w:rPr>
                <w:b/>
                <w:bCs/>
                <w:szCs w:val="24"/>
                <w:lang w:val="en-CA"/>
              </w:rPr>
              <w:t>(</w:t>
            </w:r>
            <w:r w:rsidRPr="00EF0ACC">
              <w:rPr>
                <w:rFonts w:hint="eastAsia"/>
                <w:b/>
                <w:bCs/>
                <w:szCs w:val="24"/>
                <w:lang w:val="en-CA" w:eastAsia="zh-CN"/>
              </w:rPr>
              <w:t>美元</w:t>
            </w:r>
            <w:r w:rsidR="00420D29" w:rsidRPr="00EF0ACC">
              <w:rPr>
                <w:b/>
                <w:bCs/>
                <w:szCs w:val="24"/>
                <w:lang w:val="en-CA"/>
              </w:rPr>
              <w:t>)</w:t>
            </w:r>
          </w:p>
        </w:tc>
        <w:tc>
          <w:tcPr>
            <w:tcW w:w="1574" w:type="dxa"/>
            <w:tcMar>
              <w:left w:w="29" w:type="dxa"/>
              <w:right w:w="29" w:type="dxa"/>
            </w:tcMar>
          </w:tcPr>
          <w:p w14:paraId="001D1661" w14:textId="77777777" w:rsidR="00420D29" w:rsidRPr="00EF0ACC" w:rsidRDefault="00082BDC" w:rsidP="00EF0ACC">
            <w:pPr>
              <w:keepNext/>
              <w:keepLines/>
              <w:spacing w:after="60"/>
              <w:jc w:val="center"/>
              <w:rPr>
                <w:b/>
                <w:bCs/>
                <w:szCs w:val="24"/>
                <w:lang w:val="en-CA"/>
              </w:rPr>
            </w:pPr>
            <w:r w:rsidRPr="00EF0ACC">
              <w:rPr>
                <w:rFonts w:hint="eastAsia"/>
                <w:b/>
                <w:bCs/>
                <w:szCs w:val="24"/>
                <w:lang w:val="en-CA" w:eastAsia="zh-CN"/>
              </w:rPr>
              <w:t>执行机构</w:t>
            </w:r>
          </w:p>
        </w:tc>
      </w:tr>
      <w:tr w:rsidR="005D344C" w:rsidRPr="00EF0ACC" w14:paraId="4027CB8D" w14:textId="77777777" w:rsidTr="00EF0ACC">
        <w:tc>
          <w:tcPr>
            <w:tcW w:w="536" w:type="dxa"/>
          </w:tcPr>
          <w:p w14:paraId="790F0FE4" w14:textId="77777777" w:rsidR="00420D29" w:rsidRPr="00EF0ACC" w:rsidRDefault="00420D29" w:rsidP="00EF0ACC">
            <w:pPr>
              <w:keepNext/>
              <w:keepLines/>
              <w:spacing w:after="60"/>
              <w:rPr>
                <w:szCs w:val="24"/>
                <w:lang w:val="en-CA"/>
              </w:rPr>
            </w:pPr>
            <w:r w:rsidRPr="00EF0ACC">
              <w:rPr>
                <w:szCs w:val="24"/>
                <w:lang w:val="en-CA"/>
              </w:rPr>
              <w:t>(a)</w:t>
            </w:r>
          </w:p>
        </w:tc>
        <w:tc>
          <w:tcPr>
            <w:tcW w:w="3509" w:type="dxa"/>
          </w:tcPr>
          <w:p w14:paraId="51E1A3B9" w14:textId="77777777" w:rsidR="00420D29" w:rsidRPr="00EF0ACC" w:rsidRDefault="00082BDC" w:rsidP="00EF0ACC">
            <w:pPr>
              <w:keepNext/>
              <w:keepLines/>
              <w:spacing w:after="60"/>
              <w:jc w:val="left"/>
              <w:rPr>
                <w:szCs w:val="24"/>
                <w:lang w:val="en-CA" w:eastAsia="zh-CN"/>
              </w:rPr>
            </w:pPr>
            <w:r w:rsidRPr="00EF0ACC">
              <w:rPr>
                <w:rFonts w:hint="eastAsia"/>
                <w:szCs w:val="24"/>
                <w:lang w:val="en-CA" w:eastAsia="zh-CN"/>
              </w:rPr>
              <w:t>氟氯烃淘汰管理计划（第二阶段第二次付款）</w:t>
            </w:r>
          </w:p>
        </w:tc>
        <w:tc>
          <w:tcPr>
            <w:tcW w:w="1890" w:type="dxa"/>
          </w:tcPr>
          <w:p w14:paraId="5852E0D3" w14:textId="77777777" w:rsidR="00420D29" w:rsidRPr="00EF0ACC" w:rsidRDefault="00420D29" w:rsidP="00EF0ACC">
            <w:pPr>
              <w:keepNext/>
              <w:keepLines/>
              <w:spacing w:after="60"/>
              <w:jc w:val="right"/>
              <w:rPr>
                <w:szCs w:val="24"/>
                <w:lang w:val="en-CA"/>
              </w:rPr>
            </w:pPr>
            <w:r w:rsidRPr="00EF0ACC">
              <w:rPr>
                <w:szCs w:val="24"/>
                <w:lang w:val="en-CA"/>
              </w:rPr>
              <w:t>312,500</w:t>
            </w:r>
          </w:p>
        </w:tc>
        <w:tc>
          <w:tcPr>
            <w:tcW w:w="1841" w:type="dxa"/>
          </w:tcPr>
          <w:p w14:paraId="7E87D8B6" w14:textId="77777777" w:rsidR="00420D29" w:rsidRPr="00EF0ACC" w:rsidRDefault="00420D29" w:rsidP="00EF0ACC">
            <w:pPr>
              <w:keepNext/>
              <w:keepLines/>
              <w:spacing w:after="60"/>
              <w:jc w:val="right"/>
              <w:rPr>
                <w:szCs w:val="24"/>
                <w:lang w:val="en-CA"/>
              </w:rPr>
            </w:pPr>
            <w:r w:rsidRPr="00EF0ACC">
              <w:rPr>
                <w:szCs w:val="24"/>
                <w:lang w:val="en-CA"/>
              </w:rPr>
              <w:t>38,297</w:t>
            </w:r>
          </w:p>
        </w:tc>
        <w:tc>
          <w:tcPr>
            <w:tcW w:w="1574" w:type="dxa"/>
          </w:tcPr>
          <w:p w14:paraId="3C91CB0F" w14:textId="77777777" w:rsidR="00420D29" w:rsidRPr="00EF0ACC" w:rsidRDefault="00082BDC" w:rsidP="00EF0ACC">
            <w:pPr>
              <w:keepNext/>
              <w:keepLines/>
              <w:spacing w:after="60"/>
              <w:jc w:val="center"/>
              <w:rPr>
                <w:szCs w:val="24"/>
                <w:lang w:val="en-CA"/>
              </w:rPr>
            </w:pPr>
            <w:r w:rsidRPr="00EF0ACC">
              <w:rPr>
                <w:rFonts w:hint="eastAsia"/>
                <w:szCs w:val="24"/>
                <w:lang w:val="en-CA" w:eastAsia="zh-CN"/>
              </w:rPr>
              <w:t>环境规划署</w:t>
            </w:r>
          </w:p>
        </w:tc>
      </w:tr>
      <w:tr w:rsidR="00082BDC" w:rsidRPr="00EF0ACC" w14:paraId="6A1DAD36" w14:textId="77777777" w:rsidTr="00EF0ACC">
        <w:tc>
          <w:tcPr>
            <w:tcW w:w="536" w:type="dxa"/>
          </w:tcPr>
          <w:p w14:paraId="51B8B68A" w14:textId="77777777" w:rsidR="00082BDC" w:rsidRPr="00EF0ACC" w:rsidRDefault="00082BDC" w:rsidP="00EF0ACC">
            <w:pPr>
              <w:keepNext/>
              <w:keepLines/>
              <w:spacing w:after="60"/>
              <w:rPr>
                <w:szCs w:val="24"/>
                <w:lang w:val="en-CA"/>
              </w:rPr>
            </w:pPr>
            <w:r w:rsidRPr="00EF0ACC">
              <w:rPr>
                <w:szCs w:val="24"/>
                <w:lang w:val="en-CA"/>
              </w:rPr>
              <w:t>(b)</w:t>
            </w:r>
          </w:p>
        </w:tc>
        <w:tc>
          <w:tcPr>
            <w:tcW w:w="3509" w:type="dxa"/>
          </w:tcPr>
          <w:p w14:paraId="363FAF90" w14:textId="77777777" w:rsidR="00082BDC" w:rsidRPr="00EF0ACC" w:rsidRDefault="00082BDC" w:rsidP="00EF0ACC">
            <w:pPr>
              <w:keepNext/>
              <w:keepLines/>
              <w:spacing w:after="60"/>
              <w:jc w:val="left"/>
              <w:rPr>
                <w:szCs w:val="24"/>
                <w:lang w:val="en-CA" w:eastAsia="zh-CN"/>
              </w:rPr>
            </w:pPr>
            <w:r w:rsidRPr="00EF0ACC">
              <w:rPr>
                <w:rFonts w:hint="eastAsia"/>
                <w:szCs w:val="24"/>
                <w:lang w:val="en-CA" w:eastAsia="zh-CN"/>
              </w:rPr>
              <w:t>氟氯烃淘汰管理计划（第二阶段第二次付款）</w:t>
            </w:r>
          </w:p>
        </w:tc>
        <w:tc>
          <w:tcPr>
            <w:tcW w:w="1890" w:type="dxa"/>
          </w:tcPr>
          <w:p w14:paraId="443F0293" w14:textId="77777777" w:rsidR="00082BDC" w:rsidRPr="00EF0ACC" w:rsidRDefault="00082BDC" w:rsidP="00EF0ACC">
            <w:pPr>
              <w:keepNext/>
              <w:keepLines/>
              <w:spacing w:after="60"/>
              <w:jc w:val="right"/>
              <w:rPr>
                <w:szCs w:val="24"/>
                <w:lang w:val="en-CA"/>
              </w:rPr>
            </w:pPr>
            <w:r w:rsidRPr="00EF0ACC">
              <w:rPr>
                <w:szCs w:val="24"/>
                <w:lang w:val="en-CA"/>
              </w:rPr>
              <w:t>150,000</w:t>
            </w:r>
          </w:p>
        </w:tc>
        <w:tc>
          <w:tcPr>
            <w:tcW w:w="1841" w:type="dxa"/>
          </w:tcPr>
          <w:p w14:paraId="4052A462" w14:textId="77777777" w:rsidR="00082BDC" w:rsidRPr="00EF0ACC" w:rsidRDefault="00082BDC" w:rsidP="00EF0ACC">
            <w:pPr>
              <w:keepNext/>
              <w:keepLines/>
              <w:spacing w:after="60"/>
              <w:jc w:val="right"/>
              <w:rPr>
                <w:szCs w:val="24"/>
                <w:lang w:val="en-CA"/>
              </w:rPr>
            </w:pPr>
            <w:r w:rsidRPr="00EF0ACC">
              <w:rPr>
                <w:szCs w:val="24"/>
                <w:lang w:val="en-CA"/>
              </w:rPr>
              <w:t>10,500</w:t>
            </w:r>
          </w:p>
        </w:tc>
        <w:tc>
          <w:tcPr>
            <w:tcW w:w="1574" w:type="dxa"/>
          </w:tcPr>
          <w:p w14:paraId="3D791B6B" w14:textId="77777777" w:rsidR="00082BDC" w:rsidRPr="00EF0ACC" w:rsidRDefault="00082BDC" w:rsidP="00EF0ACC">
            <w:pPr>
              <w:keepNext/>
              <w:keepLines/>
              <w:spacing w:after="60"/>
              <w:jc w:val="center"/>
              <w:rPr>
                <w:szCs w:val="24"/>
                <w:lang w:val="en-CA"/>
              </w:rPr>
            </w:pPr>
            <w:r w:rsidRPr="00EF0ACC">
              <w:rPr>
                <w:rFonts w:hint="eastAsia"/>
                <w:szCs w:val="24"/>
                <w:lang w:val="en-CA" w:eastAsia="zh-CN"/>
              </w:rPr>
              <w:t>开发计划署</w:t>
            </w:r>
          </w:p>
        </w:tc>
      </w:tr>
    </w:tbl>
    <w:p w14:paraId="0F8AEC8D" w14:textId="77777777" w:rsidR="00420D29" w:rsidRPr="00420D29" w:rsidRDefault="00420D29" w:rsidP="00420D29">
      <w:pPr>
        <w:widowControl w:val="0"/>
        <w:rPr>
          <w:sz w:val="22"/>
          <w:lang w:val="en-CA"/>
        </w:rPr>
      </w:pPr>
    </w:p>
    <w:p w14:paraId="5FA1A155" w14:textId="77777777" w:rsidR="00420D29" w:rsidRPr="00420D29" w:rsidRDefault="00420D29" w:rsidP="00420D29">
      <w:pPr>
        <w:rPr>
          <w:sz w:val="22"/>
          <w:lang w:val="en-CA"/>
        </w:rPr>
      </w:pPr>
    </w:p>
    <w:p w14:paraId="56B717FD" w14:textId="77777777" w:rsidR="00420D29" w:rsidRPr="00420D29" w:rsidRDefault="00420D29" w:rsidP="00420D29">
      <w:pPr>
        <w:keepNext/>
        <w:rPr>
          <w:sz w:val="22"/>
          <w:lang w:val="en-CA"/>
        </w:rPr>
      </w:pPr>
    </w:p>
    <w:p w14:paraId="49202425" w14:textId="77777777" w:rsidR="00420D29" w:rsidRPr="00420D29" w:rsidRDefault="00420D29" w:rsidP="00420D29">
      <w:pPr>
        <w:rPr>
          <w:sz w:val="22"/>
          <w:lang w:val="en-CA"/>
        </w:rPr>
        <w:sectPr w:rsidR="00420D29" w:rsidRPr="00420D29" w:rsidSect="00491AB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7117741C" w14:textId="77777777" w:rsidR="00420D29" w:rsidRPr="00420D29" w:rsidRDefault="00082BDC" w:rsidP="00420D29">
      <w:pPr>
        <w:jc w:val="center"/>
        <w:rPr>
          <w:b/>
          <w:bCs/>
          <w:sz w:val="22"/>
          <w:lang w:val="en-CA" w:eastAsia="zh-CN"/>
        </w:rPr>
      </w:pPr>
      <w:r>
        <w:rPr>
          <w:rFonts w:hint="eastAsia"/>
          <w:b/>
          <w:bCs/>
          <w:sz w:val="22"/>
          <w:lang w:val="en-CA" w:eastAsia="zh-CN"/>
        </w:rPr>
        <w:lastRenderedPageBreak/>
        <w:t>附件一</w:t>
      </w:r>
    </w:p>
    <w:p w14:paraId="2BCE39C1" w14:textId="77777777" w:rsidR="00420D29" w:rsidRPr="00420D29" w:rsidRDefault="00420D29" w:rsidP="00420D29">
      <w:pPr>
        <w:jc w:val="center"/>
        <w:rPr>
          <w:b/>
          <w:bCs/>
          <w:sz w:val="22"/>
          <w:lang w:val="en-CA" w:eastAsia="zh-CN"/>
        </w:rPr>
      </w:pPr>
    </w:p>
    <w:p w14:paraId="218A6407" w14:textId="77777777" w:rsidR="00321A01" w:rsidRDefault="00321A01" w:rsidP="00321A01">
      <w:pPr>
        <w:ind w:left="1440" w:right="1440"/>
        <w:jc w:val="center"/>
        <w:rPr>
          <w:b/>
          <w:bCs/>
          <w:sz w:val="22"/>
          <w:lang w:val="en-CA" w:eastAsia="zh-CN"/>
        </w:rPr>
      </w:pPr>
      <w:r>
        <w:rPr>
          <w:rFonts w:hint="eastAsia"/>
          <w:b/>
          <w:bCs/>
          <w:sz w:val="22"/>
          <w:lang w:val="en-CA" w:eastAsia="zh-CN"/>
        </w:rPr>
        <w:t>将列入</w:t>
      </w:r>
      <w:r w:rsidRPr="00321A01">
        <w:rPr>
          <w:rFonts w:hint="eastAsia"/>
          <w:b/>
          <w:bCs/>
          <w:sz w:val="22"/>
          <w:lang w:val="en-CA" w:eastAsia="zh-CN"/>
        </w:rPr>
        <w:t>津巴布韦政府与多边基金执行委员会</w:t>
      </w:r>
      <w:r w:rsidR="00EF0ACC">
        <w:rPr>
          <w:rFonts w:hint="eastAsia"/>
          <w:b/>
          <w:bCs/>
          <w:sz w:val="22"/>
          <w:lang w:val="en-CA" w:eastAsia="zh-CN"/>
        </w:rPr>
        <w:t>之间</w:t>
      </w:r>
      <w:r w:rsidRPr="00321A01">
        <w:rPr>
          <w:rFonts w:hint="eastAsia"/>
          <w:b/>
          <w:bCs/>
          <w:sz w:val="22"/>
          <w:lang w:val="en-CA" w:eastAsia="zh-CN"/>
        </w:rPr>
        <w:t>关于</w:t>
      </w:r>
      <w:r w:rsidR="00EF0ACC">
        <w:rPr>
          <w:rFonts w:hint="eastAsia"/>
          <w:b/>
          <w:bCs/>
          <w:sz w:val="22"/>
          <w:lang w:val="en-CA" w:eastAsia="zh-CN"/>
        </w:rPr>
        <w:t>在</w:t>
      </w:r>
      <w:r w:rsidRPr="00321A01">
        <w:rPr>
          <w:rFonts w:hint="eastAsia"/>
          <w:b/>
          <w:bCs/>
          <w:sz w:val="22"/>
          <w:lang w:val="en-CA" w:eastAsia="zh-CN"/>
        </w:rPr>
        <w:t>氟氯烃淘汰管理计划第二阶段减少氯氟烃消费量的</w:t>
      </w:r>
      <w:r>
        <w:rPr>
          <w:rFonts w:hint="eastAsia"/>
          <w:b/>
          <w:bCs/>
          <w:sz w:val="22"/>
          <w:lang w:val="en-CA" w:eastAsia="zh-CN"/>
        </w:rPr>
        <w:t>协议的案文</w:t>
      </w:r>
    </w:p>
    <w:p w14:paraId="552C1BE3" w14:textId="77777777" w:rsidR="00321A01" w:rsidRDefault="00321A01" w:rsidP="00420D29">
      <w:pPr>
        <w:jc w:val="center"/>
        <w:rPr>
          <w:b/>
          <w:bCs/>
          <w:sz w:val="22"/>
          <w:lang w:val="en-CA" w:eastAsia="zh-CN"/>
        </w:rPr>
      </w:pPr>
    </w:p>
    <w:p w14:paraId="1836A7E9" w14:textId="77777777" w:rsidR="00420D29" w:rsidRPr="00420D29" w:rsidRDefault="00321A01" w:rsidP="00420D29">
      <w:pPr>
        <w:jc w:val="center"/>
        <w:rPr>
          <w:sz w:val="22"/>
          <w:lang w:val="en-CA" w:eastAsia="zh-CN"/>
        </w:rPr>
      </w:pPr>
      <w:r>
        <w:rPr>
          <w:rFonts w:hint="eastAsia"/>
          <w:bCs/>
          <w:sz w:val="22"/>
          <w:lang w:val="en-CA" w:eastAsia="zh-CN"/>
        </w:rPr>
        <w:t>（为便于参阅，改动用加重字体显示）</w:t>
      </w:r>
    </w:p>
    <w:p w14:paraId="03D46453" w14:textId="77777777" w:rsidR="00420D29" w:rsidRPr="00420D29" w:rsidRDefault="00420D29" w:rsidP="00420D29">
      <w:pPr>
        <w:rPr>
          <w:sz w:val="22"/>
          <w:lang w:val="en-CA" w:eastAsia="zh-CN"/>
        </w:rPr>
      </w:pPr>
    </w:p>
    <w:p w14:paraId="06196CFE" w14:textId="77777777" w:rsidR="00321A01" w:rsidRDefault="00420D29" w:rsidP="00321A01">
      <w:pPr>
        <w:spacing w:before="120" w:after="120" w:line="240" w:lineRule="atLeast"/>
        <w:rPr>
          <w:sz w:val="22"/>
          <w:lang w:val="en-CA" w:eastAsia="zh-CN"/>
        </w:rPr>
      </w:pPr>
      <w:r w:rsidRPr="00420D29">
        <w:rPr>
          <w:sz w:val="22"/>
          <w:lang w:val="en-CA" w:eastAsia="zh-CN"/>
        </w:rPr>
        <w:t>17.</w:t>
      </w:r>
      <w:r w:rsidR="00502F8A">
        <w:rPr>
          <w:sz w:val="22"/>
          <w:lang w:val="en-CA" w:eastAsia="zh-CN"/>
        </w:rPr>
        <w:tab/>
      </w:r>
      <w:r w:rsidR="00321A01">
        <w:rPr>
          <w:rFonts w:hint="eastAsia"/>
          <w:b/>
          <w:bCs/>
          <w:sz w:val="22"/>
          <w:lang w:val="en-CA" w:eastAsia="zh-CN"/>
        </w:rPr>
        <w:t>这份</w:t>
      </w:r>
      <w:r w:rsidR="00321A01" w:rsidRPr="00321A01">
        <w:rPr>
          <w:rFonts w:hint="eastAsia"/>
          <w:b/>
          <w:bCs/>
          <w:sz w:val="22"/>
          <w:lang w:val="en-CA" w:eastAsia="zh-CN"/>
        </w:rPr>
        <w:t>经过更新的协议取代津巴布韦政府与执行委员会在</w:t>
      </w:r>
      <w:r w:rsidR="00502F8A">
        <w:rPr>
          <w:rFonts w:hint="eastAsia"/>
          <w:b/>
          <w:bCs/>
          <w:sz w:val="22"/>
          <w:lang w:val="en-CA" w:eastAsia="zh-CN"/>
        </w:rPr>
        <w:t>执行委员会</w:t>
      </w:r>
      <w:r w:rsidR="00321A01" w:rsidRPr="00321A01">
        <w:rPr>
          <w:rFonts w:hint="eastAsia"/>
          <w:b/>
          <w:bCs/>
          <w:sz w:val="22"/>
          <w:lang w:val="en-CA" w:eastAsia="zh-CN"/>
        </w:rPr>
        <w:t>第八十六次会议上达成的协议。</w:t>
      </w:r>
    </w:p>
    <w:p w14:paraId="1876FF87" w14:textId="77777777" w:rsidR="00420D29" w:rsidRPr="00420D29" w:rsidRDefault="00420D29" w:rsidP="00420D29">
      <w:pPr>
        <w:rPr>
          <w:sz w:val="22"/>
          <w:lang w:val="en-CA" w:eastAsia="zh-CN"/>
        </w:rPr>
      </w:pPr>
    </w:p>
    <w:p w14:paraId="28359AD0" w14:textId="77777777" w:rsidR="00420D29" w:rsidRPr="00420D29" w:rsidRDefault="00321A01" w:rsidP="00420D29">
      <w:pPr>
        <w:rPr>
          <w:b/>
          <w:bCs/>
          <w:sz w:val="22"/>
          <w:bdr w:val="none" w:sz="0" w:space="0" w:color="auto" w:frame="1"/>
        </w:rPr>
      </w:pPr>
      <w:r>
        <w:rPr>
          <w:rFonts w:hint="eastAsia"/>
          <w:b/>
          <w:bCs/>
          <w:sz w:val="22"/>
          <w:bdr w:val="none" w:sz="0" w:space="0" w:color="auto" w:frame="1"/>
          <w:lang w:eastAsia="zh-CN"/>
        </w:rPr>
        <w:t>附录</w:t>
      </w:r>
      <w:r w:rsidR="00420D29" w:rsidRPr="00420D29">
        <w:rPr>
          <w:b/>
          <w:bCs/>
          <w:sz w:val="22"/>
          <w:bdr w:val="none" w:sz="0" w:space="0" w:color="auto" w:frame="1"/>
        </w:rPr>
        <w:t>2-A</w:t>
      </w:r>
      <w:r>
        <w:rPr>
          <w:rFonts w:hint="eastAsia"/>
          <w:b/>
          <w:bCs/>
          <w:sz w:val="22"/>
          <w:bdr w:val="none" w:sz="0" w:space="0" w:color="auto" w:frame="1"/>
          <w:lang w:eastAsia="zh-CN"/>
        </w:rPr>
        <w:t>：目标和供资</w:t>
      </w:r>
    </w:p>
    <w:p w14:paraId="2B80DCF4" w14:textId="77777777" w:rsidR="00420D29" w:rsidRPr="00420D29" w:rsidRDefault="00420D29" w:rsidP="00420D29">
      <w:pPr>
        <w:rPr>
          <w:b/>
          <w:bCs/>
          <w:sz w:val="22"/>
          <w:bdr w:val="none" w:sz="0" w:space="0" w:color="auto" w:frame="1"/>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746"/>
        <w:gridCol w:w="789"/>
        <w:gridCol w:w="789"/>
        <w:gridCol w:w="789"/>
        <w:gridCol w:w="789"/>
        <w:gridCol w:w="789"/>
        <w:gridCol w:w="789"/>
        <w:gridCol w:w="789"/>
        <w:gridCol w:w="773"/>
        <w:gridCol w:w="805"/>
      </w:tblGrid>
      <w:tr w:rsidR="005D344C" w:rsidRPr="009947DB" w14:paraId="20A03F96" w14:textId="77777777" w:rsidTr="00934755">
        <w:trPr>
          <w:trHeight w:val="300"/>
        </w:trPr>
        <w:tc>
          <w:tcPr>
            <w:tcW w:w="503" w:type="dxa"/>
            <w:shd w:val="clear" w:color="auto" w:fill="auto"/>
            <w:hideMark/>
          </w:tcPr>
          <w:p w14:paraId="09A949BF" w14:textId="77777777" w:rsidR="00420D29" w:rsidRPr="009947DB" w:rsidRDefault="009947DB" w:rsidP="00420D29">
            <w:pPr>
              <w:jc w:val="left"/>
              <w:textAlignment w:val="baseline"/>
              <w:rPr>
                <w:rFonts w:ascii="Segoe UI" w:hAnsi="Segoe UI" w:cs="Segoe UI"/>
                <w:sz w:val="18"/>
                <w:szCs w:val="18"/>
                <w:lang w:val="en-US" w:eastAsia="zh-CN"/>
              </w:rPr>
            </w:pPr>
            <w:r w:rsidRPr="009947DB">
              <w:rPr>
                <w:rFonts w:hint="eastAsia"/>
                <w:b/>
                <w:bCs/>
                <w:sz w:val="18"/>
                <w:szCs w:val="18"/>
                <w:lang w:eastAsia="zh-CN"/>
              </w:rPr>
              <w:t>行</w:t>
            </w:r>
            <w:r w:rsidR="00420D29" w:rsidRPr="009947DB">
              <w:rPr>
                <w:sz w:val="18"/>
                <w:szCs w:val="18"/>
                <w:lang w:val="en-US" w:eastAsia="zh-CN"/>
              </w:rPr>
              <w:t> </w:t>
            </w:r>
          </w:p>
        </w:tc>
        <w:tc>
          <w:tcPr>
            <w:tcW w:w="1746" w:type="dxa"/>
            <w:shd w:val="clear" w:color="auto" w:fill="auto"/>
            <w:hideMark/>
          </w:tcPr>
          <w:p w14:paraId="3E7ED457" w14:textId="77777777" w:rsidR="00420D29" w:rsidRPr="009947DB" w:rsidRDefault="009947DB" w:rsidP="00420D29">
            <w:pPr>
              <w:jc w:val="left"/>
              <w:textAlignment w:val="baseline"/>
              <w:rPr>
                <w:rFonts w:ascii="Segoe UI" w:hAnsi="Segoe UI" w:cs="Segoe UI"/>
                <w:sz w:val="18"/>
                <w:szCs w:val="18"/>
                <w:lang w:val="en-US" w:eastAsia="zh-CN"/>
              </w:rPr>
            </w:pPr>
            <w:r w:rsidRPr="009947DB">
              <w:rPr>
                <w:rFonts w:hint="eastAsia"/>
                <w:b/>
                <w:bCs/>
                <w:sz w:val="18"/>
                <w:szCs w:val="18"/>
                <w:lang w:eastAsia="zh-CN"/>
              </w:rPr>
              <w:t>详情</w:t>
            </w:r>
            <w:r w:rsidR="00420D29" w:rsidRPr="009947DB">
              <w:rPr>
                <w:sz w:val="18"/>
                <w:szCs w:val="18"/>
                <w:lang w:val="en-US" w:eastAsia="zh-CN"/>
              </w:rPr>
              <w:t> </w:t>
            </w:r>
          </w:p>
        </w:tc>
        <w:tc>
          <w:tcPr>
            <w:tcW w:w="789" w:type="dxa"/>
            <w:shd w:val="clear" w:color="auto" w:fill="auto"/>
            <w:hideMark/>
          </w:tcPr>
          <w:p w14:paraId="22A4F10A" w14:textId="77777777" w:rsidR="00420D29" w:rsidRPr="009947DB" w:rsidRDefault="00420D29" w:rsidP="00420D29">
            <w:pPr>
              <w:jc w:val="center"/>
              <w:textAlignment w:val="baseline"/>
              <w:rPr>
                <w:rFonts w:ascii="Segoe UI" w:hAnsi="Segoe UI" w:cs="Segoe UI"/>
                <w:sz w:val="18"/>
                <w:szCs w:val="18"/>
                <w:lang w:val="en-US" w:eastAsia="zh-CN"/>
              </w:rPr>
            </w:pPr>
            <w:r w:rsidRPr="009947DB">
              <w:rPr>
                <w:b/>
                <w:bCs/>
                <w:sz w:val="18"/>
                <w:szCs w:val="18"/>
                <w:lang w:eastAsia="zh-CN"/>
              </w:rPr>
              <w:t>2020</w:t>
            </w:r>
            <w:r w:rsidR="009947DB" w:rsidRPr="009947DB">
              <w:rPr>
                <w:rFonts w:hint="eastAsia"/>
                <w:b/>
                <w:bCs/>
                <w:sz w:val="18"/>
                <w:szCs w:val="18"/>
                <w:lang w:eastAsia="zh-CN"/>
              </w:rPr>
              <w:t>年</w:t>
            </w:r>
            <w:r w:rsidRPr="009947DB">
              <w:rPr>
                <w:sz w:val="18"/>
                <w:szCs w:val="18"/>
                <w:lang w:val="en-US" w:eastAsia="zh-CN"/>
              </w:rPr>
              <w:t> </w:t>
            </w:r>
          </w:p>
        </w:tc>
        <w:tc>
          <w:tcPr>
            <w:tcW w:w="789" w:type="dxa"/>
            <w:shd w:val="clear" w:color="auto" w:fill="auto"/>
            <w:hideMark/>
          </w:tcPr>
          <w:p w14:paraId="2CBFC189" w14:textId="77777777" w:rsidR="00934755" w:rsidRDefault="00420D29" w:rsidP="00420D29">
            <w:pPr>
              <w:jc w:val="center"/>
              <w:textAlignment w:val="baseline"/>
              <w:rPr>
                <w:b/>
                <w:bCs/>
                <w:sz w:val="18"/>
                <w:szCs w:val="18"/>
                <w:lang w:eastAsia="zh-CN"/>
              </w:rPr>
            </w:pPr>
            <w:r w:rsidRPr="009947DB">
              <w:rPr>
                <w:b/>
                <w:bCs/>
                <w:sz w:val="18"/>
                <w:szCs w:val="18"/>
                <w:lang w:eastAsia="zh-CN"/>
              </w:rPr>
              <w:t>2021-</w:t>
            </w:r>
          </w:p>
          <w:p w14:paraId="53706163" w14:textId="77777777" w:rsidR="00420D29" w:rsidRPr="009947DB" w:rsidRDefault="00420D29" w:rsidP="00420D29">
            <w:pPr>
              <w:jc w:val="center"/>
              <w:textAlignment w:val="baseline"/>
              <w:rPr>
                <w:rFonts w:ascii="Segoe UI" w:hAnsi="Segoe UI" w:cs="Segoe UI"/>
                <w:sz w:val="18"/>
                <w:szCs w:val="18"/>
                <w:lang w:val="en-US" w:eastAsia="zh-CN"/>
              </w:rPr>
            </w:pPr>
            <w:r w:rsidRPr="009947DB">
              <w:rPr>
                <w:b/>
                <w:bCs/>
                <w:sz w:val="18"/>
                <w:szCs w:val="18"/>
                <w:lang w:eastAsia="zh-CN"/>
              </w:rPr>
              <w:t>2022</w:t>
            </w:r>
            <w:r w:rsidR="009947DB" w:rsidRPr="009947DB">
              <w:rPr>
                <w:rFonts w:hint="eastAsia"/>
                <w:b/>
                <w:bCs/>
                <w:sz w:val="18"/>
                <w:szCs w:val="18"/>
                <w:lang w:eastAsia="zh-CN"/>
              </w:rPr>
              <w:t>年</w:t>
            </w:r>
            <w:r w:rsidRPr="009947DB">
              <w:rPr>
                <w:sz w:val="18"/>
                <w:szCs w:val="18"/>
                <w:lang w:val="en-US" w:eastAsia="zh-CN"/>
              </w:rPr>
              <w:t> </w:t>
            </w:r>
          </w:p>
        </w:tc>
        <w:tc>
          <w:tcPr>
            <w:tcW w:w="789" w:type="dxa"/>
            <w:shd w:val="clear" w:color="auto" w:fill="auto"/>
            <w:hideMark/>
          </w:tcPr>
          <w:p w14:paraId="1954EAC9" w14:textId="77777777" w:rsidR="00420D29" w:rsidRPr="009947DB" w:rsidRDefault="00420D29" w:rsidP="00420D29">
            <w:pPr>
              <w:jc w:val="center"/>
              <w:textAlignment w:val="baseline"/>
              <w:rPr>
                <w:rFonts w:ascii="Segoe UI" w:hAnsi="Segoe UI" w:cs="Segoe UI"/>
                <w:sz w:val="18"/>
                <w:szCs w:val="18"/>
                <w:lang w:val="en-US" w:eastAsia="zh-CN"/>
              </w:rPr>
            </w:pPr>
            <w:r w:rsidRPr="009947DB">
              <w:rPr>
                <w:b/>
                <w:bCs/>
                <w:sz w:val="18"/>
                <w:szCs w:val="18"/>
                <w:lang w:eastAsia="zh-CN"/>
              </w:rPr>
              <w:t>2023</w:t>
            </w:r>
            <w:r w:rsidRPr="009947DB">
              <w:rPr>
                <w:sz w:val="18"/>
                <w:szCs w:val="18"/>
                <w:lang w:val="en-US" w:eastAsia="zh-CN"/>
              </w:rPr>
              <w:t> </w:t>
            </w:r>
            <w:r w:rsidR="009947DB" w:rsidRPr="009947DB">
              <w:rPr>
                <w:rFonts w:hint="eastAsia"/>
                <w:b/>
                <w:bCs/>
                <w:sz w:val="18"/>
                <w:szCs w:val="18"/>
                <w:lang w:eastAsia="zh-CN"/>
              </w:rPr>
              <w:t>年</w:t>
            </w:r>
          </w:p>
        </w:tc>
        <w:tc>
          <w:tcPr>
            <w:tcW w:w="789" w:type="dxa"/>
            <w:shd w:val="clear" w:color="auto" w:fill="auto"/>
            <w:hideMark/>
          </w:tcPr>
          <w:p w14:paraId="69BFCFFF" w14:textId="77777777" w:rsidR="00420D29" w:rsidRPr="009947DB" w:rsidRDefault="00420D29" w:rsidP="00420D29">
            <w:pPr>
              <w:jc w:val="center"/>
              <w:textAlignment w:val="baseline"/>
              <w:rPr>
                <w:rFonts w:ascii="Segoe UI" w:hAnsi="Segoe UI" w:cs="Segoe UI"/>
                <w:sz w:val="18"/>
                <w:szCs w:val="18"/>
                <w:lang w:val="en-US" w:eastAsia="zh-CN"/>
              </w:rPr>
            </w:pPr>
            <w:r w:rsidRPr="009947DB">
              <w:rPr>
                <w:b/>
                <w:bCs/>
                <w:sz w:val="18"/>
                <w:szCs w:val="18"/>
                <w:lang w:eastAsia="zh-CN"/>
              </w:rPr>
              <w:t>2024</w:t>
            </w:r>
            <w:r w:rsidRPr="009947DB">
              <w:rPr>
                <w:sz w:val="18"/>
                <w:szCs w:val="18"/>
                <w:lang w:val="en-US" w:eastAsia="zh-CN"/>
              </w:rPr>
              <w:t> </w:t>
            </w:r>
            <w:r w:rsidR="009947DB" w:rsidRPr="009947DB">
              <w:rPr>
                <w:rFonts w:hint="eastAsia"/>
                <w:b/>
                <w:bCs/>
                <w:sz w:val="18"/>
                <w:szCs w:val="18"/>
                <w:lang w:eastAsia="zh-CN"/>
              </w:rPr>
              <w:t>年</w:t>
            </w:r>
          </w:p>
        </w:tc>
        <w:tc>
          <w:tcPr>
            <w:tcW w:w="789" w:type="dxa"/>
            <w:shd w:val="clear" w:color="auto" w:fill="auto"/>
            <w:hideMark/>
          </w:tcPr>
          <w:p w14:paraId="7E9B6591" w14:textId="77777777" w:rsidR="00420D29" w:rsidRPr="009947DB" w:rsidRDefault="00420D29" w:rsidP="00420D29">
            <w:pPr>
              <w:jc w:val="center"/>
              <w:textAlignment w:val="baseline"/>
              <w:rPr>
                <w:rFonts w:ascii="Segoe UI" w:hAnsi="Segoe UI" w:cs="Segoe UI"/>
                <w:sz w:val="18"/>
                <w:szCs w:val="18"/>
                <w:lang w:val="en-US" w:eastAsia="zh-CN"/>
              </w:rPr>
            </w:pPr>
            <w:r w:rsidRPr="009947DB">
              <w:rPr>
                <w:b/>
                <w:bCs/>
                <w:sz w:val="18"/>
                <w:szCs w:val="18"/>
                <w:lang w:eastAsia="zh-CN"/>
              </w:rPr>
              <w:t>2025-2026</w:t>
            </w:r>
            <w:r w:rsidRPr="009947DB">
              <w:rPr>
                <w:sz w:val="18"/>
                <w:szCs w:val="18"/>
                <w:lang w:val="en-US" w:eastAsia="zh-CN"/>
              </w:rPr>
              <w:t> </w:t>
            </w:r>
            <w:r w:rsidR="009947DB" w:rsidRPr="009947DB">
              <w:rPr>
                <w:rFonts w:hint="eastAsia"/>
                <w:b/>
                <w:bCs/>
                <w:sz w:val="18"/>
                <w:szCs w:val="18"/>
                <w:lang w:eastAsia="zh-CN"/>
              </w:rPr>
              <w:t>年</w:t>
            </w:r>
          </w:p>
        </w:tc>
        <w:tc>
          <w:tcPr>
            <w:tcW w:w="789" w:type="dxa"/>
            <w:shd w:val="clear" w:color="auto" w:fill="auto"/>
            <w:hideMark/>
          </w:tcPr>
          <w:p w14:paraId="2A945627" w14:textId="77777777" w:rsidR="00420D29" w:rsidRPr="009947DB" w:rsidRDefault="00420D29" w:rsidP="00420D29">
            <w:pPr>
              <w:jc w:val="center"/>
              <w:textAlignment w:val="baseline"/>
              <w:rPr>
                <w:rFonts w:ascii="Segoe UI" w:hAnsi="Segoe UI" w:cs="Segoe UI"/>
                <w:sz w:val="18"/>
                <w:szCs w:val="18"/>
                <w:lang w:val="en-US" w:eastAsia="zh-CN"/>
              </w:rPr>
            </w:pPr>
            <w:r w:rsidRPr="009947DB">
              <w:rPr>
                <w:b/>
                <w:bCs/>
                <w:sz w:val="18"/>
                <w:szCs w:val="18"/>
                <w:lang w:eastAsia="zh-CN"/>
              </w:rPr>
              <w:t>2027</w:t>
            </w:r>
            <w:r w:rsidRPr="009947DB">
              <w:rPr>
                <w:sz w:val="18"/>
                <w:szCs w:val="18"/>
                <w:lang w:val="en-US" w:eastAsia="zh-CN"/>
              </w:rPr>
              <w:t> </w:t>
            </w:r>
            <w:r w:rsidR="009947DB" w:rsidRPr="009947DB">
              <w:rPr>
                <w:rFonts w:hint="eastAsia"/>
                <w:b/>
                <w:bCs/>
                <w:sz w:val="18"/>
                <w:szCs w:val="18"/>
                <w:lang w:eastAsia="zh-CN"/>
              </w:rPr>
              <w:t>年</w:t>
            </w:r>
          </w:p>
        </w:tc>
        <w:tc>
          <w:tcPr>
            <w:tcW w:w="789" w:type="dxa"/>
            <w:shd w:val="clear" w:color="auto" w:fill="auto"/>
            <w:hideMark/>
          </w:tcPr>
          <w:p w14:paraId="17B9CDFE" w14:textId="77777777" w:rsidR="00420D29" w:rsidRPr="009947DB" w:rsidRDefault="00420D29" w:rsidP="00420D29">
            <w:pPr>
              <w:jc w:val="center"/>
              <w:textAlignment w:val="baseline"/>
              <w:rPr>
                <w:rFonts w:ascii="Segoe UI" w:hAnsi="Segoe UI" w:cs="Segoe UI"/>
                <w:sz w:val="18"/>
                <w:szCs w:val="18"/>
                <w:lang w:val="en-US" w:eastAsia="zh-CN"/>
              </w:rPr>
            </w:pPr>
            <w:r w:rsidRPr="009947DB">
              <w:rPr>
                <w:b/>
                <w:bCs/>
                <w:sz w:val="18"/>
                <w:szCs w:val="18"/>
                <w:lang w:eastAsia="zh-CN"/>
              </w:rPr>
              <w:t>2028-2029</w:t>
            </w:r>
            <w:r w:rsidRPr="009947DB">
              <w:rPr>
                <w:sz w:val="18"/>
                <w:szCs w:val="18"/>
                <w:lang w:val="en-US" w:eastAsia="zh-CN"/>
              </w:rPr>
              <w:t> </w:t>
            </w:r>
            <w:r w:rsidR="009947DB" w:rsidRPr="009947DB">
              <w:rPr>
                <w:rFonts w:hint="eastAsia"/>
                <w:b/>
                <w:bCs/>
                <w:sz w:val="18"/>
                <w:szCs w:val="18"/>
                <w:lang w:eastAsia="zh-CN"/>
              </w:rPr>
              <w:t>年</w:t>
            </w:r>
          </w:p>
        </w:tc>
        <w:tc>
          <w:tcPr>
            <w:tcW w:w="773" w:type="dxa"/>
            <w:shd w:val="clear" w:color="auto" w:fill="auto"/>
            <w:hideMark/>
          </w:tcPr>
          <w:p w14:paraId="4E20491D" w14:textId="77777777" w:rsidR="00420D29" w:rsidRPr="009947DB" w:rsidRDefault="00420D29" w:rsidP="00420D29">
            <w:pPr>
              <w:jc w:val="center"/>
              <w:textAlignment w:val="baseline"/>
              <w:rPr>
                <w:rFonts w:ascii="Segoe UI" w:hAnsi="Segoe UI" w:cs="Segoe UI"/>
                <w:sz w:val="18"/>
                <w:szCs w:val="18"/>
                <w:lang w:val="en-US" w:eastAsia="zh-CN"/>
              </w:rPr>
            </w:pPr>
            <w:r w:rsidRPr="009947DB">
              <w:rPr>
                <w:b/>
                <w:bCs/>
                <w:sz w:val="18"/>
                <w:szCs w:val="18"/>
                <w:lang w:eastAsia="zh-CN"/>
              </w:rPr>
              <w:t>2030</w:t>
            </w:r>
            <w:r w:rsidRPr="009947DB">
              <w:rPr>
                <w:sz w:val="18"/>
                <w:szCs w:val="18"/>
                <w:lang w:val="en-US" w:eastAsia="zh-CN"/>
              </w:rPr>
              <w:t> </w:t>
            </w:r>
            <w:r w:rsidR="009947DB" w:rsidRPr="009947DB">
              <w:rPr>
                <w:rFonts w:hint="eastAsia"/>
                <w:b/>
                <w:bCs/>
                <w:sz w:val="18"/>
                <w:szCs w:val="18"/>
                <w:lang w:eastAsia="zh-CN"/>
              </w:rPr>
              <w:t>年</w:t>
            </w:r>
          </w:p>
        </w:tc>
        <w:tc>
          <w:tcPr>
            <w:tcW w:w="805" w:type="dxa"/>
            <w:shd w:val="clear" w:color="auto" w:fill="auto"/>
            <w:hideMark/>
          </w:tcPr>
          <w:p w14:paraId="47A1AE15" w14:textId="77777777" w:rsidR="00420D29" w:rsidRPr="009947DB" w:rsidRDefault="009947DB" w:rsidP="00420D29">
            <w:pPr>
              <w:jc w:val="center"/>
              <w:textAlignment w:val="baseline"/>
              <w:rPr>
                <w:rFonts w:ascii="Segoe UI" w:hAnsi="Segoe UI" w:cs="Segoe UI"/>
                <w:sz w:val="18"/>
                <w:szCs w:val="18"/>
                <w:lang w:val="en-US" w:eastAsia="zh-CN"/>
              </w:rPr>
            </w:pPr>
            <w:r w:rsidRPr="009947DB">
              <w:rPr>
                <w:rFonts w:hint="eastAsia"/>
                <w:b/>
                <w:bCs/>
                <w:sz w:val="18"/>
                <w:szCs w:val="18"/>
                <w:lang w:eastAsia="zh-CN"/>
              </w:rPr>
              <w:t>共计</w:t>
            </w:r>
          </w:p>
        </w:tc>
      </w:tr>
      <w:tr w:rsidR="005D344C" w:rsidRPr="009947DB" w14:paraId="381AED9B" w14:textId="77777777" w:rsidTr="00934755">
        <w:trPr>
          <w:trHeight w:val="300"/>
        </w:trPr>
        <w:tc>
          <w:tcPr>
            <w:tcW w:w="503" w:type="dxa"/>
            <w:shd w:val="clear" w:color="auto" w:fill="auto"/>
            <w:hideMark/>
          </w:tcPr>
          <w:p w14:paraId="3EB41CCF"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1.1</w:t>
            </w:r>
            <w:r w:rsidRPr="009947DB">
              <w:rPr>
                <w:sz w:val="18"/>
                <w:szCs w:val="18"/>
                <w:lang w:val="en-US" w:eastAsia="zh-CN"/>
              </w:rPr>
              <w:t> </w:t>
            </w:r>
          </w:p>
        </w:tc>
        <w:tc>
          <w:tcPr>
            <w:tcW w:w="1746" w:type="dxa"/>
            <w:shd w:val="clear" w:color="auto" w:fill="auto"/>
            <w:hideMark/>
          </w:tcPr>
          <w:p w14:paraId="1EC1F756" w14:textId="77777777" w:rsidR="00420D29" w:rsidRPr="009947DB" w:rsidRDefault="009947DB" w:rsidP="009947DB">
            <w:pPr>
              <w:jc w:val="left"/>
              <w:textAlignment w:val="baseline"/>
              <w:rPr>
                <w:rFonts w:ascii="Segoe UI" w:hAnsi="Segoe UI" w:cs="Segoe UI"/>
                <w:sz w:val="18"/>
                <w:szCs w:val="18"/>
                <w:lang w:val="en-US" w:eastAsia="zh-CN"/>
              </w:rPr>
            </w:pPr>
            <w:r>
              <w:rPr>
                <w:rFonts w:hint="eastAsia"/>
                <w:sz w:val="18"/>
                <w:szCs w:val="18"/>
                <w:lang w:eastAsia="zh-CN"/>
              </w:rPr>
              <w:t>《</w:t>
            </w:r>
            <w:r w:rsidRPr="009947DB">
              <w:rPr>
                <w:rFonts w:hint="eastAsia"/>
                <w:sz w:val="18"/>
                <w:szCs w:val="18"/>
                <w:lang w:eastAsia="zh-CN"/>
              </w:rPr>
              <w:t>蒙特利尔议定书》削减附件</w:t>
            </w:r>
            <w:r w:rsidRPr="009947DB">
              <w:rPr>
                <w:rFonts w:hint="eastAsia"/>
                <w:sz w:val="18"/>
                <w:szCs w:val="18"/>
                <w:lang w:eastAsia="zh-CN"/>
              </w:rPr>
              <w:t xml:space="preserve"> C </w:t>
            </w:r>
            <w:r w:rsidRPr="009947DB">
              <w:rPr>
                <w:rFonts w:hint="eastAsia"/>
                <w:sz w:val="18"/>
                <w:szCs w:val="18"/>
                <w:lang w:eastAsia="zh-CN"/>
              </w:rPr>
              <w:t>第一类物质的时间表（</w:t>
            </w:r>
            <w:r w:rsidRPr="009947DB">
              <w:rPr>
                <w:rFonts w:hint="eastAsia"/>
                <w:sz w:val="18"/>
                <w:szCs w:val="18"/>
                <w:lang w:eastAsia="zh-CN"/>
              </w:rPr>
              <w:t xml:space="preserve">ODP </w:t>
            </w:r>
            <w:r w:rsidRPr="009947DB">
              <w:rPr>
                <w:rFonts w:hint="eastAsia"/>
                <w:sz w:val="18"/>
                <w:szCs w:val="18"/>
                <w:lang w:eastAsia="zh-CN"/>
              </w:rPr>
              <w:t>吨）</w:t>
            </w:r>
          </w:p>
        </w:tc>
        <w:tc>
          <w:tcPr>
            <w:tcW w:w="789" w:type="dxa"/>
            <w:shd w:val="clear" w:color="auto" w:fill="auto"/>
            <w:hideMark/>
          </w:tcPr>
          <w:p w14:paraId="123A5252"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11.57</w:t>
            </w:r>
            <w:r w:rsidRPr="009947DB">
              <w:rPr>
                <w:sz w:val="18"/>
                <w:szCs w:val="18"/>
                <w:lang w:val="en-US" w:eastAsia="zh-CN"/>
              </w:rPr>
              <w:t> </w:t>
            </w:r>
          </w:p>
        </w:tc>
        <w:tc>
          <w:tcPr>
            <w:tcW w:w="789" w:type="dxa"/>
            <w:shd w:val="clear" w:color="auto" w:fill="auto"/>
            <w:hideMark/>
          </w:tcPr>
          <w:p w14:paraId="6274D07B"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11.57</w:t>
            </w:r>
            <w:r w:rsidRPr="009947DB">
              <w:rPr>
                <w:sz w:val="18"/>
                <w:szCs w:val="18"/>
                <w:lang w:val="en-US" w:eastAsia="zh-CN"/>
              </w:rPr>
              <w:t> </w:t>
            </w:r>
          </w:p>
        </w:tc>
        <w:tc>
          <w:tcPr>
            <w:tcW w:w="789" w:type="dxa"/>
            <w:shd w:val="clear" w:color="auto" w:fill="auto"/>
            <w:hideMark/>
          </w:tcPr>
          <w:p w14:paraId="366EDD78"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11.57</w:t>
            </w:r>
            <w:r w:rsidRPr="009947DB">
              <w:rPr>
                <w:sz w:val="18"/>
                <w:szCs w:val="18"/>
                <w:lang w:val="en-US" w:eastAsia="zh-CN"/>
              </w:rPr>
              <w:t> </w:t>
            </w:r>
          </w:p>
        </w:tc>
        <w:tc>
          <w:tcPr>
            <w:tcW w:w="789" w:type="dxa"/>
            <w:shd w:val="clear" w:color="auto" w:fill="auto"/>
            <w:hideMark/>
          </w:tcPr>
          <w:p w14:paraId="563315D1"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11.57</w:t>
            </w:r>
            <w:r w:rsidRPr="009947DB">
              <w:rPr>
                <w:sz w:val="18"/>
                <w:szCs w:val="18"/>
                <w:lang w:val="en-US" w:eastAsia="zh-CN"/>
              </w:rPr>
              <w:t> </w:t>
            </w:r>
          </w:p>
        </w:tc>
        <w:tc>
          <w:tcPr>
            <w:tcW w:w="789" w:type="dxa"/>
            <w:shd w:val="clear" w:color="auto" w:fill="auto"/>
            <w:hideMark/>
          </w:tcPr>
          <w:p w14:paraId="00D8C8DF"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5.78</w:t>
            </w:r>
            <w:r w:rsidRPr="009947DB">
              <w:rPr>
                <w:sz w:val="18"/>
                <w:szCs w:val="18"/>
                <w:lang w:val="en-US" w:eastAsia="zh-CN"/>
              </w:rPr>
              <w:t> </w:t>
            </w:r>
          </w:p>
        </w:tc>
        <w:tc>
          <w:tcPr>
            <w:tcW w:w="789" w:type="dxa"/>
            <w:shd w:val="clear" w:color="auto" w:fill="auto"/>
            <w:hideMark/>
          </w:tcPr>
          <w:p w14:paraId="179ED39A"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5.78</w:t>
            </w:r>
            <w:r w:rsidRPr="009947DB">
              <w:rPr>
                <w:sz w:val="18"/>
                <w:szCs w:val="18"/>
                <w:lang w:val="en-US" w:eastAsia="zh-CN"/>
              </w:rPr>
              <w:t> </w:t>
            </w:r>
          </w:p>
        </w:tc>
        <w:tc>
          <w:tcPr>
            <w:tcW w:w="789" w:type="dxa"/>
            <w:shd w:val="clear" w:color="auto" w:fill="auto"/>
            <w:hideMark/>
          </w:tcPr>
          <w:p w14:paraId="43288474"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5.78</w:t>
            </w:r>
            <w:r w:rsidRPr="009947DB">
              <w:rPr>
                <w:sz w:val="18"/>
                <w:szCs w:val="18"/>
                <w:lang w:val="en-US" w:eastAsia="zh-CN"/>
              </w:rPr>
              <w:t> </w:t>
            </w:r>
          </w:p>
        </w:tc>
        <w:tc>
          <w:tcPr>
            <w:tcW w:w="773" w:type="dxa"/>
            <w:shd w:val="clear" w:color="auto" w:fill="auto"/>
            <w:hideMark/>
          </w:tcPr>
          <w:p w14:paraId="046E1C64"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805" w:type="dxa"/>
            <w:shd w:val="clear" w:color="auto" w:fill="auto"/>
            <w:hideMark/>
          </w:tcPr>
          <w:p w14:paraId="0F43D3A4" w14:textId="77777777" w:rsidR="00420D29" w:rsidRPr="009947DB" w:rsidRDefault="00934755" w:rsidP="00420D29">
            <w:pPr>
              <w:jc w:val="right"/>
              <w:textAlignment w:val="baseline"/>
              <w:rPr>
                <w:rFonts w:ascii="Segoe UI" w:hAnsi="Segoe UI" w:cs="Segoe UI"/>
                <w:sz w:val="18"/>
                <w:szCs w:val="18"/>
                <w:lang w:val="en-US" w:eastAsia="zh-CN"/>
              </w:rPr>
            </w:pPr>
            <w:r>
              <w:rPr>
                <w:rFonts w:hint="eastAsia"/>
                <w:sz w:val="18"/>
                <w:szCs w:val="18"/>
                <w:lang w:val="en-US" w:eastAsia="zh-CN"/>
              </w:rPr>
              <w:t>不适用</w:t>
            </w:r>
          </w:p>
        </w:tc>
      </w:tr>
      <w:tr w:rsidR="005D344C" w:rsidRPr="009947DB" w14:paraId="368C7383" w14:textId="77777777" w:rsidTr="00934755">
        <w:trPr>
          <w:trHeight w:val="300"/>
        </w:trPr>
        <w:tc>
          <w:tcPr>
            <w:tcW w:w="503" w:type="dxa"/>
            <w:shd w:val="clear" w:color="auto" w:fill="auto"/>
            <w:hideMark/>
          </w:tcPr>
          <w:p w14:paraId="7C1A2188"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1.2</w:t>
            </w:r>
            <w:r w:rsidRPr="009947DB">
              <w:rPr>
                <w:sz w:val="18"/>
                <w:szCs w:val="18"/>
                <w:lang w:val="en-US" w:eastAsia="zh-CN"/>
              </w:rPr>
              <w:t> </w:t>
            </w:r>
          </w:p>
        </w:tc>
        <w:tc>
          <w:tcPr>
            <w:tcW w:w="1746" w:type="dxa"/>
            <w:shd w:val="clear" w:color="auto" w:fill="auto"/>
            <w:hideMark/>
          </w:tcPr>
          <w:p w14:paraId="11855086" w14:textId="77777777" w:rsidR="00420D29" w:rsidRPr="009947DB" w:rsidRDefault="009947DB" w:rsidP="009947DB">
            <w:pPr>
              <w:jc w:val="left"/>
              <w:textAlignment w:val="baseline"/>
              <w:rPr>
                <w:rFonts w:ascii="Segoe UI" w:hAnsi="Segoe UI" w:cs="Segoe UI"/>
                <w:sz w:val="18"/>
                <w:szCs w:val="18"/>
                <w:lang w:val="en-US" w:eastAsia="zh-CN"/>
              </w:rPr>
            </w:pPr>
            <w:r w:rsidRPr="009947DB">
              <w:rPr>
                <w:rFonts w:hint="eastAsia"/>
                <w:sz w:val="18"/>
                <w:szCs w:val="18"/>
                <w:lang w:eastAsia="zh-CN"/>
              </w:rPr>
              <w:t>附件</w:t>
            </w:r>
            <w:r w:rsidRPr="009947DB">
              <w:rPr>
                <w:rFonts w:hint="eastAsia"/>
                <w:sz w:val="18"/>
                <w:szCs w:val="18"/>
                <w:lang w:eastAsia="zh-CN"/>
              </w:rPr>
              <w:t xml:space="preserve"> C </w:t>
            </w:r>
            <w:r w:rsidRPr="009947DB">
              <w:rPr>
                <w:rFonts w:hint="eastAsia"/>
                <w:sz w:val="18"/>
                <w:szCs w:val="18"/>
                <w:lang w:eastAsia="zh-CN"/>
              </w:rPr>
              <w:t>第一类物质的最高允许消费总量（</w:t>
            </w:r>
            <w:r w:rsidRPr="009947DB">
              <w:rPr>
                <w:rFonts w:hint="eastAsia"/>
                <w:sz w:val="18"/>
                <w:szCs w:val="18"/>
                <w:lang w:eastAsia="zh-CN"/>
              </w:rPr>
              <w:t>ODP</w:t>
            </w:r>
            <w:r w:rsidRPr="009947DB">
              <w:rPr>
                <w:rFonts w:hint="eastAsia"/>
                <w:sz w:val="18"/>
                <w:szCs w:val="18"/>
                <w:lang w:eastAsia="zh-CN"/>
              </w:rPr>
              <w:t>吨）</w:t>
            </w:r>
          </w:p>
        </w:tc>
        <w:tc>
          <w:tcPr>
            <w:tcW w:w="789" w:type="dxa"/>
            <w:shd w:val="clear" w:color="auto" w:fill="auto"/>
            <w:hideMark/>
          </w:tcPr>
          <w:p w14:paraId="426EF0BB"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11.57</w:t>
            </w:r>
            <w:r w:rsidRPr="009947DB">
              <w:rPr>
                <w:sz w:val="18"/>
                <w:szCs w:val="18"/>
                <w:lang w:val="en-US" w:eastAsia="zh-CN"/>
              </w:rPr>
              <w:t> </w:t>
            </w:r>
          </w:p>
        </w:tc>
        <w:tc>
          <w:tcPr>
            <w:tcW w:w="789" w:type="dxa"/>
            <w:shd w:val="clear" w:color="auto" w:fill="auto"/>
            <w:hideMark/>
          </w:tcPr>
          <w:p w14:paraId="35161DC9"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11.57</w:t>
            </w:r>
            <w:r w:rsidRPr="009947DB">
              <w:rPr>
                <w:sz w:val="18"/>
                <w:szCs w:val="18"/>
                <w:lang w:val="en-US" w:eastAsia="zh-CN"/>
              </w:rPr>
              <w:t> </w:t>
            </w:r>
          </w:p>
        </w:tc>
        <w:tc>
          <w:tcPr>
            <w:tcW w:w="789" w:type="dxa"/>
            <w:shd w:val="clear" w:color="auto" w:fill="auto"/>
            <w:hideMark/>
          </w:tcPr>
          <w:p w14:paraId="2C81786B"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11.57</w:t>
            </w:r>
            <w:r w:rsidRPr="009947DB">
              <w:rPr>
                <w:sz w:val="18"/>
                <w:szCs w:val="18"/>
                <w:lang w:val="en-US" w:eastAsia="zh-CN"/>
              </w:rPr>
              <w:t> </w:t>
            </w:r>
          </w:p>
        </w:tc>
        <w:tc>
          <w:tcPr>
            <w:tcW w:w="789" w:type="dxa"/>
            <w:shd w:val="clear" w:color="auto" w:fill="auto"/>
            <w:hideMark/>
          </w:tcPr>
          <w:p w14:paraId="7DF576E3"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11.57</w:t>
            </w:r>
            <w:r w:rsidRPr="009947DB">
              <w:rPr>
                <w:sz w:val="18"/>
                <w:szCs w:val="18"/>
                <w:lang w:val="en-US" w:eastAsia="zh-CN"/>
              </w:rPr>
              <w:t> </w:t>
            </w:r>
          </w:p>
        </w:tc>
        <w:tc>
          <w:tcPr>
            <w:tcW w:w="789" w:type="dxa"/>
            <w:shd w:val="clear" w:color="auto" w:fill="auto"/>
            <w:hideMark/>
          </w:tcPr>
          <w:p w14:paraId="4CDED062"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5.78</w:t>
            </w:r>
            <w:r w:rsidRPr="009947DB">
              <w:rPr>
                <w:sz w:val="18"/>
                <w:szCs w:val="18"/>
                <w:lang w:val="en-US" w:eastAsia="zh-CN"/>
              </w:rPr>
              <w:t> </w:t>
            </w:r>
          </w:p>
        </w:tc>
        <w:tc>
          <w:tcPr>
            <w:tcW w:w="789" w:type="dxa"/>
            <w:shd w:val="clear" w:color="auto" w:fill="auto"/>
            <w:hideMark/>
          </w:tcPr>
          <w:p w14:paraId="1AED2B6D"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val="en-US" w:eastAsia="zh-CN"/>
              </w:rPr>
              <w:t>5.78 </w:t>
            </w:r>
          </w:p>
        </w:tc>
        <w:tc>
          <w:tcPr>
            <w:tcW w:w="789" w:type="dxa"/>
            <w:shd w:val="clear" w:color="auto" w:fill="auto"/>
            <w:hideMark/>
          </w:tcPr>
          <w:p w14:paraId="17A7B6B0"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5.78</w:t>
            </w:r>
            <w:r w:rsidRPr="009947DB">
              <w:rPr>
                <w:sz w:val="18"/>
                <w:szCs w:val="18"/>
                <w:lang w:val="en-US" w:eastAsia="zh-CN"/>
              </w:rPr>
              <w:t> </w:t>
            </w:r>
          </w:p>
        </w:tc>
        <w:tc>
          <w:tcPr>
            <w:tcW w:w="773" w:type="dxa"/>
            <w:shd w:val="clear" w:color="auto" w:fill="auto"/>
            <w:hideMark/>
          </w:tcPr>
          <w:p w14:paraId="1818395C"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val="en-US" w:eastAsia="zh-CN"/>
              </w:rPr>
              <w:t>0 </w:t>
            </w:r>
          </w:p>
        </w:tc>
        <w:tc>
          <w:tcPr>
            <w:tcW w:w="805" w:type="dxa"/>
            <w:shd w:val="clear" w:color="auto" w:fill="auto"/>
            <w:hideMark/>
          </w:tcPr>
          <w:p w14:paraId="745D3378" w14:textId="77777777" w:rsidR="00420D29" w:rsidRPr="009947DB" w:rsidRDefault="00934755" w:rsidP="00420D29">
            <w:pPr>
              <w:jc w:val="right"/>
              <w:textAlignment w:val="baseline"/>
              <w:rPr>
                <w:rFonts w:ascii="Segoe UI" w:hAnsi="Segoe UI" w:cs="Segoe UI"/>
                <w:sz w:val="18"/>
                <w:szCs w:val="18"/>
                <w:lang w:val="en-US" w:eastAsia="zh-CN"/>
              </w:rPr>
            </w:pPr>
            <w:r>
              <w:rPr>
                <w:rFonts w:hint="eastAsia"/>
                <w:sz w:val="18"/>
                <w:szCs w:val="18"/>
                <w:lang w:val="en-US" w:eastAsia="zh-CN"/>
              </w:rPr>
              <w:t>不适用</w:t>
            </w:r>
          </w:p>
        </w:tc>
      </w:tr>
      <w:tr w:rsidR="005D344C" w:rsidRPr="009947DB" w14:paraId="582A841A" w14:textId="77777777" w:rsidTr="00934755">
        <w:trPr>
          <w:trHeight w:val="300"/>
        </w:trPr>
        <w:tc>
          <w:tcPr>
            <w:tcW w:w="503" w:type="dxa"/>
            <w:shd w:val="clear" w:color="auto" w:fill="auto"/>
            <w:hideMark/>
          </w:tcPr>
          <w:p w14:paraId="4538383D"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2.1</w:t>
            </w:r>
            <w:r w:rsidRPr="009947DB">
              <w:rPr>
                <w:sz w:val="18"/>
                <w:szCs w:val="18"/>
                <w:lang w:val="en-US" w:eastAsia="zh-CN"/>
              </w:rPr>
              <w:t> </w:t>
            </w:r>
          </w:p>
        </w:tc>
        <w:tc>
          <w:tcPr>
            <w:tcW w:w="1746" w:type="dxa"/>
            <w:shd w:val="clear" w:color="auto" w:fill="auto"/>
            <w:hideMark/>
          </w:tcPr>
          <w:p w14:paraId="18D25939" w14:textId="77777777" w:rsidR="00420D29" w:rsidRPr="009947DB" w:rsidRDefault="009947DB" w:rsidP="009947DB">
            <w:pPr>
              <w:jc w:val="left"/>
              <w:textAlignment w:val="baseline"/>
              <w:rPr>
                <w:rFonts w:ascii="Segoe UI" w:hAnsi="Segoe UI" w:cs="Segoe UI"/>
                <w:sz w:val="18"/>
                <w:szCs w:val="18"/>
                <w:lang w:val="en-US" w:eastAsia="zh-CN"/>
              </w:rPr>
            </w:pPr>
            <w:r w:rsidRPr="009947DB">
              <w:rPr>
                <w:rFonts w:hint="eastAsia"/>
                <w:sz w:val="18"/>
                <w:szCs w:val="18"/>
                <w:lang w:eastAsia="zh-CN"/>
              </w:rPr>
              <w:t>牵头执行机构（环境规划署）的</w:t>
            </w:r>
            <w:r>
              <w:rPr>
                <w:rFonts w:hint="eastAsia"/>
                <w:sz w:val="18"/>
                <w:szCs w:val="18"/>
                <w:lang w:eastAsia="zh-CN"/>
              </w:rPr>
              <w:t>商定</w:t>
            </w:r>
            <w:r w:rsidRPr="009947DB">
              <w:rPr>
                <w:rFonts w:hint="eastAsia"/>
                <w:sz w:val="18"/>
                <w:szCs w:val="18"/>
                <w:lang w:eastAsia="zh-CN"/>
              </w:rPr>
              <w:t>供资（美元）</w:t>
            </w:r>
          </w:p>
        </w:tc>
        <w:tc>
          <w:tcPr>
            <w:tcW w:w="789" w:type="dxa"/>
            <w:shd w:val="clear" w:color="auto" w:fill="auto"/>
            <w:hideMark/>
          </w:tcPr>
          <w:p w14:paraId="58B5AA1C"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150,000</w:t>
            </w:r>
            <w:r w:rsidRPr="009947DB">
              <w:rPr>
                <w:sz w:val="18"/>
                <w:szCs w:val="18"/>
                <w:lang w:val="en-US" w:eastAsia="zh-CN"/>
              </w:rPr>
              <w:t> </w:t>
            </w:r>
          </w:p>
        </w:tc>
        <w:tc>
          <w:tcPr>
            <w:tcW w:w="789" w:type="dxa"/>
            <w:shd w:val="clear" w:color="auto" w:fill="auto"/>
            <w:hideMark/>
          </w:tcPr>
          <w:p w14:paraId="4C4BDC2C"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154A6252"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eastAsia="zh-CN"/>
              </w:rPr>
              <w:t>312,500</w:t>
            </w:r>
            <w:r w:rsidRPr="009947DB">
              <w:rPr>
                <w:b/>
                <w:bCs/>
                <w:sz w:val="18"/>
                <w:szCs w:val="18"/>
                <w:lang w:val="en-US" w:eastAsia="zh-CN"/>
              </w:rPr>
              <w:t> </w:t>
            </w:r>
          </w:p>
        </w:tc>
        <w:tc>
          <w:tcPr>
            <w:tcW w:w="789" w:type="dxa"/>
            <w:shd w:val="clear" w:color="auto" w:fill="auto"/>
            <w:hideMark/>
          </w:tcPr>
          <w:p w14:paraId="61AAB190"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6C6ACFFB"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58B9B4E3"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192,500</w:t>
            </w:r>
            <w:r w:rsidRPr="009947DB">
              <w:rPr>
                <w:sz w:val="18"/>
                <w:szCs w:val="18"/>
                <w:lang w:val="en-US" w:eastAsia="zh-CN"/>
              </w:rPr>
              <w:t> </w:t>
            </w:r>
          </w:p>
        </w:tc>
        <w:tc>
          <w:tcPr>
            <w:tcW w:w="789" w:type="dxa"/>
            <w:shd w:val="clear" w:color="auto" w:fill="auto"/>
            <w:hideMark/>
          </w:tcPr>
          <w:p w14:paraId="675D4719"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73" w:type="dxa"/>
            <w:shd w:val="clear" w:color="auto" w:fill="auto"/>
            <w:hideMark/>
          </w:tcPr>
          <w:p w14:paraId="007D73BC"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105,000</w:t>
            </w:r>
            <w:r w:rsidRPr="009947DB">
              <w:rPr>
                <w:sz w:val="18"/>
                <w:szCs w:val="18"/>
                <w:lang w:val="en-US" w:eastAsia="zh-CN"/>
              </w:rPr>
              <w:t> </w:t>
            </w:r>
          </w:p>
        </w:tc>
        <w:tc>
          <w:tcPr>
            <w:tcW w:w="805" w:type="dxa"/>
            <w:shd w:val="clear" w:color="auto" w:fill="auto"/>
            <w:hideMark/>
          </w:tcPr>
          <w:p w14:paraId="67CDAB1E"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eastAsia="zh-CN"/>
              </w:rPr>
              <w:t>760,000</w:t>
            </w:r>
            <w:r w:rsidRPr="009947DB">
              <w:rPr>
                <w:b/>
                <w:bCs/>
                <w:sz w:val="18"/>
                <w:szCs w:val="18"/>
                <w:lang w:val="en-US" w:eastAsia="zh-CN"/>
              </w:rPr>
              <w:t> </w:t>
            </w:r>
          </w:p>
        </w:tc>
      </w:tr>
      <w:tr w:rsidR="005D344C" w:rsidRPr="009947DB" w14:paraId="326481E7" w14:textId="77777777" w:rsidTr="00934755">
        <w:trPr>
          <w:trHeight w:val="300"/>
        </w:trPr>
        <w:tc>
          <w:tcPr>
            <w:tcW w:w="503" w:type="dxa"/>
            <w:shd w:val="clear" w:color="auto" w:fill="auto"/>
            <w:hideMark/>
          </w:tcPr>
          <w:p w14:paraId="721AB574"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2.2</w:t>
            </w:r>
            <w:r w:rsidRPr="009947DB">
              <w:rPr>
                <w:sz w:val="18"/>
                <w:szCs w:val="18"/>
                <w:lang w:val="en-US" w:eastAsia="zh-CN"/>
              </w:rPr>
              <w:t> </w:t>
            </w:r>
          </w:p>
        </w:tc>
        <w:tc>
          <w:tcPr>
            <w:tcW w:w="1746" w:type="dxa"/>
            <w:shd w:val="clear" w:color="auto" w:fill="auto"/>
            <w:hideMark/>
          </w:tcPr>
          <w:p w14:paraId="05B02572" w14:textId="77777777" w:rsidR="00420D29" w:rsidRPr="009947DB" w:rsidRDefault="009947DB" w:rsidP="009947DB">
            <w:pPr>
              <w:jc w:val="left"/>
              <w:textAlignment w:val="baseline"/>
              <w:rPr>
                <w:rFonts w:ascii="Segoe UI" w:hAnsi="Segoe UI" w:cs="Segoe UI"/>
                <w:sz w:val="18"/>
                <w:szCs w:val="18"/>
                <w:lang w:val="en-US" w:eastAsia="zh-CN"/>
              </w:rPr>
            </w:pPr>
            <w:r w:rsidRPr="009947DB">
              <w:rPr>
                <w:rFonts w:hint="eastAsia"/>
                <w:sz w:val="18"/>
                <w:szCs w:val="18"/>
                <w:lang w:eastAsia="zh-CN"/>
              </w:rPr>
              <w:t>牵头执行机构支助费用（美元）</w:t>
            </w:r>
          </w:p>
        </w:tc>
        <w:tc>
          <w:tcPr>
            <w:tcW w:w="789" w:type="dxa"/>
            <w:shd w:val="clear" w:color="auto" w:fill="auto"/>
            <w:hideMark/>
          </w:tcPr>
          <w:p w14:paraId="51993518"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18,844</w:t>
            </w:r>
            <w:r w:rsidRPr="009947DB">
              <w:rPr>
                <w:sz w:val="18"/>
                <w:szCs w:val="18"/>
                <w:lang w:val="en-US" w:eastAsia="zh-CN"/>
              </w:rPr>
              <w:t> </w:t>
            </w:r>
          </w:p>
        </w:tc>
        <w:tc>
          <w:tcPr>
            <w:tcW w:w="789" w:type="dxa"/>
            <w:shd w:val="clear" w:color="auto" w:fill="auto"/>
            <w:hideMark/>
          </w:tcPr>
          <w:p w14:paraId="7D96B9C6"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1A61DBE4"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eastAsia="zh-CN"/>
              </w:rPr>
              <w:t>38,297</w:t>
            </w:r>
            <w:r w:rsidRPr="009947DB">
              <w:rPr>
                <w:b/>
                <w:bCs/>
                <w:sz w:val="18"/>
                <w:szCs w:val="18"/>
                <w:lang w:val="en-US" w:eastAsia="zh-CN"/>
              </w:rPr>
              <w:t> </w:t>
            </w:r>
          </w:p>
        </w:tc>
        <w:tc>
          <w:tcPr>
            <w:tcW w:w="789" w:type="dxa"/>
            <w:shd w:val="clear" w:color="auto" w:fill="auto"/>
            <w:hideMark/>
          </w:tcPr>
          <w:p w14:paraId="373D7027"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4B045618"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0067ACF7"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eastAsia="zh-CN"/>
              </w:rPr>
              <w:t>23,591</w:t>
            </w:r>
            <w:r w:rsidRPr="009947DB">
              <w:rPr>
                <w:b/>
                <w:bCs/>
                <w:sz w:val="18"/>
                <w:szCs w:val="18"/>
                <w:lang w:val="en-US" w:eastAsia="zh-CN"/>
              </w:rPr>
              <w:t> </w:t>
            </w:r>
          </w:p>
        </w:tc>
        <w:tc>
          <w:tcPr>
            <w:tcW w:w="789" w:type="dxa"/>
            <w:shd w:val="clear" w:color="auto" w:fill="auto"/>
            <w:hideMark/>
          </w:tcPr>
          <w:p w14:paraId="246335D5"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73" w:type="dxa"/>
            <w:shd w:val="clear" w:color="auto" w:fill="auto"/>
            <w:hideMark/>
          </w:tcPr>
          <w:p w14:paraId="0D14E567"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eastAsia="zh-CN"/>
              </w:rPr>
              <w:t>12,868</w:t>
            </w:r>
            <w:r w:rsidRPr="009947DB">
              <w:rPr>
                <w:b/>
                <w:bCs/>
                <w:sz w:val="18"/>
                <w:szCs w:val="18"/>
                <w:lang w:val="en-US" w:eastAsia="zh-CN"/>
              </w:rPr>
              <w:t> </w:t>
            </w:r>
          </w:p>
        </w:tc>
        <w:tc>
          <w:tcPr>
            <w:tcW w:w="805" w:type="dxa"/>
            <w:shd w:val="clear" w:color="auto" w:fill="auto"/>
            <w:hideMark/>
          </w:tcPr>
          <w:p w14:paraId="75B16B0B"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val="en-US" w:eastAsia="zh-CN"/>
              </w:rPr>
              <w:t>93,600 </w:t>
            </w:r>
          </w:p>
        </w:tc>
      </w:tr>
      <w:tr w:rsidR="005D344C" w:rsidRPr="009947DB" w14:paraId="4C9E5065" w14:textId="77777777" w:rsidTr="00934755">
        <w:trPr>
          <w:trHeight w:val="300"/>
        </w:trPr>
        <w:tc>
          <w:tcPr>
            <w:tcW w:w="503" w:type="dxa"/>
            <w:shd w:val="clear" w:color="auto" w:fill="auto"/>
            <w:hideMark/>
          </w:tcPr>
          <w:p w14:paraId="54D84CF7"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2.3</w:t>
            </w:r>
            <w:r w:rsidRPr="009947DB">
              <w:rPr>
                <w:sz w:val="18"/>
                <w:szCs w:val="18"/>
                <w:lang w:val="en-US" w:eastAsia="zh-CN"/>
              </w:rPr>
              <w:t> </w:t>
            </w:r>
          </w:p>
        </w:tc>
        <w:tc>
          <w:tcPr>
            <w:tcW w:w="1746" w:type="dxa"/>
            <w:shd w:val="clear" w:color="auto" w:fill="auto"/>
            <w:hideMark/>
          </w:tcPr>
          <w:p w14:paraId="090D759A" w14:textId="77777777" w:rsidR="00420D29" w:rsidRPr="009947DB" w:rsidRDefault="009947DB" w:rsidP="00420D29">
            <w:pPr>
              <w:jc w:val="left"/>
              <w:textAlignment w:val="baseline"/>
              <w:rPr>
                <w:rFonts w:ascii="Segoe UI" w:hAnsi="Segoe UI" w:cs="Segoe UI"/>
                <w:sz w:val="18"/>
                <w:szCs w:val="18"/>
                <w:lang w:val="en-US" w:eastAsia="zh-CN"/>
              </w:rPr>
            </w:pPr>
            <w:r>
              <w:rPr>
                <w:rFonts w:hint="eastAsia"/>
                <w:sz w:val="18"/>
                <w:szCs w:val="18"/>
                <w:lang w:eastAsia="zh-CN"/>
              </w:rPr>
              <w:t>合作</w:t>
            </w:r>
            <w:r w:rsidRPr="009947DB">
              <w:rPr>
                <w:rFonts w:hint="eastAsia"/>
                <w:sz w:val="18"/>
                <w:szCs w:val="18"/>
                <w:lang w:eastAsia="zh-CN"/>
              </w:rPr>
              <w:t>执行机构（</w:t>
            </w:r>
            <w:r>
              <w:rPr>
                <w:rFonts w:hint="eastAsia"/>
                <w:sz w:val="18"/>
                <w:szCs w:val="18"/>
                <w:lang w:eastAsia="zh-CN"/>
              </w:rPr>
              <w:t>环境规划署</w:t>
            </w:r>
            <w:r w:rsidRPr="009947DB">
              <w:rPr>
                <w:rFonts w:hint="eastAsia"/>
                <w:sz w:val="18"/>
                <w:szCs w:val="18"/>
                <w:lang w:eastAsia="zh-CN"/>
              </w:rPr>
              <w:t>）的</w:t>
            </w:r>
            <w:r>
              <w:rPr>
                <w:rFonts w:hint="eastAsia"/>
                <w:sz w:val="18"/>
                <w:szCs w:val="18"/>
                <w:lang w:eastAsia="zh-CN"/>
              </w:rPr>
              <w:t>商定</w:t>
            </w:r>
            <w:r w:rsidRPr="009947DB">
              <w:rPr>
                <w:rFonts w:hint="eastAsia"/>
                <w:sz w:val="18"/>
                <w:szCs w:val="18"/>
                <w:lang w:eastAsia="zh-CN"/>
              </w:rPr>
              <w:t>供资（美元）</w:t>
            </w:r>
          </w:p>
        </w:tc>
        <w:tc>
          <w:tcPr>
            <w:tcW w:w="789" w:type="dxa"/>
            <w:shd w:val="clear" w:color="auto" w:fill="auto"/>
            <w:hideMark/>
          </w:tcPr>
          <w:p w14:paraId="64654E90"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100,000</w:t>
            </w:r>
            <w:r w:rsidRPr="009947DB">
              <w:rPr>
                <w:sz w:val="18"/>
                <w:szCs w:val="18"/>
                <w:lang w:val="en-US" w:eastAsia="zh-CN"/>
              </w:rPr>
              <w:t> </w:t>
            </w:r>
          </w:p>
        </w:tc>
        <w:tc>
          <w:tcPr>
            <w:tcW w:w="789" w:type="dxa"/>
            <w:shd w:val="clear" w:color="auto" w:fill="auto"/>
            <w:hideMark/>
          </w:tcPr>
          <w:p w14:paraId="1D83DE4E"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66F410B4"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150,000</w:t>
            </w:r>
            <w:r w:rsidRPr="009947DB">
              <w:rPr>
                <w:sz w:val="18"/>
                <w:szCs w:val="18"/>
                <w:lang w:val="en-US" w:eastAsia="zh-CN"/>
              </w:rPr>
              <w:t> </w:t>
            </w:r>
          </w:p>
        </w:tc>
        <w:tc>
          <w:tcPr>
            <w:tcW w:w="789" w:type="dxa"/>
            <w:shd w:val="clear" w:color="auto" w:fill="auto"/>
            <w:hideMark/>
          </w:tcPr>
          <w:p w14:paraId="3C31B656"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5A2CDF20"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0678BF52"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150,000</w:t>
            </w:r>
            <w:r w:rsidRPr="009947DB">
              <w:rPr>
                <w:sz w:val="18"/>
                <w:szCs w:val="18"/>
                <w:lang w:val="en-US" w:eastAsia="zh-CN"/>
              </w:rPr>
              <w:t> </w:t>
            </w:r>
          </w:p>
        </w:tc>
        <w:tc>
          <w:tcPr>
            <w:tcW w:w="789" w:type="dxa"/>
            <w:shd w:val="clear" w:color="auto" w:fill="auto"/>
            <w:hideMark/>
          </w:tcPr>
          <w:p w14:paraId="61506775"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73" w:type="dxa"/>
            <w:shd w:val="clear" w:color="auto" w:fill="auto"/>
            <w:hideMark/>
          </w:tcPr>
          <w:p w14:paraId="649DD5F5"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805" w:type="dxa"/>
            <w:shd w:val="clear" w:color="auto" w:fill="auto"/>
            <w:hideMark/>
          </w:tcPr>
          <w:p w14:paraId="16260BC5"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400,000</w:t>
            </w:r>
            <w:r w:rsidRPr="009947DB">
              <w:rPr>
                <w:sz w:val="18"/>
                <w:szCs w:val="18"/>
                <w:lang w:val="en-US" w:eastAsia="zh-CN"/>
              </w:rPr>
              <w:t> </w:t>
            </w:r>
          </w:p>
        </w:tc>
      </w:tr>
      <w:tr w:rsidR="005D344C" w:rsidRPr="009947DB" w14:paraId="7BEB04A8" w14:textId="77777777" w:rsidTr="00934755">
        <w:trPr>
          <w:trHeight w:val="300"/>
        </w:trPr>
        <w:tc>
          <w:tcPr>
            <w:tcW w:w="503" w:type="dxa"/>
            <w:shd w:val="clear" w:color="auto" w:fill="auto"/>
            <w:hideMark/>
          </w:tcPr>
          <w:p w14:paraId="707F05A2"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2.4</w:t>
            </w:r>
            <w:r w:rsidRPr="009947DB">
              <w:rPr>
                <w:sz w:val="18"/>
                <w:szCs w:val="18"/>
                <w:lang w:val="en-US" w:eastAsia="zh-CN"/>
              </w:rPr>
              <w:t> </w:t>
            </w:r>
          </w:p>
        </w:tc>
        <w:tc>
          <w:tcPr>
            <w:tcW w:w="1746" w:type="dxa"/>
            <w:shd w:val="clear" w:color="auto" w:fill="auto"/>
            <w:hideMark/>
          </w:tcPr>
          <w:p w14:paraId="54081AFA" w14:textId="77777777" w:rsidR="00420D29" w:rsidRPr="009947DB" w:rsidRDefault="009947DB" w:rsidP="00420D29">
            <w:pPr>
              <w:jc w:val="left"/>
              <w:textAlignment w:val="baseline"/>
              <w:rPr>
                <w:rFonts w:ascii="Segoe UI" w:hAnsi="Segoe UI" w:cs="Segoe UI"/>
                <w:sz w:val="18"/>
                <w:szCs w:val="18"/>
                <w:lang w:val="en-US" w:eastAsia="zh-CN"/>
              </w:rPr>
            </w:pPr>
            <w:r>
              <w:rPr>
                <w:rFonts w:hint="eastAsia"/>
                <w:sz w:val="18"/>
                <w:szCs w:val="18"/>
                <w:lang w:eastAsia="zh-CN"/>
              </w:rPr>
              <w:t>合作</w:t>
            </w:r>
            <w:r w:rsidRPr="009947DB">
              <w:rPr>
                <w:rFonts w:hint="eastAsia"/>
                <w:sz w:val="18"/>
                <w:szCs w:val="18"/>
                <w:lang w:eastAsia="zh-CN"/>
              </w:rPr>
              <w:t>执行机构支助费用（美元）</w:t>
            </w:r>
          </w:p>
        </w:tc>
        <w:tc>
          <w:tcPr>
            <w:tcW w:w="789" w:type="dxa"/>
            <w:shd w:val="clear" w:color="auto" w:fill="auto"/>
            <w:hideMark/>
          </w:tcPr>
          <w:p w14:paraId="55FFBDDD"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7,000</w:t>
            </w:r>
            <w:r w:rsidRPr="009947DB">
              <w:rPr>
                <w:sz w:val="18"/>
                <w:szCs w:val="18"/>
                <w:lang w:val="en-US" w:eastAsia="zh-CN"/>
              </w:rPr>
              <w:t> </w:t>
            </w:r>
          </w:p>
        </w:tc>
        <w:tc>
          <w:tcPr>
            <w:tcW w:w="789" w:type="dxa"/>
            <w:shd w:val="clear" w:color="auto" w:fill="auto"/>
            <w:hideMark/>
          </w:tcPr>
          <w:p w14:paraId="4F23A758"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25D7AF91"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10,500</w:t>
            </w:r>
            <w:r w:rsidRPr="009947DB">
              <w:rPr>
                <w:sz w:val="18"/>
                <w:szCs w:val="18"/>
                <w:lang w:val="en-US" w:eastAsia="zh-CN"/>
              </w:rPr>
              <w:t> </w:t>
            </w:r>
          </w:p>
        </w:tc>
        <w:tc>
          <w:tcPr>
            <w:tcW w:w="789" w:type="dxa"/>
            <w:shd w:val="clear" w:color="auto" w:fill="auto"/>
            <w:hideMark/>
          </w:tcPr>
          <w:p w14:paraId="5E7703EC"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16DE620F"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val="en-US" w:eastAsia="zh-CN"/>
              </w:rPr>
              <w:t> </w:t>
            </w:r>
          </w:p>
        </w:tc>
        <w:tc>
          <w:tcPr>
            <w:tcW w:w="789" w:type="dxa"/>
            <w:shd w:val="clear" w:color="auto" w:fill="auto"/>
            <w:hideMark/>
          </w:tcPr>
          <w:p w14:paraId="6C648D72"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10,500</w:t>
            </w:r>
            <w:r w:rsidRPr="009947DB">
              <w:rPr>
                <w:sz w:val="18"/>
                <w:szCs w:val="18"/>
                <w:lang w:val="en-US" w:eastAsia="zh-CN"/>
              </w:rPr>
              <w:t> </w:t>
            </w:r>
          </w:p>
        </w:tc>
        <w:tc>
          <w:tcPr>
            <w:tcW w:w="789" w:type="dxa"/>
            <w:shd w:val="clear" w:color="auto" w:fill="auto"/>
            <w:hideMark/>
          </w:tcPr>
          <w:p w14:paraId="689350DD"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73" w:type="dxa"/>
            <w:shd w:val="clear" w:color="auto" w:fill="auto"/>
            <w:hideMark/>
          </w:tcPr>
          <w:p w14:paraId="76921143"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val="en-US" w:eastAsia="zh-CN"/>
              </w:rPr>
              <w:t> </w:t>
            </w:r>
          </w:p>
        </w:tc>
        <w:tc>
          <w:tcPr>
            <w:tcW w:w="805" w:type="dxa"/>
            <w:shd w:val="clear" w:color="auto" w:fill="auto"/>
            <w:hideMark/>
          </w:tcPr>
          <w:p w14:paraId="5CAD3585"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28,000</w:t>
            </w:r>
            <w:r w:rsidRPr="009947DB">
              <w:rPr>
                <w:sz w:val="18"/>
                <w:szCs w:val="18"/>
                <w:lang w:val="en-US" w:eastAsia="zh-CN"/>
              </w:rPr>
              <w:t> </w:t>
            </w:r>
          </w:p>
        </w:tc>
      </w:tr>
      <w:tr w:rsidR="005D344C" w:rsidRPr="009947DB" w14:paraId="0FEC5FC7" w14:textId="77777777" w:rsidTr="00934755">
        <w:trPr>
          <w:trHeight w:val="300"/>
        </w:trPr>
        <w:tc>
          <w:tcPr>
            <w:tcW w:w="503" w:type="dxa"/>
            <w:shd w:val="clear" w:color="auto" w:fill="auto"/>
            <w:hideMark/>
          </w:tcPr>
          <w:p w14:paraId="021E9CF7"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3.1</w:t>
            </w:r>
            <w:r w:rsidRPr="009947DB">
              <w:rPr>
                <w:sz w:val="18"/>
                <w:szCs w:val="18"/>
                <w:lang w:val="en-US" w:eastAsia="zh-CN"/>
              </w:rPr>
              <w:t> </w:t>
            </w:r>
          </w:p>
        </w:tc>
        <w:tc>
          <w:tcPr>
            <w:tcW w:w="1746" w:type="dxa"/>
            <w:shd w:val="clear" w:color="auto" w:fill="auto"/>
            <w:hideMark/>
          </w:tcPr>
          <w:p w14:paraId="6B7873FD" w14:textId="77777777" w:rsidR="00420D29" w:rsidRPr="009947DB" w:rsidRDefault="001F40D5" w:rsidP="00420D29">
            <w:pPr>
              <w:jc w:val="left"/>
              <w:textAlignment w:val="baseline"/>
              <w:rPr>
                <w:rFonts w:ascii="Segoe UI" w:hAnsi="Segoe UI" w:cs="Segoe UI"/>
                <w:sz w:val="18"/>
                <w:szCs w:val="18"/>
                <w:lang w:val="en-US" w:eastAsia="zh-CN"/>
              </w:rPr>
            </w:pPr>
            <w:r>
              <w:rPr>
                <w:rFonts w:hint="eastAsia"/>
                <w:sz w:val="18"/>
                <w:szCs w:val="18"/>
                <w:lang w:eastAsia="zh-CN"/>
              </w:rPr>
              <w:t>商定供资总额</w:t>
            </w:r>
            <w:r w:rsidR="00420D29" w:rsidRPr="009947DB">
              <w:rPr>
                <w:sz w:val="18"/>
                <w:szCs w:val="18"/>
                <w:lang w:eastAsia="zh-CN"/>
              </w:rPr>
              <w:t>(</w:t>
            </w:r>
            <w:r>
              <w:rPr>
                <w:rFonts w:hint="eastAsia"/>
                <w:sz w:val="18"/>
                <w:szCs w:val="18"/>
                <w:lang w:eastAsia="zh-CN"/>
              </w:rPr>
              <w:t>美元</w:t>
            </w:r>
            <w:r w:rsidR="00420D29" w:rsidRPr="009947DB">
              <w:rPr>
                <w:sz w:val="18"/>
                <w:szCs w:val="18"/>
                <w:lang w:eastAsia="zh-CN"/>
              </w:rPr>
              <w:t>)</w:t>
            </w:r>
            <w:r w:rsidR="00420D29" w:rsidRPr="009947DB">
              <w:rPr>
                <w:sz w:val="18"/>
                <w:szCs w:val="18"/>
                <w:lang w:val="en-US" w:eastAsia="zh-CN"/>
              </w:rPr>
              <w:t> </w:t>
            </w:r>
          </w:p>
        </w:tc>
        <w:tc>
          <w:tcPr>
            <w:tcW w:w="789" w:type="dxa"/>
            <w:shd w:val="clear" w:color="auto" w:fill="auto"/>
            <w:hideMark/>
          </w:tcPr>
          <w:p w14:paraId="07069CF7"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250,000</w:t>
            </w:r>
            <w:r w:rsidRPr="009947DB">
              <w:rPr>
                <w:sz w:val="18"/>
                <w:szCs w:val="18"/>
                <w:lang w:val="en-US" w:eastAsia="zh-CN"/>
              </w:rPr>
              <w:t> </w:t>
            </w:r>
          </w:p>
        </w:tc>
        <w:tc>
          <w:tcPr>
            <w:tcW w:w="789" w:type="dxa"/>
            <w:shd w:val="clear" w:color="auto" w:fill="auto"/>
            <w:hideMark/>
          </w:tcPr>
          <w:p w14:paraId="23C05113"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23F3193A"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eastAsia="zh-CN"/>
              </w:rPr>
              <w:t>462,500</w:t>
            </w:r>
            <w:r w:rsidRPr="009947DB">
              <w:rPr>
                <w:b/>
                <w:bCs/>
                <w:sz w:val="18"/>
                <w:szCs w:val="18"/>
                <w:lang w:val="en-US" w:eastAsia="zh-CN"/>
              </w:rPr>
              <w:t> </w:t>
            </w:r>
          </w:p>
        </w:tc>
        <w:tc>
          <w:tcPr>
            <w:tcW w:w="789" w:type="dxa"/>
            <w:shd w:val="clear" w:color="auto" w:fill="auto"/>
            <w:hideMark/>
          </w:tcPr>
          <w:p w14:paraId="401B78F2"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78FBC290"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6D6408AB"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342,500</w:t>
            </w:r>
            <w:r w:rsidRPr="009947DB">
              <w:rPr>
                <w:sz w:val="18"/>
                <w:szCs w:val="18"/>
                <w:lang w:val="en-US" w:eastAsia="zh-CN"/>
              </w:rPr>
              <w:t> </w:t>
            </w:r>
          </w:p>
        </w:tc>
        <w:tc>
          <w:tcPr>
            <w:tcW w:w="789" w:type="dxa"/>
            <w:shd w:val="clear" w:color="auto" w:fill="auto"/>
            <w:hideMark/>
          </w:tcPr>
          <w:p w14:paraId="31AD79CA"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73" w:type="dxa"/>
            <w:shd w:val="clear" w:color="auto" w:fill="auto"/>
            <w:hideMark/>
          </w:tcPr>
          <w:p w14:paraId="672602FC"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105,000</w:t>
            </w:r>
            <w:r w:rsidRPr="009947DB">
              <w:rPr>
                <w:sz w:val="18"/>
                <w:szCs w:val="18"/>
                <w:lang w:val="en-US" w:eastAsia="zh-CN"/>
              </w:rPr>
              <w:t> </w:t>
            </w:r>
          </w:p>
        </w:tc>
        <w:tc>
          <w:tcPr>
            <w:tcW w:w="805" w:type="dxa"/>
            <w:shd w:val="clear" w:color="auto" w:fill="auto"/>
            <w:hideMark/>
          </w:tcPr>
          <w:p w14:paraId="384D7E20"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val="en-US" w:eastAsia="zh-CN"/>
              </w:rPr>
              <w:t>1,160,000 </w:t>
            </w:r>
          </w:p>
        </w:tc>
      </w:tr>
      <w:tr w:rsidR="005D344C" w:rsidRPr="009947DB" w14:paraId="1D0A2AF6" w14:textId="77777777" w:rsidTr="00934755">
        <w:trPr>
          <w:trHeight w:val="300"/>
        </w:trPr>
        <w:tc>
          <w:tcPr>
            <w:tcW w:w="503" w:type="dxa"/>
            <w:shd w:val="clear" w:color="auto" w:fill="auto"/>
            <w:hideMark/>
          </w:tcPr>
          <w:p w14:paraId="7A231A13"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3.2</w:t>
            </w:r>
            <w:r w:rsidRPr="009947DB">
              <w:rPr>
                <w:sz w:val="18"/>
                <w:szCs w:val="18"/>
                <w:lang w:val="en-US" w:eastAsia="zh-CN"/>
              </w:rPr>
              <w:t> </w:t>
            </w:r>
          </w:p>
        </w:tc>
        <w:tc>
          <w:tcPr>
            <w:tcW w:w="1746" w:type="dxa"/>
            <w:shd w:val="clear" w:color="auto" w:fill="auto"/>
            <w:hideMark/>
          </w:tcPr>
          <w:p w14:paraId="2FAC415E" w14:textId="77777777" w:rsidR="00420D29" w:rsidRPr="009947DB" w:rsidRDefault="001F40D5" w:rsidP="00420D29">
            <w:pPr>
              <w:jc w:val="left"/>
              <w:textAlignment w:val="baseline"/>
              <w:rPr>
                <w:rFonts w:ascii="Segoe UI" w:hAnsi="Segoe UI" w:cs="Segoe UI"/>
                <w:sz w:val="18"/>
                <w:szCs w:val="18"/>
                <w:lang w:val="en-US" w:eastAsia="zh-CN"/>
              </w:rPr>
            </w:pPr>
            <w:r>
              <w:rPr>
                <w:rFonts w:hint="eastAsia"/>
                <w:sz w:val="18"/>
                <w:szCs w:val="18"/>
                <w:lang w:eastAsia="zh-CN"/>
              </w:rPr>
              <w:t>支助费用总额</w:t>
            </w:r>
            <w:r w:rsidR="00420D29" w:rsidRPr="009947DB">
              <w:rPr>
                <w:sz w:val="18"/>
                <w:szCs w:val="18"/>
                <w:lang w:eastAsia="zh-CN"/>
              </w:rPr>
              <w:t>(</w:t>
            </w:r>
            <w:r>
              <w:rPr>
                <w:rFonts w:hint="eastAsia"/>
                <w:sz w:val="18"/>
                <w:szCs w:val="18"/>
                <w:lang w:eastAsia="zh-CN"/>
              </w:rPr>
              <w:t>美元</w:t>
            </w:r>
            <w:r w:rsidR="00420D29" w:rsidRPr="009947DB">
              <w:rPr>
                <w:sz w:val="18"/>
                <w:szCs w:val="18"/>
                <w:lang w:eastAsia="zh-CN"/>
              </w:rPr>
              <w:t>)</w:t>
            </w:r>
            <w:r w:rsidR="00420D29" w:rsidRPr="009947DB">
              <w:rPr>
                <w:sz w:val="18"/>
                <w:szCs w:val="18"/>
                <w:lang w:val="en-US" w:eastAsia="zh-CN"/>
              </w:rPr>
              <w:t> </w:t>
            </w:r>
          </w:p>
        </w:tc>
        <w:tc>
          <w:tcPr>
            <w:tcW w:w="789" w:type="dxa"/>
            <w:shd w:val="clear" w:color="auto" w:fill="auto"/>
            <w:hideMark/>
          </w:tcPr>
          <w:p w14:paraId="7E546D5D"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25,844</w:t>
            </w:r>
            <w:r w:rsidRPr="009947DB">
              <w:rPr>
                <w:sz w:val="18"/>
                <w:szCs w:val="18"/>
                <w:lang w:val="en-US" w:eastAsia="zh-CN"/>
              </w:rPr>
              <w:t> </w:t>
            </w:r>
          </w:p>
        </w:tc>
        <w:tc>
          <w:tcPr>
            <w:tcW w:w="789" w:type="dxa"/>
            <w:shd w:val="clear" w:color="auto" w:fill="auto"/>
            <w:hideMark/>
          </w:tcPr>
          <w:p w14:paraId="07F48E29"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4BFE7AA8"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val="en-US" w:eastAsia="zh-CN"/>
              </w:rPr>
              <w:t>48,797 </w:t>
            </w:r>
          </w:p>
        </w:tc>
        <w:tc>
          <w:tcPr>
            <w:tcW w:w="789" w:type="dxa"/>
            <w:shd w:val="clear" w:color="auto" w:fill="auto"/>
            <w:hideMark/>
          </w:tcPr>
          <w:p w14:paraId="7CB46EF9"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31122E89"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218FFCC9"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eastAsia="zh-CN"/>
              </w:rPr>
              <w:t>34,091</w:t>
            </w:r>
            <w:r w:rsidRPr="009947DB">
              <w:rPr>
                <w:b/>
                <w:bCs/>
                <w:sz w:val="18"/>
                <w:szCs w:val="18"/>
                <w:lang w:val="en-US" w:eastAsia="zh-CN"/>
              </w:rPr>
              <w:t> </w:t>
            </w:r>
          </w:p>
        </w:tc>
        <w:tc>
          <w:tcPr>
            <w:tcW w:w="789" w:type="dxa"/>
            <w:shd w:val="clear" w:color="auto" w:fill="auto"/>
            <w:hideMark/>
          </w:tcPr>
          <w:p w14:paraId="2BE17BA5"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73" w:type="dxa"/>
            <w:shd w:val="clear" w:color="auto" w:fill="auto"/>
            <w:hideMark/>
          </w:tcPr>
          <w:p w14:paraId="04512D81"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eastAsia="zh-CN"/>
              </w:rPr>
              <w:t>12,868</w:t>
            </w:r>
            <w:r w:rsidRPr="009947DB">
              <w:rPr>
                <w:b/>
                <w:bCs/>
                <w:sz w:val="18"/>
                <w:szCs w:val="18"/>
                <w:lang w:val="en-US" w:eastAsia="zh-CN"/>
              </w:rPr>
              <w:t> </w:t>
            </w:r>
          </w:p>
        </w:tc>
        <w:tc>
          <w:tcPr>
            <w:tcW w:w="805" w:type="dxa"/>
            <w:shd w:val="clear" w:color="auto" w:fill="auto"/>
            <w:hideMark/>
          </w:tcPr>
          <w:p w14:paraId="394B690F"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val="en-US" w:eastAsia="zh-CN"/>
              </w:rPr>
              <w:t>121,600 </w:t>
            </w:r>
          </w:p>
        </w:tc>
      </w:tr>
      <w:tr w:rsidR="005D344C" w:rsidRPr="009947DB" w14:paraId="76979710" w14:textId="77777777" w:rsidTr="00934755">
        <w:trPr>
          <w:trHeight w:val="300"/>
        </w:trPr>
        <w:tc>
          <w:tcPr>
            <w:tcW w:w="503" w:type="dxa"/>
            <w:shd w:val="clear" w:color="auto" w:fill="auto"/>
            <w:hideMark/>
          </w:tcPr>
          <w:p w14:paraId="2A1ECFEC"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3.3</w:t>
            </w:r>
            <w:r w:rsidRPr="009947DB">
              <w:rPr>
                <w:sz w:val="18"/>
                <w:szCs w:val="18"/>
                <w:lang w:val="en-US" w:eastAsia="zh-CN"/>
              </w:rPr>
              <w:t> </w:t>
            </w:r>
          </w:p>
        </w:tc>
        <w:tc>
          <w:tcPr>
            <w:tcW w:w="1746" w:type="dxa"/>
            <w:shd w:val="clear" w:color="auto" w:fill="auto"/>
            <w:hideMark/>
          </w:tcPr>
          <w:p w14:paraId="7B1B5F2E" w14:textId="77777777" w:rsidR="00420D29" w:rsidRPr="009947DB" w:rsidRDefault="001F40D5" w:rsidP="00420D29">
            <w:pPr>
              <w:ind w:right="-120"/>
              <w:jc w:val="left"/>
              <w:textAlignment w:val="baseline"/>
              <w:rPr>
                <w:rFonts w:ascii="Segoe UI" w:hAnsi="Segoe UI" w:cs="Segoe UI"/>
                <w:sz w:val="18"/>
                <w:szCs w:val="18"/>
                <w:lang w:val="en-US" w:eastAsia="zh-CN"/>
              </w:rPr>
            </w:pPr>
            <w:r>
              <w:rPr>
                <w:rFonts w:hint="eastAsia"/>
                <w:sz w:val="18"/>
                <w:szCs w:val="18"/>
                <w:lang w:eastAsia="zh-CN"/>
              </w:rPr>
              <w:t>商定费用总额</w:t>
            </w:r>
            <w:r w:rsidR="00420D29" w:rsidRPr="009947DB">
              <w:rPr>
                <w:sz w:val="18"/>
                <w:szCs w:val="18"/>
                <w:lang w:eastAsia="zh-CN"/>
              </w:rPr>
              <w:t>(</w:t>
            </w:r>
            <w:r>
              <w:rPr>
                <w:rFonts w:hint="eastAsia"/>
                <w:sz w:val="18"/>
                <w:szCs w:val="18"/>
                <w:lang w:eastAsia="zh-CN"/>
              </w:rPr>
              <w:t>美元</w:t>
            </w:r>
            <w:r w:rsidR="00420D29" w:rsidRPr="009947DB">
              <w:rPr>
                <w:sz w:val="18"/>
                <w:szCs w:val="18"/>
                <w:lang w:eastAsia="zh-CN"/>
              </w:rPr>
              <w:t>)</w:t>
            </w:r>
            <w:r w:rsidR="00420D29" w:rsidRPr="009947DB">
              <w:rPr>
                <w:sz w:val="18"/>
                <w:szCs w:val="18"/>
                <w:lang w:val="en-US" w:eastAsia="zh-CN"/>
              </w:rPr>
              <w:t> </w:t>
            </w:r>
          </w:p>
        </w:tc>
        <w:tc>
          <w:tcPr>
            <w:tcW w:w="789" w:type="dxa"/>
            <w:shd w:val="clear" w:color="auto" w:fill="auto"/>
            <w:hideMark/>
          </w:tcPr>
          <w:p w14:paraId="641F6EBB"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275,844</w:t>
            </w:r>
            <w:r w:rsidRPr="009947DB">
              <w:rPr>
                <w:sz w:val="18"/>
                <w:szCs w:val="18"/>
                <w:lang w:val="en-US" w:eastAsia="zh-CN"/>
              </w:rPr>
              <w:t> </w:t>
            </w:r>
          </w:p>
        </w:tc>
        <w:tc>
          <w:tcPr>
            <w:tcW w:w="789" w:type="dxa"/>
            <w:shd w:val="clear" w:color="auto" w:fill="auto"/>
            <w:hideMark/>
          </w:tcPr>
          <w:p w14:paraId="24E7E210"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6ED84964"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val="en-US" w:eastAsia="zh-CN"/>
              </w:rPr>
              <w:t>511,297 </w:t>
            </w:r>
          </w:p>
        </w:tc>
        <w:tc>
          <w:tcPr>
            <w:tcW w:w="789" w:type="dxa"/>
            <w:shd w:val="clear" w:color="auto" w:fill="auto"/>
            <w:hideMark/>
          </w:tcPr>
          <w:p w14:paraId="7A846966"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44CC79CC"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89" w:type="dxa"/>
            <w:shd w:val="clear" w:color="auto" w:fill="auto"/>
            <w:hideMark/>
          </w:tcPr>
          <w:p w14:paraId="736957CE"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eastAsia="zh-CN"/>
              </w:rPr>
              <w:t>376,591</w:t>
            </w:r>
            <w:r w:rsidRPr="009947DB">
              <w:rPr>
                <w:b/>
                <w:bCs/>
                <w:sz w:val="18"/>
                <w:szCs w:val="18"/>
                <w:lang w:val="en-US" w:eastAsia="zh-CN"/>
              </w:rPr>
              <w:t> </w:t>
            </w:r>
          </w:p>
        </w:tc>
        <w:tc>
          <w:tcPr>
            <w:tcW w:w="789" w:type="dxa"/>
            <w:shd w:val="clear" w:color="auto" w:fill="auto"/>
            <w:hideMark/>
          </w:tcPr>
          <w:p w14:paraId="2B5A6BBB"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w:t>
            </w:r>
            <w:r w:rsidRPr="009947DB">
              <w:rPr>
                <w:sz w:val="18"/>
                <w:szCs w:val="18"/>
                <w:lang w:val="en-US" w:eastAsia="zh-CN"/>
              </w:rPr>
              <w:t> </w:t>
            </w:r>
          </w:p>
        </w:tc>
        <w:tc>
          <w:tcPr>
            <w:tcW w:w="773" w:type="dxa"/>
            <w:shd w:val="clear" w:color="auto" w:fill="auto"/>
            <w:hideMark/>
          </w:tcPr>
          <w:p w14:paraId="46E39C01"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eastAsia="zh-CN"/>
              </w:rPr>
              <w:t>117,868</w:t>
            </w:r>
            <w:r w:rsidRPr="009947DB">
              <w:rPr>
                <w:b/>
                <w:bCs/>
                <w:sz w:val="18"/>
                <w:szCs w:val="18"/>
                <w:lang w:val="en-US" w:eastAsia="zh-CN"/>
              </w:rPr>
              <w:t> </w:t>
            </w:r>
          </w:p>
        </w:tc>
        <w:tc>
          <w:tcPr>
            <w:tcW w:w="805" w:type="dxa"/>
            <w:shd w:val="clear" w:color="auto" w:fill="auto"/>
            <w:hideMark/>
          </w:tcPr>
          <w:p w14:paraId="24E4BF9C" w14:textId="77777777" w:rsidR="00420D29" w:rsidRPr="009947DB" w:rsidRDefault="00420D29" w:rsidP="00420D29">
            <w:pPr>
              <w:jc w:val="right"/>
              <w:textAlignment w:val="baseline"/>
              <w:rPr>
                <w:rFonts w:ascii="Segoe UI" w:hAnsi="Segoe UI" w:cs="Segoe UI"/>
                <w:b/>
                <w:bCs/>
                <w:sz w:val="18"/>
                <w:szCs w:val="18"/>
                <w:lang w:val="en-US" w:eastAsia="zh-CN"/>
              </w:rPr>
            </w:pPr>
            <w:r w:rsidRPr="009947DB">
              <w:rPr>
                <w:b/>
                <w:bCs/>
                <w:sz w:val="18"/>
                <w:szCs w:val="18"/>
                <w:lang w:val="en-US" w:eastAsia="zh-CN"/>
              </w:rPr>
              <w:t>1,281,600 </w:t>
            </w:r>
          </w:p>
        </w:tc>
      </w:tr>
      <w:tr w:rsidR="005D344C" w:rsidRPr="009947DB" w14:paraId="725341E9" w14:textId="77777777" w:rsidTr="00934755">
        <w:trPr>
          <w:trHeight w:val="215"/>
        </w:trPr>
        <w:tc>
          <w:tcPr>
            <w:tcW w:w="503" w:type="dxa"/>
            <w:shd w:val="clear" w:color="auto" w:fill="auto"/>
            <w:hideMark/>
          </w:tcPr>
          <w:p w14:paraId="308B4763"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4.1.1</w:t>
            </w:r>
            <w:r w:rsidRPr="009947DB">
              <w:rPr>
                <w:sz w:val="18"/>
                <w:szCs w:val="18"/>
                <w:lang w:val="en-US" w:eastAsia="zh-CN"/>
              </w:rPr>
              <w:t> </w:t>
            </w:r>
          </w:p>
        </w:tc>
        <w:tc>
          <w:tcPr>
            <w:tcW w:w="8042" w:type="dxa"/>
            <w:gridSpan w:val="9"/>
            <w:shd w:val="clear" w:color="auto" w:fill="auto"/>
            <w:hideMark/>
          </w:tcPr>
          <w:p w14:paraId="6A3E5D21" w14:textId="77777777" w:rsidR="00420D29" w:rsidRPr="009947DB" w:rsidRDefault="001F40D5" w:rsidP="00420D29">
            <w:pPr>
              <w:jc w:val="left"/>
              <w:textAlignment w:val="baseline"/>
              <w:rPr>
                <w:rFonts w:ascii="Segoe UI" w:hAnsi="Segoe UI" w:cs="Segoe UI"/>
                <w:sz w:val="18"/>
                <w:szCs w:val="18"/>
                <w:lang w:val="en-US" w:eastAsia="zh-CN"/>
              </w:rPr>
            </w:pPr>
            <w:r w:rsidRPr="001F40D5">
              <w:rPr>
                <w:rFonts w:hint="eastAsia"/>
                <w:sz w:val="18"/>
                <w:szCs w:val="18"/>
                <w:lang w:eastAsia="zh-CN"/>
              </w:rPr>
              <w:t>本</w:t>
            </w:r>
            <w:r>
              <w:rPr>
                <w:rFonts w:hint="eastAsia"/>
                <w:sz w:val="18"/>
                <w:szCs w:val="18"/>
                <w:lang w:eastAsia="zh-CN"/>
              </w:rPr>
              <w:t>协议</w:t>
            </w:r>
            <w:r w:rsidRPr="001F40D5">
              <w:rPr>
                <w:rFonts w:hint="eastAsia"/>
                <w:sz w:val="18"/>
                <w:szCs w:val="18"/>
                <w:lang w:eastAsia="zh-CN"/>
              </w:rPr>
              <w:t>下</w:t>
            </w:r>
            <w:r>
              <w:rPr>
                <w:rFonts w:hint="eastAsia"/>
                <w:sz w:val="18"/>
                <w:szCs w:val="18"/>
                <w:lang w:eastAsia="zh-CN"/>
              </w:rPr>
              <w:t>商定实现</w:t>
            </w:r>
            <w:r w:rsidRPr="001F40D5">
              <w:rPr>
                <w:rFonts w:hint="eastAsia"/>
                <w:sz w:val="18"/>
                <w:szCs w:val="18"/>
                <w:lang w:eastAsia="zh-CN"/>
              </w:rPr>
              <w:t>的</w:t>
            </w:r>
            <w:r w:rsidRPr="001F40D5">
              <w:rPr>
                <w:rFonts w:hint="eastAsia"/>
                <w:sz w:val="18"/>
                <w:szCs w:val="18"/>
                <w:lang w:eastAsia="zh-CN"/>
              </w:rPr>
              <w:t xml:space="preserve"> HCFC-22 </w:t>
            </w:r>
            <w:r w:rsidRPr="001F40D5">
              <w:rPr>
                <w:rFonts w:hint="eastAsia"/>
                <w:sz w:val="18"/>
                <w:szCs w:val="18"/>
                <w:lang w:eastAsia="zh-CN"/>
              </w:rPr>
              <w:t>总淘汰量（</w:t>
            </w:r>
            <w:r w:rsidRPr="001F40D5">
              <w:rPr>
                <w:rFonts w:hint="eastAsia"/>
                <w:sz w:val="18"/>
                <w:szCs w:val="18"/>
                <w:lang w:eastAsia="zh-CN"/>
              </w:rPr>
              <w:t xml:space="preserve">ODP </w:t>
            </w:r>
            <w:r w:rsidRPr="001F40D5">
              <w:rPr>
                <w:rFonts w:hint="eastAsia"/>
                <w:sz w:val="18"/>
                <w:szCs w:val="18"/>
                <w:lang w:eastAsia="zh-CN"/>
              </w:rPr>
              <w:t>吨）</w:t>
            </w:r>
            <w:r w:rsidR="00420D29" w:rsidRPr="009947DB">
              <w:rPr>
                <w:sz w:val="18"/>
                <w:szCs w:val="18"/>
                <w:lang w:val="en-US" w:eastAsia="zh-CN"/>
              </w:rPr>
              <w:t> </w:t>
            </w:r>
          </w:p>
        </w:tc>
        <w:tc>
          <w:tcPr>
            <w:tcW w:w="805" w:type="dxa"/>
            <w:shd w:val="clear" w:color="auto" w:fill="auto"/>
            <w:hideMark/>
          </w:tcPr>
          <w:p w14:paraId="7587B5B8"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11.57</w:t>
            </w:r>
            <w:r w:rsidRPr="009947DB">
              <w:rPr>
                <w:sz w:val="18"/>
                <w:szCs w:val="18"/>
                <w:lang w:val="en-US" w:eastAsia="zh-CN"/>
              </w:rPr>
              <w:t> </w:t>
            </w:r>
          </w:p>
        </w:tc>
      </w:tr>
      <w:tr w:rsidR="005D344C" w:rsidRPr="009947DB" w14:paraId="5236C329" w14:textId="77777777" w:rsidTr="00934755">
        <w:trPr>
          <w:trHeight w:val="179"/>
        </w:trPr>
        <w:tc>
          <w:tcPr>
            <w:tcW w:w="503" w:type="dxa"/>
            <w:shd w:val="clear" w:color="auto" w:fill="auto"/>
            <w:hideMark/>
          </w:tcPr>
          <w:p w14:paraId="7F148166"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4.1.2</w:t>
            </w:r>
            <w:r w:rsidRPr="009947DB">
              <w:rPr>
                <w:sz w:val="18"/>
                <w:szCs w:val="18"/>
                <w:lang w:val="en-US" w:eastAsia="zh-CN"/>
              </w:rPr>
              <w:t> </w:t>
            </w:r>
          </w:p>
        </w:tc>
        <w:tc>
          <w:tcPr>
            <w:tcW w:w="8042" w:type="dxa"/>
            <w:gridSpan w:val="9"/>
            <w:shd w:val="clear" w:color="auto" w:fill="auto"/>
            <w:hideMark/>
          </w:tcPr>
          <w:p w14:paraId="50B52CB3" w14:textId="77777777" w:rsidR="00420D29" w:rsidRPr="009947DB" w:rsidRDefault="001F40D5" w:rsidP="00420D29">
            <w:pPr>
              <w:jc w:val="left"/>
              <w:textAlignment w:val="baseline"/>
              <w:rPr>
                <w:rFonts w:ascii="Segoe UI" w:hAnsi="Segoe UI" w:cs="Segoe UI"/>
                <w:sz w:val="18"/>
                <w:szCs w:val="18"/>
                <w:lang w:val="en-US" w:eastAsia="zh-CN"/>
              </w:rPr>
            </w:pPr>
            <w:r w:rsidRPr="001F40D5">
              <w:rPr>
                <w:rFonts w:hint="eastAsia"/>
                <w:sz w:val="18"/>
                <w:szCs w:val="18"/>
                <w:lang w:eastAsia="zh-CN"/>
              </w:rPr>
              <w:t>之前阶段</w:t>
            </w:r>
            <w:r>
              <w:rPr>
                <w:rFonts w:hint="eastAsia"/>
                <w:sz w:val="18"/>
                <w:szCs w:val="18"/>
                <w:lang w:eastAsia="zh-CN"/>
              </w:rPr>
              <w:t>应实现</w:t>
            </w:r>
            <w:r w:rsidRPr="001F40D5">
              <w:rPr>
                <w:rFonts w:hint="eastAsia"/>
                <w:sz w:val="18"/>
                <w:szCs w:val="18"/>
                <w:lang w:eastAsia="zh-CN"/>
              </w:rPr>
              <w:t>的</w:t>
            </w:r>
            <w:r w:rsidRPr="001F40D5">
              <w:rPr>
                <w:rFonts w:hint="eastAsia"/>
                <w:sz w:val="18"/>
                <w:szCs w:val="18"/>
                <w:lang w:eastAsia="zh-CN"/>
              </w:rPr>
              <w:t xml:space="preserve"> HCFC-22 </w:t>
            </w:r>
            <w:r w:rsidRPr="001F40D5">
              <w:rPr>
                <w:rFonts w:hint="eastAsia"/>
                <w:sz w:val="18"/>
                <w:szCs w:val="18"/>
                <w:lang w:eastAsia="zh-CN"/>
              </w:rPr>
              <w:t>淘汰量（</w:t>
            </w:r>
            <w:r w:rsidRPr="001F40D5">
              <w:rPr>
                <w:rFonts w:hint="eastAsia"/>
                <w:sz w:val="18"/>
                <w:szCs w:val="18"/>
                <w:lang w:eastAsia="zh-CN"/>
              </w:rPr>
              <w:t xml:space="preserve">ODP </w:t>
            </w:r>
            <w:r w:rsidRPr="001F40D5">
              <w:rPr>
                <w:rFonts w:hint="eastAsia"/>
                <w:sz w:val="18"/>
                <w:szCs w:val="18"/>
                <w:lang w:eastAsia="zh-CN"/>
              </w:rPr>
              <w:t>吨）</w:t>
            </w:r>
            <w:r w:rsidR="00420D29" w:rsidRPr="009947DB">
              <w:rPr>
                <w:sz w:val="18"/>
                <w:szCs w:val="18"/>
                <w:lang w:val="en-US" w:eastAsia="zh-CN"/>
              </w:rPr>
              <w:t> </w:t>
            </w:r>
          </w:p>
        </w:tc>
        <w:tc>
          <w:tcPr>
            <w:tcW w:w="805" w:type="dxa"/>
            <w:shd w:val="clear" w:color="auto" w:fill="auto"/>
            <w:hideMark/>
          </w:tcPr>
          <w:p w14:paraId="5180B89A"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5.29</w:t>
            </w:r>
            <w:r w:rsidRPr="009947DB">
              <w:rPr>
                <w:sz w:val="18"/>
                <w:szCs w:val="18"/>
                <w:lang w:val="en-US" w:eastAsia="zh-CN"/>
              </w:rPr>
              <w:t> </w:t>
            </w:r>
          </w:p>
        </w:tc>
      </w:tr>
      <w:tr w:rsidR="005D344C" w:rsidRPr="009947DB" w14:paraId="564234E1" w14:textId="77777777" w:rsidTr="00934755">
        <w:trPr>
          <w:trHeight w:val="125"/>
        </w:trPr>
        <w:tc>
          <w:tcPr>
            <w:tcW w:w="503" w:type="dxa"/>
            <w:shd w:val="clear" w:color="auto" w:fill="auto"/>
            <w:hideMark/>
          </w:tcPr>
          <w:p w14:paraId="19E9E638"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4.1.3</w:t>
            </w:r>
            <w:r w:rsidRPr="009947DB">
              <w:rPr>
                <w:sz w:val="18"/>
                <w:szCs w:val="18"/>
                <w:lang w:val="en-US" w:eastAsia="zh-CN"/>
              </w:rPr>
              <w:t> </w:t>
            </w:r>
          </w:p>
        </w:tc>
        <w:tc>
          <w:tcPr>
            <w:tcW w:w="8042" w:type="dxa"/>
            <w:gridSpan w:val="9"/>
            <w:shd w:val="clear" w:color="auto" w:fill="auto"/>
            <w:hideMark/>
          </w:tcPr>
          <w:p w14:paraId="3D31C284" w14:textId="77777777" w:rsidR="00420D29" w:rsidRPr="009947DB" w:rsidRDefault="001F40D5" w:rsidP="00420D29">
            <w:pPr>
              <w:jc w:val="left"/>
              <w:textAlignment w:val="baseline"/>
              <w:rPr>
                <w:rFonts w:ascii="Segoe UI" w:hAnsi="Segoe UI" w:cs="Segoe UI"/>
                <w:sz w:val="18"/>
                <w:szCs w:val="18"/>
                <w:lang w:val="en-US" w:eastAsia="zh-CN"/>
              </w:rPr>
            </w:pPr>
            <w:r w:rsidRPr="001F40D5">
              <w:rPr>
                <w:rFonts w:hint="eastAsia"/>
                <w:sz w:val="18"/>
                <w:szCs w:val="18"/>
                <w:lang w:eastAsia="zh-CN"/>
              </w:rPr>
              <w:t>剩余的符合</w:t>
            </w:r>
            <w:r>
              <w:rPr>
                <w:rFonts w:hint="eastAsia"/>
                <w:sz w:val="18"/>
                <w:szCs w:val="18"/>
                <w:lang w:eastAsia="zh-CN"/>
              </w:rPr>
              <w:t>供资</w:t>
            </w:r>
            <w:r w:rsidRPr="001F40D5">
              <w:rPr>
                <w:rFonts w:hint="eastAsia"/>
                <w:sz w:val="18"/>
                <w:szCs w:val="18"/>
                <w:lang w:eastAsia="zh-CN"/>
              </w:rPr>
              <w:t>条件的</w:t>
            </w:r>
            <w:r w:rsidRPr="001F40D5">
              <w:rPr>
                <w:rFonts w:hint="eastAsia"/>
                <w:sz w:val="18"/>
                <w:szCs w:val="18"/>
                <w:lang w:eastAsia="zh-CN"/>
              </w:rPr>
              <w:t xml:space="preserve"> HCFC-22 </w:t>
            </w:r>
            <w:r w:rsidRPr="001F40D5">
              <w:rPr>
                <w:rFonts w:hint="eastAsia"/>
                <w:sz w:val="18"/>
                <w:szCs w:val="18"/>
                <w:lang w:eastAsia="zh-CN"/>
              </w:rPr>
              <w:t>消费量（</w:t>
            </w:r>
            <w:r w:rsidRPr="001F40D5">
              <w:rPr>
                <w:rFonts w:hint="eastAsia"/>
                <w:sz w:val="18"/>
                <w:szCs w:val="18"/>
                <w:lang w:eastAsia="zh-CN"/>
              </w:rPr>
              <w:t xml:space="preserve">ODP </w:t>
            </w:r>
            <w:r w:rsidRPr="001F40D5">
              <w:rPr>
                <w:rFonts w:hint="eastAsia"/>
                <w:sz w:val="18"/>
                <w:szCs w:val="18"/>
                <w:lang w:eastAsia="zh-CN"/>
              </w:rPr>
              <w:t>吨）</w:t>
            </w:r>
          </w:p>
        </w:tc>
        <w:tc>
          <w:tcPr>
            <w:tcW w:w="805" w:type="dxa"/>
            <w:shd w:val="clear" w:color="auto" w:fill="auto"/>
            <w:hideMark/>
          </w:tcPr>
          <w:p w14:paraId="3900296E"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0.00</w:t>
            </w:r>
            <w:r w:rsidRPr="009947DB">
              <w:rPr>
                <w:sz w:val="18"/>
                <w:szCs w:val="18"/>
                <w:lang w:val="en-US" w:eastAsia="zh-CN"/>
              </w:rPr>
              <w:t> </w:t>
            </w:r>
          </w:p>
        </w:tc>
      </w:tr>
      <w:tr w:rsidR="005D344C" w:rsidRPr="009947DB" w14:paraId="1E8C54EA" w14:textId="77777777" w:rsidTr="00934755">
        <w:trPr>
          <w:trHeight w:val="170"/>
        </w:trPr>
        <w:tc>
          <w:tcPr>
            <w:tcW w:w="503" w:type="dxa"/>
            <w:shd w:val="clear" w:color="auto" w:fill="auto"/>
            <w:hideMark/>
          </w:tcPr>
          <w:p w14:paraId="44F3865C"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4.2.1</w:t>
            </w:r>
            <w:r w:rsidRPr="009947DB">
              <w:rPr>
                <w:sz w:val="18"/>
                <w:szCs w:val="18"/>
                <w:lang w:val="en-US" w:eastAsia="zh-CN"/>
              </w:rPr>
              <w:t> </w:t>
            </w:r>
          </w:p>
        </w:tc>
        <w:tc>
          <w:tcPr>
            <w:tcW w:w="8042" w:type="dxa"/>
            <w:gridSpan w:val="9"/>
            <w:shd w:val="clear" w:color="auto" w:fill="auto"/>
            <w:hideMark/>
          </w:tcPr>
          <w:p w14:paraId="4D766378" w14:textId="77777777" w:rsidR="00420D29" w:rsidRPr="009947DB" w:rsidRDefault="001F40D5" w:rsidP="00420D29">
            <w:pPr>
              <w:jc w:val="left"/>
              <w:textAlignment w:val="baseline"/>
              <w:rPr>
                <w:rFonts w:ascii="Segoe UI" w:hAnsi="Segoe UI" w:cs="Segoe UI"/>
                <w:sz w:val="18"/>
                <w:szCs w:val="18"/>
                <w:lang w:val="en-US" w:eastAsia="zh-CN"/>
              </w:rPr>
            </w:pPr>
            <w:r w:rsidRPr="001F40D5">
              <w:rPr>
                <w:rFonts w:hint="eastAsia"/>
                <w:sz w:val="18"/>
                <w:szCs w:val="18"/>
                <w:lang w:eastAsia="zh-CN"/>
              </w:rPr>
              <w:t>本</w:t>
            </w:r>
            <w:r>
              <w:rPr>
                <w:rFonts w:hint="eastAsia"/>
                <w:sz w:val="18"/>
                <w:szCs w:val="18"/>
                <w:lang w:eastAsia="zh-CN"/>
              </w:rPr>
              <w:t>协议</w:t>
            </w:r>
            <w:r w:rsidRPr="001F40D5">
              <w:rPr>
                <w:rFonts w:hint="eastAsia"/>
                <w:sz w:val="18"/>
                <w:szCs w:val="18"/>
                <w:lang w:eastAsia="zh-CN"/>
              </w:rPr>
              <w:t>下</w:t>
            </w:r>
            <w:r>
              <w:rPr>
                <w:rFonts w:hint="eastAsia"/>
                <w:sz w:val="18"/>
                <w:szCs w:val="18"/>
                <w:lang w:eastAsia="zh-CN"/>
              </w:rPr>
              <w:t>商定实现的</w:t>
            </w:r>
            <w:r w:rsidRPr="001F40D5">
              <w:rPr>
                <w:rFonts w:hint="eastAsia"/>
                <w:sz w:val="18"/>
                <w:szCs w:val="18"/>
                <w:lang w:eastAsia="zh-CN"/>
              </w:rPr>
              <w:t xml:space="preserve">HCFC-141b </w:t>
            </w:r>
            <w:r w:rsidRPr="001F40D5">
              <w:rPr>
                <w:rFonts w:hint="eastAsia"/>
                <w:sz w:val="18"/>
                <w:szCs w:val="18"/>
                <w:lang w:eastAsia="zh-CN"/>
              </w:rPr>
              <w:t>总淘汰量（</w:t>
            </w:r>
            <w:r w:rsidRPr="001F40D5">
              <w:rPr>
                <w:rFonts w:hint="eastAsia"/>
                <w:sz w:val="18"/>
                <w:szCs w:val="18"/>
                <w:lang w:eastAsia="zh-CN"/>
              </w:rPr>
              <w:t xml:space="preserve">ODP </w:t>
            </w:r>
            <w:r w:rsidRPr="001F40D5">
              <w:rPr>
                <w:rFonts w:hint="eastAsia"/>
                <w:sz w:val="18"/>
                <w:szCs w:val="18"/>
                <w:lang w:eastAsia="zh-CN"/>
              </w:rPr>
              <w:t>吨）</w:t>
            </w:r>
          </w:p>
        </w:tc>
        <w:tc>
          <w:tcPr>
            <w:tcW w:w="805" w:type="dxa"/>
            <w:shd w:val="clear" w:color="auto" w:fill="auto"/>
            <w:hideMark/>
          </w:tcPr>
          <w:p w14:paraId="51D2C996"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0.00</w:t>
            </w:r>
            <w:r w:rsidRPr="009947DB">
              <w:rPr>
                <w:sz w:val="18"/>
                <w:szCs w:val="18"/>
                <w:lang w:val="en-US" w:eastAsia="zh-CN"/>
              </w:rPr>
              <w:t> </w:t>
            </w:r>
          </w:p>
        </w:tc>
      </w:tr>
      <w:tr w:rsidR="005D344C" w:rsidRPr="009947DB" w14:paraId="4EE8CD52" w14:textId="77777777" w:rsidTr="00934755">
        <w:trPr>
          <w:trHeight w:val="116"/>
        </w:trPr>
        <w:tc>
          <w:tcPr>
            <w:tcW w:w="503" w:type="dxa"/>
            <w:shd w:val="clear" w:color="auto" w:fill="auto"/>
            <w:hideMark/>
          </w:tcPr>
          <w:p w14:paraId="08A24B2F"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4.2.2</w:t>
            </w:r>
            <w:r w:rsidRPr="009947DB">
              <w:rPr>
                <w:sz w:val="18"/>
                <w:szCs w:val="18"/>
                <w:lang w:val="en-US" w:eastAsia="zh-CN"/>
              </w:rPr>
              <w:t> </w:t>
            </w:r>
          </w:p>
        </w:tc>
        <w:tc>
          <w:tcPr>
            <w:tcW w:w="8042" w:type="dxa"/>
            <w:gridSpan w:val="9"/>
            <w:shd w:val="clear" w:color="auto" w:fill="auto"/>
            <w:hideMark/>
          </w:tcPr>
          <w:p w14:paraId="552B0A10" w14:textId="77777777" w:rsidR="00420D29" w:rsidRPr="009947DB" w:rsidRDefault="001F40D5" w:rsidP="00420D29">
            <w:pPr>
              <w:jc w:val="left"/>
              <w:textAlignment w:val="baseline"/>
              <w:rPr>
                <w:rFonts w:ascii="Segoe UI" w:hAnsi="Segoe UI" w:cs="Segoe UI"/>
                <w:sz w:val="18"/>
                <w:szCs w:val="18"/>
                <w:lang w:val="en-US" w:eastAsia="zh-CN"/>
              </w:rPr>
            </w:pPr>
            <w:r w:rsidRPr="001F40D5">
              <w:rPr>
                <w:rFonts w:hint="eastAsia"/>
                <w:sz w:val="18"/>
                <w:szCs w:val="18"/>
                <w:lang w:eastAsia="zh-CN"/>
              </w:rPr>
              <w:t>之前阶段</w:t>
            </w:r>
            <w:r>
              <w:rPr>
                <w:rFonts w:hint="eastAsia"/>
                <w:sz w:val="18"/>
                <w:szCs w:val="18"/>
                <w:lang w:eastAsia="zh-CN"/>
              </w:rPr>
              <w:t>应实现</w:t>
            </w:r>
            <w:r w:rsidRPr="001F40D5">
              <w:rPr>
                <w:rFonts w:hint="eastAsia"/>
                <w:sz w:val="18"/>
                <w:szCs w:val="18"/>
                <w:lang w:eastAsia="zh-CN"/>
              </w:rPr>
              <w:t>的</w:t>
            </w:r>
            <w:r w:rsidRPr="009947DB">
              <w:rPr>
                <w:sz w:val="18"/>
                <w:szCs w:val="18"/>
                <w:lang w:eastAsia="zh-CN"/>
              </w:rPr>
              <w:t>HCFC-141b</w:t>
            </w:r>
            <w:r w:rsidRPr="001F40D5">
              <w:rPr>
                <w:rFonts w:hint="eastAsia"/>
                <w:sz w:val="18"/>
                <w:szCs w:val="18"/>
                <w:lang w:eastAsia="zh-CN"/>
              </w:rPr>
              <w:t>淘汰量（</w:t>
            </w:r>
            <w:r w:rsidRPr="001F40D5">
              <w:rPr>
                <w:rFonts w:hint="eastAsia"/>
                <w:sz w:val="18"/>
                <w:szCs w:val="18"/>
                <w:lang w:eastAsia="zh-CN"/>
              </w:rPr>
              <w:t xml:space="preserve">ODP </w:t>
            </w:r>
            <w:r w:rsidRPr="001F40D5">
              <w:rPr>
                <w:rFonts w:hint="eastAsia"/>
                <w:sz w:val="18"/>
                <w:szCs w:val="18"/>
                <w:lang w:eastAsia="zh-CN"/>
              </w:rPr>
              <w:t>吨）</w:t>
            </w:r>
          </w:p>
        </w:tc>
        <w:tc>
          <w:tcPr>
            <w:tcW w:w="805" w:type="dxa"/>
            <w:shd w:val="clear" w:color="auto" w:fill="auto"/>
            <w:hideMark/>
          </w:tcPr>
          <w:p w14:paraId="6F2DE64B"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0.94</w:t>
            </w:r>
            <w:r w:rsidRPr="009947DB">
              <w:rPr>
                <w:sz w:val="18"/>
                <w:szCs w:val="18"/>
                <w:lang w:val="en-US" w:eastAsia="zh-CN"/>
              </w:rPr>
              <w:t> </w:t>
            </w:r>
          </w:p>
        </w:tc>
      </w:tr>
      <w:tr w:rsidR="005D344C" w:rsidRPr="009947DB" w14:paraId="4BD2B4E2" w14:textId="77777777" w:rsidTr="00934755">
        <w:trPr>
          <w:trHeight w:val="251"/>
        </w:trPr>
        <w:tc>
          <w:tcPr>
            <w:tcW w:w="503" w:type="dxa"/>
            <w:shd w:val="clear" w:color="auto" w:fill="auto"/>
            <w:hideMark/>
          </w:tcPr>
          <w:p w14:paraId="5419A937"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4.2.3</w:t>
            </w:r>
            <w:r w:rsidRPr="009947DB">
              <w:rPr>
                <w:sz w:val="18"/>
                <w:szCs w:val="18"/>
                <w:lang w:val="en-US" w:eastAsia="zh-CN"/>
              </w:rPr>
              <w:t> </w:t>
            </w:r>
          </w:p>
        </w:tc>
        <w:tc>
          <w:tcPr>
            <w:tcW w:w="8042" w:type="dxa"/>
            <w:gridSpan w:val="9"/>
            <w:shd w:val="clear" w:color="auto" w:fill="auto"/>
            <w:hideMark/>
          </w:tcPr>
          <w:p w14:paraId="777D886E" w14:textId="77777777" w:rsidR="00420D29" w:rsidRPr="009947DB" w:rsidRDefault="001F40D5" w:rsidP="00420D29">
            <w:pPr>
              <w:jc w:val="left"/>
              <w:textAlignment w:val="baseline"/>
              <w:rPr>
                <w:rFonts w:ascii="Segoe UI" w:hAnsi="Segoe UI" w:cs="Segoe UI"/>
                <w:sz w:val="18"/>
                <w:szCs w:val="18"/>
                <w:lang w:val="en-US" w:eastAsia="zh-CN"/>
              </w:rPr>
            </w:pPr>
            <w:r w:rsidRPr="001F40D5">
              <w:rPr>
                <w:rFonts w:hint="eastAsia"/>
                <w:sz w:val="18"/>
                <w:szCs w:val="18"/>
                <w:lang w:eastAsia="zh-CN"/>
              </w:rPr>
              <w:t>剩余的符合</w:t>
            </w:r>
            <w:r>
              <w:rPr>
                <w:rFonts w:hint="eastAsia"/>
                <w:sz w:val="18"/>
                <w:szCs w:val="18"/>
                <w:lang w:eastAsia="zh-CN"/>
              </w:rPr>
              <w:t>供资</w:t>
            </w:r>
            <w:r w:rsidRPr="001F40D5">
              <w:rPr>
                <w:rFonts w:hint="eastAsia"/>
                <w:sz w:val="18"/>
                <w:szCs w:val="18"/>
                <w:lang w:eastAsia="zh-CN"/>
              </w:rPr>
              <w:t>条件的</w:t>
            </w:r>
            <w:r w:rsidRPr="009947DB">
              <w:rPr>
                <w:sz w:val="18"/>
                <w:szCs w:val="18"/>
                <w:lang w:eastAsia="zh-CN"/>
              </w:rPr>
              <w:t>HCFC-141b</w:t>
            </w:r>
            <w:r w:rsidRPr="001F40D5">
              <w:rPr>
                <w:rFonts w:hint="eastAsia"/>
                <w:sz w:val="18"/>
                <w:szCs w:val="18"/>
                <w:lang w:eastAsia="zh-CN"/>
              </w:rPr>
              <w:t>消费量（</w:t>
            </w:r>
            <w:r w:rsidRPr="001F40D5">
              <w:rPr>
                <w:rFonts w:hint="eastAsia"/>
                <w:sz w:val="18"/>
                <w:szCs w:val="18"/>
                <w:lang w:eastAsia="zh-CN"/>
              </w:rPr>
              <w:t xml:space="preserve">ODP </w:t>
            </w:r>
            <w:r w:rsidRPr="001F40D5">
              <w:rPr>
                <w:rFonts w:hint="eastAsia"/>
                <w:sz w:val="18"/>
                <w:szCs w:val="18"/>
                <w:lang w:eastAsia="zh-CN"/>
              </w:rPr>
              <w:t>吨）</w:t>
            </w:r>
          </w:p>
        </w:tc>
        <w:tc>
          <w:tcPr>
            <w:tcW w:w="805" w:type="dxa"/>
            <w:shd w:val="clear" w:color="auto" w:fill="auto"/>
            <w:hideMark/>
          </w:tcPr>
          <w:p w14:paraId="25E7E1EB"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0.00</w:t>
            </w:r>
            <w:r w:rsidRPr="009947DB">
              <w:rPr>
                <w:sz w:val="18"/>
                <w:szCs w:val="18"/>
                <w:lang w:val="en-US" w:eastAsia="zh-CN"/>
              </w:rPr>
              <w:t> </w:t>
            </w:r>
          </w:p>
        </w:tc>
      </w:tr>
      <w:tr w:rsidR="005D344C" w:rsidRPr="009947DB" w14:paraId="09CCE7F0" w14:textId="77777777" w:rsidTr="00934755">
        <w:trPr>
          <w:trHeight w:val="300"/>
        </w:trPr>
        <w:tc>
          <w:tcPr>
            <w:tcW w:w="503" w:type="dxa"/>
            <w:shd w:val="clear" w:color="auto" w:fill="auto"/>
            <w:hideMark/>
          </w:tcPr>
          <w:p w14:paraId="6D722B00"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4.3.1</w:t>
            </w:r>
            <w:r w:rsidRPr="009947DB">
              <w:rPr>
                <w:sz w:val="18"/>
                <w:szCs w:val="18"/>
                <w:lang w:val="en-US" w:eastAsia="zh-CN"/>
              </w:rPr>
              <w:t> </w:t>
            </w:r>
          </w:p>
        </w:tc>
        <w:tc>
          <w:tcPr>
            <w:tcW w:w="8042" w:type="dxa"/>
            <w:gridSpan w:val="9"/>
            <w:shd w:val="clear" w:color="auto" w:fill="auto"/>
            <w:hideMark/>
          </w:tcPr>
          <w:p w14:paraId="4FE8843A" w14:textId="77777777" w:rsidR="00420D29" w:rsidRPr="00934755" w:rsidRDefault="001F40D5" w:rsidP="00420D29">
            <w:pPr>
              <w:jc w:val="left"/>
              <w:textAlignment w:val="baseline"/>
              <w:rPr>
                <w:sz w:val="18"/>
                <w:szCs w:val="18"/>
                <w:lang w:eastAsia="zh-CN"/>
              </w:rPr>
            </w:pPr>
            <w:r w:rsidRPr="001F40D5">
              <w:rPr>
                <w:rFonts w:hint="eastAsia"/>
                <w:sz w:val="18"/>
                <w:szCs w:val="18"/>
                <w:lang w:eastAsia="zh-CN"/>
              </w:rPr>
              <w:t>本协议下商定实现的</w:t>
            </w:r>
            <w:r>
              <w:rPr>
                <w:rFonts w:hint="eastAsia"/>
                <w:sz w:val="18"/>
                <w:szCs w:val="18"/>
                <w:lang w:eastAsia="zh-CN"/>
              </w:rPr>
              <w:t>进口预混多元醇所含</w:t>
            </w:r>
            <w:r w:rsidRPr="009947DB">
              <w:rPr>
                <w:sz w:val="18"/>
                <w:szCs w:val="18"/>
                <w:lang w:eastAsia="zh-CN"/>
              </w:rPr>
              <w:t>HCFC-141b</w:t>
            </w:r>
            <w:r w:rsidRPr="001F40D5">
              <w:rPr>
                <w:rFonts w:hint="eastAsia"/>
                <w:sz w:val="18"/>
                <w:szCs w:val="18"/>
                <w:lang w:eastAsia="zh-CN"/>
              </w:rPr>
              <w:t>总淘汰量（</w:t>
            </w:r>
            <w:r w:rsidRPr="001F40D5">
              <w:rPr>
                <w:rFonts w:hint="eastAsia"/>
                <w:sz w:val="18"/>
                <w:szCs w:val="18"/>
                <w:lang w:eastAsia="zh-CN"/>
              </w:rPr>
              <w:t xml:space="preserve">ODP </w:t>
            </w:r>
            <w:r w:rsidRPr="001F40D5">
              <w:rPr>
                <w:rFonts w:hint="eastAsia"/>
                <w:sz w:val="18"/>
                <w:szCs w:val="18"/>
                <w:lang w:eastAsia="zh-CN"/>
              </w:rPr>
              <w:t>吨）</w:t>
            </w:r>
            <w:r w:rsidRPr="001F40D5">
              <w:rPr>
                <w:sz w:val="18"/>
                <w:szCs w:val="18"/>
                <w:lang w:val="en-US" w:eastAsia="zh-CN"/>
              </w:rPr>
              <w:t> </w:t>
            </w:r>
          </w:p>
        </w:tc>
        <w:tc>
          <w:tcPr>
            <w:tcW w:w="805" w:type="dxa"/>
            <w:shd w:val="clear" w:color="auto" w:fill="auto"/>
            <w:hideMark/>
          </w:tcPr>
          <w:p w14:paraId="26258E32"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0.00</w:t>
            </w:r>
            <w:r w:rsidRPr="009947DB">
              <w:rPr>
                <w:sz w:val="18"/>
                <w:szCs w:val="18"/>
                <w:lang w:val="en-US" w:eastAsia="zh-CN"/>
              </w:rPr>
              <w:t> </w:t>
            </w:r>
          </w:p>
        </w:tc>
      </w:tr>
      <w:tr w:rsidR="005D344C" w:rsidRPr="009947DB" w14:paraId="5420DFA0" w14:textId="77777777" w:rsidTr="00934755">
        <w:trPr>
          <w:trHeight w:val="300"/>
        </w:trPr>
        <w:tc>
          <w:tcPr>
            <w:tcW w:w="503" w:type="dxa"/>
            <w:shd w:val="clear" w:color="auto" w:fill="auto"/>
            <w:hideMark/>
          </w:tcPr>
          <w:p w14:paraId="14EA9883"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4.3.2</w:t>
            </w:r>
            <w:r w:rsidRPr="009947DB">
              <w:rPr>
                <w:sz w:val="18"/>
                <w:szCs w:val="18"/>
                <w:lang w:val="en-US" w:eastAsia="zh-CN"/>
              </w:rPr>
              <w:t> </w:t>
            </w:r>
          </w:p>
        </w:tc>
        <w:tc>
          <w:tcPr>
            <w:tcW w:w="8042" w:type="dxa"/>
            <w:gridSpan w:val="9"/>
            <w:shd w:val="clear" w:color="auto" w:fill="auto"/>
            <w:hideMark/>
          </w:tcPr>
          <w:p w14:paraId="06E9A785" w14:textId="77777777" w:rsidR="00420D29" w:rsidRPr="009947DB" w:rsidRDefault="00934755" w:rsidP="00934755">
            <w:pPr>
              <w:jc w:val="left"/>
              <w:textAlignment w:val="baseline"/>
              <w:rPr>
                <w:rFonts w:ascii="Segoe UI" w:hAnsi="Segoe UI" w:cs="Segoe UI"/>
                <w:sz w:val="18"/>
                <w:szCs w:val="18"/>
                <w:lang w:val="en-US" w:eastAsia="zh-CN"/>
              </w:rPr>
            </w:pPr>
            <w:r w:rsidRPr="001F40D5">
              <w:rPr>
                <w:rFonts w:hint="eastAsia"/>
                <w:sz w:val="18"/>
                <w:szCs w:val="18"/>
                <w:lang w:eastAsia="zh-CN"/>
              </w:rPr>
              <w:t>之前阶段</w:t>
            </w:r>
            <w:r>
              <w:rPr>
                <w:rFonts w:hint="eastAsia"/>
                <w:sz w:val="18"/>
                <w:szCs w:val="18"/>
                <w:lang w:eastAsia="zh-CN"/>
              </w:rPr>
              <w:t>应实现</w:t>
            </w:r>
            <w:r w:rsidRPr="001F40D5">
              <w:rPr>
                <w:rFonts w:hint="eastAsia"/>
                <w:sz w:val="18"/>
                <w:szCs w:val="18"/>
                <w:lang w:eastAsia="zh-CN"/>
              </w:rPr>
              <w:t>的</w:t>
            </w:r>
            <w:r>
              <w:rPr>
                <w:rFonts w:hint="eastAsia"/>
                <w:sz w:val="18"/>
                <w:szCs w:val="18"/>
                <w:lang w:eastAsia="zh-CN"/>
              </w:rPr>
              <w:t>进口预混多元醇所含</w:t>
            </w:r>
            <w:r w:rsidRPr="009947DB">
              <w:rPr>
                <w:sz w:val="18"/>
                <w:szCs w:val="18"/>
                <w:lang w:eastAsia="zh-CN"/>
              </w:rPr>
              <w:t>HCFC-141b</w:t>
            </w:r>
            <w:r w:rsidRPr="001F40D5">
              <w:rPr>
                <w:rFonts w:hint="eastAsia"/>
                <w:sz w:val="18"/>
                <w:szCs w:val="18"/>
                <w:lang w:eastAsia="zh-CN"/>
              </w:rPr>
              <w:t>淘汰量（</w:t>
            </w:r>
            <w:r w:rsidRPr="001F40D5">
              <w:rPr>
                <w:rFonts w:hint="eastAsia"/>
                <w:sz w:val="18"/>
                <w:szCs w:val="18"/>
                <w:lang w:eastAsia="zh-CN"/>
              </w:rPr>
              <w:t xml:space="preserve">ODP </w:t>
            </w:r>
            <w:r w:rsidRPr="001F40D5">
              <w:rPr>
                <w:rFonts w:hint="eastAsia"/>
                <w:sz w:val="18"/>
                <w:szCs w:val="18"/>
                <w:lang w:eastAsia="zh-CN"/>
              </w:rPr>
              <w:t>吨）</w:t>
            </w:r>
            <w:r w:rsidRPr="009947DB">
              <w:rPr>
                <w:sz w:val="18"/>
                <w:szCs w:val="18"/>
                <w:lang w:val="en-US" w:eastAsia="zh-CN"/>
              </w:rPr>
              <w:t> </w:t>
            </w:r>
          </w:p>
        </w:tc>
        <w:tc>
          <w:tcPr>
            <w:tcW w:w="805" w:type="dxa"/>
            <w:shd w:val="clear" w:color="auto" w:fill="auto"/>
            <w:hideMark/>
          </w:tcPr>
          <w:p w14:paraId="4CCC4932"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6.11</w:t>
            </w:r>
            <w:r w:rsidRPr="009947DB">
              <w:rPr>
                <w:sz w:val="18"/>
                <w:szCs w:val="18"/>
                <w:lang w:val="en-US" w:eastAsia="zh-CN"/>
              </w:rPr>
              <w:t> </w:t>
            </w:r>
          </w:p>
        </w:tc>
      </w:tr>
      <w:tr w:rsidR="005D344C" w:rsidRPr="009947DB" w14:paraId="28B1956E" w14:textId="77777777" w:rsidTr="00934755">
        <w:trPr>
          <w:trHeight w:val="300"/>
        </w:trPr>
        <w:tc>
          <w:tcPr>
            <w:tcW w:w="503" w:type="dxa"/>
            <w:shd w:val="clear" w:color="auto" w:fill="auto"/>
            <w:hideMark/>
          </w:tcPr>
          <w:p w14:paraId="0C2FDC83" w14:textId="77777777" w:rsidR="00420D29" w:rsidRPr="009947DB" w:rsidRDefault="00420D29" w:rsidP="00420D29">
            <w:pPr>
              <w:textAlignment w:val="baseline"/>
              <w:rPr>
                <w:rFonts w:ascii="Segoe UI" w:hAnsi="Segoe UI" w:cs="Segoe UI"/>
                <w:sz w:val="18"/>
                <w:szCs w:val="18"/>
                <w:lang w:val="en-US" w:eastAsia="zh-CN"/>
              </w:rPr>
            </w:pPr>
            <w:r w:rsidRPr="009947DB">
              <w:rPr>
                <w:sz w:val="18"/>
                <w:szCs w:val="18"/>
                <w:lang w:eastAsia="zh-CN"/>
              </w:rPr>
              <w:t>4.3.3</w:t>
            </w:r>
            <w:r w:rsidRPr="009947DB">
              <w:rPr>
                <w:sz w:val="18"/>
                <w:szCs w:val="18"/>
                <w:lang w:val="en-US" w:eastAsia="zh-CN"/>
              </w:rPr>
              <w:t> </w:t>
            </w:r>
          </w:p>
        </w:tc>
        <w:tc>
          <w:tcPr>
            <w:tcW w:w="8042" w:type="dxa"/>
            <w:gridSpan w:val="9"/>
            <w:shd w:val="clear" w:color="auto" w:fill="auto"/>
            <w:hideMark/>
          </w:tcPr>
          <w:p w14:paraId="232B49D6" w14:textId="77777777" w:rsidR="00420D29" w:rsidRPr="00934755" w:rsidRDefault="00934755" w:rsidP="00420D29">
            <w:pPr>
              <w:jc w:val="left"/>
              <w:textAlignment w:val="baseline"/>
              <w:rPr>
                <w:sz w:val="18"/>
                <w:szCs w:val="18"/>
                <w:lang w:eastAsia="zh-CN"/>
              </w:rPr>
            </w:pPr>
            <w:r w:rsidRPr="001F40D5">
              <w:rPr>
                <w:rFonts w:hint="eastAsia"/>
                <w:sz w:val="18"/>
                <w:szCs w:val="18"/>
                <w:lang w:eastAsia="zh-CN"/>
              </w:rPr>
              <w:t>剩余的符合</w:t>
            </w:r>
            <w:r>
              <w:rPr>
                <w:rFonts w:hint="eastAsia"/>
                <w:sz w:val="18"/>
                <w:szCs w:val="18"/>
                <w:lang w:eastAsia="zh-CN"/>
              </w:rPr>
              <w:t>供资</w:t>
            </w:r>
            <w:r w:rsidRPr="001F40D5">
              <w:rPr>
                <w:rFonts w:hint="eastAsia"/>
                <w:sz w:val="18"/>
                <w:szCs w:val="18"/>
                <w:lang w:eastAsia="zh-CN"/>
              </w:rPr>
              <w:t>条件的</w:t>
            </w:r>
            <w:r>
              <w:rPr>
                <w:rFonts w:hint="eastAsia"/>
                <w:sz w:val="18"/>
                <w:szCs w:val="18"/>
                <w:lang w:eastAsia="zh-CN"/>
              </w:rPr>
              <w:t>进口预混多元醇所含</w:t>
            </w:r>
            <w:r w:rsidRPr="009947DB">
              <w:rPr>
                <w:sz w:val="18"/>
                <w:szCs w:val="18"/>
                <w:lang w:eastAsia="zh-CN"/>
              </w:rPr>
              <w:t>HCFC-141b</w:t>
            </w:r>
            <w:r w:rsidRPr="001F40D5">
              <w:rPr>
                <w:rFonts w:hint="eastAsia"/>
                <w:sz w:val="18"/>
                <w:szCs w:val="18"/>
                <w:lang w:eastAsia="zh-CN"/>
              </w:rPr>
              <w:t>淘汰量消费量（</w:t>
            </w:r>
            <w:r w:rsidRPr="001F40D5">
              <w:rPr>
                <w:rFonts w:hint="eastAsia"/>
                <w:sz w:val="18"/>
                <w:szCs w:val="18"/>
                <w:lang w:eastAsia="zh-CN"/>
              </w:rPr>
              <w:t xml:space="preserve">ODP </w:t>
            </w:r>
            <w:r w:rsidRPr="001F40D5">
              <w:rPr>
                <w:rFonts w:hint="eastAsia"/>
                <w:sz w:val="18"/>
                <w:szCs w:val="18"/>
                <w:lang w:eastAsia="zh-CN"/>
              </w:rPr>
              <w:t>吨）</w:t>
            </w:r>
          </w:p>
        </w:tc>
        <w:tc>
          <w:tcPr>
            <w:tcW w:w="805" w:type="dxa"/>
            <w:shd w:val="clear" w:color="auto" w:fill="auto"/>
            <w:hideMark/>
          </w:tcPr>
          <w:p w14:paraId="4EBC4BB7" w14:textId="77777777" w:rsidR="00420D29" w:rsidRPr="009947DB" w:rsidRDefault="00420D29" w:rsidP="00420D29">
            <w:pPr>
              <w:jc w:val="right"/>
              <w:textAlignment w:val="baseline"/>
              <w:rPr>
                <w:rFonts w:ascii="Segoe UI" w:hAnsi="Segoe UI" w:cs="Segoe UI"/>
                <w:sz w:val="18"/>
                <w:szCs w:val="18"/>
                <w:lang w:val="en-US" w:eastAsia="zh-CN"/>
              </w:rPr>
            </w:pPr>
            <w:r w:rsidRPr="009947DB">
              <w:rPr>
                <w:sz w:val="18"/>
                <w:szCs w:val="18"/>
                <w:lang w:eastAsia="zh-CN"/>
              </w:rPr>
              <w:t>0.00</w:t>
            </w:r>
            <w:r w:rsidRPr="009947DB">
              <w:rPr>
                <w:sz w:val="18"/>
                <w:szCs w:val="18"/>
                <w:lang w:val="en-US" w:eastAsia="zh-CN"/>
              </w:rPr>
              <w:t> </w:t>
            </w:r>
          </w:p>
        </w:tc>
      </w:tr>
    </w:tbl>
    <w:p w14:paraId="3FBE70A8" w14:textId="77777777" w:rsidR="00323446" w:rsidRDefault="00420D29" w:rsidP="00323446">
      <w:pPr>
        <w:rPr>
          <w:b/>
          <w:bCs/>
          <w:sz w:val="18"/>
          <w:szCs w:val="18"/>
          <w:bdr w:val="none" w:sz="0" w:space="0" w:color="auto" w:frame="1"/>
          <w:lang w:val="en-CA" w:eastAsia="zh-CN"/>
        </w:rPr>
      </w:pPr>
      <w:r w:rsidRPr="009947DB">
        <w:rPr>
          <w:sz w:val="18"/>
          <w:szCs w:val="18"/>
          <w:bdr w:val="none" w:sz="0" w:space="0" w:color="auto" w:frame="1"/>
          <w:lang w:val="en-CA" w:eastAsia="zh-CN"/>
        </w:rPr>
        <w:t xml:space="preserve">* </w:t>
      </w:r>
      <w:r w:rsidR="00934755" w:rsidRPr="00934755">
        <w:rPr>
          <w:rFonts w:hint="eastAsia"/>
          <w:sz w:val="18"/>
          <w:szCs w:val="18"/>
          <w:bdr w:val="none" w:sz="0" w:space="0" w:color="auto" w:frame="1"/>
          <w:lang w:val="en-CA" w:eastAsia="zh-CN"/>
        </w:rPr>
        <w:t xml:space="preserve"> </w:t>
      </w:r>
      <w:r w:rsidR="00934755" w:rsidRPr="00934755">
        <w:rPr>
          <w:rFonts w:hint="eastAsia"/>
          <w:sz w:val="18"/>
          <w:szCs w:val="18"/>
          <w:bdr w:val="none" w:sz="0" w:space="0" w:color="auto" w:frame="1"/>
          <w:lang w:val="en-CA" w:eastAsia="zh-CN"/>
        </w:rPr>
        <w:t>第一阶段完成日期：</w:t>
      </w:r>
      <w:r w:rsidR="00934755" w:rsidRPr="00934755">
        <w:rPr>
          <w:rFonts w:hint="eastAsia"/>
          <w:b/>
          <w:bCs/>
          <w:sz w:val="18"/>
          <w:szCs w:val="18"/>
          <w:bdr w:val="none" w:sz="0" w:space="0" w:color="auto" w:frame="1"/>
          <w:lang w:val="en-CA" w:eastAsia="zh-CN"/>
        </w:rPr>
        <w:t>根据第</w:t>
      </w:r>
      <w:r w:rsidR="00934755" w:rsidRPr="00934755">
        <w:rPr>
          <w:rFonts w:hint="eastAsia"/>
          <w:b/>
          <w:bCs/>
          <w:sz w:val="18"/>
          <w:szCs w:val="18"/>
          <w:bdr w:val="none" w:sz="0" w:space="0" w:color="auto" w:frame="1"/>
          <w:lang w:val="en-CA" w:eastAsia="zh-CN"/>
        </w:rPr>
        <w:t>9</w:t>
      </w:r>
      <w:r w:rsidR="00934755" w:rsidRPr="00934755">
        <w:rPr>
          <w:b/>
          <w:bCs/>
          <w:sz w:val="18"/>
          <w:szCs w:val="18"/>
          <w:bdr w:val="none" w:sz="0" w:space="0" w:color="auto" w:frame="1"/>
          <w:lang w:val="en-CA" w:eastAsia="zh-CN"/>
        </w:rPr>
        <w:t>1/11</w:t>
      </w:r>
      <w:r w:rsidR="00934755" w:rsidRPr="00934755">
        <w:rPr>
          <w:rFonts w:hint="eastAsia"/>
          <w:b/>
          <w:bCs/>
          <w:sz w:val="18"/>
          <w:szCs w:val="18"/>
          <w:bdr w:val="none" w:sz="0" w:space="0" w:color="auto" w:frame="1"/>
          <w:lang w:val="en-CA" w:eastAsia="zh-CN"/>
        </w:rPr>
        <w:t>号决定</w:t>
      </w:r>
      <w:r w:rsidR="00934755" w:rsidRPr="00934755">
        <w:rPr>
          <w:rFonts w:hint="eastAsia"/>
          <w:b/>
          <w:bCs/>
          <w:sz w:val="18"/>
          <w:szCs w:val="18"/>
          <w:bdr w:val="none" w:sz="0" w:space="0" w:color="auto" w:frame="1"/>
          <w:lang w:val="en-CA" w:eastAsia="zh-CN"/>
        </w:rPr>
        <w:t>(</w:t>
      </w:r>
      <w:r w:rsidR="00934755" w:rsidRPr="00934755">
        <w:rPr>
          <w:b/>
          <w:bCs/>
          <w:sz w:val="18"/>
          <w:szCs w:val="18"/>
          <w:bdr w:val="none" w:sz="0" w:space="0" w:color="auto" w:frame="1"/>
          <w:lang w:val="en-CA" w:eastAsia="zh-CN"/>
        </w:rPr>
        <w:t>b)</w:t>
      </w:r>
      <w:r w:rsidR="00934755" w:rsidRPr="00934755">
        <w:rPr>
          <w:rFonts w:hint="eastAsia"/>
          <w:b/>
          <w:bCs/>
          <w:sz w:val="18"/>
          <w:szCs w:val="18"/>
          <w:bdr w:val="none" w:sz="0" w:space="0" w:color="auto" w:frame="1"/>
          <w:lang w:val="en-CA" w:eastAsia="zh-CN"/>
        </w:rPr>
        <w:t>段，为</w:t>
      </w:r>
      <w:r w:rsidR="00934755" w:rsidRPr="00934755">
        <w:rPr>
          <w:rFonts w:hint="eastAsia"/>
          <w:b/>
          <w:bCs/>
          <w:sz w:val="18"/>
          <w:szCs w:val="18"/>
          <w:bdr w:val="none" w:sz="0" w:space="0" w:color="auto" w:frame="1"/>
          <w:lang w:val="en-CA" w:eastAsia="zh-CN"/>
        </w:rPr>
        <w:t>202</w:t>
      </w:r>
      <w:r w:rsidR="00934755" w:rsidRPr="00934755">
        <w:rPr>
          <w:b/>
          <w:bCs/>
          <w:sz w:val="18"/>
          <w:szCs w:val="18"/>
          <w:bdr w:val="none" w:sz="0" w:space="0" w:color="auto" w:frame="1"/>
          <w:lang w:val="en-CA" w:eastAsia="zh-CN"/>
        </w:rPr>
        <w:t>3</w:t>
      </w:r>
      <w:r w:rsidR="00934755" w:rsidRPr="00934755">
        <w:rPr>
          <w:rFonts w:hint="eastAsia"/>
          <w:b/>
          <w:bCs/>
          <w:sz w:val="18"/>
          <w:szCs w:val="18"/>
          <w:bdr w:val="none" w:sz="0" w:space="0" w:color="auto" w:frame="1"/>
          <w:lang w:val="en-CA" w:eastAsia="zh-CN"/>
        </w:rPr>
        <w:t xml:space="preserve"> </w:t>
      </w:r>
      <w:r w:rsidR="00934755" w:rsidRPr="00934755">
        <w:rPr>
          <w:rFonts w:hint="eastAsia"/>
          <w:b/>
          <w:bCs/>
          <w:sz w:val="18"/>
          <w:szCs w:val="18"/>
          <w:bdr w:val="none" w:sz="0" w:space="0" w:color="auto" w:frame="1"/>
          <w:lang w:val="en-CA" w:eastAsia="zh-CN"/>
        </w:rPr>
        <w:t>年</w:t>
      </w:r>
      <w:r w:rsidR="00934755" w:rsidRPr="00934755">
        <w:rPr>
          <w:b/>
          <w:bCs/>
          <w:sz w:val="18"/>
          <w:szCs w:val="18"/>
          <w:bdr w:val="none" w:sz="0" w:space="0" w:color="auto" w:frame="1"/>
          <w:lang w:val="en-CA" w:eastAsia="zh-CN"/>
        </w:rPr>
        <w:t>6</w:t>
      </w:r>
      <w:r w:rsidR="00934755" w:rsidRPr="00934755">
        <w:rPr>
          <w:rFonts w:hint="eastAsia"/>
          <w:b/>
          <w:bCs/>
          <w:sz w:val="18"/>
          <w:szCs w:val="18"/>
          <w:bdr w:val="none" w:sz="0" w:space="0" w:color="auto" w:frame="1"/>
          <w:lang w:val="en-CA" w:eastAsia="zh-CN"/>
        </w:rPr>
        <w:t xml:space="preserve"> </w:t>
      </w:r>
      <w:r w:rsidR="00934755" w:rsidRPr="00934755">
        <w:rPr>
          <w:rFonts w:hint="eastAsia"/>
          <w:b/>
          <w:bCs/>
          <w:sz w:val="18"/>
          <w:szCs w:val="18"/>
          <w:bdr w:val="none" w:sz="0" w:space="0" w:color="auto" w:frame="1"/>
          <w:lang w:val="en-CA" w:eastAsia="zh-CN"/>
        </w:rPr>
        <w:t>月</w:t>
      </w:r>
      <w:r w:rsidR="00934755" w:rsidRPr="00934755">
        <w:rPr>
          <w:rFonts w:hint="eastAsia"/>
          <w:b/>
          <w:bCs/>
          <w:sz w:val="18"/>
          <w:szCs w:val="18"/>
          <w:bdr w:val="none" w:sz="0" w:space="0" w:color="auto" w:frame="1"/>
          <w:lang w:val="en-CA" w:eastAsia="zh-CN"/>
        </w:rPr>
        <w:t xml:space="preserve"> 3</w:t>
      </w:r>
      <w:r w:rsidR="00934755" w:rsidRPr="00934755">
        <w:rPr>
          <w:b/>
          <w:bCs/>
          <w:sz w:val="18"/>
          <w:szCs w:val="18"/>
          <w:bdr w:val="none" w:sz="0" w:space="0" w:color="auto" w:frame="1"/>
          <w:lang w:val="en-CA" w:eastAsia="zh-CN"/>
        </w:rPr>
        <w:t>0</w:t>
      </w:r>
      <w:r w:rsidR="00934755" w:rsidRPr="00934755">
        <w:rPr>
          <w:rFonts w:hint="eastAsia"/>
          <w:b/>
          <w:bCs/>
          <w:sz w:val="18"/>
          <w:szCs w:val="18"/>
          <w:bdr w:val="none" w:sz="0" w:space="0" w:color="auto" w:frame="1"/>
          <w:lang w:val="en-CA" w:eastAsia="zh-CN"/>
        </w:rPr>
        <w:t>日。</w:t>
      </w:r>
    </w:p>
    <w:p w14:paraId="07F4B2C1" w14:textId="77777777" w:rsidR="00934755" w:rsidRPr="009947DB" w:rsidRDefault="00934755" w:rsidP="00323446">
      <w:pPr>
        <w:rPr>
          <w:rFonts w:eastAsia="Times New Roman"/>
          <w:sz w:val="18"/>
          <w:szCs w:val="18"/>
          <w:lang w:val="en-CA" w:eastAsia="zh-CN"/>
        </w:rPr>
      </w:pPr>
    </w:p>
    <w:p w14:paraId="517A41CC" w14:textId="77777777" w:rsidR="00B85CAD" w:rsidRPr="005D344C" w:rsidRDefault="00B85CAD">
      <w:pPr>
        <w:rPr>
          <w:lang w:val="en-CA" w:eastAsia="zh-CN"/>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5F1C" w:rsidRPr="005D344C" w14:paraId="0B93D7EF" w14:textId="77777777" w:rsidTr="00825BFC">
        <w:tc>
          <w:tcPr>
            <w:tcW w:w="1915" w:type="dxa"/>
          </w:tcPr>
          <w:p w14:paraId="5A3B04FA" w14:textId="77777777" w:rsidR="003A0793" w:rsidRPr="005D344C" w:rsidRDefault="003A0793" w:rsidP="003A0793">
            <w:pPr>
              <w:jc w:val="left"/>
              <w:rPr>
                <w:sz w:val="22"/>
                <w:u w:val="single"/>
                <w:lang w:val="en-US" w:eastAsia="zh-CN"/>
              </w:rPr>
            </w:pPr>
          </w:p>
        </w:tc>
        <w:tc>
          <w:tcPr>
            <w:tcW w:w="1915" w:type="dxa"/>
          </w:tcPr>
          <w:p w14:paraId="253ACACE" w14:textId="77777777" w:rsidR="003A0793" w:rsidRPr="005D344C" w:rsidRDefault="003A0793" w:rsidP="003A0793">
            <w:pPr>
              <w:jc w:val="left"/>
              <w:rPr>
                <w:sz w:val="22"/>
                <w:u w:val="single"/>
                <w:lang w:val="en-US" w:eastAsia="zh-CN"/>
              </w:rPr>
            </w:pPr>
          </w:p>
        </w:tc>
        <w:tc>
          <w:tcPr>
            <w:tcW w:w="1915" w:type="dxa"/>
            <w:tcBorders>
              <w:top w:val="nil"/>
              <w:left w:val="nil"/>
              <w:bottom w:val="single" w:sz="4" w:space="0" w:color="auto"/>
              <w:right w:val="nil"/>
            </w:tcBorders>
          </w:tcPr>
          <w:p w14:paraId="5B830E76" w14:textId="77777777" w:rsidR="003A0793" w:rsidRPr="005D344C" w:rsidRDefault="003A0793" w:rsidP="003A0793">
            <w:pPr>
              <w:jc w:val="left"/>
              <w:rPr>
                <w:sz w:val="22"/>
                <w:u w:val="single"/>
                <w:lang w:val="en-US" w:eastAsia="zh-CN"/>
              </w:rPr>
            </w:pPr>
          </w:p>
        </w:tc>
        <w:tc>
          <w:tcPr>
            <w:tcW w:w="1915" w:type="dxa"/>
          </w:tcPr>
          <w:p w14:paraId="4DCEA599" w14:textId="77777777" w:rsidR="003A0793" w:rsidRPr="005D344C" w:rsidRDefault="003A0793" w:rsidP="003A0793">
            <w:pPr>
              <w:jc w:val="left"/>
              <w:rPr>
                <w:sz w:val="22"/>
                <w:u w:val="single"/>
                <w:lang w:val="en-US" w:eastAsia="zh-CN"/>
              </w:rPr>
            </w:pPr>
          </w:p>
        </w:tc>
        <w:tc>
          <w:tcPr>
            <w:tcW w:w="1916" w:type="dxa"/>
          </w:tcPr>
          <w:p w14:paraId="0BB3CB88" w14:textId="77777777" w:rsidR="003A0793" w:rsidRPr="005D344C" w:rsidRDefault="003A0793" w:rsidP="003A0793">
            <w:pPr>
              <w:jc w:val="left"/>
              <w:rPr>
                <w:sz w:val="22"/>
                <w:u w:val="single"/>
                <w:lang w:val="en-US" w:eastAsia="zh-CN"/>
              </w:rPr>
            </w:pPr>
          </w:p>
        </w:tc>
      </w:tr>
    </w:tbl>
    <w:p w14:paraId="41CF8FCA" w14:textId="77777777" w:rsidR="003A0793" w:rsidRPr="005D344C" w:rsidRDefault="003A0793">
      <w:pPr>
        <w:rPr>
          <w:lang w:val="en-CA" w:eastAsia="zh-CN"/>
        </w:rPr>
      </w:pPr>
    </w:p>
    <w:p w14:paraId="52CC196A" w14:textId="77777777" w:rsidR="003B468A" w:rsidRPr="005D344C" w:rsidRDefault="003B468A">
      <w:pPr>
        <w:jc w:val="right"/>
        <w:rPr>
          <w:lang w:val="en-CA" w:eastAsia="zh-CN"/>
        </w:rPr>
      </w:pPr>
    </w:p>
    <w:sectPr w:rsidR="003B468A" w:rsidRPr="005D344C" w:rsidSect="008D55B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03AEF" w14:textId="77777777" w:rsidR="001E4987" w:rsidRDefault="001E4987">
      <w:r>
        <w:separator/>
      </w:r>
    </w:p>
  </w:endnote>
  <w:endnote w:type="continuationSeparator" w:id="0">
    <w:p w14:paraId="30E7FB0E" w14:textId="77777777" w:rsidR="001E4987" w:rsidRDefault="001E4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KaiTi">
    <w:altName w:val="Microsoft YaHei"/>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1026A" w14:textId="77777777" w:rsidR="00420D29" w:rsidRPr="0033525D" w:rsidRDefault="00420D2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661753"/>
      <w:docPartObj>
        <w:docPartGallery w:val="Page Numbers (Bottom of Page)"/>
        <w:docPartUnique/>
      </w:docPartObj>
    </w:sdtPr>
    <w:sdtEndPr>
      <w:rPr>
        <w:noProof/>
      </w:rPr>
    </w:sdtEndPr>
    <w:sdtContent>
      <w:p w14:paraId="7BFD8989" w14:textId="77777777" w:rsidR="00420D29" w:rsidRDefault="00420D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1CAC0" w14:textId="77777777" w:rsidR="00420D29" w:rsidRPr="00321A01" w:rsidRDefault="00321A01" w:rsidP="00321A01">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924771"/>
      <w:docPartObj>
        <w:docPartGallery w:val="Page Numbers (Bottom of Page)"/>
        <w:docPartUnique/>
      </w:docPartObj>
    </w:sdtPr>
    <w:sdtEndPr>
      <w:rPr>
        <w:noProof/>
      </w:rPr>
    </w:sdtEndPr>
    <w:sdtContent>
      <w:p w14:paraId="03C04743" w14:textId="77777777" w:rsidR="0068451C" w:rsidRDefault="0068451C">
        <w:pPr>
          <w:pStyle w:val="Footer"/>
          <w:jc w:val="center"/>
        </w:pPr>
      </w:p>
      <w:p w14:paraId="027A9230"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46DB6F" w14:textId="77777777" w:rsidR="0068451C" w:rsidRDefault="006845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76256"/>
      <w:docPartObj>
        <w:docPartGallery w:val="Page Numbers (Bottom of Page)"/>
        <w:docPartUnique/>
      </w:docPartObj>
    </w:sdtPr>
    <w:sdtEndPr>
      <w:rPr>
        <w:noProof/>
      </w:rPr>
    </w:sdtEndPr>
    <w:sdtContent>
      <w:p w14:paraId="49FB7008" w14:textId="77777777" w:rsidR="0068451C" w:rsidRDefault="0068451C">
        <w:pPr>
          <w:pStyle w:val="Footer"/>
          <w:jc w:val="center"/>
        </w:pPr>
      </w:p>
      <w:p w14:paraId="4E05B9BF"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B3C23B" w14:textId="77777777" w:rsidR="0068451C" w:rsidRDefault="006845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481F8192" w14:textId="77777777" w:rsidR="00AD4D45" w:rsidRDefault="00AD4D45">
        <w:pPr>
          <w:pStyle w:val="Footer"/>
          <w:jc w:val="center"/>
        </w:pPr>
      </w:p>
      <w:p w14:paraId="7BBAA0DE" w14:textId="77777777" w:rsidR="003B468A" w:rsidRPr="00AD4D45" w:rsidRDefault="00AD4D45" w:rsidP="00AD4D45">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sdtContent>
  </w:sdt>
  <w:p w14:paraId="41BA54E4"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AD4CF" w14:textId="77777777" w:rsidR="001E4987" w:rsidRDefault="001E4987">
      <w:r>
        <w:separator/>
      </w:r>
    </w:p>
  </w:footnote>
  <w:footnote w:type="continuationSeparator" w:id="0">
    <w:p w14:paraId="3DD5514A" w14:textId="77777777" w:rsidR="001E4987" w:rsidRDefault="001E4987">
      <w:r>
        <w:continuationSeparator/>
      </w:r>
    </w:p>
  </w:footnote>
  <w:footnote w:id="1">
    <w:p w14:paraId="33579C73" w14:textId="77777777" w:rsidR="00941993" w:rsidRPr="00941993" w:rsidRDefault="00941993" w:rsidP="007575EA">
      <w:pPr>
        <w:pStyle w:val="FootnoteText"/>
        <w:spacing w:after="40" w:line="240" w:lineRule="atLeast"/>
        <w:rPr>
          <w:rFonts w:eastAsiaTheme="minorEastAsia"/>
          <w:lang w:eastAsia="zh-CN"/>
        </w:rPr>
      </w:pPr>
      <w:r>
        <w:rPr>
          <w:rStyle w:val="FootnoteReference"/>
        </w:rPr>
        <w:footnoteRef/>
      </w:r>
      <w:r>
        <w:rPr>
          <w:lang w:eastAsia="zh-CN"/>
        </w:rPr>
        <w:t xml:space="preserve"> </w:t>
      </w:r>
      <w:r>
        <w:rPr>
          <w:lang w:eastAsia="zh-CN"/>
        </w:rPr>
        <w:tab/>
      </w:r>
      <w:r w:rsidRPr="00941993">
        <w:rPr>
          <w:lang w:val="en-GB" w:eastAsia="zh-CN"/>
        </w:rPr>
        <w:t>UNEP/</w:t>
      </w:r>
      <w:proofErr w:type="spellStart"/>
      <w:r w:rsidRPr="00941993">
        <w:rPr>
          <w:lang w:val="en-GB" w:eastAsia="zh-CN"/>
        </w:rPr>
        <w:t>OzL.Pro</w:t>
      </w:r>
      <w:proofErr w:type="spellEnd"/>
      <w:r w:rsidRPr="00941993">
        <w:rPr>
          <w:lang w:val="en-GB" w:eastAsia="zh-CN"/>
        </w:rPr>
        <w:t>/ExCom/92/1</w:t>
      </w:r>
      <w:r>
        <w:rPr>
          <w:rFonts w:ascii="SimSun" w:eastAsia="SimSun" w:hAnsi="SimSun" w:cs="SimSun" w:hint="eastAsia"/>
          <w:lang w:val="en-GB" w:eastAsia="zh-CN"/>
        </w:rPr>
        <w:t>。</w:t>
      </w:r>
    </w:p>
  </w:footnote>
  <w:footnote w:id="2">
    <w:p w14:paraId="4319C97C" w14:textId="77777777" w:rsidR="005D344C" w:rsidRPr="00FE3307" w:rsidRDefault="005D344C" w:rsidP="007575EA">
      <w:pPr>
        <w:pStyle w:val="FootnoteText"/>
        <w:spacing w:after="40" w:line="240" w:lineRule="atLeast"/>
        <w:rPr>
          <w:lang w:eastAsia="zh-CN"/>
        </w:rPr>
      </w:pPr>
      <w:r w:rsidRPr="00161C18">
        <w:rPr>
          <w:rStyle w:val="FootnoteReference"/>
        </w:rPr>
        <w:footnoteRef/>
      </w:r>
      <w:r w:rsidRPr="00161C18">
        <w:rPr>
          <w:lang w:eastAsia="zh-CN"/>
        </w:rPr>
        <w:t xml:space="preserve"> </w:t>
      </w:r>
      <w:r w:rsidR="00161C18" w:rsidRPr="00161C18">
        <w:rPr>
          <w:lang w:eastAsia="zh-CN"/>
        </w:rPr>
        <w:tab/>
      </w:r>
      <w:r w:rsidR="00161C18" w:rsidRPr="00161C18">
        <w:rPr>
          <w:rFonts w:eastAsia="SimSun"/>
          <w:lang w:eastAsia="zh-CN"/>
        </w:rPr>
        <w:t>根据</w:t>
      </w:r>
      <w:r w:rsidR="00161C18" w:rsidRPr="00161C18">
        <w:rPr>
          <w:rFonts w:eastAsia="SimSun"/>
          <w:lang w:eastAsia="zh-CN"/>
        </w:rPr>
        <w:t>2023</w:t>
      </w:r>
      <w:r w:rsidR="00161C18" w:rsidRPr="00161C18">
        <w:rPr>
          <w:rFonts w:eastAsia="SimSun"/>
          <w:lang w:eastAsia="zh-CN"/>
        </w:rPr>
        <w:t>年</w:t>
      </w:r>
      <w:r w:rsidR="00161C18" w:rsidRPr="00161C18">
        <w:rPr>
          <w:rFonts w:eastAsia="SimSun"/>
          <w:lang w:eastAsia="zh-CN"/>
        </w:rPr>
        <w:t>3</w:t>
      </w:r>
      <w:r w:rsidR="00161C18" w:rsidRPr="00161C18">
        <w:rPr>
          <w:rFonts w:eastAsia="SimSun"/>
          <w:lang w:eastAsia="zh-CN"/>
        </w:rPr>
        <w:t>月</w:t>
      </w:r>
      <w:r w:rsidR="00161C18" w:rsidRPr="00161C18">
        <w:rPr>
          <w:rFonts w:eastAsia="SimSun"/>
          <w:lang w:eastAsia="zh-CN"/>
        </w:rPr>
        <w:t>20</w:t>
      </w:r>
      <w:r w:rsidR="00161C18" w:rsidRPr="00161C18">
        <w:rPr>
          <w:rFonts w:eastAsia="SimSun"/>
          <w:lang w:eastAsia="zh-CN"/>
        </w:rPr>
        <w:t>日津巴布韦环境、气候、旅游和酒店业部给秘书处的信。</w:t>
      </w:r>
    </w:p>
  </w:footnote>
  <w:footnote w:id="3">
    <w:p w14:paraId="4F536E7E" w14:textId="77777777" w:rsidR="005D344C" w:rsidRPr="00F463C5" w:rsidRDefault="005D344C" w:rsidP="00161C18">
      <w:pPr>
        <w:pStyle w:val="FootnoteText"/>
        <w:spacing w:after="40" w:line="240" w:lineRule="atLeast"/>
        <w:rPr>
          <w:lang w:eastAsia="zh-CN"/>
        </w:rPr>
      </w:pPr>
      <w:r>
        <w:rPr>
          <w:rStyle w:val="FootnoteReference"/>
        </w:rPr>
        <w:footnoteRef/>
      </w:r>
      <w:r w:rsidRPr="00F463C5">
        <w:rPr>
          <w:lang w:eastAsia="zh-CN"/>
        </w:rPr>
        <w:t xml:space="preserve"> </w:t>
      </w:r>
      <w:r w:rsidR="00161C18">
        <w:rPr>
          <w:lang w:eastAsia="zh-CN"/>
        </w:rPr>
        <w:tab/>
      </w:r>
      <w:r w:rsidR="00161C18">
        <w:rPr>
          <w:rFonts w:ascii="SimSun" w:eastAsia="SimSun" w:hAnsi="SimSun" w:cs="SimSun" w:hint="eastAsia"/>
          <w:lang w:eastAsia="zh-CN"/>
        </w:rPr>
        <w:t>根据第8</w:t>
      </w:r>
      <w:r w:rsidR="00161C18">
        <w:rPr>
          <w:rFonts w:ascii="SimSun" w:eastAsia="SimSun" w:hAnsi="SimSun" w:cs="SimSun"/>
          <w:lang w:eastAsia="zh-CN"/>
        </w:rPr>
        <w:t>9/6</w:t>
      </w:r>
      <w:r w:rsidR="00161C18">
        <w:rPr>
          <w:rFonts w:ascii="SimSun" w:eastAsia="SimSun" w:hAnsi="SimSun" w:cs="SimSun" w:hint="eastAsia"/>
          <w:lang w:eastAsia="zh-CN"/>
        </w:rPr>
        <w:t>号决定，低消费量国家可以在其氟氯烃淘汰管理计划中列入额外活动，用以采用低或零全球升温潜能值的氟氯烃替代品，并保持制冷维修业的能效。</w:t>
      </w:r>
    </w:p>
  </w:footnote>
  <w:footnote w:id="4">
    <w:p w14:paraId="4EC2A673" w14:textId="77777777" w:rsidR="00420D29" w:rsidRPr="00382D3E" w:rsidRDefault="00420D29" w:rsidP="007575EA">
      <w:pPr>
        <w:pStyle w:val="FootnoteText"/>
        <w:spacing w:after="40" w:line="240" w:lineRule="atLeast"/>
        <w:rPr>
          <w:lang w:val="en-US" w:eastAsia="zh-CN"/>
        </w:rPr>
      </w:pPr>
      <w:r>
        <w:rPr>
          <w:rStyle w:val="FootnoteReference"/>
        </w:rPr>
        <w:footnoteRef/>
      </w:r>
      <w:r>
        <w:rPr>
          <w:lang w:eastAsia="zh-CN"/>
        </w:rPr>
        <w:t xml:space="preserve"> </w:t>
      </w:r>
      <w:r w:rsidR="007575EA">
        <w:rPr>
          <w:lang w:eastAsia="zh-CN"/>
        </w:rPr>
        <w:tab/>
      </w:r>
      <w:r w:rsidR="007575EA" w:rsidRPr="007575EA">
        <w:rPr>
          <w:rFonts w:ascii="SimSun" w:eastAsia="SimSun" w:hAnsi="SimSun" w:cs="SimSun" w:hint="eastAsia"/>
          <w:lang w:val="en-GB" w:eastAsia="zh-CN"/>
        </w:rPr>
        <w:t>第</w:t>
      </w:r>
      <w:r w:rsidR="007575EA" w:rsidRPr="007575EA">
        <w:rPr>
          <w:lang w:val="en-GB" w:eastAsia="zh-CN"/>
        </w:rPr>
        <w:t>90/48</w:t>
      </w:r>
      <w:r w:rsidR="007575EA" w:rsidRPr="007575EA">
        <w:rPr>
          <w:rFonts w:ascii="SimSun" w:eastAsia="SimSun" w:hAnsi="SimSun" w:cs="SimSun" w:hint="eastAsia"/>
          <w:lang w:val="en-GB" w:eastAsia="zh-CN"/>
        </w:rPr>
        <w:t>号决定</w:t>
      </w:r>
      <w:r w:rsidR="007575EA" w:rsidRPr="007575EA">
        <w:rPr>
          <w:lang w:val="en-GB" w:eastAsia="zh-CN"/>
        </w:rPr>
        <w:t>(c)</w:t>
      </w:r>
      <w:r w:rsidR="007575EA" w:rsidRPr="007575EA">
        <w:rPr>
          <w:rFonts w:ascii="SimSun" w:eastAsia="SimSun" w:hAnsi="SimSun" w:cs="SimSun" w:hint="eastAsia"/>
          <w:lang w:val="en-GB" w:eastAsia="zh-CN"/>
        </w:rPr>
        <w:t>段依照第</w:t>
      </w:r>
      <w:r w:rsidR="007575EA" w:rsidRPr="007575EA">
        <w:rPr>
          <w:lang w:val="en-GB" w:eastAsia="zh-CN"/>
        </w:rPr>
        <w:t>84/92</w:t>
      </w:r>
      <w:r w:rsidR="007575EA" w:rsidRPr="007575EA">
        <w:rPr>
          <w:rFonts w:ascii="SimSun" w:eastAsia="SimSun" w:hAnsi="SimSun" w:cs="SimSun" w:hint="eastAsia"/>
          <w:lang w:val="en-GB" w:eastAsia="zh-CN"/>
        </w:rPr>
        <w:t>号决定</w:t>
      </w:r>
      <w:r w:rsidR="007575EA" w:rsidRPr="007575EA">
        <w:rPr>
          <w:lang w:val="en-GB" w:eastAsia="zh-CN"/>
        </w:rPr>
        <w:t>(d)</w:t>
      </w:r>
      <w:r w:rsidR="007575EA" w:rsidRPr="007575EA">
        <w:rPr>
          <w:rFonts w:ascii="SimSun" w:eastAsia="SimSun" w:hAnsi="SimSun" w:cs="SimSun" w:hint="eastAsia"/>
          <w:lang w:val="en-GB" w:eastAsia="zh-CN"/>
        </w:rPr>
        <w:t>段，鼓励双边机构和执行机构考虑到</w:t>
      </w:r>
      <w:r w:rsidR="007575EA" w:rsidRPr="007575EA">
        <w:rPr>
          <w:lang w:val="en-GB" w:eastAsia="zh-CN"/>
        </w:rPr>
        <w:t>UNEP/</w:t>
      </w:r>
      <w:proofErr w:type="spellStart"/>
      <w:r w:rsidR="007575EA" w:rsidRPr="007575EA">
        <w:rPr>
          <w:lang w:val="en-GB" w:eastAsia="zh-CN"/>
        </w:rPr>
        <w:t>OzL.Pro</w:t>
      </w:r>
      <w:proofErr w:type="spellEnd"/>
      <w:r w:rsidR="007575EA" w:rsidRPr="007575EA">
        <w:rPr>
          <w:lang w:val="en-GB" w:eastAsia="zh-CN"/>
        </w:rPr>
        <w:t>/ExCom/90/37</w:t>
      </w:r>
      <w:r w:rsidR="007575EA" w:rsidRPr="007575EA">
        <w:rPr>
          <w:rFonts w:ascii="SimSun" w:eastAsia="SimSun" w:hAnsi="SimSun" w:cs="SimSun" w:hint="eastAsia"/>
          <w:lang w:val="en-GB" w:eastAsia="zh-CN"/>
        </w:rPr>
        <w:t>号文件的表</w:t>
      </w:r>
      <w:r w:rsidR="007575EA" w:rsidRPr="007575EA">
        <w:rPr>
          <w:lang w:val="en-GB" w:eastAsia="zh-CN"/>
        </w:rPr>
        <w:t>2</w:t>
      </w:r>
      <w:r w:rsidR="007575EA" w:rsidRPr="007575EA">
        <w:rPr>
          <w:rFonts w:ascii="SimSun" w:eastAsia="SimSun" w:hAnsi="SimSun" w:cs="SimSun" w:hint="eastAsia"/>
          <w:lang w:val="en-GB" w:eastAsia="zh-CN"/>
        </w:rPr>
        <w:t>开列的具体活动，继续确保对所有项目适用正在实施的把性别平等问题纳入主流的政策。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C76CB" w14:textId="77777777" w:rsidR="00420D29" w:rsidRPr="0033525D" w:rsidRDefault="00000000">
    <w:r>
      <w:fldChar w:fldCharType="begin"/>
    </w:r>
    <w:r>
      <w:instrText xml:space="preserve"> DOCPROPERTY "Document number"  \* MERGEFORMAT </w:instrText>
    </w:r>
    <w:r>
      <w:fldChar w:fldCharType="separate"/>
    </w:r>
    <w:r w:rsidR="00420D29">
      <w:t>UNEP/</w:t>
    </w:r>
    <w:proofErr w:type="spellStart"/>
    <w:r w:rsidR="00420D29">
      <w:t>OzL.Pro</w:t>
    </w:r>
    <w:proofErr w:type="spellEnd"/>
    <w:r w:rsidR="00420D29">
      <w:t>/ExCom/92/42</w:t>
    </w:r>
    <w:r>
      <w:fldChar w:fldCharType="end"/>
    </w:r>
  </w:p>
  <w:p w14:paraId="3C36186C" w14:textId="77777777" w:rsidR="00420D29" w:rsidRPr="0033525D" w:rsidRDefault="00420D29"/>
  <w:p w14:paraId="0253B670" w14:textId="77777777" w:rsidR="00420D29" w:rsidRPr="0033525D" w:rsidRDefault="00420D2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6F52" w14:textId="77777777" w:rsidR="00420D29" w:rsidRPr="0033525D" w:rsidRDefault="00000000" w:rsidP="007540A4">
    <w:pPr>
      <w:jc w:val="right"/>
    </w:pPr>
    <w:r>
      <w:fldChar w:fldCharType="begin"/>
    </w:r>
    <w:r>
      <w:instrText xml:space="preserve"> DOCPROPERTY "Document number"  \* MERGEFORMAT </w:instrText>
    </w:r>
    <w:r>
      <w:fldChar w:fldCharType="separate"/>
    </w:r>
    <w:r w:rsidR="00420D29">
      <w:t>UNEP/</w:t>
    </w:r>
    <w:proofErr w:type="spellStart"/>
    <w:r w:rsidR="00420D29">
      <w:t>OzL.Pro</w:t>
    </w:r>
    <w:proofErr w:type="spellEnd"/>
    <w:r w:rsidR="00420D29">
      <w:t>/ExCom/92/42</w:t>
    </w:r>
    <w:r>
      <w:fldChar w:fldCharType="end"/>
    </w:r>
  </w:p>
  <w:p w14:paraId="02FB732F" w14:textId="77777777" w:rsidR="00420D29" w:rsidRPr="0033525D" w:rsidRDefault="00420D29" w:rsidP="007540A4"/>
  <w:p w14:paraId="037E961D" w14:textId="77777777" w:rsidR="00420D29" w:rsidRPr="0033525D" w:rsidRDefault="00420D29" w:rsidP="007540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666DC" w14:textId="77777777" w:rsidR="0068451C" w:rsidRDefault="00000000" w:rsidP="00321A01">
    <w:pPr>
      <w:pStyle w:val="Header"/>
    </w:pPr>
    <w:r>
      <w:fldChar w:fldCharType="begin"/>
    </w:r>
    <w:r>
      <w:instrText xml:space="preserve"> DOCPROPERTY "Document number"  \* MERGEFORMAT </w:instrText>
    </w:r>
    <w:r>
      <w:fldChar w:fldCharType="separate"/>
    </w:r>
    <w:r w:rsidR="0068451C" w:rsidRPr="0068451C">
      <w:t>UNEP/</w:t>
    </w:r>
    <w:proofErr w:type="spellStart"/>
    <w:r w:rsidR="0068451C" w:rsidRPr="0068451C">
      <w:t>OzL.Pro</w:t>
    </w:r>
    <w:proofErr w:type="spellEnd"/>
    <w:r w:rsidR="0068451C" w:rsidRPr="0068451C">
      <w:t>/ExCom/92/</w:t>
    </w:r>
    <w:r w:rsidR="001754C9">
      <w:t>42</w:t>
    </w:r>
    <w:r>
      <w:fldChar w:fldCharType="end"/>
    </w:r>
  </w:p>
  <w:p w14:paraId="1FD4FE1C" w14:textId="77777777" w:rsidR="00082BDC" w:rsidRDefault="00082BDC" w:rsidP="00321A01">
    <w:pPr>
      <w:pStyle w:val="Header"/>
    </w:pPr>
    <w:r>
      <w:rPr>
        <w:rFonts w:hint="eastAsia"/>
        <w:lang w:eastAsia="zh-CN"/>
      </w:rPr>
      <w:t>Annex</w:t>
    </w:r>
    <w:r>
      <w:t xml:space="preserve"> </w:t>
    </w:r>
    <w:r>
      <w:rPr>
        <w:rFonts w:hint="eastAsia"/>
        <w:lang w:eastAsia="zh-CN"/>
      </w:rPr>
      <w:t>I</w:t>
    </w:r>
  </w:p>
  <w:p w14:paraId="49253922" w14:textId="77777777" w:rsidR="0068451C" w:rsidRDefault="006845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9D488" w14:textId="77777777" w:rsidR="0068451C" w:rsidRDefault="0068451C" w:rsidP="00321A01">
    <w:pPr>
      <w:pStyle w:val="Header"/>
      <w:jc w:val="right"/>
    </w:pPr>
    <w:r w:rsidRPr="0068451C">
      <w:fldChar w:fldCharType="begin"/>
    </w:r>
    <w:r w:rsidRPr="0068451C">
      <w:instrText xml:space="preserve"> DOCPROPERTY "Document number"  \* MERGEFORMAT </w:instrText>
    </w:r>
    <w:r w:rsidRPr="0068451C">
      <w:fldChar w:fldCharType="separate"/>
    </w:r>
    <w:r w:rsidRPr="0068451C">
      <w:t>UNEP/</w:t>
    </w:r>
    <w:proofErr w:type="spellStart"/>
    <w:r w:rsidRPr="0068451C">
      <w:t>OzL.Pro</w:t>
    </w:r>
    <w:proofErr w:type="spellEnd"/>
    <w:r w:rsidRPr="0068451C">
      <w:t>/ExCom/92/</w:t>
    </w:r>
    <w:r w:rsidR="001754C9">
      <w:t>42</w:t>
    </w:r>
  </w:p>
  <w:p w14:paraId="617B2A57" w14:textId="77777777" w:rsidR="00082BDC" w:rsidRDefault="00082BDC" w:rsidP="00321A01">
    <w:pPr>
      <w:pStyle w:val="Header"/>
      <w:jc w:val="right"/>
    </w:pPr>
    <w:r>
      <w:rPr>
        <w:rFonts w:hint="eastAsia"/>
        <w:lang w:eastAsia="zh-CN"/>
      </w:rPr>
      <w:t>Annex</w:t>
    </w:r>
    <w:r>
      <w:t xml:space="preserve"> </w:t>
    </w:r>
    <w:r>
      <w:rPr>
        <w:rFonts w:hint="eastAsia"/>
        <w:lang w:eastAsia="zh-CN"/>
      </w:rPr>
      <w:t>I</w:t>
    </w:r>
  </w:p>
  <w:p w14:paraId="4D1429A4" w14:textId="77777777" w:rsidR="0068451C" w:rsidRDefault="0068451C" w:rsidP="00321A01">
    <w:pPr>
      <w:pStyle w:val="Header"/>
      <w:jc w:val="right"/>
    </w:pPr>
    <w:r w:rsidRPr="0068451C">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9B38" w14:textId="77777777" w:rsidR="00082BDC" w:rsidRDefault="00082B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51B70F5"/>
    <w:multiLevelType w:val="hybridMultilevel"/>
    <w:tmpl w:val="0CD0E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9847D5"/>
    <w:multiLevelType w:val="multilevel"/>
    <w:tmpl w:val="91AE2994"/>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rPr>
    </w:lvl>
    <w:lvl w:ilvl="2">
      <w:start w:val="1"/>
      <w:numFmt w:val="chineseCountingThousand"/>
      <w:lvlText w:val="(%3)"/>
      <w:lvlJc w:val="right"/>
      <w:pPr>
        <w:ind w:left="1800" w:hanging="821"/>
      </w:pPr>
      <w:rPr>
        <w:rFonts w:hint="default"/>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5D177F2"/>
    <w:multiLevelType w:val="multilevel"/>
    <w:tmpl w:val="CB32B3B4"/>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rPr>
    </w:lvl>
    <w:lvl w:ilvl="2">
      <w:start w:val="1"/>
      <w:numFmt w:val="japaneseCounting"/>
      <w:lvlText w:val="(%3)"/>
      <w:lvlJc w:val="left"/>
      <w:pPr>
        <w:ind w:left="1339" w:hanging="360"/>
      </w:pPr>
      <w:rPr>
        <w:rFonts w:ascii="Times New Roman" w:hAnsi="Times New Roman" w:cs="Times New Roman" w:hint="default"/>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22" w15:restartNumberingAfterBreak="0">
    <w:nsid w:val="5BD25632"/>
    <w:multiLevelType w:val="hybridMultilevel"/>
    <w:tmpl w:val="EECEF0B8"/>
    <w:lvl w:ilvl="0" w:tplc="6BC4D534">
      <w:numFmt w:val="bullet"/>
      <w:lvlText w:val=""/>
      <w:lvlJc w:val="left"/>
      <w:pPr>
        <w:ind w:left="938" w:hanging="360"/>
      </w:pPr>
      <w:rPr>
        <w:rFonts w:ascii="Symbol" w:eastAsia="Symbol" w:hAnsi="Symbol" w:cs="Symbol" w:hint="default"/>
        <w:b w:val="0"/>
        <w:bCs w:val="0"/>
        <w:i w:val="0"/>
        <w:iCs w:val="0"/>
        <w:w w:val="99"/>
        <w:sz w:val="22"/>
        <w:szCs w:val="22"/>
        <w:lang w:val="en-US" w:eastAsia="en-US" w:bidi="ar-SA"/>
      </w:rPr>
    </w:lvl>
    <w:lvl w:ilvl="1" w:tplc="D38ADAE8">
      <w:numFmt w:val="bullet"/>
      <w:lvlText w:val="•"/>
      <w:lvlJc w:val="left"/>
      <w:pPr>
        <w:ind w:left="1796" w:hanging="360"/>
      </w:pPr>
      <w:rPr>
        <w:rFonts w:hint="default"/>
        <w:lang w:val="en-US" w:eastAsia="en-US" w:bidi="ar-SA"/>
      </w:rPr>
    </w:lvl>
    <w:lvl w:ilvl="2" w:tplc="9262324C">
      <w:numFmt w:val="bullet"/>
      <w:lvlText w:val="•"/>
      <w:lvlJc w:val="left"/>
      <w:pPr>
        <w:ind w:left="2652" w:hanging="360"/>
      </w:pPr>
      <w:rPr>
        <w:rFonts w:hint="default"/>
        <w:lang w:val="en-US" w:eastAsia="en-US" w:bidi="ar-SA"/>
      </w:rPr>
    </w:lvl>
    <w:lvl w:ilvl="3" w:tplc="E200C6CE">
      <w:numFmt w:val="bullet"/>
      <w:lvlText w:val="•"/>
      <w:lvlJc w:val="left"/>
      <w:pPr>
        <w:ind w:left="3509" w:hanging="360"/>
      </w:pPr>
      <w:rPr>
        <w:rFonts w:hint="default"/>
        <w:lang w:val="en-US" w:eastAsia="en-US" w:bidi="ar-SA"/>
      </w:rPr>
    </w:lvl>
    <w:lvl w:ilvl="4" w:tplc="46BAD564">
      <w:numFmt w:val="bullet"/>
      <w:lvlText w:val="•"/>
      <w:lvlJc w:val="left"/>
      <w:pPr>
        <w:ind w:left="4365" w:hanging="360"/>
      </w:pPr>
      <w:rPr>
        <w:rFonts w:hint="default"/>
        <w:lang w:val="en-US" w:eastAsia="en-US" w:bidi="ar-SA"/>
      </w:rPr>
    </w:lvl>
    <w:lvl w:ilvl="5" w:tplc="0B58A886">
      <w:numFmt w:val="bullet"/>
      <w:lvlText w:val="•"/>
      <w:lvlJc w:val="left"/>
      <w:pPr>
        <w:ind w:left="5222" w:hanging="360"/>
      </w:pPr>
      <w:rPr>
        <w:rFonts w:hint="default"/>
        <w:lang w:val="en-US" w:eastAsia="en-US" w:bidi="ar-SA"/>
      </w:rPr>
    </w:lvl>
    <w:lvl w:ilvl="6" w:tplc="8FA4ECA2">
      <w:numFmt w:val="bullet"/>
      <w:lvlText w:val="•"/>
      <w:lvlJc w:val="left"/>
      <w:pPr>
        <w:ind w:left="6078" w:hanging="360"/>
      </w:pPr>
      <w:rPr>
        <w:rFonts w:hint="default"/>
        <w:lang w:val="en-US" w:eastAsia="en-US" w:bidi="ar-SA"/>
      </w:rPr>
    </w:lvl>
    <w:lvl w:ilvl="7" w:tplc="C18A87F0">
      <w:numFmt w:val="bullet"/>
      <w:lvlText w:val="•"/>
      <w:lvlJc w:val="left"/>
      <w:pPr>
        <w:ind w:left="6935" w:hanging="360"/>
      </w:pPr>
      <w:rPr>
        <w:rFonts w:hint="default"/>
        <w:lang w:val="en-US" w:eastAsia="en-US" w:bidi="ar-SA"/>
      </w:rPr>
    </w:lvl>
    <w:lvl w:ilvl="8" w:tplc="ABE051FC">
      <w:numFmt w:val="bullet"/>
      <w:lvlText w:val="•"/>
      <w:lvlJc w:val="left"/>
      <w:pPr>
        <w:ind w:left="7791" w:hanging="360"/>
      </w:pPr>
      <w:rPr>
        <w:rFonts w:hint="default"/>
        <w:lang w:val="en-US" w:eastAsia="en-US" w:bidi="ar-SA"/>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690879"/>
    <w:multiLevelType w:val="hybridMultilevel"/>
    <w:tmpl w:val="9B2C4FF4"/>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12396F"/>
    <w:multiLevelType w:val="hybridMultilevel"/>
    <w:tmpl w:val="A1747AA4"/>
    <w:lvl w:ilvl="0" w:tplc="053A038E">
      <w:start w:val="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2"/>
  </w:num>
  <w:num w:numId="17" w16cid:durableId="1892812733">
    <w:abstractNumId w:val="18"/>
  </w:num>
  <w:num w:numId="18" w16cid:durableId="1234244023">
    <w:abstractNumId w:val="20"/>
  </w:num>
  <w:num w:numId="19" w16cid:durableId="1073895786">
    <w:abstractNumId w:val="27"/>
  </w:num>
  <w:num w:numId="20" w16cid:durableId="1979600883">
    <w:abstractNumId w:val="13"/>
  </w:num>
  <w:num w:numId="21" w16cid:durableId="145434371">
    <w:abstractNumId w:val="11"/>
  </w:num>
  <w:num w:numId="22" w16cid:durableId="1456942284">
    <w:abstractNumId w:val="26"/>
  </w:num>
  <w:num w:numId="23" w16cid:durableId="1077942713">
    <w:abstractNumId w:val="14"/>
  </w:num>
  <w:num w:numId="24" w16cid:durableId="1998681092">
    <w:abstractNumId w:val="11"/>
  </w:num>
  <w:num w:numId="25" w16cid:durableId="548494644">
    <w:abstractNumId w:val="11"/>
  </w:num>
  <w:num w:numId="26" w16cid:durableId="796879175">
    <w:abstractNumId w:val="11"/>
  </w:num>
  <w:num w:numId="27" w16cid:durableId="1753042803">
    <w:abstractNumId w:val="15"/>
  </w:num>
  <w:num w:numId="28" w16cid:durableId="1743719692">
    <w:abstractNumId w:val="22"/>
  </w:num>
  <w:num w:numId="29" w16cid:durableId="1622607037">
    <w:abstractNumId w:val="24"/>
  </w:num>
  <w:num w:numId="30" w16cid:durableId="903292876">
    <w:abstractNumId w:val="23"/>
  </w:num>
  <w:num w:numId="31" w16cid:durableId="1453943069">
    <w:abstractNumId w:val="17"/>
  </w:num>
  <w:num w:numId="32" w16cid:durableId="180627439">
    <w:abstractNumId w:val="16"/>
  </w:num>
  <w:num w:numId="33" w16cid:durableId="946960930">
    <w:abstractNumId w:val="25"/>
  </w:num>
  <w:num w:numId="34" w16cid:durableId="2103405273">
    <w:abstractNumId w:val="19"/>
  </w:num>
  <w:num w:numId="35" w16cid:durableId="1229531424">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AB"/>
    <w:rsid w:val="000365F2"/>
    <w:rsid w:val="00052574"/>
    <w:rsid w:val="00055EDA"/>
    <w:rsid w:val="00076117"/>
    <w:rsid w:val="00082BDC"/>
    <w:rsid w:val="00090D0F"/>
    <w:rsid w:val="000B0C8C"/>
    <w:rsid w:val="000C3599"/>
    <w:rsid w:val="000C6AE2"/>
    <w:rsid w:val="00105242"/>
    <w:rsid w:val="0011756A"/>
    <w:rsid w:val="00161C18"/>
    <w:rsid w:val="00167517"/>
    <w:rsid w:val="001754C9"/>
    <w:rsid w:val="00182E44"/>
    <w:rsid w:val="001A0587"/>
    <w:rsid w:val="001D71F6"/>
    <w:rsid w:val="001E4987"/>
    <w:rsid w:val="001E5461"/>
    <w:rsid w:val="001F005A"/>
    <w:rsid w:val="001F40D5"/>
    <w:rsid w:val="001F57DF"/>
    <w:rsid w:val="002049EE"/>
    <w:rsid w:val="00242FF4"/>
    <w:rsid w:val="00244DD9"/>
    <w:rsid w:val="002472B2"/>
    <w:rsid w:val="002658EB"/>
    <w:rsid w:val="002A60D5"/>
    <w:rsid w:val="002C5188"/>
    <w:rsid w:val="002D3D7D"/>
    <w:rsid w:val="002E7040"/>
    <w:rsid w:val="00317232"/>
    <w:rsid w:val="00321A01"/>
    <w:rsid w:val="00323446"/>
    <w:rsid w:val="003244DF"/>
    <w:rsid w:val="00324897"/>
    <w:rsid w:val="00357FB9"/>
    <w:rsid w:val="00362CC8"/>
    <w:rsid w:val="0039462A"/>
    <w:rsid w:val="003A0793"/>
    <w:rsid w:val="003A69A8"/>
    <w:rsid w:val="003B468A"/>
    <w:rsid w:val="003E71AC"/>
    <w:rsid w:val="00416EBE"/>
    <w:rsid w:val="00420D29"/>
    <w:rsid w:val="004623B7"/>
    <w:rsid w:val="004656AF"/>
    <w:rsid w:val="00484609"/>
    <w:rsid w:val="004C2345"/>
    <w:rsid w:val="004D534F"/>
    <w:rsid w:val="004F42B6"/>
    <w:rsid w:val="00502F8A"/>
    <w:rsid w:val="005A12AF"/>
    <w:rsid w:val="005B1D78"/>
    <w:rsid w:val="005D344C"/>
    <w:rsid w:val="005D5F8A"/>
    <w:rsid w:val="005E2CF4"/>
    <w:rsid w:val="005E5DB4"/>
    <w:rsid w:val="006208A8"/>
    <w:rsid w:val="00665A8D"/>
    <w:rsid w:val="0068451C"/>
    <w:rsid w:val="006B7072"/>
    <w:rsid w:val="006D6B1C"/>
    <w:rsid w:val="00706997"/>
    <w:rsid w:val="00731540"/>
    <w:rsid w:val="007575EA"/>
    <w:rsid w:val="007614B9"/>
    <w:rsid w:val="0077712A"/>
    <w:rsid w:val="0078397E"/>
    <w:rsid w:val="007A4E22"/>
    <w:rsid w:val="007B1DC5"/>
    <w:rsid w:val="007C1EF5"/>
    <w:rsid w:val="00803127"/>
    <w:rsid w:val="00803136"/>
    <w:rsid w:val="008203E9"/>
    <w:rsid w:val="00850A02"/>
    <w:rsid w:val="008565A0"/>
    <w:rsid w:val="008A3FCA"/>
    <w:rsid w:val="008A54D0"/>
    <w:rsid w:val="008B3AE2"/>
    <w:rsid w:val="008D55B8"/>
    <w:rsid w:val="008E7DA9"/>
    <w:rsid w:val="009169DC"/>
    <w:rsid w:val="00926BDC"/>
    <w:rsid w:val="00934755"/>
    <w:rsid w:val="00941993"/>
    <w:rsid w:val="00943350"/>
    <w:rsid w:val="00944A8F"/>
    <w:rsid w:val="00953B4B"/>
    <w:rsid w:val="009679C1"/>
    <w:rsid w:val="009750B2"/>
    <w:rsid w:val="00980C85"/>
    <w:rsid w:val="00987E8D"/>
    <w:rsid w:val="00990EFB"/>
    <w:rsid w:val="009947DB"/>
    <w:rsid w:val="00996EA4"/>
    <w:rsid w:val="009B1298"/>
    <w:rsid w:val="009B377B"/>
    <w:rsid w:val="009D3CCE"/>
    <w:rsid w:val="00A33C67"/>
    <w:rsid w:val="00A43202"/>
    <w:rsid w:val="00A7551C"/>
    <w:rsid w:val="00A8067B"/>
    <w:rsid w:val="00A86B94"/>
    <w:rsid w:val="00AD4D45"/>
    <w:rsid w:val="00AD7B14"/>
    <w:rsid w:val="00AE2218"/>
    <w:rsid w:val="00AE3A3D"/>
    <w:rsid w:val="00AF60C5"/>
    <w:rsid w:val="00B53C41"/>
    <w:rsid w:val="00B63767"/>
    <w:rsid w:val="00B83637"/>
    <w:rsid w:val="00B846FF"/>
    <w:rsid w:val="00B85CAD"/>
    <w:rsid w:val="00BA76EF"/>
    <w:rsid w:val="00BC4400"/>
    <w:rsid w:val="00BC6EA5"/>
    <w:rsid w:val="00BE703C"/>
    <w:rsid w:val="00C017D3"/>
    <w:rsid w:val="00C211FC"/>
    <w:rsid w:val="00C3457D"/>
    <w:rsid w:val="00C35A7C"/>
    <w:rsid w:val="00C4722B"/>
    <w:rsid w:val="00C836E7"/>
    <w:rsid w:val="00C8379C"/>
    <w:rsid w:val="00CC2098"/>
    <w:rsid w:val="00CC4797"/>
    <w:rsid w:val="00D01308"/>
    <w:rsid w:val="00D2077F"/>
    <w:rsid w:val="00D37188"/>
    <w:rsid w:val="00D55BE6"/>
    <w:rsid w:val="00D61455"/>
    <w:rsid w:val="00D9792C"/>
    <w:rsid w:val="00DC577F"/>
    <w:rsid w:val="00DE080A"/>
    <w:rsid w:val="00E42AAB"/>
    <w:rsid w:val="00E57A45"/>
    <w:rsid w:val="00E90D3F"/>
    <w:rsid w:val="00EA603C"/>
    <w:rsid w:val="00EB075F"/>
    <w:rsid w:val="00ED5305"/>
    <w:rsid w:val="00EE3CE9"/>
    <w:rsid w:val="00EE57A1"/>
    <w:rsid w:val="00EF0ACC"/>
    <w:rsid w:val="00F05F1C"/>
    <w:rsid w:val="00F65647"/>
    <w:rsid w:val="00F8149F"/>
    <w:rsid w:val="00F87AA3"/>
    <w:rsid w:val="00F91E8A"/>
    <w:rsid w:val="00FB314E"/>
    <w:rsid w:val="00FD20F7"/>
    <w:rsid w:val="00FE7D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9AD74"/>
  <w15:docId w15:val="{69513FBC-553D-4CFD-85A7-D19CAB97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93"/>
    <w:pPr>
      <w:jc w:val="both"/>
    </w:pPr>
    <w:rPr>
      <w:sz w:val="24"/>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basedOn w:val="Normal"/>
    <w:uiPriority w:val="34"/>
    <w:qFormat/>
    <w:rsid w:val="00AD7B14"/>
    <w:pPr>
      <w:ind w:left="720"/>
      <w:contextualSpacing/>
    </w:pPr>
  </w:style>
  <w:style w:type="character" w:styleId="Hyperlink">
    <w:name w:val="Hyperlink"/>
    <w:basedOn w:val="DefaultParagraphFont"/>
    <w:uiPriority w:val="99"/>
    <w:unhideWhenUsed/>
    <w:rsid w:val="00996EA4"/>
    <w:rPr>
      <w:color w:val="0000FF" w:themeColor="hyperlink"/>
      <w:u w:val="single"/>
    </w:rPr>
  </w:style>
  <w:style w:type="character" w:styleId="UnresolvedMention">
    <w:name w:val="Unresolved Mention"/>
    <w:basedOn w:val="DefaultParagraphFont"/>
    <w:uiPriority w:val="99"/>
    <w:semiHidden/>
    <w:unhideWhenUsed/>
    <w:rsid w:val="00996EA4"/>
    <w:rPr>
      <w:color w:val="605E5C"/>
      <w:shd w:val="clear" w:color="auto" w:fill="E1DFDD"/>
    </w:rPr>
  </w:style>
  <w:style w:type="table" w:customStyle="1" w:styleId="TableGrid10">
    <w:name w:val="Table Grid1"/>
    <w:basedOn w:val="TableNormal"/>
    <w:next w:val="TableGrid"/>
    <w:rsid w:val="00BE703C"/>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3A0793"/>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qFormat/>
    <w:rsid w:val="00323446"/>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1754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20D29"/>
  </w:style>
  <w:style w:type="paragraph" w:styleId="Revision">
    <w:name w:val="Revision"/>
    <w:hidden/>
    <w:uiPriority w:val="99"/>
    <w:semiHidden/>
    <w:rsid w:val="00420D2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20D29"/>
    <w:rPr>
      <w:sz w:val="24"/>
      <w:szCs w:val="22"/>
      <w:lang w:val="en-GB"/>
    </w:rPr>
  </w:style>
  <w:style w:type="paragraph" w:styleId="NormalWeb">
    <w:name w:val="Normal (Web)"/>
    <w:basedOn w:val="Normal"/>
    <w:uiPriority w:val="99"/>
    <w:unhideWhenUsed/>
    <w:rsid w:val="00420D29"/>
    <w:pPr>
      <w:spacing w:before="100" w:beforeAutospacing="1" w:after="100" w:afterAutospacing="1"/>
      <w:jc w:val="left"/>
    </w:pPr>
    <w:rPr>
      <w:szCs w:val="24"/>
      <w:lang w:val="en-CA" w:eastAsia="en-CA"/>
    </w:rPr>
  </w:style>
  <w:style w:type="character" w:customStyle="1" w:styleId="markedcontent">
    <w:name w:val="markedcontent"/>
    <w:basedOn w:val="DefaultParagraphFont"/>
    <w:rsid w:val="00420D29"/>
  </w:style>
  <w:style w:type="character" w:customStyle="1" w:styleId="highlight">
    <w:name w:val="highlight"/>
    <w:basedOn w:val="DefaultParagraphFont"/>
    <w:rsid w:val="00420D29"/>
  </w:style>
  <w:style w:type="paragraph" w:customStyle="1" w:styleId="paragraph">
    <w:name w:val="paragraph"/>
    <w:basedOn w:val="Normal"/>
    <w:rsid w:val="00420D29"/>
    <w:pPr>
      <w:spacing w:before="100" w:beforeAutospacing="1" w:after="100" w:afterAutospacing="1"/>
      <w:jc w:val="left"/>
    </w:pPr>
    <w:rPr>
      <w:szCs w:val="24"/>
      <w:lang w:val="en-US" w:eastAsia="zh-CN"/>
    </w:rPr>
  </w:style>
  <w:style w:type="character" w:customStyle="1" w:styleId="normaltextrun">
    <w:name w:val="normaltextrun"/>
    <w:basedOn w:val="DefaultParagraphFont"/>
    <w:rsid w:val="00420D29"/>
  </w:style>
  <w:style w:type="character" w:customStyle="1" w:styleId="eop">
    <w:name w:val="eop"/>
    <w:basedOn w:val="DefaultParagraphFont"/>
    <w:rsid w:val="00420D29"/>
  </w:style>
  <w:style w:type="character" w:customStyle="1" w:styleId="ui-provider">
    <w:name w:val="ui-provider"/>
    <w:basedOn w:val="DefaultParagraphFont"/>
    <w:rsid w:val="00420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92\C92-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05A01066-359F-4FE6-90D7-A1D246D5AB69}"/>
</file>

<file path=customXml/itemProps3.xml><?xml version="1.0" encoding="utf-8"?>
<ds:datastoreItem xmlns:ds="http://schemas.openxmlformats.org/officeDocument/2006/customXml" ds:itemID="{520D3309-BF72-4906-8EEB-44E6E63F28D4}"/>
</file>

<file path=customXml/itemProps4.xml><?xml version="1.0" encoding="utf-8"?>
<ds:datastoreItem xmlns:ds="http://schemas.openxmlformats.org/officeDocument/2006/customXml" ds:itemID="{B49558FA-5537-405E-AD1F-5D15A46ACC4E}"/>
</file>

<file path=docProps/app.xml><?xml version="1.0" encoding="utf-8"?>
<Properties xmlns="http://schemas.openxmlformats.org/officeDocument/2006/extended-properties" xmlns:vt="http://schemas.openxmlformats.org/officeDocument/2006/docPropsVTypes">
  <Template>C92-template</Template>
  <TotalTime>5</TotalTime>
  <Pages>11</Pages>
  <Words>1444</Words>
  <Characters>8235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项目提案：津巴布韦</vt:lpstr>
    </vt:vector>
  </TitlesOfParts>
  <Company>UNMFS</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项目提案：津巴布韦</dc:title>
  <dc:creator>Steve Pei</dc:creator>
  <cp:lastModifiedBy>HBE</cp:lastModifiedBy>
  <cp:revision>3</cp:revision>
  <cp:lastPrinted>2001-05-26T16:40:00Z</cp:lastPrinted>
  <dcterms:created xsi:type="dcterms:W3CDTF">2023-05-15T18:10:00Z</dcterms:created>
  <dcterms:modified xsi:type="dcterms:W3CDTF">2023-05-18T19:34:00Z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vt:lpwstr>
  </property>
  <property fmtid="{D5CDD505-2E9C-101B-9397-08002B2CF9AE}" pid="3" name="Revision date">
    <vt:lpwstr>4/4/2023</vt:lpwstr>
  </property>
  <property fmtid="{D5CDD505-2E9C-101B-9397-08002B2CF9AE}" pid="4" name="ContentTypeId">
    <vt:lpwstr>0x010100FD0926E2584DA244BF0FFF91B6D66C68</vt:lpwstr>
  </property>
  <property fmtid="{D5CDD505-2E9C-101B-9397-08002B2CF9AE}" pid="5" name="Order">
    <vt:r8>147600</vt:r8>
  </property>
  <property fmtid="{D5CDD505-2E9C-101B-9397-08002B2CF9AE}" pid="6" name="MediaServiceImageTags">
    <vt:lpwstr/>
  </property>
  <property fmtid="{D5CDD505-2E9C-101B-9397-08002B2CF9AE}" pid="8" name="lcf76f155ced4ddcb4097134ff3c332f">
    <vt:lpwstr/>
  </property>
</Properties>
</file>