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047E7B" w:rsidRPr="00B66A05" w14:paraId="3A05C24C" w14:textId="77777777" w:rsidTr="000D2665">
        <w:trPr>
          <w:trHeight w:val="720"/>
        </w:trPr>
        <w:tc>
          <w:tcPr>
            <w:tcW w:w="6552" w:type="dxa"/>
            <w:gridSpan w:val="2"/>
            <w:tcBorders>
              <w:bottom w:val="single" w:sz="18" w:space="0" w:color="auto"/>
            </w:tcBorders>
          </w:tcPr>
          <w:p w14:paraId="26161987" w14:textId="77777777" w:rsidR="00047E7B" w:rsidRPr="00B66A05" w:rsidRDefault="00047E7B" w:rsidP="000D2665">
            <w:pPr>
              <w:pStyle w:val="Heading3"/>
              <w:numPr>
                <w:ilvl w:val="0"/>
                <w:numId w:val="0"/>
              </w:numPr>
              <w:ind w:left="39"/>
              <w:rPr>
                <w:rFonts w:ascii="Univers" w:hAnsi="Univers"/>
                <w:b/>
                <w:bCs/>
              </w:rPr>
            </w:pPr>
            <w:r w:rsidRPr="00B66A05">
              <w:rPr>
                <w:rFonts w:ascii="Univers" w:hAnsi="Univers"/>
                <w:b/>
                <w:bCs/>
                <w:sz w:val="28"/>
                <w:szCs w:val="28"/>
              </w:rPr>
              <w:t>NACIONES</w:t>
            </w:r>
            <w:r w:rsidRPr="00B66A05">
              <w:rPr>
                <w:rFonts w:ascii="Univers" w:hAnsi="Univers"/>
                <w:b/>
                <w:bCs/>
                <w:sz w:val="28"/>
                <w:szCs w:val="28"/>
              </w:rPr>
              <w:br/>
              <w:t>UNIDAS</w:t>
            </w:r>
          </w:p>
        </w:tc>
        <w:tc>
          <w:tcPr>
            <w:tcW w:w="3510" w:type="dxa"/>
            <w:tcBorders>
              <w:bottom w:val="single" w:sz="18" w:space="0" w:color="auto"/>
            </w:tcBorders>
          </w:tcPr>
          <w:p w14:paraId="38DE0F82" w14:textId="77777777" w:rsidR="00047E7B" w:rsidRPr="00B66A05" w:rsidRDefault="00047E7B" w:rsidP="000D2665">
            <w:pPr>
              <w:jc w:val="right"/>
              <w:rPr>
                <w:rFonts w:ascii="Univers" w:hAnsi="Univers" w:cstheme="majorBidi"/>
                <w:sz w:val="52"/>
                <w:szCs w:val="52"/>
              </w:rPr>
            </w:pPr>
            <w:r w:rsidRPr="00B66A05">
              <w:rPr>
                <w:rFonts w:ascii="Univers" w:hAnsi="Univers" w:cstheme="majorBidi"/>
                <w:b/>
                <w:sz w:val="72"/>
              </w:rPr>
              <w:t>EP</w:t>
            </w:r>
          </w:p>
        </w:tc>
      </w:tr>
      <w:tr w:rsidR="00047E7B" w:rsidRPr="00B66A05" w14:paraId="1BC6533E" w14:textId="77777777" w:rsidTr="000D26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09FBAFCF" w14:textId="56153DE3" w:rsidR="00047E7B" w:rsidRPr="00B66A05" w:rsidRDefault="009131DE" w:rsidP="000D2665">
            <w:pPr>
              <w:spacing w:before="120"/>
            </w:pPr>
            <w:r>
              <w:rPr>
                <w:noProof/>
                <w:lang w:val="en-CA" w:eastAsia="zh-CN"/>
              </w:rPr>
              <mc:AlternateContent>
                <mc:Choice Requires="wpg">
                  <w:drawing>
                    <wp:anchor distT="0" distB="0" distL="114300" distR="114300" simplePos="0" relativeHeight="251660288" behindDoc="0" locked="0" layoutInCell="1" allowOverlap="1" wp14:anchorId="38A1C547" wp14:editId="762DCCC3">
                      <wp:simplePos x="0" y="0"/>
                      <wp:positionH relativeFrom="column">
                        <wp:posOffset>-635</wp:posOffset>
                      </wp:positionH>
                      <wp:positionV relativeFrom="paragraph">
                        <wp:posOffset>38735</wp:posOffset>
                      </wp:positionV>
                      <wp:extent cx="825500" cy="1520190"/>
                      <wp:effectExtent l="0" t="0" r="0" b="0"/>
                      <wp:wrapNone/>
                      <wp:docPr id="201233499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961D780" id="Group 2" o:spid="_x0000_s1026" style="position:absolute;margin-left:-.05pt;margin-top:3.05pt;width:65pt;height:119.7pt;z-index:251660288"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79455A5" w14:textId="77777777" w:rsidR="00047E7B" w:rsidRPr="00047E7B" w:rsidRDefault="00047E7B" w:rsidP="000D26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0A64C52" w14:textId="77777777" w:rsidR="00047E7B" w:rsidRPr="00047E7B" w:rsidRDefault="00047E7B" w:rsidP="000D26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47E7B">
              <w:rPr>
                <w:rFonts w:ascii="Univers" w:hAnsi="Univers"/>
                <w:b/>
                <w:sz w:val="32"/>
              </w:rPr>
              <w:t>Programa de las</w:t>
            </w:r>
          </w:p>
          <w:p w14:paraId="76CAB429" w14:textId="77777777" w:rsidR="00047E7B" w:rsidRPr="00047E7B" w:rsidRDefault="00047E7B" w:rsidP="000D26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47E7B">
              <w:rPr>
                <w:rFonts w:ascii="Univers" w:hAnsi="Univers"/>
                <w:b/>
                <w:sz w:val="32"/>
              </w:rPr>
              <w:t>Naciones Unidas</w:t>
            </w:r>
          </w:p>
          <w:p w14:paraId="596E88F2" w14:textId="77777777" w:rsidR="00047E7B" w:rsidRPr="00047E7B" w:rsidRDefault="00047E7B" w:rsidP="000D26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047E7B">
              <w:rPr>
                <w:rFonts w:ascii="Univers" w:hAnsi="Univers"/>
                <w:b/>
                <w:sz w:val="32"/>
              </w:rPr>
              <w:t>para el Medio Ambiente</w:t>
            </w:r>
          </w:p>
          <w:p w14:paraId="00889617" w14:textId="77777777" w:rsidR="00047E7B" w:rsidRPr="00047E7B" w:rsidRDefault="00047E7B" w:rsidP="000D2665">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12F2B298" w14:textId="77777777" w:rsidR="00047E7B" w:rsidRPr="00047E7B" w:rsidRDefault="00047E7B" w:rsidP="000D2665">
            <w:pPr>
              <w:rPr>
                <w:rFonts w:asciiTheme="majorBidi" w:hAnsiTheme="majorBidi" w:cstheme="majorBidi"/>
              </w:rPr>
            </w:pPr>
          </w:p>
          <w:p w14:paraId="03BA3A94" w14:textId="77777777" w:rsidR="00047E7B" w:rsidRPr="00047E7B" w:rsidRDefault="00047E7B" w:rsidP="000D2665">
            <w:pPr>
              <w:rPr>
                <w:rFonts w:asciiTheme="majorBidi" w:hAnsiTheme="majorBidi" w:cstheme="majorBidi"/>
              </w:rPr>
            </w:pPr>
            <w:r w:rsidRPr="00047E7B">
              <w:rPr>
                <w:rFonts w:asciiTheme="majorBidi" w:hAnsiTheme="majorBidi" w:cstheme="majorBidi"/>
              </w:rPr>
              <w:t>Distr.</w:t>
            </w:r>
          </w:p>
          <w:p w14:paraId="1A65F814" w14:textId="77777777" w:rsidR="00047E7B" w:rsidRPr="00047E7B" w:rsidRDefault="00047E7B" w:rsidP="000D2665">
            <w:pPr>
              <w:rPr>
                <w:rFonts w:asciiTheme="majorBidi" w:hAnsiTheme="majorBidi" w:cstheme="majorBidi"/>
              </w:rPr>
            </w:pPr>
            <w:r w:rsidRPr="00047E7B">
              <w:rPr>
                <w:rFonts w:asciiTheme="majorBidi" w:hAnsiTheme="majorBidi" w:cstheme="majorBidi"/>
              </w:rPr>
              <w:t>GENERAL</w:t>
            </w:r>
          </w:p>
          <w:p w14:paraId="54EACADA" w14:textId="77777777" w:rsidR="00047E7B" w:rsidRPr="00047E7B" w:rsidRDefault="00047E7B" w:rsidP="000D2665">
            <w:pPr>
              <w:rPr>
                <w:rFonts w:asciiTheme="majorBidi" w:hAnsiTheme="majorBidi" w:cstheme="majorBidi"/>
              </w:rPr>
            </w:pPr>
          </w:p>
          <w:p w14:paraId="4E74FC80" w14:textId="0B103646" w:rsidR="00047E7B" w:rsidRPr="00872085" w:rsidRDefault="00A52DEF" w:rsidP="000D2665">
            <w:pPr>
              <w:rPr>
                <w:rFonts w:asciiTheme="majorBidi" w:hAnsiTheme="majorBidi" w:cstheme="majorBidi"/>
              </w:rPr>
            </w:pPr>
            <w:fldSimple w:instr="DOCPROPERTY &quot;Document number&quot;  \* MERGEFORMAT">
              <w:r w:rsidR="009131DE">
                <w:t>UNEP/OzL.Pro/ExCom/96/16/Add.1</w:t>
              </w:r>
            </w:fldSimple>
          </w:p>
          <w:p w14:paraId="7907A0D9" w14:textId="77777777" w:rsidR="00047E7B" w:rsidRPr="00047E7B" w:rsidRDefault="00A52DEF" w:rsidP="000D2665">
            <w:pPr>
              <w:rPr>
                <w:rFonts w:asciiTheme="majorBidi" w:hAnsiTheme="majorBidi" w:cstheme="majorBidi"/>
              </w:rPr>
            </w:pPr>
            <w:fldSimple w:instr=" DOCPROPERTY  &quot;Revision date&quot;  \* MERGEFORMAT ">
              <w:r>
                <w:rPr>
                  <w:rFonts w:asciiTheme="majorBidi" w:hAnsiTheme="majorBidi" w:cstheme="majorBidi"/>
                </w:rPr>
                <w:t>8</w:t>
              </w:r>
              <w:r w:rsidR="00047E7B" w:rsidRPr="00047E7B">
                <w:rPr>
                  <w:rFonts w:asciiTheme="majorBidi" w:hAnsiTheme="majorBidi" w:cstheme="majorBidi"/>
                </w:rPr>
                <w:t xml:space="preserve"> de mayo de 2025</w:t>
              </w:r>
            </w:fldSimple>
          </w:p>
          <w:p w14:paraId="34B2A9AE" w14:textId="77777777" w:rsidR="00047E7B" w:rsidRPr="00047E7B" w:rsidRDefault="00047E7B" w:rsidP="000D2665">
            <w:pPr>
              <w:rPr>
                <w:rFonts w:asciiTheme="majorBidi" w:hAnsiTheme="majorBidi" w:cstheme="majorBidi"/>
                <w:caps/>
              </w:rPr>
            </w:pPr>
          </w:p>
          <w:p w14:paraId="45245400" w14:textId="77777777" w:rsidR="00047E7B" w:rsidRPr="00B66A05" w:rsidRDefault="00047E7B" w:rsidP="000D2665">
            <w:pPr>
              <w:rPr>
                <w:rFonts w:asciiTheme="majorBidi" w:hAnsiTheme="majorBidi" w:cstheme="majorBidi"/>
                <w:caps/>
              </w:rPr>
            </w:pPr>
            <w:r w:rsidRPr="00B66A05">
              <w:rPr>
                <w:rFonts w:asciiTheme="majorBidi" w:hAnsiTheme="majorBidi" w:cstheme="majorBidi"/>
                <w:caps/>
              </w:rPr>
              <w:t>ESPAÑOL</w:t>
            </w:r>
          </w:p>
          <w:p w14:paraId="1DB74B09" w14:textId="77777777" w:rsidR="00047E7B" w:rsidRPr="00B66A05" w:rsidRDefault="00047E7B" w:rsidP="000D2665">
            <w:pPr>
              <w:rPr>
                <w:rFonts w:asciiTheme="majorBidi" w:hAnsiTheme="majorBidi" w:cstheme="majorBidi"/>
              </w:rPr>
            </w:pPr>
            <w:r w:rsidRPr="00B66A05">
              <w:rPr>
                <w:rFonts w:asciiTheme="majorBidi" w:hAnsiTheme="majorBidi" w:cstheme="majorBidi"/>
              </w:rPr>
              <w:t>ORIGINAL: INGLÉS</w:t>
            </w:r>
          </w:p>
        </w:tc>
      </w:tr>
    </w:tbl>
    <w:p w14:paraId="22742321" w14:textId="77777777" w:rsidR="00047E7B" w:rsidRPr="00F50AFF" w:rsidRDefault="00047E7B" w:rsidP="00047E7B">
      <w:pPr>
        <w:tabs>
          <w:tab w:val="left" w:pos="1320"/>
        </w:tabs>
        <w:jc w:val="left"/>
      </w:pPr>
      <w:r w:rsidRPr="00F50AFF">
        <w:t>COMITÉ EJECUTIVO DEL</w:t>
      </w:r>
      <w:r w:rsidRPr="00F50AFF">
        <w:br/>
        <w:t>FONDO MULTILATERAL PARA LA</w:t>
      </w:r>
      <w:r w:rsidRPr="00F50AFF">
        <w:br/>
        <w:t>APLICACIÓN DEL PROTOCOLO DE MONTREAL</w:t>
      </w:r>
      <w:r w:rsidRPr="00F50AFF">
        <w:br/>
        <w:t>Nonagésima sexta reunión</w:t>
      </w:r>
    </w:p>
    <w:p w14:paraId="5C7465E7" w14:textId="77777777" w:rsidR="00047E7B" w:rsidRPr="00F50AFF" w:rsidRDefault="00047E7B" w:rsidP="00047E7B">
      <w:pPr>
        <w:jc w:val="left"/>
      </w:pPr>
      <w:r w:rsidRPr="00F50AFF">
        <w:t>Montreal, 26 - 30 de mayo de 2025</w:t>
      </w:r>
    </w:p>
    <w:p w14:paraId="7876429B" w14:textId="77777777" w:rsidR="0079781A" w:rsidRDefault="00047E7B" w:rsidP="00047E7B">
      <w:pPr>
        <w:spacing w:after="480"/>
        <w:jc w:val="left"/>
      </w:pPr>
      <w:r w:rsidRPr="00F50AFF">
        <w:t>Punto</w:t>
      </w:r>
      <w:r w:rsidR="0079781A" w:rsidRPr="00F50AFF">
        <w:t xml:space="preserve"> </w:t>
      </w:r>
      <w:r w:rsidR="00C65B8C" w:rsidRPr="00F50AFF">
        <w:t>9</w:t>
      </w:r>
      <w:r w:rsidRPr="00F50AFF">
        <w:t xml:space="preserve"> </w:t>
      </w:r>
      <w:r w:rsidR="00C65B8C" w:rsidRPr="00F50AFF">
        <w:t>a)</w:t>
      </w:r>
      <w:r w:rsidRPr="00F50AFF">
        <w:t xml:space="preserve"> del orden del día provisional</w:t>
      </w:r>
      <w:r w:rsidR="0079781A" w:rsidRPr="00F50AFF">
        <w:rPr>
          <w:rStyle w:val="FootnoteReference"/>
        </w:rPr>
        <w:footnoteReference w:id="2"/>
      </w:r>
    </w:p>
    <w:p w14:paraId="6BE61F87" w14:textId="77777777" w:rsidR="002D4CFE" w:rsidRPr="00F50AFF" w:rsidRDefault="002D4CFE" w:rsidP="00A415BF">
      <w:pPr>
        <w:pStyle w:val="Title1"/>
        <w:spacing w:after="240"/>
        <w:rPr>
          <w:sz w:val="24"/>
          <w:szCs w:val="24"/>
          <w:lang w:val="es-ES"/>
        </w:rPr>
      </w:pPr>
      <w:r w:rsidRPr="00F50AFF">
        <w:rPr>
          <w:caps w:val="0"/>
          <w:sz w:val="24"/>
          <w:szCs w:val="24"/>
          <w:lang w:val="es-ES"/>
        </w:rPr>
        <w:t>Addendum</w:t>
      </w:r>
    </w:p>
    <w:p w14:paraId="76547B8B" w14:textId="77777777" w:rsidR="00E7088A" w:rsidRPr="00F50AFF" w:rsidRDefault="00A52DEF" w:rsidP="00A415BF">
      <w:pPr>
        <w:pStyle w:val="Title1"/>
        <w:spacing w:after="240"/>
        <w:rPr>
          <w:sz w:val="24"/>
          <w:szCs w:val="24"/>
          <w:lang w:val="es-ES"/>
        </w:rPr>
      </w:pPr>
      <w:r w:rsidRPr="00F50AFF">
        <w:rPr>
          <w:sz w:val="24"/>
          <w:szCs w:val="24"/>
          <w:lang w:val="es-ES"/>
        </w:rPr>
        <w:t>reseña de las materias identificadas durante el estudio de los proyectos</w:t>
      </w:r>
    </w:p>
    <w:p w14:paraId="22148D4B" w14:textId="77777777" w:rsidR="0091639D" w:rsidRPr="00F50AFF" w:rsidRDefault="0029270A" w:rsidP="00652D2F">
      <w:pPr>
        <w:pStyle w:val="Title1"/>
        <w:spacing w:after="240"/>
        <w:ind w:firstLine="720"/>
        <w:jc w:val="both"/>
        <w:rPr>
          <w:b w:val="0"/>
          <w:bCs/>
          <w:caps w:val="0"/>
          <w:lang w:val="es-ES"/>
        </w:rPr>
      </w:pPr>
      <w:r w:rsidRPr="00F50AFF">
        <w:rPr>
          <w:b w:val="0"/>
          <w:bCs/>
          <w:caps w:val="0"/>
          <w:lang w:val="es-ES"/>
        </w:rPr>
        <w:t xml:space="preserve">El presente documento se publica para </w:t>
      </w:r>
      <w:r w:rsidRPr="00F50AFF">
        <w:rPr>
          <w:bCs/>
          <w:caps w:val="0"/>
          <w:lang w:val="es-ES"/>
        </w:rPr>
        <w:t>añadir</w:t>
      </w:r>
      <w:r w:rsidRPr="00F50AFF">
        <w:rPr>
          <w:b w:val="0"/>
          <w:bCs/>
          <w:caps w:val="0"/>
          <w:lang w:val="es-ES"/>
        </w:rPr>
        <w:t xml:space="preserve"> las secciones I, II y IV siguientes</w:t>
      </w:r>
      <w:r w:rsidR="00AC0AA4" w:rsidRPr="00F50AFF">
        <w:rPr>
          <w:b w:val="0"/>
          <w:bCs/>
          <w:caps w:val="0"/>
          <w:lang w:val="es-ES"/>
        </w:rPr>
        <w:t>.</w:t>
      </w:r>
    </w:p>
    <w:p w14:paraId="097D2B39" w14:textId="77777777" w:rsidR="00E7088A" w:rsidRPr="00F50AFF" w:rsidRDefault="0029270A" w:rsidP="003920A1">
      <w:pPr>
        <w:pStyle w:val="ListParagraph"/>
        <w:numPr>
          <w:ilvl w:val="0"/>
          <w:numId w:val="21"/>
        </w:numPr>
        <w:spacing w:before="240" w:after="240"/>
        <w:ind w:left="734" w:hanging="734"/>
        <w:contextualSpacing w:val="0"/>
        <w:rPr>
          <w:b/>
          <w:sz w:val="24"/>
          <w:szCs w:val="24"/>
        </w:rPr>
      </w:pPr>
      <w:r w:rsidRPr="00F50AFF">
        <w:rPr>
          <w:b/>
          <w:sz w:val="24"/>
          <w:szCs w:val="24"/>
        </w:rPr>
        <w:t>Reseña de los proyectos y actividades presentados por los organismos bilaterales y de ejecución</w:t>
      </w:r>
    </w:p>
    <w:p w14:paraId="21EFED4B" w14:textId="77777777" w:rsidR="00E7088A" w:rsidRPr="00F50AFF" w:rsidRDefault="0029270A" w:rsidP="00E7088A">
      <w:pPr>
        <w:pStyle w:val="Heading1"/>
        <w:widowControl w:val="0"/>
      </w:pPr>
      <w:r w:rsidRPr="00F50AFF">
        <w:t>En el Cuadro 1 se presenta un resumen de las solicitudes presentadas por los organismos bilaterales y de ejecución a la 96ª reunión</w:t>
      </w:r>
      <w:r w:rsidR="00E7088A" w:rsidRPr="00F50AFF">
        <w:t>.</w:t>
      </w:r>
    </w:p>
    <w:p w14:paraId="0C6F29F2" w14:textId="77777777" w:rsidR="00E7088A" w:rsidRPr="00F50AFF" w:rsidRDefault="0029270A" w:rsidP="00E7088A">
      <w:pPr>
        <w:rPr>
          <w:b/>
          <w:bCs/>
        </w:rPr>
      </w:pPr>
      <w:r w:rsidRPr="00F50AFF">
        <w:rPr>
          <w:b/>
          <w:bCs/>
        </w:rPr>
        <w:t>Cuadro</w:t>
      </w:r>
      <w:r w:rsidR="00E7088A" w:rsidRPr="00F50AFF">
        <w:rPr>
          <w:b/>
          <w:bCs/>
        </w:rPr>
        <w:t xml:space="preserve"> 1: </w:t>
      </w:r>
      <w:r w:rsidRPr="00F50AFF">
        <w:rPr>
          <w:b/>
          <w:bCs/>
        </w:rPr>
        <w:t>Solicitudes presentadas por los organismos bilaterales y de ejecución</w:t>
      </w:r>
    </w:p>
    <w:tbl>
      <w:tblPr>
        <w:tblStyle w:val="TableGrid10"/>
        <w:tblW w:w="5238" w:type="pct"/>
        <w:tblLayout w:type="fixed"/>
        <w:tblLook w:val="04A0" w:firstRow="1" w:lastRow="0" w:firstColumn="1" w:lastColumn="0" w:noHBand="0" w:noVBand="1"/>
      </w:tblPr>
      <w:tblGrid>
        <w:gridCol w:w="5129"/>
        <w:gridCol w:w="791"/>
        <w:gridCol w:w="1663"/>
        <w:gridCol w:w="1107"/>
        <w:gridCol w:w="1105"/>
      </w:tblGrid>
      <w:tr w:rsidR="008B5669" w:rsidRPr="00F50AFF" w14:paraId="50890DBB" w14:textId="77777777" w:rsidTr="008B5669">
        <w:trPr>
          <w:trHeight w:val="20"/>
          <w:tblHeader/>
        </w:trPr>
        <w:tc>
          <w:tcPr>
            <w:tcW w:w="2618" w:type="pct"/>
            <w:vAlign w:val="center"/>
          </w:tcPr>
          <w:p w14:paraId="1FA8D845" w14:textId="77777777" w:rsidR="00E7088A" w:rsidRPr="00F50AFF" w:rsidRDefault="00E7088A" w:rsidP="008B5669">
            <w:pPr>
              <w:jc w:val="center"/>
              <w:rPr>
                <w:b/>
                <w:sz w:val="20"/>
                <w:szCs w:val="20"/>
              </w:rPr>
            </w:pPr>
            <w:bookmarkStart w:id="0" w:name="_Hlk119799789"/>
            <w:r w:rsidRPr="00F50AFF">
              <w:rPr>
                <w:b/>
                <w:sz w:val="20"/>
                <w:szCs w:val="20"/>
              </w:rPr>
              <w:t>Pro</w:t>
            </w:r>
            <w:r w:rsidR="008B5669" w:rsidRPr="00F50AFF">
              <w:rPr>
                <w:b/>
                <w:sz w:val="20"/>
                <w:szCs w:val="20"/>
              </w:rPr>
              <w:t xml:space="preserve">yectos y </w:t>
            </w:r>
            <w:r w:rsidRPr="00F50AFF">
              <w:rPr>
                <w:b/>
                <w:sz w:val="20"/>
                <w:szCs w:val="20"/>
              </w:rPr>
              <w:t>activi</w:t>
            </w:r>
            <w:r w:rsidR="008B5669" w:rsidRPr="00F50AFF">
              <w:rPr>
                <w:b/>
                <w:sz w:val="20"/>
                <w:szCs w:val="20"/>
              </w:rPr>
              <w:t>dad</w:t>
            </w:r>
            <w:r w:rsidRPr="00F50AFF">
              <w:rPr>
                <w:b/>
                <w:sz w:val="20"/>
                <w:szCs w:val="20"/>
              </w:rPr>
              <w:t>es</w:t>
            </w:r>
          </w:p>
        </w:tc>
        <w:tc>
          <w:tcPr>
            <w:tcW w:w="404" w:type="pct"/>
            <w:vAlign w:val="center"/>
          </w:tcPr>
          <w:p w14:paraId="2B7DA11D" w14:textId="77777777" w:rsidR="00E7088A" w:rsidRPr="00F50AFF" w:rsidRDefault="00E7088A" w:rsidP="008B5669">
            <w:pPr>
              <w:ind w:left="-110" w:right="-110"/>
              <w:jc w:val="center"/>
              <w:rPr>
                <w:b/>
                <w:sz w:val="20"/>
                <w:szCs w:val="20"/>
              </w:rPr>
            </w:pPr>
            <w:r w:rsidRPr="00F50AFF">
              <w:rPr>
                <w:b/>
                <w:sz w:val="20"/>
                <w:szCs w:val="20"/>
              </w:rPr>
              <w:t>N</w:t>
            </w:r>
            <w:r w:rsidR="008B5669" w:rsidRPr="00F50AFF">
              <w:rPr>
                <w:b/>
                <w:sz w:val="20"/>
                <w:szCs w:val="20"/>
              </w:rPr>
              <w:t>.º</w:t>
            </w:r>
            <w:r w:rsidRPr="00F50AFF">
              <w:rPr>
                <w:b/>
                <w:sz w:val="20"/>
                <w:szCs w:val="20"/>
              </w:rPr>
              <w:t xml:space="preserve"> </w:t>
            </w:r>
            <w:r w:rsidR="008B5669" w:rsidRPr="00F50AFF">
              <w:rPr>
                <w:b/>
                <w:sz w:val="20"/>
                <w:szCs w:val="20"/>
              </w:rPr>
              <w:t>de</w:t>
            </w:r>
            <w:r w:rsidRPr="00F50AFF">
              <w:rPr>
                <w:b/>
                <w:sz w:val="20"/>
                <w:szCs w:val="20"/>
              </w:rPr>
              <w:t xml:space="preserve"> </w:t>
            </w:r>
            <w:r w:rsidR="008B5669" w:rsidRPr="00F50AFF">
              <w:rPr>
                <w:b/>
                <w:sz w:val="20"/>
                <w:szCs w:val="20"/>
              </w:rPr>
              <w:t>países</w:t>
            </w:r>
          </w:p>
        </w:tc>
        <w:tc>
          <w:tcPr>
            <w:tcW w:w="849" w:type="pct"/>
            <w:vAlign w:val="center"/>
          </w:tcPr>
          <w:p w14:paraId="0D9AAB68" w14:textId="77777777" w:rsidR="00E7088A" w:rsidRPr="00F50AFF" w:rsidRDefault="00E7088A" w:rsidP="008B5669">
            <w:pPr>
              <w:ind w:left="-200" w:right="-200"/>
              <w:jc w:val="center"/>
              <w:rPr>
                <w:b/>
                <w:sz w:val="20"/>
                <w:szCs w:val="20"/>
              </w:rPr>
            </w:pPr>
            <w:r w:rsidRPr="00F50AFF">
              <w:rPr>
                <w:b/>
                <w:sz w:val="20"/>
                <w:szCs w:val="20"/>
              </w:rPr>
              <w:t>N</w:t>
            </w:r>
            <w:r w:rsidR="008B5669" w:rsidRPr="00F50AFF">
              <w:rPr>
                <w:b/>
                <w:sz w:val="20"/>
                <w:szCs w:val="20"/>
              </w:rPr>
              <w:t>.º</w:t>
            </w:r>
            <w:r w:rsidRPr="00F50AFF">
              <w:rPr>
                <w:b/>
                <w:sz w:val="20"/>
                <w:szCs w:val="20"/>
              </w:rPr>
              <w:t xml:space="preserve"> </w:t>
            </w:r>
            <w:r w:rsidR="008B5669" w:rsidRPr="00F50AFF">
              <w:rPr>
                <w:b/>
                <w:sz w:val="20"/>
                <w:szCs w:val="20"/>
              </w:rPr>
              <w:t>de</w:t>
            </w:r>
            <w:r w:rsidRPr="00F50AFF">
              <w:rPr>
                <w:b/>
                <w:sz w:val="20"/>
                <w:szCs w:val="20"/>
              </w:rPr>
              <w:t xml:space="preserve"> </w:t>
            </w:r>
            <w:r w:rsidR="008B5669" w:rsidRPr="00F50AFF">
              <w:rPr>
                <w:b/>
                <w:sz w:val="20"/>
                <w:szCs w:val="20"/>
              </w:rPr>
              <w:t>solicitudes de financiamiento</w:t>
            </w:r>
          </w:p>
        </w:tc>
        <w:tc>
          <w:tcPr>
            <w:tcW w:w="565" w:type="pct"/>
            <w:vAlign w:val="center"/>
          </w:tcPr>
          <w:p w14:paraId="01AE6E68" w14:textId="77777777" w:rsidR="00E7088A" w:rsidRPr="00F50AFF" w:rsidRDefault="008B5669" w:rsidP="008B5669">
            <w:pPr>
              <w:ind w:left="-200" w:right="-170"/>
              <w:jc w:val="center"/>
              <w:rPr>
                <w:b/>
                <w:sz w:val="20"/>
                <w:szCs w:val="20"/>
              </w:rPr>
            </w:pPr>
            <w:r w:rsidRPr="00F50AFF">
              <w:rPr>
                <w:b/>
                <w:sz w:val="20"/>
                <w:szCs w:val="20"/>
              </w:rPr>
              <w:t>Montos solicitados</w:t>
            </w:r>
            <w:r w:rsidR="00E7088A" w:rsidRPr="00F50AFF">
              <w:rPr>
                <w:b/>
                <w:sz w:val="20"/>
                <w:szCs w:val="20"/>
              </w:rPr>
              <w:t xml:space="preserve"> (</w:t>
            </w:r>
            <w:r w:rsidR="003D394B" w:rsidRPr="00F50AFF">
              <w:rPr>
                <w:b/>
                <w:sz w:val="20"/>
                <w:szCs w:val="20"/>
              </w:rPr>
              <w:t>US</w:t>
            </w:r>
            <w:r w:rsidRPr="00F50AFF">
              <w:rPr>
                <w:b/>
                <w:sz w:val="20"/>
                <w:szCs w:val="20"/>
              </w:rPr>
              <w:t>D</w:t>
            </w:r>
            <w:r w:rsidR="00E7088A" w:rsidRPr="00F50AFF">
              <w:rPr>
                <w:b/>
                <w:sz w:val="20"/>
                <w:szCs w:val="20"/>
              </w:rPr>
              <w:t>)</w:t>
            </w:r>
          </w:p>
        </w:tc>
        <w:tc>
          <w:tcPr>
            <w:tcW w:w="564" w:type="pct"/>
            <w:vAlign w:val="center"/>
          </w:tcPr>
          <w:p w14:paraId="1BCE330C" w14:textId="77777777" w:rsidR="00E7088A" w:rsidRPr="00F50AFF" w:rsidRDefault="008B5669" w:rsidP="008B5669">
            <w:pPr>
              <w:ind w:left="-173" w:right="-106"/>
              <w:jc w:val="center"/>
              <w:rPr>
                <w:b/>
                <w:sz w:val="20"/>
                <w:szCs w:val="20"/>
              </w:rPr>
            </w:pPr>
            <w:r w:rsidRPr="00F50AFF">
              <w:rPr>
                <w:b/>
                <w:sz w:val="20"/>
                <w:szCs w:val="20"/>
              </w:rPr>
              <w:t>Montos en</w:t>
            </w:r>
            <w:r w:rsidR="00E7088A" w:rsidRPr="00F50AFF">
              <w:rPr>
                <w:b/>
                <w:sz w:val="20"/>
                <w:szCs w:val="20"/>
              </w:rPr>
              <w:t xml:space="preserve"> princip</w:t>
            </w:r>
            <w:r w:rsidRPr="00F50AFF">
              <w:rPr>
                <w:b/>
                <w:sz w:val="20"/>
                <w:szCs w:val="20"/>
              </w:rPr>
              <w:t>io</w:t>
            </w:r>
            <w:r w:rsidR="00E7088A" w:rsidRPr="00F50AFF">
              <w:rPr>
                <w:b/>
                <w:sz w:val="20"/>
                <w:szCs w:val="20"/>
              </w:rPr>
              <w:t xml:space="preserve"> (</w:t>
            </w:r>
            <w:r w:rsidR="003D394B" w:rsidRPr="00F50AFF">
              <w:rPr>
                <w:b/>
                <w:sz w:val="20"/>
                <w:szCs w:val="20"/>
              </w:rPr>
              <w:t>US</w:t>
            </w:r>
            <w:r w:rsidRPr="00F50AFF">
              <w:rPr>
                <w:b/>
                <w:sz w:val="20"/>
                <w:szCs w:val="20"/>
              </w:rPr>
              <w:t>D</w:t>
            </w:r>
            <w:r w:rsidR="00E7088A" w:rsidRPr="00F50AFF">
              <w:rPr>
                <w:b/>
                <w:sz w:val="20"/>
                <w:szCs w:val="20"/>
              </w:rPr>
              <w:t>)</w:t>
            </w:r>
          </w:p>
        </w:tc>
      </w:tr>
      <w:tr w:rsidR="008B5669" w:rsidRPr="00F50AFF" w14:paraId="0207DDA3" w14:textId="77777777" w:rsidTr="008B5669">
        <w:trPr>
          <w:trHeight w:val="50"/>
        </w:trPr>
        <w:tc>
          <w:tcPr>
            <w:tcW w:w="2618" w:type="pct"/>
          </w:tcPr>
          <w:p w14:paraId="34E09C85" w14:textId="77777777" w:rsidR="00E7088A" w:rsidRPr="00F50AFF" w:rsidRDefault="008B5669" w:rsidP="008B5669">
            <w:pPr>
              <w:ind w:right="-90"/>
              <w:jc w:val="left"/>
              <w:rPr>
                <w:sz w:val="20"/>
                <w:szCs w:val="20"/>
              </w:rPr>
            </w:pPr>
            <w:bookmarkStart w:id="1" w:name="_Hlk119798112"/>
            <w:r w:rsidRPr="00F50AFF">
              <w:rPr>
                <w:sz w:val="20"/>
                <w:szCs w:val="20"/>
              </w:rPr>
              <w:t>Etapa</w:t>
            </w:r>
            <w:r w:rsidR="00E7088A" w:rsidRPr="00F50AFF">
              <w:rPr>
                <w:sz w:val="20"/>
                <w:szCs w:val="20"/>
              </w:rPr>
              <w:t xml:space="preserve"> II/III </w:t>
            </w:r>
            <w:r w:rsidRPr="00F50AFF">
              <w:rPr>
                <w:sz w:val="20"/>
                <w:szCs w:val="20"/>
              </w:rPr>
              <w:t xml:space="preserve">de los planes de gestión para la eliminación de HCFC </w:t>
            </w:r>
            <w:r w:rsidR="00E7088A" w:rsidRPr="00F50AFF">
              <w:rPr>
                <w:sz w:val="20"/>
                <w:szCs w:val="20"/>
              </w:rPr>
              <w:t>(</w:t>
            </w:r>
            <w:r w:rsidRPr="00F50AFF">
              <w:rPr>
                <w:sz w:val="20"/>
                <w:szCs w:val="20"/>
              </w:rPr>
              <w:t>PGEH</w:t>
            </w:r>
            <w:r w:rsidR="00E7088A" w:rsidRPr="00F50AFF">
              <w:rPr>
                <w:sz w:val="20"/>
                <w:szCs w:val="20"/>
              </w:rPr>
              <w:t>)</w:t>
            </w:r>
          </w:p>
        </w:tc>
        <w:tc>
          <w:tcPr>
            <w:tcW w:w="404" w:type="pct"/>
            <w:vAlign w:val="center"/>
          </w:tcPr>
          <w:p w14:paraId="27E16F23" w14:textId="77777777" w:rsidR="00E7088A" w:rsidRPr="00F50AFF" w:rsidRDefault="009B4F7A" w:rsidP="00A8438E">
            <w:pPr>
              <w:jc w:val="center"/>
              <w:rPr>
                <w:sz w:val="20"/>
                <w:szCs w:val="20"/>
              </w:rPr>
            </w:pPr>
            <w:r w:rsidRPr="00F50AFF">
              <w:rPr>
                <w:sz w:val="20"/>
                <w:szCs w:val="20"/>
              </w:rPr>
              <w:t>4</w:t>
            </w:r>
          </w:p>
        </w:tc>
        <w:tc>
          <w:tcPr>
            <w:tcW w:w="849" w:type="pct"/>
            <w:vAlign w:val="center"/>
          </w:tcPr>
          <w:p w14:paraId="0E715CDF" w14:textId="77777777" w:rsidR="00E7088A" w:rsidRPr="00F50AFF" w:rsidRDefault="0071481A" w:rsidP="00A8438E">
            <w:pPr>
              <w:jc w:val="center"/>
              <w:rPr>
                <w:sz w:val="20"/>
                <w:szCs w:val="20"/>
              </w:rPr>
            </w:pPr>
            <w:r w:rsidRPr="00F50AFF">
              <w:rPr>
                <w:sz w:val="20"/>
                <w:szCs w:val="20"/>
              </w:rPr>
              <w:t>10</w:t>
            </w:r>
          </w:p>
        </w:tc>
        <w:tc>
          <w:tcPr>
            <w:tcW w:w="565" w:type="pct"/>
            <w:vAlign w:val="center"/>
          </w:tcPr>
          <w:p w14:paraId="2E04919B" w14:textId="77777777" w:rsidR="00E7088A" w:rsidRPr="00F50AFF" w:rsidRDefault="00D3327A" w:rsidP="008B5669">
            <w:pPr>
              <w:ind w:left="-290"/>
              <w:jc w:val="right"/>
              <w:rPr>
                <w:sz w:val="20"/>
                <w:szCs w:val="20"/>
              </w:rPr>
            </w:pPr>
            <w:r w:rsidRPr="00F50AFF">
              <w:rPr>
                <w:sz w:val="20"/>
                <w:szCs w:val="20"/>
              </w:rPr>
              <w:t>3</w:t>
            </w:r>
            <w:r w:rsidR="008B5669" w:rsidRPr="00F50AFF">
              <w:rPr>
                <w:sz w:val="20"/>
                <w:szCs w:val="20"/>
              </w:rPr>
              <w:t>.</w:t>
            </w:r>
            <w:r w:rsidRPr="00F50AFF">
              <w:rPr>
                <w:sz w:val="20"/>
                <w:szCs w:val="20"/>
              </w:rPr>
              <w:t>387</w:t>
            </w:r>
            <w:r w:rsidR="008B5669" w:rsidRPr="00F50AFF">
              <w:rPr>
                <w:sz w:val="20"/>
                <w:szCs w:val="20"/>
              </w:rPr>
              <w:t>.</w:t>
            </w:r>
            <w:r w:rsidRPr="00F50AFF">
              <w:rPr>
                <w:sz w:val="20"/>
                <w:szCs w:val="20"/>
              </w:rPr>
              <w:t>430</w:t>
            </w:r>
          </w:p>
        </w:tc>
        <w:tc>
          <w:tcPr>
            <w:tcW w:w="564" w:type="pct"/>
            <w:vAlign w:val="center"/>
          </w:tcPr>
          <w:p w14:paraId="0052C2CD" w14:textId="77777777" w:rsidR="00E7088A" w:rsidRPr="00F50AFF" w:rsidRDefault="0099380D" w:rsidP="008B5669">
            <w:pPr>
              <w:jc w:val="right"/>
              <w:rPr>
                <w:sz w:val="20"/>
                <w:szCs w:val="20"/>
              </w:rPr>
            </w:pPr>
            <w:r w:rsidRPr="00F50AFF">
              <w:rPr>
                <w:sz w:val="20"/>
                <w:szCs w:val="20"/>
              </w:rPr>
              <w:t>7</w:t>
            </w:r>
            <w:r w:rsidR="008B5669" w:rsidRPr="00F50AFF">
              <w:rPr>
                <w:sz w:val="20"/>
                <w:szCs w:val="20"/>
              </w:rPr>
              <w:t>.</w:t>
            </w:r>
            <w:r w:rsidRPr="00F50AFF">
              <w:rPr>
                <w:sz w:val="20"/>
                <w:szCs w:val="20"/>
              </w:rPr>
              <w:t>441</w:t>
            </w:r>
            <w:r w:rsidR="008B5669" w:rsidRPr="00F50AFF">
              <w:rPr>
                <w:sz w:val="20"/>
                <w:szCs w:val="20"/>
              </w:rPr>
              <w:t>.</w:t>
            </w:r>
            <w:r w:rsidR="00E00B27" w:rsidRPr="00F50AFF">
              <w:rPr>
                <w:sz w:val="20"/>
                <w:szCs w:val="20"/>
              </w:rPr>
              <w:t>749</w:t>
            </w:r>
          </w:p>
        </w:tc>
      </w:tr>
      <w:tr w:rsidR="008B5669" w:rsidRPr="00F50AFF" w14:paraId="3183987B" w14:textId="77777777" w:rsidTr="008B5669">
        <w:trPr>
          <w:trHeight w:val="20"/>
        </w:trPr>
        <w:tc>
          <w:tcPr>
            <w:tcW w:w="2618" w:type="pct"/>
          </w:tcPr>
          <w:p w14:paraId="02CE5B4F" w14:textId="77777777" w:rsidR="00E7088A" w:rsidRPr="00F50AFF" w:rsidRDefault="008B5669" w:rsidP="008B5669">
            <w:pPr>
              <w:jc w:val="left"/>
              <w:rPr>
                <w:sz w:val="20"/>
                <w:szCs w:val="20"/>
              </w:rPr>
            </w:pPr>
            <w:r w:rsidRPr="00F50AFF">
              <w:rPr>
                <w:sz w:val="20"/>
                <w:szCs w:val="20"/>
              </w:rPr>
              <w:t>Tramos de PGEH aprobados</w:t>
            </w:r>
          </w:p>
        </w:tc>
        <w:tc>
          <w:tcPr>
            <w:tcW w:w="404" w:type="pct"/>
            <w:vAlign w:val="center"/>
          </w:tcPr>
          <w:p w14:paraId="4191A42E" w14:textId="77777777" w:rsidR="00E7088A" w:rsidRPr="00F50AFF" w:rsidRDefault="005931B8" w:rsidP="00A8438E">
            <w:pPr>
              <w:jc w:val="center"/>
              <w:rPr>
                <w:sz w:val="20"/>
                <w:szCs w:val="20"/>
              </w:rPr>
            </w:pPr>
            <w:r w:rsidRPr="00F50AFF">
              <w:rPr>
                <w:sz w:val="20"/>
                <w:szCs w:val="20"/>
              </w:rPr>
              <w:t>14</w:t>
            </w:r>
          </w:p>
        </w:tc>
        <w:tc>
          <w:tcPr>
            <w:tcW w:w="849" w:type="pct"/>
            <w:vAlign w:val="center"/>
          </w:tcPr>
          <w:p w14:paraId="0B543F09" w14:textId="77777777" w:rsidR="00E7088A" w:rsidRPr="00F50AFF" w:rsidRDefault="006D409A" w:rsidP="00A8438E">
            <w:pPr>
              <w:jc w:val="center"/>
              <w:rPr>
                <w:sz w:val="20"/>
                <w:szCs w:val="20"/>
              </w:rPr>
            </w:pPr>
            <w:r w:rsidRPr="00F50AFF">
              <w:rPr>
                <w:sz w:val="20"/>
                <w:szCs w:val="20"/>
              </w:rPr>
              <w:t>22</w:t>
            </w:r>
          </w:p>
        </w:tc>
        <w:tc>
          <w:tcPr>
            <w:tcW w:w="565" w:type="pct"/>
            <w:vAlign w:val="center"/>
          </w:tcPr>
          <w:p w14:paraId="3A02EE9F" w14:textId="77777777" w:rsidR="00E7088A" w:rsidRPr="00F50AFF" w:rsidRDefault="0057066D" w:rsidP="008B5669">
            <w:pPr>
              <w:ind w:left="-290"/>
              <w:jc w:val="right"/>
              <w:rPr>
                <w:sz w:val="20"/>
                <w:szCs w:val="20"/>
              </w:rPr>
            </w:pPr>
            <w:r w:rsidRPr="00F50AFF">
              <w:rPr>
                <w:sz w:val="20"/>
                <w:szCs w:val="20"/>
              </w:rPr>
              <w:t>5</w:t>
            </w:r>
            <w:r w:rsidR="008B5669" w:rsidRPr="00F50AFF">
              <w:rPr>
                <w:sz w:val="20"/>
                <w:szCs w:val="20"/>
              </w:rPr>
              <w:t>.</w:t>
            </w:r>
            <w:r w:rsidRPr="00F50AFF">
              <w:rPr>
                <w:sz w:val="20"/>
                <w:szCs w:val="20"/>
              </w:rPr>
              <w:t>941</w:t>
            </w:r>
            <w:r w:rsidR="008B5669" w:rsidRPr="00F50AFF">
              <w:rPr>
                <w:sz w:val="20"/>
                <w:szCs w:val="20"/>
              </w:rPr>
              <w:t>.</w:t>
            </w:r>
            <w:r w:rsidR="008E0637" w:rsidRPr="00F50AFF">
              <w:rPr>
                <w:sz w:val="20"/>
                <w:szCs w:val="20"/>
              </w:rPr>
              <w:t>043</w:t>
            </w:r>
          </w:p>
        </w:tc>
        <w:tc>
          <w:tcPr>
            <w:tcW w:w="564" w:type="pct"/>
            <w:vAlign w:val="center"/>
          </w:tcPr>
          <w:p w14:paraId="1D892600" w14:textId="77777777" w:rsidR="00E7088A" w:rsidRPr="00F50AFF" w:rsidRDefault="00E7088A" w:rsidP="00A8438E">
            <w:pPr>
              <w:jc w:val="right"/>
              <w:rPr>
                <w:sz w:val="20"/>
                <w:szCs w:val="20"/>
              </w:rPr>
            </w:pPr>
          </w:p>
        </w:tc>
      </w:tr>
      <w:tr w:rsidR="008B5669" w:rsidRPr="00F50AFF" w14:paraId="7127FC51" w14:textId="77777777" w:rsidTr="008B5669">
        <w:trPr>
          <w:trHeight w:val="46"/>
        </w:trPr>
        <w:tc>
          <w:tcPr>
            <w:tcW w:w="2618" w:type="pct"/>
          </w:tcPr>
          <w:p w14:paraId="207D6F4B" w14:textId="77777777" w:rsidR="00E7088A" w:rsidRPr="00F50AFF" w:rsidRDefault="00E7088A" w:rsidP="008B5669">
            <w:pPr>
              <w:jc w:val="left"/>
              <w:rPr>
                <w:sz w:val="20"/>
                <w:szCs w:val="20"/>
              </w:rPr>
            </w:pPr>
            <w:r w:rsidRPr="00F50AFF">
              <w:rPr>
                <w:sz w:val="20"/>
                <w:szCs w:val="20"/>
              </w:rPr>
              <w:t>Prepara</w:t>
            </w:r>
            <w:r w:rsidR="008B5669" w:rsidRPr="00F50AFF">
              <w:rPr>
                <w:sz w:val="20"/>
                <w:szCs w:val="20"/>
              </w:rPr>
              <w:t xml:space="preserve">ción de la etapa </w:t>
            </w:r>
            <w:r w:rsidRPr="00F50AFF">
              <w:rPr>
                <w:sz w:val="20"/>
                <w:szCs w:val="20"/>
              </w:rPr>
              <w:t xml:space="preserve">III </w:t>
            </w:r>
            <w:r w:rsidR="008B5669" w:rsidRPr="00F50AFF">
              <w:rPr>
                <w:sz w:val="20"/>
                <w:szCs w:val="20"/>
              </w:rPr>
              <w:t>de los PGEH</w:t>
            </w:r>
          </w:p>
        </w:tc>
        <w:tc>
          <w:tcPr>
            <w:tcW w:w="404" w:type="pct"/>
            <w:vAlign w:val="center"/>
          </w:tcPr>
          <w:p w14:paraId="0723441A" w14:textId="77777777" w:rsidR="00E7088A" w:rsidRPr="00F50AFF" w:rsidRDefault="00FA0E3D" w:rsidP="00A8438E">
            <w:pPr>
              <w:jc w:val="center"/>
              <w:rPr>
                <w:sz w:val="20"/>
                <w:szCs w:val="20"/>
              </w:rPr>
            </w:pPr>
            <w:r w:rsidRPr="00F50AFF">
              <w:rPr>
                <w:sz w:val="20"/>
                <w:szCs w:val="20"/>
              </w:rPr>
              <w:t>3</w:t>
            </w:r>
          </w:p>
        </w:tc>
        <w:tc>
          <w:tcPr>
            <w:tcW w:w="849" w:type="pct"/>
            <w:vAlign w:val="center"/>
          </w:tcPr>
          <w:p w14:paraId="6EF8413B" w14:textId="77777777" w:rsidR="00E7088A" w:rsidRPr="00F50AFF" w:rsidRDefault="00FA0E3D" w:rsidP="00A8438E">
            <w:pPr>
              <w:spacing w:line="259" w:lineRule="auto"/>
              <w:jc w:val="center"/>
              <w:rPr>
                <w:sz w:val="20"/>
                <w:szCs w:val="20"/>
              </w:rPr>
            </w:pPr>
            <w:r w:rsidRPr="00F50AFF">
              <w:rPr>
                <w:sz w:val="20"/>
                <w:szCs w:val="20"/>
              </w:rPr>
              <w:t>3</w:t>
            </w:r>
          </w:p>
        </w:tc>
        <w:tc>
          <w:tcPr>
            <w:tcW w:w="565" w:type="pct"/>
            <w:vAlign w:val="center"/>
          </w:tcPr>
          <w:p w14:paraId="44EB5F95" w14:textId="77777777" w:rsidR="00E7088A" w:rsidRPr="00F50AFF" w:rsidRDefault="00324C5D" w:rsidP="008B5669">
            <w:pPr>
              <w:ind w:left="-290"/>
              <w:jc w:val="right"/>
              <w:rPr>
                <w:sz w:val="20"/>
                <w:szCs w:val="20"/>
              </w:rPr>
            </w:pPr>
            <w:r w:rsidRPr="00F50AFF">
              <w:rPr>
                <w:sz w:val="20"/>
                <w:szCs w:val="20"/>
              </w:rPr>
              <w:t>179</w:t>
            </w:r>
            <w:r w:rsidR="008B5669" w:rsidRPr="00F50AFF">
              <w:rPr>
                <w:sz w:val="20"/>
                <w:szCs w:val="20"/>
              </w:rPr>
              <w:t>.</w:t>
            </w:r>
            <w:r w:rsidRPr="00F50AFF">
              <w:rPr>
                <w:sz w:val="20"/>
                <w:szCs w:val="20"/>
              </w:rPr>
              <w:t>000</w:t>
            </w:r>
          </w:p>
        </w:tc>
        <w:tc>
          <w:tcPr>
            <w:tcW w:w="564" w:type="pct"/>
            <w:vAlign w:val="center"/>
          </w:tcPr>
          <w:p w14:paraId="14BEA761" w14:textId="77777777" w:rsidR="00E7088A" w:rsidRPr="00F50AFF" w:rsidRDefault="00E7088A" w:rsidP="00A8438E">
            <w:pPr>
              <w:jc w:val="right"/>
              <w:rPr>
                <w:sz w:val="20"/>
                <w:szCs w:val="20"/>
              </w:rPr>
            </w:pPr>
          </w:p>
        </w:tc>
      </w:tr>
      <w:tr w:rsidR="008B5669" w:rsidRPr="00F50AFF" w14:paraId="18FB9AF7" w14:textId="77777777" w:rsidTr="008B5669">
        <w:trPr>
          <w:trHeight w:val="20"/>
        </w:trPr>
        <w:tc>
          <w:tcPr>
            <w:tcW w:w="2618" w:type="pct"/>
          </w:tcPr>
          <w:p w14:paraId="2607A597" w14:textId="77777777" w:rsidR="00E7088A" w:rsidRPr="00F50AFF" w:rsidRDefault="008B5669" w:rsidP="009E2640">
            <w:pPr>
              <w:jc w:val="left"/>
              <w:rPr>
                <w:sz w:val="20"/>
                <w:szCs w:val="20"/>
              </w:rPr>
            </w:pPr>
            <w:r w:rsidRPr="00F50AFF">
              <w:rPr>
                <w:sz w:val="20"/>
                <w:szCs w:val="20"/>
              </w:rPr>
              <w:t xml:space="preserve">Verificación del cumplimiento de determinados países del </w:t>
            </w:r>
            <w:r w:rsidR="009E2640" w:rsidRPr="00F50AFF">
              <w:rPr>
                <w:sz w:val="20"/>
                <w:szCs w:val="20"/>
              </w:rPr>
              <w:t>a</w:t>
            </w:r>
            <w:r w:rsidRPr="00F50AFF">
              <w:rPr>
                <w:sz w:val="20"/>
                <w:szCs w:val="20"/>
              </w:rPr>
              <w:t>rtículo 5 con sus Acuerdos de PGEH</w:t>
            </w:r>
          </w:p>
        </w:tc>
        <w:tc>
          <w:tcPr>
            <w:tcW w:w="404" w:type="pct"/>
            <w:vAlign w:val="center"/>
          </w:tcPr>
          <w:p w14:paraId="0E685691" w14:textId="77777777" w:rsidR="00E7088A" w:rsidRPr="00F50AFF" w:rsidRDefault="00905F45" w:rsidP="00A8438E">
            <w:pPr>
              <w:jc w:val="center"/>
              <w:rPr>
                <w:sz w:val="20"/>
                <w:szCs w:val="20"/>
              </w:rPr>
            </w:pPr>
            <w:r w:rsidRPr="00F50AFF">
              <w:rPr>
                <w:sz w:val="20"/>
                <w:szCs w:val="20"/>
              </w:rPr>
              <w:t>12</w:t>
            </w:r>
          </w:p>
        </w:tc>
        <w:tc>
          <w:tcPr>
            <w:tcW w:w="849" w:type="pct"/>
            <w:vAlign w:val="center"/>
          </w:tcPr>
          <w:p w14:paraId="53CDC1CE" w14:textId="77777777" w:rsidR="00E7088A" w:rsidRPr="00F50AFF" w:rsidRDefault="004E51CC" w:rsidP="00A8438E">
            <w:pPr>
              <w:jc w:val="center"/>
              <w:rPr>
                <w:sz w:val="20"/>
                <w:szCs w:val="20"/>
              </w:rPr>
            </w:pPr>
            <w:r w:rsidRPr="00F50AFF">
              <w:rPr>
                <w:sz w:val="20"/>
                <w:szCs w:val="20"/>
              </w:rPr>
              <w:t>12</w:t>
            </w:r>
          </w:p>
        </w:tc>
        <w:tc>
          <w:tcPr>
            <w:tcW w:w="565" w:type="pct"/>
            <w:vAlign w:val="center"/>
          </w:tcPr>
          <w:p w14:paraId="1790E078" w14:textId="77777777" w:rsidR="00E7088A" w:rsidRPr="00F50AFF" w:rsidRDefault="00B721B4" w:rsidP="008B5669">
            <w:pPr>
              <w:ind w:left="-290"/>
              <w:jc w:val="right"/>
              <w:rPr>
                <w:sz w:val="20"/>
                <w:szCs w:val="20"/>
              </w:rPr>
            </w:pPr>
            <w:r w:rsidRPr="00F50AFF">
              <w:rPr>
                <w:sz w:val="20"/>
                <w:szCs w:val="20"/>
              </w:rPr>
              <w:t>402</w:t>
            </w:r>
            <w:r w:rsidR="008B5669" w:rsidRPr="00F50AFF">
              <w:rPr>
                <w:sz w:val="20"/>
                <w:szCs w:val="20"/>
              </w:rPr>
              <w:t>.</w:t>
            </w:r>
            <w:r w:rsidRPr="00F50AFF">
              <w:rPr>
                <w:sz w:val="20"/>
                <w:szCs w:val="20"/>
              </w:rPr>
              <w:t>000</w:t>
            </w:r>
          </w:p>
        </w:tc>
        <w:tc>
          <w:tcPr>
            <w:tcW w:w="564" w:type="pct"/>
            <w:vAlign w:val="center"/>
          </w:tcPr>
          <w:p w14:paraId="2C000CE6" w14:textId="77777777" w:rsidR="00E7088A" w:rsidRPr="00F50AFF" w:rsidRDefault="00E7088A" w:rsidP="00A8438E">
            <w:pPr>
              <w:jc w:val="right"/>
              <w:rPr>
                <w:sz w:val="20"/>
                <w:szCs w:val="20"/>
              </w:rPr>
            </w:pPr>
          </w:p>
        </w:tc>
      </w:tr>
      <w:tr w:rsidR="008B5669" w:rsidRPr="00F50AFF" w14:paraId="64D440FB" w14:textId="77777777" w:rsidTr="008B5669">
        <w:trPr>
          <w:trHeight w:val="20"/>
        </w:trPr>
        <w:tc>
          <w:tcPr>
            <w:tcW w:w="2618" w:type="pct"/>
          </w:tcPr>
          <w:p w14:paraId="0774AD2E" w14:textId="77777777" w:rsidR="00E7088A" w:rsidRPr="00F50AFF" w:rsidRDefault="00454DC8" w:rsidP="00454DC8">
            <w:pPr>
              <w:jc w:val="left"/>
              <w:rPr>
                <w:sz w:val="20"/>
                <w:szCs w:val="20"/>
              </w:rPr>
            </w:pPr>
            <w:r w:rsidRPr="00F50AFF">
              <w:rPr>
                <w:sz w:val="20"/>
                <w:szCs w:val="20"/>
              </w:rPr>
              <w:t>Etapa</w:t>
            </w:r>
            <w:r w:rsidR="00E7088A" w:rsidRPr="00F50AFF">
              <w:rPr>
                <w:sz w:val="20"/>
                <w:szCs w:val="20"/>
              </w:rPr>
              <w:t xml:space="preserve"> I </w:t>
            </w:r>
            <w:r w:rsidRPr="00F50AFF">
              <w:rPr>
                <w:sz w:val="20"/>
                <w:szCs w:val="20"/>
              </w:rPr>
              <w:t>de los planes de aplicación de la Enmienda de Kigali relativa a los HFC (PAK)</w:t>
            </w:r>
          </w:p>
        </w:tc>
        <w:tc>
          <w:tcPr>
            <w:tcW w:w="404" w:type="pct"/>
            <w:vAlign w:val="center"/>
          </w:tcPr>
          <w:p w14:paraId="22248113" w14:textId="77777777" w:rsidR="00E7088A" w:rsidRPr="00F50AFF" w:rsidRDefault="00F5068E" w:rsidP="00A8438E">
            <w:pPr>
              <w:jc w:val="center"/>
              <w:rPr>
                <w:sz w:val="20"/>
                <w:szCs w:val="20"/>
              </w:rPr>
            </w:pPr>
            <w:r w:rsidRPr="00F50AFF">
              <w:rPr>
                <w:sz w:val="20"/>
                <w:szCs w:val="20"/>
              </w:rPr>
              <w:t>1</w:t>
            </w:r>
            <w:r w:rsidR="00784728" w:rsidRPr="00F50AFF">
              <w:rPr>
                <w:sz w:val="20"/>
                <w:szCs w:val="20"/>
              </w:rPr>
              <w:t>1</w:t>
            </w:r>
          </w:p>
        </w:tc>
        <w:tc>
          <w:tcPr>
            <w:tcW w:w="849" w:type="pct"/>
            <w:vAlign w:val="center"/>
          </w:tcPr>
          <w:p w14:paraId="6D7874B1" w14:textId="77777777" w:rsidR="00E7088A" w:rsidRPr="00F50AFF" w:rsidRDefault="00164FAD" w:rsidP="00A8438E">
            <w:pPr>
              <w:jc w:val="center"/>
              <w:rPr>
                <w:sz w:val="20"/>
                <w:szCs w:val="20"/>
              </w:rPr>
            </w:pPr>
            <w:r w:rsidRPr="00F50AFF">
              <w:rPr>
                <w:sz w:val="20"/>
                <w:szCs w:val="20"/>
              </w:rPr>
              <w:t>3</w:t>
            </w:r>
            <w:r w:rsidR="006E6C77" w:rsidRPr="00F50AFF">
              <w:rPr>
                <w:sz w:val="20"/>
                <w:szCs w:val="20"/>
              </w:rPr>
              <w:t>2</w:t>
            </w:r>
          </w:p>
        </w:tc>
        <w:tc>
          <w:tcPr>
            <w:tcW w:w="565" w:type="pct"/>
            <w:vAlign w:val="center"/>
          </w:tcPr>
          <w:p w14:paraId="41218C62" w14:textId="77777777" w:rsidR="00E7088A" w:rsidRPr="00F50AFF" w:rsidRDefault="00581577" w:rsidP="00454DC8">
            <w:pPr>
              <w:ind w:left="-290"/>
              <w:jc w:val="right"/>
              <w:rPr>
                <w:sz w:val="20"/>
                <w:szCs w:val="20"/>
              </w:rPr>
            </w:pPr>
            <w:r w:rsidRPr="00F50AFF">
              <w:rPr>
                <w:sz w:val="20"/>
                <w:szCs w:val="20"/>
              </w:rPr>
              <w:t>32</w:t>
            </w:r>
            <w:r w:rsidR="00454DC8" w:rsidRPr="00F50AFF">
              <w:rPr>
                <w:sz w:val="20"/>
                <w:szCs w:val="20"/>
              </w:rPr>
              <w:t>.</w:t>
            </w:r>
            <w:r w:rsidRPr="00F50AFF">
              <w:rPr>
                <w:sz w:val="20"/>
                <w:szCs w:val="20"/>
              </w:rPr>
              <w:t>047</w:t>
            </w:r>
            <w:r w:rsidR="00454DC8" w:rsidRPr="00F50AFF">
              <w:rPr>
                <w:sz w:val="20"/>
                <w:szCs w:val="20"/>
              </w:rPr>
              <w:t>.</w:t>
            </w:r>
            <w:r w:rsidRPr="00F50AFF">
              <w:rPr>
                <w:sz w:val="20"/>
                <w:szCs w:val="20"/>
              </w:rPr>
              <w:t>590</w:t>
            </w:r>
          </w:p>
        </w:tc>
        <w:tc>
          <w:tcPr>
            <w:tcW w:w="564" w:type="pct"/>
            <w:vAlign w:val="center"/>
          </w:tcPr>
          <w:p w14:paraId="3F135C99" w14:textId="77777777" w:rsidR="00E7088A" w:rsidRPr="00F50AFF" w:rsidRDefault="00E35DE3" w:rsidP="00454DC8">
            <w:pPr>
              <w:jc w:val="right"/>
              <w:rPr>
                <w:sz w:val="20"/>
                <w:szCs w:val="20"/>
              </w:rPr>
            </w:pPr>
            <w:r w:rsidRPr="00F50AFF">
              <w:rPr>
                <w:sz w:val="20"/>
                <w:szCs w:val="20"/>
              </w:rPr>
              <w:t>54</w:t>
            </w:r>
            <w:r w:rsidR="00454DC8" w:rsidRPr="00F50AFF">
              <w:rPr>
                <w:sz w:val="20"/>
                <w:szCs w:val="20"/>
              </w:rPr>
              <w:t>.</w:t>
            </w:r>
            <w:r w:rsidRPr="00F50AFF">
              <w:rPr>
                <w:sz w:val="20"/>
                <w:szCs w:val="20"/>
              </w:rPr>
              <w:t>0</w:t>
            </w:r>
            <w:r w:rsidR="00E81EB8" w:rsidRPr="00F50AFF">
              <w:rPr>
                <w:sz w:val="20"/>
                <w:szCs w:val="20"/>
              </w:rPr>
              <w:t>3</w:t>
            </w:r>
            <w:r w:rsidRPr="00F50AFF">
              <w:rPr>
                <w:sz w:val="20"/>
                <w:szCs w:val="20"/>
              </w:rPr>
              <w:t>6</w:t>
            </w:r>
            <w:r w:rsidR="00454DC8" w:rsidRPr="00F50AFF">
              <w:rPr>
                <w:sz w:val="20"/>
                <w:szCs w:val="20"/>
              </w:rPr>
              <w:t>.</w:t>
            </w:r>
            <w:r w:rsidR="00E81EB8" w:rsidRPr="00F50AFF">
              <w:rPr>
                <w:sz w:val="20"/>
                <w:szCs w:val="20"/>
              </w:rPr>
              <w:t>170</w:t>
            </w:r>
          </w:p>
        </w:tc>
      </w:tr>
      <w:bookmarkEnd w:id="1"/>
      <w:tr w:rsidR="008B5669" w:rsidRPr="00F50AFF" w14:paraId="3B1BA9C0" w14:textId="77777777" w:rsidTr="008B5669">
        <w:trPr>
          <w:trHeight w:val="20"/>
        </w:trPr>
        <w:tc>
          <w:tcPr>
            <w:tcW w:w="2618" w:type="pct"/>
          </w:tcPr>
          <w:p w14:paraId="3DCDD080" w14:textId="77777777" w:rsidR="00E7088A" w:rsidRPr="00F50AFF" w:rsidRDefault="00454DC8" w:rsidP="00454DC8">
            <w:pPr>
              <w:jc w:val="left"/>
              <w:rPr>
                <w:sz w:val="20"/>
                <w:szCs w:val="20"/>
              </w:rPr>
            </w:pPr>
            <w:r w:rsidRPr="00F50AFF">
              <w:rPr>
                <w:sz w:val="20"/>
                <w:szCs w:val="20"/>
              </w:rPr>
              <w:t>Tramo de un plan de control de emisiones de HFC-23 aprobado</w:t>
            </w:r>
          </w:p>
        </w:tc>
        <w:tc>
          <w:tcPr>
            <w:tcW w:w="404" w:type="pct"/>
            <w:vAlign w:val="center"/>
          </w:tcPr>
          <w:p w14:paraId="1BC486E2" w14:textId="77777777" w:rsidR="00E7088A" w:rsidRPr="00F50AFF" w:rsidRDefault="00E43A82" w:rsidP="00A8438E">
            <w:pPr>
              <w:jc w:val="center"/>
              <w:rPr>
                <w:sz w:val="20"/>
                <w:szCs w:val="20"/>
              </w:rPr>
            </w:pPr>
            <w:r w:rsidRPr="00F50AFF">
              <w:rPr>
                <w:sz w:val="20"/>
                <w:szCs w:val="20"/>
              </w:rPr>
              <w:t>1</w:t>
            </w:r>
          </w:p>
        </w:tc>
        <w:tc>
          <w:tcPr>
            <w:tcW w:w="849" w:type="pct"/>
            <w:vAlign w:val="center"/>
          </w:tcPr>
          <w:p w14:paraId="5D775169" w14:textId="77777777" w:rsidR="00E7088A" w:rsidRPr="00F50AFF" w:rsidRDefault="00E43A82" w:rsidP="00A8438E">
            <w:pPr>
              <w:jc w:val="center"/>
              <w:rPr>
                <w:sz w:val="20"/>
                <w:szCs w:val="20"/>
              </w:rPr>
            </w:pPr>
            <w:r w:rsidRPr="00F50AFF">
              <w:rPr>
                <w:sz w:val="20"/>
                <w:szCs w:val="20"/>
              </w:rPr>
              <w:t>1</w:t>
            </w:r>
          </w:p>
        </w:tc>
        <w:tc>
          <w:tcPr>
            <w:tcW w:w="565" w:type="pct"/>
            <w:vAlign w:val="center"/>
          </w:tcPr>
          <w:p w14:paraId="457B03A8" w14:textId="77777777" w:rsidR="00E7088A" w:rsidRPr="00F50AFF" w:rsidRDefault="003B59A6" w:rsidP="00454DC8">
            <w:pPr>
              <w:ind w:left="-290"/>
              <w:jc w:val="right"/>
              <w:rPr>
                <w:sz w:val="20"/>
                <w:szCs w:val="20"/>
              </w:rPr>
            </w:pPr>
            <w:r w:rsidRPr="00F50AFF">
              <w:rPr>
                <w:sz w:val="20"/>
                <w:szCs w:val="20"/>
              </w:rPr>
              <w:t>238</w:t>
            </w:r>
            <w:r w:rsidR="00454DC8" w:rsidRPr="00F50AFF">
              <w:rPr>
                <w:sz w:val="20"/>
                <w:szCs w:val="20"/>
              </w:rPr>
              <w:t>.</w:t>
            </w:r>
            <w:r w:rsidRPr="00F50AFF">
              <w:rPr>
                <w:sz w:val="20"/>
                <w:szCs w:val="20"/>
              </w:rPr>
              <w:t>243</w:t>
            </w:r>
          </w:p>
        </w:tc>
        <w:tc>
          <w:tcPr>
            <w:tcW w:w="564" w:type="pct"/>
            <w:vAlign w:val="center"/>
          </w:tcPr>
          <w:p w14:paraId="1B482E0F" w14:textId="77777777" w:rsidR="00E7088A" w:rsidRPr="00F50AFF" w:rsidRDefault="00E7088A" w:rsidP="00A8438E">
            <w:pPr>
              <w:jc w:val="right"/>
              <w:rPr>
                <w:sz w:val="20"/>
                <w:szCs w:val="20"/>
              </w:rPr>
            </w:pPr>
          </w:p>
        </w:tc>
      </w:tr>
      <w:tr w:rsidR="008B5669" w:rsidRPr="00F50AFF" w14:paraId="53CC5917" w14:textId="77777777" w:rsidTr="008B5669">
        <w:trPr>
          <w:trHeight w:val="20"/>
        </w:trPr>
        <w:tc>
          <w:tcPr>
            <w:tcW w:w="2618" w:type="pct"/>
          </w:tcPr>
          <w:p w14:paraId="2F4BFC59" w14:textId="77777777" w:rsidR="00E7088A" w:rsidRPr="00F50AFF" w:rsidRDefault="00454DC8" w:rsidP="00454DC8">
            <w:pPr>
              <w:jc w:val="left"/>
              <w:rPr>
                <w:sz w:val="20"/>
                <w:szCs w:val="20"/>
              </w:rPr>
            </w:pPr>
            <w:r w:rsidRPr="00F50AFF">
              <w:rPr>
                <w:color w:val="000000" w:themeColor="text1"/>
                <w:sz w:val="20"/>
                <w:szCs w:val="20"/>
              </w:rPr>
              <w:t xml:space="preserve">Preparación de un proyecto de inversión para PAK </w:t>
            </w:r>
            <w:r w:rsidR="00C262DC" w:rsidRPr="00F50AFF">
              <w:rPr>
                <w:color w:val="000000" w:themeColor="text1"/>
                <w:sz w:val="20"/>
                <w:szCs w:val="20"/>
              </w:rPr>
              <w:t>(</w:t>
            </w:r>
            <w:r w:rsidRPr="00F50AFF">
              <w:rPr>
                <w:color w:val="000000" w:themeColor="text1"/>
                <w:sz w:val="20"/>
                <w:szCs w:val="20"/>
              </w:rPr>
              <w:t>sector de la espuma</w:t>
            </w:r>
            <w:r w:rsidR="00C262DC" w:rsidRPr="00F50AFF">
              <w:rPr>
                <w:color w:val="000000" w:themeColor="text1"/>
                <w:sz w:val="20"/>
                <w:szCs w:val="20"/>
              </w:rPr>
              <w:t>)</w:t>
            </w:r>
          </w:p>
        </w:tc>
        <w:tc>
          <w:tcPr>
            <w:tcW w:w="404" w:type="pct"/>
            <w:vAlign w:val="center"/>
          </w:tcPr>
          <w:p w14:paraId="111CB4C2" w14:textId="77777777" w:rsidR="00E7088A" w:rsidRPr="00F50AFF" w:rsidRDefault="00210AFE" w:rsidP="00A8438E">
            <w:pPr>
              <w:jc w:val="center"/>
              <w:rPr>
                <w:sz w:val="20"/>
                <w:szCs w:val="20"/>
              </w:rPr>
            </w:pPr>
            <w:r w:rsidRPr="00F50AFF">
              <w:rPr>
                <w:sz w:val="20"/>
                <w:szCs w:val="20"/>
              </w:rPr>
              <w:t>1</w:t>
            </w:r>
          </w:p>
        </w:tc>
        <w:tc>
          <w:tcPr>
            <w:tcW w:w="849" w:type="pct"/>
            <w:vAlign w:val="center"/>
          </w:tcPr>
          <w:p w14:paraId="154F2276" w14:textId="77777777" w:rsidR="00E7088A" w:rsidRPr="00F50AFF" w:rsidRDefault="00210AFE" w:rsidP="00A8438E">
            <w:pPr>
              <w:jc w:val="center"/>
              <w:rPr>
                <w:sz w:val="20"/>
                <w:szCs w:val="20"/>
              </w:rPr>
            </w:pPr>
            <w:r w:rsidRPr="00F50AFF">
              <w:rPr>
                <w:sz w:val="20"/>
                <w:szCs w:val="20"/>
              </w:rPr>
              <w:t>1</w:t>
            </w:r>
          </w:p>
        </w:tc>
        <w:tc>
          <w:tcPr>
            <w:tcW w:w="565" w:type="pct"/>
            <w:vAlign w:val="center"/>
          </w:tcPr>
          <w:p w14:paraId="17E9D43F" w14:textId="77777777" w:rsidR="00E7088A" w:rsidRPr="00F50AFF" w:rsidRDefault="00EC383D" w:rsidP="00A33FB1">
            <w:pPr>
              <w:ind w:left="-290"/>
              <w:jc w:val="right"/>
              <w:rPr>
                <w:sz w:val="20"/>
                <w:szCs w:val="20"/>
              </w:rPr>
            </w:pPr>
            <w:r w:rsidRPr="00F50AFF">
              <w:rPr>
                <w:sz w:val="20"/>
                <w:szCs w:val="20"/>
              </w:rPr>
              <w:t>85</w:t>
            </w:r>
            <w:r w:rsidR="00A33FB1" w:rsidRPr="00F50AFF">
              <w:rPr>
                <w:sz w:val="20"/>
                <w:szCs w:val="20"/>
              </w:rPr>
              <w:t>.</w:t>
            </w:r>
            <w:r w:rsidRPr="00F50AFF">
              <w:rPr>
                <w:sz w:val="20"/>
                <w:szCs w:val="20"/>
              </w:rPr>
              <w:t>600</w:t>
            </w:r>
          </w:p>
        </w:tc>
        <w:tc>
          <w:tcPr>
            <w:tcW w:w="564" w:type="pct"/>
            <w:vAlign w:val="center"/>
          </w:tcPr>
          <w:p w14:paraId="00804464" w14:textId="77777777" w:rsidR="00E7088A" w:rsidRPr="00F50AFF" w:rsidRDefault="00E7088A" w:rsidP="00A8438E">
            <w:pPr>
              <w:jc w:val="right"/>
              <w:rPr>
                <w:sz w:val="20"/>
                <w:szCs w:val="20"/>
              </w:rPr>
            </w:pPr>
          </w:p>
        </w:tc>
      </w:tr>
      <w:tr w:rsidR="008B5669" w:rsidRPr="00F50AFF" w14:paraId="236F88BC" w14:textId="77777777" w:rsidTr="008B5669">
        <w:trPr>
          <w:trHeight w:val="20"/>
        </w:trPr>
        <w:tc>
          <w:tcPr>
            <w:tcW w:w="2618" w:type="pct"/>
          </w:tcPr>
          <w:p w14:paraId="61829A00" w14:textId="77777777" w:rsidR="00A2362C" w:rsidRPr="00F50AFF" w:rsidRDefault="00454DC8" w:rsidP="00A33FB1">
            <w:pPr>
              <w:jc w:val="left"/>
              <w:rPr>
                <w:color w:val="000000" w:themeColor="text1"/>
                <w:sz w:val="20"/>
                <w:szCs w:val="20"/>
              </w:rPr>
            </w:pPr>
            <w:r w:rsidRPr="00F50AFF">
              <w:rPr>
                <w:color w:val="000000" w:themeColor="text1"/>
                <w:sz w:val="20"/>
                <w:szCs w:val="20"/>
              </w:rPr>
              <w:t xml:space="preserve">Financiamiento de emergencia para el fortalecimiento </w:t>
            </w:r>
            <w:r w:rsidRPr="00F50AFF">
              <w:rPr>
                <w:color w:val="000000" w:themeColor="text1"/>
                <w:sz w:val="20"/>
                <w:szCs w:val="20"/>
              </w:rPr>
              <w:lastRenderedPageBreak/>
              <w:t xml:space="preserve">institucional </w:t>
            </w:r>
          </w:p>
        </w:tc>
        <w:tc>
          <w:tcPr>
            <w:tcW w:w="404" w:type="pct"/>
          </w:tcPr>
          <w:p w14:paraId="6A5AE4B7" w14:textId="77777777" w:rsidR="00A2362C" w:rsidRPr="00F50AFF" w:rsidRDefault="00A2362C" w:rsidP="00A2362C">
            <w:pPr>
              <w:jc w:val="center"/>
              <w:rPr>
                <w:sz w:val="20"/>
                <w:szCs w:val="20"/>
              </w:rPr>
            </w:pPr>
            <w:r w:rsidRPr="00F50AFF">
              <w:rPr>
                <w:color w:val="000000" w:themeColor="text1"/>
                <w:sz w:val="20"/>
                <w:szCs w:val="20"/>
              </w:rPr>
              <w:lastRenderedPageBreak/>
              <w:t>1</w:t>
            </w:r>
          </w:p>
        </w:tc>
        <w:tc>
          <w:tcPr>
            <w:tcW w:w="849" w:type="pct"/>
          </w:tcPr>
          <w:p w14:paraId="3C051DD7" w14:textId="77777777" w:rsidR="00A2362C" w:rsidRPr="00F50AFF" w:rsidRDefault="00A2362C" w:rsidP="00A2362C">
            <w:pPr>
              <w:jc w:val="center"/>
              <w:rPr>
                <w:sz w:val="20"/>
                <w:szCs w:val="20"/>
              </w:rPr>
            </w:pPr>
            <w:r w:rsidRPr="00F50AFF">
              <w:rPr>
                <w:sz w:val="20"/>
                <w:szCs w:val="20"/>
              </w:rPr>
              <w:t>1</w:t>
            </w:r>
          </w:p>
        </w:tc>
        <w:tc>
          <w:tcPr>
            <w:tcW w:w="565" w:type="pct"/>
          </w:tcPr>
          <w:p w14:paraId="2B56A762" w14:textId="77777777" w:rsidR="00A2362C" w:rsidRPr="00F50AFF" w:rsidRDefault="00A2362C" w:rsidP="00A33FB1">
            <w:pPr>
              <w:ind w:left="-290"/>
              <w:jc w:val="right"/>
              <w:rPr>
                <w:sz w:val="20"/>
                <w:szCs w:val="20"/>
              </w:rPr>
            </w:pPr>
            <w:r w:rsidRPr="00F50AFF">
              <w:rPr>
                <w:sz w:val="20"/>
                <w:szCs w:val="20"/>
              </w:rPr>
              <w:t>30</w:t>
            </w:r>
            <w:r w:rsidR="00A33FB1" w:rsidRPr="00F50AFF">
              <w:rPr>
                <w:sz w:val="20"/>
                <w:szCs w:val="20"/>
              </w:rPr>
              <w:t>.</w:t>
            </w:r>
            <w:r w:rsidRPr="00F50AFF">
              <w:rPr>
                <w:sz w:val="20"/>
                <w:szCs w:val="20"/>
              </w:rPr>
              <w:t>000</w:t>
            </w:r>
          </w:p>
        </w:tc>
        <w:tc>
          <w:tcPr>
            <w:tcW w:w="564" w:type="pct"/>
          </w:tcPr>
          <w:p w14:paraId="3660321E" w14:textId="77777777" w:rsidR="00A2362C" w:rsidRPr="00F50AFF" w:rsidRDefault="00A2362C" w:rsidP="00A2362C">
            <w:pPr>
              <w:jc w:val="right"/>
              <w:rPr>
                <w:sz w:val="20"/>
                <w:szCs w:val="20"/>
              </w:rPr>
            </w:pPr>
          </w:p>
        </w:tc>
      </w:tr>
      <w:tr w:rsidR="008B5669" w:rsidRPr="00F50AFF" w14:paraId="3A9D6936" w14:textId="77777777" w:rsidTr="008B5669">
        <w:trPr>
          <w:trHeight w:val="20"/>
        </w:trPr>
        <w:tc>
          <w:tcPr>
            <w:tcW w:w="2618" w:type="pct"/>
          </w:tcPr>
          <w:p w14:paraId="08DD53FD" w14:textId="77777777" w:rsidR="007D73E1" w:rsidRPr="00F50AFF" w:rsidRDefault="007D73E1" w:rsidP="006C5579">
            <w:pPr>
              <w:jc w:val="left"/>
              <w:rPr>
                <w:sz w:val="20"/>
                <w:szCs w:val="20"/>
              </w:rPr>
            </w:pPr>
            <w:r w:rsidRPr="00F50AFF">
              <w:rPr>
                <w:sz w:val="20"/>
                <w:szCs w:val="20"/>
              </w:rPr>
              <w:t>Ren</w:t>
            </w:r>
            <w:r w:rsidR="006C5579" w:rsidRPr="00F50AFF">
              <w:rPr>
                <w:sz w:val="20"/>
                <w:szCs w:val="20"/>
              </w:rPr>
              <w:t>ovación de proyectos de fortalecimiento institucional</w:t>
            </w:r>
          </w:p>
        </w:tc>
        <w:tc>
          <w:tcPr>
            <w:tcW w:w="404" w:type="pct"/>
            <w:vAlign w:val="center"/>
          </w:tcPr>
          <w:p w14:paraId="2DEBD386" w14:textId="77777777" w:rsidR="007D73E1" w:rsidRPr="00F50AFF" w:rsidRDefault="007D73E1" w:rsidP="007D73E1">
            <w:pPr>
              <w:jc w:val="center"/>
              <w:rPr>
                <w:sz w:val="20"/>
                <w:szCs w:val="20"/>
              </w:rPr>
            </w:pPr>
            <w:r w:rsidRPr="00F50AFF">
              <w:rPr>
                <w:sz w:val="20"/>
                <w:szCs w:val="20"/>
              </w:rPr>
              <w:t>9</w:t>
            </w:r>
          </w:p>
        </w:tc>
        <w:tc>
          <w:tcPr>
            <w:tcW w:w="849" w:type="pct"/>
            <w:vAlign w:val="center"/>
          </w:tcPr>
          <w:p w14:paraId="4B1E8183" w14:textId="77777777" w:rsidR="007D73E1" w:rsidRPr="00F50AFF" w:rsidRDefault="007D73E1" w:rsidP="007D73E1">
            <w:pPr>
              <w:jc w:val="center"/>
              <w:rPr>
                <w:sz w:val="20"/>
                <w:szCs w:val="20"/>
              </w:rPr>
            </w:pPr>
            <w:r w:rsidRPr="00F50AFF">
              <w:rPr>
                <w:sz w:val="20"/>
                <w:szCs w:val="20"/>
              </w:rPr>
              <w:t>9</w:t>
            </w:r>
          </w:p>
        </w:tc>
        <w:tc>
          <w:tcPr>
            <w:tcW w:w="565" w:type="pct"/>
            <w:vAlign w:val="center"/>
          </w:tcPr>
          <w:p w14:paraId="6C5B6384" w14:textId="77777777" w:rsidR="007D73E1" w:rsidRPr="00F50AFF" w:rsidRDefault="00B149CB" w:rsidP="006C5579">
            <w:pPr>
              <w:ind w:left="-290"/>
              <w:jc w:val="right"/>
              <w:rPr>
                <w:color w:val="000000" w:themeColor="text1"/>
                <w:sz w:val="20"/>
                <w:szCs w:val="20"/>
              </w:rPr>
            </w:pPr>
            <w:r w:rsidRPr="00F50AFF">
              <w:rPr>
                <w:color w:val="000000" w:themeColor="text1"/>
                <w:sz w:val="20"/>
                <w:szCs w:val="20"/>
              </w:rPr>
              <w:t>4</w:t>
            </w:r>
            <w:r w:rsidR="006C5579" w:rsidRPr="00F50AFF">
              <w:rPr>
                <w:color w:val="000000" w:themeColor="text1"/>
                <w:sz w:val="20"/>
                <w:szCs w:val="20"/>
              </w:rPr>
              <w:t>.</w:t>
            </w:r>
            <w:r w:rsidRPr="00F50AFF">
              <w:rPr>
                <w:color w:val="000000" w:themeColor="text1"/>
                <w:sz w:val="20"/>
                <w:szCs w:val="20"/>
              </w:rPr>
              <w:t>1</w:t>
            </w:r>
            <w:r w:rsidR="00765E6E" w:rsidRPr="00F50AFF">
              <w:rPr>
                <w:color w:val="000000" w:themeColor="text1"/>
                <w:sz w:val="20"/>
                <w:szCs w:val="20"/>
              </w:rPr>
              <w:t>4</w:t>
            </w:r>
            <w:r w:rsidRPr="00F50AFF">
              <w:rPr>
                <w:color w:val="000000" w:themeColor="text1"/>
                <w:sz w:val="20"/>
                <w:szCs w:val="20"/>
              </w:rPr>
              <w:t>6</w:t>
            </w:r>
            <w:r w:rsidR="006C5579" w:rsidRPr="00F50AFF">
              <w:rPr>
                <w:color w:val="000000" w:themeColor="text1"/>
                <w:sz w:val="20"/>
                <w:szCs w:val="20"/>
              </w:rPr>
              <w:t>.</w:t>
            </w:r>
            <w:r w:rsidRPr="00F50AFF">
              <w:rPr>
                <w:color w:val="000000" w:themeColor="text1"/>
                <w:sz w:val="20"/>
                <w:szCs w:val="20"/>
              </w:rPr>
              <w:t>268</w:t>
            </w:r>
          </w:p>
        </w:tc>
        <w:tc>
          <w:tcPr>
            <w:tcW w:w="564" w:type="pct"/>
            <w:vAlign w:val="center"/>
          </w:tcPr>
          <w:p w14:paraId="0905B27F" w14:textId="77777777" w:rsidR="007D73E1" w:rsidRPr="00F50AFF" w:rsidRDefault="007D73E1" w:rsidP="007D73E1">
            <w:pPr>
              <w:jc w:val="right"/>
              <w:rPr>
                <w:color w:val="000000" w:themeColor="text1"/>
                <w:sz w:val="20"/>
                <w:szCs w:val="20"/>
              </w:rPr>
            </w:pPr>
          </w:p>
        </w:tc>
      </w:tr>
      <w:tr w:rsidR="008B5669" w:rsidRPr="00F50AFF" w14:paraId="42368BFE" w14:textId="77777777" w:rsidTr="008B5669">
        <w:trPr>
          <w:trHeight w:val="20"/>
        </w:trPr>
        <w:tc>
          <w:tcPr>
            <w:tcW w:w="2618" w:type="pct"/>
          </w:tcPr>
          <w:p w14:paraId="43DA0380" w14:textId="77777777" w:rsidR="007D73E1" w:rsidRPr="00F50AFF" w:rsidRDefault="006C5579" w:rsidP="006C5579">
            <w:pPr>
              <w:jc w:val="left"/>
              <w:rPr>
                <w:sz w:val="20"/>
                <w:szCs w:val="20"/>
              </w:rPr>
            </w:pPr>
            <w:r w:rsidRPr="00F50AFF">
              <w:rPr>
                <w:sz w:val="20"/>
                <w:szCs w:val="20"/>
              </w:rPr>
              <w:t>Actividades de apoyo a la reducción de los H</w:t>
            </w:r>
            <w:r w:rsidR="007D73E1" w:rsidRPr="00F50AFF">
              <w:rPr>
                <w:sz w:val="20"/>
                <w:szCs w:val="20"/>
              </w:rPr>
              <w:t>FC</w:t>
            </w:r>
          </w:p>
        </w:tc>
        <w:tc>
          <w:tcPr>
            <w:tcW w:w="404" w:type="pct"/>
            <w:vAlign w:val="center"/>
          </w:tcPr>
          <w:p w14:paraId="1DC518E6" w14:textId="77777777" w:rsidR="007D73E1" w:rsidRPr="00F50AFF" w:rsidRDefault="009D7DEA" w:rsidP="007D73E1">
            <w:pPr>
              <w:jc w:val="center"/>
              <w:rPr>
                <w:sz w:val="20"/>
                <w:szCs w:val="20"/>
              </w:rPr>
            </w:pPr>
            <w:r w:rsidRPr="00F50AFF">
              <w:rPr>
                <w:sz w:val="20"/>
                <w:szCs w:val="20"/>
              </w:rPr>
              <w:t>1</w:t>
            </w:r>
          </w:p>
        </w:tc>
        <w:tc>
          <w:tcPr>
            <w:tcW w:w="849" w:type="pct"/>
            <w:vAlign w:val="center"/>
          </w:tcPr>
          <w:p w14:paraId="2D58E967" w14:textId="77777777" w:rsidR="007D73E1" w:rsidRPr="00F50AFF" w:rsidRDefault="009D7DEA" w:rsidP="007D73E1">
            <w:pPr>
              <w:jc w:val="center"/>
              <w:rPr>
                <w:sz w:val="20"/>
                <w:szCs w:val="20"/>
              </w:rPr>
            </w:pPr>
            <w:r w:rsidRPr="00F50AFF">
              <w:rPr>
                <w:sz w:val="20"/>
                <w:szCs w:val="20"/>
              </w:rPr>
              <w:t>1</w:t>
            </w:r>
          </w:p>
        </w:tc>
        <w:tc>
          <w:tcPr>
            <w:tcW w:w="565" w:type="pct"/>
            <w:vAlign w:val="center"/>
          </w:tcPr>
          <w:p w14:paraId="46FED096" w14:textId="77777777" w:rsidR="007D73E1" w:rsidRPr="00F50AFF" w:rsidRDefault="004D702B" w:rsidP="006C5579">
            <w:pPr>
              <w:ind w:left="-290"/>
              <w:jc w:val="right"/>
              <w:rPr>
                <w:sz w:val="20"/>
                <w:szCs w:val="20"/>
              </w:rPr>
            </w:pPr>
            <w:r w:rsidRPr="00F50AFF">
              <w:rPr>
                <w:sz w:val="20"/>
                <w:szCs w:val="20"/>
              </w:rPr>
              <w:t>160</w:t>
            </w:r>
            <w:r w:rsidR="006C5579" w:rsidRPr="00F50AFF">
              <w:rPr>
                <w:sz w:val="20"/>
                <w:szCs w:val="20"/>
              </w:rPr>
              <w:t>.</w:t>
            </w:r>
            <w:r w:rsidRPr="00F50AFF">
              <w:rPr>
                <w:sz w:val="20"/>
                <w:szCs w:val="20"/>
              </w:rPr>
              <w:t>500</w:t>
            </w:r>
          </w:p>
        </w:tc>
        <w:tc>
          <w:tcPr>
            <w:tcW w:w="564" w:type="pct"/>
            <w:vAlign w:val="center"/>
          </w:tcPr>
          <w:p w14:paraId="3894DEDD" w14:textId="77777777" w:rsidR="007D73E1" w:rsidRPr="00F50AFF" w:rsidRDefault="007D73E1" w:rsidP="007D73E1">
            <w:pPr>
              <w:jc w:val="right"/>
              <w:rPr>
                <w:sz w:val="20"/>
                <w:szCs w:val="20"/>
              </w:rPr>
            </w:pPr>
          </w:p>
        </w:tc>
      </w:tr>
      <w:tr w:rsidR="008B5669" w:rsidRPr="00F50AFF" w14:paraId="525DF92D" w14:textId="77777777" w:rsidTr="008B5669">
        <w:trPr>
          <w:trHeight w:val="20"/>
        </w:trPr>
        <w:tc>
          <w:tcPr>
            <w:tcW w:w="2618" w:type="pct"/>
          </w:tcPr>
          <w:p w14:paraId="41A56298" w14:textId="77777777" w:rsidR="007D73E1" w:rsidRPr="00F50AFF" w:rsidRDefault="006C5579" w:rsidP="006C5579">
            <w:pPr>
              <w:contextualSpacing/>
              <w:jc w:val="left"/>
              <w:rPr>
                <w:sz w:val="20"/>
                <w:szCs w:val="20"/>
              </w:rPr>
            </w:pPr>
            <w:r w:rsidRPr="00F50AFF">
              <w:rPr>
                <w:sz w:val="20"/>
                <w:szCs w:val="20"/>
              </w:rPr>
              <w:t xml:space="preserve">Actividades adicionales destinadas a mantener la eficiencia energética </w:t>
            </w:r>
            <w:r w:rsidR="007D73E1" w:rsidRPr="00F50AFF">
              <w:rPr>
                <w:sz w:val="20"/>
                <w:szCs w:val="20"/>
              </w:rPr>
              <w:t>e</w:t>
            </w:r>
            <w:r w:rsidRPr="00F50AFF">
              <w:rPr>
                <w:sz w:val="20"/>
                <w:szCs w:val="20"/>
              </w:rPr>
              <w:t>n el sector de servicio técnico</w:t>
            </w:r>
            <w:r w:rsidR="007D73E1" w:rsidRPr="00F50AFF">
              <w:rPr>
                <w:sz w:val="20"/>
                <w:szCs w:val="20"/>
              </w:rPr>
              <w:t xml:space="preserve"> (decisi</w:t>
            </w:r>
            <w:r w:rsidRPr="00F50AFF">
              <w:rPr>
                <w:sz w:val="20"/>
                <w:szCs w:val="20"/>
              </w:rPr>
              <w:t>ó</w:t>
            </w:r>
            <w:r w:rsidR="007D73E1" w:rsidRPr="00F50AFF">
              <w:rPr>
                <w:sz w:val="20"/>
                <w:szCs w:val="20"/>
              </w:rPr>
              <w:t>n 89/6)*</w:t>
            </w:r>
          </w:p>
        </w:tc>
        <w:tc>
          <w:tcPr>
            <w:tcW w:w="404" w:type="pct"/>
            <w:vAlign w:val="center"/>
          </w:tcPr>
          <w:p w14:paraId="00C43A76" w14:textId="77777777" w:rsidR="007D73E1" w:rsidRPr="00F50AFF" w:rsidRDefault="000174A3" w:rsidP="007D73E1">
            <w:pPr>
              <w:jc w:val="center"/>
              <w:rPr>
                <w:sz w:val="20"/>
                <w:szCs w:val="20"/>
              </w:rPr>
            </w:pPr>
            <w:r w:rsidRPr="00F50AFF">
              <w:rPr>
                <w:sz w:val="20"/>
                <w:szCs w:val="20"/>
              </w:rPr>
              <w:t>7</w:t>
            </w:r>
          </w:p>
        </w:tc>
        <w:tc>
          <w:tcPr>
            <w:tcW w:w="849" w:type="pct"/>
            <w:vAlign w:val="center"/>
          </w:tcPr>
          <w:p w14:paraId="03038129" w14:textId="77777777" w:rsidR="007D73E1" w:rsidRPr="00F50AFF" w:rsidRDefault="00F3216A" w:rsidP="007D73E1">
            <w:pPr>
              <w:jc w:val="center"/>
              <w:rPr>
                <w:sz w:val="20"/>
                <w:szCs w:val="20"/>
              </w:rPr>
            </w:pPr>
            <w:r w:rsidRPr="00F50AFF">
              <w:rPr>
                <w:sz w:val="20"/>
                <w:szCs w:val="20"/>
              </w:rPr>
              <w:t>7</w:t>
            </w:r>
          </w:p>
        </w:tc>
        <w:tc>
          <w:tcPr>
            <w:tcW w:w="565" w:type="pct"/>
            <w:vAlign w:val="center"/>
          </w:tcPr>
          <w:p w14:paraId="387EAF87" w14:textId="77777777" w:rsidR="007D73E1" w:rsidRPr="00F50AFF" w:rsidRDefault="00F816BF" w:rsidP="006C5579">
            <w:pPr>
              <w:ind w:left="-290"/>
              <w:jc w:val="right"/>
              <w:rPr>
                <w:sz w:val="20"/>
                <w:szCs w:val="20"/>
              </w:rPr>
            </w:pPr>
            <w:r w:rsidRPr="00F50AFF">
              <w:rPr>
                <w:sz w:val="20"/>
                <w:szCs w:val="20"/>
              </w:rPr>
              <w:t>793</w:t>
            </w:r>
            <w:r w:rsidR="006C5579" w:rsidRPr="00F50AFF">
              <w:rPr>
                <w:sz w:val="20"/>
                <w:szCs w:val="20"/>
              </w:rPr>
              <w:t>.</w:t>
            </w:r>
            <w:r w:rsidRPr="00F50AFF">
              <w:rPr>
                <w:sz w:val="20"/>
                <w:szCs w:val="20"/>
              </w:rPr>
              <w:t>437</w:t>
            </w:r>
          </w:p>
        </w:tc>
        <w:tc>
          <w:tcPr>
            <w:tcW w:w="564" w:type="pct"/>
            <w:vAlign w:val="center"/>
          </w:tcPr>
          <w:p w14:paraId="6F20A4C4" w14:textId="77777777" w:rsidR="007D73E1" w:rsidRPr="00F50AFF" w:rsidRDefault="007D73E1" w:rsidP="007D73E1">
            <w:pPr>
              <w:jc w:val="right"/>
              <w:rPr>
                <w:sz w:val="20"/>
                <w:szCs w:val="20"/>
              </w:rPr>
            </w:pPr>
          </w:p>
        </w:tc>
      </w:tr>
      <w:tr w:rsidR="008B5669" w:rsidRPr="00F50AFF" w14:paraId="6DA2B9B3" w14:textId="77777777" w:rsidTr="008B5669">
        <w:trPr>
          <w:trHeight w:val="20"/>
        </w:trPr>
        <w:tc>
          <w:tcPr>
            <w:tcW w:w="2618" w:type="pct"/>
          </w:tcPr>
          <w:p w14:paraId="7A2D047E" w14:textId="77777777" w:rsidR="007D73E1" w:rsidRPr="00F50AFF" w:rsidRDefault="000D2665" w:rsidP="000D2665">
            <w:pPr>
              <w:contextualSpacing/>
              <w:jc w:val="left"/>
              <w:rPr>
                <w:sz w:val="20"/>
                <w:szCs w:val="20"/>
              </w:rPr>
            </w:pPr>
            <w:r w:rsidRPr="00F50AFF">
              <w:rPr>
                <w:sz w:val="20"/>
                <w:szCs w:val="20"/>
              </w:rPr>
              <w:t xml:space="preserve">Proyectos piloto sobre eficiencia energética </w:t>
            </w:r>
            <w:r w:rsidR="007D73E1" w:rsidRPr="00F50AFF">
              <w:rPr>
                <w:sz w:val="20"/>
                <w:szCs w:val="20"/>
              </w:rPr>
              <w:t>(decisi</w:t>
            </w:r>
            <w:r w:rsidRPr="00F50AFF">
              <w:rPr>
                <w:sz w:val="20"/>
                <w:szCs w:val="20"/>
              </w:rPr>
              <w:t>ó</w:t>
            </w:r>
            <w:r w:rsidR="007D73E1" w:rsidRPr="00F50AFF">
              <w:rPr>
                <w:sz w:val="20"/>
                <w:szCs w:val="20"/>
              </w:rPr>
              <w:t>n 91/65)</w:t>
            </w:r>
          </w:p>
        </w:tc>
        <w:tc>
          <w:tcPr>
            <w:tcW w:w="404" w:type="pct"/>
            <w:shd w:val="clear" w:color="auto" w:fill="FFFFFF" w:themeFill="background1"/>
            <w:vAlign w:val="center"/>
          </w:tcPr>
          <w:p w14:paraId="2C124B1D" w14:textId="77777777" w:rsidR="007D73E1" w:rsidRPr="00F50AFF" w:rsidRDefault="001E6B7B" w:rsidP="007D73E1">
            <w:pPr>
              <w:jc w:val="center"/>
              <w:rPr>
                <w:sz w:val="20"/>
                <w:szCs w:val="20"/>
              </w:rPr>
            </w:pPr>
            <w:r w:rsidRPr="00F50AFF">
              <w:rPr>
                <w:sz w:val="20"/>
                <w:szCs w:val="20"/>
              </w:rPr>
              <w:t>5</w:t>
            </w:r>
          </w:p>
        </w:tc>
        <w:tc>
          <w:tcPr>
            <w:tcW w:w="849" w:type="pct"/>
            <w:shd w:val="clear" w:color="auto" w:fill="FFFFFF" w:themeFill="background1"/>
            <w:vAlign w:val="center"/>
          </w:tcPr>
          <w:p w14:paraId="54D85C65" w14:textId="77777777" w:rsidR="007D73E1" w:rsidRPr="00F50AFF" w:rsidRDefault="00877F54" w:rsidP="007D73E1">
            <w:pPr>
              <w:jc w:val="center"/>
              <w:rPr>
                <w:sz w:val="20"/>
                <w:szCs w:val="20"/>
              </w:rPr>
            </w:pPr>
            <w:r w:rsidRPr="00F50AFF">
              <w:rPr>
                <w:sz w:val="20"/>
                <w:szCs w:val="20"/>
              </w:rPr>
              <w:t>5</w:t>
            </w:r>
          </w:p>
        </w:tc>
        <w:tc>
          <w:tcPr>
            <w:tcW w:w="565" w:type="pct"/>
            <w:shd w:val="clear" w:color="auto" w:fill="FFFFFF" w:themeFill="background1"/>
            <w:vAlign w:val="center"/>
          </w:tcPr>
          <w:p w14:paraId="0B5D65C3" w14:textId="77777777" w:rsidR="007D73E1" w:rsidRPr="00F50AFF" w:rsidRDefault="00853365" w:rsidP="000D2665">
            <w:pPr>
              <w:ind w:left="-290"/>
              <w:jc w:val="right"/>
              <w:rPr>
                <w:sz w:val="20"/>
                <w:szCs w:val="20"/>
              </w:rPr>
            </w:pPr>
            <w:r w:rsidRPr="00F50AFF">
              <w:rPr>
                <w:sz w:val="20"/>
                <w:szCs w:val="20"/>
              </w:rPr>
              <w:t>3</w:t>
            </w:r>
            <w:r w:rsidR="000D2665" w:rsidRPr="00F50AFF">
              <w:rPr>
                <w:sz w:val="20"/>
                <w:szCs w:val="20"/>
              </w:rPr>
              <w:t>.</w:t>
            </w:r>
            <w:r w:rsidRPr="00F50AFF">
              <w:rPr>
                <w:sz w:val="20"/>
                <w:szCs w:val="20"/>
              </w:rPr>
              <w:t>10</w:t>
            </w:r>
            <w:r w:rsidR="00254DC1" w:rsidRPr="00F50AFF">
              <w:rPr>
                <w:sz w:val="20"/>
                <w:szCs w:val="20"/>
              </w:rPr>
              <w:t>3</w:t>
            </w:r>
            <w:r w:rsidR="000D2665" w:rsidRPr="00F50AFF">
              <w:rPr>
                <w:sz w:val="20"/>
                <w:szCs w:val="20"/>
              </w:rPr>
              <w:t>.</w:t>
            </w:r>
            <w:r w:rsidR="00254DC1" w:rsidRPr="00F50AFF">
              <w:rPr>
                <w:sz w:val="20"/>
                <w:szCs w:val="20"/>
              </w:rPr>
              <w:t>0</w:t>
            </w:r>
            <w:r w:rsidRPr="00F50AFF">
              <w:rPr>
                <w:sz w:val="20"/>
                <w:szCs w:val="20"/>
              </w:rPr>
              <w:t>00</w:t>
            </w:r>
          </w:p>
        </w:tc>
        <w:tc>
          <w:tcPr>
            <w:tcW w:w="564" w:type="pct"/>
            <w:vAlign w:val="center"/>
          </w:tcPr>
          <w:p w14:paraId="19159FDE" w14:textId="77777777" w:rsidR="007D73E1" w:rsidRPr="00F50AFF" w:rsidRDefault="007D73E1" w:rsidP="007D73E1">
            <w:pPr>
              <w:jc w:val="right"/>
              <w:rPr>
                <w:sz w:val="20"/>
                <w:szCs w:val="20"/>
              </w:rPr>
            </w:pPr>
          </w:p>
        </w:tc>
      </w:tr>
      <w:tr w:rsidR="008B5669" w:rsidRPr="00F50AFF" w14:paraId="3477E2CE" w14:textId="77777777" w:rsidTr="008B5669">
        <w:trPr>
          <w:trHeight w:val="20"/>
        </w:trPr>
        <w:tc>
          <w:tcPr>
            <w:tcW w:w="2618" w:type="pct"/>
          </w:tcPr>
          <w:p w14:paraId="16BAEEC2" w14:textId="77777777" w:rsidR="007D73E1" w:rsidRPr="00F50AFF" w:rsidRDefault="007D73E1" w:rsidP="000D2665">
            <w:pPr>
              <w:jc w:val="left"/>
              <w:rPr>
                <w:sz w:val="20"/>
                <w:szCs w:val="20"/>
              </w:rPr>
            </w:pPr>
            <w:r w:rsidRPr="00F50AFF">
              <w:rPr>
                <w:color w:val="000000" w:themeColor="text1"/>
                <w:sz w:val="20"/>
                <w:szCs w:val="20"/>
              </w:rPr>
              <w:t>Prepara</w:t>
            </w:r>
            <w:r w:rsidR="000D2665" w:rsidRPr="00F50AFF">
              <w:rPr>
                <w:color w:val="000000" w:themeColor="text1"/>
                <w:sz w:val="20"/>
                <w:szCs w:val="20"/>
              </w:rPr>
              <w:t>ción de proyectos piloto sobre eficiencia energética</w:t>
            </w:r>
            <w:r w:rsidRPr="00F50AFF">
              <w:rPr>
                <w:color w:val="000000" w:themeColor="text1"/>
                <w:sz w:val="20"/>
                <w:szCs w:val="20"/>
              </w:rPr>
              <w:t xml:space="preserve"> (decision</w:t>
            </w:r>
            <w:r w:rsidR="000D2665" w:rsidRPr="00F50AFF">
              <w:rPr>
                <w:color w:val="000000" w:themeColor="text1"/>
                <w:sz w:val="20"/>
                <w:szCs w:val="20"/>
              </w:rPr>
              <w:t>e</w:t>
            </w:r>
            <w:r w:rsidR="008D5A24" w:rsidRPr="00F50AFF">
              <w:rPr>
                <w:color w:val="000000" w:themeColor="text1"/>
                <w:sz w:val="20"/>
                <w:szCs w:val="20"/>
              </w:rPr>
              <w:t>s</w:t>
            </w:r>
            <w:r w:rsidRPr="00F50AFF">
              <w:rPr>
                <w:color w:val="000000" w:themeColor="text1"/>
                <w:sz w:val="20"/>
                <w:szCs w:val="20"/>
              </w:rPr>
              <w:t> 91/</w:t>
            </w:r>
            <w:r w:rsidRPr="00F50AFF">
              <w:rPr>
                <w:sz w:val="20"/>
                <w:szCs w:val="20"/>
              </w:rPr>
              <w:t>65</w:t>
            </w:r>
            <w:r w:rsidR="008D5A24" w:rsidRPr="00F50AFF">
              <w:rPr>
                <w:sz w:val="20"/>
                <w:szCs w:val="20"/>
              </w:rPr>
              <w:t xml:space="preserve"> </w:t>
            </w:r>
            <w:r w:rsidR="000D2665" w:rsidRPr="00F50AFF">
              <w:rPr>
                <w:sz w:val="20"/>
                <w:szCs w:val="20"/>
              </w:rPr>
              <w:t>y</w:t>
            </w:r>
            <w:r w:rsidR="008D5A24" w:rsidRPr="00F50AFF">
              <w:rPr>
                <w:sz w:val="20"/>
                <w:szCs w:val="20"/>
              </w:rPr>
              <w:t xml:space="preserve"> 94/60</w:t>
            </w:r>
            <w:r w:rsidRPr="00F50AFF">
              <w:rPr>
                <w:sz w:val="20"/>
                <w:szCs w:val="20"/>
              </w:rPr>
              <w:t xml:space="preserve">) </w:t>
            </w:r>
          </w:p>
        </w:tc>
        <w:tc>
          <w:tcPr>
            <w:tcW w:w="404" w:type="pct"/>
            <w:vAlign w:val="center"/>
          </w:tcPr>
          <w:p w14:paraId="1C663D27" w14:textId="77777777" w:rsidR="007D73E1" w:rsidRPr="00F50AFF" w:rsidRDefault="000E0A6E" w:rsidP="007D73E1">
            <w:pPr>
              <w:jc w:val="center"/>
              <w:rPr>
                <w:sz w:val="20"/>
                <w:szCs w:val="20"/>
              </w:rPr>
            </w:pPr>
            <w:r w:rsidRPr="00F50AFF">
              <w:rPr>
                <w:sz w:val="20"/>
                <w:szCs w:val="20"/>
              </w:rPr>
              <w:t>6</w:t>
            </w:r>
          </w:p>
        </w:tc>
        <w:tc>
          <w:tcPr>
            <w:tcW w:w="849" w:type="pct"/>
            <w:vAlign w:val="center"/>
          </w:tcPr>
          <w:p w14:paraId="1944CF3F" w14:textId="77777777" w:rsidR="007D73E1" w:rsidRPr="00F50AFF" w:rsidRDefault="000E0A6E" w:rsidP="007D73E1">
            <w:pPr>
              <w:jc w:val="center"/>
              <w:rPr>
                <w:sz w:val="20"/>
                <w:szCs w:val="20"/>
              </w:rPr>
            </w:pPr>
            <w:r w:rsidRPr="00F50AFF">
              <w:rPr>
                <w:sz w:val="20"/>
                <w:szCs w:val="20"/>
              </w:rPr>
              <w:t>6</w:t>
            </w:r>
          </w:p>
        </w:tc>
        <w:tc>
          <w:tcPr>
            <w:tcW w:w="565" w:type="pct"/>
            <w:vAlign w:val="center"/>
          </w:tcPr>
          <w:p w14:paraId="7FCF61B3" w14:textId="77777777" w:rsidR="007D73E1" w:rsidRPr="00F50AFF" w:rsidRDefault="004D2761" w:rsidP="000D2665">
            <w:pPr>
              <w:ind w:left="-290"/>
              <w:jc w:val="right"/>
              <w:rPr>
                <w:sz w:val="20"/>
                <w:szCs w:val="20"/>
              </w:rPr>
            </w:pPr>
            <w:r w:rsidRPr="00F50AFF">
              <w:rPr>
                <w:sz w:val="20"/>
                <w:szCs w:val="20"/>
              </w:rPr>
              <w:t>260</w:t>
            </w:r>
            <w:r w:rsidR="000D2665" w:rsidRPr="00F50AFF">
              <w:rPr>
                <w:sz w:val="20"/>
                <w:szCs w:val="20"/>
              </w:rPr>
              <w:t>.</w:t>
            </w:r>
            <w:r w:rsidRPr="00F50AFF">
              <w:rPr>
                <w:sz w:val="20"/>
                <w:szCs w:val="20"/>
              </w:rPr>
              <w:t>740</w:t>
            </w:r>
          </w:p>
        </w:tc>
        <w:tc>
          <w:tcPr>
            <w:tcW w:w="564" w:type="pct"/>
            <w:vAlign w:val="center"/>
          </w:tcPr>
          <w:p w14:paraId="51E40A9C" w14:textId="77777777" w:rsidR="007D73E1" w:rsidRPr="00F50AFF" w:rsidRDefault="007D73E1" w:rsidP="007D73E1">
            <w:pPr>
              <w:jc w:val="right"/>
              <w:rPr>
                <w:sz w:val="20"/>
                <w:szCs w:val="20"/>
              </w:rPr>
            </w:pPr>
          </w:p>
        </w:tc>
      </w:tr>
      <w:tr w:rsidR="008B5669" w:rsidRPr="00F50AFF" w14:paraId="08DC5E4B" w14:textId="77777777" w:rsidTr="008B5669">
        <w:trPr>
          <w:trHeight w:val="20"/>
        </w:trPr>
        <w:tc>
          <w:tcPr>
            <w:tcW w:w="2618" w:type="pct"/>
          </w:tcPr>
          <w:p w14:paraId="7644D465" w14:textId="77777777" w:rsidR="00F8784D" w:rsidRPr="00F50AFF" w:rsidRDefault="000D2665" w:rsidP="000D2665">
            <w:pPr>
              <w:jc w:val="left"/>
              <w:rPr>
                <w:sz w:val="20"/>
                <w:szCs w:val="20"/>
              </w:rPr>
            </w:pPr>
            <w:r w:rsidRPr="00F50AFF">
              <w:rPr>
                <w:sz w:val="20"/>
                <w:szCs w:val="20"/>
              </w:rPr>
              <w:t xml:space="preserve">Preparación de proyectos de eficiencia energética para usuarios finales utilizando un mecanismo de fondo rotatorio </w:t>
            </w:r>
            <w:r w:rsidR="00B900F3" w:rsidRPr="00F50AFF">
              <w:rPr>
                <w:sz w:val="20"/>
                <w:szCs w:val="20"/>
              </w:rPr>
              <w:t>(decisi</w:t>
            </w:r>
            <w:r w:rsidRPr="00F50AFF">
              <w:rPr>
                <w:sz w:val="20"/>
                <w:szCs w:val="20"/>
              </w:rPr>
              <w:t>ó</w:t>
            </w:r>
            <w:r w:rsidR="00B900F3" w:rsidRPr="00F50AFF">
              <w:rPr>
                <w:sz w:val="20"/>
                <w:szCs w:val="20"/>
              </w:rPr>
              <w:t>n 95/87)</w:t>
            </w:r>
            <w:r w:rsidR="00895C20" w:rsidRPr="00F50AFF">
              <w:rPr>
                <w:sz w:val="20"/>
                <w:szCs w:val="20"/>
              </w:rPr>
              <w:t>**</w:t>
            </w:r>
          </w:p>
        </w:tc>
        <w:tc>
          <w:tcPr>
            <w:tcW w:w="404" w:type="pct"/>
            <w:vAlign w:val="center"/>
          </w:tcPr>
          <w:p w14:paraId="4995258B" w14:textId="77777777" w:rsidR="00F8784D" w:rsidRPr="00F50AFF" w:rsidRDefault="000C0255" w:rsidP="007D73E1">
            <w:pPr>
              <w:jc w:val="center"/>
              <w:rPr>
                <w:sz w:val="20"/>
                <w:szCs w:val="20"/>
              </w:rPr>
            </w:pPr>
            <w:r w:rsidRPr="00F50AFF">
              <w:rPr>
                <w:sz w:val="20"/>
                <w:szCs w:val="20"/>
              </w:rPr>
              <w:t>7</w:t>
            </w:r>
          </w:p>
        </w:tc>
        <w:tc>
          <w:tcPr>
            <w:tcW w:w="849" w:type="pct"/>
            <w:vAlign w:val="center"/>
          </w:tcPr>
          <w:p w14:paraId="79CE3343" w14:textId="77777777" w:rsidR="00F8784D" w:rsidRPr="00F50AFF" w:rsidRDefault="0060323F" w:rsidP="007D73E1">
            <w:pPr>
              <w:jc w:val="center"/>
              <w:rPr>
                <w:sz w:val="20"/>
                <w:szCs w:val="20"/>
              </w:rPr>
            </w:pPr>
            <w:r w:rsidRPr="00F50AFF">
              <w:rPr>
                <w:sz w:val="20"/>
                <w:szCs w:val="20"/>
              </w:rPr>
              <w:t>5</w:t>
            </w:r>
          </w:p>
        </w:tc>
        <w:tc>
          <w:tcPr>
            <w:tcW w:w="565" w:type="pct"/>
            <w:vAlign w:val="center"/>
          </w:tcPr>
          <w:p w14:paraId="76919583" w14:textId="77777777" w:rsidR="00F8784D" w:rsidRPr="00F50AFF" w:rsidRDefault="0060323F" w:rsidP="000D2665">
            <w:pPr>
              <w:ind w:left="-290"/>
              <w:jc w:val="right"/>
              <w:rPr>
                <w:sz w:val="20"/>
                <w:szCs w:val="20"/>
              </w:rPr>
            </w:pPr>
            <w:r w:rsidRPr="00F50AFF">
              <w:rPr>
                <w:sz w:val="20"/>
                <w:szCs w:val="20"/>
              </w:rPr>
              <w:t>64</w:t>
            </w:r>
            <w:r w:rsidR="0066359D" w:rsidRPr="00F50AFF">
              <w:rPr>
                <w:sz w:val="20"/>
                <w:szCs w:val="20"/>
              </w:rPr>
              <w:t>2</w:t>
            </w:r>
            <w:r w:rsidR="000D2665" w:rsidRPr="00F50AFF">
              <w:rPr>
                <w:sz w:val="20"/>
                <w:szCs w:val="20"/>
              </w:rPr>
              <w:t>.</w:t>
            </w:r>
            <w:r w:rsidRPr="00F50AFF">
              <w:rPr>
                <w:sz w:val="20"/>
                <w:szCs w:val="20"/>
              </w:rPr>
              <w:t>000</w:t>
            </w:r>
          </w:p>
        </w:tc>
        <w:tc>
          <w:tcPr>
            <w:tcW w:w="564" w:type="pct"/>
            <w:vAlign w:val="center"/>
          </w:tcPr>
          <w:p w14:paraId="4A21AC50" w14:textId="77777777" w:rsidR="00F8784D" w:rsidRPr="00F50AFF" w:rsidRDefault="00F8784D" w:rsidP="007D73E1">
            <w:pPr>
              <w:jc w:val="right"/>
              <w:rPr>
                <w:sz w:val="20"/>
                <w:szCs w:val="20"/>
              </w:rPr>
            </w:pPr>
          </w:p>
        </w:tc>
      </w:tr>
      <w:tr w:rsidR="008B5669" w:rsidRPr="00F50AFF" w14:paraId="4707E848" w14:textId="77777777" w:rsidTr="008B5669">
        <w:trPr>
          <w:trHeight w:val="20"/>
        </w:trPr>
        <w:tc>
          <w:tcPr>
            <w:tcW w:w="2618" w:type="pct"/>
          </w:tcPr>
          <w:p w14:paraId="091A25F0" w14:textId="77777777" w:rsidR="007D73E1" w:rsidRPr="00F50AFF" w:rsidRDefault="000D2665" w:rsidP="00A51B98">
            <w:pPr>
              <w:jc w:val="left"/>
              <w:rPr>
                <w:sz w:val="20"/>
                <w:szCs w:val="20"/>
              </w:rPr>
            </w:pPr>
            <w:r w:rsidRPr="00F50AFF">
              <w:rPr>
                <w:sz w:val="20"/>
                <w:szCs w:val="20"/>
              </w:rPr>
              <w:t>Proyecto global para la articulación de encargados del ozono y</w:t>
            </w:r>
            <w:r w:rsidR="00A51B98" w:rsidRPr="00F50AFF">
              <w:rPr>
                <w:sz w:val="20"/>
                <w:szCs w:val="20"/>
              </w:rPr>
              <w:t xml:space="preserve"> las autoridades</w:t>
            </w:r>
            <w:r w:rsidRPr="00F50AFF">
              <w:rPr>
                <w:sz w:val="20"/>
                <w:szCs w:val="20"/>
              </w:rPr>
              <w:t xml:space="preserve"> responsables en materia de eficiencia energética </w:t>
            </w:r>
            <w:r w:rsidR="007D73E1" w:rsidRPr="00F50AFF">
              <w:rPr>
                <w:sz w:val="20"/>
                <w:szCs w:val="20"/>
              </w:rPr>
              <w:t>(</w:t>
            </w:r>
            <w:r w:rsidR="00A51B98" w:rsidRPr="00F50AFF">
              <w:rPr>
                <w:sz w:val="20"/>
                <w:szCs w:val="20"/>
              </w:rPr>
              <w:t>f</w:t>
            </w:r>
            <w:r w:rsidR="007D73E1" w:rsidRPr="00F50AFF">
              <w:rPr>
                <w:sz w:val="20"/>
                <w:szCs w:val="20"/>
              </w:rPr>
              <w:t>ase II)</w:t>
            </w:r>
          </w:p>
        </w:tc>
        <w:tc>
          <w:tcPr>
            <w:tcW w:w="404" w:type="pct"/>
            <w:vAlign w:val="center"/>
          </w:tcPr>
          <w:p w14:paraId="4B2E0EA0" w14:textId="77777777" w:rsidR="007D73E1" w:rsidRPr="00F50AFF" w:rsidRDefault="00BA68F9" w:rsidP="007D73E1">
            <w:pPr>
              <w:jc w:val="center"/>
              <w:rPr>
                <w:sz w:val="20"/>
                <w:szCs w:val="20"/>
              </w:rPr>
            </w:pPr>
            <w:r w:rsidRPr="00F50AFF">
              <w:rPr>
                <w:sz w:val="20"/>
                <w:szCs w:val="20"/>
              </w:rPr>
              <w:t>--</w:t>
            </w:r>
          </w:p>
        </w:tc>
        <w:tc>
          <w:tcPr>
            <w:tcW w:w="849" w:type="pct"/>
            <w:vAlign w:val="center"/>
          </w:tcPr>
          <w:p w14:paraId="40F3F0EF" w14:textId="77777777" w:rsidR="007D73E1" w:rsidRPr="00F50AFF" w:rsidRDefault="00435926" w:rsidP="007D73E1">
            <w:pPr>
              <w:jc w:val="center"/>
              <w:rPr>
                <w:sz w:val="20"/>
                <w:szCs w:val="20"/>
              </w:rPr>
            </w:pPr>
            <w:r w:rsidRPr="00F50AFF">
              <w:rPr>
                <w:sz w:val="20"/>
                <w:szCs w:val="20"/>
              </w:rPr>
              <w:t>1</w:t>
            </w:r>
          </w:p>
        </w:tc>
        <w:tc>
          <w:tcPr>
            <w:tcW w:w="565" w:type="pct"/>
            <w:vAlign w:val="center"/>
          </w:tcPr>
          <w:p w14:paraId="696ECE5F" w14:textId="77777777" w:rsidR="007D73E1" w:rsidRPr="00F50AFF" w:rsidRDefault="00A62AC0" w:rsidP="00A51B98">
            <w:pPr>
              <w:ind w:left="-290"/>
              <w:jc w:val="right"/>
              <w:rPr>
                <w:sz w:val="20"/>
                <w:szCs w:val="20"/>
              </w:rPr>
            </w:pPr>
            <w:r w:rsidRPr="00F50AFF">
              <w:rPr>
                <w:sz w:val="20"/>
                <w:szCs w:val="20"/>
              </w:rPr>
              <w:t>890</w:t>
            </w:r>
            <w:r w:rsidR="00A51B98" w:rsidRPr="00F50AFF">
              <w:rPr>
                <w:sz w:val="20"/>
                <w:szCs w:val="20"/>
              </w:rPr>
              <w:t>.</w:t>
            </w:r>
            <w:r w:rsidRPr="00F50AFF">
              <w:rPr>
                <w:sz w:val="20"/>
                <w:szCs w:val="20"/>
              </w:rPr>
              <w:t>452</w:t>
            </w:r>
          </w:p>
        </w:tc>
        <w:tc>
          <w:tcPr>
            <w:tcW w:w="564" w:type="pct"/>
            <w:vAlign w:val="center"/>
          </w:tcPr>
          <w:p w14:paraId="5AF012A3" w14:textId="77777777" w:rsidR="007D73E1" w:rsidRPr="00F50AFF" w:rsidRDefault="007D73E1" w:rsidP="007D73E1">
            <w:pPr>
              <w:jc w:val="right"/>
              <w:rPr>
                <w:sz w:val="20"/>
                <w:szCs w:val="20"/>
              </w:rPr>
            </w:pPr>
          </w:p>
        </w:tc>
      </w:tr>
      <w:tr w:rsidR="008B5669" w:rsidRPr="00F50AFF" w14:paraId="44D8827F" w14:textId="77777777" w:rsidTr="008B5669">
        <w:trPr>
          <w:trHeight w:val="20"/>
        </w:trPr>
        <w:tc>
          <w:tcPr>
            <w:tcW w:w="2618" w:type="pct"/>
          </w:tcPr>
          <w:p w14:paraId="1566EFAB" w14:textId="77777777" w:rsidR="007D73E1" w:rsidRPr="00F50AFF" w:rsidRDefault="00F8590A" w:rsidP="00F8590A">
            <w:pPr>
              <w:jc w:val="left"/>
              <w:rPr>
                <w:sz w:val="20"/>
                <w:szCs w:val="20"/>
              </w:rPr>
            </w:pPr>
            <w:r w:rsidRPr="00F50AFF">
              <w:rPr>
                <w:sz w:val="20"/>
                <w:szCs w:val="20"/>
              </w:rPr>
              <w:t xml:space="preserve">Preparación de inventarios nacionales de bancos de residuos de sustancias controladas </w:t>
            </w:r>
            <w:r w:rsidR="007D73E1" w:rsidRPr="00F50AFF">
              <w:rPr>
                <w:sz w:val="20"/>
                <w:szCs w:val="20"/>
              </w:rPr>
              <w:t>(decisi</w:t>
            </w:r>
            <w:r w:rsidRPr="00F50AFF">
              <w:rPr>
                <w:sz w:val="20"/>
                <w:szCs w:val="20"/>
              </w:rPr>
              <w:t>ó</w:t>
            </w:r>
            <w:r w:rsidR="007D73E1" w:rsidRPr="00F50AFF">
              <w:rPr>
                <w:sz w:val="20"/>
                <w:szCs w:val="20"/>
              </w:rPr>
              <w:t>n 91/66)</w:t>
            </w:r>
          </w:p>
        </w:tc>
        <w:tc>
          <w:tcPr>
            <w:tcW w:w="404" w:type="pct"/>
            <w:vAlign w:val="center"/>
          </w:tcPr>
          <w:p w14:paraId="290540F9" w14:textId="77777777" w:rsidR="007D73E1" w:rsidRPr="00F50AFF" w:rsidRDefault="00212ED7" w:rsidP="007D73E1">
            <w:pPr>
              <w:jc w:val="center"/>
              <w:rPr>
                <w:sz w:val="20"/>
                <w:szCs w:val="20"/>
              </w:rPr>
            </w:pPr>
            <w:r w:rsidRPr="00F50AFF">
              <w:rPr>
                <w:sz w:val="20"/>
                <w:szCs w:val="20"/>
              </w:rPr>
              <w:t>12</w:t>
            </w:r>
          </w:p>
        </w:tc>
        <w:tc>
          <w:tcPr>
            <w:tcW w:w="849" w:type="pct"/>
            <w:vAlign w:val="center"/>
          </w:tcPr>
          <w:p w14:paraId="499A5FBB" w14:textId="77777777" w:rsidR="007D73E1" w:rsidRPr="00F50AFF" w:rsidRDefault="006B0C22" w:rsidP="007D73E1">
            <w:pPr>
              <w:jc w:val="center"/>
              <w:rPr>
                <w:sz w:val="20"/>
                <w:szCs w:val="20"/>
              </w:rPr>
            </w:pPr>
            <w:r w:rsidRPr="00F50AFF">
              <w:rPr>
                <w:sz w:val="20"/>
                <w:szCs w:val="20"/>
              </w:rPr>
              <w:t>12</w:t>
            </w:r>
          </w:p>
        </w:tc>
        <w:tc>
          <w:tcPr>
            <w:tcW w:w="565" w:type="pct"/>
            <w:vAlign w:val="center"/>
          </w:tcPr>
          <w:p w14:paraId="42576984" w14:textId="77777777" w:rsidR="007D73E1" w:rsidRPr="00F50AFF" w:rsidRDefault="006B0C22" w:rsidP="00F8590A">
            <w:pPr>
              <w:ind w:left="-290"/>
              <w:jc w:val="right"/>
              <w:rPr>
                <w:sz w:val="20"/>
                <w:szCs w:val="20"/>
              </w:rPr>
            </w:pPr>
            <w:r w:rsidRPr="00F50AFF">
              <w:rPr>
                <w:sz w:val="20"/>
                <w:szCs w:val="20"/>
              </w:rPr>
              <w:t>1</w:t>
            </w:r>
            <w:r w:rsidR="00F8590A" w:rsidRPr="00F50AFF">
              <w:rPr>
                <w:sz w:val="20"/>
                <w:szCs w:val="20"/>
              </w:rPr>
              <w:t>.</w:t>
            </w:r>
            <w:r w:rsidRPr="00F50AFF">
              <w:rPr>
                <w:sz w:val="20"/>
                <w:szCs w:val="20"/>
              </w:rPr>
              <w:t>124</w:t>
            </w:r>
            <w:r w:rsidR="00F8590A" w:rsidRPr="00F50AFF">
              <w:rPr>
                <w:sz w:val="20"/>
                <w:szCs w:val="20"/>
              </w:rPr>
              <w:t>.</w:t>
            </w:r>
            <w:r w:rsidRPr="00F50AFF">
              <w:rPr>
                <w:sz w:val="20"/>
                <w:szCs w:val="20"/>
              </w:rPr>
              <w:t>000</w:t>
            </w:r>
          </w:p>
        </w:tc>
        <w:tc>
          <w:tcPr>
            <w:tcW w:w="564" w:type="pct"/>
            <w:vAlign w:val="center"/>
          </w:tcPr>
          <w:p w14:paraId="2E77CBF7" w14:textId="77777777" w:rsidR="007D73E1" w:rsidRPr="00F50AFF" w:rsidRDefault="007D73E1" w:rsidP="007D73E1">
            <w:pPr>
              <w:jc w:val="right"/>
              <w:rPr>
                <w:sz w:val="20"/>
                <w:szCs w:val="20"/>
              </w:rPr>
            </w:pPr>
          </w:p>
        </w:tc>
      </w:tr>
      <w:tr w:rsidR="008B5669" w:rsidRPr="00F50AFF" w14:paraId="43D5BCC1" w14:textId="77777777" w:rsidTr="008B5669">
        <w:trPr>
          <w:trHeight w:val="20"/>
        </w:trPr>
        <w:tc>
          <w:tcPr>
            <w:tcW w:w="2618" w:type="pct"/>
          </w:tcPr>
          <w:p w14:paraId="41130BB7" w14:textId="77777777" w:rsidR="007D73E1" w:rsidRPr="00F50AFF" w:rsidRDefault="007D73E1" w:rsidP="007D73E1">
            <w:pPr>
              <w:jc w:val="left"/>
              <w:rPr>
                <w:b/>
                <w:sz w:val="20"/>
                <w:szCs w:val="20"/>
              </w:rPr>
            </w:pPr>
            <w:r w:rsidRPr="00F50AFF">
              <w:rPr>
                <w:b/>
                <w:sz w:val="20"/>
                <w:szCs w:val="20"/>
              </w:rPr>
              <w:t>Total</w:t>
            </w:r>
          </w:p>
        </w:tc>
        <w:tc>
          <w:tcPr>
            <w:tcW w:w="404" w:type="pct"/>
            <w:vAlign w:val="center"/>
          </w:tcPr>
          <w:p w14:paraId="12B5538F" w14:textId="77777777" w:rsidR="007D73E1" w:rsidRPr="00F50AFF" w:rsidRDefault="007D73E1" w:rsidP="007D73E1">
            <w:pPr>
              <w:jc w:val="center"/>
              <w:rPr>
                <w:bCs/>
                <w:sz w:val="20"/>
                <w:szCs w:val="20"/>
              </w:rPr>
            </w:pPr>
            <w:r w:rsidRPr="00F50AFF">
              <w:rPr>
                <w:bCs/>
                <w:sz w:val="20"/>
                <w:szCs w:val="20"/>
              </w:rPr>
              <w:t>--</w:t>
            </w:r>
          </w:p>
        </w:tc>
        <w:tc>
          <w:tcPr>
            <w:tcW w:w="849" w:type="pct"/>
            <w:vAlign w:val="center"/>
          </w:tcPr>
          <w:p w14:paraId="515353E3" w14:textId="77777777" w:rsidR="007D73E1" w:rsidRPr="00F50AFF" w:rsidRDefault="0027570B" w:rsidP="007D73E1">
            <w:pPr>
              <w:jc w:val="center"/>
              <w:rPr>
                <w:b/>
                <w:sz w:val="20"/>
                <w:szCs w:val="20"/>
              </w:rPr>
            </w:pPr>
            <w:r w:rsidRPr="00F50AFF">
              <w:rPr>
                <w:b/>
                <w:sz w:val="20"/>
                <w:szCs w:val="20"/>
              </w:rPr>
              <w:t>128</w:t>
            </w:r>
          </w:p>
        </w:tc>
        <w:tc>
          <w:tcPr>
            <w:tcW w:w="565" w:type="pct"/>
            <w:vAlign w:val="center"/>
          </w:tcPr>
          <w:p w14:paraId="04C61B7D" w14:textId="77777777" w:rsidR="007D73E1" w:rsidRPr="00F50AFF" w:rsidRDefault="00633344" w:rsidP="00F8590A">
            <w:pPr>
              <w:ind w:left="-290"/>
              <w:jc w:val="right"/>
              <w:rPr>
                <w:b/>
                <w:sz w:val="20"/>
                <w:szCs w:val="20"/>
              </w:rPr>
            </w:pPr>
            <w:r w:rsidRPr="00F50AFF">
              <w:rPr>
                <w:b/>
                <w:sz w:val="20"/>
                <w:szCs w:val="20"/>
              </w:rPr>
              <w:t>53</w:t>
            </w:r>
            <w:r w:rsidR="00F8590A" w:rsidRPr="00F50AFF">
              <w:rPr>
                <w:b/>
                <w:sz w:val="20"/>
                <w:szCs w:val="20"/>
              </w:rPr>
              <w:t>.</w:t>
            </w:r>
            <w:r w:rsidRPr="00F50AFF">
              <w:rPr>
                <w:b/>
                <w:sz w:val="20"/>
                <w:szCs w:val="20"/>
              </w:rPr>
              <w:t>431</w:t>
            </w:r>
            <w:r w:rsidR="00F8590A" w:rsidRPr="00F50AFF">
              <w:rPr>
                <w:b/>
                <w:sz w:val="20"/>
                <w:szCs w:val="20"/>
              </w:rPr>
              <w:t>.</w:t>
            </w:r>
            <w:r w:rsidR="00EB1D1F" w:rsidRPr="00F50AFF">
              <w:rPr>
                <w:b/>
                <w:sz w:val="20"/>
                <w:szCs w:val="20"/>
              </w:rPr>
              <w:t>303</w:t>
            </w:r>
          </w:p>
        </w:tc>
        <w:tc>
          <w:tcPr>
            <w:tcW w:w="564" w:type="pct"/>
            <w:vAlign w:val="center"/>
          </w:tcPr>
          <w:p w14:paraId="3F192CBA" w14:textId="77777777" w:rsidR="007D73E1" w:rsidRPr="00F50AFF" w:rsidRDefault="007D73E1" w:rsidP="007D73E1">
            <w:pPr>
              <w:jc w:val="right"/>
              <w:rPr>
                <w:b/>
                <w:sz w:val="20"/>
                <w:szCs w:val="20"/>
              </w:rPr>
            </w:pPr>
          </w:p>
        </w:tc>
      </w:tr>
    </w:tbl>
    <w:bookmarkEnd w:id="0"/>
    <w:p w14:paraId="79B70224" w14:textId="77777777" w:rsidR="00E7088A" w:rsidRPr="00F50AFF" w:rsidRDefault="00E7088A" w:rsidP="00E7088A">
      <w:pPr>
        <w:spacing w:before="40" w:after="40"/>
        <w:contextualSpacing/>
        <w:rPr>
          <w:sz w:val="18"/>
          <w:szCs w:val="18"/>
        </w:rPr>
      </w:pPr>
      <w:r w:rsidRPr="00F50AFF">
        <w:rPr>
          <w:sz w:val="18"/>
          <w:szCs w:val="18"/>
        </w:rPr>
        <w:t>*</w:t>
      </w:r>
      <w:r w:rsidR="00F8590A" w:rsidRPr="00F50AFF">
        <w:rPr>
          <w:sz w:val="18"/>
          <w:szCs w:val="18"/>
        </w:rPr>
        <w:t xml:space="preserve"> Se han presentado solicitudes para tres países </w:t>
      </w:r>
      <w:r w:rsidR="00060420" w:rsidRPr="00F50AFF">
        <w:rPr>
          <w:sz w:val="18"/>
          <w:szCs w:val="18"/>
        </w:rPr>
        <w:t>(</w:t>
      </w:r>
      <w:r w:rsidR="00D2264F" w:rsidRPr="00F50AFF">
        <w:rPr>
          <w:sz w:val="18"/>
          <w:szCs w:val="18"/>
        </w:rPr>
        <w:t>Bots</w:t>
      </w:r>
      <w:r w:rsidR="00F8590A" w:rsidRPr="00F50AFF">
        <w:rPr>
          <w:sz w:val="18"/>
          <w:szCs w:val="18"/>
        </w:rPr>
        <w:t>w</w:t>
      </w:r>
      <w:r w:rsidR="00D2264F" w:rsidRPr="00F50AFF">
        <w:rPr>
          <w:sz w:val="18"/>
          <w:szCs w:val="18"/>
        </w:rPr>
        <w:t>ana</w:t>
      </w:r>
      <w:r w:rsidR="00060420" w:rsidRPr="00F50AFF">
        <w:rPr>
          <w:sz w:val="18"/>
          <w:szCs w:val="18"/>
        </w:rPr>
        <w:t>,</w:t>
      </w:r>
      <w:r w:rsidR="00D2264F" w:rsidRPr="00F50AFF">
        <w:rPr>
          <w:sz w:val="18"/>
          <w:szCs w:val="18"/>
        </w:rPr>
        <w:t xml:space="preserve"> Eritrea</w:t>
      </w:r>
      <w:r w:rsidR="00F8590A" w:rsidRPr="00F50AFF">
        <w:rPr>
          <w:sz w:val="18"/>
          <w:szCs w:val="18"/>
        </w:rPr>
        <w:t xml:space="preserve"> y</w:t>
      </w:r>
      <w:r w:rsidR="00060420" w:rsidRPr="00F50AFF">
        <w:rPr>
          <w:sz w:val="18"/>
          <w:szCs w:val="18"/>
        </w:rPr>
        <w:t xml:space="preserve"> Et</w:t>
      </w:r>
      <w:r w:rsidR="00F8590A" w:rsidRPr="00F50AFF">
        <w:rPr>
          <w:sz w:val="18"/>
          <w:szCs w:val="18"/>
        </w:rPr>
        <w:t>iopía</w:t>
      </w:r>
      <w:r w:rsidR="00060420" w:rsidRPr="00F50AFF">
        <w:rPr>
          <w:sz w:val="18"/>
          <w:szCs w:val="18"/>
        </w:rPr>
        <w:t>)</w:t>
      </w:r>
      <w:r w:rsidR="00F8590A" w:rsidRPr="00F50AFF">
        <w:rPr>
          <w:sz w:val="18"/>
          <w:szCs w:val="18"/>
        </w:rPr>
        <w:t xml:space="preserve"> como parte de sus solicitudes de tramos del PGEH</w:t>
      </w:r>
    </w:p>
    <w:p w14:paraId="7CDA0A99" w14:textId="77777777" w:rsidR="002B6AFF" w:rsidRPr="00F50AFF" w:rsidRDefault="002B6AFF" w:rsidP="00E7088A">
      <w:pPr>
        <w:spacing w:before="40" w:after="40"/>
        <w:contextualSpacing/>
        <w:rPr>
          <w:sz w:val="18"/>
          <w:szCs w:val="18"/>
        </w:rPr>
      </w:pPr>
      <w:r w:rsidRPr="00F50AFF">
        <w:rPr>
          <w:sz w:val="18"/>
          <w:szCs w:val="18"/>
        </w:rPr>
        <w:t xml:space="preserve">** </w:t>
      </w:r>
      <w:r w:rsidR="00F8590A" w:rsidRPr="00F50AFF">
        <w:rPr>
          <w:sz w:val="18"/>
          <w:szCs w:val="18"/>
        </w:rPr>
        <w:t xml:space="preserve">Se presentó una solicitud de preparación de proyecto global para tres países </w:t>
      </w:r>
      <w:r w:rsidR="008F0EB6" w:rsidRPr="00F50AFF">
        <w:rPr>
          <w:sz w:val="18"/>
          <w:szCs w:val="18"/>
        </w:rPr>
        <w:t xml:space="preserve">(Colombia, Ghana </w:t>
      </w:r>
      <w:r w:rsidR="00F8590A" w:rsidRPr="00F50AFF">
        <w:rPr>
          <w:sz w:val="18"/>
          <w:szCs w:val="18"/>
        </w:rPr>
        <w:t>y</w:t>
      </w:r>
      <w:r w:rsidR="008F0EB6" w:rsidRPr="00F50AFF">
        <w:rPr>
          <w:sz w:val="18"/>
          <w:szCs w:val="18"/>
        </w:rPr>
        <w:t xml:space="preserve"> Jordan</w:t>
      </w:r>
      <w:r w:rsidR="00F8590A" w:rsidRPr="00F50AFF">
        <w:rPr>
          <w:sz w:val="18"/>
          <w:szCs w:val="18"/>
        </w:rPr>
        <w:t>ia</w:t>
      </w:r>
      <w:r w:rsidR="008F0EB6" w:rsidRPr="00F50AFF">
        <w:rPr>
          <w:sz w:val="18"/>
          <w:szCs w:val="18"/>
        </w:rPr>
        <w:t>)</w:t>
      </w:r>
    </w:p>
    <w:p w14:paraId="53D58299" w14:textId="77777777" w:rsidR="00E7088A" w:rsidRPr="00F50AFF" w:rsidRDefault="00E7088A" w:rsidP="00E7088A">
      <w:pPr>
        <w:spacing w:before="60" w:after="240"/>
        <w:rPr>
          <w:sz w:val="18"/>
          <w:szCs w:val="18"/>
        </w:rPr>
      </w:pPr>
      <w:r w:rsidRPr="00F50AFF">
        <w:rPr>
          <w:sz w:val="18"/>
          <w:szCs w:val="18"/>
          <w:u w:val="single"/>
        </w:rPr>
        <w:t>Not</w:t>
      </w:r>
      <w:r w:rsidR="00F8590A" w:rsidRPr="00F50AFF">
        <w:rPr>
          <w:sz w:val="18"/>
          <w:szCs w:val="18"/>
          <w:u w:val="single"/>
        </w:rPr>
        <w:t>a</w:t>
      </w:r>
      <w:r w:rsidRPr="00F50AFF">
        <w:rPr>
          <w:sz w:val="18"/>
          <w:szCs w:val="18"/>
        </w:rPr>
        <w:t xml:space="preserve">: </w:t>
      </w:r>
      <w:r w:rsidR="00F8590A" w:rsidRPr="00F50AFF">
        <w:rPr>
          <w:sz w:val="18"/>
          <w:szCs w:val="18"/>
        </w:rPr>
        <w:t xml:space="preserve">Los montos de financiamiento incluyen gastos de apoyo </w:t>
      </w:r>
    </w:p>
    <w:p w14:paraId="40FFFA87" w14:textId="77777777" w:rsidR="00E7088A" w:rsidRPr="00F50AFF" w:rsidRDefault="00E7088A" w:rsidP="00E7088A">
      <w:pPr>
        <w:widowControl w:val="0"/>
        <w:spacing w:before="240" w:after="240"/>
        <w:jc w:val="left"/>
        <w:outlineLvl w:val="1"/>
        <w:rPr>
          <w:b/>
          <w:sz w:val="24"/>
          <w:szCs w:val="24"/>
        </w:rPr>
      </w:pPr>
      <w:r w:rsidRPr="00F50AFF">
        <w:rPr>
          <w:b/>
          <w:sz w:val="24"/>
          <w:szCs w:val="24"/>
        </w:rPr>
        <w:t>II.</w:t>
      </w:r>
      <w:r w:rsidRPr="00F50AFF">
        <w:rPr>
          <w:b/>
          <w:sz w:val="24"/>
          <w:szCs w:val="24"/>
        </w:rPr>
        <w:tab/>
      </w:r>
      <w:r w:rsidR="00F8590A" w:rsidRPr="00F50AFF">
        <w:rPr>
          <w:b/>
          <w:sz w:val="24"/>
          <w:szCs w:val="24"/>
        </w:rPr>
        <w:t>Reseña de los proyectos y actividades tras el proceso de examen de proyectos</w:t>
      </w:r>
    </w:p>
    <w:p w14:paraId="373AE9CE" w14:textId="77777777" w:rsidR="00E7088A" w:rsidRPr="00F50AFF" w:rsidRDefault="00A631FD" w:rsidP="00E7088A">
      <w:pPr>
        <w:pStyle w:val="Heading1"/>
      </w:pPr>
      <w:r w:rsidRPr="00F50AFF">
        <w:t>Tras el proceso de examen de proyectos, se han retirado cinco solicitudes de financiamiento para proyectos y actividades por un total de USD 3.639.395, incluidos gastos de apoyo, se han recomendado 69 solicitudes por un total de USD 12.914.210 para aprobación general, incluidos gastos de apoyo, y se han adelantado 54 solicitudes por un total de USD 25.047.823 para consideración individual, incluidos gastos de apoyo. En conjunto, las solicitudes de financiamiento de proyectos y actividades recomendadas para aprobación general o consideración individual ascienden a USD 37.962.033, incluidos gastos de apoyo</w:t>
      </w:r>
      <w:r w:rsidR="00E7088A" w:rsidRPr="00F50AFF">
        <w:t>.</w:t>
      </w:r>
      <w:r w:rsidRPr="00F50AFF">
        <w:t xml:space="preserve">  </w:t>
      </w:r>
    </w:p>
    <w:p w14:paraId="6A2858BA" w14:textId="77777777" w:rsidR="00FE17E7" w:rsidRPr="00F50AFF" w:rsidRDefault="00E7088A" w:rsidP="00FE17E7">
      <w:pPr>
        <w:pStyle w:val="Heading1"/>
        <w:numPr>
          <w:ilvl w:val="0"/>
          <w:numId w:val="0"/>
        </w:numPr>
        <w:spacing w:before="240"/>
        <w:rPr>
          <w:i/>
          <w:iCs/>
        </w:rPr>
      </w:pPr>
      <w:r w:rsidRPr="00F50AFF">
        <w:rPr>
          <w:b/>
          <w:bCs/>
        </w:rPr>
        <w:t>II.1</w:t>
      </w:r>
      <w:r w:rsidRPr="00F50AFF">
        <w:rPr>
          <w:b/>
          <w:bCs/>
        </w:rPr>
        <w:tab/>
      </w:r>
      <w:r w:rsidR="00CF145F" w:rsidRPr="00F50AFF">
        <w:rPr>
          <w:b/>
          <w:bCs/>
        </w:rPr>
        <w:t>Proyectos presentados y posteriormente retirados</w:t>
      </w:r>
    </w:p>
    <w:p w14:paraId="28E0D00F" w14:textId="77777777" w:rsidR="00E7088A" w:rsidRPr="00F50AFF" w:rsidRDefault="00CF145F" w:rsidP="00FE17E7">
      <w:pPr>
        <w:pStyle w:val="Heading1"/>
      </w:pPr>
      <w:r w:rsidRPr="00F50AFF">
        <w:t>En el Cuadro 2 se presenta un resumen de las solicitudes presentadas por los organismos bilaterales y de ejecución a la 96ª reunión y posteriormente retiradas</w:t>
      </w:r>
      <w:r w:rsidR="00E7088A" w:rsidRPr="00F50AFF">
        <w:t>.</w:t>
      </w:r>
    </w:p>
    <w:p w14:paraId="539A85EC" w14:textId="77777777" w:rsidR="00E7088A" w:rsidRPr="00F50AFF" w:rsidRDefault="00CF145F" w:rsidP="000F45EF">
      <w:pPr>
        <w:keepNext/>
        <w:rPr>
          <w:b/>
        </w:rPr>
      </w:pPr>
      <w:r w:rsidRPr="00F50AFF">
        <w:rPr>
          <w:b/>
        </w:rPr>
        <w:t>Cuadro</w:t>
      </w:r>
      <w:r w:rsidR="00E7088A" w:rsidRPr="00F50AFF">
        <w:rPr>
          <w:b/>
        </w:rPr>
        <w:t xml:space="preserve"> 2: </w:t>
      </w:r>
      <w:r w:rsidRPr="00F50AFF">
        <w:rPr>
          <w:b/>
        </w:rPr>
        <w:t>Solicitudes presentadas y posteriormente retiradas</w:t>
      </w:r>
    </w:p>
    <w:tbl>
      <w:tblPr>
        <w:tblStyle w:val="TableGrid"/>
        <w:tblW w:w="9350" w:type="dxa"/>
        <w:tblLook w:val="04A0" w:firstRow="1" w:lastRow="0" w:firstColumn="1" w:lastColumn="0" w:noHBand="0" w:noVBand="1"/>
      </w:tblPr>
      <w:tblGrid>
        <w:gridCol w:w="5248"/>
        <w:gridCol w:w="1143"/>
        <w:gridCol w:w="1494"/>
        <w:gridCol w:w="1465"/>
      </w:tblGrid>
      <w:tr w:rsidR="00CF145F" w:rsidRPr="00F50AFF" w14:paraId="359DAAAC" w14:textId="77777777" w:rsidTr="1CBFC4D6">
        <w:trPr>
          <w:tblHeader/>
        </w:trPr>
        <w:tc>
          <w:tcPr>
            <w:tcW w:w="5430" w:type="dxa"/>
            <w:shd w:val="clear" w:color="auto" w:fill="auto"/>
            <w:vAlign w:val="center"/>
          </w:tcPr>
          <w:p w14:paraId="6A108A98" w14:textId="77777777" w:rsidR="00E7088A" w:rsidRPr="00F50AFF" w:rsidRDefault="00E7088A" w:rsidP="00CF145F">
            <w:pPr>
              <w:keepNext/>
              <w:jc w:val="center"/>
              <w:rPr>
                <w:b/>
                <w:sz w:val="20"/>
                <w:szCs w:val="20"/>
              </w:rPr>
            </w:pPr>
            <w:r w:rsidRPr="00F50AFF">
              <w:rPr>
                <w:b/>
                <w:sz w:val="20"/>
                <w:szCs w:val="20"/>
              </w:rPr>
              <w:t>Pro</w:t>
            </w:r>
            <w:r w:rsidR="00CF145F" w:rsidRPr="00F50AFF">
              <w:rPr>
                <w:b/>
                <w:sz w:val="20"/>
                <w:szCs w:val="20"/>
              </w:rPr>
              <w:t xml:space="preserve">yectos y </w:t>
            </w:r>
            <w:r w:rsidRPr="00F50AFF">
              <w:rPr>
                <w:b/>
                <w:sz w:val="20"/>
                <w:szCs w:val="20"/>
              </w:rPr>
              <w:t>activi</w:t>
            </w:r>
            <w:r w:rsidR="00CF145F" w:rsidRPr="00F50AFF">
              <w:rPr>
                <w:b/>
                <w:sz w:val="20"/>
                <w:szCs w:val="20"/>
              </w:rPr>
              <w:t>dade</w:t>
            </w:r>
            <w:r w:rsidRPr="00F50AFF">
              <w:rPr>
                <w:b/>
                <w:sz w:val="20"/>
                <w:szCs w:val="20"/>
              </w:rPr>
              <w:t>s</w:t>
            </w:r>
          </w:p>
        </w:tc>
        <w:tc>
          <w:tcPr>
            <w:tcW w:w="1161" w:type="dxa"/>
            <w:shd w:val="clear" w:color="auto" w:fill="auto"/>
            <w:vAlign w:val="center"/>
          </w:tcPr>
          <w:p w14:paraId="17A1DD96" w14:textId="77777777" w:rsidR="00E7088A" w:rsidRPr="00F50AFF" w:rsidRDefault="00E7088A" w:rsidP="00CF145F">
            <w:pPr>
              <w:keepNext/>
              <w:jc w:val="center"/>
              <w:rPr>
                <w:b/>
                <w:sz w:val="20"/>
                <w:szCs w:val="20"/>
              </w:rPr>
            </w:pPr>
            <w:r w:rsidRPr="00F50AFF">
              <w:rPr>
                <w:b/>
                <w:sz w:val="20"/>
                <w:szCs w:val="20"/>
              </w:rPr>
              <w:t>N</w:t>
            </w:r>
            <w:r w:rsidR="00CF145F" w:rsidRPr="00F50AFF">
              <w:rPr>
                <w:b/>
                <w:sz w:val="20"/>
                <w:szCs w:val="20"/>
              </w:rPr>
              <w:t>.º de países</w:t>
            </w:r>
          </w:p>
        </w:tc>
        <w:tc>
          <w:tcPr>
            <w:tcW w:w="1275" w:type="dxa"/>
            <w:shd w:val="clear" w:color="auto" w:fill="auto"/>
            <w:vAlign w:val="center"/>
          </w:tcPr>
          <w:p w14:paraId="37BE7A57" w14:textId="77777777" w:rsidR="00E7088A" w:rsidRPr="00F50AFF" w:rsidRDefault="00E7088A" w:rsidP="00CF145F">
            <w:pPr>
              <w:keepNext/>
              <w:jc w:val="center"/>
              <w:rPr>
                <w:b/>
                <w:sz w:val="20"/>
                <w:szCs w:val="20"/>
              </w:rPr>
            </w:pPr>
            <w:r w:rsidRPr="00F50AFF">
              <w:rPr>
                <w:b/>
                <w:sz w:val="20"/>
                <w:szCs w:val="20"/>
              </w:rPr>
              <w:t>N</w:t>
            </w:r>
            <w:r w:rsidR="00CF145F" w:rsidRPr="00F50AFF">
              <w:rPr>
                <w:b/>
                <w:sz w:val="20"/>
                <w:szCs w:val="20"/>
              </w:rPr>
              <w:t>.º de solicitudes de financiamiento</w:t>
            </w:r>
          </w:p>
        </w:tc>
        <w:tc>
          <w:tcPr>
            <w:tcW w:w="1484" w:type="dxa"/>
            <w:shd w:val="clear" w:color="auto" w:fill="auto"/>
            <w:vAlign w:val="center"/>
          </w:tcPr>
          <w:p w14:paraId="216833F3" w14:textId="77777777" w:rsidR="00E7088A" w:rsidRPr="00F50AFF" w:rsidRDefault="00CF145F" w:rsidP="00CF145F">
            <w:pPr>
              <w:keepNext/>
              <w:jc w:val="center"/>
              <w:rPr>
                <w:b/>
                <w:sz w:val="20"/>
                <w:szCs w:val="20"/>
              </w:rPr>
            </w:pPr>
            <w:r w:rsidRPr="00F50AFF">
              <w:rPr>
                <w:b/>
                <w:sz w:val="20"/>
                <w:szCs w:val="20"/>
              </w:rPr>
              <w:t>Monto solicitado</w:t>
            </w:r>
            <w:r w:rsidR="00E7088A" w:rsidRPr="00F50AFF">
              <w:rPr>
                <w:b/>
                <w:sz w:val="20"/>
                <w:szCs w:val="20"/>
              </w:rPr>
              <w:t xml:space="preserve"> (</w:t>
            </w:r>
            <w:r w:rsidR="003D394B" w:rsidRPr="00F50AFF">
              <w:rPr>
                <w:b/>
                <w:sz w:val="20"/>
                <w:szCs w:val="20"/>
              </w:rPr>
              <w:t>US</w:t>
            </w:r>
            <w:r w:rsidRPr="00F50AFF">
              <w:rPr>
                <w:b/>
                <w:sz w:val="20"/>
                <w:szCs w:val="20"/>
              </w:rPr>
              <w:t>D</w:t>
            </w:r>
            <w:r w:rsidR="00E7088A" w:rsidRPr="00F50AFF">
              <w:rPr>
                <w:b/>
                <w:sz w:val="20"/>
                <w:szCs w:val="20"/>
              </w:rPr>
              <w:t>)</w:t>
            </w:r>
          </w:p>
        </w:tc>
      </w:tr>
      <w:tr w:rsidR="00CF145F" w:rsidRPr="00F50AFF" w14:paraId="1907DD4B" w14:textId="77777777" w:rsidTr="002C52B8">
        <w:trPr>
          <w:trHeight w:val="41"/>
        </w:trPr>
        <w:tc>
          <w:tcPr>
            <w:tcW w:w="5430" w:type="dxa"/>
            <w:shd w:val="clear" w:color="auto" w:fill="auto"/>
          </w:tcPr>
          <w:p w14:paraId="7CA96791" w14:textId="77777777" w:rsidR="00E7088A" w:rsidRPr="00F50AFF" w:rsidRDefault="00007135" w:rsidP="00007135">
            <w:pPr>
              <w:keepNext/>
              <w:jc w:val="left"/>
              <w:rPr>
                <w:b/>
                <w:bCs/>
                <w:sz w:val="20"/>
                <w:szCs w:val="20"/>
              </w:rPr>
            </w:pPr>
            <w:r w:rsidRPr="00F50AFF">
              <w:rPr>
                <w:sz w:val="20"/>
                <w:szCs w:val="20"/>
              </w:rPr>
              <w:t>Etapa</w:t>
            </w:r>
            <w:r w:rsidR="006E5288" w:rsidRPr="00F50AFF">
              <w:rPr>
                <w:sz w:val="20"/>
                <w:szCs w:val="20"/>
              </w:rPr>
              <w:t xml:space="preserve"> I </w:t>
            </w:r>
            <w:r w:rsidRPr="00F50AFF">
              <w:rPr>
                <w:sz w:val="20"/>
                <w:szCs w:val="20"/>
              </w:rPr>
              <w:t>de los PAK</w:t>
            </w:r>
          </w:p>
        </w:tc>
        <w:tc>
          <w:tcPr>
            <w:tcW w:w="1161" w:type="dxa"/>
            <w:shd w:val="clear" w:color="auto" w:fill="auto"/>
            <w:vAlign w:val="center"/>
          </w:tcPr>
          <w:p w14:paraId="09F712C6" w14:textId="77777777" w:rsidR="00E7088A" w:rsidRPr="00F50AFF" w:rsidRDefault="00BE4DB7" w:rsidP="000F45EF">
            <w:pPr>
              <w:keepNext/>
              <w:jc w:val="center"/>
              <w:rPr>
                <w:sz w:val="20"/>
                <w:szCs w:val="20"/>
              </w:rPr>
            </w:pPr>
            <w:r w:rsidRPr="00F50AFF">
              <w:rPr>
                <w:sz w:val="20"/>
                <w:szCs w:val="20"/>
              </w:rPr>
              <w:t>2</w:t>
            </w:r>
          </w:p>
        </w:tc>
        <w:tc>
          <w:tcPr>
            <w:tcW w:w="1275" w:type="dxa"/>
            <w:shd w:val="clear" w:color="auto" w:fill="auto"/>
            <w:vAlign w:val="center"/>
          </w:tcPr>
          <w:p w14:paraId="6697FB63" w14:textId="77777777" w:rsidR="00E7088A" w:rsidRPr="00F50AFF" w:rsidRDefault="004C7224" w:rsidP="000F45EF">
            <w:pPr>
              <w:keepNext/>
              <w:jc w:val="center"/>
              <w:rPr>
                <w:sz w:val="20"/>
                <w:szCs w:val="20"/>
              </w:rPr>
            </w:pPr>
            <w:r w:rsidRPr="00F50AFF">
              <w:rPr>
                <w:sz w:val="20"/>
                <w:szCs w:val="20"/>
              </w:rPr>
              <w:t>4</w:t>
            </w:r>
          </w:p>
        </w:tc>
        <w:tc>
          <w:tcPr>
            <w:tcW w:w="1484" w:type="dxa"/>
            <w:shd w:val="clear" w:color="auto" w:fill="auto"/>
            <w:vAlign w:val="center"/>
          </w:tcPr>
          <w:p w14:paraId="6F93ED6A" w14:textId="77777777" w:rsidR="00E7088A" w:rsidRPr="00F50AFF" w:rsidRDefault="004C7224" w:rsidP="00007135">
            <w:pPr>
              <w:keepNext/>
              <w:jc w:val="right"/>
              <w:rPr>
                <w:sz w:val="20"/>
                <w:szCs w:val="20"/>
              </w:rPr>
            </w:pPr>
            <w:r w:rsidRPr="00F50AFF">
              <w:rPr>
                <w:sz w:val="20"/>
                <w:szCs w:val="20"/>
              </w:rPr>
              <w:t>3</w:t>
            </w:r>
            <w:r w:rsidR="00007135" w:rsidRPr="00F50AFF">
              <w:rPr>
                <w:sz w:val="20"/>
                <w:szCs w:val="20"/>
              </w:rPr>
              <w:t>.</w:t>
            </w:r>
            <w:r w:rsidRPr="00F50AFF">
              <w:rPr>
                <w:sz w:val="20"/>
                <w:szCs w:val="20"/>
              </w:rPr>
              <w:t>243</w:t>
            </w:r>
            <w:r w:rsidR="00007135" w:rsidRPr="00F50AFF">
              <w:rPr>
                <w:sz w:val="20"/>
                <w:szCs w:val="20"/>
              </w:rPr>
              <w:t>.</w:t>
            </w:r>
            <w:r w:rsidR="00DE5CBD" w:rsidRPr="00F50AFF">
              <w:rPr>
                <w:sz w:val="20"/>
                <w:szCs w:val="20"/>
              </w:rPr>
              <w:t>495</w:t>
            </w:r>
          </w:p>
        </w:tc>
      </w:tr>
      <w:tr w:rsidR="00CF145F" w:rsidRPr="00F50AFF" w14:paraId="66C05FD9" w14:textId="77777777" w:rsidTr="002C52B8">
        <w:trPr>
          <w:trHeight w:val="41"/>
        </w:trPr>
        <w:tc>
          <w:tcPr>
            <w:tcW w:w="5430" w:type="dxa"/>
            <w:shd w:val="clear" w:color="auto" w:fill="auto"/>
          </w:tcPr>
          <w:p w14:paraId="5DC13B5E" w14:textId="77777777" w:rsidR="00DC712B" w:rsidRPr="00F50AFF" w:rsidRDefault="00007135" w:rsidP="00007135">
            <w:pPr>
              <w:keepNext/>
              <w:jc w:val="left"/>
              <w:rPr>
                <w:sz w:val="20"/>
                <w:szCs w:val="20"/>
              </w:rPr>
            </w:pPr>
            <w:r w:rsidRPr="00F50AFF">
              <w:rPr>
                <w:color w:val="000000" w:themeColor="text1"/>
                <w:sz w:val="20"/>
                <w:szCs w:val="20"/>
              </w:rPr>
              <w:t xml:space="preserve">Proyectos piloto sobre eficiencia energética </w:t>
            </w:r>
            <w:r w:rsidR="00DC712B" w:rsidRPr="00F50AFF">
              <w:rPr>
                <w:sz w:val="20"/>
                <w:szCs w:val="20"/>
              </w:rPr>
              <w:t>(decisi</w:t>
            </w:r>
            <w:r w:rsidRPr="00F50AFF">
              <w:rPr>
                <w:sz w:val="20"/>
                <w:szCs w:val="20"/>
              </w:rPr>
              <w:t>ó</w:t>
            </w:r>
            <w:r w:rsidR="00DC712B" w:rsidRPr="00F50AFF">
              <w:rPr>
                <w:sz w:val="20"/>
                <w:szCs w:val="20"/>
              </w:rPr>
              <w:t>n 91/65)</w:t>
            </w:r>
          </w:p>
        </w:tc>
        <w:tc>
          <w:tcPr>
            <w:tcW w:w="1161" w:type="dxa"/>
            <w:shd w:val="clear" w:color="auto" w:fill="auto"/>
            <w:vAlign w:val="center"/>
          </w:tcPr>
          <w:p w14:paraId="590F7D08" w14:textId="77777777" w:rsidR="00DC712B" w:rsidRPr="00F50AFF" w:rsidRDefault="00BE4DB7" w:rsidP="000F45EF">
            <w:pPr>
              <w:keepNext/>
              <w:jc w:val="center"/>
              <w:rPr>
                <w:sz w:val="20"/>
                <w:szCs w:val="20"/>
              </w:rPr>
            </w:pPr>
            <w:r w:rsidRPr="00F50AFF">
              <w:rPr>
                <w:sz w:val="20"/>
                <w:szCs w:val="20"/>
              </w:rPr>
              <w:t>1</w:t>
            </w:r>
          </w:p>
        </w:tc>
        <w:tc>
          <w:tcPr>
            <w:tcW w:w="1275" w:type="dxa"/>
            <w:shd w:val="clear" w:color="auto" w:fill="auto"/>
            <w:vAlign w:val="center"/>
          </w:tcPr>
          <w:p w14:paraId="423C8DB9" w14:textId="77777777" w:rsidR="00DC712B" w:rsidRPr="00F50AFF" w:rsidRDefault="00DE5CBD" w:rsidP="000F45EF">
            <w:pPr>
              <w:keepNext/>
              <w:jc w:val="center"/>
              <w:rPr>
                <w:sz w:val="20"/>
                <w:szCs w:val="20"/>
              </w:rPr>
            </w:pPr>
            <w:r w:rsidRPr="00F50AFF">
              <w:rPr>
                <w:sz w:val="20"/>
                <w:szCs w:val="20"/>
              </w:rPr>
              <w:t>1</w:t>
            </w:r>
          </w:p>
        </w:tc>
        <w:tc>
          <w:tcPr>
            <w:tcW w:w="1484" w:type="dxa"/>
            <w:shd w:val="clear" w:color="auto" w:fill="auto"/>
            <w:vAlign w:val="center"/>
          </w:tcPr>
          <w:p w14:paraId="2815C8AD" w14:textId="77777777" w:rsidR="00DC712B" w:rsidRPr="00F50AFF" w:rsidRDefault="0043534C" w:rsidP="00007135">
            <w:pPr>
              <w:keepNext/>
              <w:jc w:val="right"/>
              <w:rPr>
                <w:sz w:val="20"/>
                <w:szCs w:val="20"/>
              </w:rPr>
            </w:pPr>
            <w:r w:rsidRPr="00F50AFF">
              <w:rPr>
                <w:sz w:val="20"/>
                <w:szCs w:val="20"/>
              </w:rPr>
              <w:t>395</w:t>
            </w:r>
            <w:r w:rsidR="00007135" w:rsidRPr="00F50AFF">
              <w:rPr>
                <w:sz w:val="20"/>
                <w:szCs w:val="20"/>
              </w:rPr>
              <w:t>.</w:t>
            </w:r>
            <w:r w:rsidRPr="00F50AFF">
              <w:rPr>
                <w:sz w:val="20"/>
                <w:szCs w:val="20"/>
              </w:rPr>
              <w:t>900</w:t>
            </w:r>
          </w:p>
        </w:tc>
      </w:tr>
      <w:tr w:rsidR="00CF145F" w:rsidRPr="00F50AFF" w14:paraId="299A585C" w14:textId="77777777" w:rsidTr="1CBFC4D6">
        <w:tc>
          <w:tcPr>
            <w:tcW w:w="5430" w:type="dxa"/>
            <w:shd w:val="clear" w:color="auto" w:fill="auto"/>
          </w:tcPr>
          <w:p w14:paraId="7D2A0136" w14:textId="77777777" w:rsidR="00DC712B" w:rsidRPr="00F50AFF" w:rsidRDefault="00DC712B" w:rsidP="000F45EF">
            <w:pPr>
              <w:keepNext/>
              <w:rPr>
                <w:b/>
                <w:sz w:val="20"/>
                <w:szCs w:val="20"/>
              </w:rPr>
            </w:pPr>
            <w:r w:rsidRPr="00F50AFF">
              <w:rPr>
                <w:b/>
                <w:sz w:val="20"/>
                <w:szCs w:val="20"/>
              </w:rPr>
              <w:t>Total</w:t>
            </w:r>
          </w:p>
        </w:tc>
        <w:tc>
          <w:tcPr>
            <w:tcW w:w="1161" w:type="dxa"/>
            <w:shd w:val="clear" w:color="auto" w:fill="auto"/>
            <w:vAlign w:val="center"/>
          </w:tcPr>
          <w:p w14:paraId="4F7D7EB6" w14:textId="77777777" w:rsidR="00DC712B" w:rsidRPr="00F50AFF" w:rsidRDefault="00CD12CF" w:rsidP="000F45EF">
            <w:pPr>
              <w:keepNext/>
              <w:jc w:val="center"/>
              <w:rPr>
                <w:b/>
                <w:sz w:val="20"/>
                <w:szCs w:val="20"/>
              </w:rPr>
            </w:pPr>
            <w:r w:rsidRPr="00F50AFF">
              <w:rPr>
                <w:b/>
                <w:sz w:val="20"/>
                <w:szCs w:val="20"/>
              </w:rPr>
              <w:t>3</w:t>
            </w:r>
          </w:p>
        </w:tc>
        <w:tc>
          <w:tcPr>
            <w:tcW w:w="1275" w:type="dxa"/>
            <w:shd w:val="clear" w:color="auto" w:fill="auto"/>
            <w:vAlign w:val="center"/>
          </w:tcPr>
          <w:p w14:paraId="1C72DCF8" w14:textId="77777777" w:rsidR="00DC712B" w:rsidRPr="00F50AFF" w:rsidRDefault="00CD12CF" w:rsidP="000F45EF">
            <w:pPr>
              <w:keepNext/>
              <w:jc w:val="center"/>
              <w:rPr>
                <w:b/>
                <w:sz w:val="20"/>
                <w:szCs w:val="20"/>
              </w:rPr>
            </w:pPr>
            <w:r w:rsidRPr="00F50AFF">
              <w:rPr>
                <w:b/>
                <w:sz w:val="20"/>
                <w:szCs w:val="20"/>
              </w:rPr>
              <w:t>5</w:t>
            </w:r>
          </w:p>
        </w:tc>
        <w:tc>
          <w:tcPr>
            <w:tcW w:w="1484" w:type="dxa"/>
            <w:shd w:val="clear" w:color="auto" w:fill="auto"/>
            <w:vAlign w:val="center"/>
          </w:tcPr>
          <w:p w14:paraId="7D93C931" w14:textId="77777777" w:rsidR="00DC712B" w:rsidRPr="00F50AFF" w:rsidRDefault="00CD12CF" w:rsidP="00007135">
            <w:pPr>
              <w:keepNext/>
              <w:jc w:val="right"/>
              <w:rPr>
                <w:b/>
                <w:sz w:val="20"/>
                <w:szCs w:val="20"/>
              </w:rPr>
            </w:pPr>
            <w:r w:rsidRPr="00F50AFF">
              <w:rPr>
                <w:b/>
                <w:sz w:val="20"/>
                <w:szCs w:val="20"/>
              </w:rPr>
              <w:t>3</w:t>
            </w:r>
            <w:r w:rsidR="00007135" w:rsidRPr="00F50AFF">
              <w:rPr>
                <w:b/>
                <w:sz w:val="20"/>
                <w:szCs w:val="20"/>
              </w:rPr>
              <w:t>.</w:t>
            </w:r>
            <w:r w:rsidRPr="00F50AFF">
              <w:rPr>
                <w:b/>
                <w:sz w:val="20"/>
                <w:szCs w:val="20"/>
              </w:rPr>
              <w:t>639</w:t>
            </w:r>
            <w:r w:rsidR="00007135" w:rsidRPr="00F50AFF">
              <w:rPr>
                <w:b/>
                <w:sz w:val="20"/>
                <w:szCs w:val="20"/>
              </w:rPr>
              <w:t>.</w:t>
            </w:r>
            <w:r w:rsidRPr="00F50AFF">
              <w:rPr>
                <w:b/>
                <w:sz w:val="20"/>
                <w:szCs w:val="20"/>
              </w:rPr>
              <w:t>395</w:t>
            </w:r>
          </w:p>
        </w:tc>
      </w:tr>
    </w:tbl>
    <w:p w14:paraId="213C8921" w14:textId="77777777" w:rsidR="00E7088A" w:rsidRPr="00F50AFF" w:rsidRDefault="00E7088A" w:rsidP="000F45EF">
      <w:pPr>
        <w:keepNext/>
        <w:rPr>
          <w:sz w:val="18"/>
          <w:szCs w:val="18"/>
        </w:rPr>
      </w:pPr>
      <w:r w:rsidRPr="00F50AFF">
        <w:rPr>
          <w:sz w:val="18"/>
          <w:szCs w:val="18"/>
          <w:u w:val="single"/>
        </w:rPr>
        <w:t>Not</w:t>
      </w:r>
      <w:r w:rsidR="00007135" w:rsidRPr="00F50AFF">
        <w:rPr>
          <w:sz w:val="18"/>
          <w:szCs w:val="18"/>
          <w:u w:val="single"/>
        </w:rPr>
        <w:t>a</w:t>
      </w:r>
      <w:r w:rsidRPr="00F50AFF">
        <w:rPr>
          <w:sz w:val="18"/>
          <w:szCs w:val="18"/>
        </w:rPr>
        <w:t xml:space="preserve">: </w:t>
      </w:r>
      <w:r w:rsidR="00007135" w:rsidRPr="00F50AFF">
        <w:rPr>
          <w:sz w:val="18"/>
          <w:szCs w:val="18"/>
        </w:rPr>
        <w:t xml:space="preserve">Los montos de financiamiento incluyen gastos de apoyo </w:t>
      </w:r>
    </w:p>
    <w:p w14:paraId="2A658A4F" w14:textId="77777777" w:rsidR="004976F9" w:rsidRPr="00F50AFF" w:rsidRDefault="00007135" w:rsidP="53B134E4">
      <w:pPr>
        <w:pStyle w:val="Heading1"/>
        <w:keepNext/>
        <w:numPr>
          <w:ilvl w:val="0"/>
          <w:numId w:val="0"/>
        </w:numPr>
        <w:spacing w:before="240"/>
        <w:rPr>
          <w:i/>
          <w:iCs/>
        </w:rPr>
      </w:pPr>
      <w:r w:rsidRPr="00F50AFF">
        <w:rPr>
          <w:i/>
          <w:iCs/>
        </w:rPr>
        <w:t>Etapa</w:t>
      </w:r>
      <w:r w:rsidR="00B36561" w:rsidRPr="00F50AFF">
        <w:rPr>
          <w:i/>
          <w:iCs/>
        </w:rPr>
        <w:t xml:space="preserve"> I </w:t>
      </w:r>
      <w:r w:rsidRPr="00F50AFF">
        <w:rPr>
          <w:i/>
          <w:iCs/>
        </w:rPr>
        <w:t xml:space="preserve">del Plan de aplicación de la Enmienda de Kigali relativa a los HFC </w:t>
      </w:r>
      <w:r w:rsidR="00B36561" w:rsidRPr="00F50AFF">
        <w:rPr>
          <w:i/>
          <w:iCs/>
        </w:rPr>
        <w:t>(</w:t>
      </w:r>
      <w:r w:rsidRPr="00F50AFF">
        <w:rPr>
          <w:i/>
          <w:iCs/>
        </w:rPr>
        <w:t>Filipinas</w:t>
      </w:r>
      <w:r w:rsidR="00B36561" w:rsidRPr="00F50AFF">
        <w:rPr>
          <w:i/>
          <w:iCs/>
        </w:rPr>
        <w:t>, Serbia)</w:t>
      </w:r>
    </w:p>
    <w:p w14:paraId="1477D1F1" w14:textId="77777777" w:rsidR="009E723C" w:rsidRPr="00F50AFF" w:rsidRDefault="00007135" w:rsidP="009E723C">
      <w:pPr>
        <w:pStyle w:val="Heading1"/>
      </w:pPr>
      <w:r w:rsidRPr="00F50AFF">
        <w:t>El PNUD, en nombre del Gobierno de Filipinas, presentó una propuesta para la etapa I del plan de aplicación de la Enmienda de Kigali relativa a los HFC (PAK). En su evaluación, la Secretaría planteó inquietudes relacionadas con los detalles de los componentes y costos propuestos, y el consumo de HFC del país por sector. El Gobierno pidió al PNUD que abordara esas cuestiones y volviera a presentar la prop</w:t>
      </w:r>
      <w:r w:rsidR="00A110F3" w:rsidRPr="00F50AFF">
        <w:t>uesta revisada a la 97ª reunión</w:t>
      </w:r>
      <w:r w:rsidR="00027EE0" w:rsidRPr="00F50AFF">
        <w:t>.</w:t>
      </w:r>
    </w:p>
    <w:p w14:paraId="53BDCAD7" w14:textId="77777777" w:rsidR="007344B5" w:rsidRPr="00F50AFF" w:rsidRDefault="00A110F3" w:rsidP="007344B5">
      <w:pPr>
        <w:pStyle w:val="Heading1"/>
      </w:pPr>
      <w:r w:rsidRPr="00F50AFF">
        <w:lastRenderedPageBreak/>
        <w:t>La ONUDI, en nombre del Gobierno de Serbia, presentó una propuesta para la etapa I del PAK. La Secretaría observó incoherencias en el consumo de HFC notificado por el país y en el nivel de financiamiento solicitado para alcanzar los objetivos de reducción propuestos. Tras celebrar consultas, la ONUDI notificó a la Secretaría que el Gobierno pospondría la presentación hasta la 97ª reunión para disponer de más tiempo para perfeccionar el plan de actividades propuestas y reforzar la estrategia del PAK</w:t>
      </w:r>
      <w:r w:rsidR="00433F44" w:rsidRPr="00F50AFF">
        <w:t>.</w:t>
      </w:r>
    </w:p>
    <w:p w14:paraId="331B6E1A" w14:textId="77777777" w:rsidR="00BC2BC2" w:rsidRPr="00F50AFF" w:rsidRDefault="00A110F3" w:rsidP="00DA6B02">
      <w:pPr>
        <w:keepNext/>
        <w:spacing w:before="240" w:after="240"/>
        <w:rPr>
          <w:i/>
          <w:iCs/>
        </w:rPr>
      </w:pPr>
      <w:r w:rsidRPr="00F50AFF">
        <w:rPr>
          <w:i/>
          <w:iCs/>
        </w:rPr>
        <w:t xml:space="preserve">Proyectos piloto sobre eficiencia energética presentados en virtud de la decisión </w:t>
      </w:r>
      <w:r w:rsidR="00BC2BC2" w:rsidRPr="00F50AFF">
        <w:rPr>
          <w:i/>
          <w:iCs/>
        </w:rPr>
        <w:t>91/65 (Paraguay)</w:t>
      </w:r>
    </w:p>
    <w:p w14:paraId="3E5BA6AC" w14:textId="77777777" w:rsidR="00625509" w:rsidRPr="00F50AFF" w:rsidRDefault="00A110F3" w:rsidP="00625509">
      <w:pPr>
        <w:pStyle w:val="Heading1"/>
        <w:rPr>
          <w:b/>
          <w:bCs/>
        </w:rPr>
      </w:pPr>
      <w:r w:rsidRPr="00F50AFF">
        <w:rPr>
          <w:rFonts w:eastAsiaTheme="minorEastAsia"/>
        </w:rPr>
        <w:t xml:space="preserve">En nombre del Gobierno del Paraguay, el PNUD presentó una propuesta de proyecto piloto, en consonancia con la decisión 91/65, para ayudar a las autoridades de Eficiencia Energética y Normalización del país a elaborar normas mínimas de rendimiento energético mediante la creación de un laboratorio </w:t>
      </w:r>
      <w:r w:rsidR="006541F1" w:rsidRPr="00F50AFF">
        <w:rPr>
          <w:rFonts w:eastAsiaTheme="minorEastAsia"/>
        </w:rPr>
        <w:t xml:space="preserve">para probar </w:t>
      </w:r>
      <w:r w:rsidRPr="00F50AFF">
        <w:rPr>
          <w:rFonts w:eastAsiaTheme="minorEastAsia"/>
        </w:rPr>
        <w:t xml:space="preserve">la eficiencia energética de los </w:t>
      </w:r>
      <w:r w:rsidR="006541F1" w:rsidRPr="00F50AFF">
        <w:rPr>
          <w:rFonts w:eastAsiaTheme="minorEastAsia"/>
        </w:rPr>
        <w:t>climatizadores</w:t>
      </w:r>
      <w:r w:rsidRPr="00F50AFF">
        <w:rPr>
          <w:rFonts w:eastAsiaTheme="minorEastAsia"/>
        </w:rPr>
        <w:t xml:space="preserve">, que se ejecutaría paralelamente a la etapa II del </w:t>
      </w:r>
      <w:r w:rsidR="006541F1" w:rsidRPr="00F50AFF">
        <w:rPr>
          <w:rFonts w:eastAsiaTheme="minorEastAsia"/>
        </w:rPr>
        <w:t>PGEH</w:t>
      </w:r>
      <w:r w:rsidRPr="00F50AFF">
        <w:rPr>
          <w:rFonts w:eastAsiaTheme="minorEastAsia"/>
        </w:rPr>
        <w:t xml:space="preserve"> y a la etapa I del </w:t>
      </w:r>
      <w:r w:rsidR="006541F1" w:rsidRPr="00F50AFF">
        <w:rPr>
          <w:rFonts w:eastAsiaTheme="minorEastAsia"/>
        </w:rPr>
        <w:t>PAK</w:t>
      </w:r>
      <w:r w:rsidRPr="00F50AFF">
        <w:rPr>
          <w:rFonts w:eastAsiaTheme="minorEastAsia"/>
        </w:rPr>
        <w:t>. La Secretaría señaló que la cuestión de los centros de ensayo será examinada por el Comité Ejecutivo en su 97ª reunión sobre la base de la decisión 95/87</w:t>
      </w:r>
      <w:r w:rsidR="00F95642" w:rsidRPr="00F50AFF">
        <w:rPr>
          <w:rFonts w:eastAsiaTheme="minorEastAsia"/>
        </w:rPr>
        <w:t xml:space="preserve"> </w:t>
      </w:r>
      <w:r w:rsidRPr="00F50AFF">
        <w:rPr>
          <w:rFonts w:eastAsiaTheme="minorEastAsia"/>
        </w:rPr>
        <w:t xml:space="preserve">d). Posteriormente, el PNUD acordó retirar la propuesta y </w:t>
      </w:r>
      <w:r w:rsidR="00211B4E" w:rsidRPr="00F50AFF">
        <w:rPr>
          <w:rFonts w:eastAsiaTheme="minorEastAsia"/>
        </w:rPr>
        <w:t xml:space="preserve">posiblemente </w:t>
      </w:r>
      <w:r w:rsidRPr="00F50AFF">
        <w:rPr>
          <w:rFonts w:eastAsiaTheme="minorEastAsia"/>
        </w:rPr>
        <w:t>volver a presentarla a la 97ª reunión como solicitud de financia</w:t>
      </w:r>
      <w:r w:rsidR="00211B4E" w:rsidRPr="00F50AFF">
        <w:rPr>
          <w:rFonts w:eastAsiaTheme="minorEastAsia"/>
        </w:rPr>
        <w:t>miento</w:t>
      </w:r>
      <w:r w:rsidRPr="00F50AFF">
        <w:rPr>
          <w:rFonts w:eastAsiaTheme="minorEastAsia"/>
        </w:rPr>
        <w:t xml:space="preserve"> par</w:t>
      </w:r>
      <w:r w:rsidR="00211B4E" w:rsidRPr="00F50AFF">
        <w:rPr>
          <w:rFonts w:eastAsiaTheme="minorEastAsia"/>
        </w:rPr>
        <w:t>a la preparación de un proyecto</w:t>
      </w:r>
      <w:r w:rsidR="00740EE9" w:rsidRPr="00F50AFF">
        <w:rPr>
          <w:rFonts w:eastAsiaTheme="minorEastAsia"/>
        </w:rPr>
        <w:t>.</w:t>
      </w:r>
    </w:p>
    <w:p w14:paraId="5D15FC69" w14:textId="77777777" w:rsidR="00E7088A" w:rsidRPr="00F50AFF" w:rsidRDefault="00E7088A" w:rsidP="00625509">
      <w:pPr>
        <w:pStyle w:val="Heading1"/>
        <w:numPr>
          <w:ilvl w:val="0"/>
          <w:numId w:val="0"/>
        </w:numPr>
        <w:rPr>
          <w:b/>
          <w:bCs/>
        </w:rPr>
      </w:pPr>
      <w:r w:rsidRPr="00F50AFF">
        <w:rPr>
          <w:b/>
          <w:bCs/>
        </w:rPr>
        <w:t>II.2</w:t>
      </w:r>
      <w:r w:rsidRPr="00F50AFF">
        <w:rPr>
          <w:b/>
          <w:bCs/>
        </w:rPr>
        <w:tab/>
      </w:r>
      <w:r w:rsidR="00211B4E" w:rsidRPr="00F50AFF">
        <w:rPr>
          <w:b/>
          <w:bCs/>
        </w:rPr>
        <w:t>Proyectos recomendados para aprobación general</w:t>
      </w:r>
    </w:p>
    <w:p w14:paraId="2F811F83" w14:textId="77777777" w:rsidR="00E7088A" w:rsidRPr="00F50AFF" w:rsidRDefault="00A91546" w:rsidP="00E7088A">
      <w:pPr>
        <w:pStyle w:val="Heading1"/>
      </w:pPr>
      <w:r w:rsidRPr="00F50AFF">
        <w:t>En el Cuadro 3 se presenta un resumen de las solicitudes que se recomiendan para aprobación general.</w:t>
      </w:r>
      <w:bookmarkStart w:id="2" w:name="_Hlk100265268"/>
      <w:r w:rsidR="00E7088A" w:rsidRPr="00F50AFF">
        <w:t xml:space="preserve"> </w:t>
      </w:r>
      <w:r w:rsidRPr="00F50AFF">
        <w:t>El d</w:t>
      </w:r>
      <w:r w:rsidR="00E7088A" w:rsidRPr="00F50AFF">
        <w:t>ocument</w:t>
      </w:r>
      <w:r w:rsidRPr="00F50AFF">
        <w:t>o</w:t>
      </w:r>
      <w:r w:rsidR="00E7088A" w:rsidRPr="00F50AFF">
        <w:t> UNEP/OzL.Pro/ExCom/9</w:t>
      </w:r>
      <w:r w:rsidR="00436874" w:rsidRPr="00F50AFF">
        <w:t>6</w:t>
      </w:r>
      <w:r w:rsidR="00E7088A" w:rsidRPr="00F50AFF">
        <w:t>/</w:t>
      </w:r>
      <w:r w:rsidR="00074712" w:rsidRPr="00F50AFF">
        <w:t>18</w:t>
      </w:r>
      <w:r w:rsidR="00E7088A" w:rsidRPr="00F50AFF">
        <w:t xml:space="preserve">, </w:t>
      </w:r>
      <w:r w:rsidRPr="00F50AFF">
        <w:t>examinado en relación con el punto 9 c) del orden del día, incluye información adicional sobre dichas solicitudes, la recomendación de la Secretaría para su examen por parte del Comité Ejecutivo y un anexo que contiene una lista completa de los proyectos cuya aprobación general se recomienda</w:t>
      </w:r>
      <w:r w:rsidR="00E7088A" w:rsidRPr="00F50AFF">
        <w:t>.</w:t>
      </w:r>
      <w:bookmarkEnd w:id="2"/>
    </w:p>
    <w:p w14:paraId="07A2B67D" w14:textId="77777777" w:rsidR="00E7088A" w:rsidRPr="00F50AFF" w:rsidRDefault="00A91546" w:rsidP="00DA4324">
      <w:pPr>
        <w:keepNext/>
        <w:rPr>
          <w:b/>
          <w:bCs/>
        </w:rPr>
      </w:pPr>
      <w:r w:rsidRPr="00F50AFF">
        <w:rPr>
          <w:b/>
          <w:bCs/>
        </w:rPr>
        <w:t>Cuadro</w:t>
      </w:r>
      <w:r w:rsidR="00E7088A" w:rsidRPr="00F50AFF">
        <w:rPr>
          <w:b/>
          <w:bCs/>
        </w:rPr>
        <w:t xml:space="preserve"> 3: </w:t>
      </w:r>
      <w:r w:rsidRPr="00F50AFF">
        <w:rPr>
          <w:b/>
          <w:bCs/>
        </w:rPr>
        <w:t>Solicitudes recomendadas para aprobación general</w:t>
      </w:r>
    </w:p>
    <w:tbl>
      <w:tblPr>
        <w:tblStyle w:val="TableGrid10"/>
        <w:tblW w:w="5000" w:type="pct"/>
        <w:tblLook w:val="04A0" w:firstRow="1" w:lastRow="0" w:firstColumn="1" w:lastColumn="0" w:noHBand="0" w:noVBand="1"/>
      </w:tblPr>
      <w:tblGrid>
        <w:gridCol w:w="5655"/>
        <w:gridCol w:w="751"/>
        <w:gridCol w:w="1494"/>
        <w:gridCol w:w="1450"/>
      </w:tblGrid>
      <w:tr w:rsidR="00A91546" w:rsidRPr="00F50AFF" w14:paraId="554B54C2" w14:textId="77777777" w:rsidTr="000D2665">
        <w:trPr>
          <w:trHeight w:val="268"/>
          <w:tblHeader/>
        </w:trPr>
        <w:tc>
          <w:tcPr>
            <w:tcW w:w="3160" w:type="pct"/>
            <w:shd w:val="clear" w:color="auto" w:fill="auto"/>
            <w:vAlign w:val="center"/>
          </w:tcPr>
          <w:p w14:paraId="083FA158" w14:textId="77777777" w:rsidR="004C0EE0" w:rsidRPr="00F50AFF" w:rsidRDefault="004C0EE0" w:rsidP="00A91546">
            <w:pPr>
              <w:keepNext/>
              <w:jc w:val="center"/>
              <w:rPr>
                <w:b/>
                <w:sz w:val="20"/>
                <w:szCs w:val="20"/>
              </w:rPr>
            </w:pPr>
            <w:bookmarkStart w:id="3" w:name="_Hlk183099495"/>
            <w:r w:rsidRPr="00F50AFF">
              <w:rPr>
                <w:b/>
                <w:sz w:val="20"/>
                <w:szCs w:val="20"/>
              </w:rPr>
              <w:t>Pro</w:t>
            </w:r>
            <w:r w:rsidR="00A91546" w:rsidRPr="00F50AFF">
              <w:rPr>
                <w:b/>
                <w:sz w:val="20"/>
                <w:szCs w:val="20"/>
              </w:rPr>
              <w:t xml:space="preserve">yectos y </w:t>
            </w:r>
            <w:r w:rsidRPr="00F50AFF">
              <w:rPr>
                <w:b/>
                <w:sz w:val="20"/>
                <w:szCs w:val="20"/>
              </w:rPr>
              <w:t>activi</w:t>
            </w:r>
            <w:r w:rsidR="00A91546" w:rsidRPr="00F50AFF">
              <w:rPr>
                <w:b/>
                <w:sz w:val="20"/>
                <w:szCs w:val="20"/>
              </w:rPr>
              <w:t>dad</w:t>
            </w:r>
            <w:r w:rsidRPr="00F50AFF">
              <w:rPr>
                <w:b/>
                <w:sz w:val="20"/>
                <w:szCs w:val="20"/>
              </w:rPr>
              <w:t>es</w:t>
            </w:r>
          </w:p>
        </w:tc>
        <w:tc>
          <w:tcPr>
            <w:tcW w:w="537" w:type="pct"/>
            <w:shd w:val="clear" w:color="auto" w:fill="auto"/>
            <w:vAlign w:val="center"/>
          </w:tcPr>
          <w:p w14:paraId="0C1D6ED6" w14:textId="77777777" w:rsidR="004C0EE0" w:rsidRPr="00F50AFF" w:rsidRDefault="004C0EE0" w:rsidP="00A91546">
            <w:pPr>
              <w:keepNext/>
              <w:jc w:val="center"/>
              <w:rPr>
                <w:b/>
                <w:sz w:val="20"/>
                <w:szCs w:val="20"/>
              </w:rPr>
            </w:pPr>
            <w:r w:rsidRPr="00F50AFF">
              <w:rPr>
                <w:b/>
                <w:sz w:val="20"/>
                <w:szCs w:val="20"/>
              </w:rPr>
              <w:t>N</w:t>
            </w:r>
            <w:r w:rsidR="00A91546" w:rsidRPr="00F50AFF">
              <w:rPr>
                <w:b/>
                <w:sz w:val="20"/>
                <w:szCs w:val="20"/>
              </w:rPr>
              <w:t>.º de</w:t>
            </w:r>
            <w:r w:rsidRPr="00F50AFF">
              <w:rPr>
                <w:b/>
                <w:sz w:val="20"/>
                <w:szCs w:val="20"/>
              </w:rPr>
              <w:t xml:space="preserve"> </w:t>
            </w:r>
            <w:r w:rsidR="00A91546" w:rsidRPr="00F50AFF">
              <w:rPr>
                <w:b/>
                <w:sz w:val="20"/>
                <w:szCs w:val="20"/>
              </w:rPr>
              <w:t>países</w:t>
            </w:r>
          </w:p>
        </w:tc>
        <w:tc>
          <w:tcPr>
            <w:tcW w:w="504" w:type="pct"/>
            <w:shd w:val="clear" w:color="auto" w:fill="auto"/>
            <w:vAlign w:val="center"/>
          </w:tcPr>
          <w:p w14:paraId="6031AE41" w14:textId="77777777" w:rsidR="004C0EE0" w:rsidRPr="00F50AFF" w:rsidRDefault="004C0EE0" w:rsidP="00A91546">
            <w:pPr>
              <w:keepNext/>
              <w:jc w:val="center"/>
              <w:rPr>
                <w:b/>
                <w:sz w:val="20"/>
                <w:szCs w:val="20"/>
              </w:rPr>
            </w:pPr>
            <w:r w:rsidRPr="00F50AFF">
              <w:rPr>
                <w:b/>
                <w:sz w:val="20"/>
                <w:szCs w:val="20"/>
              </w:rPr>
              <w:t>N</w:t>
            </w:r>
            <w:r w:rsidR="00A91546" w:rsidRPr="00F50AFF">
              <w:rPr>
                <w:b/>
                <w:sz w:val="20"/>
                <w:szCs w:val="20"/>
              </w:rPr>
              <w:t>.º de</w:t>
            </w:r>
            <w:r w:rsidRPr="00F50AFF">
              <w:rPr>
                <w:b/>
                <w:sz w:val="20"/>
                <w:szCs w:val="20"/>
              </w:rPr>
              <w:t xml:space="preserve"> </w:t>
            </w:r>
            <w:r w:rsidR="00A91546" w:rsidRPr="00F50AFF">
              <w:rPr>
                <w:b/>
                <w:sz w:val="20"/>
                <w:szCs w:val="20"/>
              </w:rPr>
              <w:t>solicitudes de financiamiento</w:t>
            </w:r>
          </w:p>
        </w:tc>
        <w:tc>
          <w:tcPr>
            <w:tcW w:w="799" w:type="pct"/>
            <w:shd w:val="clear" w:color="auto" w:fill="auto"/>
            <w:vAlign w:val="center"/>
          </w:tcPr>
          <w:p w14:paraId="6CF6DB63" w14:textId="77777777" w:rsidR="004C0EE0" w:rsidRPr="00F50AFF" w:rsidRDefault="00A91546" w:rsidP="00A91546">
            <w:pPr>
              <w:keepNext/>
              <w:jc w:val="center"/>
              <w:rPr>
                <w:b/>
                <w:sz w:val="20"/>
                <w:szCs w:val="20"/>
              </w:rPr>
            </w:pPr>
            <w:r w:rsidRPr="00F50AFF">
              <w:rPr>
                <w:b/>
                <w:sz w:val="20"/>
                <w:szCs w:val="20"/>
              </w:rPr>
              <w:t>Montos recomendados</w:t>
            </w:r>
            <w:r w:rsidR="004C0EE0" w:rsidRPr="00F50AFF">
              <w:rPr>
                <w:b/>
                <w:sz w:val="20"/>
                <w:szCs w:val="20"/>
              </w:rPr>
              <w:t xml:space="preserve"> (</w:t>
            </w:r>
            <w:r w:rsidR="003D394B" w:rsidRPr="00F50AFF">
              <w:rPr>
                <w:b/>
                <w:sz w:val="20"/>
                <w:szCs w:val="20"/>
              </w:rPr>
              <w:t>US</w:t>
            </w:r>
            <w:r w:rsidRPr="00F50AFF">
              <w:rPr>
                <w:b/>
                <w:sz w:val="20"/>
                <w:szCs w:val="20"/>
              </w:rPr>
              <w:t>D</w:t>
            </w:r>
            <w:r w:rsidR="004C0EE0" w:rsidRPr="00F50AFF">
              <w:rPr>
                <w:b/>
                <w:sz w:val="20"/>
                <w:szCs w:val="20"/>
              </w:rPr>
              <w:t>)</w:t>
            </w:r>
          </w:p>
        </w:tc>
      </w:tr>
      <w:tr w:rsidR="00A91546" w:rsidRPr="00F50AFF" w14:paraId="7135D53F" w14:textId="77777777" w:rsidTr="000D2665">
        <w:tc>
          <w:tcPr>
            <w:tcW w:w="3160" w:type="pct"/>
            <w:shd w:val="clear" w:color="auto" w:fill="auto"/>
          </w:tcPr>
          <w:p w14:paraId="45FF709E" w14:textId="77777777" w:rsidR="004C0EE0" w:rsidRPr="00F50AFF" w:rsidRDefault="009E2640" w:rsidP="000D2665">
            <w:pPr>
              <w:keepNext/>
              <w:jc w:val="left"/>
              <w:rPr>
                <w:sz w:val="20"/>
                <w:szCs w:val="20"/>
              </w:rPr>
            </w:pPr>
            <w:r w:rsidRPr="00F50AFF">
              <w:rPr>
                <w:sz w:val="20"/>
                <w:szCs w:val="20"/>
              </w:rPr>
              <w:t>Tramos de PGEH aprobados</w:t>
            </w:r>
          </w:p>
        </w:tc>
        <w:tc>
          <w:tcPr>
            <w:tcW w:w="537" w:type="pct"/>
            <w:shd w:val="clear" w:color="auto" w:fill="FFFFFF" w:themeFill="background1"/>
            <w:vAlign w:val="center"/>
          </w:tcPr>
          <w:p w14:paraId="73902494" w14:textId="77777777" w:rsidR="004C0EE0" w:rsidRPr="00F50AFF" w:rsidRDefault="004C0EE0" w:rsidP="000D2665">
            <w:pPr>
              <w:keepNext/>
              <w:jc w:val="center"/>
              <w:rPr>
                <w:sz w:val="20"/>
                <w:szCs w:val="20"/>
              </w:rPr>
            </w:pPr>
            <w:r w:rsidRPr="00F50AFF">
              <w:rPr>
                <w:sz w:val="20"/>
                <w:szCs w:val="20"/>
              </w:rPr>
              <w:t>13</w:t>
            </w:r>
          </w:p>
        </w:tc>
        <w:tc>
          <w:tcPr>
            <w:tcW w:w="504" w:type="pct"/>
            <w:shd w:val="clear" w:color="auto" w:fill="FFFFFF" w:themeFill="background1"/>
            <w:vAlign w:val="center"/>
          </w:tcPr>
          <w:p w14:paraId="7BD83108" w14:textId="77777777" w:rsidR="004C0EE0" w:rsidRPr="00F50AFF" w:rsidRDefault="004C0EE0" w:rsidP="000D2665">
            <w:pPr>
              <w:keepNext/>
              <w:jc w:val="center"/>
              <w:rPr>
                <w:sz w:val="20"/>
                <w:szCs w:val="20"/>
              </w:rPr>
            </w:pPr>
            <w:r w:rsidRPr="00F50AFF">
              <w:rPr>
                <w:sz w:val="20"/>
                <w:szCs w:val="20"/>
              </w:rPr>
              <w:t>20</w:t>
            </w:r>
          </w:p>
        </w:tc>
        <w:tc>
          <w:tcPr>
            <w:tcW w:w="799" w:type="pct"/>
            <w:shd w:val="clear" w:color="auto" w:fill="auto"/>
            <w:vAlign w:val="center"/>
          </w:tcPr>
          <w:p w14:paraId="2FDDF612" w14:textId="77777777" w:rsidR="004C0EE0" w:rsidRPr="00F50AFF" w:rsidRDefault="004C0EE0" w:rsidP="009E2640">
            <w:pPr>
              <w:keepNext/>
              <w:ind w:right="33"/>
              <w:jc w:val="right"/>
              <w:rPr>
                <w:sz w:val="20"/>
                <w:szCs w:val="20"/>
              </w:rPr>
            </w:pPr>
            <w:r w:rsidRPr="00F50AFF">
              <w:rPr>
                <w:sz w:val="20"/>
                <w:szCs w:val="20"/>
              </w:rPr>
              <w:t>5</w:t>
            </w:r>
            <w:r w:rsidR="009E2640" w:rsidRPr="00F50AFF">
              <w:rPr>
                <w:sz w:val="20"/>
                <w:szCs w:val="20"/>
              </w:rPr>
              <w:t>.</w:t>
            </w:r>
            <w:r w:rsidRPr="00F50AFF">
              <w:rPr>
                <w:sz w:val="20"/>
                <w:szCs w:val="20"/>
              </w:rPr>
              <w:t>660</w:t>
            </w:r>
            <w:r w:rsidR="009E2640" w:rsidRPr="00F50AFF">
              <w:rPr>
                <w:sz w:val="20"/>
                <w:szCs w:val="20"/>
              </w:rPr>
              <w:t>.</w:t>
            </w:r>
            <w:r w:rsidRPr="00F50AFF">
              <w:rPr>
                <w:sz w:val="20"/>
                <w:szCs w:val="20"/>
              </w:rPr>
              <w:t>480</w:t>
            </w:r>
          </w:p>
        </w:tc>
      </w:tr>
      <w:tr w:rsidR="00A91546" w:rsidRPr="00F50AFF" w14:paraId="72AD7930" w14:textId="77777777" w:rsidTr="000D2665">
        <w:tc>
          <w:tcPr>
            <w:tcW w:w="3160" w:type="pct"/>
            <w:shd w:val="clear" w:color="auto" w:fill="auto"/>
          </w:tcPr>
          <w:p w14:paraId="3942C161" w14:textId="77777777" w:rsidR="004C0EE0" w:rsidRPr="00F50AFF" w:rsidRDefault="009E2640" w:rsidP="009E2640">
            <w:pPr>
              <w:keepNext/>
              <w:jc w:val="left"/>
              <w:rPr>
                <w:sz w:val="20"/>
                <w:szCs w:val="20"/>
              </w:rPr>
            </w:pPr>
            <w:r w:rsidRPr="00F50AFF">
              <w:rPr>
                <w:sz w:val="20"/>
                <w:szCs w:val="20"/>
              </w:rPr>
              <w:t>Preparación de la etapa III de los PGEH</w:t>
            </w:r>
          </w:p>
        </w:tc>
        <w:tc>
          <w:tcPr>
            <w:tcW w:w="537" w:type="pct"/>
            <w:shd w:val="clear" w:color="auto" w:fill="FFFFFF" w:themeFill="background1"/>
            <w:vAlign w:val="center"/>
          </w:tcPr>
          <w:p w14:paraId="51018ADE" w14:textId="77777777" w:rsidR="004C0EE0" w:rsidRPr="00F50AFF" w:rsidRDefault="004C0EE0" w:rsidP="000D2665">
            <w:pPr>
              <w:keepNext/>
              <w:jc w:val="center"/>
              <w:rPr>
                <w:sz w:val="20"/>
                <w:szCs w:val="20"/>
              </w:rPr>
            </w:pPr>
            <w:r w:rsidRPr="00F50AFF">
              <w:rPr>
                <w:sz w:val="20"/>
                <w:szCs w:val="20"/>
              </w:rPr>
              <w:t>3</w:t>
            </w:r>
          </w:p>
        </w:tc>
        <w:tc>
          <w:tcPr>
            <w:tcW w:w="504" w:type="pct"/>
            <w:shd w:val="clear" w:color="auto" w:fill="FFFFFF" w:themeFill="background1"/>
            <w:vAlign w:val="center"/>
          </w:tcPr>
          <w:p w14:paraId="43393E51" w14:textId="77777777" w:rsidR="004C0EE0" w:rsidRPr="00F50AFF" w:rsidRDefault="004C0EE0" w:rsidP="000D2665">
            <w:pPr>
              <w:keepNext/>
              <w:spacing w:line="259" w:lineRule="auto"/>
              <w:jc w:val="center"/>
              <w:rPr>
                <w:sz w:val="20"/>
                <w:szCs w:val="20"/>
              </w:rPr>
            </w:pPr>
            <w:r w:rsidRPr="00F50AFF">
              <w:rPr>
                <w:sz w:val="20"/>
                <w:szCs w:val="20"/>
              </w:rPr>
              <w:t>3</w:t>
            </w:r>
          </w:p>
        </w:tc>
        <w:tc>
          <w:tcPr>
            <w:tcW w:w="799" w:type="pct"/>
            <w:shd w:val="clear" w:color="auto" w:fill="auto"/>
            <w:vAlign w:val="center"/>
          </w:tcPr>
          <w:p w14:paraId="061870D6" w14:textId="77777777" w:rsidR="004C0EE0" w:rsidRPr="00F50AFF" w:rsidRDefault="004C0EE0" w:rsidP="009E2640">
            <w:pPr>
              <w:keepNext/>
              <w:ind w:right="33"/>
              <w:jc w:val="right"/>
              <w:rPr>
                <w:sz w:val="20"/>
                <w:szCs w:val="20"/>
              </w:rPr>
            </w:pPr>
            <w:r w:rsidRPr="00F50AFF">
              <w:rPr>
                <w:sz w:val="20"/>
                <w:szCs w:val="20"/>
              </w:rPr>
              <w:t>179</w:t>
            </w:r>
            <w:r w:rsidR="009E2640" w:rsidRPr="00F50AFF">
              <w:rPr>
                <w:sz w:val="20"/>
                <w:szCs w:val="20"/>
              </w:rPr>
              <w:t>.</w:t>
            </w:r>
            <w:r w:rsidRPr="00F50AFF">
              <w:rPr>
                <w:sz w:val="20"/>
                <w:szCs w:val="20"/>
              </w:rPr>
              <w:t>000</w:t>
            </w:r>
          </w:p>
        </w:tc>
      </w:tr>
      <w:tr w:rsidR="00A91546" w:rsidRPr="00F50AFF" w14:paraId="4E8EC418" w14:textId="77777777" w:rsidTr="000D2665">
        <w:tc>
          <w:tcPr>
            <w:tcW w:w="3160" w:type="pct"/>
            <w:shd w:val="clear" w:color="auto" w:fill="auto"/>
          </w:tcPr>
          <w:p w14:paraId="040F102A" w14:textId="77777777" w:rsidR="004C0EE0" w:rsidRPr="00F50AFF" w:rsidRDefault="009E2640" w:rsidP="009E2640">
            <w:pPr>
              <w:keepNext/>
              <w:jc w:val="left"/>
              <w:rPr>
                <w:sz w:val="20"/>
                <w:szCs w:val="20"/>
              </w:rPr>
            </w:pPr>
            <w:r w:rsidRPr="00F50AFF">
              <w:rPr>
                <w:color w:val="000000" w:themeColor="text1"/>
                <w:sz w:val="20"/>
                <w:szCs w:val="20"/>
              </w:rPr>
              <w:t>Preparación de un proyecto de inversión para PAK (sector de la espuma)</w:t>
            </w:r>
          </w:p>
        </w:tc>
        <w:tc>
          <w:tcPr>
            <w:tcW w:w="537" w:type="pct"/>
            <w:shd w:val="clear" w:color="auto" w:fill="FFFFFF" w:themeFill="background1"/>
            <w:vAlign w:val="center"/>
          </w:tcPr>
          <w:p w14:paraId="50EBDA1F" w14:textId="77777777" w:rsidR="004C0EE0" w:rsidRPr="00F50AFF" w:rsidRDefault="004C0EE0" w:rsidP="000D2665">
            <w:pPr>
              <w:keepNext/>
              <w:jc w:val="center"/>
              <w:rPr>
                <w:sz w:val="20"/>
                <w:szCs w:val="20"/>
              </w:rPr>
            </w:pPr>
            <w:r w:rsidRPr="00F50AFF">
              <w:rPr>
                <w:sz w:val="20"/>
                <w:szCs w:val="20"/>
              </w:rPr>
              <w:t>1</w:t>
            </w:r>
          </w:p>
        </w:tc>
        <w:tc>
          <w:tcPr>
            <w:tcW w:w="504" w:type="pct"/>
            <w:shd w:val="clear" w:color="auto" w:fill="FFFFFF" w:themeFill="background1"/>
            <w:vAlign w:val="center"/>
          </w:tcPr>
          <w:p w14:paraId="031BC051" w14:textId="77777777" w:rsidR="004C0EE0" w:rsidRPr="00F50AFF" w:rsidRDefault="004C0EE0" w:rsidP="000D2665">
            <w:pPr>
              <w:keepNext/>
              <w:spacing w:line="259" w:lineRule="auto"/>
              <w:jc w:val="center"/>
              <w:rPr>
                <w:sz w:val="20"/>
                <w:szCs w:val="20"/>
              </w:rPr>
            </w:pPr>
            <w:r w:rsidRPr="00F50AFF">
              <w:rPr>
                <w:sz w:val="20"/>
                <w:szCs w:val="20"/>
              </w:rPr>
              <w:t>1</w:t>
            </w:r>
          </w:p>
        </w:tc>
        <w:tc>
          <w:tcPr>
            <w:tcW w:w="799" w:type="pct"/>
            <w:shd w:val="clear" w:color="auto" w:fill="auto"/>
            <w:vAlign w:val="center"/>
          </w:tcPr>
          <w:p w14:paraId="5AAD89DD" w14:textId="77777777" w:rsidR="004C0EE0" w:rsidRPr="00F50AFF" w:rsidRDefault="004C0EE0" w:rsidP="009E2640">
            <w:pPr>
              <w:keepNext/>
              <w:ind w:right="33"/>
              <w:jc w:val="right"/>
              <w:rPr>
                <w:sz w:val="20"/>
                <w:szCs w:val="20"/>
              </w:rPr>
            </w:pPr>
            <w:r w:rsidRPr="00F50AFF">
              <w:rPr>
                <w:sz w:val="20"/>
                <w:szCs w:val="20"/>
              </w:rPr>
              <w:t>85</w:t>
            </w:r>
            <w:r w:rsidR="009E2640" w:rsidRPr="00F50AFF">
              <w:rPr>
                <w:sz w:val="20"/>
                <w:szCs w:val="20"/>
              </w:rPr>
              <w:t>.</w:t>
            </w:r>
            <w:r w:rsidRPr="00F50AFF">
              <w:rPr>
                <w:sz w:val="20"/>
                <w:szCs w:val="20"/>
              </w:rPr>
              <w:t>600</w:t>
            </w:r>
          </w:p>
        </w:tc>
      </w:tr>
      <w:tr w:rsidR="00A91546" w:rsidRPr="00F50AFF" w14:paraId="562D2036" w14:textId="77777777" w:rsidTr="000D2665">
        <w:tc>
          <w:tcPr>
            <w:tcW w:w="3160" w:type="pct"/>
            <w:shd w:val="clear" w:color="auto" w:fill="auto"/>
          </w:tcPr>
          <w:p w14:paraId="5605B146" w14:textId="77777777" w:rsidR="004C0EE0" w:rsidRPr="00F50AFF" w:rsidRDefault="009E2640" w:rsidP="009E2640">
            <w:pPr>
              <w:keepNext/>
              <w:jc w:val="left"/>
              <w:rPr>
                <w:sz w:val="20"/>
                <w:szCs w:val="20"/>
              </w:rPr>
            </w:pPr>
            <w:r w:rsidRPr="00F50AFF">
              <w:rPr>
                <w:sz w:val="20"/>
                <w:szCs w:val="20"/>
              </w:rPr>
              <w:t>Verificación del cumplimiento de determinados países del artículo 5 con sus Acuerdos de PGEH</w:t>
            </w:r>
          </w:p>
        </w:tc>
        <w:tc>
          <w:tcPr>
            <w:tcW w:w="537" w:type="pct"/>
            <w:shd w:val="clear" w:color="auto" w:fill="FFFFFF" w:themeFill="background1"/>
            <w:vAlign w:val="center"/>
          </w:tcPr>
          <w:p w14:paraId="336E9B21" w14:textId="77777777" w:rsidR="004C0EE0" w:rsidRPr="00F50AFF" w:rsidRDefault="004C0EE0" w:rsidP="000D2665">
            <w:pPr>
              <w:keepNext/>
              <w:jc w:val="center"/>
              <w:rPr>
                <w:sz w:val="20"/>
                <w:szCs w:val="20"/>
              </w:rPr>
            </w:pPr>
            <w:r w:rsidRPr="00F50AFF">
              <w:rPr>
                <w:sz w:val="20"/>
                <w:szCs w:val="20"/>
              </w:rPr>
              <w:t>12</w:t>
            </w:r>
          </w:p>
        </w:tc>
        <w:tc>
          <w:tcPr>
            <w:tcW w:w="504" w:type="pct"/>
            <w:shd w:val="clear" w:color="auto" w:fill="FFFFFF" w:themeFill="background1"/>
            <w:vAlign w:val="center"/>
          </w:tcPr>
          <w:p w14:paraId="35420C84" w14:textId="77777777" w:rsidR="004C0EE0" w:rsidRPr="00F50AFF" w:rsidRDefault="004C0EE0" w:rsidP="000D2665">
            <w:pPr>
              <w:keepNext/>
              <w:spacing w:line="259" w:lineRule="auto"/>
              <w:jc w:val="center"/>
              <w:rPr>
                <w:sz w:val="20"/>
                <w:szCs w:val="20"/>
              </w:rPr>
            </w:pPr>
            <w:r w:rsidRPr="00F50AFF">
              <w:rPr>
                <w:sz w:val="20"/>
                <w:szCs w:val="20"/>
              </w:rPr>
              <w:t>12</w:t>
            </w:r>
          </w:p>
        </w:tc>
        <w:tc>
          <w:tcPr>
            <w:tcW w:w="799" w:type="pct"/>
            <w:shd w:val="clear" w:color="auto" w:fill="auto"/>
            <w:vAlign w:val="center"/>
          </w:tcPr>
          <w:p w14:paraId="41E70164" w14:textId="77777777" w:rsidR="004C0EE0" w:rsidRPr="00F50AFF" w:rsidRDefault="004C0EE0" w:rsidP="009E2640">
            <w:pPr>
              <w:keepNext/>
              <w:ind w:right="33"/>
              <w:jc w:val="right"/>
              <w:rPr>
                <w:sz w:val="20"/>
                <w:szCs w:val="20"/>
              </w:rPr>
            </w:pPr>
            <w:r w:rsidRPr="00F50AFF">
              <w:rPr>
                <w:sz w:val="20"/>
                <w:szCs w:val="20"/>
              </w:rPr>
              <w:t>402</w:t>
            </w:r>
            <w:r w:rsidR="009E2640" w:rsidRPr="00F50AFF">
              <w:rPr>
                <w:sz w:val="20"/>
                <w:szCs w:val="20"/>
              </w:rPr>
              <w:t>.</w:t>
            </w:r>
            <w:r w:rsidRPr="00F50AFF">
              <w:rPr>
                <w:sz w:val="20"/>
                <w:szCs w:val="20"/>
              </w:rPr>
              <w:t>000</w:t>
            </w:r>
          </w:p>
        </w:tc>
      </w:tr>
      <w:tr w:rsidR="00A91546" w:rsidRPr="00F50AFF" w14:paraId="7BF1C87B" w14:textId="77777777" w:rsidTr="000D2665">
        <w:tc>
          <w:tcPr>
            <w:tcW w:w="3160" w:type="pct"/>
            <w:shd w:val="clear" w:color="auto" w:fill="auto"/>
          </w:tcPr>
          <w:p w14:paraId="1C398B04" w14:textId="77777777" w:rsidR="004C0EE0" w:rsidRPr="00F50AFF" w:rsidRDefault="009E2640" w:rsidP="009E2640">
            <w:pPr>
              <w:keepNext/>
              <w:jc w:val="left"/>
              <w:rPr>
                <w:sz w:val="20"/>
                <w:szCs w:val="20"/>
              </w:rPr>
            </w:pPr>
            <w:r w:rsidRPr="00F50AFF">
              <w:rPr>
                <w:sz w:val="20"/>
                <w:szCs w:val="20"/>
              </w:rPr>
              <w:t>Tramo de un plan de control de emisiones de HFC-23 aprobado</w:t>
            </w:r>
          </w:p>
        </w:tc>
        <w:tc>
          <w:tcPr>
            <w:tcW w:w="537" w:type="pct"/>
            <w:shd w:val="clear" w:color="auto" w:fill="FFFFFF" w:themeFill="background1"/>
            <w:vAlign w:val="center"/>
          </w:tcPr>
          <w:p w14:paraId="6696D24C" w14:textId="77777777" w:rsidR="004C0EE0" w:rsidRPr="00F50AFF" w:rsidRDefault="004C0EE0" w:rsidP="000D2665">
            <w:pPr>
              <w:keepNext/>
              <w:jc w:val="center"/>
              <w:rPr>
                <w:sz w:val="20"/>
                <w:szCs w:val="20"/>
              </w:rPr>
            </w:pPr>
            <w:r w:rsidRPr="00F50AFF">
              <w:rPr>
                <w:sz w:val="20"/>
                <w:szCs w:val="20"/>
              </w:rPr>
              <w:t>1</w:t>
            </w:r>
          </w:p>
        </w:tc>
        <w:tc>
          <w:tcPr>
            <w:tcW w:w="504" w:type="pct"/>
            <w:shd w:val="clear" w:color="auto" w:fill="FFFFFF" w:themeFill="background1"/>
            <w:vAlign w:val="center"/>
          </w:tcPr>
          <w:p w14:paraId="430E9024" w14:textId="77777777" w:rsidR="004C0EE0" w:rsidRPr="00F50AFF" w:rsidRDefault="004C0EE0" w:rsidP="000D2665">
            <w:pPr>
              <w:keepNext/>
              <w:spacing w:line="259" w:lineRule="auto"/>
              <w:jc w:val="center"/>
              <w:rPr>
                <w:sz w:val="20"/>
                <w:szCs w:val="20"/>
              </w:rPr>
            </w:pPr>
            <w:r w:rsidRPr="00F50AFF">
              <w:rPr>
                <w:sz w:val="20"/>
                <w:szCs w:val="20"/>
              </w:rPr>
              <w:t>1</w:t>
            </w:r>
          </w:p>
        </w:tc>
        <w:tc>
          <w:tcPr>
            <w:tcW w:w="799" w:type="pct"/>
            <w:shd w:val="clear" w:color="auto" w:fill="auto"/>
            <w:vAlign w:val="center"/>
          </w:tcPr>
          <w:p w14:paraId="20BC8973" w14:textId="77777777" w:rsidR="004C0EE0" w:rsidRPr="00F50AFF" w:rsidRDefault="004C0EE0" w:rsidP="009E2640">
            <w:pPr>
              <w:keepNext/>
              <w:ind w:right="33"/>
              <w:jc w:val="right"/>
              <w:rPr>
                <w:sz w:val="20"/>
                <w:szCs w:val="20"/>
              </w:rPr>
            </w:pPr>
            <w:r w:rsidRPr="00F50AFF">
              <w:rPr>
                <w:sz w:val="20"/>
                <w:szCs w:val="20"/>
              </w:rPr>
              <w:t>339</w:t>
            </w:r>
            <w:r w:rsidR="009E2640" w:rsidRPr="00F50AFF">
              <w:rPr>
                <w:sz w:val="20"/>
                <w:szCs w:val="20"/>
              </w:rPr>
              <w:t>.</w:t>
            </w:r>
            <w:r w:rsidRPr="00F50AFF">
              <w:rPr>
                <w:sz w:val="20"/>
                <w:szCs w:val="20"/>
              </w:rPr>
              <w:t>725</w:t>
            </w:r>
          </w:p>
        </w:tc>
      </w:tr>
      <w:tr w:rsidR="00A91546" w:rsidRPr="00F50AFF" w14:paraId="7D8821EA" w14:textId="77777777" w:rsidTr="000D2665">
        <w:tc>
          <w:tcPr>
            <w:tcW w:w="3160" w:type="pct"/>
            <w:shd w:val="clear" w:color="auto" w:fill="auto"/>
          </w:tcPr>
          <w:p w14:paraId="05A5105F" w14:textId="77777777" w:rsidR="004C0EE0" w:rsidRPr="00F50AFF" w:rsidRDefault="009E2640" w:rsidP="000D2665">
            <w:pPr>
              <w:jc w:val="left"/>
              <w:rPr>
                <w:sz w:val="20"/>
                <w:szCs w:val="20"/>
              </w:rPr>
            </w:pPr>
            <w:r w:rsidRPr="00F50AFF">
              <w:rPr>
                <w:sz w:val="20"/>
                <w:szCs w:val="20"/>
              </w:rPr>
              <w:t>Renovación de proyectos de fortalecimiento institucional</w:t>
            </w:r>
          </w:p>
        </w:tc>
        <w:tc>
          <w:tcPr>
            <w:tcW w:w="537" w:type="pct"/>
            <w:shd w:val="clear" w:color="auto" w:fill="FFFFFF" w:themeFill="background1"/>
            <w:vAlign w:val="center"/>
          </w:tcPr>
          <w:p w14:paraId="2871BF64" w14:textId="77777777" w:rsidR="004C0EE0" w:rsidRPr="00F50AFF" w:rsidRDefault="004C0EE0" w:rsidP="000D2665">
            <w:pPr>
              <w:jc w:val="center"/>
              <w:rPr>
                <w:sz w:val="20"/>
                <w:szCs w:val="20"/>
              </w:rPr>
            </w:pPr>
            <w:r w:rsidRPr="00F50AFF">
              <w:rPr>
                <w:sz w:val="20"/>
                <w:szCs w:val="20"/>
              </w:rPr>
              <w:t>9</w:t>
            </w:r>
          </w:p>
        </w:tc>
        <w:tc>
          <w:tcPr>
            <w:tcW w:w="504" w:type="pct"/>
            <w:shd w:val="clear" w:color="auto" w:fill="FFFFFF" w:themeFill="background1"/>
            <w:vAlign w:val="center"/>
          </w:tcPr>
          <w:p w14:paraId="2EC81F9E" w14:textId="77777777" w:rsidR="004C0EE0" w:rsidRPr="00F50AFF" w:rsidRDefault="004C0EE0" w:rsidP="000D2665">
            <w:pPr>
              <w:jc w:val="center"/>
              <w:rPr>
                <w:sz w:val="20"/>
                <w:szCs w:val="20"/>
              </w:rPr>
            </w:pPr>
            <w:r w:rsidRPr="00F50AFF">
              <w:rPr>
                <w:sz w:val="20"/>
                <w:szCs w:val="20"/>
              </w:rPr>
              <w:t>9</w:t>
            </w:r>
          </w:p>
        </w:tc>
        <w:tc>
          <w:tcPr>
            <w:tcW w:w="799" w:type="pct"/>
            <w:shd w:val="clear" w:color="auto" w:fill="auto"/>
            <w:vAlign w:val="center"/>
          </w:tcPr>
          <w:p w14:paraId="4E71C464" w14:textId="77777777" w:rsidR="004C0EE0" w:rsidRPr="00F50AFF" w:rsidRDefault="004C0EE0" w:rsidP="009E2640">
            <w:pPr>
              <w:ind w:right="33"/>
              <w:jc w:val="right"/>
              <w:rPr>
                <w:sz w:val="20"/>
                <w:szCs w:val="20"/>
              </w:rPr>
            </w:pPr>
            <w:r w:rsidRPr="00F50AFF">
              <w:rPr>
                <w:sz w:val="20"/>
                <w:szCs w:val="20"/>
              </w:rPr>
              <w:t>4</w:t>
            </w:r>
            <w:r w:rsidR="009E2640" w:rsidRPr="00F50AFF">
              <w:rPr>
                <w:sz w:val="20"/>
                <w:szCs w:val="20"/>
              </w:rPr>
              <w:t>.</w:t>
            </w:r>
            <w:r w:rsidRPr="00F50AFF">
              <w:rPr>
                <w:sz w:val="20"/>
                <w:szCs w:val="20"/>
              </w:rPr>
              <w:t>146</w:t>
            </w:r>
            <w:r w:rsidR="009E2640" w:rsidRPr="00F50AFF">
              <w:rPr>
                <w:sz w:val="20"/>
                <w:szCs w:val="20"/>
              </w:rPr>
              <w:t>.</w:t>
            </w:r>
            <w:r w:rsidRPr="00F50AFF">
              <w:rPr>
                <w:sz w:val="20"/>
                <w:szCs w:val="20"/>
              </w:rPr>
              <w:t>268</w:t>
            </w:r>
          </w:p>
        </w:tc>
      </w:tr>
      <w:tr w:rsidR="00A91546" w:rsidRPr="00F50AFF" w14:paraId="79EC1C5B" w14:textId="77777777" w:rsidTr="000D2665">
        <w:tc>
          <w:tcPr>
            <w:tcW w:w="3160" w:type="pct"/>
            <w:shd w:val="clear" w:color="auto" w:fill="auto"/>
          </w:tcPr>
          <w:p w14:paraId="6A8A1C4B" w14:textId="77777777" w:rsidR="004C0EE0" w:rsidRPr="00F50AFF" w:rsidRDefault="009E2640" w:rsidP="000D2665">
            <w:pPr>
              <w:jc w:val="left"/>
              <w:rPr>
                <w:sz w:val="20"/>
                <w:szCs w:val="20"/>
              </w:rPr>
            </w:pPr>
            <w:r w:rsidRPr="00F50AFF">
              <w:rPr>
                <w:sz w:val="20"/>
                <w:szCs w:val="20"/>
              </w:rPr>
              <w:t>Actividades de apoyo a la reducción de los HFC</w:t>
            </w:r>
          </w:p>
        </w:tc>
        <w:tc>
          <w:tcPr>
            <w:tcW w:w="537" w:type="pct"/>
            <w:shd w:val="clear" w:color="auto" w:fill="FFFFFF" w:themeFill="background1"/>
            <w:vAlign w:val="center"/>
          </w:tcPr>
          <w:p w14:paraId="4F6C670D" w14:textId="77777777" w:rsidR="004C0EE0" w:rsidRPr="00F50AFF" w:rsidRDefault="004C0EE0" w:rsidP="000D2665">
            <w:pPr>
              <w:jc w:val="center"/>
              <w:rPr>
                <w:sz w:val="20"/>
                <w:szCs w:val="20"/>
              </w:rPr>
            </w:pPr>
            <w:r w:rsidRPr="00F50AFF">
              <w:rPr>
                <w:sz w:val="20"/>
                <w:szCs w:val="20"/>
              </w:rPr>
              <w:t>1</w:t>
            </w:r>
          </w:p>
        </w:tc>
        <w:tc>
          <w:tcPr>
            <w:tcW w:w="504" w:type="pct"/>
            <w:shd w:val="clear" w:color="auto" w:fill="FFFFFF" w:themeFill="background1"/>
            <w:vAlign w:val="center"/>
          </w:tcPr>
          <w:p w14:paraId="0CBA3697" w14:textId="77777777" w:rsidR="004C0EE0" w:rsidRPr="00F50AFF" w:rsidRDefault="004C0EE0" w:rsidP="000D2665">
            <w:pPr>
              <w:jc w:val="center"/>
              <w:rPr>
                <w:sz w:val="20"/>
                <w:szCs w:val="20"/>
              </w:rPr>
            </w:pPr>
            <w:r w:rsidRPr="00F50AFF">
              <w:rPr>
                <w:sz w:val="20"/>
                <w:szCs w:val="20"/>
              </w:rPr>
              <w:t>1</w:t>
            </w:r>
          </w:p>
        </w:tc>
        <w:tc>
          <w:tcPr>
            <w:tcW w:w="799" w:type="pct"/>
            <w:shd w:val="clear" w:color="auto" w:fill="auto"/>
            <w:vAlign w:val="center"/>
          </w:tcPr>
          <w:p w14:paraId="5ECD02AA" w14:textId="77777777" w:rsidR="004C0EE0" w:rsidRPr="00F50AFF" w:rsidRDefault="004C0EE0" w:rsidP="009E2640">
            <w:pPr>
              <w:ind w:right="33"/>
              <w:jc w:val="right"/>
              <w:rPr>
                <w:sz w:val="20"/>
                <w:szCs w:val="20"/>
              </w:rPr>
            </w:pPr>
            <w:r w:rsidRPr="00F50AFF">
              <w:rPr>
                <w:sz w:val="20"/>
                <w:szCs w:val="20"/>
              </w:rPr>
              <w:t>160</w:t>
            </w:r>
            <w:r w:rsidR="009E2640" w:rsidRPr="00F50AFF">
              <w:rPr>
                <w:sz w:val="20"/>
                <w:szCs w:val="20"/>
              </w:rPr>
              <w:t>.</w:t>
            </w:r>
            <w:r w:rsidRPr="00F50AFF">
              <w:rPr>
                <w:sz w:val="20"/>
                <w:szCs w:val="20"/>
              </w:rPr>
              <w:t>500</w:t>
            </w:r>
          </w:p>
        </w:tc>
      </w:tr>
      <w:tr w:rsidR="00A91546" w:rsidRPr="00F50AFF" w14:paraId="56231E4F" w14:textId="77777777" w:rsidTr="000D2665">
        <w:tc>
          <w:tcPr>
            <w:tcW w:w="3160" w:type="pct"/>
            <w:shd w:val="clear" w:color="auto" w:fill="auto"/>
          </w:tcPr>
          <w:p w14:paraId="7208BEC6" w14:textId="77777777" w:rsidR="004C0EE0" w:rsidRPr="00F50AFF" w:rsidRDefault="009E2640" w:rsidP="009E2640">
            <w:pPr>
              <w:jc w:val="left"/>
              <w:rPr>
                <w:sz w:val="20"/>
                <w:szCs w:val="20"/>
              </w:rPr>
            </w:pPr>
            <w:r w:rsidRPr="00F50AFF">
              <w:rPr>
                <w:sz w:val="20"/>
                <w:szCs w:val="20"/>
              </w:rPr>
              <w:t>Actividades adicionales destinadas a mantener la eficiencia energética en el sector de servicio técnico (decisión</w:t>
            </w:r>
            <w:r w:rsidR="004C0EE0" w:rsidRPr="00F50AFF">
              <w:rPr>
                <w:sz w:val="20"/>
                <w:szCs w:val="20"/>
              </w:rPr>
              <w:t> 89/6)*</w:t>
            </w:r>
          </w:p>
        </w:tc>
        <w:tc>
          <w:tcPr>
            <w:tcW w:w="537" w:type="pct"/>
            <w:shd w:val="clear" w:color="auto" w:fill="FFFFFF" w:themeFill="background1"/>
            <w:vAlign w:val="center"/>
          </w:tcPr>
          <w:p w14:paraId="548BAB8A" w14:textId="77777777" w:rsidR="004C0EE0" w:rsidRPr="00F50AFF" w:rsidRDefault="004C0EE0" w:rsidP="000D2665">
            <w:pPr>
              <w:jc w:val="center"/>
              <w:rPr>
                <w:sz w:val="20"/>
                <w:szCs w:val="20"/>
              </w:rPr>
            </w:pPr>
            <w:r w:rsidRPr="00F50AFF">
              <w:rPr>
                <w:sz w:val="20"/>
                <w:szCs w:val="20"/>
              </w:rPr>
              <w:t>6</w:t>
            </w:r>
          </w:p>
        </w:tc>
        <w:tc>
          <w:tcPr>
            <w:tcW w:w="504" w:type="pct"/>
            <w:shd w:val="clear" w:color="auto" w:fill="FFFFFF" w:themeFill="background1"/>
            <w:vAlign w:val="center"/>
          </w:tcPr>
          <w:p w14:paraId="0D409F7C" w14:textId="77777777" w:rsidR="004C0EE0" w:rsidRPr="00F50AFF" w:rsidRDefault="004C0EE0" w:rsidP="000D2665">
            <w:pPr>
              <w:jc w:val="center"/>
              <w:rPr>
                <w:sz w:val="20"/>
                <w:szCs w:val="20"/>
              </w:rPr>
            </w:pPr>
            <w:r w:rsidRPr="00F50AFF">
              <w:rPr>
                <w:sz w:val="20"/>
                <w:szCs w:val="20"/>
              </w:rPr>
              <w:t>6</w:t>
            </w:r>
          </w:p>
        </w:tc>
        <w:tc>
          <w:tcPr>
            <w:tcW w:w="799" w:type="pct"/>
            <w:shd w:val="clear" w:color="auto" w:fill="auto"/>
            <w:vAlign w:val="center"/>
          </w:tcPr>
          <w:p w14:paraId="0332FD11" w14:textId="77777777" w:rsidR="004C0EE0" w:rsidRPr="00F50AFF" w:rsidRDefault="004C0EE0" w:rsidP="009E2640">
            <w:pPr>
              <w:ind w:right="33"/>
              <w:jc w:val="right"/>
              <w:rPr>
                <w:sz w:val="20"/>
                <w:szCs w:val="20"/>
              </w:rPr>
            </w:pPr>
            <w:r w:rsidRPr="00F50AFF">
              <w:rPr>
                <w:sz w:val="20"/>
                <w:szCs w:val="20"/>
              </w:rPr>
              <w:t>686</w:t>
            </w:r>
            <w:r w:rsidR="009E2640" w:rsidRPr="00F50AFF">
              <w:rPr>
                <w:sz w:val="20"/>
                <w:szCs w:val="20"/>
              </w:rPr>
              <w:t>.</w:t>
            </w:r>
            <w:r w:rsidRPr="00F50AFF">
              <w:rPr>
                <w:sz w:val="20"/>
                <w:szCs w:val="20"/>
              </w:rPr>
              <w:t>437</w:t>
            </w:r>
          </w:p>
        </w:tc>
      </w:tr>
      <w:tr w:rsidR="00A91546" w:rsidRPr="00F50AFF" w14:paraId="63A958C5" w14:textId="77777777" w:rsidTr="000D2665">
        <w:trPr>
          <w:trHeight w:val="50"/>
        </w:trPr>
        <w:tc>
          <w:tcPr>
            <w:tcW w:w="3160" w:type="pct"/>
            <w:shd w:val="clear" w:color="auto" w:fill="auto"/>
          </w:tcPr>
          <w:p w14:paraId="1C4EB231" w14:textId="77777777" w:rsidR="004C0EE0" w:rsidRPr="00F50AFF" w:rsidRDefault="009E2640" w:rsidP="009E2640">
            <w:pPr>
              <w:jc w:val="left"/>
              <w:rPr>
                <w:sz w:val="20"/>
                <w:szCs w:val="20"/>
              </w:rPr>
            </w:pPr>
            <w:r w:rsidRPr="00F50AFF">
              <w:rPr>
                <w:color w:val="000000" w:themeColor="text1"/>
                <w:sz w:val="20"/>
                <w:szCs w:val="20"/>
              </w:rPr>
              <w:t xml:space="preserve">Preparación de proyectos piloto sobre eficiencia energética </w:t>
            </w:r>
            <w:r w:rsidR="004C0EE0" w:rsidRPr="00F50AFF">
              <w:rPr>
                <w:sz w:val="20"/>
                <w:szCs w:val="20"/>
              </w:rPr>
              <w:t>(decisi</w:t>
            </w:r>
            <w:r w:rsidRPr="00F50AFF">
              <w:rPr>
                <w:sz w:val="20"/>
                <w:szCs w:val="20"/>
              </w:rPr>
              <w:t>ó</w:t>
            </w:r>
            <w:r w:rsidR="004C0EE0" w:rsidRPr="00F50AFF">
              <w:rPr>
                <w:sz w:val="20"/>
                <w:szCs w:val="20"/>
              </w:rPr>
              <w:t>n 91/65)</w:t>
            </w:r>
          </w:p>
        </w:tc>
        <w:tc>
          <w:tcPr>
            <w:tcW w:w="537" w:type="pct"/>
            <w:shd w:val="clear" w:color="auto" w:fill="FFFFFF" w:themeFill="background1"/>
            <w:vAlign w:val="center"/>
          </w:tcPr>
          <w:p w14:paraId="1216C517" w14:textId="77777777" w:rsidR="004C0EE0" w:rsidRPr="00F50AFF" w:rsidRDefault="004C0EE0" w:rsidP="000D2665">
            <w:pPr>
              <w:jc w:val="center"/>
              <w:rPr>
                <w:sz w:val="20"/>
                <w:szCs w:val="20"/>
              </w:rPr>
            </w:pPr>
            <w:r w:rsidRPr="00F50AFF">
              <w:rPr>
                <w:sz w:val="20"/>
                <w:szCs w:val="20"/>
              </w:rPr>
              <w:t>4</w:t>
            </w:r>
          </w:p>
        </w:tc>
        <w:tc>
          <w:tcPr>
            <w:tcW w:w="504" w:type="pct"/>
            <w:shd w:val="clear" w:color="auto" w:fill="FFFFFF" w:themeFill="background1"/>
            <w:vAlign w:val="center"/>
          </w:tcPr>
          <w:p w14:paraId="0E93BB2E" w14:textId="77777777" w:rsidR="004C0EE0" w:rsidRPr="00F50AFF" w:rsidRDefault="004C0EE0" w:rsidP="000D2665">
            <w:pPr>
              <w:jc w:val="center"/>
              <w:rPr>
                <w:sz w:val="20"/>
                <w:szCs w:val="20"/>
              </w:rPr>
            </w:pPr>
            <w:r w:rsidRPr="00F50AFF">
              <w:rPr>
                <w:sz w:val="20"/>
                <w:szCs w:val="20"/>
              </w:rPr>
              <w:t>4</w:t>
            </w:r>
          </w:p>
        </w:tc>
        <w:tc>
          <w:tcPr>
            <w:tcW w:w="799" w:type="pct"/>
            <w:shd w:val="clear" w:color="auto" w:fill="auto"/>
            <w:vAlign w:val="center"/>
          </w:tcPr>
          <w:p w14:paraId="5480938D" w14:textId="77777777" w:rsidR="004C0EE0" w:rsidRPr="00F50AFF" w:rsidRDefault="004C0EE0" w:rsidP="009E2640">
            <w:pPr>
              <w:ind w:right="33"/>
              <w:jc w:val="right"/>
              <w:rPr>
                <w:sz w:val="20"/>
                <w:szCs w:val="20"/>
              </w:rPr>
            </w:pPr>
            <w:r w:rsidRPr="00F50AFF">
              <w:rPr>
                <w:sz w:val="20"/>
                <w:szCs w:val="20"/>
              </w:rPr>
              <w:t>130</w:t>
            </w:r>
            <w:r w:rsidR="009E2640" w:rsidRPr="00F50AFF">
              <w:rPr>
                <w:sz w:val="20"/>
                <w:szCs w:val="20"/>
              </w:rPr>
              <w:t>.</w:t>
            </w:r>
            <w:r w:rsidRPr="00F50AFF">
              <w:rPr>
                <w:sz w:val="20"/>
                <w:szCs w:val="20"/>
              </w:rPr>
              <w:t>200</w:t>
            </w:r>
          </w:p>
        </w:tc>
      </w:tr>
      <w:tr w:rsidR="00A91546" w:rsidRPr="00F50AFF" w14:paraId="18CD7F50" w14:textId="77777777" w:rsidTr="000D2665">
        <w:tc>
          <w:tcPr>
            <w:tcW w:w="3160" w:type="pct"/>
            <w:shd w:val="clear" w:color="auto" w:fill="auto"/>
          </w:tcPr>
          <w:p w14:paraId="72BF6185" w14:textId="77777777" w:rsidR="004C0EE0" w:rsidRPr="00F50AFF" w:rsidRDefault="009E2640" w:rsidP="009E2640">
            <w:pPr>
              <w:jc w:val="left"/>
              <w:rPr>
                <w:sz w:val="20"/>
                <w:szCs w:val="20"/>
              </w:rPr>
            </w:pPr>
            <w:r w:rsidRPr="00F50AFF">
              <w:rPr>
                <w:sz w:val="20"/>
                <w:szCs w:val="20"/>
              </w:rPr>
              <w:t>Preparación de inventarios nacionales de bancos de residuos de sustancias controladas (decisión </w:t>
            </w:r>
            <w:r w:rsidR="004C0EE0" w:rsidRPr="00F50AFF">
              <w:rPr>
                <w:sz w:val="20"/>
                <w:szCs w:val="20"/>
              </w:rPr>
              <w:t>91/66)</w:t>
            </w:r>
          </w:p>
        </w:tc>
        <w:tc>
          <w:tcPr>
            <w:tcW w:w="537" w:type="pct"/>
            <w:shd w:val="clear" w:color="auto" w:fill="FFFFFF" w:themeFill="background1"/>
            <w:vAlign w:val="center"/>
          </w:tcPr>
          <w:p w14:paraId="330D10FF" w14:textId="77777777" w:rsidR="004C0EE0" w:rsidRPr="00F50AFF" w:rsidRDefault="004C0EE0" w:rsidP="000D2665">
            <w:pPr>
              <w:jc w:val="center"/>
              <w:rPr>
                <w:sz w:val="20"/>
                <w:szCs w:val="20"/>
              </w:rPr>
            </w:pPr>
            <w:r w:rsidRPr="00F50AFF">
              <w:rPr>
                <w:sz w:val="20"/>
                <w:szCs w:val="20"/>
              </w:rPr>
              <w:t>12</w:t>
            </w:r>
          </w:p>
        </w:tc>
        <w:tc>
          <w:tcPr>
            <w:tcW w:w="504" w:type="pct"/>
            <w:shd w:val="clear" w:color="auto" w:fill="FFFFFF" w:themeFill="background1"/>
            <w:vAlign w:val="center"/>
          </w:tcPr>
          <w:p w14:paraId="1751CCD9" w14:textId="77777777" w:rsidR="004C0EE0" w:rsidRPr="00F50AFF" w:rsidRDefault="004C0EE0" w:rsidP="000D2665">
            <w:pPr>
              <w:jc w:val="center"/>
              <w:rPr>
                <w:sz w:val="20"/>
                <w:szCs w:val="20"/>
              </w:rPr>
            </w:pPr>
            <w:r w:rsidRPr="00F50AFF">
              <w:rPr>
                <w:sz w:val="20"/>
                <w:szCs w:val="20"/>
              </w:rPr>
              <w:t>12</w:t>
            </w:r>
          </w:p>
        </w:tc>
        <w:tc>
          <w:tcPr>
            <w:tcW w:w="799" w:type="pct"/>
            <w:shd w:val="clear" w:color="auto" w:fill="auto"/>
            <w:vAlign w:val="center"/>
          </w:tcPr>
          <w:p w14:paraId="382C5BE0" w14:textId="77777777" w:rsidR="004C0EE0" w:rsidRPr="00F50AFF" w:rsidRDefault="004C0EE0" w:rsidP="009E2640">
            <w:pPr>
              <w:ind w:right="33"/>
              <w:jc w:val="right"/>
              <w:rPr>
                <w:sz w:val="20"/>
                <w:szCs w:val="20"/>
              </w:rPr>
            </w:pPr>
            <w:r w:rsidRPr="00F50AFF">
              <w:rPr>
                <w:sz w:val="20"/>
                <w:szCs w:val="20"/>
              </w:rPr>
              <w:t>1</w:t>
            </w:r>
            <w:r w:rsidR="009E2640" w:rsidRPr="00F50AFF">
              <w:rPr>
                <w:sz w:val="20"/>
                <w:szCs w:val="20"/>
              </w:rPr>
              <w:t>.</w:t>
            </w:r>
            <w:r w:rsidRPr="00F50AFF">
              <w:rPr>
                <w:sz w:val="20"/>
                <w:szCs w:val="20"/>
              </w:rPr>
              <w:t>124</w:t>
            </w:r>
            <w:r w:rsidR="009E2640" w:rsidRPr="00F50AFF">
              <w:rPr>
                <w:sz w:val="20"/>
                <w:szCs w:val="20"/>
              </w:rPr>
              <w:t>.</w:t>
            </w:r>
            <w:r w:rsidRPr="00F50AFF">
              <w:rPr>
                <w:sz w:val="20"/>
                <w:szCs w:val="20"/>
              </w:rPr>
              <w:t>000</w:t>
            </w:r>
          </w:p>
        </w:tc>
      </w:tr>
      <w:tr w:rsidR="00A91546" w:rsidRPr="00F50AFF" w14:paraId="7CE2438F" w14:textId="77777777" w:rsidTr="000D2665">
        <w:tc>
          <w:tcPr>
            <w:tcW w:w="3160" w:type="pct"/>
            <w:shd w:val="clear" w:color="auto" w:fill="auto"/>
          </w:tcPr>
          <w:p w14:paraId="1E99D8DC" w14:textId="77777777" w:rsidR="004C0EE0" w:rsidRPr="00F50AFF" w:rsidRDefault="004C0EE0" w:rsidP="000D2665">
            <w:pPr>
              <w:jc w:val="left"/>
              <w:rPr>
                <w:b/>
                <w:sz w:val="20"/>
                <w:szCs w:val="20"/>
              </w:rPr>
            </w:pPr>
            <w:r w:rsidRPr="00F50AFF">
              <w:rPr>
                <w:b/>
                <w:sz w:val="20"/>
                <w:szCs w:val="20"/>
              </w:rPr>
              <w:t>Total</w:t>
            </w:r>
          </w:p>
        </w:tc>
        <w:tc>
          <w:tcPr>
            <w:tcW w:w="537" w:type="pct"/>
            <w:shd w:val="clear" w:color="auto" w:fill="FFFFFF" w:themeFill="background1"/>
            <w:vAlign w:val="center"/>
          </w:tcPr>
          <w:p w14:paraId="0F213DA0" w14:textId="77777777" w:rsidR="004C0EE0" w:rsidRPr="00F50AFF" w:rsidRDefault="004C0EE0" w:rsidP="000D2665">
            <w:pPr>
              <w:jc w:val="center"/>
              <w:rPr>
                <w:b/>
                <w:sz w:val="20"/>
                <w:szCs w:val="20"/>
              </w:rPr>
            </w:pPr>
          </w:p>
        </w:tc>
        <w:tc>
          <w:tcPr>
            <w:tcW w:w="504" w:type="pct"/>
            <w:shd w:val="clear" w:color="auto" w:fill="FFFFFF" w:themeFill="background1"/>
            <w:vAlign w:val="center"/>
          </w:tcPr>
          <w:p w14:paraId="0945E477" w14:textId="77777777" w:rsidR="004C0EE0" w:rsidRPr="00F50AFF" w:rsidRDefault="0061473B" w:rsidP="000D2665">
            <w:pPr>
              <w:jc w:val="center"/>
              <w:rPr>
                <w:b/>
                <w:sz w:val="20"/>
                <w:szCs w:val="20"/>
              </w:rPr>
            </w:pPr>
            <w:r w:rsidRPr="00F50AFF">
              <w:rPr>
                <w:b/>
                <w:sz w:val="20"/>
                <w:szCs w:val="20"/>
              </w:rPr>
              <w:t>69</w:t>
            </w:r>
          </w:p>
        </w:tc>
        <w:tc>
          <w:tcPr>
            <w:tcW w:w="799" w:type="pct"/>
            <w:shd w:val="clear" w:color="auto" w:fill="auto"/>
            <w:vAlign w:val="center"/>
          </w:tcPr>
          <w:p w14:paraId="595A6BB1" w14:textId="77777777" w:rsidR="004C0EE0" w:rsidRPr="00F50AFF" w:rsidRDefault="004C0EE0" w:rsidP="009E2640">
            <w:pPr>
              <w:ind w:right="33"/>
              <w:jc w:val="right"/>
              <w:rPr>
                <w:b/>
                <w:bCs/>
                <w:sz w:val="20"/>
                <w:szCs w:val="20"/>
              </w:rPr>
            </w:pPr>
            <w:r w:rsidRPr="00F50AFF">
              <w:rPr>
                <w:b/>
                <w:bCs/>
                <w:sz w:val="20"/>
                <w:szCs w:val="20"/>
              </w:rPr>
              <w:t>12</w:t>
            </w:r>
            <w:r w:rsidR="009E2640" w:rsidRPr="00F50AFF">
              <w:rPr>
                <w:b/>
                <w:bCs/>
                <w:sz w:val="20"/>
                <w:szCs w:val="20"/>
              </w:rPr>
              <w:t>.</w:t>
            </w:r>
            <w:r w:rsidRPr="00F50AFF">
              <w:rPr>
                <w:b/>
                <w:bCs/>
                <w:sz w:val="20"/>
                <w:szCs w:val="20"/>
              </w:rPr>
              <w:t>914</w:t>
            </w:r>
            <w:r w:rsidR="009E2640" w:rsidRPr="00F50AFF">
              <w:rPr>
                <w:b/>
                <w:bCs/>
                <w:sz w:val="20"/>
                <w:szCs w:val="20"/>
              </w:rPr>
              <w:t>.</w:t>
            </w:r>
            <w:r w:rsidRPr="00F50AFF">
              <w:rPr>
                <w:b/>
                <w:bCs/>
                <w:sz w:val="20"/>
                <w:szCs w:val="20"/>
              </w:rPr>
              <w:t>210</w:t>
            </w:r>
          </w:p>
        </w:tc>
      </w:tr>
    </w:tbl>
    <w:bookmarkEnd w:id="3"/>
    <w:p w14:paraId="0F46B21F" w14:textId="77777777" w:rsidR="004C0EE0" w:rsidRPr="00F50AFF" w:rsidRDefault="004C0EE0" w:rsidP="7B953005">
      <w:pPr>
        <w:widowControl w:val="0"/>
        <w:rPr>
          <w:sz w:val="18"/>
          <w:szCs w:val="18"/>
        </w:rPr>
      </w:pPr>
      <w:r w:rsidRPr="00F50AFF">
        <w:rPr>
          <w:sz w:val="18"/>
          <w:szCs w:val="18"/>
        </w:rPr>
        <w:t>*</w:t>
      </w:r>
      <w:r w:rsidR="009E2640" w:rsidRPr="00F50AFF">
        <w:t xml:space="preserve"> </w:t>
      </w:r>
      <w:r w:rsidR="009E2640" w:rsidRPr="00F50AFF">
        <w:rPr>
          <w:sz w:val="18"/>
          <w:szCs w:val="18"/>
        </w:rPr>
        <w:t>Se han presentado actividades para tres países (Botswana, Eritrea y Etiopía) como parte de sus solicitudes de tramo del PGEH.</w:t>
      </w:r>
    </w:p>
    <w:p w14:paraId="262C1BC4" w14:textId="77777777" w:rsidR="004C0EE0" w:rsidRPr="00F50AFF" w:rsidRDefault="009E2640" w:rsidP="7B953005">
      <w:pPr>
        <w:widowControl w:val="0"/>
        <w:rPr>
          <w:sz w:val="18"/>
          <w:szCs w:val="18"/>
        </w:rPr>
      </w:pPr>
      <w:r w:rsidRPr="00F50AFF">
        <w:rPr>
          <w:sz w:val="18"/>
          <w:szCs w:val="18"/>
        </w:rPr>
        <w:t>Nota</w:t>
      </w:r>
      <w:r w:rsidR="004C0EE0" w:rsidRPr="00F50AFF">
        <w:rPr>
          <w:sz w:val="18"/>
          <w:szCs w:val="18"/>
        </w:rPr>
        <w:t xml:space="preserve">: </w:t>
      </w:r>
      <w:r w:rsidRPr="00F50AFF">
        <w:rPr>
          <w:sz w:val="18"/>
          <w:szCs w:val="18"/>
        </w:rPr>
        <w:t xml:space="preserve">Los montos de financiamiento incluyen gastos de apoyo </w:t>
      </w:r>
    </w:p>
    <w:p w14:paraId="0531F324" w14:textId="77777777" w:rsidR="004C0EE0" w:rsidRPr="00F50AFF" w:rsidRDefault="004C0EE0" w:rsidP="7B953005">
      <w:pPr>
        <w:widowControl w:val="0"/>
        <w:rPr>
          <w:b/>
          <w:bCs/>
          <w:color w:val="000000" w:themeColor="text1"/>
        </w:rPr>
      </w:pPr>
    </w:p>
    <w:p w14:paraId="684963BF" w14:textId="77777777" w:rsidR="00CC3331" w:rsidRPr="00F50AFF" w:rsidRDefault="00CC3331" w:rsidP="00CC3331">
      <w:pPr>
        <w:pStyle w:val="Heading1"/>
        <w:keepNext/>
        <w:numPr>
          <w:ilvl w:val="0"/>
          <w:numId w:val="0"/>
        </w:numPr>
        <w:shd w:val="clear" w:color="auto" w:fill="FFFFFF" w:themeFill="background1"/>
        <w:tabs>
          <w:tab w:val="left" w:pos="709"/>
        </w:tabs>
        <w:spacing w:before="240"/>
        <w:ind w:left="709" w:hanging="709"/>
        <w:rPr>
          <w:b/>
          <w:bCs/>
          <w:color w:val="000000" w:themeColor="text1"/>
        </w:rPr>
      </w:pPr>
      <w:r w:rsidRPr="00F50AFF">
        <w:rPr>
          <w:b/>
          <w:bCs/>
          <w:color w:val="000000" w:themeColor="text1"/>
        </w:rPr>
        <w:t>II.3</w:t>
      </w:r>
      <w:r w:rsidRPr="00F50AFF">
        <w:rPr>
          <w:color w:val="000000" w:themeColor="text1"/>
        </w:rPr>
        <w:tab/>
      </w:r>
      <w:r w:rsidR="009E2640" w:rsidRPr="00F50AFF">
        <w:rPr>
          <w:b/>
          <w:bCs/>
          <w:color w:val="000000" w:themeColor="text1"/>
        </w:rPr>
        <w:t xml:space="preserve">Verificación del cumplimiento </w:t>
      </w:r>
      <w:r w:rsidR="00872085" w:rsidRPr="00F50AFF">
        <w:rPr>
          <w:b/>
          <w:bCs/>
          <w:color w:val="000000" w:themeColor="text1"/>
        </w:rPr>
        <w:t>de determinados países de bajo volumen de consumo con sus Acuerdos de planes de gestión para la eliminación de HCFC</w:t>
      </w:r>
    </w:p>
    <w:p w14:paraId="62849504" w14:textId="77777777" w:rsidR="00CC3331" w:rsidRPr="00F50AFF" w:rsidRDefault="00872085" w:rsidP="00CC3331">
      <w:pPr>
        <w:pStyle w:val="Heading1"/>
        <w:shd w:val="clear" w:color="auto" w:fill="FFFFFF" w:themeFill="background1"/>
        <w:spacing w:after="120"/>
        <w:rPr>
          <w:color w:val="000000" w:themeColor="text1"/>
        </w:rPr>
      </w:pPr>
      <w:r w:rsidRPr="00F50AFF">
        <w:rPr>
          <w:color w:val="000000" w:themeColor="text1"/>
          <w:shd w:val="clear" w:color="auto" w:fill="FFFFFF" w:themeFill="background1"/>
        </w:rPr>
        <w:t xml:space="preserve">Conforme a lo dispuesto en la decisión 61/46 c), la Secretaría seleccionó una muestra de 12 países del artículo 5 de bajo volumen de consumo (BVC) con el fin de verificar el cumplimiento de sus </w:t>
      </w:r>
      <w:r w:rsidRPr="00F50AFF">
        <w:rPr>
          <w:color w:val="000000" w:themeColor="text1"/>
          <w:shd w:val="clear" w:color="auto" w:fill="FFFFFF" w:themeFill="background1"/>
        </w:rPr>
        <w:lastRenderedPageBreak/>
        <w:t>Acuerdos de PGEH. Los criterios de selección inclu</w:t>
      </w:r>
      <w:r w:rsidR="0021678E" w:rsidRPr="00F50AFF">
        <w:rPr>
          <w:color w:val="000000" w:themeColor="text1"/>
          <w:shd w:val="clear" w:color="auto" w:fill="FFFFFF" w:themeFill="background1"/>
        </w:rPr>
        <w:t xml:space="preserve">yeron: </w:t>
      </w:r>
      <w:r w:rsidRPr="00F50AFF">
        <w:rPr>
          <w:color w:val="000000" w:themeColor="text1"/>
          <w:shd w:val="clear" w:color="auto" w:fill="FFFFFF" w:themeFill="background1"/>
        </w:rPr>
        <w:t xml:space="preserve">la proximidad del siguiente tramo del </w:t>
      </w:r>
      <w:r w:rsidR="0021678E" w:rsidRPr="00F50AFF">
        <w:rPr>
          <w:color w:val="000000" w:themeColor="text1"/>
          <w:shd w:val="clear" w:color="auto" w:fill="FFFFFF" w:themeFill="background1"/>
        </w:rPr>
        <w:t>PGEH</w:t>
      </w:r>
      <w:r w:rsidRPr="00F50AFF">
        <w:rPr>
          <w:color w:val="000000" w:themeColor="text1"/>
          <w:shd w:val="clear" w:color="auto" w:fill="FFFFFF" w:themeFill="background1"/>
        </w:rPr>
        <w:t xml:space="preserve"> (2026 </w:t>
      </w:r>
      <w:r w:rsidR="0021678E" w:rsidRPr="00F50AFF">
        <w:rPr>
          <w:color w:val="000000" w:themeColor="text1"/>
          <w:shd w:val="clear" w:color="auto" w:fill="FFFFFF" w:themeFill="background1"/>
        </w:rPr>
        <w:t>o</w:t>
      </w:r>
      <w:r w:rsidRPr="00F50AFF">
        <w:rPr>
          <w:color w:val="000000" w:themeColor="text1"/>
          <w:shd w:val="clear" w:color="auto" w:fill="FFFFFF" w:themeFill="background1"/>
        </w:rPr>
        <w:t xml:space="preserve"> 2027, y 2028 en un solo caso), cualquier verificación previa completada al menos dos años antes de la 96ª reunión, el nivel de consumo y la distribución geográfica. Los países seleccionados (tres en África, cinco en América Latina y el Caribe, uno en Asia y el Pacífico y tres en Europa) se </w:t>
      </w:r>
      <w:r w:rsidR="0021678E" w:rsidRPr="00F50AFF">
        <w:rPr>
          <w:color w:val="000000" w:themeColor="text1"/>
          <w:shd w:val="clear" w:color="auto" w:fill="FFFFFF" w:themeFill="background1"/>
        </w:rPr>
        <w:t>indican en el C</w:t>
      </w:r>
      <w:r w:rsidRPr="00F50AFF">
        <w:rPr>
          <w:color w:val="000000" w:themeColor="text1"/>
          <w:shd w:val="clear" w:color="auto" w:fill="FFFFFF" w:themeFill="background1"/>
        </w:rPr>
        <w:t xml:space="preserve">uadro 4. De </w:t>
      </w:r>
      <w:r w:rsidR="0021678E" w:rsidRPr="00F50AFF">
        <w:rPr>
          <w:color w:val="000000" w:themeColor="text1"/>
          <w:shd w:val="clear" w:color="auto" w:fill="FFFFFF" w:themeFill="background1"/>
        </w:rPr>
        <w:t xml:space="preserve">conformidad </w:t>
      </w:r>
      <w:r w:rsidRPr="00F50AFF">
        <w:rPr>
          <w:color w:val="000000" w:themeColor="text1"/>
          <w:shd w:val="clear" w:color="auto" w:fill="FFFFFF" w:themeFill="background1"/>
        </w:rPr>
        <w:t>con la decisión 92/21</w:t>
      </w:r>
      <w:r w:rsidR="0021678E" w:rsidRPr="00F50AFF">
        <w:rPr>
          <w:color w:val="000000" w:themeColor="text1"/>
          <w:shd w:val="clear" w:color="auto" w:fill="FFFFFF" w:themeFill="background1"/>
        </w:rPr>
        <w:t xml:space="preserve"> </w:t>
      </w:r>
      <w:r w:rsidRPr="00F50AFF">
        <w:rPr>
          <w:color w:val="000000" w:themeColor="text1"/>
          <w:shd w:val="clear" w:color="auto" w:fill="FFFFFF" w:themeFill="background1"/>
        </w:rPr>
        <w:t>c), los organismos de ejecución pe</w:t>
      </w:r>
      <w:r w:rsidR="0021678E" w:rsidRPr="00F50AFF">
        <w:rPr>
          <w:color w:val="000000" w:themeColor="text1"/>
          <w:shd w:val="clear" w:color="auto" w:fill="FFFFFF" w:themeFill="background1"/>
        </w:rPr>
        <w:t>rtinentes han incluido los costo</w:t>
      </w:r>
      <w:r w:rsidRPr="00F50AFF">
        <w:rPr>
          <w:color w:val="000000" w:themeColor="text1"/>
          <w:shd w:val="clear" w:color="auto" w:fill="FFFFFF" w:themeFill="background1"/>
        </w:rPr>
        <w:t>s de verificación correspondientes en sus respectivos programas de trabajo presentados a la 96ª reunión</w:t>
      </w:r>
      <w:r w:rsidR="00CC3331" w:rsidRPr="00F50AFF">
        <w:rPr>
          <w:color w:val="000000" w:themeColor="text1"/>
        </w:rPr>
        <w:t>.</w:t>
      </w:r>
    </w:p>
    <w:p w14:paraId="1355933F" w14:textId="77777777" w:rsidR="00CC3331" w:rsidRPr="00F50AFF" w:rsidRDefault="0021678E" w:rsidP="00CC3331">
      <w:pPr>
        <w:pStyle w:val="Heading1"/>
        <w:keepNext/>
        <w:numPr>
          <w:ilvl w:val="0"/>
          <w:numId w:val="0"/>
        </w:numPr>
        <w:spacing w:after="20"/>
        <w:rPr>
          <w:b/>
          <w:bCs/>
        </w:rPr>
      </w:pPr>
      <w:r w:rsidRPr="00F50AFF">
        <w:rPr>
          <w:b/>
          <w:bCs/>
          <w:color w:val="000000" w:themeColor="text1"/>
        </w:rPr>
        <w:t>Cuadro</w:t>
      </w:r>
      <w:r w:rsidR="00CC3331" w:rsidRPr="00F50AFF">
        <w:rPr>
          <w:b/>
          <w:bCs/>
          <w:color w:val="000000" w:themeColor="text1"/>
        </w:rPr>
        <w:t xml:space="preserve"> </w:t>
      </w:r>
      <w:r w:rsidR="00E5211A" w:rsidRPr="00F50AFF">
        <w:rPr>
          <w:b/>
          <w:bCs/>
          <w:color w:val="000000" w:themeColor="text1"/>
        </w:rPr>
        <w:t>4</w:t>
      </w:r>
      <w:r w:rsidR="00CC3331" w:rsidRPr="00F50AFF">
        <w:rPr>
          <w:b/>
          <w:bCs/>
          <w:color w:val="000000" w:themeColor="text1"/>
        </w:rPr>
        <w:t xml:space="preserve">. </w:t>
      </w:r>
      <w:r w:rsidRPr="00F50AFF">
        <w:rPr>
          <w:b/>
          <w:bCs/>
          <w:color w:val="000000" w:themeColor="text1"/>
        </w:rPr>
        <w:t>Países del Artículo 5 seleccionados para la verificación del cumplimiento de sus Acuerdos de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489"/>
        <w:gridCol w:w="2050"/>
        <w:gridCol w:w="1836"/>
        <w:gridCol w:w="2976"/>
        <w:gridCol w:w="1999"/>
      </w:tblGrid>
      <w:tr w:rsidR="0021678E" w:rsidRPr="00F50AFF" w14:paraId="2B7FF169" w14:textId="77777777" w:rsidTr="000D2665">
        <w:trPr>
          <w:trHeight w:val="50"/>
          <w:tblHeader/>
        </w:trPr>
        <w:tc>
          <w:tcPr>
            <w:tcW w:w="307" w:type="pct"/>
            <w:shd w:val="clear" w:color="auto" w:fill="auto"/>
            <w:noWrap/>
            <w:tcMar>
              <w:left w:w="43" w:type="dxa"/>
              <w:right w:w="43" w:type="dxa"/>
            </w:tcMar>
            <w:vAlign w:val="center"/>
            <w:hideMark/>
          </w:tcPr>
          <w:p w14:paraId="54FE94BA" w14:textId="77777777" w:rsidR="00CC3331" w:rsidRPr="00F50AFF" w:rsidRDefault="00CC3331" w:rsidP="0021678E">
            <w:pPr>
              <w:keepNext/>
              <w:ind w:left="142"/>
              <w:jc w:val="center"/>
              <w:rPr>
                <w:b/>
                <w:sz w:val="20"/>
                <w:szCs w:val="20"/>
              </w:rPr>
            </w:pPr>
            <w:r w:rsidRPr="00F50AFF">
              <w:rPr>
                <w:b/>
                <w:sz w:val="20"/>
                <w:szCs w:val="20"/>
              </w:rPr>
              <w:t>N</w:t>
            </w:r>
            <w:r w:rsidR="0021678E" w:rsidRPr="00F50AFF">
              <w:rPr>
                <w:b/>
                <w:sz w:val="20"/>
                <w:szCs w:val="20"/>
              </w:rPr>
              <w:t>.º</w:t>
            </w:r>
          </w:p>
        </w:tc>
        <w:tc>
          <w:tcPr>
            <w:tcW w:w="1173" w:type="pct"/>
            <w:shd w:val="clear" w:color="auto" w:fill="auto"/>
            <w:noWrap/>
            <w:tcMar>
              <w:left w:w="43" w:type="dxa"/>
              <w:right w:w="43" w:type="dxa"/>
            </w:tcMar>
            <w:vAlign w:val="center"/>
            <w:hideMark/>
          </w:tcPr>
          <w:p w14:paraId="459C904B" w14:textId="77777777" w:rsidR="00CC3331" w:rsidRPr="00F50AFF" w:rsidRDefault="0021678E" w:rsidP="0021678E">
            <w:pPr>
              <w:keepNext/>
              <w:ind w:left="142"/>
              <w:jc w:val="center"/>
              <w:rPr>
                <w:b/>
                <w:sz w:val="20"/>
                <w:szCs w:val="20"/>
              </w:rPr>
            </w:pPr>
            <w:r w:rsidRPr="00F50AFF">
              <w:rPr>
                <w:b/>
                <w:sz w:val="20"/>
                <w:szCs w:val="20"/>
              </w:rPr>
              <w:t>País</w:t>
            </w:r>
          </w:p>
        </w:tc>
        <w:tc>
          <w:tcPr>
            <w:tcW w:w="1173" w:type="pct"/>
            <w:tcMar>
              <w:left w:w="43" w:type="dxa"/>
              <w:right w:w="43" w:type="dxa"/>
            </w:tcMar>
            <w:vAlign w:val="center"/>
          </w:tcPr>
          <w:p w14:paraId="2258563A" w14:textId="77777777" w:rsidR="00CC3331" w:rsidRPr="00F50AFF" w:rsidRDefault="0021678E" w:rsidP="0021678E">
            <w:pPr>
              <w:keepNext/>
              <w:ind w:right="-36"/>
              <w:jc w:val="center"/>
              <w:rPr>
                <w:b/>
                <w:sz w:val="20"/>
                <w:szCs w:val="20"/>
              </w:rPr>
            </w:pPr>
            <w:r w:rsidRPr="00F50AFF">
              <w:rPr>
                <w:b/>
                <w:sz w:val="20"/>
                <w:szCs w:val="20"/>
              </w:rPr>
              <w:t>Base de comparación para HCFC</w:t>
            </w:r>
            <w:r w:rsidR="00CC3331" w:rsidRPr="00F50AFF">
              <w:rPr>
                <w:b/>
                <w:sz w:val="20"/>
                <w:szCs w:val="20"/>
              </w:rPr>
              <w:br/>
              <w:t>(</w:t>
            </w:r>
            <w:r w:rsidRPr="00F50AFF">
              <w:rPr>
                <w:b/>
                <w:sz w:val="20"/>
                <w:szCs w:val="20"/>
              </w:rPr>
              <w:t>t</w:t>
            </w:r>
            <w:r w:rsidR="00CC3331" w:rsidRPr="00F50AFF">
              <w:rPr>
                <w:b/>
                <w:sz w:val="20"/>
                <w:szCs w:val="20"/>
              </w:rPr>
              <w:t>m)</w:t>
            </w:r>
          </w:p>
        </w:tc>
        <w:tc>
          <w:tcPr>
            <w:tcW w:w="1173" w:type="pct"/>
            <w:shd w:val="clear" w:color="auto" w:fill="auto"/>
            <w:noWrap/>
            <w:tcMar>
              <w:left w:w="43" w:type="dxa"/>
              <w:right w:w="43" w:type="dxa"/>
            </w:tcMar>
            <w:vAlign w:val="center"/>
            <w:hideMark/>
          </w:tcPr>
          <w:p w14:paraId="31F0C5C3" w14:textId="77777777" w:rsidR="00CC3331" w:rsidRPr="00F50AFF" w:rsidRDefault="0021678E" w:rsidP="0021678E">
            <w:pPr>
              <w:keepNext/>
              <w:ind w:left="-49"/>
              <w:jc w:val="center"/>
              <w:rPr>
                <w:b/>
                <w:sz w:val="20"/>
                <w:szCs w:val="20"/>
              </w:rPr>
            </w:pPr>
            <w:r w:rsidRPr="00F50AFF">
              <w:rPr>
                <w:b/>
                <w:sz w:val="20"/>
                <w:szCs w:val="20"/>
              </w:rPr>
              <w:t>Principal organismo de ejecución</w:t>
            </w:r>
          </w:p>
        </w:tc>
        <w:tc>
          <w:tcPr>
            <w:tcW w:w="1173" w:type="pct"/>
            <w:tcMar>
              <w:left w:w="43" w:type="dxa"/>
              <w:right w:w="43" w:type="dxa"/>
            </w:tcMar>
            <w:vAlign w:val="center"/>
          </w:tcPr>
          <w:p w14:paraId="7CDFA9BF" w14:textId="77777777" w:rsidR="00CC3331" w:rsidRPr="00F50AFF" w:rsidRDefault="0021678E" w:rsidP="0021678E">
            <w:pPr>
              <w:keepNext/>
              <w:jc w:val="center"/>
              <w:rPr>
                <w:b/>
                <w:sz w:val="20"/>
                <w:szCs w:val="20"/>
              </w:rPr>
            </w:pPr>
            <w:r w:rsidRPr="00F50AFF">
              <w:rPr>
                <w:b/>
                <w:sz w:val="20"/>
                <w:szCs w:val="20"/>
              </w:rPr>
              <w:t>Solicitud del siguiente tramo (año</w:t>
            </w:r>
            <w:r w:rsidR="00CC3331" w:rsidRPr="00F50AFF">
              <w:rPr>
                <w:b/>
                <w:sz w:val="20"/>
                <w:szCs w:val="20"/>
              </w:rPr>
              <w:t>)</w:t>
            </w:r>
          </w:p>
        </w:tc>
      </w:tr>
      <w:tr w:rsidR="0021678E" w:rsidRPr="00F50AFF" w14:paraId="5927465B" w14:textId="77777777" w:rsidTr="000D2665">
        <w:trPr>
          <w:trHeight w:val="125"/>
        </w:trPr>
        <w:tc>
          <w:tcPr>
            <w:tcW w:w="307" w:type="pct"/>
            <w:shd w:val="clear" w:color="auto" w:fill="auto"/>
            <w:noWrap/>
            <w:tcMar>
              <w:left w:w="43" w:type="dxa"/>
              <w:right w:w="43" w:type="dxa"/>
            </w:tcMar>
          </w:tcPr>
          <w:p w14:paraId="665D07B5" w14:textId="77777777" w:rsidR="00CC3331" w:rsidRPr="00F50AFF" w:rsidRDefault="00CC3331" w:rsidP="000D2665">
            <w:pPr>
              <w:keepNext/>
              <w:ind w:left="142"/>
              <w:jc w:val="left"/>
              <w:rPr>
                <w:sz w:val="20"/>
                <w:szCs w:val="20"/>
              </w:rPr>
            </w:pPr>
            <w:r w:rsidRPr="00F50AFF">
              <w:rPr>
                <w:sz w:val="20"/>
                <w:szCs w:val="20"/>
              </w:rPr>
              <w:t>1</w:t>
            </w:r>
          </w:p>
        </w:tc>
        <w:tc>
          <w:tcPr>
            <w:tcW w:w="1173" w:type="pct"/>
            <w:shd w:val="clear" w:color="auto" w:fill="auto"/>
            <w:noWrap/>
            <w:tcMar>
              <w:left w:w="43" w:type="dxa"/>
              <w:right w:w="43" w:type="dxa"/>
            </w:tcMar>
          </w:tcPr>
          <w:p w14:paraId="19FD9E4C" w14:textId="77777777" w:rsidR="00CC3331" w:rsidRPr="00F50AFF" w:rsidRDefault="00CC3331" w:rsidP="000D2665">
            <w:pPr>
              <w:keepNext/>
              <w:spacing w:before="100" w:beforeAutospacing="1" w:after="100" w:afterAutospacing="1"/>
              <w:ind w:left="142"/>
              <w:contextualSpacing/>
              <w:jc w:val="left"/>
              <w:outlineLvl w:val="0"/>
              <w:rPr>
                <w:sz w:val="20"/>
                <w:szCs w:val="20"/>
              </w:rPr>
            </w:pPr>
            <w:r w:rsidRPr="00F50AFF">
              <w:rPr>
                <w:sz w:val="20"/>
                <w:szCs w:val="20"/>
              </w:rPr>
              <w:t>Albania</w:t>
            </w:r>
          </w:p>
        </w:tc>
        <w:tc>
          <w:tcPr>
            <w:tcW w:w="1173" w:type="pct"/>
            <w:shd w:val="clear" w:color="auto" w:fill="auto"/>
            <w:tcMar>
              <w:left w:w="43" w:type="dxa"/>
              <w:right w:w="86" w:type="dxa"/>
            </w:tcMar>
          </w:tcPr>
          <w:p w14:paraId="31AE8088" w14:textId="77777777" w:rsidR="00CC3331" w:rsidRPr="00F50AFF" w:rsidRDefault="00CC3331" w:rsidP="0021678E">
            <w:pPr>
              <w:keepNext/>
              <w:tabs>
                <w:tab w:val="left" w:pos="1595"/>
              </w:tabs>
              <w:spacing w:before="100" w:beforeAutospacing="1" w:after="100" w:afterAutospacing="1"/>
              <w:ind w:left="142" w:right="-41"/>
              <w:contextualSpacing/>
              <w:jc w:val="center"/>
              <w:outlineLvl w:val="0"/>
              <w:rPr>
                <w:sz w:val="20"/>
                <w:szCs w:val="20"/>
              </w:rPr>
            </w:pPr>
            <w:r w:rsidRPr="00F50AFF">
              <w:rPr>
                <w:sz w:val="20"/>
                <w:szCs w:val="20"/>
              </w:rPr>
              <w:t>107</w:t>
            </w:r>
            <w:r w:rsidR="0021678E" w:rsidRPr="00F50AFF">
              <w:rPr>
                <w:sz w:val="20"/>
                <w:szCs w:val="20"/>
              </w:rPr>
              <w:t>,</w:t>
            </w:r>
            <w:r w:rsidRPr="00F50AFF">
              <w:rPr>
                <w:sz w:val="20"/>
                <w:szCs w:val="20"/>
              </w:rPr>
              <w:t>31</w:t>
            </w:r>
          </w:p>
        </w:tc>
        <w:tc>
          <w:tcPr>
            <w:tcW w:w="1173" w:type="pct"/>
            <w:shd w:val="clear" w:color="auto" w:fill="auto"/>
            <w:noWrap/>
            <w:tcMar>
              <w:left w:w="43" w:type="dxa"/>
              <w:right w:w="43" w:type="dxa"/>
            </w:tcMar>
          </w:tcPr>
          <w:p w14:paraId="0E85C0B8" w14:textId="77777777" w:rsidR="00CC3331" w:rsidRPr="00F50AFF" w:rsidRDefault="0021678E" w:rsidP="000D2665">
            <w:pPr>
              <w:keepNext/>
              <w:spacing w:before="100" w:beforeAutospacing="1" w:after="100" w:afterAutospacing="1"/>
              <w:ind w:left="142"/>
              <w:contextualSpacing/>
              <w:jc w:val="center"/>
              <w:outlineLvl w:val="0"/>
              <w:rPr>
                <w:sz w:val="20"/>
                <w:szCs w:val="20"/>
              </w:rPr>
            </w:pPr>
            <w:r w:rsidRPr="00F50AFF">
              <w:rPr>
                <w:sz w:val="20"/>
                <w:szCs w:val="20"/>
              </w:rPr>
              <w:t>ONUDI</w:t>
            </w:r>
          </w:p>
        </w:tc>
        <w:tc>
          <w:tcPr>
            <w:tcW w:w="1173" w:type="pct"/>
            <w:shd w:val="clear" w:color="auto" w:fill="auto"/>
            <w:tcMar>
              <w:left w:w="43" w:type="dxa"/>
              <w:right w:w="43" w:type="dxa"/>
            </w:tcMar>
          </w:tcPr>
          <w:p w14:paraId="3C3F081E" w14:textId="77777777" w:rsidR="00CC3331" w:rsidRPr="00F50AFF" w:rsidRDefault="00CC3331" w:rsidP="000D2665">
            <w:pPr>
              <w:keepNext/>
              <w:spacing w:before="100" w:beforeAutospacing="1" w:after="100" w:afterAutospacing="1"/>
              <w:ind w:left="142"/>
              <w:contextualSpacing/>
              <w:jc w:val="center"/>
              <w:outlineLvl w:val="0"/>
              <w:rPr>
                <w:sz w:val="20"/>
                <w:szCs w:val="20"/>
              </w:rPr>
            </w:pPr>
            <w:r w:rsidRPr="00F50AFF">
              <w:rPr>
                <w:sz w:val="20"/>
                <w:szCs w:val="20"/>
              </w:rPr>
              <w:t>2026</w:t>
            </w:r>
          </w:p>
        </w:tc>
      </w:tr>
      <w:tr w:rsidR="0021678E" w:rsidRPr="00F50AFF" w14:paraId="128CF608" w14:textId="77777777" w:rsidTr="000D2665">
        <w:tc>
          <w:tcPr>
            <w:tcW w:w="307" w:type="pct"/>
            <w:shd w:val="clear" w:color="auto" w:fill="auto"/>
            <w:noWrap/>
            <w:tcMar>
              <w:left w:w="43" w:type="dxa"/>
              <w:right w:w="43" w:type="dxa"/>
            </w:tcMar>
          </w:tcPr>
          <w:p w14:paraId="52C2FAA2" w14:textId="77777777" w:rsidR="00CC3331" w:rsidRPr="00F50AFF" w:rsidRDefault="00CC3331" w:rsidP="000D2665">
            <w:pPr>
              <w:ind w:left="142"/>
              <w:jc w:val="left"/>
              <w:rPr>
                <w:sz w:val="20"/>
                <w:szCs w:val="20"/>
              </w:rPr>
            </w:pPr>
            <w:r w:rsidRPr="00F50AFF">
              <w:rPr>
                <w:sz w:val="20"/>
                <w:szCs w:val="20"/>
              </w:rPr>
              <w:t>2</w:t>
            </w:r>
          </w:p>
        </w:tc>
        <w:tc>
          <w:tcPr>
            <w:tcW w:w="1173" w:type="pct"/>
            <w:shd w:val="clear" w:color="auto" w:fill="auto"/>
            <w:noWrap/>
            <w:tcMar>
              <w:left w:w="43" w:type="dxa"/>
              <w:right w:w="43" w:type="dxa"/>
            </w:tcMar>
          </w:tcPr>
          <w:p w14:paraId="1D15F012" w14:textId="77777777" w:rsidR="00CC3331" w:rsidRPr="00F50AFF" w:rsidRDefault="00CC3331" w:rsidP="0021678E">
            <w:pPr>
              <w:spacing w:before="100" w:beforeAutospacing="1" w:after="100" w:afterAutospacing="1"/>
              <w:ind w:left="142"/>
              <w:contextualSpacing/>
              <w:jc w:val="left"/>
              <w:outlineLvl w:val="0"/>
              <w:rPr>
                <w:sz w:val="20"/>
                <w:szCs w:val="20"/>
              </w:rPr>
            </w:pPr>
            <w:r w:rsidRPr="00F50AFF">
              <w:rPr>
                <w:sz w:val="20"/>
                <w:szCs w:val="20"/>
              </w:rPr>
              <w:t xml:space="preserve">Antigua </w:t>
            </w:r>
            <w:r w:rsidR="0021678E" w:rsidRPr="00F50AFF">
              <w:rPr>
                <w:sz w:val="20"/>
                <w:szCs w:val="20"/>
              </w:rPr>
              <w:t>y</w:t>
            </w:r>
            <w:r w:rsidRPr="00F50AFF">
              <w:rPr>
                <w:sz w:val="20"/>
                <w:szCs w:val="20"/>
              </w:rPr>
              <w:t xml:space="preserve"> Barbuda*</w:t>
            </w:r>
          </w:p>
        </w:tc>
        <w:tc>
          <w:tcPr>
            <w:tcW w:w="1173" w:type="pct"/>
            <w:shd w:val="clear" w:color="auto" w:fill="auto"/>
            <w:tcMar>
              <w:left w:w="43" w:type="dxa"/>
              <w:right w:w="86" w:type="dxa"/>
            </w:tcMar>
          </w:tcPr>
          <w:p w14:paraId="6DA7A67F" w14:textId="77777777" w:rsidR="00CC3331" w:rsidRPr="00F50AFF" w:rsidRDefault="00CC3331" w:rsidP="0021678E">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5</w:t>
            </w:r>
            <w:r w:rsidR="0021678E" w:rsidRPr="00F50AFF">
              <w:rPr>
                <w:sz w:val="20"/>
                <w:szCs w:val="20"/>
              </w:rPr>
              <w:t>,</w:t>
            </w:r>
            <w:r w:rsidRPr="00F50AFF">
              <w:rPr>
                <w:sz w:val="20"/>
                <w:szCs w:val="20"/>
              </w:rPr>
              <w:t>51</w:t>
            </w:r>
          </w:p>
        </w:tc>
        <w:tc>
          <w:tcPr>
            <w:tcW w:w="1173" w:type="pct"/>
            <w:shd w:val="clear" w:color="auto" w:fill="auto"/>
            <w:noWrap/>
            <w:tcMar>
              <w:left w:w="43" w:type="dxa"/>
              <w:right w:w="43" w:type="dxa"/>
            </w:tcMar>
          </w:tcPr>
          <w:p w14:paraId="53AB4CAC" w14:textId="77777777" w:rsidR="00CC3331" w:rsidRPr="00F50AFF" w:rsidRDefault="005F0CED" w:rsidP="000D2665">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6DA94A1C"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0B008CE2" w14:textId="77777777" w:rsidTr="000D2665">
        <w:tc>
          <w:tcPr>
            <w:tcW w:w="307" w:type="pct"/>
            <w:shd w:val="clear" w:color="auto" w:fill="auto"/>
            <w:noWrap/>
            <w:tcMar>
              <w:left w:w="43" w:type="dxa"/>
              <w:right w:w="43" w:type="dxa"/>
            </w:tcMar>
          </w:tcPr>
          <w:p w14:paraId="44C74D13" w14:textId="77777777" w:rsidR="00CC3331" w:rsidRPr="00F50AFF" w:rsidRDefault="00CC3331" w:rsidP="000D2665">
            <w:pPr>
              <w:ind w:left="142"/>
              <w:jc w:val="left"/>
              <w:rPr>
                <w:sz w:val="20"/>
                <w:szCs w:val="20"/>
              </w:rPr>
            </w:pPr>
            <w:r w:rsidRPr="00F50AFF">
              <w:rPr>
                <w:sz w:val="20"/>
                <w:szCs w:val="20"/>
              </w:rPr>
              <w:t>3</w:t>
            </w:r>
          </w:p>
        </w:tc>
        <w:tc>
          <w:tcPr>
            <w:tcW w:w="1173" w:type="pct"/>
            <w:shd w:val="clear" w:color="auto" w:fill="auto"/>
            <w:noWrap/>
            <w:tcMar>
              <w:left w:w="43" w:type="dxa"/>
              <w:right w:w="43" w:type="dxa"/>
            </w:tcMar>
          </w:tcPr>
          <w:p w14:paraId="2CE4A646" w14:textId="77777777" w:rsidR="00CC3331" w:rsidRPr="00F50AFF" w:rsidRDefault="00CC3331" w:rsidP="000D2665">
            <w:pPr>
              <w:spacing w:before="100" w:beforeAutospacing="1" w:after="100" w:afterAutospacing="1"/>
              <w:ind w:left="142"/>
              <w:contextualSpacing/>
              <w:jc w:val="left"/>
              <w:outlineLvl w:val="0"/>
              <w:rPr>
                <w:sz w:val="20"/>
                <w:szCs w:val="20"/>
              </w:rPr>
            </w:pPr>
            <w:r w:rsidRPr="00F50AFF">
              <w:rPr>
                <w:sz w:val="20"/>
                <w:szCs w:val="20"/>
              </w:rPr>
              <w:t>Armenia*</w:t>
            </w:r>
          </w:p>
        </w:tc>
        <w:tc>
          <w:tcPr>
            <w:tcW w:w="1173" w:type="pct"/>
            <w:shd w:val="clear" w:color="auto" w:fill="auto"/>
            <w:tcMar>
              <w:left w:w="43" w:type="dxa"/>
              <w:right w:w="86" w:type="dxa"/>
            </w:tcMar>
          </w:tcPr>
          <w:p w14:paraId="5ACB9322"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126</w:t>
            </w:r>
            <w:r w:rsidR="005F0CED" w:rsidRPr="00F50AFF">
              <w:rPr>
                <w:sz w:val="20"/>
                <w:szCs w:val="20"/>
              </w:rPr>
              <w:t>,</w:t>
            </w:r>
            <w:r w:rsidRPr="00F50AFF">
              <w:rPr>
                <w:sz w:val="20"/>
                <w:szCs w:val="20"/>
              </w:rPr>
              <w:t>69</w:t>
            </w:r>
          </w:p>
        </w:tc>
        <w:tc>
          <w:tcPr>
            <w:tcW w:w="1173" w:type="pct"/>
            <w:shd w:val="clear" w:color="auto" w:fill="auto"/>
            <w:noWrap/>
            <w:tcMar>
              <w:left w:w="43" w:type="dxa"/>
              <w:right w:w="43" w:type="dxa"/>
            </w:tcMar>
          </w:tcPr>
          <w:p w14:paraId="4ED87909" w14:textId="77777777" w:rsidR="00CC3331" w:rsidRPr="00F50AFF" w:rsidRDefault="005F0CED" w:rsidP="005F0CED">
            <w:pPr>
              <w:spacing w:before="100" w:beforeAutospacing="1" w:after="100" w:afterAutospacing="1"/>
              <w:ind w:left="142"/>
              <w:contextualSpacing/>
              <w:jc w:val="center"/>
              <w:outlineLvl w:val="0"/>
              <w:rPr>
                <w:sz w:val="20"/>
                <w:szCs w:val="20"/>
              </w:rPr>
            </w:pPr>
            <w:r w:rsidRPr="00F50AFF">
              <w:rPr>
                <w:sz w:val="20"/>
                <w:szCs w:val="20"/>
              </w:rPr>
              <w:t>ONUDI</w:t>
            </w:r>
          </w:p>
        </w:tc>
        <w:tc>
          <w:tcPr>
            <w:tcW w:w="1173" w:type="pct"/>
            <w:shd w:val="clear" w:color="auto" w:fill="auto"/>
            <w:tcMar>
              <w:left w:w="43" w:type="dxa"/>
              <w:right w:w="43" w:type="dxa"/>
            </w:tcMar>
          </w:tcPr>
          <w:p w14:paraId="61A82782"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72A4740E" w14:textId="77777777" w:rsidTr="000D2665">
        <w:tc>
          <w:tcPr>
            <w:tcW w:w="307" w:type="pct"/>
            <w:shd w:val="clear" w:color="auto" w:fill="auto"/>
            <w:noWrap/>
            <w:tcMar>
              <w:left w:w="43" w:type="dxa"/>
              <w:right w:w="43" w:type="dxa"/>
            </w:tcMar>
          </w:tcPr>
          <w:p w14:paraId="2F2967BC" w14:textId="77777777" w:rsidR="00CC3331" w:rsidRPr="00F50AFF" w:rsidRDefault="00CC3331" w:rsidP="000D2665">
            <w:pPr>
              <w:ind w:left="142"/>
              <w:jc w:val="left"/>
              <w:rPr>
                <w:sz w:val="20"/>
                <w:szCs w:val="20"/>
              </w:rPr>
            </w:pPr>
            <w:r w:rsidRPr="00F50AFF">
              <w:rPr>
                <w:sz w:val="20"/>
                <w:szCs w:val="20"/>
              </w:rPr>
              <w:t>4</w:t>
            </w:r>
          </w:p>
        </w:tc>
        <w:tc>
          <w:tcPr>
            <w:tcW w:w="1173" w:type="pct"/>
            <w:shd w:val="clear" w:color="auto" w:fill="auto"/>
            <w:noWrap/>
            <w:tcMar>
              <w:left w:w="43" w:type="dxa"/>
              <w:right w:w="43" w:type="dxa"/>
            </w:tcMar>
          </w:tcPr>
          <w:p w14:paraId="627D6286" w14:textId="77777777" w:rsidR="00CC3331" w:rsidRPr="00F50AFF" w:rsidRDefault="00CC3331" w:rsidP="005F0CED">
            <w:pPr>
              <w:spacing w:before="100" w:beforeAutospacing="1" w:after="100" w:afterAutospacing="1"/>
              <w:ind w:left="142"/>
              <w:contextualSpacing/>
              <w:jc w:val="left"/>
              <w:outlineLvl w:val="0"/>
              <w:rPr>
                <w:sz w:val="20"/>
                <w:szCs w:val="20"/>
              </w:rPr>
            </w:pPr>
            <w:r w:rsidRPr="00F50AFF">
              <w:rPr>
                <w:sz w:val="20"/>
                <w:szCs w:val="20"/>
              </w:rPr>
              <w:t>Beli</w:t>
            </w:r>
            <w:r w:rsidR="005F0CED" w:rsidRPr="00F50AFF">
              <w:rPr>
                <w:sz w:val="20"/>
                <w:szCs w:val="20"/>
              </w:rPr>
              <w:t>c</w:t>
            </w:r>
            <w:r w:rsidRPr="00F50AFF">
              <w:rPr>
                <w:sz w:val="20"/>
                <w:szCs w:val="20"/>
              </w:rPr>
              <w:t>e</w:t>
            </w:r>
          </w:p>
        </w:tc>
        <w:tc>
          <w:tcPr>
            <w:tcW w:w="1173" w:type="pct"/>
            <w:shd w:val="clear" w:color="auto" w:fill="auto"/>
            <w:tcMar>
              <w:left w:w="43" w:type="dxa"/>
              <w:right w:w="86" w:type="dxa"/>
            </w:tcMar>
          </w:tcPr>
          <w:p w14:paraId="7F39969A"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49</w:t>
            </w:r>
            <w:r w:rsidR="005F0CED" w:rsidRPr="00F50AFF">
              <w:rPr>
                <w:sz w:val="20"/>
                <w:szCs w:val="20"/>
              </w:rPr>
              <w:t>,</w:t>
            </w:r>
            <w:r w:rsidRPr="00F50AFF">
              <w:rPr>
                <w:sz w:val="20"/>
                <w:szCs w:val="20"/>
              </w:rPr>
              <w:t>86</w:t>
            </w:r>
          </w:p>
        </w:tc>
        <w:tc>
          <w:tcPr>
            <w:tcW w:w="1173" w:type="pct"/>
            <w:shd w:val="clear" w:color="auto" w:fill="auto"/>
            <w:noWrap/>
            <w:tcMar>
              <w:left w:w="43" w:type="dxa"/>
              <w:right w:w="43" w:type="dxa"/>
            </w:tcMar>
          </w:tcPr>
          <w:p w14:paraId="5F538FAC" w14:textId="77777777" w:rsidR="00CC3331" w:rsidRPr="00F50AFF" w:rsidRDefault="005F0CED" w:rsidP="005F0CED">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23BBB1E5"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46E65036" w14:textId="77777777" w:rsidTr="000D2665">
        <w:tc>
          <w:tcPr>
            <w:tcW w:w="307" w:type="pct"/>
            <w:shd w:val="clear" w:color="auto" w:fill="auto"/>
            <w:noWrap/>
            <w:tcMar>
              <w:left w:w="43" w:type="dxa"/>
              <w:right w:w="43" w:type="dxa"/>
            </w:tcMar>
          </w:tcPr>
          <w:p w14:paraId="2A05436F" w14:textId="77777777" w:rsidR="00CC3331" w:rsidRPr="00F50AFF" w:rsidRDefault="00CC3331" w:rsidP="000D2665">
            <w:pPr>
              <w:ind w:left="142"/>
              <w:jc w:val="left"/>
              <w:rPr>
                <w:sz w:val="20"/>
                <w:szCs w:val="20"/>
              </w:rPr>
            </w:pPr>
            <w:r w:rsidRPr="00F50AFF">
              <w:rPr>
                <w:sz w:val="20"/>
                <w:szCs w:val="20"/>
              </w:rPr>
              <w:t>5</w:t>
            </w:r>
          </w:p>
        </w:tc>
        <w:tc>
          <w:tcPr>
            <w:tcW w:w="1173" w:type="pct"/>
            <w:shd w:val="clear" w:color="auto" w:fill="auto"/>
            <w:noWrap/>
            <w:tcMar>
              <w:left w:w="43" w:type="dxa"/>
              <w:right w:w="43" w:type="dxa"/>
            </w:tcMar>
          </w:tcPr>
          <w:p w14:paraId="26F8C707" w14:textId="77777777" w:rsidR="00CC3331" w:rsidRPr="00F50AFF" w:rsidRDefault="00CC3331" w:rsidP="005F0CED">
            <w:pPr>
              <w:spacing w:before="100" w:beforeAutospacing="1" w:after="100" w:afterAutospacing="1"/>
              <w:ind w:left="142"/>
              <w:contextualSpacing/>
              <w:jc w:val="left"/>
              <w:outlineLvl w:val="0"/>
              <w:rPr>
                <w:sz w:val="20"/>
                <w:szCs w:val="20"/>
              </w:rPr>
            </w:pPr>
            <w:r w:rsidRPr="00F50AFF">
              <w:rPr>
                <w:sz w:val="20"/>
                <w:szCs w:val="20"/>
              </w:rPr>
              <w:t>Bhut</w:t>
            </w:r>
            <w:r w:rsidR="005F0CED" w:rsidRPr="00F50AFF">
              <w:rPr>
                <w:sz w:val="20"/>
                <w:szCs w:val="20"/>
              </w:rPr>
              <w:t>á</w:t>
            </w:r>
            <w:r w:rsidRPr="00F50AFF">
              <w:rPr>
                <w:sz w:val="20"/>
                <w:szCs w:val="20"/>
              </w:rPr>
              <w:t>n**</w:t>
            </w:r>
          </w:p>
        </w:tc>
        <w:tc>
          <w:tcPr>
            <w:tcW w:w="1173" w:type="pct"/>
            <w:shd w:val="clear" w:color="auto" w:fill="auto"/>
            <w:tcMar>
              <w:left w:w="43" w:type="dxa"/>
              <w:right w:w="86" w:type="dxa"/>
            </w:tcMar>
          </w:tcPr>
          <w:p w14:paraId="30F818E2"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5</w:t>
            </w:r>
            <w:r w:rsidR="005F0CED" w:rsidRPr="00F50AFF">
              <w:rPr>
                <w:sz w:val="20"/>
                <w:szCs w:val="20"/>
              </w:rPr>
              <w:t>,</w:t>
            </w:r>
            <w:r w:rsidRPr="00F50AFF">
              <w:rPr>
                <w:sz w:val="20"/>
                <w:szCs w:val="20"/>
              </w:rPr>
              <w:t>62</w:t>
            </w:r>
          </w:p>
        </w:tc>
        <w:tc>
          <w:tcPr>
            <w:tcW w:w="1173" w:type="pct"/>
            <w:shd w:val="clear" w:color="auto" w:fill="auto"/>
            <w:noWrap/>
            <w:tcMar>
              <w:left w:w="43" w:type="dxa"/>
              <w:right w:w="43" w:type="dxa"/>
            </w:tcMar>
          </w:tcPr>
          <w:p w14:paraId="38DF5890" w14:textId="77777777" w:rsidR="00CC3331" w:rsidRPr="00F50AFF" w:rsidRDefault="005F0CED" w:rsidP="000D2665">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6B556A92" w14:textId="77777777" w:rsidR="00CC3331" w:rsidRPr="00F50AFF" w:rsidRDefault="00CC3331" w:rsidP="000D2665">
            <w:pPr>
              <w:ind w:left="142"/>
              <w:jc w:val="center"/>
              <w:rPr>
                <w:sz w:val="20"/>
                <w:szCs w:val="20"/>
              </w:rPr>
            </w:pPr>
            <w:r w:rsidRPr="00F50AFF">
              <w:rPr>
                <w:sz w:val="20"/>
                <w:szCs w:val="20"/>
              </w:rPr>
              <w:t>-</w:t>
            </w:r>
          </w:p>
        </w:tc>
      </w:tr>
      <w:tr w:rsidR="0021678E" w:rsidRPr="00F50AFF" w14:paraId="58411F04" w14:textId="77777777" w:rsidTr="000D2665">
        <w:tc>
          <w:tcPr>
            <w:tcW w:w="307" w:type="pct"/>
            <w:shd w:val="clear" w:color="auto" w:fill="auto"/>
            <w:noWrap/>
            <w:tcMar>
              <w:left w:w="43" w:type="dxa"/>
              <w:right w:w="43" w:type="dxa"/>
            </w:tcMar>
          </w:tcPr>
          <w:p w14:paraId="0C9FF41F" w14:textId="77777777" w:rsidR="00CC3331" w:rsidRPr="00F50AFF" w:rsidRDefault="00CC3331" w:rsidP="000D2665">
            <w:pPr>
              <w:ind w:left="142"/>
              <w:jc w:val="left"/>
              <w:rPr>
                <w:sz w:val="20"/>
                <w:szCs w:val="20"/>
              </w:rPr>
            </w:pPr>
            <w:r w:rsidRPr="00F50AFF">
              <w:rPr>
                <w:sz w:val="20"/>
                <w:szCs w:val="20"/>
              </w:rPr>
              <w:t>6</w:t>
            </w:r>
          </w:p>
        </w:tc>
        <w:tc>
          <w:tcPr>
            <w:tcW w:w="1173" w:type="pct"/>
            <w:shd w:val="clear" w:color="auto" w:fill="auto"/>
            <w:noWrap/>
            <w:tcMar>
              <w:left w:w="43" w:type="dxa"/>
              <w:right w:w="43" w:type="dxa"/>
            </w:tcMar>
          </w:tcPr>
          <w:p w14:paraId="6F650E31" w14:textId="77777777" w:rsidR="00CC3331" w:rsidRPr="00F50AFF" w:rsidRDefault="00CC3331" w:rsidP="000D2665">
            <w:pPr>
              <w:spacing w:before="100" w:beforeAutospacing="1" w:after="100" w:afterAutospacing="1"/>
              <w:ind w:left="142"/>
              <w:contextualSpacing/>
              <w:jc w:val="left"/>
              <w:outlineLvl w:val="0"/>
              <w:rPr>
                <w:sz w:val="20"/>
                <w:szCs w:val="20"/>
              </w:rPr>
            </w:pPr>
            <w:r w:rsidRPr="00F50AFF">
              <w:rPr>
                <w:sz w:val="20"/>
                <w:szCs w:val="20"/>
              </w:rPr>
              <w:t>Burundi</w:t>
            </w:r>
          </w:p>
        </w:tc>
        <w:tc>
          <w:tcPr>
            <w:tcW w:w="1173" w:type="pct"/>
            <w:shd w:val="clear" w:color="auto" w:fill="auto"/>
            <w:tcMar>
              <w:left w:w="43" w:type="dxa"/>
              <w:right w:w="86" w:type="dxa"/>
            </w:tcMar>
          </w:tcPr>
          <w:p w14:paraId="12DE7234"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129</w:t>
            </w:r>
            <w:r w:rsidR="005F0CED" w:rsidRPr="00F50AFF">
              <w:rPr>
                <w:sz w:val="20"/>
                <w:szCs w:val="20"/>
              </w:rPr>
              <w:t>,</w:t>
            </w:r>
            <w:r w:rsidRPr="00F50AFF">
              <w:rPr>
                <w:sz w:val="20"/>
                <w:szCs w:val="20"/>
              </w:rPr>
              <w:t>20</w:t>
            </w:r>
          </w:p>
        </w:tc>
        <w:tc>
          <w:tcPr>
            <w:tcW w:w="1173" w:type="pct"/>
            <w:shd w:val="clear" w:color="auto" w:fill="auto"/>
            <w:noWrap/>
            <w:tcMar>
              <w:left w:w="43" w:type="dxa"/>
              <w:right w:w="43" w:type="dxa"/>
            </w:tcMar>
          </w:tcPr>
          <w:p w14:paraId="7ACFE6DD" w14:textId="77777777" w:rsidR="00CC3331" w:rsidRPr="00F50AFF" w:rsidRDefault="005F0CED" w:rsidP="000D2665">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14D8B269"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5073A3C4" w14:textId="77777777" w:rsidTr="000D2665">
        <w:tc>
          <w:tcPr>
            <w:tcW w:w="307" w:type="pct"/>
            <w:shd w:val="clear" w:color="auto" w:fill="auto"/>
            <w:noWrap/>
            <w:tcMar>
              <w:left w:w="43" w:type="dxa"/>
              <w:right w:w="43" w:type="dxa"/>
            </w:tcMar>
          </w:tcPr>
          <w:p w14:paraId="554FB11F" w14:textId="77777777" w:rsidR="00CC3331" w:rsidRPr="00F50AFF" w:rsidRDefault="00CC3331" w:rsidP="000D2665">
            <w:pPr>
              <w:ind w:left="142"/>
              <w:jc w:val="left"/>
              <w:rPr>
                <w:sz w:val="20"/>
                <w:szCs w:val="20"/>
              </w:rPr>
            </w:pPr>
            <w:r w:rsidRPr="00F50AFF">
              <w:rPr>
                <w:sz w:val="20"/>
                <w:szCs w:val="20"/>
              </w:rPr>
              <w:t>7</w:t>
            </w:r>
          </w:p>
        </w:tc>
        <w:tc>
          <w:tcPr>
            <w:tcW w:w="1173" w:type="pct"/>
            <w:shd w:val="clear" w:color="auto" w:fill="auto"/>
            <w:noWrap/>
            <w:tcMar>
              <w:left w:w="43" w:type="dxa"/>
              <w:right w:w="43" w:type="dxa"/>
            </w:tcMar>
          </w:tcPr>
          <w:p w14:paraId="6D4AD5D7" w14:textId="77777777" w:rsidR="00CC3331" w:rsidRPr="00F50AFF" w:rsidRDefault="00CC3331" w:rsidP="000D2665">
            <w:pPr>
              <w:spacing w:before="100" w:beforeAutospacing="1" w:after="100" w:afterAutospacing="1"/>
              <w:ind w:left="142"/>
              <w:contextualSpacing/>
              <w:jc w:val="left"/>
              <w:outlineLvl w:val="0"/>
              <w:rPr>
                <w:sz w:val="20"/>
                <w:szCs w:val="20"/>
              </w:rPr>
            </w:pPr>
            <w:r w:rsidRPr="00F50AFF">
              <w:rPr>
                <w:sz w:val="20"/>
                <w:szCs w:val="20"/>
              </w:rPr>
              <w:t>Congo</w:t>
            </w:r>
          </w:p>
        </w:tc>
        <w:tc>
          <w:tcPr>
            <w:tcW w:w="1173" w:type="pct"/>
            <w:shd w:val="clear" w:color="auto" w:fill="auto"/>
            <w:tcMar>
              <w:left w:w="43" w:type="dxa"/>
              <w:right w:w="86" w:type="dxa"/>
            </w:tcMar>
          </w:tcPr>
          <w:p w14:paraId="6AFA824D"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184</w:t>
            </w:r>
            <w:r w:rsidR="005F0CED" w:rsidRPr="00F50AFF">
              <w:rPr>
                <w:sz w:val="20"/>
                <w:szCs w:val="20"/>
              </w:rPr>
              <w:t>,</w:t>
            </w:r>
            <w:r w:rsidRPr="00F50AFF">
              <w:rPr>
                <w:sz w:val="20"/>
                <w:szCs w:val="20"/>
              </w:rPr>
              <w:t>40</w:t>
            </w:r>
          </w:p>
        </w:tc>
        <w:tc>
          <w:tcPr>
            <w:tcW w:w="1173" w:type="pct"/>
            <w:shd w:val="clear" w:color="auto" w:fill="auto"/>
            <w:noWrap/>
            <w:tcMar>
              <w:left w:w="43" w:type="dxa"/>
              <w:right w:w="43" w:type="dxa"/>
            </w:tcMar>
          </w:tcPr>
          <w:p w14:paraId="2765C513" w14:textId="77777777" w:rsidR="00CC3331" w:rsidRPr="00F50AFF" w:rsidRDefault="005F0CED" w:rsidP="000D2665">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0646428C" w14:textId="77777777" w:rsidR="00CC3331" w:rsidRPr="00F50AFF" w:rsidRDefault="00CC3331" w:rsidP="000D2665">
            <w:pPr>
              <w:ind w:left="142"/>
              <w:jc w:val="center"/>
              <w:rPr>
                <w:sz w:val="20"/>
                <w:szCs w:val="20"/>
              </w:rPr>
            </w:pPr>
            <w:r w:rsidRPr="00F50AFF">
              <w:rPr>
                <w:sz w:val="20"/>
                <w:szCs w:val="20"/>
              </w:rPr>
              <w:t>2028</w:t>
            </w:r>
          </w:p>
        </w:tc>
      </w:tr>
      <w:tr w:rsidR="0021678E" w:rsidRPr="00F50AFF" w14:paraId="28A08F39" w14:textId="77777777" w:rsidTr="000D2665">
        <w:tc>
          <w:tcPr>
            <w:tcW w:w="307" w:type="pct"/>
            <w:shd w:val="clear" w:color="auto" w:fill="auto"/>
            <w:noWrap/>
            <w:tcMar>
              <w:left w:w="43" w:type="dxa"/>
              <w:right w:w="43" w:type="dxa"/>
            </w:tcMar>
          </w:tcPr>
          <w:p w14:paraId="7F5E64CD" w14:textId="77777777" w:rsidR="00CC3331" w:rsidRPr="00F50AFF" w:rsidRDefault="00CC3331" w:rsidP="000D2665">
            <w:pPr>
              <w:ind w:left="142"/>
              <w:jc w:val="left"/>
              <w:rPr>
                <w:sz w:val="20"/>
                <w:szCs w:val="20"/>
              </w:rPr>
            </w:pPr>
            <w:r w:rsidRPr="00F50AFF">
              <w:rPr>
                <w:sz w:val="20"/>
                <w:szCs w:val="20"/>
              </w:rPr>
              <w:t>8</w:t>
            </w:r>
          </w:p>
        </w:tc>
        <w:tc>
          <w:tcPr>
            <w:tcW w:w="1173" w:type="pct"/>
            <w:shd w:val="clear" w:color="auto" w:fill="auto"/>
            <w:noWrap/>
            <w:tcMar>
              <w:left w:w="43" w:type="dxa"/>
              <w:right w:w="43" w:type="dxa"/>
            </w:tcMar>
          </w:tcPr>
          <w:p w14:paraId="634DFB11" w14:textId="77777777" w:rsidR="00CC3331" w:rsidRPr="00F50AFF" w:rsidRDefault="00CC3331" w:rsidP="005F0CED">
            <w:pPr>
              <w:spacing w:before="100" w:beforeAutospacing="1" w:after="100" w:afterAutospacing="1"/>
              <w:ind w:left="142"/>
              <w:contextualSpacing/>
              <w:jc w:val="left"/>
              <w:outlineLvl w:val="0"/>
              <w:rPr>
                <w:sz w:val="20"/>
                <w:szCs w:val="20"/>
              </w:rPr>
            </w:pPr>
            <w:r w:rsidRPr="00F50AFF">
              <w:rPr>
                <w:sz w:val="20"/>
                <w:szCs w:val="20"/>
              </w:rPr>
              <w:t>Hait</w:t>
            </w:r>
            <w:r w:rsidR="005F0CED" w:rsidRPr="00F50AFF">
              <w:rPr>
                <w:sz w:val="20"/>
                <w:szCs w:val="20"/>
              </w:rPr>
              <w:t>í</w:t>
            </w:r>
            <w:r w:rsidRPr="00F50AFF">
              <w:rPr>
                <w:sz w:val="20"/>
                <w:szCs w:val="20"/>
              </w:rPr>
              <w:t>*</w:t>
            </w:r>
          </w:p>
        </w:tc>
        <w:tc>
          <w:tcPr>
            <w:tcW w:w="1173" w:type="pct"/>
            <w:shd w:val="clear" w:color="auto" w:fill="auto"/>
            <w:tcMar>
              <w:left w:w="43" w:type="dxa"/>
              <w:right w:w="86" w:type="dxa"/>
            </w:tcMar>
          </w:tcPr>
          <w:p w14:paraId="41A598E9"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66</w:t>
            </w:r>
            <w:r w:rsidR="005F0CED" w:rsidRPr="00F50AFF">
              <w:rPr>
                <w:sz w:val="20"/>
                <w:szCs w:val="20"/>
              </w:rPr>
              <w:t>,</w:t>
            </w:r>
            <w:r w:rsidRPr="00F50AFF">
              <w:rPr>
                <w:sz w:val="20"/>
                <w:szCs w:val="20"/>
              </w:rPr>
              <w:t>00</w:t>
            </w:r>
          </w:p>
        </w:tc>
        <w:tc>
          <w:tcPr>
            <w:tcW w:w="1173" w:type="pct"/>
            <w:shd w:val="clear" w:color="auto" w:fill="auto"/>
            <w:noWrap/>
            <w:tcMar>
              <w:left w:w="43" w:type="dxa"/>
              <w:right w:w="43" w:type="dxa"/>
            </w:tcMar>
          </w:tcPr>
          <w:p w14:paraId="08E80567" w14:textId="77777777" w:rsidR="00CC3331" w:rsidRPr="00F50AFF" w:rsidRDefault="005F0CED" w:rsidP="000D2665">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48240354"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63440059" w14:textId="77777777" w:rsidTr="000D2665">
        <w:tc>
          <w:tcPr>
            <w:tcW w:w="307" w:type="pct"/>
            <w:shd w:val="clear" w:color="auto" w:fill="auto"/>
            <w:noWrap/>
            <w:tcMar>
              <w:left w:w="43" w:type="dxa"/>
              <w:right w:w="43" w:type="dxa"/>
            </w:tcMar>
          </w:tcPr>
          <w:p w14:paraId="32A35227" w14:textId="77777777" w:rsidR="00CC3331" w:rsidRPr="00F50AFF" w:rsidRDefault="00CC3331" w:rsidP="000D2665">
            <w:pPr>
              <w:ind w:left="142"/>
              <w:jc w:val="left"/>
              <w:rPr>
                <w:sz w:val="20"/>
                <w:szCs w:val="20"/>
              </w:rPr>
            </w:pPr>
            <w:r w:rsidRPr="00F50AFF">
              <w:rPr>
                <w:sz w:val="20"/>
                <w:szCs w:val="20"/>
              </w:rPr>
              <w:t>9</w:t>
            </w:r>
          </w:p>
        </w:tc>
        <w:tc>
          <w:tcPr>
            <w:tcW w:w="1173" w:type="pct"/>
            <w:shd w:val="clear" w:color="auto" w:fill="auto"/>
            <w:noWrap/>
            <w:tcMar>
              <w:left w:w="43" w:type="dxa"/>
              <w:right w:w="43" w:type="dxa"/>
            </w:tcMar>
          </w:tcPr>
          <w:p w14:paraId="3E9370D8" w14:textId="77777777" w:rsidR="00CC3331" w:rsidRPr="00F50AFF" w:rsidRDefault="00CC3331" w:rsidP="005F0CED">
            <w:pPr>
              <w:spacing w:before="100" w:beforeAutospacing="1" w:after="100" w:afterAutospacing="1"/>
              <w:ind w:left="142"/>
              <w:contextualSpacing/>
              <w:jc w:val="left"/>
              <w:outlineLvl w:val="0"/>
              <w:rPr>
                <w:sz w:val="20"/>
                <w:szCs w:val="20"/>
              </w:rPr>
            </w:pPr>
            <w:r w:rsidRPr="00F50AFF">
              <w:rPr>
                <w:sz w:val="20"/>
                <w:szCs w:val="20"/>
              </w:rPr>
              <w:t>Rep</w:t>
            </w:r>
            <w:r w:rsidR="005F0CED" w:rsidRPr="00F50AFF">
              <w:rPr>
                <w:sz w:val="20"/>
                <w:szCs w:val="20"/>
              </w:rPr>
              <w:t>ú</w:t>
            </w:r>
            <w:r w:rsidRPr="00F50AFF">
              <w:rPr>
                <w:sz w:val="20"/>
                <w:szCs w:val="20"/>
              </w:rPr>
              <w:t>blic</w:t>
            </w:r>
            <w:r w:rsidR="005F0CED" w:rsidRPr="00F50AFF">
              <w:rPr>
                <w:sz w:val="20"/>
                <w:szCs w:val="20"/>
              </w:rPr>
              <w:t>a</w:t>
            </w:r>
            <w:r w:rsidRPr="00F50AFF">
              <w:rPr>
                <w:sz w:val="20"/>
                <w:szCs w:val="20"/>
              </w:rPr>
              <w:t xml:space="preserve"> </w:t>
            </w:r>
            <w:r w:rsidR="005F0CED" w:rsidRPr="00F50AFF">
              <w:rPr>
                <w:sz w:val="20"/>
                <w:szCs w:val="20"/>
              </w:rPr>
              <w:t>de</w:t>
            </w:r>
            <w:r w:rsidRPr="00F50AFF">
              <w:rPr>
                <w:sz w:val="20"/>
                <w:szCs w:val="20"/>
              </w:rPr>
              <w:t xml:space="preserve"> Moldova</w:t>
            </w:r>
          </w:p>
        </w:tc>
        <w:tc>
          <w:tcPr>
            <w:tcW w:w="1173" w:type="pct"/>
            <w:shd w:val="clear" w:color="auto" w:fill="auto"/>
            <w:tcMar>
              <w:left w:w="43" w:type="dxa"/>
              <w:right w:w="86" w:type="dxa"/>
            </w:tcMar>
          </w:tcPr>
          <w:p w14:paraId="395CDDAB"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17</w:t>
            </w:r>
            <w:r w:rsidR="005F0CED" w:rsidRPr="00F50AFF">
              <w:rPr>
                <w:sz w:val="20"/>
                <w:szCs w:val="20"/>
              </w:rPr>
              <w:t>,</w:t>
            </w:r>
            <w:r w:rsidRPr="00F50AFF">
              <w:rPr>
                <w:sz w:val="20"/>
                <w:szCs w:val="20"/>
              </w:rPr>
              <w:t>00</w:t>
            </w:r>
          </w:p>
        </w:tc>
        <w:tc>
          <w:tcPr>
            <w:tcW w:w="1173" w:type="pct"/>
            <w:shd w:val="clear" w:color="auto" w:fill="auto"/>
            <w:noWrap/>
            <w:tcMar>
              <w:left w:w="43" w:type="dxa"/>
              <w:right w:w="43" w:type="dxa"/>
            </w:tcMar>
          </w:tcPr>
          <w:p w14:paraId="3AB0C2BC" w14:textId="77777777" w:rsidR="00CC3331" w:rsidRPr="00F50AFF" w:rsidRDefault="005F0CED" w:rsidP="000D2665">
            <w:pPr>
              <w:spacing w:before="100" w:beforeAutospacing="1" w:after="100" w:afterAutospacing="1"/>
              <w:ind w:left="142"/>
              <w:contextualSpacing/>
              <w:jc w:val="center"/>
              <w:outlineLvl w:val="0"/>
              <w:rPr>
                <w:sz w:val="20"/>
                <w:szCs w:val="20"/>
              </w:rPr>
            </w:pPr>
            <w:r w:rsidRPr="00F50AFF">
              <w:rPr>
                <w:sz w:val="20"/>
                <w:szCs w:val="20"/>
              </w:rPr>
              <w:t>PNUD</w:t>
            </w:r>
          </w:p>
        </w:tc>
        <w:tc>
          <w:tcPr>
            <w:tcW w:w="1173" w:type="pct"/>
            <w:shd w:val="clear" w:color="auto" w:fill="auto"/>
            <w:tcMar>
              <w:left w:w="43" w:type="dxa"/>
              <w:right w:w="43" w:type="dxa"/>
            </w:tcMar>
          </w:tcPr>
          <w:p w14:paraId="2A2B896E"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326AA9A2" w14:textId="77777777" w:rsidTr="000D2665">
        <w:tc>
          <w:tcPr>
            <w:tcW w:w="307" w:type="pct"/>
            <w:shd w:val="clear" w:color="auto" w:fill="auto"/>
            <w:noWrap/>
            <w:tcMar>
              <w:left w:w="43" w:type="dxa"/>
              <w:right w:w="43" w:type="dxa"/>
            </w:tcMar>
          </w:tcPr>
          <w:p w14:paraId="42CE49CC" w14:textId="77777777" w:rsidR="00CC3331" w:rsidRPr="00F50AFF" w:rsidRDefault="00CC3331" w:rsidP="000D2665">
            <w:pPr>
              <w:ind w:left="142"/>
              <w:jc w:val="left"/>
              <w:rPr>
                <w:sz w:val="20"/>
                <w:szCs w:val="20"/>
              </w:rPr>
            </w:pPr>
            <w:r w:rsidRPr="00F50AFF">
              <w:rPr>
                <w:sz w:val="20"/>
                <w:szCs w:val="20"/>
              </w:rPr>
              <w:t>10</w:t>
            </w:r>
          </w:p>
        </w:tc>
        <w:tc>
          <w:tcPr>
            <w:tcW w:w="1173" w:type="pct"/>
            <w:shd w:val="clear" w:color="auto" w:fill="auto"/>
            <w:noWrap/>
            <w:tcMar>
              <w:left w:w="43" w:type="dxa"/>
              <w:right w:w="43" w:type="dxa"/>
            </w:tcMar>
          </w:tcPr>
          <w:p w14:paraId="7EF1ED6C" w14:textId="77777777" w:rsidR="00CC3331" w:rsidRPr="00F50AFF" w:rsidRDefault="005F0CED" w:rsidP="005F0CED">
            <w:pPr>
              <w:spacing w:before="100" w:beforeAutospacing="1" w:after="100" w:afterAutospacing="1"/>
              <w:ind w:left="142"/>
              <w:contextualSpacing/>
              <w:jc w:val="left"/>
              <w:outlineLvl w:val="0"/>
              <w:rPr>
                <w:sz w:val="20"/>
                <w:szCs w:val="20"/>
              </w:rPr>
            </w:pPr>
            <w:r w:rsidRPr="00F50AFF">
              <w:rPr>
                <w:sz w:val="20"/>
                <w:szCs w:val="20"/>
              </w:rPr>
              <w:t>Santa</w:t>
            </w:r>
            <w:r w:rsidR="00CC3331" w:rsidRPr="00F50AFF">
              <w:rPr>
                <w:sz w:val="20"/>
                <w:szCs w:val="20"/>
              </w:rPr>
              <w:t xml:space="preserve"> Luc</w:t>
            </w:r>
            <w:r w:rsidRPr="00F50AFF">
              <w:rPr>
                <w:sz w:val="20"/>
                <w:szCs w:val="20"/>
              </w:rPr>
              <w:t>í</w:t>
            </w:r>
            <w:r w:rsidR="00CC3331" w:rsidRPr="00F50AFF">
              <w:rPr>
                <w:sz w:val="20"/>
                <w:szCs w:val="20"/>
              </w:rPr>
              <w:t>a</w:t>
            </w:r>
          </w:p>
        </w:tc>
        <w:tc>
          <w:tcPr>
            <w:tcW w:w="1173" w:type="pct"/>
            <w:shd w:val="clear" w:color="auto" w:fill="auto"/>
            <w:tcMar>
              <w:left w:w="43" w:type="dxa"/>
              <w:right w:w="86" w:type="dxa"/>
            </w:tcMar>
          </w:tcPr>
          <w:p w14:paraId="222E5208"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19</w:t>
            </w:r>
            <w:r w:rsidR="005F0CED" w:rsidRPr="00F50AFF">
              <w:rPr>
                <w:sz w:val="20"/>
                <w:szCs w:val="20"/>
              </w:rPr>
              <w:t>,</w:t>
            </w:r>
            <w:r w:rsidRPr="00F50AFF">
              <w:rPr>
                <w:sz w:val="20"/>
                <w:szCs w:val="20"/>
              </w:rPr>
              <w:t>91</w:t>
            </w:r>
          </w:p>
        </w:tc>
        <w:tc>
          <w:tcPr>
            <w:tcW w:w="1173" w:type="pct"/>
            <w:shd w:val="clear" w:color="auto" w:fill="auto"/>
            <w:noWrap/>
            <w:tcMar>
              <w:left w:w="43" w:type="dxa"/>
              <w:right w:w="43" w:type="dxa"/>
            </w:tcMar>
          </w:tcPr>
          <w:p w14:paraId="660DB1E1" w14:textId="77777777" w:rsidR="00CC3331" w:rsidRPr="00F50AFF" w:rsidRDefault="005F0CED" w:rsidP="005F0CED">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366DEEB0"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40CD5604" w14:textId="77777777" w:rsidTr="000D2665">
        <w:tc>
          <w:tcPr>
            <w:tcW w:w="307" w:type="pct"/>
            <w:shd w:val="clear" w:color="auto" w:fill="auto"/>
            <w:noWrap/>
            <w:tcMar>
              <w:left w:w="43" w:type="dxa"/>
              <w:right w:w="43" w:type="dxa"/>
            </w:tcMar>
          </w:tcPr>
          <w:p w14:paraId="40FA8192" w14:textId="77777777" w:rsidR="00CC3331" w:rsidRPr="00F50AFF" w:rsidRDefault="00CC3331" w:rsidP="000D2665">
            <w:pPr>
              <w:ind w:left="142"/>
              <w:jc w:val="left"/>
              <w:rPr>
                <w:sz w:val="20"/>
                <w:szCs w:val="20"/>
              </w:rPr>
            </w:pPr>
            <w:r w:rsidRPr="00F50AFF">
              <w:rPr>
                <w:sz w:val="20"/>
                <w:szCs w:val="20"/>
              </w:rPr>
              <w:t>11</w:t>
            </w:r>
          </w:p>
        </w:tc>
        <w:tc>
          <w:tcPr>
            <w:tcW w:w="1173" w:type="pct"/>
            <w:shd w:val="clear" w:color="auto" w:fill="auto"/>
            <w:noWrap/>
            <w:tcMar>
              <w:left w:w="43" w:type="dxa"/>
              <w:right w:w="43" w:type="dxa"/>
            </w:tcMar>
          </w:tcPr>
          <w:p w14:paraId="65499015" w14:textId="77777777" w:rsidR="00CC3331" w:rsidRPr="00F50AFF" w:rsidRDefault="00CC3331" w:rsidP="000D2665">
            <w:pPr>
              <w:spacing w:before="100" w:beforeAutospacing="1" w:after="100" w:afterAutospacing="1"/>
              <w:ind w:left="142"/>
              <w:contextualSpacing/>
              <w:jc w:val="left"/>
              <w:outlineLvl w:val="0"/>
              <w:rPr>
                <w:sz w:val="20"/>
                <w:szCs w:val="20"/>
              </w:rPr>
            </w:pPr>
            <w:r w:rsidRPr="00F50AFF">
              <w:rPr>
                <w:sz w:val="20"/>
                <w:szCs w:val="20"/>
              </w:rPr>
              <w:t>Suriname</w:t>
            </w:r>
          </w:p>
        </w:tc>
        <w:tc>
          <w:tcPr>
            <w:tcW w:w="1173" w:type="pct"/>
            <w:shd w:val="clear" w:color="auto" w:fill="auto"/>
            <w:tcMar>
              <w:left w:w="43" w:type="dxa"/>
              <w:right w:w="86" w:type="dxa"/>
            </w:tcMar>
          </w:tcPr>
          <w:p w14:paraId="522971DC" w14:textId="77777777" w:rsidR="00CC3331" w:rsidRPr="00F50AFF" w:rsidRDefault="005F0CED" w:rsidP="000D2665">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35,</w:t>
            </w:r>
            <w:r w:rsidR="00CC3331" w:rsidRPr="00F50AFF">
              <w:rPr>
                <w:sz w:val="20"/>
                <w:szCs w:val="20"/>
              </w:rPr>
              <w:t>92</w:t>
            </w:r>
          </w:p>
        </w:tc>
        <w:tc>
          <w:tcPr>
            <w:tcW w:w="1173" w:type="pct"/>
            <w:shd w:val="clear" w:color="auto" w:fill="auto"/>
            <w:noWrap/>
            <w:tcMar>
              <w:left w:w="43" w:type="dxa"/>
              <w:right w:w="43" w:type="dxa"/>
            </w:tcMar>
          </w:tcPr>
          <w:p w14:paraId="1B01E4E8" w14:textId="77777777" w:rsidR="00CC3331" w:rsidRPr="00F50AFF" w:rsidRDefault="005F0CED" w:rsidP="005F0CED">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32B765E8" w14:textId="77777777" w:rsidR="00CC3331" w:rsidRPr="00F50AFF" w:rsidRDefault="00CC3331" w:rsidP="000D2665">
            <w:pPr>
              <w:ind w:left="142"/>
              <w:jc w:val="center"/>
              <w:rPr>
                <w:sz w:val="20"/>
                <w:szCs w:val="20"/>
              </w:rPr>
            </w:pPr>
            <w:r w:rsidRPr="00F50AFF">
              <w:rPr>
                <w:sz w:val="20"/>
                <w:szCs w:val="20"/>
              </w:rPr>
              <w:t>2027</w:t>
            </w:r>
          </w:p>
        </w:tc>
      </w:tr>
      <w:tr w:rsidR="0021678E" w:rsidRPr="00F50AFF" w14:paraId="5AB9007B" w14:textId="77777777" w:rsidTr="000D2665">
        <w:trPr>
          <w:trHeight w:val="144"/>
        </w:trPr>
        <w:tc>
          <w:tcPr>
            <w:tcW w:w="307" w:type="pct"/>
            <w:shd w:val="clear" w:color="auto" w:fill="auto"/>
            <w:noWrap/>
            <w:tcMar>
              <w:left w:w="43" w:type="dxa"/>
              <w:right w:w="43" w:type="dxa"/>
            </w:tcMar>
          </w:tcPr>
          <w:p w14:paraId="20699E0A" w14:textId="77777777" w:rsidR="00CC3331" w:rsidRPr="00F50AFF" w:rsidRDefault="00CC3331" w:rsidP="000D2665">
            <w:pPr>
              <w:ind w:left="142"/>
              <w:jc w:val="left"/>
              <w:rPr>
                <w:sz w:val="20"/>
                <w:szCs w:val="20"/>
              </w:rPr>
            </w:pPr>
            <w:r w:rsidRPr="00F50AFF">
              <w:rPr>
                <w:sz w:val="20"/>
                <w:szCs w:val="20"/>
              </w:rPr>
              <w:t>12</w:t>
            </w:r>
          </w:p>
        </w:tc>
        <w:tc>
          <w:tcPr>
            <w:tcW w:w="1173" w:type="pct"/>
            <w:shd w:val="clear" w:color="auto" w:fill="auto"/>
            <w:noWrap/>
            <w:tcMar>
              <w:left w:w="43" w:type="dxa"/>
              <w:right w:w="43" w:type="dxa"/>
            </w:tcMar>
          </w:tcPr>
          <w:p w14:paraId="0EE09D28" w14:textId="77777777" w:rsidR="00CC3331" w:rsidRPr="00F50AFF" w:rsidRDefault="00CC3331" w:rsidP="000D2665">
            <w:pPr>
              <w:spacing w:before="100" w:beforeAutospacing="1" w:after="100" w:afterAutospacing="1"/>
              <w:ind w:left="142"/>
              <w:contextualSpacing/>
              <w:jc w:val="left"/>
              <w:outlineLvl w:val="0"/>
              <w:rPr>
                <w:sz w:val="20"/>
                <w:szCs w:val="20"/>
              </w:rPr>
            </w:pPr>
            <w:r w:rsidRPr="00F50AFF">
              <w:rPr>
                <w:sz w:val="20"/>
                <w:szCs w:val="20"/>
              </w:rPr>
              <w:t>Zimbabwe</w:t>
            </w:r>
          </w:p>
        </w:tc>
        <w:tc>
          <w:tcPr>
            <w:tcW w:w="1173" w:type="pct"/>
            <w:shd w:val="clear" w:color="auto" w:fill="auto"/>
            <w:tcMar>
              <w:left w:w="43" w:type="dxa"/>
              <w:right w:w="86" w:type="dxa"/>
            </w:tcMar>
            <w:vAlign w:val="center"/>
          </w:tcPr>
          <w:p w14:paraId="59F9D1DC" w14:textId="77777777" w:rsidR="00CC3331" w:rsidRPr="00F50AFF" w:rsidRDefault="00CC3331" w:rsidP="005F0CED">
            <w:pPr>
              <w:tabs>
                <w:tab w:val="left" w:pos="1595"/>
              </w:tabs>
              <w:spacing w:before="100" w:beforeAutospacing="1" w:after="100" w:afterAutospacing="1"/>
              <w:ind w:left="142" w:right="-41"/>
              <w:contextualSpacing/>
              <w:jc w:val="center"/>
              <w:outlineLvl w:val="0"/>
              <w:rPr>
                <w:sz w:val="20"/>
                <w:szCs w:val="20"/>
              </w:rPr>
            </w:pPr>
            <w:r w:rsidRPr="00F50AFF">
              <w:rPr>
                <w:sz w:val="20"/>
                <w:szCs w:val="20"/>
              </w:rPr>
              <w:t>314</w:t>
            </w:r>
            <w:r w:rsidR="005F0CED" w:rsidRPr="00F50AFF">
              <w:rPr>
                <w:sz w:val="20"/>
                <w:szCs w:val="20"/>
              </w:rPr>
              <w:t>,</w:t>
            </w:r>
            <w:r w:rsidRPr="00F50AFF">
              <w:rPr>
                <w:sz w:val="20"/>
                <w:szCs w:val="20"/>
              </w:rPr>
              <w:t>94</w:t>
            </w:r>
          </w:p>
        </w:tc>
        <w:tc>
          <w:tcPr>
            <w:tcW w:w="1173" w:type="pct"/>
            <w:shd w:val="clear" w:color="auto" w:fill="auto"/>
            <w:noWrap/>
            <w:tcMar>
              <w:left w:w="43" w:type="dxa"/>
              <w:right w:w="43" w:type="dxa"/>
            </w:tcMar>
          </w:tcPr>
          <w:p w14:paraId="5FF4C5F4" w14:textId="77777777" w:rsidR="00CC3331" w:rsidRPr="00F50AFF" w:rsidRDefault="005F0CED" w:rsidP="005F0CED">
            <w:pPr>
              <w:spacing w:before="100" w:beforeAutospacing="1" w:after="100" w:afterAutospacing="1"/>
              <w:ind w:left="142"/>
              <w:contextualSpacing/>
              <w:jc w:val="center"/>
              <w:outlineLvl w:val="0"/>
              <w:rPr>
                <w:sz w:val="20"/>
                <w:szCs w:val="20"/>
              </w:rPr>
            </w:pPr>
            <w:r w:rsidRPr="00F50AFF">
              <w:rPr>
                <w:sz w:val="20"/>
                <w:szCs w:val="20"/>
              </w:rPr>
              <w:t>PNUMA</w:t>
            </w:r>
          </w:p>
        </w:tc>
        <w:tc>
          <w:tcPr>
            <w:tcW w:w="1173" w:type="pct"/>
            <w:shd w:val="clear" w:color="auto" w:fill="auto"/>
            <w:tcMar>
              <w:left w:w="43" w:type="dxa"/>
              <w:right w:w="43" w:type="dxa"/>
            </w:tcMar>
          </w:tcPr>
          <w:p w14:paraId="4C5B0419" w14:textId="77777777" w:rsidR="00CC3331" w:rsidRPr="00F50AFF" w:rsidRDefault="00CC3331" w:rsidP="000D2665">
            <w:pPr>
              <w:ind w:left="142"/>
              <w:jc w:val="center"/>
              <w:rPr>
                <w:sz w:val="20"/>
                <w:szCs w:val="20"/>
              </w:rPr>
            </w:pPr>
            <w:r w:rsidRPr="00F50AFF">
              <w:rPr>
                <w:sz w:val="20"/>
                <w:szCs w:val="20"/>
              </w:rPr>
              <w:t>2027</w:t>
            </w:r>
          </w:p>
        </w:tc>
      </w:tr>
    </w:tbl>
    <w:p w14:paraId="065460E1" w14:textId="77777777" w:rsidR="00CC3331" w:rsidRPr="00F50AFF" w:rsidRDefault="00CC3331" w:rsidP="00CC3331">
      <w:pPr>
        <w:spacing w:before="40"/>
        <w:rPr>
          <w:sz w:val="18"/>
          <w:szCs w:val="18"/>
        </w:rPr>
      </w:pPr>
      <w:r w:rsidRPr="00F50AFF">
        <w:rPr>
          <w:sz w:val="18"/>
          <w:szCs w:val="18"/>
        </w:rPr>
        <w:t>*</w:t>
      </w:r>
      <w:r w:rsidR="005F0CED" w:rsidRPr="00F50AFF">
        <w:rPr>
          <w:sz w:val="18"/>
          <w:szCs w:val="18"/>
        </w:rPr>
        <w:t xml:space="preserve"> Países que presentan solicitudes de etapa PGEH a la 96ª reunión, con segundos tramos previstos en 2027</w:t>
      </w:r>
      <w:r w:rsidR="00117D3A" w:rsidRPr="00F50AFF">
        <w:rPr>
          <w:sz w:val="18"/>
          <w:szCs w:val="18"/>
        </w:rPr>
        <w:t>.</w:t>
      </w:r>
    </w:p>
    <w:p w14:paraId="6E154451" w14:textId="77777777" w:rsidR="00CC3331" w:rsidRPr="00F50AFF" w:rsidRDefault="00CC3331" w:rsidP="00CC3331">
      <w:pPr>
        <w:rPr>
          <w:sz w:val="18"/>
          <w:szCs w:val="18"/>
        </w:rPr>
      </w:pPr>
      <w:r w:rsidRPr="00F50AFF">
        <w:rPr>
          <w:sz w:val="18"/>
          <w:szCs w:val="18"/>
        </w:rPr>
        <w:t>**</w:t>
      </w:r>
      <w:r w:rsidR="005F0CED" w:rsidRPr="00F50AFF">
        <w:rPr>
          <w:sz w:val="18"/>
          <w:szCs w:val="18"/>
        </w:rPr>
        <w:t xml:space="preserve"> En la 95ª reunión, se pidió al PNUMA que presentara un informe de verificación para el consumo del país en 2024-2026 en la primera reunión de 2027, aunque no están previstos nuevos tramos</w:t>
      </w:r>
      <w:r w:rsidR="00EA38DC" w:rsidRPr="00F50AFF">
        <w:rPr>
          <w:sz w:val="18"/>
          <w:szCs w:val="18"/>
        </w:rPr>
        <w:t>.</w:t>
      </w:r>
    </w:p>
    <w:p w14:paraId="40EADA8D" w14:textId="77777777" w:rsidR="00CC3331" w:rsidRPr="00F50AFF" w:rsidRDefault="00CC3331" w:rsidP="004C268D">
      <w:pPr>
        <w:keepNext/>
        <w:spacing w:before="240" w:after="240"/>
        <w:rPr>
          <w:b/>
          <w:bCs/>
        </w:rPr>
      </w:pPr>
      <w:r w:rsidRPr="00F50AFF">
        <w:rPr>
          <w:b/>
          <w:bCs/>
        </w:rPr>
        <w:t>Recomenda</w:t>
      </w:r>
      <w:r w:rsidR="005F0CED" w:rsidRPr="00F50AFF">
        <w:rPr>
          <w:b/>
          <w:bCs/>
        </w:rPr>
        <w:t>c</w:t>
      </w:r>
      <w:r w:rsidRPr="00F50AFF">
        <w:rPr>
          <w:b/>
          <w:bCs/>
        </w:rPr>
        <w:t>i</w:t>
      </w:r>
      <w:r w:rsidR="005F0CED" w:rsidRPr="00F50AFF">
        <w:rPr>
          <w:b/>
          <w:bCs/>
        </w:rPr>
        <w:t>ó</w:t>
      </w:r>
      <w:r w:rsidRPr="00F50AFF">
        <w:rPr>
          <w:b/>
          <w:bCs/>
        </w:rPr>
        <w:t>n</w:t>
      </w:r>
    </w:p>
    <w:p w14:paraId="0CCF2845" w14:textId="77777777" w:rsidR="00CC3331" w:rsidRPr="00F50AFF" w:rsidRDefault="005F0CED" w:rsidP="00CC3331">
      <w:pPr>
        <w:pStyle w:val="Heading1"/>
      </w:pPr>
      <w:r w:rsidRPr="00F50AFF">
        <w:t xml:space="preserve">El Comité Ejecutivo </w:t>
      </w:r>
      <w:r w:rsidRPr="00F50AFF">
        <w:rPr>
          <w:u w:val="single"/>
        </w:rPr>
        <w:t>podrá estimar oportuno</w:t>
      </w:r>
      <w:r w:rsidR="00CC3331" w:rsidRPr="00F50AFF">
        <w:t>:</w:t>
      </w:r>
    </w:p>
    <w:p w14:paraId="024898C4" w14:textId="77777777" w:rsidR="00CC3331" w:rsidRPr="00F50AFF" w:rsidRDefault="005F0CED" w:rsidP="00847D51">
      <w:pPr>
        <w:pStyle w:val="Heading2"/>
        <w:widowControl/>
        <w:rPr>
          <w:color w:val="000000" w:themeColor="text1"/>
        </w:rPr>
      </w:pPr>
      <w:r w:rsidRPr="00F50AFF">
        <w:rPr>
          <w:color w:val="000000" w:themeColor="text1"/>
        </w:rPr>
        <w:t>Tomar nota de que los organismos bilaterales y de ejecución pertinentes han incluido en sus programas de trabajo para 2025, presentados a la 96ª reunión, solicitudes de financia</w:t>
      </w:r>
      <w:r w:rsidR="003C33A4" w:rsidRPr="00F50AFF">
        <w:rPr>
          <w:color w:val="000000" w:themeColor="text1"/>
        </w:rPr>
        <w:t>miento</w:t>
      </w:r>
      <w:r w:rsidRPr="00F50AFF">
        <w:rPr>
          <w:color w:val="000000" w:themeColor="text1"/>
        </w:rPr>
        <w:t xml:space="preserve"> de los informes de verificación de los planes de gestión </w:t>
      </w:r>
      <w:r w:rsidR="003C33A4" w:rsidRPr="00F50AFF">
        <w:rPr>
          <w:color w:val="000000" w:themeColor="text1"/>
        </w:rPr>
        <w:t>para la</w:t>
      </w:r>
      <w:r w:rsidRPr="00F50AFF">
        <w:rPr>
          <w:color w:val="000000" w:themeColor="text1"/>
        </w:rPr>
        <w:t xml:space="preserve"> eliminación de HCFC para Albania, Antigua y Barbuda, Armenia, Belice, Bhután, Burundi, el Congo, Haití, la República de Moldova, Santa Lucía, Suriname y Zimbabwe; y</w:t>
      </w:r>
    </w:p>
    <w:p w14:paraId="3619456F" w14:textId="77777777" w:rsidR="00CC3331" w:rsidRPr="00F50AFF" w:rsidRDefault="005F0CED" w:rsidP="00CC3331">
      <w:pPr>
        <w:pStyle w:val="Heading2"/>
        <w:widowControl/>
        <w:rPr>
          <w:color w:val="000000" w:themeColor="text1"/>
        </w:rPr>
      </w:pPr>
      <w:r w:rsidRPr="00F50AFF">
        <w:rPr>
          <w:color w:val="000000" w:themeColor="text1"/>
        </w:rPr>
        <w:t>Examinar las solicitudes de financia</w:t>
      </w:r>
      <w:r w:rsidR="003C33A4" w:rsidRPr="00F50AFF">
        <w:rPr>
          <w:color w:val="000000" w:themeColor="text1"/>
        </w:rPr>
        <w:t>miento</w:t>
      </w:r>
      <w:r w:rsidRPr="00F50AFF">
        <w:rPr>
          <w:color w:val="000000" w:themeColor="text1"/>
        </w:rPr>
        <w:t xml:space="preserve"> relacionadas con las verificaciones mencionadas en el </w:t>
      </w:r>
      <w:r w:rsidR="003C33A4" w:rsidRPr="00F50AFF">
        <w:rPr>
          <w:color w:val="000000" w:themeColor="text1"/>
        </w:rPr>
        <w:t>inciso</w:t>
      </w:r>
      <w:r w:rsidRPr="00F50AFF">
        <w:rPr>
          <w:color w:val="000000" w:themeColor="text1"/>
        </w:rPr>
        <w:t xml:space="preserve"> a) </w:t>
      </w:r>
      <w:r w:rsidR="003C33A4" w:rsidRPr="00F50AFF">
        <w:rPr>
          <w:color w:val="000000" w:themeColor="text1"/>
        </w:rPr>
        <w:t>anterior</w:t>
      </w:r>
      <w:r w:rsidRPr="00F50AFF">
        <w:rPr>
          <w:color w:val="000000" w:themeColor="text1"/>
        </w:rPr>
        <w:t xml:space="preserve"> en el contexto de los programas de trabajo presentados por cada organismo de ejecución pertinente en relación con el punto 9 c) del orden del día, Proyectos recomendados para aprobación general</w:t>
      </w:r>
      <w:r w:rsidR="00CC3331" w:rsidRPr="00F50AFF">
        <w:rPr>
          <w:color w:val="000000" w:themeColor="text1"/>
        </w:rPr>
        <w:t>.</w:t>
      </w:r>
    </w:p>
    <w:p w14:paraId="02898FF1" w14:textId="77777777" w:rsidR="00E7088A" w:rsidRPr="00F50AFF" w:rsidRDefault="00E7088A" w:rsidP="00E7088A">
      <w:pPr>
        <w:pStyle w:val="Heading1"/>
        <w:widowControl w:val="0"/>
        <w:numPr>
          <w:ilvl w:val="0"/>
          <w:numId w:val="0"/>
        </w:numPr>
        <w:spacing w:before="240"/>
        <w:rPr>
          <w:b/>
          <w:bCs/>
          <w:color w:val="000000" w:themeColor="text1"/>
        </w:rPr>
      </w:pPr>
      <w:r w:rsidRPr="00F50AFF">
        <w:rPr>
          <w:b/>
          <w:bCs/>
          <w:color w:val="000000" w:themeColor="text1"/>
        </w:rPr>
        <w:t>II.</w:t>
      </w:r>
      <w:r w:rsidR="00CC3331" w:rsidRPr="00F50AFF">
        <w:rPr>
          <w:b/>
          <w:bCs/>
          <w:color w:val="000000" w:themeColor="text1"/>
        </w:rPr>
        <w:t>4</w:t>
      </w:r>
      <w:r w:rsidRPr="00F50AFF">
        <w:rPr>
          <w:b/>
          <w:bCs/>
          <w:color w:val="000000" w:themeColor="text1"/>
        </w:rPr>
        <w:tab/>
      </w:r>
      <w:r w:rsidR="003C33A4" w:rsidRPr="00F50AFF">
        <w:rPr>
          <w:b/>
          <w:bCs/>
          <w:color w:val="000000" w:themeColor="text1"/>
        </w:rPr>
        <w:t>Proyectos recomendados para consideración individual</w:t>
      </w:r>
    </w:p>
    <w:p w14:paraId="7263C825" w14:textId="77777777" w:rsidR="00E7088A" w:rsidRPr="00F50AFF" w:rsidRDefault="003C33A4" w:rsidP="00E7088A">
      <w:pPr>
        <w:pStyle w:val="Heading1"/>
      </w:pPr>
      <w:r w:rsidRPr="00F50AFF">
        <w:rPr>
          <w:color w:val="000000" w:themeColor="text1"/>
        </w:rPr>
        <w:t>En e</w:t>
      </w:r>
      <w:r w:rsidRPr="00F50AFF">
        <w:t>l Cuadro 5 se presenta un resumen de las solicitudes que se presentaron para consideración individual. En el documento UNEP/OzL.Pro/ExCom/96/19, examinado en relación con el punto 9</w:t>
      </w:r>
      <w:r w:rsidR="00C07D61" w:rsidRPr="00F50AFF">
        <w:t xml:space="preserve"> </w:t>
      </w:r>
      <w:r w:rsidRPr="00F50AFF">
        <w:t>d) del orden del día, figuran más detalles sobre dichos proyectos y actividades.</w:t>
      </w:r>
    </w:p>
    <w:p w14:paraId="79022B1A" w14:textId="77777777" w:rsidR="00E7088A" w:rsidRPr="00F50AFF" w:rsidRDefault="00C07D61" w:rsidP="009131DE">
      <w:pPr>
        <w:pStyle w:val="Heading1"/>
        <w:keepNext/>
        <w:keepLines/>
        <w:widowControl w:val="0"/>
        <w:numPr>
          <w:ilvl w:val="0"/>
          <w:numId w:val="0"/>
        </w:numPr>
        <w:spacing w:before="240" w:after="0"/>
        <w:rPr>
          <w:b/>
          <w:color w:val="000000" w:themeColor="text1"/>
        </w:rPr>
      </w:pPr>
      <w:r w:rsidRPr="00F50AFF">
        <w:rPr>
          <w:b/>
          <w:color w:val="000000" w:themeColor="text1"/>
        </w:rPr>
        <w:lastRenderedPageBreak/>
        <w:t>Cuadro</w:t>
      </w:r>
      <w:r w:rsidR="00E7088A" w:rsidRPr="00F50AFF">
        <w:rPr>
          <w:b/>
          <w:color w:val="000000" w:themeColor="text1"/>
        </w:rPr>
        <w:t xml:space="preserve"> </w:t>
      </w:r>
      <w:r w:rsidR="00E5211A" w:rsidRPr="00F50AFF">
        <w:rPr>
          <w:b/>
          <w:color w:val="000000" w:themeColor="text1"/>
        </w:rPr>
        <w:t>5</w:t>
      </w:r>
      <w:r w:rsidR="00E7088A" w:rsidRPr="00F50AFF">
        <w:rPr>
          <w:b/>
          <w:color w:val="000000" w:themeColor="text1"/>
        </w:rPr>
        <w:t xml:space="preserve">: </w:t>
      </w:r>
      <w:r w:rsidRPr="00F50AFF">
        <w:rPr>
          <w:b/>
          <w:color w:val="000000" w:themeColor="text1"/>
        </w:rPr>
        <w:t>Solicitudes recomendadas para consideración individual</w:t>
      </w:r>
    </w:p>
    <w:tbl>
      <w:tblPr>
        <w:tblStyle w:val="TableGrid10"/>
        <w:tblW w:w="5163" w:type="pct"/>
        <w:tblLayout w:type="fixed"/>
        <w:tblLook w:val="04A0" w:firstRow="1" w:lastRow="0" w:firstColumn="1" w:lastColumn="0" w:noHBand="0" w:noVBand="1"/>
      </w:tblPr>
      <w:tblGrid>
        <w:gridCol w:w="4664"/>
        <w:gridCol w:w="1114"/>
        <w:gridCol w:w="1522"/>
        <w:gridCol w:w="1247"/>
        <w:gridCol w:w="1108"/>
      </w:tblGrid>
      <w:tr w:rsidR="00C07D61" w:rsidRPr="00F50AFF" w14:paraId="21C18558" w14:textId="77777777" w:rsidTr="00C07D61">
        <w:trPr>
          <w:trHeight w:val="268"/>
          <w:tblHeader/>
        </w:trPr>
        <w:tc>
          <w:tcPr>
            <w:tcW w:w="2415" w:type="pct"/>
            <w:shd w:val="clear" w:color="auto" w:fill="auto"/>
            <w:vAlign w:val="center"/>
          </w:tcPr>
          <w:p w14:paraId="633C785C" w14:textId="77777777" w:rsidR="002F370E" w:rsidRPr="00F50AFF" w:rsidRDefault="002F370E" w:rsidP="009131DE">
            <w:pPr>
              <w:keepNext/>
              <w:keepLines/>
              <w:widowControl w:val="0"/>
              <w:jc w:val="center"/>
              <w:rPr>
                <w:b/>
                <w:bCs/>
                <w:color w:val="000000" w:themeColor="text1"/>
                <w:sz w:val="20"/>
                <w:szCs w:val="20"/>
              </w:rPr>
            </w:pPr>
            <w:r w:rsidRPr="00F50AFF">
              <w:rPr>
                <w:b/>
                <w:bCs/>
                <w:color w:val="000000" w:themeColor="text1"/>
                <w:sz w:val="20"/>
                <w:szCs w:val="20"/>
              </w:rPr>
              <w:t>Pro</w:t>
            </w:r>
            <w:r w:rsidR="00C07D61" w:rsidRPr="00F50AFF">
              <w:rPr>
                <w:b/>
                <w:bCs/>
                <w:color w:val="000000" w:themeColor="text1"/>
                <w:sz w:val="20"/>
                <w:szCs w:val="20"/>
              </w:rPr>
              <w:t>yectos y actividades</w:t>
            </w:r>
          </w:p>
        </w:tc>
        <w:tc>
          <w:tcPr>
            <w:tcW w:w="577" w:type="pct"/>
            <w:shd w:val="clear" w:color="auto" w:fill="auto"/>
            <w:vAlign w:val="center"/>
          </w:tcPr>
          <w:p w14:paraId="21E23B43" w14:textId="77777777" w:rsidR="002F370E" w:rsidRPr="00F50AFF" w:rsidRDefault="002F370E" w:rsidP="009131DE">
            <w:pPr>
              <w:keepNext/>
              <w:keepLines/>
              <w:widowControl w:val="0"/>
              <w:ind w:left="-249" w:right="-252"/>
              <w:jc w:val="center"/>
              <w:rPr>
                <w:b/>
                <w:bCs/>
                <w:color w:val="000000" w:themeColor="text1"/>
                <w:sz w:val="20"/>
                <w:szCs w:val="20"/>
              </w:rPr>
            </w:pPr>
            <w:r w:rsidRPr="00F50AFF">
              <w:rPr>
                <w:b/>
                <w:bCs/>
                <w:color w:val="000000" w:themeColor="text1"/>
                <w:sz w:val="20"/>
                <w:szCs w:val="20"/>
              </w:rPr>
              <w:t>N</w:t>
            </w:r>
            <w:r w:rsidR="00C07D61" w:rsidRPr="00F50AFF">
              <w:rPr>
                <w:b/>
                <w:bCs/>
                <w:color w:val="000000" w:themeColor="text1"/>
                <w:sz w:val="20"/>
                <w:szCs w:val="20"/>
              </w:rPr>
              <w:t>.º de países</w:t>
            </w:r>
          </w:p>
        </w:tc>
        <w:tc>
          <w:tcPr>
            <w:tcW w:w="788" w:type="pct"/>
            <w:shd w:val="clear" w:color="auto" w:fill="auto"/>
            <w:vAlign w:val="center"/>
          </w:tcPr>
          <w:p w14:paraId="7F084B02" w14:textId="77777777" w:rsidR="002F370E" w:rsidRPr="00F50AFF" w:rsidRDefault="002F370E" w:rsidP="009131DE">
            <w:pPr>
              <w:keepNext/>
              <w:keepLines/>
              <w:widowControl w:val="0"/>
              <w:jc w:val="center"/>
              <w:rPr>
                <w:b/>
                <w:bCs/>
                <w:color w:val="000000" w:themeColor="text1"/>
                <w:sz w:val="20"/>
                <w:szCs w:val="20"/>
              </w:rPr>
            </w:pPr>
            <w:r w:rsidRPr="00F50AFF">
              <w:rPr>
                <w:b/>
                <w:bCs/>
                <w:color w:val="000000" w:themeColor="text1"/>
                <w:sz w:val="20"/>
                <w:szCs w:val="20"/>
              </w:rPr>
              <w:t>N</w:t>
            </w:r>
            <w:r w:rsidR="00C07D61" w:rsidRPr="00F50AFF">
              <w:rPr>
                <w:b/>
                <w:bCs/>
                <w:color w:val="000000" w:themeColor="text1"/>
                <w:sz w:val="20"/>
                <w:szCs w:val="20"/>
              </w:rPr>
              <w:t>.º de solicitudes de financiamiento</w:t>
            </w:r>
          </w:p>
        </w:tc>
        <w:tc>
          <w:tcPr>
            <w:tcW w:w="646" w:type="pct"/>
            <w:shd w:val="clear" w:color="auto" w:fill="auto"/>
            <w:vAlign w:val="center"/>
          </w:tcPr>
          <w:p w14:paraId="7C328B7A" w14:textId="77777777" w:rsidR="002F370E" w:rsidRPr="00F50AFF" w:rsidRDefault="00C07D61" w:rsidP="009131DE">
            <w:pPr>
              <w:keepNext/>
              <w:keepLines/>
              <w:widowControl w:val="0"/>
              <w:ind w:left="-103" w:right="-107"/>
              <w:jc w:val="center"/>
              <w:rPr>
                <w:b/>
                <w:bCs/>
                <w:color w:val="000000" w:themeColor="text1"/>
                <w:sz w:val="20"/>
                <w:szCs w:val="20"/>
              </w:rPr>
            </w:pPr>
            <w:r w:rsidRPr="00F50AFF">
              <w:rPr>
                <w:b/>
                <w:bCs/>
                <w:color w:val="000000" w:themeColor="text1"/>
                <w:sz w:val="20"/>
                <w:szCs w:val="20"/>
              </w:rPr>
              <w:t>Montos recomendados</w:t>
            </w:r>
            <w:r w:rsidR="002F370E" w:rsidRPr="00F50AFF">
              <w:rPr>
                <w:b/>
                <w:bCs/>
                <w:color w:val="000000" w:themeColor="text1"/>
                <w:sz w:val="20"/>
                <w:szCs w:val="20"/>
              </w:rPr>
              <w:t xml:space="preserve"> (</w:t>
            </w:r>
            <w:r w:rsidR="003D394B" w:rsidRPr="00F50AFF">
              <w:rPr>
                <w:b/>
                <w:bCs/>
                <w:color w:val="000000" w:themeColor="text1"/>
                <w:sz w:val="20"/>
                <w:szCs w:val="20"/>
              </w:rPr>
              <w:t>US</w:t>
            </w:r>
            <w:r w:rsidRPr="00F50AFF">
              <w:rPr>
                <w:b/>
                <w:bCs/>
                <w:color w:val="000000" w:themeColor="text1"/>
                <w:sz w:val="20"/>
                <w:szCs w:val="20"/>
              </w:rPr>
              <w:t>D</w:t>
            </w:r>
            <w:r w:rsidR="002F370E" w:rsidRPr="00F50AFF">
              <w:rPr>
                <w:b/>
                <w:bCs/>
                <w:color w:val="000000" w:themeColor="text1"/>
                <w:sz w:val="20"/>
                <w:szCs w:val="20"/>
              </w:rPr>
              <w:t>)</w:t>
            </w:r>
          </w:p>
        </w:tc>
        <w:tc>
          <w:tcPr>
            <w:tcW w:w="574" w:type="pct"/>
            <w:shd w:val="clear" w:color="auto" w:fill="auto"/>
            <w:vAlign w:val="center"/>
          </w:tcPr>
          <w:p w14:paraId="3A1DBBFC" w14:textId="77777777" w:rsidR="002F370E" w:rsidRPr="00F50AFF" w:rsidRDefault="00C07D61" w:rsidP="009131DE">
            <w:pPr>
              <w:keepNext/>
              <w:keepLines/>
              <w:widowControl w:val="0"/>
              <w:ind w:left="-110" w:right="-152"/>
              <w:jc w:val="center"/>
              <w:rPr>
                <w:b/>
                <w:bCs/>
                <w:color w:val="000000" w:themeColor="text1"/>
                <w:sz w:val="20"/>
                <w:szCs w:val="20"/>
              </w:rPr>
            </w:pPr>
            <w:r w:rsidRPr="00F50AFF">
              <w:rPr>
                <w:b/>
                <w:bCs/>
                <w:color w:val="000000" w:themeColor="text1"/>
                <w:sz w:val="20"/>
                <w:szCs w:val="20"/>
              </w:rPr>
              <w:t>Montos en principio</w:t>
            </w:r>
            <w:r w:rsidR="002F370E" w:rsidRPr="00F50AFF">
              <w:rPr>
                <w:b/>
                <w:bCs/>
                <w:color w:val="000000" w:themeColor="text1"/>
                <w:sz w:val="20"/>
                <w:szCs w:val="20"/>
              </w:rPr>
              <w:t xml:space="preserve"> (</w:t>
            </w:r>
            <w:r w:rsidR="003D394B" w:rsidRPr="00F50AFF">
              <w:rPr>
                <w:b/>
                <w:bCs/>
                <w:color w:val="000000" w:themeColor="text1"/>
                <w:sz w:val="20"/>
                <w:szCs w:val="20"/>
              </w:rPr>
              <w:t>US</w:t>
            </w:r>
            <w:r w:rsidRPr="00F50AFF">
              <w:rPr>
                <w:b/>
                <w:bCs/>
                <w:color w:val="000000" w:themeColor="text1"/>
                <w:sz w:val="20"/>
                <w:szCs w:val="20"/>
              </w:rPr>
              <w:t>D</w:t>
            </w:r>
            <w:r w:rsidR="002F370E" w:rsidRPr="00F50AFF">
              <w:rPr>
                <w:b/>
                <w:bCs/>
                <w:color w:val="000000" w:themeColor="text1"/>
                <w:sz w:val="20"/>
                <w:szCs w:val="20"/>
              </w:rPr>
              <w:t>)</w:t>
            </w:r>
          </w:p>
        </w:tc>
      </w:tr>
      <w:tr w:rsidR="00C07D61" w:rsidRPr="00F50AFF" w14:paraId="5B9A9F65" w14:textId="77777777" w:rsidTr="00C07D61">
        <w:trPr>
          <w:trHeight w:val="39"/>
        </w:trPr>
        <w:tc>
          <w:tcPr>
            <w:tcW w:w="2415" w:type="pct"/>
            <w:shd w:val="clear" w:color="auto" w:fill="auto"/>
          </w:tcPr>
          <w:p w14:paraId="18254FCC" w14:textId="77777777" w:rsidR="002F370E" w:rsidRPr="00F50AFF" w:rsidRDefault="00C07D61" w:rsidP="009131DE">
            <w:pPr>
              <w:keepNext/>
              <w:keepLines/>
              <w:widowControl w:val="0"/>
              <w:rPr>
                <w:color w:val="000000" w:themeColor="text1"/>
                <w:sz w:val="20"/>
                <w:szCs w:val="20"/>
              </w:rPr>
            </w:pPr>
            <w:r w:rsidRPr="00F50AFF">
              <w:rPr>
                <w:color w:val="000000" w:themeColor="text1"/>
                <w:sz w:val="20"/>
                <w:szCs w:val="20"/>
              </w:rPr>
              <w:t>Etapa</w:t>
            </w:r>
            <w:r w:rsidR="002F370E" w:rsidRPr="00F50AFF">
              <w:rPr>
                <w:color w:val="000000" w:themeColor="text1"/>
                <w:sz w:val="20"/>
                <w:szCs w:val="20"/>
              </w:rPr>
              <w:t xml:space="preserve"> II/III </w:t>
            </w:r>
            <w:r w:rsidRPr="00F50AFF">
              <w:rPr>
                <w:color w:val="000000" w:themeColor="text1"/>
                <w:sz w:val="20"/>
                <w:szCs w:val="20"/>
              </w:rPr>
              <w:t>de los PGEH</w:t>
            </w:r>
          </w:p>
        </w:tc>
        <w:tc>
          <w:tcPr>
            <w:tcW w:w="577" w:type="pct"/>
            <w:shd w:val="clear" w:color="auto" w:fill="auto"/>
            <w:vAlign w:val="center"/>
          </w:tcPr>
          <w:p w14:paraId="6A72FBE1" w14:textId="77777777" w:rsidR="002F370E" w:rsidRPr="00F50AFF" w:rsidRDefault="002F370E" w:rsidP="009131DE">
            <w:pPr>
              <w:keepNext/>
              <w:keepLines/>
              <w:widowControl w:val="0"/>
              <w:jc w:val="center"/>
              <w:rPr>
                <w:color w:val="000000" w:themeColor="text1"/>
                <w:sz w:val="20"/>
                <w:szCs w:val="20"/>
              </w:rPr>
            </w:pPr>
            <w:r w:rsidRPr="00F50AFF">
              <w:rPr>
                <w:color w:val="000000" w:themeColor="text1"/>
                <w:sz w:val="20"/>
                <w:szCs w:val="20"/>
              </w:rPr>
              <w:t>4</w:t>
            </w:r>
          </w:p>
        </w:tc>
        <w:tc>
          <w:tcPr>
            <w:tcW w:w="788" w:type="pct"/>
            <w:shd w:val="clear" w:color="auto" w:fill="auto"/>
            <w:vAlign w:val="center"/>
          </w:tcPr>
          <w:p w14:paraId="5835DE79" w14:textId="77777777" w:rsidR="002F370E" w:rsidRPr="00F50AFF" w:rsidRDefault="002F370E" w:rsidP="009131DE">
            <w:pPr>
              <w:keepNext/>
              <w:keepLines/>
              <w:widowControl w:val="0"/>
              <w:jc w:val="center"/>
              <w:rPr>
                <w:color w:val="000000" w:themeColor="text1"/>
                <w:sz w:val="20"/>
                <w:szCs w:val="20"/>
              </w:rPr>
            </w:pPr>
            <w:r w:rsidRPr="00F50AFF">
              <w:rPr>
                <w:color w:val="000000" w:themeColor="text1"/>
                <w:sz w:val="20"/>
                <w:szCs w:val="20"/>
              </w:rPr>
              <w:t>11</w:t>
            </w:r>
          </w:p>
        </w:tc>
        <w:tc>
          <w:tcPr>
            <w:tcW w:w="646" w:type="pct"/>
            <w:shd w:val="clear" w:color="auto" w:fill="auto"/>
            <w:vAlign w:val="center"/>
          </w:tcPr>
          <w:p w14:paraId="25A4ABD7" w14:textId="77777777" w:rsidR="002F370E" w:rsidRPr="00F50AFF" w:rsidRDefault="002F370E" w:rsidP="009131DE">
            <w:pPr>
              <w:keepNext/>
              <w:keepLines/>
              <w:widowControl w:val="0"/>
              <w:ind w:right="110"/>
              <w:jc w:val="right"/>
              <w:rPr>
                <w:color w:val="000000" w:themeColor="text1"/>
                <w:sz w:val="20"/>
                <w:szCs w:val="20"/>
              </w:rPr>
            </w:pPr>
            <w:r w:rsidRPr="00F50AFF">
              <w:rPr>
                <w:color w:val="000000" w:themeColor="text1"/>
                <w:sz w:val="20"/>
                <w:szCs w:val="20"/>
              </w:rPr>
              <w:t>3</w:t>
            </w:r>
            <w:r w:rsidR="00C07D61" w:rsidRPr="00F50AFF">
              <w:rPr>
                <w:color w:val="000000" w:themeColor="text1"/>
                <w:sz w:val="20"/>
                <w:szCs w:val="20"/>
              </w:rPr>
              <w:t>.</w:t>
            </w:r>
            <w:r w:rsidR="006465F1" w:rsidRPr="00F50AFF">
              <w:rPr>
                <w:color w:val="000000" w:themeColor="text1"/>
                <w:sz w:val="20"/>
                <w:szCs w:val="20"/>
              </w:rPr>
              <w:t>001</w:t>
            </w:r>
            <w:r w:rsidR="00C07D61" w:rsidRPr="00F50AFF">
              <w:rPr>
                <w:color w:val="000000" w:themeColor="text1"/>
                <w:sz w:val="20"/>
                <w:szCs w:val="20"/>
              </w:rPr>
              <w:t>.</w:t>
            </w:r>
            <w:r w:rsidRPr="00F50AFF">
              <w:rPr>
                <w:color w:val="000000" w:themeColor="text1"/>
                <w:sz w:val="20"/>
                <w:szCs w:val="20"/>
              </w:rPr>
              <w:t>132</w:t>
            </w:r>
          </w:p>
        </w:tc>
        <w:tc>
          <w:tcPr>
            <w:tcW w:w="574" w:type="pct"/>
            <w:shd w:val="clear" w:color="auto" w:fill="auto"/>
            <w:vAlign w:val="center"/>
          </w:tcPr>
          <w:p w14:paraId="39610F74" w14:textId="77777777" w:rsidR="002F370E" w:rsidRPr="00F50AFF" w:rsidRDefault="001E70E7" w:rsidP="009131DE">
            <w:pPr>
              <w:keepNext/>
              <w:keepLines/>
              <w:widowControl w:val="0"/>
              <w:ind w:right="110"/>
              <w:jc w:val="right"/>
              <w:rPr>
                <w:color w:val="000000" w:themeColor="text1"/>
                <w:sz w:val="20"/>
                <w:szCs w:val="20"/>
              </w:rPr>
            </w:pPr>
            <w:r w:rsidRPr="00F50AFF">
              <w:rPr>
                <w:color w:val="000000" w:themeColor="text1"/>
                <w:sz w:val="20"/>
                <w:szCs w:val="20"/>
              </w:rPr>
              <w:t>6</w:t>
            </w:r>
            <w:r w:rsidR="00C07D61" w:rsidRPr="00F50AFF">
              <w:rPr>
                <w:color w:val="000000" w:themeColor="text1"/>
                <w:sz w:val="20"/>
                <w:szCs w:val="20"/>
              </w:rPr>
              <w:t>.</w:t>
            </w:r>
            <w:r w:rsidRPr="00F50AFF">
              <w:rPr>
                <w:color w:val="000000" w:themeColor="text1"/>
                <w:sz w:val="20"/>
                <w:szCs w:val="20"/>
              </w:rPr>
              <w:t>916</w:t>
            </w:r>
            <w:r w:rsidR="00C07D61" w:rsidRPr="00F50AFF">
              <w:rPr>
                <w:color w:val="000000" w:themeColor="text1"/>
                <w:sz w:val="20"/>
                <w:szCs w:val="20"/>
              </w:rPr>
              <w:t>.</w:t>
            </w:r>
            <w:r w:rsidR="002F370E" w:rsidRPr="00F50AFF">
              <w:rPr>
                <w:color w:val="000000" w:themeColor="text1"/>
                <w:sz w:val="20"/>
                <w:szCs w:val="20"/>
              </w:rPr>
              <w:t>303</w:t>
            </w:r>
          </w:p>
        </w:tc>
      </w:tr>
      <w:tr w:rsidR="00C07D61" w:rsidRPr="00F50AFF" w14:paraId="37A4EEA2" w14:textId="77777777" w:rsidTr="00C07D61">
        <w:tc>
          <w:tcPr>
            <w:tcW w:w="2415" w:type="pct"/>
            <w:shd w:val="clear" w:color="auto" w:fill="auto"/>
          </w:tcPr>
          <w:p w14:paraId="55E1BFC1" w14:textId="77777777" w:rsidR="002F370E" w:rsidRPr="00F50AFF" w:rsidRDefault="00C07D61" w:rsidP="00C07D61">
            <w:pPr>
              <w:rPr>
                <w:color w:val="000000" w:themeColor="text1"/>
                <w:sz w:val="20"/>
                <w:szCs w:val="20"/>
              </w:rPr>
            </w:pPr>
            <w:r w:rsidRPr="00F50AFF">
              <w:rPr>
                <w:color w:val="000000" w:themeColor="text1"/>
                <w:sz w:val="20"/>
                <w:szCs w:val="20"/>
              </w:rPr>
              <w:t>Tramos de PGEH aprobados</w:t>
            </w:r>
          </w:p>
        </w:tc>
        <w:tc>
          <w:tcPr>
            <w:tcW w:w="577" w:type="pct"/>
            <w:shd w:val="clear" w:color="auto" w:fill="auto"/>
            <w:vAlign w:val="center"/>
          </w:tcPr>
          <w:p w14:paraId="508635B0" w14:textId="77777777" w:rsidR="002F370E" w:rsidRPr="00F50AFF" w:rsidRDefault="002F370E" w:rsidP="000D2665">
            <w:pPr>
              <w:jc w:val="center"/>
              <w:rPr>
                <w:color w:val="000000" w:themeColor="text1"/>
                <w:sz w:val="20"/>
                <w:szCs w:val="20"/>
              </w:rPr>
            </w:pPr>
            <w:r w:rsidRPr="00F50AFF">
              <w:rPr>
                <w:color w:val="000000" w:themeColor="text1"/>
                <w:sz w:val="20"/>
                <w:szCs w:val="20"/>
              </w:rPr>
              <w:t>1</w:t>
            </w:r>
          </w:p>
        </w:tc>
        <w:tc>
          <w:tcPr>
            <w:tcW w:w="788" w:type="pct"/>
            <w:shd w:val="clear" w:color="auto" w:fill="auto"/>
            <w:vAlign w:val="center"/>
          </w:tcPr>
          <w:p w14:paraId="47C69454" w14:textId="77777777" w:rsidR="002F370E" w:rsidRPr="00F50AFF" w:rsidRDefault="002F370E" w:rsidP="000D2665">
            <w:pPr>
              <w:jc w:val="center"/>
              <w:rPr>
                <w:color w:val="000000" w:themeColor="text1"/>
                <w:sz w:val="20"/>
                <w:szCs w:val="20"/>
              </w:rPr>
            </w:pPr>
            <w:r w:rsidRPr="00F50AFF">
              <w:rPr>
                <w:color w:val="000000" w:themeColor="text1"/>
                <w:sz w:val="20"/>
                <w:szCs w:val="20"/>
              </w:rPr>
              <w:t>2</w:t>
            </w:r>
          </w:p>
        </w:tc>
        <w:tc>
          <w:tcPr>
            <w:tcW w:w="646" w:type="pct"/>
            <w:shd w:val="clear" w:color="auto" w:fill="auto"/>
            <w:vAlign w:val="center"/>
          </w:tcPr>
          <w:p w14:paraId="283529DE" w14:textId="77777777" w:rsidR="002F370E" w:rsidRPr="00F50AFF" w:rsidRDefault="00C07D61" w:rsidP="000D2665">
            <w:pPr>
              <w:ind w:left="-101" w:right="110"/>
              <w:jc w:val="right"/>
              <w:rPr>
                <w:color w:val="000000" w:themeColor="text1"/>
                <w:sz w:val="20"/>
                <w:szCs w:val="20"/>
              </w:rPr>
            </w:pPr>
            <w:r w:rsidRPr="00F50AFF">
              <w:rPr>
                <w:color w:val="000000" w:themeColor="text1"/>
                <w:sz w:val="20"/>
                <w:szCs w:val="20"/>
              </w:rPr>
              <w:t>Pendiente</w:t>
            </w:r>
          </w:p>
        </w:tc>
        <w:tc>
          <w:tcPr>
            <w:tcW w:w="574" w:type="pct"/>
            <w:shd w:val="clear" w:color="auto" w:fill="auto"/>
            <w:vAlign w:val="center"/>
          </w:tcPr>
          <w:p w14:paraId="1A93EAD7" w14:textId="77777777" w:rsidR="002F370E" w:rsidRPr="00F50AFF" w:rsidRDefault="002F370E" w:rsidP="000D2665">
            <w:pPr>
              <w:ind w:left="-101" w:right="110"/>
              <w:jc w:val="right"/>
              <w:rPr>
                <w:color w:val="000000" w:themeColor="text1"/>
                <w:sz w:val="20"/>
                <w:szCs w:val="20"/>
              </w:rPr>
            </w:pPr>
          </w:p>
        </w:tc>
      </w:tr>
      <w:tr w:rsidR="00C07D61" w:rsidRPr="00F50AFF" w14:paraId="5E0FA1BD" w14:textId="77777777" w:rsidTr="00C07D61">
        <w:tc>
          <w:tcPr>
            <w:tcW w:w="2415" w:type="pct"/>
            <w:shd w:val="clear" w:color="auto" w:fill="auto"/>
          </w:tcPr>
          <w:p w14:paraId="4D637CFD" w14:textId="77777777" w:rsidR="002F370E" w:rsidRPr="00F50AFF" w:rsidRDefault="00C07D61" w:rsidP="00C07D61">
            <w:pPr>
              <w:rPr>
                <w:color w:val="000000" w:themeColor="text1"/>
                <w:sz w:val="20"/>
                <w:szCs w:val="20"/>
              </w:rPr>
            </w:pPr>
            <w:r w:rsidRPr="00F50AFF">
              <w:rPr>
                <w:color w:val="000000" w:themeColor="text1"/>
                <w:sz w:val="20"/>
                <w:szCs w:val="20"/>
              </w:rPr>
              <w:t>Etapa</w:t>
            </w:r>
            <w:r w:rsidR="002F370E" w:rsidRPr="00F50AFF">
              <w:rPr>
                <w:color w:val="000000" w:themeColor="text1"/>
                <w:sz w:val="20"/>
                <w:szCs w:val="20"/>
              </w:rPr>
              <w:t xml:space="preserve"> I </w:t>
            </w:r>
            <w:r w:rsidRPr="00F50AFF">
              <w:rPr>
                <w:color w:val="000000" w:themeColor="text1"/>
                <w:sz w:val="20"/>
                <w:szCs w:val="20"/>
              </w:rPr>
              <w:t>de los PAK</w:t>
            </w:r>
          </w:p>
        </w:tc>
        <w:tc>
          <w:tcPr>
            <w:tcW w:w="577" w:type="pct"/>
            <w:shd w:val="clear" w:color="auto" w:fill="auto"/>
            <w:vAlign w:val="center"/>
          </w:tcPr>
          <w:p w14:paraId="7CBEE254" w14:textId="77777777" w:rsidR="002F370E" w:rsidRPr="00F50AFF" w:rsidRDefault="002F370E" w:rsidP="000D2665">
            <w:pPr>
              <w:jc w:val="center"/>
              <w:rPr>
                <w:color w:val="000000" w:themeColor="text1"/>
                <w:sz w:val="20"/>
                <w:szCs w:val="20"/>
              </w:rPr>
            </w:pPr>
            <w:r w:rsidRPr="00F50AFF">
              <w:rPr>
                <w:color w:val="000000" w:themeColor="text1"/>
                <w:sz w:val="20"/>
                <w:szCs w:val="20"/>
              </w:rPr>
              <w:t>9</w:t>
            </w:r>
          </w:p>
        </w:tc>
        <w:tc>
          <w:tcPr>
            <w:tcW w:w="788" w:type="pct"/>
            <w:shd w:val="clear" w:color="auto" w:fill="auto"/>
            <w:vAlign w:val="center"/>
          </w:tcPr>
          <w:p w14:paraId="41FDAA59" w14:textId="77777777" w:rsidR="002F370E" w:rsidRPr="00F50AFF" w:rsidRDefault="00584274" w:rsidP="000D2665">
            <w:pPr>
              <w:jc w:val="center"/>
              <w:rPr>
                <w:color w:val="000000" w:themeColor="text1"/>
                <w:sz w:val="20"/>
                <w:szCs w:val="20"/>
              </w:rPr>
            </w:pPr>
            <w:r w:rsidRPr="00F50AFF">
              <w:rPr>
                <w:color w:val="000000" w:themeColor="text1"/>
                <w:sz w:val="20"/>
                <w:szCs w:val="20"/>
              </w:rPr>
              <w:t>28</w:t>
            </w:r>
          </w:p>
        </w:tc>
        <w:tc>
          <w:tcPr>
            <w:tcW w:w="646" w:type="pct"/>
            <w:shd w:val="clear" w:color="auto" w:fill="auto"/>
            <w:vAlign w:val="center"/>
          </w:tcPr>
          <w:p w14:paraId="3B7CFFA9" w14:textId="77777777" w:rsidR="002F370E" w:rsidRPr="00F50AFF" w:rsidRDefault="002F370E" w:rsidP="00C07D61">
            <w:pPr>
              <w:ind w:left="-101" w:right="110"/>
              <w:jc w:val="right"/>
              <w:rPr>
                <w:color w:val="000000" w:themeColor="text1"/>
                <w:sz w:val="20"/>
                <w:szCs w:val="20"/>
              </w:rPr>
            </w:pPr>
            <w:r w:rsidRPr="00F50AFF">
              <w:rPr>
                <w:color w:val="000000" w:themeColor="text1"/>
                <w:sz w:val="20"/>
                <w:szCs w:val="20"/>
              </w:rPr>
              <w:t>18</w:t>
            </w:r>
            <w:r w:rsidR="00C07D61" w:rsidRPr="00F50AFF">
              <w:rPr>
                <w:color w:val="000000" w:themeColor="text1"/>
                <w:sz w:val="20"/>
                <w:szCs w:val="20"/>
              </w:rPr>
              <w:t>.</w:t>
            </w:r>
            <w:r w:rsidRPr="00F50AFF">
              <w:rPr>
                <w:color w:val="000000" w:themeColor="text1"/>
                <w:sz w:val="20"/>
                <w:szCs w:val="20"/>
              </w:rPr>
              <w:t>813</w:t>
            </w:r>
            <w:r w:rsidR="00C07D61" w:rsidRPr="00F50AFF">
              <w:rPr>
                <w:color w:val="000000" w:themeColor="text1"/>
                <w:sz w:val="20"/>
                <w:szCs w:val="20"/>
              </w:rPr>
              <w:t>.</w:t>
            </w:r>
            <w:r w:rsidRPr="00F50AFF">
              <w:rPr>
                <w:color w:val="000000" w:themeColor="text1"/>
                <w:sz w:val="20"/>
                <w:szCs w:val="20"/>
              </w:rPr>
              <w:t>619</w:t>
            </w:r>
          </w:p>
        </w:tc>
        <w:tc>
          <w:tcPr>
            <w:tcW w:w="574" w:type="pct"/>
            <w:shd w:val="clear" w:color="auto" w:fill="auto"/>
            <w:vAlign w:val="center"/>
          </w:tcPr>
          <w:p w14:paraId="4568BC61" w14:textId="77777777" w:rsidR="002F370E" w:rsidRPr="00F50AFF" w:rsidRDefault="002F370E" w:rsidP="00C07D61">
            <w:pPr>
              <w:ind w:left="-101" w:right="110"/>
              <w:jc w:val="right"/>
              <w:rPr>
                <w:color w:val="000000" w:themeColor="text1"/>
                <w:sz w:val="20"/>
                <w:szCs w:val="20"/>
              </w:rPr>
            </w:pPr>
            <w:r w:rsidRPr="00F50AFF">
              <w:rPr>
                <w:color w:val="000000" w:themeColor="text1"/>
                <w:sz w:val="20"/>
                <w:szCs w:val="20"/>
              </w:rPr>
              <w:t>36</w:t>
            </w:r>
            <w:r w:rsidR="00C07D61" w:rsidRPr="00F50AFF">
              <w:rPr>
                <w:color w:val="000000" w:themeColor="text1"/>
                <w:sz w:val="20"/>
                <w:szCs w:val="20"/>
              </w:rPr>
              <w:t>.</w:t>
            </w:r>
            <w:r w:rsidRPr="00F50AFF">
              <w:rPr>
                <w:color w:val="000000" w:themeColor="text1"/>
                <w:sz w:val="20"/>
                <w:szCs w:val="20"/>
              </w:rPr>
              <w:t>100</w:t>
            </w:r>
            <w:r w:rsidR="00C07D61" w:rsidRPr="00F50AFF">
              <w:rPr>
                <w:color w:val="000000" w:themeColor="text1"/>
                <w:sz w:val="20"/>
                <w:szCs w:val="20"/>
              </w:rPr>
              <w:t>.</w:t>
            </w:r>
            <w:r w:rsidRPr="00F50AFF">
              <w:rPr>
                <w:color w:val="000000" w:themeColor="text1"/>
                <w:sz w:val="20"/>
                <w:szCs w:val="20"/>
              </w:rPr>
              <w:t>155</w:t>
            </w:r>
          </w:p>
        </w:tc>
      </w:tr>
      <w:tr w:rsidR="00C07D61" w:rsidRPr="00F50AFF" w14:paraId="6A91C5B4" w14:textId="77777777" w:rsidTr="00C07D61">
        <w:tc>
          <w:tcPr>
            <w:tcW w:w="2415" w:type="pct"/>
            <w:shd w:val="clear" w:color="auto" w:fill="auto"/>
          </w:tcPr>
          <w:p w14:paraId="18BCBAF6" w14:textId="77777777" w:rsidR="002F370E" w:rsidRPr="00F50AFF" w:rsidRDefault="00C07D61" w:rsidP="000D2665">
            <w:pPr>
              <w:rPr>
                <w:color w:val="000000" w:themeColor="text1"/>
                <w:sz w:val="20"/>
                <w:szCs w:val="20"/>
              </w:rPr>
            </w:pPr>
            <w:r w:rsidRPr="00F50AFF">
              <w:rPr>
                <w:color w:val="000000" w:themeColor="text1"/>
                <w:sz w:val="20"/>
                <w:szCs w:val="20"/>
              </w:rPr>
              <w:t>Financiamiento de emergencia para el fortalecimiento institucional</w:t>
            </w:r>
          </w:p>
        </w:tc>
        <w:tc>
          <w:tcPr>
            <w:tcW w:w="577" w:type="pct"/>
            <w:shd w:val="clear" w:color="auto" w:fill="auto"/>
          </w:tcPr>
          <w:p w14:paraId="1B5D270B" w14:textId="77777777" w:rsidR="002F370E" w:rsidRPr="00F50AFF" w:rsidRDefault="002F370E" w:rsidP="000D2665">
            <w:pPr>
              <w:jc w:val="center"/>
              <w:rPr>
                <w:color w:val="000000" w:themeColor="text1"/>
                <w:sz w:val="20"/>
                <w:szCs w:val="20"/>
              </w:rPr>
            </w:pPr>
            <w:r w:rsidRPr="00F50AFF">
              <w:rPr>
                <w:color w:val="000000" w:themeColor="text1"/>
                <w:sz w:val="20"/>
                <w:szCs w:val="20"/>
              </w:rPr>
              <w:t>1</w:t>
            </w:r>
          </w:p>
        </w:tc>
        <w:tc>
          <w:tcPr>
            <w:tcW w:w="788" w:type="pct"/>
            <w:shd w:val="clear" w:color="auto" w:fill="auto"/>
          </w:tcPr>
          <w:p w14:paraId="5FAF82E6" w14:textId="77777777" w:rsidR="002F370E" w:rsidRPr="00F50AFF" w:rsidRDefault="002F370E" w:rsidP="000D2665">
            <w:pPr>
              <w:jc w:val="center"/>
              <w:rPr>
                <w:color w:val="000000" w:themeColor="text1"/>
                <w:sz w:val="20"/>
                <w:szCs w:val="20"/>
              </w:rPr>
            </w:pPr>
            <w:r w:rsidRPr="00F50AFF">
              <w:rPr>
                <w:color w:val="000000" w:themeColor="text1"/>
                <w:sz w:val="20"/>
                <w:szCs w:val="20"/>
              </w:rPr>
              <w:t>1</w:t>
            </w:r>
          </w:p>
        </w:tc>
        <w:tc>
          <w:tcPr>
            <w:tcW w:w="646" w:type="pct"/>
            <w:shd w:val="clear" w:color="auto" w:fill="auto"/>
            <w:vAlign w:val="center"/>
          </w:tcPr>
          <w:p w14:paraId="6B3D8A58" w14:textId="77777777" w:rsidR="002F370E" w:rsidRPr="00F50AFF" w:rsidRDefault="002F370E" w:rsidP="00C07D61">
            <w:pPr>
              <w:ind w:left="-101" w:right="110"/>
              <w:jc w:val="right"/>
              <w:rPr>
                <w:color w:val="000000" w:themeColor="text1"/>
                <w:sz w:val="20"/>
                <w:szCs w:val="20"/>
              </w:rPr>
            </w:pPr>
            <w:r w:rsidRPr="00F50AFF">
              <w:rPr>
                <w:color w:val="000000" w:themeColor="text1"/>
                <w:sz w:val="20"/>
                <w:szCs w:val="20"/>
              </w:rPr>
              <w:t>30</w:t>
            </w:r>
            <w:r w:rsidR="00C07D61" w:rsidRPr="00F50AFF">
              <w:rPr>
                <w:color w:val="000000" w:themeColor="text1"/>
                <w:sz w:val="20"/>
                <w:szCs w:val="20"/>
              </w:rPr>
              <w:t>.</w:t>
            </w:r>
            <w:r w:rsidRPr="00F50AFF">
              <w:rPr>
                <w:color w:val="000000" w:themeColor="text1"/>
                <w:sz w:val="20"/>
                <w:szCs w:val="20"/>
              </w:rPr>
              <w:t>000</w:t>
            </w:r>
          </w:p>
        </w:tc>
        <w:tc>
          <w:tcPr>
            <w:tcW w:w="574" w:type="pct"/>
            <w:shd w:val="clear" w:color="auto" w:fill="auto"/>
            <w:vAlign w:val="bottom"/>
          </w:tcPr>
          <w:p w14:paraId="32F1352D" w14:textId="77777777" w:rsidR="002F370E" w:rsidRPr="00F50AFF" w:rsidRDefault="002F370E" w:rsidP="000D2665">
            <w:pPr>
              <w:ind w:left="-101" w:right="110"/>
              <w:jc w:val="right"/>
              <w:rPr>
                <w:color w:val="000000" w:themeColor="text1"/>
                <w:sz w:val="20"/>
                <w:szCs w:val="20"/>
              </w:rPr>
            </w:pPr>
          </w:p>
        </w:tc>
      </w:tr>
      <w:tr w:rsidR="00C07D61" w:rsidRPr="00F50AFF" w14:paraId="2CB165FA" w14:textId="77777777" w:rsidTr="00C07D61">
        <w:tc>
          <w:tcPr>
            <w:tcW w:w="2415" w:type="pct"/>
            <w:shd w:val="clear" w:color="auto" w:fill="auto"/>
          </w:tcPr>
          <w:p w14:paraId="755A79BB" w14:textId="77777777" w:rsidR="002F370E" w:rsidRPr="00F50AFF" w:rsidRDefault="002F370E" w:rsidP="00C07D61">
            <w:pPr>
              <w:rPr>
                <w:color w:val="000000" w:themeColor="text1"/>
                <w:sz w:val="20"/>
                <w:szCs w:val="20"/>
              </w:rPr>
            </w:pPr>
            <w:r w:rsidRPr="00F50AFF">
              <w:rPr>
                <w:color w:val="000000" w:themeColor="text1"/>
                <w:sz w:val="20"/>
                <w:szCs w:val="20"/>
              </w:rPr>
              <w:t>P</w:t>
            </w:r>
            <w:r w:rsidR="00C07D61" w:rsidRPr="00F50AFF">
              <w:rPr>
                <w:color w:val="000000" w:themeColor="text1"/>
                <w:sz w:val="20"/>
                <w:szCs w:val="20"/>
              </w:rPr>
              <w:t xml:space="preserve">royectos piloto sobre eficiencia energética </w:t>
            </w:r>
            <w:r w:rsidRPr="00F50AFF">
              <w:rPr>
                <w:color w:val="000000" w:themeColor="text1"/>
                <w:sz w:val="20"/>
                <w:szCs w:val="20"/>
              </w:rPr>
              <w:t>(decisi</w:t>
            </w:r>
            <w:r w:rsidR="00C07D61" w:rsidRPr="00F50AFF">
              <w:rPr>
                <w:color w:val="000000" w:themeColor="text1"/>
                <w:sz w:val="20"/>
                <w:szCs w:val="20"/>
              </w:rPr>
              <w:t>ó</w:t>
            </w:r>
            <w:r w:rsidRPr="00F50AFF">
              <w:rPr>
                <w:color w:val="000000" w:themeColor="text1"/>
                <w:sz w:val="20"/>
                <w:szCs w:val="20"/>
              </w:rPr>
              <w:t>n 91/65)</w:t>
            </w:r>
          </w:p>
        </w:tc>
        <w:tc>
          <w:tcPr>
            <w:tcW w:w="577" w:type="pct"/>
            <w:shd w:val="clear" w:color="auto" w:fill="FFFFFF" w:themeFill="background1"/>
            <w:vAlign w:val="center"/>
          </w:tcPr>
          <w:p w14:paraId="2AFCF7FE" w14:textId="77777777" w:rsidR="002F370E" w:rsidRPr="00F50AFF" w:rsidRDefault="002F370E" w:rsidP="000D2665">
            <w:pPr>
              <w:jc w:val="center"/>
              <w:rPr>
                <w:color w:val="000000" w:themeColor="text1"/>
                <w:sz w:val="20"/>
                <w:szCs w:val="20"/>
              </w:rPr>
            </w:pPr>
            <w:r w:rsidRPr="00F50AFF">
              <w:rPr>
                <w:color w:val="000000" w:themeColor="text1"/>
                <w:sz w:val="20"/>
                <w:szCs w:val="20"/>
              </w:rPr>
              <w:t>4</w:t>
            </w:r>
          </w:p>
        </w:tc>
        <w:tc>
          <w:tcPr>
            <w:tcW w:w="788" w:type="pct"/>
            <w:shd w:val="clear" w:color="auto" w:fill="FFFFFF" w:themeFill="background1"/>
            <w:vAlign w:val="center"/>
          </w:tcPr>
          <w:p w14:paraId="45C284E5" w14:textId="77777777" w:rsidR="002F370E" w:rsidRPr="00F50AFF" w:rsidRDefault="002F370E" w:rsidP="000D2665">
            <w:pPr>
              <w:jc w:val="center"/>
              <w:rPr>
                <w:color w:val="000000" w:themeColor="text1"/>
                <w:sz w:val="20"/>
                <w:szCs w:val="20"/>
              </w:rPr>
            </w:pPr>
            <w:r w:rsidRPr="00F50AFF">
              <w:rPr>
                <w:color w:val="000000" w:themeColor="text1"/>
                <w:sz w:val="20"/>
                <w:szCs w:val="20"/>
              </w:rPr>
              <w:t>4</w:t>
            </w:r>
          </w:p>
        </w:tc>
        <w:tc>
          <w:tcPr>
            <w:tcW w:w="646" w:type="pct"/>
            <w:shd w:val="clear" w:color="auto" w:fill="FFFFFF" w:themeFill="background1"/>
            <w:vAlign w:val="center"/>
          </w:tcPr>
          <w:p w14:paraId="527112D1" w14:textId="77777777" w:rsidR="002F370E" w:rsidRPr="00F50AFF" w:rsidRDefault="002F370E" w:rsidP="00C07D61">
            <w:pPr>
              <w:ind w:left="-101" w:right="110"/>
              <w:jc w:val="right"/>
              <w:rPr>
                <w:color w:val="000000" w:themeColor="text1"/>
                <w:sz w:val="20"/>
                <w:szCs w:val="20"/>
              </w:rPr>
            </w:pPr>
            <w:r w:rsidRPr="00F50AFF">
              <w:rPr>
                <w:color w:val="000000" w:themeColor="text1"/>
                <w:sz w:val="20"/>
                <w:szCs w:val="20"/>
              </w:rPr>
              <w:t>1</w:t>
            </w:r>
            <w:r w:rsidR="00C07D61" w:rsidRPr="00F50AFF">
              <w:rPr>
                <w:color w:val="000000" w:themeColor="text1"/>
                <w:sz w:val="20"/>
                <w:szCs w:val="20"/>
              </w:rPr>
              <w:t>.</w:t>
            </w:r>
            <w:r w:rsidRPr="00F50AFF">
              <w:rPr>
                <w:color w:val="000000" w:themeColor="text1"/>
                <w:sz w:val="20"/>
                <w:szCs w:val="20"/>
              </w:rPr>
              <w:t>582</w:t>
            </w:r>
            <w:r w:rsidR="00C07D61" w:rsidRPr="00F50AFF">
              <w:rPr>
                <w:color w:val="000000" w:themeColor="text1"/>
                <w:sz w:val="20"/>
                <w:szCs w:val="20"/>
              </w:rPr>
              <w:t>.</w:t>
            </w:r>
            <w:r w:rsidRPr="00F50AFF">
              <w:rPr>
                <w:color w:val="000000" w:themeColor="text1"/>
                <w:sz w:val="20"/>
                <w:szCs w:val="20"/>
              </w:rPr>
              <w:t>880</w:t>
            </w:r>
          </w:p>
        </w:tc>
        <w:tc>
          <w:tcPr>
            <w:tcW w:w="574" w:type="pct"/>
            <w:shd w:val="clear" w:color="auto" w:fill="auto"/>
            <w:vAlign w:val="center"/>
          </w:tcPr>
          <w:p w14:paraId="56EBBCA8" w14:textId="77777777" w:rsidR="002F370E" w:rsidRPr="00F50AFF" w:rsidRDefault="002F370E" w:rsidP="000D2665">
            <w:pPr>
              <w:ind w:left="-101" w:right="110"/>
              <w:jc w:val="right"/>
              <w:rPr>
                <w:color w:val="000000" w:themeColor="text1"/>
                <w:sz w:val="20"/>
                <w:szCs w:val="20"/>
              </w:rPr>
            </w:pPr>
          </w:p>
        </w:tc>
      </w:tr>
      <w:tr w:rsidR="00C07D61" w:rsidRPr="00F50AFF" w14:paraId="77FFB768" w14:textId="77777777" w:rsidTr="00C07D61">
        <w:trPr>
          <w:trHeight w:val="224"/>
        </w:trPr>
        <w:tc>
          <w:tcPr>
            <w:tcW w:w="2415" w:type="pct"/>
            <w:shd w:val="clear" w:color="auto" w:fill="auto"/>
          </w:tcPr>
          <w:p w14:paraId="2CA205B5" w14:textId="77777777" w:rsidR="002F370E" w:rsidRPr="00F50AFF" w:rsidRDefault="00C07D61" w:rsidP="00C07D61">
            <w:pPr>
              <w:keepNext/>
              <w:jc w:val="left"/>
              <w:rPr>
                <w:color w:val="000000" w:themeColor="text1"/>
                <w:sz w:val="20"/>
                <w:szCs w:val="20"/>
              </w:rPr>
            </w:pPr>
            <w:r w:rsidRPr="00F50AFF">
              <w:rPr>
                <w:color w:val="000000" w:themeColor="text1"/>
                <w:sz w:val="20"/>
                <w:szCs w:val="20"/>
              </w:rPr>
              <w:t xml:space="preserve">Preparación de proyectos piloto sobre eficiencia energética </w:t>
            </w:r>
            <w:r w:rsidRPr="00F50AFF">
              <w:rPr>
                <w:sz w:val="20"/>
                <w:szCs w:val="20"/>
              </w:rPr>
              <w:t>(decisión </w:t>
            </w:r>
            <w:r w:rsidR="002F370E" w:rsidRPr="00F50AFF">
              <w:rPr>
                <w:color w:val="000000" w:themeColor="text1"/>
                <w:sz w:val="20"/>
                <w:szCs w:val="20"/>
              </w:rPr>
              <w:t>94/60)</w:t>
            </w:r>
          </w:p>
        </w:tc>
        <w:tc>
          <w:tcPr>
            <w:tcW w:w="577" w:type="pct"/>
            <w:shd w:val="clear" w:color="auto" w:fill="FFFFFF" w:themeFill="background1"/>
            <w:vAlign w:val="center"/>
          </w:tcPr>
          <w:p w14:paraId="5EC1BB15" w14:textId="77777777" w:rsidR="002F370E" w:rsidRPr="00F50AFF" w:rsidRDefault="002F370E" w:rsidP="000D2665">
            <w:pPr>
              <w:keepNext/>
              <w:jc w:val="center"/>
              <w:rPr>
                <w:color w:val="000000" w:themeColor="text1"/>
                <w:sz w:val="20"/>
                <w:szCs w:val="20"/>
              </w:rPr>
            </w:pPr>
            <w:r w:rsidRPr="00F50AFF">
              <w:rPr>
                <w:color w:val="000000" w:themeColor="text1"/>
                <w:sz w:val="20"/>
                <w:szCs w:val="20"/>
              </w:rPr>
              <w:t>2</w:t>
            </w:r>
          </w:p>
        </w:tc>
        <w:tc>
          <w:tcPr>
            <w:tcW w:w="788" w:type="pct"/>
            <w:shd w:val="clear" w:color="auto" w:fill="auto"/>
            <w:vAlign w:val="center"/>
          </w:tcPr>
          <w:p w14:paraId="4932F5A9" w14:textId="77777777" w:rsidR="002F370E" w:rsidRPr="00F50AFF" w:rsidRDefault="002F370E" w:rsidP="000D2665">
            <w:pPr>
              <w:keepNext/>
              <w:jc w:val="center"/>
              <w:rPr>
                <w:color w:val="000000" w:themeColor="text1"/>
                <w:sz w:val="20"/>
                <w:szCs w:val="20"/>
              </w:rPr>
            </w:pPr>
            <w:r w:rsidRPr="00F50AFF">
              <w:rPr>
                <w:color w:val="000000" w:themeColor="text1"/>
                <w:sz w:val="20"/>
                <w:szCs w:val="20"/>
              </w:rPr>
              <w:t>2</w:t>
            </w:r>
          </w:p>
        </w:tc>
        <w:tc>
          <w:tcPr>
            <w:tcW w:w="646" w:type="pct"/>
            <w:shd w:val="clear" w:color="auto" w:fill="FFFFFF" w:themeFill="background1"/>
            <w:vAlign w:val="center"/>
          </w:tcPr>
          <w:p w14:paraId="430736DA" w14:textId="77777777" w:rsidR="002F370E" w:rsidRPr="00F50AFF" w:rsidRDefault="002F370E" w:rsidP="00C07D61">
            <w:pPr>
              <w:keepNext/>
              <w:ind w:left="-101" w:right="110"/>
              <w:jc w:val="right"/>
              <w:rPr>
                <w:color w:val="000000" w:themeColor="text1"/>
                <w:sz w:val="20"/>
                <w:szCs w:val="20"/>
              </w:rPr>
            </w:pPr>
            <w:r w:rsidRPr="00F50AFF">
              <w:rPr>
                <w:color w:val="000000" w:themeColor="text1"/>
                <w:sz w:val="20"/>
                <w:szCs w:val="20"/>
              </w:rPr>
              <w:t>87</w:t>
            </w:r>
            <w:r w:rsidR="00C07D61" w:rsidRPr="00F50AFF">
              <w:rPr>
                <w:color w:val="000000" w:themeColor="text1"/>
                <w:sz w:val="20"/>
                <w:szCs w:val="20"/>
              </w:rPr>
              <w:t>.</w:t>
            </w:r>
            <w:r w:rsidRPr="00F50AFF">
              <w:rPr>
                <w:color w:val="000000" w:themeColor="text1"/>
                <w:sz w:val="20"/>
                <w:szCs w:val="20"/>
              </w:rPr>
              <w:t>740</w:t>
            </w:r>
          </w:p>
        </w:tc>
        <w:tc>
          <w:tcPr>
            <w:tcW w:w="574" w:type="pct"/>
            <w:shd w:val="clear" w:color="auto" w:fill="auto"/>
            <w:vAlign w:val="center"/>
          </w:tcPr>
          <w:p w14:paraId="06D0169A" w14:textId="77777777" w:rsidR="002F370E" w:rsidRPr="00F50AFF" w:rsidRDefault="002F370E" w:rsidP="000D2665">
            <w:pPr>
              <w:keepNext/>
              <w:ind w:left="-101" w:right="110"/>
              <w:jc w:val="right"/>
              <w:rPr>
                <w:color w:val="000000" w:themeColor="text1"/>
                <w:sz w:val="20"/>
                <w:szCs w:val="20"/>
              </w:rPr>
            </w:pPr>
          </w:p>
        </w:tc>
      </w:tr>
      <w:tr w:rsidR="00C07D61" w:rsidRPr="00F50AFF" w14:paraId="73C98A46" w14:textId="77777777" w:rsidTr="00C07D61">
        <w:trPr>
          <w:trHeight w:val="224"/>
        </w:trPr>
        <w:tc>
          <w:tcPr>
            <w:tcW w:w="2415" w:type="pct"/>
            <w:shd w:val="clear" w:color="auto" w:fill="auto"/>
          </w:tcPr>
          <w:p w14:paraId="282C0A18" w14:textId="77777777" w:rsidR="002F370E" w:rsidRPr="00F50AFF" w:rsidRDefault="00C07D61" w:rsidP="00C07D61">
            <w:pPr>
              <w:keepNext/>
              <w:jc w:val="left"/>
              <w:rPr>
                <w:color w:val="000000" w:themeColor="text1"/>
                <w:sz w:val="20"/>
                <w:szCs w:val="20"/>
              </w:rPr>
            </w:pPr>
            <w:r w:rsidRPr="00F50AFF">
              <w:rPr>
                <w:sz w:val="20"/>
                <w:szCs w:val="20"/>
              </w:rPr>
              <w:t xml:space="preserve">Preparación de proyectos de eficiencia energética para usuarios finales utilizando un mecanismo de fondo rotatorio (decisión </w:t>
            </w:r>
            <w:r w:rsidR="002F370E" w:rsidRPr="00F50AFF">
              <w:rPr>
                <w:color w:val="000000" w:themeColor="text1"/>
                <w:sz w:val="20"/>
                <w:szCs w:val="20"/>
              </w:rPr>
              <w:t>95/87)</w:t>
            </w:r>
          </w:p>
        </w:tc>
        <w:tc>
          <w:tcPr>
            <w:tcW w:w="577" w:type="pct"/>
            <w:shd w:val="clear" w:color="auto" w:fill="FFFFFF" w:themeFill="background1"/>
            <w:vAlign w:val="center"/>
          </w:tcPr>
          <w:p w14:paraId="3C8BF131" w14:textId="77777777" w:rsidR="002F370E" w:rsidRPr="00F50AFF" w:rsidRDefault="002F370E" w:rsidP="000D2665">
            <w:pPr>
              <w:keepNext/>
              <w:jc w:val="center"/>
              <w:rPr>
                <w:color w:val="000000" w:themeColor="text1"/>
                <w:sz w:val="20"/>
                <w:szCs w:val="20"/>
              </w:rPr>
            </w:pPr>
            <w:r w:rsidRPr="00F50AFF">
              <w:rPr>
                <w:color w:val="000000" w:themeColor="text1"/>
                <w:sz w:val="20"/>
                <w:szCs w:val="20"/>
              </w:rPr>
              <w:t>7</w:t>
            </w:r>
          </w:p>
        </w:tc>
        <w:tc>
          <w:tcPr>
            <w:tcW w:w="788" w:type="pct"/>
            <w:shd w:val="clear" w:color="auto" w:fill="auto"/>
            <w:vAlign w:val="center"/>
          </w:tcPr>
          <w:p w14:paraId="5FB0C0A9" w14:textId="77777777" w:rsidR="002F370E" w:rsidRPr="00F50AFF" w:rsidRDefault="002F370E" w:rsidP="000D2665">
            <w:pPr>
              <w:keepNext/>
              <w:jc w:val="center"/>
              <w:rPr>
                <w:color w:val="000000" w:themeColor="text1"/>
                <w:sz w:val="20"/>
                <w:szCs w:val="20"/>
              </w:rPr>
            </w:pPr>
            <w:r w:rsidRPr="00F50AFF">
              <w:rPr>
                <w:color w:val="000000" w:themeColor="text1"/>
                <w:sz w:val="20"/>
                <w:szCs w:val="20"/>
              </w:rPr>
              <w:t>5</w:t>
            </w:r>
          </w:p>
        </w:tc>
        <w:tc>
          <w:tcPr>
            <w:tcW w:w="646" w:type="pct"/>
            <w:shd w:val="clear" w:color="auto" w:fill="auto"/>
            <w:vAlign w:val="center"/>
          </w:tcPr>
          <w:p w14:paraId="1ADC07C3" w14:textId="77777777" w:rsidR="002F370E" w:rsidRPr="00F50AFF" w:rsidRDefault="002F370E" w:rsidP="00C07D61">
            <w:pPr>
              <w:keepNext/>
              <w:ind w:left="-101" w:right="110"/>
              <w:jc w:val="right"/>
              <w:rPr>
                <w:color w:val="000000" w:themeColor="text1"/>
                <w:sz w:val="20"/>
                <w:szCs w:val="20"/>
              </w:rPr>
            </w:pPr>
            <w:r w:rsidRPr="00F50AFF">
              <w:rPr>
                <w:color w:val="000000" w:themeColor="text1"/>
                <w:sz w:val="20"/>
                <w:szCs w:val="20"/>
              </w:rPr>
              <w:t>642</w:t>
            </w:r>
            <w:r w:rsidR="00C07D61" w:rsidRPr="00F50AFF">
              <w:rPr>
                <w:color w:val="000000" w:themeColor="text1"/>
                <w:sz w:val="20"/>
                <w:szCs w:val="20"/>
              </w:rPr>
              <w:t>.</w:t>
            </w:r>
            <w:r w:rsidRPr="00F50AFF">
              <w:rPr>
                <w:color w:val="000000" w:themeColor="text1"/>
                <w:sz w:val="20"/>
                <w:szCs w:val="20"/>
              </w:rPr>
              <w:t>000</w:t>
            </w:r>
            <w:r w:rsidR="00AB1770" w:rsidRPr="00F50AFF">
              <w:rPr>
                <w:rStyle w:val="FootnoteReference"/>
                <w:color w:val="000000" w:themeColor="text1"/>
                <w:sz w:val="20"/>
                <w:szCs w:val="20"/>
              </w:rPr>
              <w:footnoteReference w:id="3"/>
            </w:r>
          </w:p>
        </w:tc>
        <w:tc>
          <w:tcPr>
            <w:tcW w:w="574" w:type="pct"/>
            <w:shd w:val="clear" w:color="auto" w:fill="auto"/>
            <w:vAlign w:val="center"/>
          </w:tcPr>
          <w:p w14:paraId="06227AB1" w14:textId="77777777" w:rsidR="002F370E" w:rsidRPr="00F50AFF" w:rsidRDefault="002F370E" w:rsidP="000D2665">
            <w:pPr>
              <w:keepNext/>
              <w:ind w:left="-101" w:right="110"/>
              <w:jc w:val="right"/>
              <w:rPr>
                <w:color w:val="000000" w:themeColor="text1"/>
                <w:sz w:val="20"/>
                <w:szCs w:val="20"/>
              </w:rPr>
            </w:pPr>
          </w:p>
        </w:tc>
      </w:tr>
      <w:tr w:rsidR="00C07D61" w:rsidRPr="00F50AFF" w14:paraId="5E190A54" w14:textId="77777777" w:rsidTr="00C07D61">
        <w:trPr>
          <w:trHeight w:val="224"/>
        </w:trPr>
        <w:tc>
          <w:tcPr>
            <w:tcW w:w="2415" w:type="pct"/>
            <w:shd w:val="clear" w:color="auto" w:fill="auto"/>
          </w:tcPr>
          <w:p w14:paraId="15CAA58E" w14:textId="77777777" w:rsidR="002F370E" w:rsidRPr="00F50AFF" w:rsidRDefault="00C07D61" w:rsidP="00C07D61">
            <w:pPr>
              <w:keepNext/>
              <w:jc w:val="left"/>
              <w:rPr>
                <w:color w:val="000000" w:themeColor="text1"/>
                <w:sz w:val="20"/>
                <w:szCs w:val="20"/>
              </w:rPr>
            </w:pPr>
            <w:r w:rsidRPr="00F50AFF">
              <w:rPr>
                <w:sz w:val="20"/>
                <w:szCs w:val="20"/>
              </w:rPr>
              <w:t>Proyecto global para la articulación de encargados del ozono y las autoridades responsables en materia de eficiencia energética (fase</w:t>
            </w:r>
            <w:r w:rsidRPr="00F50AFF">
              <w:rPr>
                <w:color w:val="000000" w:themeColor="text1"/>
                <w:sz w:val="20"/>
                <w:szCs w:val="20"/>
              </w:rPr>
              <w:t xml:space="preserve"> </w:t>
            </w:r>
            <w:r w:rsidR="002F370E" w:rsidRPr="00F50AFF">
              <w:rPr>
                <w:color w:val="000000" w:themeColor="text1"/>
                <w:sz w:val="20"/>
                <w:szCs w:val="20"/>
              </w:rPr>
              <w:t>II)</w:t>
            </w:r>
          </w:p>
        </w:tc>
        <w:tc>
          <w:tcPr>
            <w:tcW w:w="577" w:type="pct"/>
            <w:shd w:val="clear" w:color="auto" w:fill="FFFFFF" w:themeFill="background1"/>
            <w:vAlign w:val="center"/>
          </w:tcPr>
          <w:p w14:paraId="1A3DF176" w14:textId="77777777" w:rsidR="002F370E" w:rsidRPr="00F50AFF" w:rsidRDefault="002F370E" w:rsidP="000D2665">
            <w:pPr>
              <w:keepNext/>
              <w:jc w:val="center"/>
              <w:rPr>
                <w:color w:val="000000" w:themeColor="text1"/>
                <w:sz w:val="20"/>
                <w:szCs w:val="20"/>
              </w:rPr>
            </w:pPr>
          </w:p>
        </w:tc>
        <w:tc>
          <w:tcPr>
            <w:tcW w:w="788" w:type="pct"/>
            <w:shd w:val="clear" w:color="auto" w:fill="auto"/>
            <w:vAlign w:val="center"/>
          </w:tcPr>
          <w:p w14:paraId="5564EA2C" w14:textId="77777777" w:rsidR="002F370E" w:rsidRPr="00F50AFF" w:rsidRDefault="002F370E" w:rsidP="000D2665">
            <w:pPr>
              <w:keepNext/>
              <w:jc w:val="center"/>
              <w:rPr>
                <w:color w:val="000000" w:themeColor="text1"/>
                <w:sz w:val="20"/>
                <w:szCs w:val="20"/>
              </w:rPr>
            </w:pPr>
            <w:r w:rsidRPr="00F50AFF">
              <w:rPr>
                <w:color w:val="000000" w:themeColor="text1"/>
                <w:sz w:val="20"/>
                <w:szCs w:val="20"/>
              </w:rPr>
              <w:t>1</w:t>
            </w:r>
          </w:p>
        </w:tc>
        <w:tc>
          <w:tcPr>
            <w:tcW w:w="646" w:type="pct"/>
            <w:shd w:val="clear" w:color="auto" w:fill="auto"/>
            <w:vAlign w:val="center"/>
          </w:tcPr>
          <w:p w14:paraId="1B787D91" w14:textId="77777777" w:rsidR="002F370E" w:rsidRPr="00F50AFF" w:rsidRDefault="002F370E" w:rsidP="00C07D61">
            <w:pPr>
              <w:keepNext/>
              <w:ind w:left="-101" w:right="110"/>
              <w:jc w:val="right"/>
              <w:rPr>
                <w:color w:val="000000" w:themeColor="text1"/>
                <w:sz w:val="20"/>
                <w:szCs w:val="20"/>
              </w:rPr>
            </w:pPr>
            <w:r w:rsidRPr="00F50AFF">
              <w:rPr>
                <w:color w:val="000000" w:themeColor="text1"/>
                <w:sz w:val="20"/>
                <w:szCs w:val="20"/>
              </w:rPr>
              <w:t>890</w:t>
            </w:r>
            <w:r w:rsidR="00C07D61" w:rsidRPr="00F50AFF">
              <w:rPr>
                <w:color w:val="000000" w:themeColor="text1"/>
                <w:sz w:val="20"/>
                <w:szCs w:val="20"/>
              </w:rPr>
              <w:t>.</w:t>
            </w:r>
            <w:r w:rsidRPr="00F50AFF">
              <w:rPr>
                <w:color w:val="000000" w:themeColor="text1"/>
                <w:sz w:val="20"/>
                <w:szCs w:val="20"/>
              </w:rPr>
              <w:t>452</w:t>
            </w:r>
          </w:p>
        </w:tc>
        <w:tc>
          <w:tcPr>
            <w:tcW w:w="574" w:type="pct"/>
            <w:shd w:val="clear" w:color="auto" w:fill="auto"/>
            <w:vAlign w:val="center"/>
          </w:tcPr>
          <w:p w14:paraId="7875E682" w14:textId="77777777" w:rsidR="002F370E" w:rsidRPr="00F50AFF" w:rsidRDefault="002F370E" w:rsidP="000D2665">
            <w:pPr>
              <w:keepNext/>
              <w:ind w:left="-101" w:right="110"/>
              <w:jc w:val="right"/>
              <w:rPr>
                <w:color w:val="000000" w:themeColor="text1"/>
                <w:sz w:val="20"/>
                <w:szCs w:val="20"/>
              </w:rPr>
            </w:pPr>
          </w:p>
        </w:tc>
      </w:tr>
      <w:tr w:rsidR="00C07D61" w:rsidRPr="00F50AFF" w14:paraId="0DE4952F" w14:textId="77777777" w:rsidTr="00C07D61">
        <w:tc>
          <w:tcPr>
            <w:tcW w:w="2415" w:type="pct"/>
            <w:shd w:val="clear" w:color="auto" w:fill="auto"/>
          </w:tcPr>
          <w:p w14:paraId="01AE1129" w14:textId="77777777" w:rsidR="002F370E" w:rsidRPr="00F50AFF" w:rsidRDefault="002F370E" w:rsidP="000D2665">
            <w:pPr>
              <w:keepNext/>
              <w:rPr>
                <w:b/>
                <w:bCs/>
                <w:color w:val="000000" w:themeColor="text1"/>
                <w:sz w:val="20"/>
                <w:szCs w:val="20"/>
              </w:rPr>
            </w:pPr>
            <w:r w:rsidRPr="00F50AFF">
              <w:rPr>
                <w:b/>
                <w:bCs/>
                <w:color w:val="000000" w:themeColor="text1"/>
                <w:sz w:val="20"/>
                <w:szCs w:val="20"/>
              </w:rPr>
              <w:t>Total</w:t>
            </w:r>
          </w:p>
        </w:tc>
        <w:tc>
          <w:tcPr>
            <w:tcW w:w="577" w:type="pct"/>
            <w:shd w:val="clear" w:color="auto" w:fill="FFFFFF" w:themeFill="background1"/>
            <w:vAlign w:val="center"/>
          </w:tcPr>
          <w:p w14:paraId="0DD500CE" w14:textId="77777777" w:rsidR="002F370E" w:rsidRPr="00F50AFF" w:rsidRDefault="002F370E" w:rsidP="000D2665">
            <w:pPr>
              <w:keepNext/>
              <w:jc w:val="center"/>
              <w:rPr>
                <w:b/>
                <w:bCs/>
                <w:color w:val="000000" w:themeColor="text1"/>
                <w:sz w:val="20"/>
                <w:szCs w:val="20"/>
              </w:rPr>
            </w:pPr>
          </w:p>
        </w:tc>
        <w:tc>
          <w:tcPr>
            <w:tcW w:w="788" w:type="pct"/>
            <w:shd w:val="clear" w:color="auto" w:fill="auto"/>
            <w:vAlign w:val="center"/>
          </w:tcPr>
          <w:p w14:paraId="3F8C8713" w14:textId="77777777" w:rsidR="002F370E" w:rsidRPr="00F50AFF" w:rsidRDefault="006A0B43" w:rsidP="000D2665">
            <w:pPr>
              <w:keepNext/>
              <w:jc w:val="center"/>
              <w:rPr>
                <w:b/>
                <w:bCs/>
                <w:color w:val="000000" w:themeColor="text1"/>
                <w:sz w:val="20"/>
                <w:szCs w:val="20"/>
              </w:rPr>
            </w:pPr>
            <w:r w:rsidRPr="00F50AFF">
              <w:rPr>
                <w:b/>
                <w:bCs/>
                <w:color w:val="000000" w:themeColor="text1"/>
                <w:sz w:val="20"/>
                <w:szCs w:val="20"/>
              </w:rPr>
              <w:t>54</w:t>
            </w:r>
          </w:p>
        </w:tc>
        <w:tc>
          <w:tcPr>
            <w:tcW w:w="646" w:type="pct"/>
            <w:shd w:val="clear" w:color="auto" w:fill="auto"/>
            <w:vAlign w:val="center"/>
          </w:tcPr>
          <w:p w14:paraId="0D26C324" w14:textId="77777777" w:rsidR="002F370E" w:rsidRPr="00F50AFF" w:rsidRDefault="00C33F65" w:rsidP="00C07D61">
            <w:pPr>
              <w:keepNext/>
              <w:ind w:left="-101" w:right="110"/>
              <w:jc w:val="right"/>
              <w:rPr>
                <w:b/>
                <w:bCs/>
                <w:color w:val="000000" w:themeColor="text1"/>
                <w:sz w:val="20"/>
                <w:szCs w:val="20"/>
              </w:rPr>
            </w:pPr>
            <w:r w:rsidRPr="00F50AFF">
              <w:rPr>
                <w:b/>
                <w:bCs/>
                <w:color w:val="000000" w:themeColor="text1"/>
                <w:sz w:val="20"/>
                <w:szCs w:val="20"/>
              </w:rPr>
              <w:t>25</w:t>
            </w:r>
            <w:r w:rsidR="00C07D61" w:rsidRPr="00F50AFF">
              <w:rPr>
                <w:b/>
                <w:bCs/>
                <w:color w:val="000000" w:themeColor="text1"/>
                <w:sz w:val="20"/>
                <w:szCs w:val="20"/>
              </w:rPr>
              <w:t>.</w:t>
            </w:r>
            <w:r w:rsidRPr="00F50AFF">
              <w:rPr>
                <w:b/>
                <w:bCs/>
                <w:color w:val="000000" w:themeColor="text1"/>
                <w:sz w:val="20"/>
                <w:szCs w:val="20"/>
              </w:rPr>
              <w:t>047</w:t>
            </w:r>
            <w:r w:rsidR="00C07D61" w:rsidRPr="00F50AFF">
              <w:rPr>
                <w:b/>
                <w:bCs/>
                <w:color w:val="000000" w:themeColor="text1"/>
                <w:sz w:val="20"/>
                <w:szCs w:val="20"/>
              </w:rPr>
              <w:t>.</w:t>
            </w:r>
            <w:r w:rsidRPr="00F50AFF">
              <w:rPr>
                <w:b/>
                <w:bCs/>
                <w:color w:val="000000" w:themeColor="text1"/>
                <w:sz w:val="20"/>
                <w:szCs w:val="20"/>
              </w:rPr>
              <w:t>823</w:t>
            </w:r>
          </w:p>
        </w:tc>
        <w:tc>
          <w:tcPr>
            <w:tcW w:w="574" w:type="pct"/>
            <w:shd w:val="clear" w:color="auto" w:fill="auto"/>
            <w:vAlign w:val="center"/>
          </w:tcPr>
          <w:p w14:paraId="2318EA63" w14:textId="77777777" w:rsidR="002F370E" w:rsidRPr="00F50AFF" w:rsidRDefault="002F370E" w:rsidP="000D2665">
            <w:pPr>
              <w:keepNext/>
              <w:ind w:left="-101" w:right="110"/>
              <w:jc w:val="right"/>
              <w:rPr>
                <w:b/>
                <w:bCs/>
                <w:color w:val="000000" w:themeColor="text1"/>
                <w:sz w:val="20"/>
                <w:szCs w:val="20"/>
              </w:rPr>
            </w:pPr>
          </w:p>
        </w:tc>
      </w:tr>
    </w:tbl>
    <w:p w14:paraId="153BEEEA" w14:textId="77777777" w:rsidR="00E7088A" w:rsidRPr="00F50AFF" w:rsidRDefault="00E7088A" w:rsidP="00E7088A">
      <w:pPr>
        <w:spacing w:before="40" w:after="240"/>
        <w:rPr>
          <w:color w:val="000000" w:themeColor="text1"/>
          <w:sz w:val="18"/>
          <w:szCs w:val="18"/>
        </w:rPr>
      </w:pPr>
      <w:r w:rsidRPr="00F50AFF">
        <w:rPr>
          <w:color w:val="000000" w:themeColor="text1"/>
          <w:sz w:val="18"/>
          <w:szCs w:val="18"/>
          <w:u w:val="single"/>
        </w:rPr>
        <w:t>Not</w:t>
      </w:r>
      <w:r w:rsidR="00C07D61" w:rsidRPr="00F50AFF">
        <w:rPr>
          <w:color w:val="000000" w:themeColor="text1"/>
          <w:sz w:val="18"/>
          <w:szCs w:val="18"/>
          <w:u w:val="single"/>
        </w:rPr>
        <w:t>a</w:t>
      </w:r>
      <w:r w:rsidRPr="00F50AFF">
        <w:rPr>
          <w:color w:val="000000" w:themeColor="text1"/>
          <w:sz w:val="18"/>
          <w:szCs w:val="18"/>
        </w:rPr>
        <w:t xml:space="preserve">: </w:t>
      </w:r>
      <w:r w:rsidR="00C07D61" w:rsidRPr="00F50AFF">
        <w:rPr>
          <w:sz w:val="18"/>
          <w:szCs w:val="18"/>
        </w:rPr>
        <w:t>Los montos de financiamiento incluyen gastos de apoyo</w:t>
      </w:r>
    </w:p>
    <w:p w14:paraId="37493B62" w14:textId="77777777" w:rsidR="00E7088A" w:rsidRPr="00F50AFF" w:rsidRDefault="00E7088A" w:rsidP="00955D0B">
      <w:pPr>
        <w:keepNext/>
        <w:spacing w:before="240"/>
        <w:ind w:left="720" w:hanging="720"/>
        <w:rPr>
          <w:b/>
          <w:bCs/>
          <w:sz w:val="24"/>
          <w:szCs w:val="24"/>
        </w:rPr>
      </w:pPr>
      <w:r w:rsidRPr="00F50AFF">
        <w:rPr>
          <w:b/>
          <w:bCs/>
          <w:sz w:val="24"/>
          <w:szCs w:val="24"/>
        </w:rPr>
        <w:t>IV.</w:t>
      </w:r>
      <w:r w:rsidRPr="00F50AFF">
        <w:rPr>
          <w:b/>
          <w:bCs/>
          <w:sz w:val="24"/>
          <w:szCs w:val="24"/>
        </w:rPr>
        <w:tab/>
      </w:r>
      <w:r w:rsidR="00C07D61" w:rsidRPr="00F50AFF">
        <w:rPr>
          <w:b/>
          <w:bCs/>
          <w:sz w:val="24"/>
          <w:szCs w:val="24"/>
        </w:rPr>
        <w:t>Informes sobre la ejecución de las decisiones y el seguimiento de las deliberaciones anteriores en relación con el examen de proyectos</w:t>
      </w:r>
    </w:p>
    <w:p w14:paraId="0F77F72C" w14:textId="77777777" w:rsidR="00E7088A" w:rsidRPr="00F50AFF" w:rsidRDefault="00E7088A" w:rsidP="00E7088A">
      <w:pPr>
        <w:pStyle w:val="Heading1"/>
        <w:keepNext/>
        <w:numPr>
          <w:ilvl w:val="0"/>
          <w:numId w:val="0"/>
        </w:numPr>
        <w:spacing w:before="240"/>
        <w:rPr>
          <w:b/>
          <w:bCs/>
        </w:rPr>
      </w:pPr>
      <w:r w:rsidRPr="00F50AFF">
        <w:rPr>
          <w:b/>
          <w:bCs/>
        </w:rPr>
        <w:t>IV.1</w:t>
      </w:r>
      <w:r w:rsidRPr="00F50AFF">
        <w:tab/>
      </w:r>
      <w:bookmarkStart w:id="4" w:name="_Int_Gc1VfFbE"/>
      <w:r w:rsidR="00C07D61" w:rsidRPr="00F50AFF">
        <w:rPr>
          <w:b/>
          <w:bCs/>
        </w:rPr>
        <w:t>Solicitudes de renovación de fortalecimiento institucional</w:t>
      </w:r>
      <w:bookmarkEnd w:id="4"/>
    </w:p>
    <w:p w14:paraId="0851FAED" w14:textId="77777777" w:rsidR="00E7088A" w:rsidRPr="00F50AFF" w:rsidRDefault="00CA5103" w:rsidP="00E7088A">
      <w:pPr>
        <w:pStyle w:val="Heading1"/>
      </w:pPr>
      <w:r w:rsidRPr="00F50AFF">
        <w:t>La Secretaría examinó los informes finales y las solicitudes de prórroga de los fondos de fortalecimiento institucional para nueve países conforme a las decisiones pertinentes. Todas las solicitudes se contrastaron comparándolas con los informes anteriores sobre fortalecimiento institucional; los informes sobre el avance de las actividades de ejecución de los programas de país; los datos comunicados en virtud del artículo 7 del Protocolo de Montreal; los últimos informes sobre la aplicación de los PGEH; los informes sobre el avance de las actividades de los organismos de ejecución presentados en la 95ª reunión; y las decisiones pertinentes sobre cumplimiento adoptadas por las Partes en el Protocolo de Montreal</w:t>
      </w:r>
      <w:r w:rsidR="00E7088A" w:rsidRPr="00F50AFF">
        <w:t xml:space="preserve">. </w:t>
      </w:r>
      <w:r w:rsidRPr="00F50AFF">
        <w:t>Cinco países presentaron los datos de ejecución del programa país de 2024 en la fecha de publicación de los correspondientes documentos del programa de trabajo</w:t>
      </w:r>
      <w:r w:rsidR="00E7088A" w:rsidRPr="00F50AFF">
        <w:rPr>
          <w:rStyle w:val="FootnoteReference"/>
        </w:rPr>
        <w:footnoteReference w:id="4"/>
      </w:r>
      <w:r w:rsidRPr="00F50AFF">
        <w:t>.</w:t>
      </w:r>
      <w:r w:rsidR="00E7088A" w:rsidRPr="00F50AFF">
        <w:t xml:space="preserve"> </w:t>
      </w:r>
      <w:r w:rsidRPr="00F50AFF">
        <w:t xml:space="preserve">Todos los países informaron de que habían alcanzado o alcanzado parcialmente todos los objetivos aplicables de fortalecimiento institucional. La Secretaría observó que existía un buen nivel de coherencia en la aplicación de los indicadores de resultados entre los países que solicitaban financiamiento para el fortalecimiento institucional. La Secretaría recomendó la aprobación general de todos los proyectos de </w:t>
      </w:r>
      <w:r w:rsidR="00C54E24" w:rsidRPr="00F50AFF">
        <w:t>fortalecimiento institucional</w:t>
      </w:r>
      <w:r w:rsidRPr="00F50AFF">
        <w:t xml:space="preserve"> presentados a la 96ª reunión. Además, la Secretaría recomendó que se aprobara, con carácter excepcional, la solicitud de ayuda de emergencia </w:t>
      </w:r>
      <w:r w:rsidR="00C54E24" w:rsidRPr="00F50AFF">
        <w:t>destinada al</w:t>
      </w:r>
      <w:r w:rsidRPr="00F50AFF">
        <w:t xml:space="preserve"> </w:t>
      </w:r>
      <w:r w:rsidR="00C54E24" w:rsidRPr="00F50AFF">
        <w:t>fortalecimiento institucional</w:t>
      </w:r>
      <w:r w:rsidRPr="00F50AFF">
        <w:t xml:space="preserve"> para Maldivas</w:t>
      </w:r>
      <w:r w:rsidR="009251CB" w:rsidRPr="00F50AFF">
        <w:t>.</w:t>
      </w:r>
    </w:p>
    <w:p w14:paraId="4C140274" w14:textId="77777777" w:rsidR="00E7088A" w:rsidRPr="00F50AFF" w:rsidRDefault="00E7088A" w:rsidP="00E7088A">
      <w:pPr>
        <w:pStyle w:val="Heading1"/>
        <w:keepNext/>
        <w:numPr>
          <w:ilvl w:val="0"/>
          <w:numId w:val="0"/>
        </w:numPr>
        <w:tabs>
          <w:tab w:val="left" w:pos="709"/>
        </w:tabs>
        <w:spacing w:before="240"/>
        <w:ind w:left="709" w:hanging="709"/>
        <w:rPr>
          <w:b/>
          <w:bCs/>
        </w:rPr>
      </w:pPr>
      <w:r w:rsidRPr="00F50AFF">
        <w:rPr>
          <w:b/>
          <w:bCs/>
        </w:rPr>
        <w:t>IV.2</w:t>
      </w:r>
      <w:r w:rsidRPr="00F50AFF">
        <w:tab/>
      </w:r>
      <w:r w:rsidR="00C54E24" w:rsidRPr="00F50AFF">
        <w:rPr>
          <w:b/>
          <w:bCs/>
        </w:rPr>
        <w:t>Financiamiento retenido a la espera de la presentación de informes de verificación o del cumplimiento de determinadas condicione</w:t>
      </w:r>
      <w:r w:rsidRPr="00F50AFF">
        <w:rPr>
          <w:b/>
          <w:bCs/>
        </w:rPr>
        <w:t>s</w:t>
      </w:r>
      <w:bookmarkStart w:id="5" w:name="_Hlk119402513"/>
    </w:p>
    <w:p w14:paraId="36AF0A5C" w14:textId="77777777" w:rsidR="009B79CC" w:rsidRPr="00F50AFF" w:rsidRDefault="00C54E24" w:rsidP="009B79CC">
      <w:pPr>
        <w:pStyle w:val="Heading1"/>
        <w:rPr>
          <w:sz w:val="24"/>
          <w:szCs w:val="24"/>
        </w:rPr>
      </w:pPr>
      <w:r w:rsidRPr="00F50AFF">
        <w:t xml:space="preserve">En la 95ª reunión, el Comité Ejecutivo aprobó el tercer tramo de la etapa II del PGEH para Dominica, en el entendido de que el Tesorero transferiría los fondos aprobados al PNUMA sólo después </w:t>
      </w:r>
      <w:r w:rsidRPr="00F50AFF">
        <w:lastRenderedPageBreak/>
        <w:t>de que la Secretaría recibiera confirmación de que se habían realizado las tres actividades de capacitación que debían realizarse durante el primer trimestre de 2025 y de que se habían comunicado a la Secret</w:t>
      </w:r>
      <w:r w:rsidR="00434315" w:rsidRPr="00F50AFF">
        <w:t>aría los detalles pertinentes</w:t>
      </w:r>
      <w:r w:rsidR="00F42DC2" w:rsidRPr="00F50AFF">
        <w:rPr>
          <w:rStyle w:val="FootnoteReference"/>
        </w:rPr>
        <w:footnoteReference w:id="5"/>
      </w:r>
      <w:r w:rsidR="00434315" w:rsidRPr="00F50AFF">
        <w:t>.</w:t>
      </w:r>
      <w:r w:rsidR="009B79CC" w:rsidRPr="00F50AFF">
        <w:t xml:space="preserve"> </w:t>
      </w:r>
      <w:r w:rsidR="00434315" w:rsidRPr="00F50AFF">
        <w:t>En marzo de 2025, el PNUMA confirmó la realización de las actividades pendientes y facilitó los detalles pertinentes. Se informó al Tesorero de este hecho y se le pidió que desembolsara los fondos aprobados</w:t>
      </w:r>
      <w:r w:rsidR="009B79CC" w:rsidRPr="00F50AFF">
        <w:t>.</w:t>
      </w:r>
    </w:p>
    <w:bookmarkEnd w:id="5"/>
    <w:p w14:paraId="742D4CAD" w14:textId="77777777" w:rsidR="00E7088A" w:rsidRPr="00F50AFF" w:rsidRDefault="008877EF" w:rsidP="00E7088A">
      <w:pPr>
        <w:pStyle w:val="Heading1"/>
      </w:pPr>
      <w:r w:rsidRPr="00F50AFF">
        <w:t>En la 93ª reunión, el Comité Ejecutivo aprobó el segundo tramo de la etapa II del PGEH para Qatar, en el entendido de que los fondos aprobados sólo serían transferidos por el Tesorero al PNUMA después de que la Secretaría confirmara que el país había cumplido los compromisos enumerados en la decisión 88/54 e) i), ii) y iii</w:t>
      </w:r>
      <w:r w:rsidR="00E7088A" w:rsidRPr="00F50AFF">
        <w:t>)</w:t>
      </w:r>
      <w:r w:rsidR="00FA3228" w:rsidRPr="00F50AFF">
        <w:rPr>
          <w:rStyle w:val="FootnoteReference"/>
        </w:rPr>
        <w:footnoteReference w:id="6"/>
      </w:r>
      <w:r w:rsidRPr="00F50AFF">
        <w:t>.</w:t>
      </w:r>
      <w:r w:rsidR="00E7088A" w:rsidRPr="00F50AFF">
        <w:t xml:space="preserve"> </w:t>
      </w:r>
      <w:r w:rsidRPr="00F50AFF">
        <w:t>En el momento de finalizar el presente documento, la Secretaría no había recibido ninguna actualización sobre el estado de cumplimiento de dichos compromisos</w:t>
      </w:r>
      <w:r w:rsidR="00E7088A" w:rsidRPr="00F50AFF">
        <w:t>.</w:t>
      </w:r>
    </w:p>
    <w:p w14:paraId="08E38036" w14:textId="77777777" w:rsidR="00075901" w:rsidRPr="00F50AFF" w:rsidRDefault="00075901" w:rsidP="002031D5">
      <w:pPr>
        <w:keepNext/>
        <w:spacing w:before="240" w:after="240"/>
        <w:rPr>
          <w:b/>
          <w:bCs/>
        </w:rPr>
      </w:pPr>
      <w:r w:rsidRPr="00F50AFF">
        <w:rPr>
          <w:b/>
          <w:bCs/>
        </w:rPr>
        <w:t>IV.3</w:t>
      </w:r>
      <w:r w:rsidRPr="00F50AFF">
        <w:tab/>
      </w:r>
      <w:r w:rsidR="008877EF" w:rsidRPr="00F50AFF">
        <w:t>P</w:t>
      </w:r>
      <w:r w:rsidR="008877EF" w:rsidRPr="00F50AFF">
        <w:rPr>
          <w:b/>
          <w:bCs/>
        </w:rPr>
        <w:t xml:space="preserve">recios de las sustancias controladas y </w:t>
      </w:r>
      <w:r w:rsidR="006B2486" w:rsidRPr="00F50AFF">
        <w:rPr>
          <w:b/>
          <w:bCs/>
        </w:rPr>
        <w:t xml:space="preserve">de </w:t>
      </w:r>
      <w:r w:rsidR="008877EF" w:rsidRPr="00F50AFF">
        <w:rPr>
          <w:b/>
          <w:bCs/>
        </w:rPr>
        <w:t xml:space="preserve">las alternativas </w:t>
      </w:r>
    </w:p>
    <w:p w14:paraId="1ABA58BC" w14:textId="77777777" w:rsidR="002031D5" w:rsidRPr="00F50AFF" w:rsidRDefault="008877EF" w:rsidP="00364DE5">
      <w:pPr>
        <w:pStyle w:val="Heading1"/>
        <w:shd w:val="clear" w:color="auto" w:fill="FFFFFF" w:themeFill="background1"/>
        <w:rPr>
          <w:rStyle w:val="ui-provider"/>
        </w:rPr>
      </w:pPr>
      <w:bookmarkStart w:id="6" w:name="_Hlk119403400"/>
      <w:r w:rsidRPr="00F50AFF">
        <w:rPr>
          <w:rStyle w:val="ui-provider"/>
        </w:rPr>
        <w:t>Conforme a lo dispuesto en la decisión</w:t>
      </w:r>
      <w:r w:rsidR="002031D5" w:rsidRPr="00F50AFF">
        <w:rPr>
          <w:rStyle w:val="ui-provider"/>
        </w:rPr>
        <w:t xml:space="preserve"> 79/4</w:t>
      </w:r>
      <w:r w:rsidRPr="00F50AFF">
        <w:rPr>
          <w:rStyle w:val="ui-provider"/>
        </w:rPr>
        <w:t xml:space="preserve"> </w:t>
      </w:r>
      <w:r w:rsidR="002031D5" w:rsidRPr="00F50AFF">
        <w:rPr>
          <w:rStyle w:val="ui-provider"/>
        </w:rPr>
        <w:t xml:space="preserve">c), </w:t>
      </w:r>
      <w:r w:rsidRPr="00F50AFF">
        <w:rPr>
          <w:rStyle w:val="ui-provider"/>
        </w:rPr>
        <w:t xml:space="preserve">la Secretaría presenta a título informativo un resumen de los precios de las sustancias </w:t>
      </w:r>
      <w:r w:rsidR="006B2486" w:rsidRPr="00F50AFF">
        <w:rPr>
          <w:rStyle w:val="ui-provider"/>
        </w:rPr>
        <w:t>controladas y de</w:t>
      </w:r>
      <w:r w:rsidRPr="00F50AFF">
        <w:rPr>
          <w:rStyle w:val="ui-provider"/>
        </w:rPr>
        <w:t xml:space="preserve"> las alternativas que se </w:t>
      </w:r>
      <w:r w:rsidR="006B2486" w:rsidRPr="00F50AFF">
        <w:rPr>
          <w:rStyle w:val="ui-provider"/>
        </w:rPr>
        <w:t xml:space="preserve">van a </w:t>
      </w:r>
      <w:r w:rsidRPr="00F50AFF">
        <w:rPr>
          <w:rStyle w:val="ui-provider"/>
        </w:rPr>
        <w:t xml:space="preserve">introducir progresivamente en los proyectos de inversión incluidos en los </w:t>
      </w:r>
      <w:r w:rsidR="006B2486" w:rsidRPr="00F50AFF">
        <w:rPr>
          <w:rStyle w:val="ui-provider"/>
        </w:rPr>
        <w:t>PAK</w:t>
      </w:r>
      <w:r w:rsidRPr="00F50AFF">
        <w:rPr>
          <w:rStyle w:val="ui-provider"/>
        </w:rPr>
        <w:t xml:space="preserve"> de Egipto, Líbano e Indonesia, </w:t>
      </w:r>
      <w:r w:rsidR="006B2486" w:rsidRPr="00F50AFF">
        <w:rPr>
          <w:rStyle w:val="ui-provider"/>
        </w:rPr>
        <w:t>según lo presentado en la 96ª reunión</w:t>
      </w:r>
      <w:r w:rsidR="002031D5" w:rsidRPr="00F50AFF">
        <w:rPr>
          <w:rStyle w:val="ui-provider"/>
        </w:rPr>
        <w:t>.</w:t>
      </w:r>
    </w:p>
    <w:p w14:paraId="79EAD1DA" w14:textId="77777777" w:rsidR="005F0089" w:rsidRPr="00F50AFF" w:rsidRDefault="65FE0130" w:rsidP="0503C9E5">
      <w:pPr>
        <w:pStyle w:val="Heading2"/>
        <w:numPr>
          <w:ilvl w:val="0"/>
          <w:numId w:val="0"/>
        </w:numPr>
        <w:shd w:val="clear" w:color="auto" w:fill="FFFFFF" w:themeFill="background1"/>
        <w:tabs>
          <w:tab w:val="left" w:pos="720"/>
        </w:tabs>
        <w:ind w:left="720"/>
        <w:rPr>
          <w:color w:val="000000" w:themeColor="text1"/>
          <w:u w:val="single"/>
        </w:rPr>
      </w:pPr>
      <w:r w:rsidRPr="00F50AFF">
        <w:rPr>
          <w:color w:val="000000" w:themeColor="text1"/>
          <w:u w:val="single"/>
        </w:rPr>
        <w:t>Eg</w:t>
      </w:r>
      <w:r w:rsidR="006B2486" w:rsidRPr="00F50AFF">
        <w:rPr>
          <w:color w:val="000000" w:themeColor="text1"/>
          <w:u w:val="single"/>
        </w:rPr>
        <w:t>ipto</w:t>
      </w:r>
      <w:r w:rsidR="005F0089" w:rsidRPr="00F50AFF">
        <w:rPr>
          <w:color w:val="000000" w:themeColor="text1"/>
          <w:u w:val="single"/>
        </w:rPr>
        <w:t xml:space="preserve">: </w:t>
      </w:r>
      <w:r w:rsidR="006B2486" w:rsidRPr="00F50AFF">
        <w:rPr>
          <w:color w:val="000000" w:themeColor="text1"/>
          <w:u w:val="single"/>
        </w:rPr>
        <w:t xml:space="preserve">Etapa </w:t>
      </w:r>
      <w:r w:rsidR="005F0089" w:rsidRPr="00F50AFF">
        <w:rPr>
          <w:color w:val="000000" w:themeColor="text1"/>
          <w:u w:val="single"/>
        </w:rPr>
        <w:t xml:space="preserve">I </w:t>
      </w:r>
      <w:r w:rsidR="006B2486" w:rsidRPr="00F50AFF">
        <w:rPr>
          <w:color w:val="000000" w:themeColor="text1"/>
          <w:u w:val="single"/>
        </w:rPr>
        <w:t xml:space="preserve">del Plan de aplicación de la Enmienda de Kigali relativa a los HFC (PAK) </w:t>
      </w:r>
      <w:r w:rsidR="005F0089" w:rsidRPr="00F50AFF">
        <w:rPr>
          <w:color w:val="000000" w:themeColor="text1"/>
          <w:u w:val="single"/>
        </w:rPr>
        <w:t xml:space="preserve">– </w:t>
      </w:r>
      <w:r w:rsidR="0057327B" w:rsidRPr="00F50AFF">
        <w:rPr>
          <w:color w:val="000000" w:themeColor="text1"/>
          <w:u w:val="single"/>
        </w:rPr>
        <w:t>espuma de poli</w:t>
      </w:r>
      <w:r w:rsidR="584DC2E7" w:rsidRPr="00F50AFF">
        <w:rPr>
          <w:color w:val="000000" w:themeColor="text1"/>
          <w:u w:val="single"/>
        </w:rPr>
        <w:t>uretan</w:t>
      </w:r>
      <w:r w:rsidR="0057327B" w:rsidRPr="00F50AFF">
        <w:rPr>
          <w:color w:val="000000" w:themeColor="text1"/>
          <w:u w:val="single"/>
        </w:rPr>
        <w:t>o</w:t>
      </w:r>
      <w:r w:rsidRPr="00F50AFF">
        <w:rPr>
          <w:color w:val="000000" w:themeColor="text1"/>
          <w:u w:val="single"/>
        </w:rPr>
        <w:t xml:space="preserve">, </w:t>
      </w:r>
      <w:r w:rsidR="0057327B" w:rsidRPr="00F50AFF">
        <w:rPr>
          <w:color w:val="000000" w:themeColor="text1"/>
          <w:u w:val="single"/>
        </w:rPr>
        <w:t>espuma de poliestireno extruido</w:t>
      </w:r>
      <w:r w:rsidRPr="00F50AFF">
        <w:rPr>
          <w:color w:val="000000" w:themeColor="text1"/>
          <w:u w:val="single"/>
        </w:rPr>
        <w:t xml:space="preserve">, </w:t>
      </w:r>
      <w:r w:rsidR="0057327B" w:rsidRPr="00F50AFF">
        <w:rPr>
          <w:color w:val="000000" w:themeColor="text1"/>
          <w:u w:val="single"/>
        </w:rPr>
        <w:t>refrigeración doméstica</w:t>
      </w:r>
      <w:r w:rsidRPr="00F50AFF">
        <w:rPr>
          <w:color w:val="000000" w:themeColor="text1"/>
          <w:u w:val="single"/>
        </w:rPr>
        <w:t xml:space="preserve">, </w:t>
      </w:r>
      <w:r w:rsidR="0057327B" w:rsidRPr="00F50AFF">
        <w:rPr>
          <w:color w:val="000000" w:themeColor="text1"/>
          <w:u w:val="single"/>
        </w:rPr>
        <w:t xml:space="preserve">refrigeración </w:t>
      </w:r>
      <w:r w:rsidRPr="00F50AFF">
        <w:rPr>
          <w:color w:val="000000" w:themeColor="text1"/>
          <w:u w:val="single"/>
        </w:rPr>
        <w:t xml:space="preserve">comercial </w:t>
      </w:r>
      <w:r w:rsidR="0057327B" w:rsidRPr="00F50AFF">
        <w:rPr>
          <w:color w:val="000000" w:themeColor="text1"/>
          <w:u w:val="single"/>
        </w:rPr>
        <w:t>y</w:t>
      </w:r>
      <w:r w:rsidRPr="00F50AFF">
        <w:rPr>
          <w:color w:val="000000" w:themeColor="text1"/>
          <w:u w:val="single"/>
        </w:rPr>
        <w:t xml:space="preserve"> </w:t>
      </w:r>
      <w:r w:rsidR="0057327B" w:rsidRPr="00F50AFF">
        <w:rPr>
          <w:color w:val="000000" w:themeColor="text1"/>
          <w:u w:val="single"/>
        </w:rPr>
        <w:t xml:space="preserve">climatización </w:t>
      </w:r>
      <w:r w:rsidR="005F0089" w:rsidRPr="00F50AFF">
        <w:rPr>
          <w:color w:val="000000" w:themeColor="text1"/>
          <w:u w:val="single"/>
        </w:rPr>
        <w:t>residen</w:t>
      </w:r>
      <w:r w:rsidR="0057327B" w:rsidRPr="00F50AFF">
        <w:rPr>
          <w:color w:val="000000" w:themeColor="text1"/>
          <w:u w:val="single"/>
        </w:rPr>
        <w:t>c</w:t>
      </w:r>
      <w:r w:rsidR="005F0089" w:rsidRPr="00F50AFF">
        <w:rPr>
          <w:color w:val="000000" w:themeColor="text1"/>
          <w:u w:val="single"/>
        </w:rPr>
        <w:t>ial</w:t>
      </w:r>
    </w:p>
    <w:p w14:paraId="408182D2" w14:textId="77777777" w:rsidR="003D394B" w:rsidRPr="00F50AFF" w:rsidRDefault="0057327B" w:rsidP="00156155">
      <w:pPr>
        <w:pStyle w:val="Heading1"/>
      </w:pPr>
      <w:r w:rsidRPr="00F50AFF">
        <w:t xml:space="preserve">El proyecto para el sector de la espuma de poliuretano (PU) incluía los precios del HFC-365mfc/227ea a </w:t>
      </w:r>
      <w:r w:rsidR="00B972B1" w:rsidRPr="00F50AFF">
        <w:t>USD</w:t>
      </w:r>
      <w:r w:rsidR="00865C7A" w:rsidRPr="00F50AFF">
        <w:t>/kg</w:t>
      </w:r>
      <w:r w:rsidR="00B972B1" w:rsidRPr="00F50AFF">
        <w:t xml:space="preserve"> </w:t>
      </w:r>
      <w:r w:rsidRPr="00F50AFF">
        <w:t xml:space="preserve">12,00, el HFC-245fa a </w:t>
      </w:r>
      <w:r w:rsidR="00B972B1" w:rsidRPr="00F50AFF">
        <w:t>USD</w:t>
      </w:r>
      <w:r w:rsidR="00865C7A" w:rsidRPr="00F50AFF">
        <w:t>/kg</w:t>
      </w:r>
      <w:r w:rsidR="00B972B1" w:rsidRPr="00F50AFF">
        <w:t xml:space="preserve"> </w:t>
      </w:r>
      <w:r w:rsidRPr="00F50AFF">
        <w:t xml:space="preserve">9,95, el ciclopentano a </w:t>
      </w:r>
      <w:r w:rsidR="00B972B1" w:rsidRPr="00F50AFF">
        <w:t>USD</w:t>
      </w:r>
      <w:r w:rsidR="00865C7A" w:rsidRPr="00F50AFF">
        <w:t>/kg</w:t>
      </w:r>
      <w:r w:rsidR="00B972B1" w:rsidRPr="00F50AFF">
        <w:t xml:space="preserve"> </w:t>
      </w:r>
      <w:r w:rsidRPr="00F50AFF">
        <w:t xml:space="preserve">3,83, el formiato de metilo a </w:t>
      </w:r>
      <w:r w:rsidR="00B972B1" w:rsidRPr="00F50AFF">
        <w:t>USD</w:t>
      </w:r>
      <w:r w:rsidR="00865C7A" w:rsidRPr="00F50AFF">
        <w:t>/kg</w:t>
      </w:r>
      <w:r w:rsidR="00B972B1" w:rsidRPr="00F50AFF">
        <w:t xml:space="preserve"> </w:t>
      </w:r>
      <w:r w:rsidRPr="00F50AFF">
        <w:t xml:space="preserve">6,00 y el HFO-1233zd(E) a </w:t>
      </w:r>
      <w:r w:rsidR="00B972B1" w:rsidRPr="00F50AFF">
        <w:t>USD</w:t>
      </w:r>
      <w:r w:rsidR="00865C7A" w:rsidRPr="00F50AFF">
        <w:t>/kg</w:t>
      </w:r>
      <w:r w:rsidR="00B972B1" w:rsidRPr="00F50AFF">
        <w:t xml:space="preserve"> </w:t>
      </w:r>
      <w:r w:rsidRPr="00F50AFF">
        <w:t xml:space="preserve">17,00. En el informe del </w:t>
      </w:r>
      <w:r w:rsidR="00B972B1" w:rsidRPr="00F50AFF">
        <w:t>programa país</w:t>
      </w:r>
      <w:r w:rsidRPr="00F50AFF">
        <w:t xml:space="preserve">, el precio del HFC-245fa era de </w:t>
      </w:r>
      <w:r w:rsidR="00B972B1" w:rsidRPr="00F50AFF">
        <w:t>USD</w:t>
      </w:r>
      <w:r w:rsidR="00865C7A" w:rsidRPr="00F50AFF">
        <w:t>/kg</w:t>
      </w:r>
      <w:r w:rsidR="00B972B1" w:rsidRPr="00F50AFF">
        <w:t xml:space="preserve"> </w:t>
      </w:r>
      <w:r w:rsidRPr="00F50AFF">
        <w:t xml:space="preserve">12,50 y no se facilitaban los </w:t>
      </w:r>
      <w:r w:rsidR="00B972B1" w:rsidRPr="00F50AFF">
        <w:t xml:space="preserve">precios </w:t>
      </w:r>
      <w:r w:rsidRPr="00F50AFF">
        <w:t>del HFC-365mfc/227ea ni los del ciclopentano, el formiato de metilo y el HFO</w:t>
      </w:r>
      <w:r w:rsidR="00B972B1" w:rsidRPr="00F50AFF">
        <w:t>-</w:t>
      </w:r>
      <w:r w:rsidRPr="00F50AFF">
        <w:t>1233zd(E). Los cost</w:t>
      </w:r>
      <w:r w:rsidR="00B972B1" w:rsidRPr="00F50AFF">
        <w:t>o</w:t>
      </w:r>
      <w:r w:rsidRPr="00F50AFF">
        <w:t xml:space="preserve">s </w:t>
      </w:r>
      <w:r w:rsidR="00B972B1" w:rsidRPr="00F50AFF">
        <w:t>adicionales de explotación (CAE)</w:t>
      </w:r>
      <w:r w:rsidRPr="00F50AFF">
        <w:t xml:space="preserve"> para las conversiones a ciclopentano se acordaron en cero con carácter excepcional, y los </w:t>
      </w:r>
      <w:r w:rsidR="00623FD0" w:rsidRPr="00F50AFF">
        <w:t>CAE</w:t>
      </w:r>
      <w:r w:rsidRPr="00F50AFF">
        <w:t xml:space="preserve"> para las conversiones de HFC-245fa a formiato de metilo y HFO-1233zd(E) se acordaron con carácter excepcional tomando como referen</w:t>
      </w:r>
      <w:r w:rsidR="00623FD0" w:rsidRPr="00F50AFF">
        <w:t>cia el precio del HFO-1233zd</w:t>
      </w:r>
      <w:r w:rsidR="00F52E39" w:rsidRPr="00F50AFF">
        <w:t xml:space="preserve">(E). </w:t>
      </w:r>
    </w:p>
    <w:p w14:paraId="4384780C" w14:textId="77777777" w:rsidR="003D394B" w:rsidRPr="00F50AFF" w:rsidRDefault="00E46508" w:rsidP="00156155">
      <w:pPr>
        <w:pStyle w:val="Heading1"/>
      </w:pPr>
      <w:r w:rsidRPr="00F50AFF">
        <w:t>El proyecto de espuma de poliestireno extruido incluía los precios del HFC-152a a USD</w:t>
      </w:r>
      <w:r w:rsidR="00865C7A" w:rsidRPr="00F50AFF">
        <w:t>/kg</w:t>
      </w:r>
      <w:r w:rsidRPr="00F50AFF">
        <w:t xml:space="preserve"> 3,26, del HFO-1234ze a USD</w:t>
      </w:r>
      <w:r w:rsidR="00865C7A" w:rsidRPr="00F50AFF">
        <w:t>/kg</w:t>
      </w:r>
      <w:r w:rsidRPr="00F50AFF">
        <w:t xml:space="preserve"> 15,00, del dimetiléter a USD</w:t>
      </w:r>
      <w:r w:rsidR="00865C7A" w:rsidRPr="00F50AFF">
        <w:t>/kg</w:t>
      </w:r>
      <w:r w:rsidRPr="00F50AFF">
        <w:t xml:space="preserve"> 2,00 y del CO</w:t>
      </w:r>
      <w:r w:rsidRPr="00F50AFF">
        <w:rPr>
          <w:vertAlign w:val="subscript"/>
        </w:rPr>
        <w:t>2</w:t>
      </w:r>
      <w:r w:rsidRPr="00F50AFF">
        <w:t xml:space="preserve"> a USD</w:t>
      </w:r>
      <w:r w:rsidR="00865C7A" w:rsidRPr="00F50AFF">
        <w:t>/kg</w:t>
      </w:r>
      <w:r w:rsidRPr="00F50AFF">
        <w:t xml:space="preserve"> 3,83. El precio del HFC-152a en el informe de datos del </w:t>
      </w:r>
      <w:r w:rsidR="00865C7A" w:rsidRPr="00F50AFF">
        <w:t>programa país</w:t>
      </w:r>
      <w:r w:rsidRPr="00F50AFF">
        <w:t xml:space="preserve"> era de </w:t>
      </w:r>
      <w:r w:rsidR="00865C7A" w:rsidRPr="00F50AFF">
        <w:t xml:space="preserve">USD/kg </w:t>
      </w:r>
      <w:r w:rsidRPr="00F50AFF">
        <w:t xml:space="preserve">3,24 y no se facilitaron los precios del HFO-1234ze, el </w:t>
      </w:r>
      <w:r w:rsidR="00865C7A" w:rsidRPr="00F50AFF">
        <w:t>dimetiléter</w:t>
      </w:r>
      <w:r w:rsidRPr="00F50AFF">
        <w:t xml:space="preserve"> y el </w:t>
      </w:r>
      <w:r w:rsidR="00865C7A" w:rsidRPr="00F50AFF">
        <w:t>CO</w:t>
      </w:r>
      <w:r w:rsidR="00865C7A" w:rsidRPr="00F50AFF">
        <w:rPr>
          <w:vertAlign w:val="subscript"/>
        </w:rPr>
        <w:t>2</w:t>
      </w:r>
      <w:r w:rsidR="00CC5DFA" w:rsidRPr="00F50AFF">
        <w:t xml:space="preserve">. </w:t>
      </w:r>
    </w:p>
    <w:p w14:paraId="4BFE4252" w14:textId="77777777" w:rsidR="00156155" w:rsidRPr="00F50AFF" w:rsidRDefault="00865C7A" w:rsidP="00156155">
      <w:pPr>
        <w:pStyle w:val="Heading1"/>
      </w:pPr>
      <w:bookmarkStart w:id="7" w:name="_Hlk197620275"/>
      <w:r w:rsidRPr="00F50AFF">
        <w:t>Para el proyecto en el sector de la refrigeración comercial, los precios incluidos en el informe del programa país eran los siguientes: HFC-134a a USD/kg 6,43, R-404A a USD/kg 7,54, R-407C a USD/kg 6,83 y R-290 a USD/kg 6,40. Los precios utilizados en el proyecto para el HFC-134a y el R-404A son los mismos que en el informe de datos del programa país, el precio del R-290 era de USD/kg 4,48, y no se incluyó ningún precio en el proyecto para el R-407C.</w:t>
      </w:r>
      <w:r w:rsidR="0091143E" w:rsidRPr="00F50AFF">
        <w:t xml:space="preserve"> </w:t>
      </w:r>
      <w:r w:rsidRPr="00F50AFF">
        <w:t xml:space="preserve">Para los proyectos en los sectores de refrigeración doméstica y </w:t>
      </w:r>
      <w:r w:rsidR="0091143E" w:rsidRPr="00F50AFF">
        <w:t>climatización</w:t>
      </w:r>
      <w:r w:rsidRPr="00F50AFF">
        <w:t xml:space="preserve"> residencial para convertir las empresas de HFC</w:t>
      </w:r>
      <w:r w:rsidR="0091143E" w:rsidRPr="00F50AFF">
        <w:t>-</w:t>
      </w:r>
      <w:r w:rsidRPr="00F50AFF">
        <w:t xml:space="preserve">134a a R-600a y de R-410A a HFC-32, respectivamente, los </w:t>
      </w:r>
      <w:r w:rsidR="0091143E" w:rsidRPr="00F50AFF">
        <w:t>CAE</w:t>
      </w:r>
      <w:r w:rsidRPr="00F50AFF">
        <w:t xml:space="preserve"> acordados para cada uno de ellos eran cero.</w:t>
      </w:r>
      <w:bookmarkEnd w:id="7"/>
    </w:p>
    <w:p w14:paraId="74431515" w14:textId="77777777" w:rsidR="005F0089" w:rsidRPr="00F50AFF" w:rsidRDefault="30BD2617" w:rsidP="009131DE">
      <w:pPr>
        <w:spacing w:after="120"/>
        <w:ind w:left="720"/>
        <w:rPr>
          <w:u w:val="single"/>
        </w:rPr>
      </w:pPr>
      <w:r w:rsidRPr="00F50AFF">
        <w:rPr>
          <w:u w:val="single"/>
        </w:rPr>
        <w:t xml:space="preserve">Indonesia: </w:t>
      </w:r>
      <w:r w:rsidR="0091143E" w:rsidRPr="00F50AFF">
        <w:rPr>
          <w:color w:val="000000" w:themeColor="text1"/>
          <w:u w:val="single"/>
        </w:rPr>
        <w:t>Etapa I del Plan de aplicación de la Enmienda de Kigali relativa a los HFC (PAK</w:t>
      </w:r>
      <w:r w:rsidR="0091143E" w:rsidRPr="00F50AFF">
        <w:rPr>
          <w:u w:val="single"/>
        </w:rPr>
        <w:t>)</w:t>
      </w:r>
      <w:r w:rsidRPr="00F50AFF">
        <w:rPr>
          <w:u w:val="single"/>
        </w:rPr>
        <w:t xml:space="preserve"> – </w:t>
      </w:r>
      <w:r w:rsidR="0091143E" w:rsidRPr="00F50AFF">
        <w:rPr>
          <w:u w:val="single"/>
        </w:rPr>
        <w:t>refrigeración doméstica,</w:t>
      </w:r>
      <w:r w:rsidRPr="00F50AFF">
        <w:rPr>
          <w:u w:val="single"/>
        </w:rPr>
        <w:t xml:space="preserve"> </w:t>
      </w:r>
      <w:r w:rsidR="0091143E" w:rsidRPr="00F50AFF">
        <w:rPr>
          <w:u w:val="single"/>
        </w:rPr>
        <w:t>climatización del transporte</w:t>
      </w:r>
      <w:r w:rsidRPr="00F50AFF">
        <w:rPr>
          <w:u w:val="single"/>
        </w:rPr>
        <w:t xml:space="preserve">  </w:t>
      </w:r>
    </w:p>
    <w:p w14:paraId="502A85BF" w14:textId="77777777" w:rsidR="00156155" w:rsidRPr="00F50AFF" w:rsidRDefault="0091143E" w:rsidP="009131DE">
      <w:pPr>
        <w:pStyle w:val="Heading1"/>
      </w:pPr>
      <w:r w:rsidRPr="00F50AFF">
        <w:t>La etapa</w:t>
      </w:r>
      <w:r w:rsidR="009F510B" w:rsidRPr="00F50AFF">
        <w:t xml:space="preserve"> I </w:t>
      </w:r>
      <w:r w:rsidRPr="00F50AFF">
        <w:t xml:space="preserve">del PAK para Indonesia incluía un proyecto para el sector de la refrigeración doméstica destinado a convertir las empresas de HFC-134a a R-600a, con unos CAE acordados de cero, y un </w:t>
      </w:r>
      <w:r w:rsidRPr="00F50AFF">
        <w:lastRenderedPageBreak/>
        <w:t>proyecto para el sector de la climatización del transporte destinado a desarrollar, producir y probar prototipos de unidades de aire acondicionado para trenes utilizando R-454C como sustituto del R-407C, sin que se solicitaran CAE</w:t>
      </w:r>
      <w:r w:rsidR="009F510B" w:rsidRPr="00F50AFF">
        <w:t xml:space="preserve">. </w:t>
      </w:r>
    </w:p>
    <w:p w14:paraId="0A59E0A2" w14:textId="77777777" w:rsidR="005F0089" w:rsidRPr="00F50AFF" w:rsidRDefault="1D2CFDDD" w:rsidP="0503C9E5">
      <w:pPr>
        <w:pStyle w:val="Heading1"/>
        <w:numPr>
          <w:ilvl w:val="0"/>
          <w:numId w:val="0"/>
        </w:numPr>
        <w:ind w:left="720"/>
        <w:rPr>
          <w:u w:val="single"/>
        </w:rPr>
      </w:pPr>
      <w:r w:rsidRPr="00F50AFF">
        <w:rPr>
          <w:color w:val="000000" w:themeColor="text1"/>
          <w:u w:val="single"/>
        </w:rPr>
        <w:t>L</w:t>
      </w:r>
      <w:r w:rsidR="0091143E" w:rsidRPr="00F50AFF">
        <w:rPr>
          <w:color w:val="000000" w:themeColor="text1"/>
          <w:u w:val="single"/>
        </w:rPr>
        <w:t>íbano</w:t>
      </w:r>
      <w:r w:rsidRPr="00F50AFF">
        <w:rPr>
          <w:color w:val="000000" w:themeColor="text1"/>
          <w:u w:val="single"/>
        </w:rPr>
        <w:t xml:space="preserve">: </w:t>
      </w:r>
      <w:r w:rsidR="0091143E" w:rsidRPr="00F50AFF">
        <w:rPr>
          <w:color w:val="000000" w:themeColor="text1"/>
          <w:u w:val="single"/>
        </w:rPr>
        <w:t>Etapa I del Plan de aplicación de la Enmienda de Kigali relativa a los HFC (PAK</w:t>
      </w:r>
      <w:r w:rsidR="0091143E" w:rsidRPr="00F50AFF">
        <w:rPr>
          <w:u w:val="single"/>
        </w:rPr>
        <w:t>)</w:t>
      </w:r>
      <w:r w:rsidRPr="00F50AFF">
        <w:rPr>
          <w:color w:val="000000" w:themeColor="text1"/>
          <w:u w:val="single"/>
        </w:rPr>
        <w:t xml:space="preserve"> – </w:t>
      </w:r>
      <w:r w:rsidR="0091143E" w:rsidRPr="00F50AFF">
        <w:rPr>
          <w:color w:val="000000" w:themeColor="text1"/>
          <w:u w:val="single"/>
        </w:rPr>
        <w:t xml:space="preserve">sectores de climatización </w:t>
      </w:r>
      <w:r w:rsidRPr="00F50AFF">
        <w:rPr>
          <w:color w:val="000000" w:themeColor="text1"/>
          <w:u w:val="single"/>
        </w:rPr>
        <w:t>residen</w:t>
      </w:r>
      <w:r w:rsidR="0091143E" w:rsidRPr="00F50AFF">
        <w:rPr>
          <w:color w:val="000000" w:themeColor="text1"/>
          <w:u w:val="single"/>
        </w:rPr>
        <w:t>c</w:t>
      </w:r>
      <w:r w:rsidRPr="00F50AFF">
        <w:rPr>
          <w:color w:val="000000" w:themeColor="text1"/>
          <w:u w:val="single"/>
        </w:rPr>
        <w:t xml:space="preserve">ial </w:t>
      </w:r>
      <w:r w:rsidR="0091143E" w:rsidRPr="00F50AFF">
        <w:rPr>
          <w:color w:val="000000" w:themeColor="text1"/>
          <w:u w:val="single"/>
        </w:rPr>
        <w:t xml:space="preserve">y refrigeración </w:t>
      </w:r>
      <w:r w:rsidRPr="00F50AFF">
        <w:rPr>
          <w:color w:val="000000" w:themeColor="text1"/>
          <w:u w:val="single"/>
        </w:rPr>
        <w:t>comercial</w:t>
      </w:r>
    </w:p>
    <w:p w14:paraId="350B5E13" w14:textId="77777777" w:rsidR="005F0089" w:rsidRPr="00F50AFF" w:rsidRDefault="00624979" w:rsidP="005F0089">
      <w:pPr>
        <w:pStyle w:val="Heading1"/>
      </w:pPr>
      <w:r w:rsidRPr="00F50AFF">
        <w:t>El proyecto de climatización residencial para el Líbano, presentado como parte de la etapa I del PAK, incluye la conversión de una empresa de R-410A a HFC-32; los CAE se acordaron como nulos para este proyecto. En el caso de los equipos de refrigeración comercial, los precios del HFC-134a y del R-404A en el informe de datos del programa país eran de USD/kg 6,50 y USD/kg 8,15, respectivamente; el precio del R-408A no estaba disponible; los costos facilitados en el proyecto para el HFC-134a, el R-404A y el R-408A eran de USD/kg 12,50, USD/kg 13,80 y USD/kg 13,00, respectivamente. El precio del R-290 utilizado en el proyecto fue de USD/kg 16,50, mientras que el comunicado en el informe de datos del programa país fue de USD/kg 16,00. La diferencia de precio se debió principalmente a los mayores costos en que incurren las pequeñas y medianas empresas debido al pequeño volumen de producción de equipos que utilizan refrigerante, lo que limita su capacidad para negociar mejores precios del refrigerante</w:t>
      </w:r>
      <w:r w:rsidR="005F0089" w:rsidRPr="00F50AFF">
        <w:t>.</w:t>
      </w:r>
    </w:p>
    <w:bookmarkEnd w:id="6"/>
    <w:p w14:paraId="1024D3B9" w14:textId="77777777" w:rsidR="00125A5F" w:rsidRPr="00F50AFF" w:rsidRDefault="00125A5F" w:rsidP="0085707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50AFF" w14:paraId="0266E8DC" w14:textId="77777777" w:rsidTr="00125A5F">
        <w:tc>
          <w:tcPr>
            <w:tcW w:w="1871" w:type="dxa"/>
          </w:tcPr>
          <w:p w14:paraId="6FDB2B5C" w14:textId="77777777" w:rsidR="00E85409" w:rsidRPr="00F50AFF" w:rsidRDefault="00E85409"/>
        </w:tc>
        <w:tc>
          <w:tcPr>
            <w:tcW w:w="1872" w:type="dxa"/>
          </w:tcPr>
          <w:p w14:paraId="461B4961" w14:textId="77777777" w:rsidR="00E85409" w:rsidRPr="00F50AFF" w:rsidRDefault="00E85409"/>
        </w:tc>
        <w:tc>
          <w:tcPr>
            <w:tcW w:w="1872" w:type="dxa"/>
            <w:tcBorders>
              <w:bottom w:val="single" w:sz="4" w:space="0" w:color="auto"/>
            </w:tcBorders>
          </w:tcPr>
          <w:p w14:paraId="1FDAE9E1" w14:textId="77777777" w:rsidR="00E85409" w:rsidRPr="00F50AFF" w:rsidRDefault="00E85409"/>
        </w:tc>
        <w:tc>
          <w:tcPr>
            <w:tcW w:w="1872" w:type="dxa"/>
          </w:tcPr>
          <w:p w14:paraId="2C4B15D6" w14:textId="77777777" w:rsidR="00E85409" w:rsidRPr="00F50AFF" w:rsidRDefault="00E85409"/>
        </w:tc>
        <w:tc>
          <w:tcPr>
            <w:tcW w:w="1873" w:type="dxa"/>
          </w:tcPr>
          <w:p w14:paraId="579175F4" w14:textId="77777777" w:rsidR="00E85409" w:rsidRPr="00F50AFF" w:rsidRDefault="00E85409"/>
        </w:tc>
      </w:tr>
    </w:tbl>
    <w:p w14:paraId="410003E2" w14:textId="77777777" w:rsidR="00E85409" w:rsidRPr="00F50AFF" w:rsidRDefault="00E85409" w:rsidP="004E7F9C"/>
    <w:sectPr w:rsidR="00E85409" w:rsidRPr="00F50AFF" w:rsidSect="00673C94">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14DC2" w14:textId="77777777" w:rsidR="00EE2C8C" w:rsidRDefault="00EE2C8C" w:rsidP="004A504B">
      <w:r>
        <w:separator/>
      </w:r>
    </w:p>
  </w:endnote>
  <w:endnote w:type="continuationSeparator" w:id="0">
    <w:p w14:paraId="08C2792C" w14:textId="77777777" w:rsidR="00EE2C8C" w:rsidRDefault="00EE2C8C" w:rsidP="004A504B">
      <w:r>
        <w:continuationSeparator/>
      </w:r>
    </w:p>
  </w:endnote>
  <w:endnote w:type="continuationNotice" w:id="1">
    <w:p w14:paraId="080F6EA4" w14:textId="77777777" w:rsidR="00EE2C8C" w:rsidRDefault="00EE2C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A6D3" w14:textId="77777777" w:rsidR="0057327B" w:rsidRPr="0033525D" w:rsidRDefault="00F50AF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B412" w14:textId="77777777" w:rsidR="0057327B" w:rsidRPr="0033525D" w:rsidRDefault="00F50AF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6EDD" w14:textId="4AD093C1" w:rsidR="0057327B" w:rsidRDefault="00B7229F" w:rsidP="009131DE">
    <w:pPr>
      <w:pBdr>
        <w:top w:val="single" w:sz="4" w:space="1" w:color="auto"/>
        <w:left w:val="single" w:sz="4" w:space="4" w:color="auto"/>
        <w:bottom w:val="single" w:sz="4" w:space="1" w:color="auto"/>
        <w:right w:val="single" w:sz="4" w:space="4" w:color="auto"/>
      </w:pBdr>
      <w:ind w:right="-180"/>
      <w:jc w:val="center"/>
      <w:rPr>
        <w:sz w:val="18"/>
        <w:szCs w:val="18"/>
      </w:rPr>
    </w:pPr>
    <w:r w:rsidRPr="006A3FE0">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r w:rsidR="009131DE" w:rsidRPr="006A3FE0">
      <w:rPr>
        <w:sz w:val="18"/>
        <w:szCs w:val="18"/>
      </w:rPr>
      <w:t xml:space="preserve">los </w:t>
    </w:r>
    <w:r w:rsidR="009131DE">
      <w:rPr>
        <w:sz w:val="18"/>
        <w:szCs w:val="18"/>
      </w:rPr>
      <w:t>mismos</w:t>
    </w:r>
    <w:r w:rsidRPr="006A3FE0">
      <w:rPr>
        <w:sz w:val="18"/>
        <w:szCs w:val="18"/>
      </w:rPr>
      <w:t>.</w:t>
    </w:r>
  </w:p>
  <w:p w14:paraId="14425A2D" w14:textId="77777777" w:rsidR="009131DE" w:rsidRPr="00B7229F" w:rsidRDefault="009131DE" w:rsidP="009131DE">
    <w:pPr>
      <w:pBdr>
        <w:top w:val="single" w:sz="4" w:space="1" w:color="auto"/>
        <w:left w:val="single" w:sz="4" w:space="4" w:color="auto"/>
        <w:bottom w:val="single" w:sz="4" w:space="1" w:color="auto"/>
        <w:right w:val="single" w:sz="4" w:space="4" w:color="auto"/>
      </w:pBdr>
      <w:ind w:right="-18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E117F" w14:textId="77777777" w:rsidR="00EE2C8C" w:rsidRDefault="00EE2C8C" w:rsidP="004A504B">
      <w:r>
        <w:separator/>
      </w:r>
    </w:p>
  </w:footnote>
  <w:footnote w:type="continuationSeparator" w:id="0">
    <w:p w14:paraId="02C8E01B" w14:textId="77777777" w:rsidR="00EE2C8C" w:rsidRDefault="00EE2C8C" w:rsidP="004A504B">
      <w:r>
        <w:continuationSeparator/>
      </w:r>
    </w:p>
  </w:footnote>
  <w:footnote w:type="continuationNotice" w:id="1">
    <w:p w14:paraId="08267624" w14:textId="77777777" w:rsidR="00EE2C8C" w:rsidRDefault="00EE2C8C"/>
  </w:footnote>
  <w:footnote w:id="2">
    <w:p w14:paraId="77CBB44E" w14:textId="77777777" w:rsidR="0057327B" w:rsidRPr="00B7229F" w:rsidRDefault="0057327B" w:rsidP="00A63338">
      <w:pPr>
        <w:pStyle w:val="FootnoteText"/>
        <w:spacing w:after="120"/>
      </w:pPr>
      <w:r w:rsidRPr="001A24C6">
        <w:rPr>
          <w:rStyle w:val="FootnoteReference"/>
        </w:rPr>
        <w:footnoteRef/>
      </w:r>
      <w:r w:rsidRPr="00B7229F">
        <w:t>UNEP/OzL.Pro/ExCom/96/1</w:t>
      </w:r>
    </w:p>
  </w:footnote>
  <w:footnote w:id="3">
    <w:p w14:paraId="5CD112D0" w14:textId="77777777" w:rsidR="0057327B" w:rsidRPr="00C54E24" w:rsidRDefault="0057327B">
      <w:pPr>
        <w:pStyle w:val="FootnoteText"/>
      </w:pPr>
      <w:r>
        <w:rPr>
          <w:rStyle w:val="FootnoteReference"/>
        </w:rPr>
        <w:footnoteRef/>
      </w:r>
      <w:r w:rsidRPr="00C54E24">
        <w:t xml:space="preserve"> Monto tal como se p</w:t>
      </w:r>
      <w:r>
        <w:t>resentó</w:t>
      </w:r>
    </w:p>
  </w:footnote>
  <w:footnote w:id="4">
    <w:p w14:paraId="5BCBA6C7" w14:textId="77777777" w:rsidR="0057327B" w:rsidRPr="00C54E24" w:rsidRDefault="0057327B" w:rsidP="00E7088A">
      <w:pPr>
        <w:pStyle w:val="FootnoteText"/>
      </w:pPr>
      <w:r w:rsidRPr="00FF774B">
        <w:rPr>
          <w:rStyle w:val="FootnoteReference"/>
        </w:rPr>
        <w:footnoteRef/>
      </w:r>
      <w:r w:rsidRPr="00C54E24">
        <w:t xml:space="preserve"> A 8 de mayo de 2025, no se habían recibido los informes de </w:t>
      </w:r>
      <w:r>
        <w:t xml:space="preserve">ejecución </w:t>
      </w:r>
      <w:r w:rsidRPr="00C54E24">
        <w:t xml:space="preserve">del </w:t>
      </w:r>
      <w:r>
        <w:t xml:space="preserve">programa país </w:t>
      </w:r>
      <w:r w:rsidRPr="00C54E24">
        <w:t>de Angola, Bangladesh, Brasil, Etiopía, Namibia y Pap</w:t>
      </w:r>
      <w:r>
        <w:t>u</w:t>
      </w:r>
      <w:r w:rsidRPr="00C54E24">
        <w:t>a Nueva Guinea</w:t>
      </w:r>
    </w:p>
  </w:footnote>
  <w:footnote w:id="5">
    <w:p w14:paraId="2ECA0BBE" w14:textId="77777777" w:rsidR="0057327B" w:rsidRPr="0091143E" w:rsidRDefault="0057327B">
      <w:pPr>
        <w:pStyle w:val="FootnoteText"/>
      </w:pPr>
      <w:r>
        <w:rPr>
          <w:rStyle w:val="FootnoteReference"/>
        </w:rPr>
        <w:footnoteRef/>
      </w:r>
      <w:r w:rsidR="0091143E" w:rsidRPr="0091143E">
        <w:t>Decisió</w:t>
      </w:r>
      <w:r w:rsidRPr="0091143E">
        <w:t>n 95/34</w:t>
      </w:r>
      <w:r w:rsidR="0091143E" w:rsidRPr="0091143E">
        <w:t xml:space="preserve"> y anexo </w:t>
      </w:r>
      <w:r w:rsidRPr="0091143E">
        <w:t xml:space="preserve">XVII </w:t>
      </w:r>
      <w:r w:rsidR="0091143E">
        <w:t>del</w:t>
      </w:r>
      <w:r w:rsidRPr="0091143E">
        <w:t xml:space="preserve"> document</w:t>
      </w:r>
      <w:r w:rsidR="0091143E">
        <w:t>o</w:t>
      </w:r>
      <w:r w:rsidRPr="0091143E">
        <w:t xml:space="preserve"> UNEP/OzL.Pro/ExCom/95/94</w:t>
      </w:r>
    </w:p>
  </w:footnote>
  <w:footnote w:id="6">
    <w:p w14:paraId="18313DA2" w14:textId="77777777" w:rsidR="0057327B" w:rsidRDefault="0057327B">
      <w:pPr>
        <w:pStyle w:val="FootnoteText"/>
      </w:pPr>
      <w:r>
        <w:rPr>
          <w:rStyle w:val="FootnoteReference"/>
        </w:rPr>
        <w:footnoteRef/>
      </w:r>
      <w:r>
        <w:t xml:space="preserve"> Decisi</w:t>
      </w:r>
      <w:r w:rsidR="0091143E">
        <w:t>ó</w:t>
      </w:r>
      <w:r>
        <w:t>n 93/36</w:t>
      </w:r>
      <w:r w:rsidR="0091143E">
        <w:t xml:space="preserve"> </w:t>
      </w:r>
      <w:r>
        <w: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87CE" w14:textId="31256487" w:rsidR="0057327B" w:rsidRPr="0033525D" w:rsidRDefault="0057327B">
    <w:fldSimple w:instr="DOCPROPERTY &quot;Document number&quot;  \* MERGEFORMAT">
      <w:r w:rsidR="009131DE">
        <w:t>UNEP/OzL.Pro/ExCom/96/16/Add.1</w:t>
      </w:r>
    </w:fldSimple>
  </w:p>
  <w:p w14:paraId="109BB5D1" w14:textId="77777777" w:rsidR="0057327B" w:rsidRPr="0033525D" w:rsidRDefault="0057327B"/>
  <w:p w14:paraId="409ACD72" w14:textId="77777777" w:rsidR="0057327B" w:rsidRPr="0033525D" w:rsidRDefault="005732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4077" w14:textId="1C626940" w:rsidR="0057327B" w:rsidRPr="0033525D" w:rsidRDefault="0057327B" w:rsidP="00DC770C">
    <w:pPr>
      <w:jc w:val="right"/>
    </w:pPr>
    <w:fldSimple w:instr="DOCPROPERTY &quot;Document number&quot;  \* MERGEFORMAT">
      <w:r w:rsidR="009131DE">
        <w:t>UNEP/OzL.Pro/ExCom/96/16/Add.1</w:t>
      </w:r>
    </w:fldSimple>
  </w:p>
  <w:p w14:paraId="151E06AD" w14:textId="77777777" w:rsidR="0057327B" w:rsidRPr="0033525D" w:rsidRDefault="0057327B" w:rsidP="00DC770C">
    <w:pPr>
      <w:jc w:val="right"/>
    </w:pPr>
  </w:p>
  <w:p w14:paraId="3BF2CE79" w14:textId="77777777" w:rsidR="0057327B" w:rsidRPr="0033525D" w:rsidRDefault="0057327B" w:rsidP="00DC770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F1EC1B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F0E7DB"/>
    <w:multiLevelType w:val="hybridMultilevel"/>
    <w:tmpl w:val="FFFFFFFF"/>
    <w:lvl w:ilvl="0" w:tplc="1208222A">
      <w:start w:val="1"/>
      <w:numFmt w:val="decimal"/>
      <w:lvlText w:val="%1."/>
      <w:lvlJc w:val="left"/>
      <w:pPr>
        <w:ind w:left="720" w:hanging="360"/>
      </w:pPr>
    </w:lvl>
    <w:lvl w:ilvl="1" w:tplc="0FEE5920">
      <w:start w:val="1"/>
      <w:numFmt w:val="lowerLetter"/>
      <w:lvlText w:val="%2."/>
      <w:lvlJc w:val="left"/>
      <w:pPr>
        <w:ind w:left="1440" w:hanging="360"/>
      </w:pPr>
    </w:lvl>
    <w:lvl w:ilvl="2" w:tplc="87D6A72E">
      <w:start w:val="1"/>
      <w:numFmt w:val="lowerRoman"/>
      <w:lvlText w:val="%3."/>
      <w:lvlJc w:val="right"/>
      <w:pPr>
        <w:ind w:left="2160" w:hanging="180"/>
      </w:pPr>
    </w:lvl>
    <w:lvl w:ilvl="3" w:tplc="247C0E3A">
      <w:start w:val="1"/>
      <w:numFmt w:val="decimal"/>
      <w:lvlText w:val="%4."/>
      <w:lvlJc w:val="left"/>
      <w:pPr>
        <w:ind w:left="2880" w:hanging="360"/>
      </w:pPr>
    </w:lvl>
    <w:lvl w:ilvl="4" w:tplc="3BE4EB18">
      <w:start w:val="1"/>
      <w:numFmt w:val="lowerLetter"/>
      <w:lvlText w:val="%5."/>
      <w:lvlJc w:val="left"/>
      <w:pPr>
        <w:ind w:left="3600" w:hanging="360"/>
      </w:pPr>
    </w:lvl>
    <w:lvl w:ilvl="5" w:tplc="9456187E">
      <w:start w:val="1"/>
      <w:numFmt w:val="lowerRoman"/>
      <w:lvlText w:val="%6."/>
      <w:lvlJc w:val="right"/>
      <w:pPr>
        <w:ind w:left="4320" w:hanging="180"/>
      </w:pPr>
    </w:lvl>
    <w:lvl w:ilvl="6" w:tplc="DB20F83A">
      <w:start w:val="1"/>
      <w:numFmt w:val="decimal"/>
      <w:lvlText w:val="%7."/>
      <w:lvlJc w:val="left"/>
      <w:pPr>
        <w:ind w:left="5040" w:hanging="360"/>
      </w:pPr>
    </w:lvl>
    <w:lvl w:ilvl="7" w:tplc="4A10D964">
      <w:start w:val="1"/>
      <w:numFmt w:val="lowerLetter"/>
      <w:lvlText w:val="%8."/>
      <w:lvlJc w:val="left"/>
      <w:pPr>
        <w:ind w:left="5760" w:hanging="360"/>
      </w:pPr>
    </w:lvl>
    <w:lvl w:ilvl="8" w:tplc="4D90F1E6">
      <w:start w:val="1"/>
      <w:numFmt w:val="lowerRoman"/>
      <w:lvlText w:val="%9."/>
      <w:lvlJc w:val="right"/>
      <w:pPr>
        <w:ind w:left="6480" w:hanging="180"/>
      </w:pPr>
    </w:lvl>
  </w:abstractNum>
  <w:abstractNum w:abstractNumId="12" w15:restartNumberingAfterBreak="0">
    <w:nsid w:val="0B8FE870"/>
    <w:multiLevelType w:val="hybridMultilevel"/>
    <w:tmpl w:val="FFFFFFFF"/>
    <w:lvl w:ilvl="0" w:tplc="2728882E">
      <w:start w:val="1"/>
      <w:numFmt w:val="decimal"/>
      <w:lvlText w:val="%1."/>
      <w:lvlJc w:val="left"/>
      <w:pPr>
        <w:ind w:left="720" w:hanging="360"/>
      </w:pPr>
    </w:lvl>
    <w:lvl w:ilvl="1" w:tplc="B4CA3B60">
      <w:start w:val="1"/>
      <w:numFmt w:val="lowerLetter"/>
      <w:lvlText w:val="%2."/>
      <w:lvlJc w:val="left"/>
      <w:pPr>
        <w:ind w:left="1440" w:hanging="360"/>
      </w:pPr>
    </w:lvl>
    <w:lvl w:ilvl="2" w:tplc="5CA47CBE">
      <w:start w:val="1"/>
      <w:numFmt w:val="lowerRoman"/>
      <w:lvlText w:val="%3."/>
      <w:lvlJc w:val="right"/>
      <w:pPr>
        <w:ind w:left="2160" w:hanging="180"/>
      </w:pPr>
    </w:lvl>
    <w:lvl w:ilvl="3" w:tplc="0066A782">
      <w:start w:val="1"/>
      <w:numFmt w:val="decimal"/>
      <w:lvlText w:val="%4."/>
      <w:lvlJc w:val="left"/>
      <w:pPr>
        <w:ind w:left="2880" w:hanging="360"/>
      </w:pPr>
    </w:lvl>
    <w:lvl w:ilvl="4" w:tplc="D396A750">
      <w:start w:val="1"/>
      <w:numFmt w:val="lowerLetter"/>
      <w:lvlText w:val="%5."/>
      <w:lvlJc w:val="left"/>
      <w:pPr>
        <w:ind w:left="3600" w:hanging="360"/>
      </w:pPr>
    </w:lvl>
    <w:lvl w:ilvl="5" w:tplc="55A03726">
      <w:start w:val="1"/>
      <w:numFmt w:val="lowerRoman"/>
      <w:lvlText w:val="%6."/>
      <w:lvlJc w:val="right"/>
      <w:pPr>
        <w:ind w:left="4320" w:hanging="180"/>
      </w:pPr>
    </w:lvl>
    <w:lvl w:ilvl="6" w:tplc="FB186E02">
      <w:start w:val="1"/>
      <w:numFmt w:val="decimal"/>
      <w:lvlText w:val="%7."/>
      <w:lvlJc w:val="left"/>
      <w:pPr>
        <w:ind w:left="5040" w:hanging="360"/>
      </w:pPr>
    </w:lvl>
    <w:lvl w:ilvl="7" w:tplc="BE74E1B4">
      <w:start w:val="1"/>
      <w:numFmt w:val="lowerLetter"/>
      <w:lvlText w:val="%8."/>
      <w:lvlJc w:val="left"/>
      <w:pPr>
        <w:ind w:left="5760" w:hanging="360"/>
      </w:pPr>
    </w:lvl>
    <w:lvl w:ilvl="8" w:tplc="3B209708">
      <w:start w:val="1"/>
      <w:numFmt w:val="lowerRoman"/>
      <w:lvlText w:val="%9."/>
      <w:lvlJc w:val="right"/>
      <w:pPr>
        <w:ind w:left="6480" w:hanging="180"/>
      </w:pPr>
    </w:lvl>
  </w:abstractNum>
  <w:abstractNum w:abstractNumId="13"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4" w15:restartNumberingAfterBreak="0">
    <w:nsid w:val="1BE5004C"/>
    <w:multiLevelType w:val="hybridMultilevel"/>
    <w:tmpl w:val="FFFFFFFF"/>
    <w:lvl w:ilvl="0" w:tplc="0CB60390">
      <w:start w:val="1"/>
      <w:numFmt w:val="decimal"/>
      <w:lvlText w:val="%1."/>
      <w:lvlJc w:val="left"/>
      <w:pPr>
        <w:ind w:left="720" w:hanging="360"/>
      </w:pPr>
    </w:lvl>
    <w:lvl w:ilvl="1" w:tplc="E98E8140">
      <w:start w:val="1"/>
      <w:numFmt w:val="lowerLetter"/>
      <w:lvlText w:val="%2."/>
      <w:lvlJc w:val="left"/>
      <w:pPr>
        <w:ind w:left="1440" w:hanging="360"/>
      </w:pPr>
    </w:lvl>
    <w:lvl w:ilvl="2" w:tplc="E3C47308">
      <w:start w:val="1"/>
      <w:numFmt w:val="lowerRoman"/>
      <w:lvlText w:val="%3."/>
      <w:lvlJc w:val="right"/>
      <w:pPr>
        <w:ind w:left="2160" w:hanging="180"/>
      </w:pPr>
    </w:lvl>
    <w:lvl w:ilvl="3" w:tplc="79D46088">
      <w:start w:val="1"/>
      <w:numFmt w:val="decimal"/>
      <w:lvlText w:val="%4."/>
      <w:lvlJc w:val="left"/>
      <w:pPr>
        <w:ind w:left="2880" w:hanging="360"/>
      </w:pPr>
    </w:lvl>
    <w:lvl w:ilvl="4" w:tplc="A9B2A898">
      <w:start w:val="1"/>
      <w:numFmt w:val="lowerLetter"/>
      <w:lvlText w:val="%5."/>
      <w:lvlJc w:val="left"/>
      <w:pPr>
        <w:ind w:left="3600" w:hanging="360"/>
      </w:pPr>
    </w:lvl>
    <w:lvl w:ilvl="5" w:tplc="49A6E56A">
      <w:start w:val="1"/>
      <w:numFmt w:val="lowerRoman"/>
      <w:lvlText w:val="%6."/>
      <w:lvlJc w:val="right"/>
      <w:pPr>
        <w:ind w:left="4320" w:hanging="180"/>
      </w:pPr>
    </w:lvl>
    <w:lvl w:ilvl="6" w:tplc="B476BA8A">
      <w:start w:val="1"/>
      <w:numFmt w:val="decimal"/>
      <w:lvlText w:val="%7."/>
      <w:lvlJc w:val="left"/>
      <w:pPr>
        <w:ind w:left="5040" w:hanging="360"/>
      </w:pPr>
    </w:lvl>
    <w:lvl w:ilvl="7" w:tplc="DF5A388A">
      <w:start w:val="1"/>
      <w:numFmt w:val="lowerLetter"/>
      <w:lvlText w:val="%8."/>
      <w:lvlJc w:val="left"/>
      <w:pPr>
        <w:ind w:left="5760" w:hanging="360"/>
      </w:pPr>
    </w:lvl>
    <w:lvl w:ilvl="8" w:tplc="51B27DB2">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2617042">
    <w:abstractNumId w:val="10"/>
  </w:num>
  <w:num w:numId="2" w16cid:durableId="1324160186">
    <w:abstractNumId w:val="10"/>
  </w:num>
  <w:num w:numId="3" w16cid:durableId="1604801309">
    <w:abstractNumId w:val="10"/>
  </w:num>
  <w:num w:numId="4" w16cid:durableId="550769108">
    <w:abstractNumId w:val="10"/>
  </w:num>
  <w:num w:numId="5" w16cid:durableId="2126389498">
    <w:abstractNumId w:val="10"/>
  </w:num>
  <w:num w:numId="6" w16cid:durableId="293875692">
    <w:abstractNumId w:val="9"/>
  </w:num>
  <w:num w:numId="7" w16cid:durableId="649792343">
    <w:abstractNumId w:val="7"/>
  </w:num>
  <w:num w:numId="8" w16cid:durableId="1698191538">
    <w:abstractNumId w:val="6"/>
  </w:num>
  <w:num w:numId="9" w16cid:durableId="2063939120">
    <w:abstractNumId w:val="5"/>
  </w:num>
  <w:num w:numId="10" w16cid:durableId="1978101504">
    <w:abstractNumId w:val="4"/>
  </w:num>
  <w:num w:numId="11" w16cid:durableId="1716738959">
    <w:abstractNumId w:val="8"/>
  </w:num>
  <w:num w:numId="12" w16cid:durableId="1304388811">
    <w:abstractNumId w:val="3"/>
  </w:num>
  <w:num w:numId="13" w16cid:durableId="969823482">
    <w:abstractNumId w:val="2"/>
  </w:num>
  <w:num w:numId="14" w16cid:durableId="450324695">
    <w:abstractNumId w:val="1"/>
  </w:num>
  <w:num w:numId="15" w16cid:durableId="1966159157">
    <w:abstractNumId w:val="0"/>
  </w:num>
  <w:num w:numId="16" w16cid:durableId="2054108796">
    <w:abstractNumId w:val="15"/>
  </w:num>
  <w:num w:numId="17" w16cid:durableId="1567718650">
    <w:abstractNumId w:val="17"/>
  </w:num>
  <w:num w:numId="18" w16cid:durableId="1779174273">
    <w:abstractNumId w:val="18"/>
  </w:num>
  <w:num w:numId="19" w16cid:durableId="354812496">
    <w:abstractNumId w:val="23"/>
  </w:num>
  <w:num w:numId="20" w16cid:durableId="684089039">
    <w:abstractNumId w:val="16"/>
  </w:num>
  <w:num w:numId="21" w16cid:durableId="645430580">
    <w:abstractNumId w:val="19"/>
  </w:num>
  <w:num w:numId="22" w16cid:durableId="1586571483">
    <w:abstractNumId w:val="22"/>
  </w:num>
  <w:num w:numId="23" w16cid:durableId="1837988862">
    <w:abstractNumId w:val="13"/>
  </w:num>
  <w:num w:numId="24" w16cid:durableId="67575885">
    <w:abstractNumId w:val="21"/>
  </w:num>
  <w:num w:numId="25" w16cid:durableId="469984231">
    <w:abstractNumId w:val="20"/>
  </w:num>
  <w:num w:numId="26" w16cid:durableId="451871592">
    <w:abstractNumId w:val="14"/>
  </w:num>
  <w:num w:numId="27" w16cid:durableId="1632133510">
    <w:abstractNumId w:val="12"/>
  </w:num>
  <w:num w:numId="28" w16cid:durableId="150243159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26D3"/>
    <w:rsid w:val="0000434E"/>
    <w:rsid w:val="00005310"/>
    <w:rsid w:val="00007135"/>
    <w:rsid w:val="00007165"/>
    <w:rsid w:val="00013D69"/>
    <w:rsid w:val="00014DEE"/>
    <w:rsid w:val="000174A3"/>
    <w:rsid w:val="000211A9"/>
    <w:rsid w:val="00021238"/>
    <w:rsid w:val="00021D98"/>
    <w:rsid w:val="00022009"/>
    <w:rsid w:val="00022071"/>
    <w:rsid w:val="00022B68"/>
    <w:rsid w:val="00026E0E"/>
    <w:rsid w:val="00027EE0"/>
    <w:rsid w:val="00031223"/>
    <w:rsid w:val="00031260"/>
    <w:rsid w:val="00033E97"/>
    <w:rsid w:val="0003681A"/>
    <w:rsid w:val="000372B7"/>
    <w:rsid w:val="000425A1"/>
    <w:rsid w:val="00045262"/>
    <w:rsid w:val="00047E7B"/>
    <w:rsid w:val="00050F6E"/>
    <w:rsid w:val="0005197D"/>
    <w:rsid w:val="00057AE6"/>
    <w:rsid w:val="00060420"/>
    <w:rsid w:val="00061EC2"/>
    <w:rsid w:val="00064E87"/>
    <w:rsid w:val="00066CE8"/>
    <w:rsid w:val="00072DDD"/>
    <w:rsid w:val="00074712"/>
    <w:rsid w:val="00074B37"/>
    <w:rsid w:val="00075901"/>
    <w:rsid w:val="00075F54"/>
    <w:rsid w:val="00076F02"/>
    <w:rsid w:val="00080890"/>
    <w:rsid w:val="00080C4C"/>
    <w:rsid w:val="00080D65"/>
    <w:rsid w:val="00080ED0"/>
    <w:rsid w:val="00085B8F"/>
    <w:rsid w:val="00085F6C"/>
    <w:rsid w:val="00090481"/>
    <w:rsid w:val="00094C2A"/>
    <w:rsid w:val="00096327"/>
    <w:rsid w:val="000A14F8"/>
    <w:rsid w:val="000A3826"/>
    <w:rsid w:val="000A6C26"/>
    <w:rsid w:val="000B2317"/>
    <w:rsid w:val="000B27EC"/>
    <w:rsid w:val="000B36C8"/>
    <w:rsid w:val="000B3D7B"/>
    <w:rsid w:val="000B7057"/>
    <w:rsid w:val="000B7A31"/>
    <w:rsid w:val="000C0255"/>
    <w:rsid w:val="000C247D"/>
    <w:rsid w:val="000C2F2B"/>
    <w:rsid w:val="000C4629"/>
    <w:rsid w:val="000C47D4"/>
    <w:rsid w:val="000C4C5D"/>
    <w:rsid w:val="000C65BE"/>
    <w:rsid w:val="000D2665"/>
    <w:rsid w:val="000D52A4"/>
    <w:rsid w:val="000D5ED6"/>
    <w:rsid w:val="000E07BC"/>
    <w:rsid w:val="000E0A6E"/>
    <w:rsid w:val="000E0DAC"/>
    <w:rsid w:val="000E2B05"/>
    <w:rsid w:val="000E2E21"/>
    <w:rsid w:val="000E4D2A"/>
    <w:rsid w:val="000E6A20"/>
    <w:rsid w:val="000F097C"/>
    <w:rsid w:val="000F1CD4"/>
    <w:rsid w:val="000F4103"/>
    <w:rsid w:val="000F45EF"/>
    <w:rsid w:val="000F4E7C"/>
    <w:rsid w:val="000F6693"/>
    <w:rsid w:val="000F70A7"/>
    <w:rsid w:val="000F7F83"/>
    <w:rsid w:val="00100615"/>
    <w:rsid w:val="0010259F"/>
    <w:rsid w:val="0010286B"/>
    <w:rsid w:val="001052D9"/>
    <w:rsid w:val="00107F90"/>
    <w:rsid w:val="00111884"/>
    <w:rsid w:val="00112E37"/>
    <w:rsid w:val="00113CCA"/>
    <w:rsid w:val="001157B0"/>
    <w:rsid w:val="00117D3A"/>
    <w:rsid w:val="00122F25"/>
    <w:rsid w:val="00124D1B"/>
    <w:rsid w:val="00125A5F"/>
    <w:rsid w:val="00135980"/>
    <w:rsid w:val="00136000"/>
    <w:rsid w:val="0013786F"/>
    <w:rsid w:val="001453A0"/>
    <w:rsid w:val="001454E0"/>
    <w:rsid w:val="001457FB"/>
    <w:rsid w:val="00152E4A"/>
    <w:rsid w:val="00156155"/>
    <w:rsid w:val="00157F5A"/>
    <w:rsid w:val="0016151D"/>
    <w:rsid w:val="00164719"/>
    <w:rsid w:val="00164FAD"/>
    <w:rsid w:val="00166FC4"/>
    <w:rsid w:val="001677AC"/>
    <w:rsid w:val="001678EE"/>
    <w:rsid w:val="00176B46"/>
    <w:rsid w:val="001804EA"/>
    <w:rsid w:val="00183A77"/>
    <w:rsid w:val="00183FAA"/>
    <w:rsid w:val="00190A61"/>
    <w:rsid w:val="00195B0C"/>
    <w:rsid w:val="00196BB1"/>
    <w:rsid w:val="00197179"/>
    <w:rsid w:val="001A2215"/>
    <w:rsid w:val="001A3342"/>
    <w:rsid w:val="001A3E3D"/>
    <w:rsid w:val="001A5018"/>
    <w:rsid w:val="001A7049"/>
    <w:rsid w:val="001A74BD"/>
    <w:rsid w:val="001B0E05"/>
    <w:rsid w:val="001B1E40"/>
    <w:rsid w:val="001B50A5"/>
    <w:rsid w:val="001B6097"/>
    <w:rsid w:val="001C4935"/>
    <w:rsid w:val="001C4A6A"/>
    <w:rsid w:val="001C764E"/>
    <w:rsid w:val="001D311D"/>
    <w:rsid w:val="001D432D"/>
    <w:rsid w:val="001D43A3"/>
    <w:rsid w:val="001D6DFF"/>
    <w:rsid w:val="001D6FC9"/>
    <w:rsid w:val="001E1052"/>
    <w:rsid w:val="001E21B1"/>
    <w:rsid w:val="001E232F"/>
    <w:rsid w:val="001E2F93"/>
    <w:rsid w:val="001E4327"/>
    <w:rsid w:val="001E4554"/>
    <w:rsid w:val="001E49C3"/>
    <w:rsid w:val="001E61E5"/>
    <w:rsid w:val="001E6B7B"/>
    <w:rsid w:val="001E70E7"/>
    <w:rsid w:val="001E7318"/>
    <w:rsid w:val="001F0B6D"/>
    <w:rsid w:val="001F0C5A"/>
    <w:rsid w:val="001F2159"/>
    <w:rsid w:val="001F3DF1"/>
    <w:rsid w:val="001F4C01"/>
    <w:rsid w:val="001F53FD"/>
    <w:rsid w:val="001F5773"/>
    <w:rsid w:val="001F7941"/>
    <w:rsid w:val="002031D5"/>
    <w:rsid w:val="00203F7F"/>
    <w:rsid w:val="002041FD"/>
    <w:rsid w:val="00206089"/>
    <w:rsid w:val="00206ADB"/>
    <w:rsid w:val="0021039D"/>
    <w:rsid w:val="00210AFE"/>
    <w:rsid w:val="00210B8B"/>
    <w:rsid w:val="00211B4E"/>
    <w:rsid w:val="00212ED7"/>
    <w:rsid w:val="002145F0"/>
    <w:rsid w:val="00214863"/>
    <w:rsid w:val="002156B4"/>
    <w:rsid w:val="0021678E"/>
    <w:rsid w:val="00217E89"/>
    <w:rsid w:val="002233FA"/>
    <w:rsid w:val="00224FCD"/>
    <w:rsid w:val="00232344"/>
    <w:rsid w:val="00233CD5"/>
    <w:rsid w:val="00237037"/>
    <w:rsid w:val="00237E38"/>
    <w:rsid w:val="00240370"/>
    <w:rsid w:val="00240D96"/>
    <w:rsid w:val="002412C1"/>
    <w:rsid w:val="0024502E"/>
    <w:rsid w:val="002474D3"/>
    <w:rsid w:val="00253222"/>
    <w:rsid w:val="00254DC1"/>
    <w:rsid w:val="002579E1"/>
    <w:rsid w:val="00261C13"/>
    <w:rsid w:val="00262847"/>
    <w:rsid w:val="00264572"/>
    <w:rsid w:val="0026678E"/>
    <w:rsid w:val="002708F6"/>
    <w:rsid w:val="002738F7"/>
    <w:rsid w:val="00274812"/>
    <w:rsid w:val="0027519D"/>
    <w:rsid w:val="0027570B"/>
    <w:rsid w:val="00276841"/>
    <w:rsid w:val="00277D5C"/>
    <w:rsid w:val="00281BB2"/>
    <w:rsid w:val="002839A3"/>
    <w:rsid w:val="00292687"/>
    <w:rsid w:val="0029270A"/>
    <w:rsid w:val="002927F3"/>
    <w:rsid w:val="00297976"/>
    <w:rsid w:val="002A03C3"/>
    <w:rsid w:val="002A49DC"/>
    <w:rsid w:val="002A7E5D"/>
    <w:rsid w:val="002B254E"/>
    <w:rsid w:val="002B4AB8"/>
    <w:rsid w:val="002B4CE8"/>
    <w:rsid w:val="002B6122"/>
    <w:rsid w:val="002B63F4"/>
    <w:rsid w:val="002B6AFF"/>
    <w:rsid w:val="002B72E9"/>
    <w:rsid w:val="002C144E"/>
    <w:rsid w:val="002C1975"/>
    <w:rsid w:val="002C40C8"/>
    <w:rsid w:val="002C52B8"/>
    <w:rsid w:val="002C7998"/>
    <w:rsid w:val="002D4CFE"/>
    <w:rsid w:val="002E1AB4"/>
    <w:rsid w:val="002E2CED"/>
    <w:rsid w:val="002E3ED5"/>
    <w:rsid w:val="002E400A"/>
    <w:rsid w:val="002F14B9"/>
    <w:rsid w:val="002F1E53"/>
    <w:rsid w:val="002F2972"/>
    <w:rsid w:val="002F2CAA"/>
    <w:rsid w:val="002F370E"/>
    <w:rsid w:val="002F45FE"/>
    <w:rsid w:val="002F5FC4"/>
    <w:rsid w:val="0030052C"/>
    <w:rsid w:val="0030088F"/>
    <w:rsid w:val="003008E3"/>
    <w:rsid w:val="003018DF"/>
    <w:rsid w:val="0030663B"/>
    <w:rsid w:val="00310A1D"/>
    <w:rsid w:val="00311E25"/>
    <w:rsid w:val="00314634"/>
    <w:rsid w:val="00320D12"/>
    <w:rsid w:val="00321D12"/>
    <w:rsid w:val="00322203"/>
    <w:rsid w:val="00324C5D"/>
    <w:rsid w:val="00327162"/>
    <w:rsid w:val="003306E1"/>
    <w:rsid w:val="003320E4"/>
    <w:rsid w:val="00333A9A"/>
    <w:rsid w:val="0033525D"/>
    <w:rsid w:val="003360E9"/>
    <w:rsid w:val="00337774"/>
    <w:rsid w:val="0034145C"/>
    <w:rsid w:val="003414F3"/>
    <w:rsid w:val="0034235E"/>
    <w:rsid w:val="00353F9E"/>
    <w:rsid w:val="0035613E"/>
    <w:rsid w:val="00363EE9"/>
    <w:rsid w:val="00364603"/>
    <w:rsid w:val="003649E2"/>
    <w:rsid w:val="00364DE5"/>
    <w:rsid w:val="00367B01"/>
    <w:rsid w:val="00371252"/>
    <w:rsid w:val="0037576B"/>
    <w:rsid w:val="00376128"/>
    <w:rsid w:val="0037742E"/>
    <w:rsid w:val="00377D56"/>
    <w:rsid w:val="0038245A"/>
    <w:rsid w:val="003840E6"/>
    <w:rsid w:val="00385285"/>
    <w:rsid w:val="00385CFC"/>
    <w:rsid w:val="003866AF"/>
    <w:rsid w:val="003875E7"/>
    <w:rsid w:val="00391D49"/>
    <w:rsid w:val="003920A1"/>
    <w:rsid w:val="0039337A"/>
    <w:rsid w:val="00393FC2"/>
    <w:rsid w:val="0039764E"/>
    <w:rsid w:val="003A3189"/>
    <w:rsid w:val="003A3CA7"/>
    <w:rsid w:val="003A4B7C"/>
    <w:rsid w:val="003A5075"/>
    <w:rsid w:val="003B2E44"/>
    <w:rsid w:val="003B33BD"/>
    <w:rsid w:val="003B569D"/>
    <w:rsid w:val="003B59A6"/>
    <w:rsid w:val="003B59E4"/>
    <w:rsid w:val="003B7E16"/>
    <w:rsid w:val="003C023A"/>
    <w:rsid w:val="003C33A4"/>
    <w:rsid w:val="003C3C0E"/>
    <w:rsid w:val="003C64FF"/>
    <w:rsid w:val="003C7A2D"/>
    <w:rsid w:val="003D2528"/>
    <w:rsid w:val="003D394B"/>
    <w:rsid w:val="003D42A6"/>
    <w:rsid w:val="003D4CD5"/>
    <w:rsid w:val="003D4F21"/>
    <w:rsid w:val="003D4FAC"/>
    <w:rsid w:val="003D5F1C"/>
    <w:rsid w:val="003E00E7"/>
    <w:rsid w:val="003E1885"/>
    <w:rsid w:val="003E4D2B"/>
    <w:rsid w:val="003E6667"/>
    <w:rsid w:val="003E7906"/>
    <w:rsid w:val="003F000F"/>
    <w:rsid w:val="003F1320"/>
    <w:rsid w:val="003F3C50"/>
    <w:rsid w:val="003F3CFA"/>
    <w:rsid w:val="003F65A3"/>
    <w:rsid w:val="0040085B"/>
    <w:rsid w:val="00404082"/>
    <w:rsid w:val="00406202"/>
    <w:rsid w:val="00406A6A"/>
    <w:rsid w:val="00406B22"/>
    <w:rsid w:val="00407147"/>
    <w:rsid w:val="004078FA"/>
    <w:rsid w:val="00411D41"/>
    <w:rsid w:val="00411E8B"/>
    <w:rsid w:val="004123D2"/>
    <w:rsid w:val="00412EAF"/>
    <w:rsid w:val="0041327D"/>
    <w:rsid w:val="0042019D"/>
    <w:rsid w:val="00424011"/>
    <w:rsid w:val="00424719"/>
    <w:rsid w:val="004274E3"/>
    <w:rsid w:val="00427904"/>
    <w:rsid w:val="00430A8C"/>
    <w:rsid w:val="00430AE8"/>
    <w:rsid w:val="00431E08"/>
    <w:rsid w:val="004328A7"/>
    <w:rsid w:val="00433F44"/>
    <w:rsid w:val="00434315"/>
    <w:rsid w:val="00434C74"/>
    <w:rsid w:val="0043534C"/>
    <w:rsid w:val="00435926"/>
    <w:rsid w:val="00436874"/>
    <w:rsid w:val="00442D5D"/>
    <w:rsid w:val="0044583E"/>
    <w:rsid w:val="004464A6"/>
    <w:rsid w:val="004521EB"/>
    <w:rsid w:val="00452406"/>
    <w:rsid w:val="004531AE"/>
    <w:rsid w:val="0045410E"/>
    <w:rsid w:val="00454DC8"/>
    <w:rsid w:val="00456EB4"/>
    <w:rsid w:val="00457827"/>
    <w:rsid w:val="004643CF"/>
    <w:rsid w:val="00464837"/>
    <w:rsid w:val="004660E3"/>
    <w:rsid w:val="0047035E"/>
    <w:rsid w:val="004718F3"/>
    <w:rsid w:val="00473D35"/>
    <w:rsid w:val="00474562"/>
    <w:rsid w:val="00474B26"/>
    <w:rsid w:val="00475040"/>
    <w:rsid w:val="00482069"/>
    <w:rsid w:val="00485539"/>
    <w:rsid w:val="00490C06"/>
    <w:rsid w:val="004916B6"/>
    <w:rsid w:val="00493D40"/>
    <w:rsid w:val="00493EE3"/>
    <w:rsid w:val="00494E86"/>
    <w:rsid w:val="0049612E"/>
    <w:rsid w:val="004964C7"/>
    <w:rsid w:val="004967B6"/>
    <w:rsid w:val="004976F9"/>
    <w:rsid w:val="004A34CA"/>
    <w:rsid w:val="004A504B"/>
    <w:rsid w:val="004A6911"/>
    <w:rsid w:val="004A7906"/>
    <w:rsid w:val="004B1FD4"/>
    <w:rsid w:val="004B3652"/>
    <w:rsid w:val="004B50A2"/>
    <w:rsid w:val="004B54E0"/>
    <w:rsid w:val="004B63E7"/>
    <w:rsid w:val="004B7384"/>
    <w:rsid w:val="004C0EE0"/>
    <w:rsid w:val="004C268D"/>
    <w:rsid w:val="004C4269"/>
    <w:rsid w:val="004C5B86"/>
    <w:rsid w:val="004C7224"/>
    <w:rsid w:val="004D2761"/>
    <w:rsid w:val="004D54ED"/>
    <w:rsid w:val="004D6236"/>
    <w:rsid w:val="004D702B"/>
    <w:rsid w:val="004D7F90"/>
    <w:rsid w:val="004E2517"/>
    <w:rsid w:val="004E2792"/>
    <w:rsid w:val="004E33C7"/>
    <w:rsid w:val="004E3BBE"/>
    <w:rsid w:val="004E4DBB"/>
    <w:rsid w:val="004E4E41"/>
    <w:rsid w:val="004E51CC"/>
    <w:rsid w:val="004E55C3"/>
    <w:rsid w:val="004E5D55"/>
    <w:rsid w:val="004E73DB"/>
    <w:rsid w:val="004E7F9C"/>
    <w:rsid w:val="004F08E0"/>
    <w:rsid w:val="004F2361"/>
    <w:rsid w:val="004F2EF4"/>
    <w:rsid w:val="004F3493"/>
    <w:rsid w:val="004F5143"/>
    <w:rsid w:val="004F54C6"/>
    <w:rsid w:val="005005BA"/>
    <w:rsid w:val="005006D0"/>
    <w:rsid w:val="00500B5C"/>
    <w:rsid w:val="00501145"/>
    <w:rsid w:val="00512B09"/>
    <w:rsid w:val="00514CD1"/>
    <w:rsid w:val="00514EF1"/>
    <w:rsid w:val="00517482"/>
    <w:rsid w:val="005220ED"/>
    <w:rsid w:val="00523BA7"/>
    <w:rsid w:val="0053288E"/>
    <w:rsid w:val="0053325E"/>
    <w:rsid w:val="00533796"/>
    <w:rsid w:val="00534B46"/>
    <w:rsid w:val="00536565"/>
    <w:rsid w:val="00537343"/>
    <w:rsid w:val="00542001"/>
    <w:rsid w:val="00542C4D"/>
    <w:rsid w:val="00542D01"/>
    <w:rsid w:val="00546686"/>
    <w:rsid w:val="005516F3"/>
    <w:rsid w:val="00555D75"/>
    <w:rsid w:val="00560DF0"/>
    <w:rsid w:val="00561ED4"/>
    <w:rsid w:val="005672F2"/>
    <w:rsid w:val="00567446"/>
    <w:rsid w:val="0056759C"/>
    <w:rsid w:val="0057066D"/>
    <w:rsid w:val="00572C5C"/>
    <w:rsid w:val="0057327B"/>
    <w:rsid w:val="00577353"/>
    <w:rsid w:val="00580055"/>
    <w:rsid w:val="00581577"/>
    <w:rsid w:val="0058338C"/>
    <w:rsid w:val="00584274"/>
    <w:rsid w:val="00585F88"/>
    <w:rsid w:val="00591037"/>
    <w:rsid w:val="005931B8"/>
    <w:rsid w:val="0059513E"/>
    <w:rsid w:val="005A6AA4"/>
    <w:rsid w:val="005A6D9F"/>
    <w:rsid w:val="005B3131"/>
    <w:rsid w:val="005B42C0"/>
    <w:rsid w:val="005B48FF"/>
    <w:rsid w:val="005C1E32"/>
    <w:rsid w:val="005C2888"/>
    <w:rsid w:val="005C3967"/>
    <w:rsid w:val="005C4361"/>
    <w:rsid w:val="005C670D"/>
    <w:rsid w:val="005D044E"/>
    <w:rsid w:val="005D1831"/>
    <w:rsid w:val="005D230C"/>
    <w:rsid w:val="005D2EE4"/>
    <w:rsid w:val="005D363F"/>
    <w:rsid w:val="005E2B93"/>
    <w:rsid w:val="005E4DBC"/>
    <w:rsid w:val="005E4E16"/>
    <w:rsid w:val="005E67A0"/>
    <w:rsid w:val="005F0089"/>
    <w:rsid w:val="005F0CED"/>
    <w:rsid w:val="005F187B"/>
    <w:rsid w:val="005F1C3E"/>
    <w:rsid w:val="005F5E1B"/>
    <w:rsid w:val="00600BCA"/>
    <w:rsid w:val="00601748"/>
    <w:rsid w:val="0060323F"/>
    <w:rsid w:val="00604C15"/>
    <w:rsid w:val="00605746"/>
    <w:rsid w:val="006060A9"/>
    <w:rsid w:val="00607D78"/>
    <w:rsid w:val="0061473B"/>
    <w:rsid w:val="006158D5"/>
    <w:rsid w:val="00620305"/>
    <w:rsid w:val="00620A29"/>
    <w:rsid w:val="00623FD0"/>
    <w:rsid w:val="00624979"/>
    <w:rsid w:val="00625509"/>
    <w:rsid w:val="00625BAF"/>
    <w:rsid w:val="00625D83"/>
    <w:rsid w:val="00625D91"/>
    <w:rsid w:val="00632368"/>
    <w:rsid w:val="00633344"/>
    <w:rsid w:val="00636EDA"/>
    <w:rsid w:val="00637143"/>
    <w:rsid w:val="006416BC"/>
    <w:rsid w:val="00641CC3"/>
    <w:rsid w:val="00644E5D"/>
    <w:rsid w:val="006464C0"/>
    <w:rsid w:val="006465F1"/>
    <w:rsid w:val="00651984"/>
    <w:rsid w:val="006529F0"/>
    <w:rsid w:val="00652D2F"/>
    <w:rsid w:val="006541F1"/>
    <w:rsid w:val="00657BCF"/>
    <w:rsid w:val="006623E7"/>
    <w:rsid w:val="00662B80"/>
    <w:rsid w:val="0066359D"/>
    <w:rsid w:val="0066768F"/>
    <w:rsid w:val="00670F6C"/>
    <w:rsid w:val="00673C94"/>
    <w:rsid w:val="006757DB"/>
    <w:rsid w:val="00676E58"/>
    <w:rsid w:val="00677A2B"/>
    <w:rsid w:val="00682E09"/>
    <w:rsid w:val="006852C7"/>
    <w:rsid w:val="006852CE"/>
    <w:rsid w:val="00690469"/>
    <w:rsid w:val="006914ED"/>
    <w:rsid w:val="00692D14"/>
    <w:rsid w:val="006975D0"/>
    <w:rsid w:val="006A0534"/>
    <w:rsid w:val="006A0B43"/>
    <w:rsid w:val="006A28DC"/>
    <w:rsid w:val="006A7A3B"/>
    <w:rsid w:val="006A7A68"/>
    <w:rsid w:val="006B0C22"/>
    <w:rsid w:val="006B0EF1"/>
    <w:rsid w:val="006B242B"/>
    <w:rsid w:val="006B2486"/>
    <w:rsid w:val="006B42FA"/>
    <w:rsid w:val="006B58A6"/>
    <w:rsid w:val="006B65C7"/>
    <w:rsid w:val="006B70F0"/>
    <w:rsid w:val="006B7C60"/>
    <w:rsid w:val="006C03DD"/>
    <w:rsid w:val="006C1727"/>
    <w:rsid w:val="006C1F65"/>
    <w:rsid w:val="006C32FD"/>
    <w:rsid w:val="006C39CE"/>
    <w:rsid w:val="006C5579"/>
    <w:rsid w:val="006C598A"/>
    <w:rsid w:val="006C60E9"/>
    <w:rsid w:val="006D0FCC"/>
    <w:rsid w:val="006D21F5"/>
    <w:rsid w:val="006D2E7B"/>
    <w:rsid w:val="006D3089"/>
    <w:rsid w:val="006D3C79"/>
    <w:rsid w:val="006D409A"/>
    <w:rsid w:val="006D4276"/>
    <w:rsid w:val="006D4CC4"/>
    <w:rsid w:val="006D638A"/>
    <w:rsid w:val="006D73FE"/>
    <w:rsid w:val="006E126D"/>
    <w:rsid w:val="006E1FC3"/>
    <w:rsid w:val="006E4B37"/>
    <w:rsid w:val="006E5288"/>
    <w:rsid w:val="006E61A9"/>
    <w:rsid w:val="006E6BDF"/>
    <w:rsid w:val="006E6C77"/>
    <w:rsid w:val="00700E30"/>
    <w:rsid w:val="00704CE9"/>
    <w:rsid w:val="00705ED3"/>
    <w:rsid w:val="00705FEC"/>
    <w:rsid w:val="0070616B"/>
    <w:rsid w:val="00706295"/>
    <w:rsid w:val="00706AE3"/>
    <w:rsid w:val="00706FDA"/>
    <w:rsid w:val="00710AF4"/>
    <w:rsid w:val="00711F9A"/>
    <w:rsid w:val="00712558"/>
    <w:rsid w:val="00713810"/>
    <w:rsid w:val="00713A4A"/>
    <w:rsid w:val="0071481A"/>
    <w:rsid w:val="00717AEB"/>
    <w:rsid w:val="0072238A"/>
    <w:rsid w:val="00722CE9"/>
    <w:rsid w:val="007250C7"/>
    <w:rsid w:val="00725B43"/>
    <w:rsid w:val="00725FA1"/>
    <w:rsid w:val="00727A81"/>
    <w:rsid w:val="007303A5"/>
    <w:rsid w:val="00730B3E"/>
    <w:rsid w:val="00730D48"/>
    <w:rsid w:val="00732101"/>
    <w:rsid w:val="007332D7"/>
    <w:rsid w:val="0073420B"/>
    <w:rsid w:val="007344B5"/>
    <w:rsid w:val="00736367"/>
    <w:rsid w:val="00740EE9"/>
    <w:rsid w:val="007415E8"/>
    <w:rsid w:val="00746157"/>
    <w:rsid w:val="007466C7"/>
    <w:rsid w:val="007468AA"/>
    <w:rsid w:val="00747123"/>
    <w:rsid w:val="0074760E"/>
    <w:rsid w:val="00750924"/>
    <w:rsid w:val="0075206D"/>
    <w:rsid w:val="007548AE"/>
    <w:rsid w:val="007548C4"/>
    <w:rsid w:val="00754ABA"/>
    <w:rsid w:val="00756EA4"/>
    <w:rsid w:val="0076197F"/>
    <w:rsid w:val="007624A2"/>
    <w:rsid w:val="00763666"/>
    <w:rsid w:val="00764D05"/>
    <w:rsid w:val="0076568A"/>
    <w:rsid w:val="00765E6E"/>
    <w:rsid w:val="00773FA4"/>
    <w:rsid w:val="00777869"/>
    <w:rsid w:val="00782B0D"/>
    <w:rsid w:val="00784728"/>
    <w:rsid w:val="0078475B"/>
    <w:rsid w:val="0078706D"/>
    <w:rsid w:val="00791D10"/>
    <w:rsid w:val="00794B2F"/>
    <w:rsid w:val="007956ED"/>
    <w:rsid w:val="00796B48"/>
    <w:rsid w:val="0079781A"/>
    <w:rsid w:val="007A031C"/>
    <w:rsid w:val="007A1546"/>
    <w:rsid w:val="007A228C"/>
    <w:rsid w:val="007A368E"/>
    <w:rsid w:val="007A5868"/>
    <w:rsid w:val="007A6C22"/>
    <w:rsid w:val="007A6DF4"/>
    <w:rsid w:val="007B04CE"/>
    <w:rsid w:val="007B2497"/>
    <w:rsid w:val="007B5464"/>
    <w:rsid w:val="007B5A25"/>
    <w:rsid w:val="007B6871"/>
    <w:rsid w:val="007B7A2F"/>
    <w:rsid w:val="007C2A72"/>
    <w:rsid w:val="007C2B69"/>
    <w:rsid w:val="007C2F5B"/>
    <w:rsid w:val="007C32EE"/>
    <w:rsid w:val="007C3D33"/>
    <w:rsid w:val="007C4695"/>
    <w:rsid w:val="007C4AEF"/>
    <w:rsid w:val="007D1B90"/>
    <w:rsid w:val="007D294A"/>
    <w:rsid w:val="007D47D2"/>
    <w:rsid w:val="007D6EC0"/>
    <w:rsid w:val="007D73E1"/>
    <w:rsid w:val="007D75DD"/>
    <w:rsid w:val="007D7E1D"/>
    <w:rsid w:val="007E236A"/>
    <w:rsid w:val="007E503C"/>
    <w:rsid w:val="007F2349"/>
    <w:rsid w:val="008025C8"/>
    <w:rsid w:val="0080345C"/>
    <w:rsid w:val="00811959"/>
    <w:rsid w:val="0081329F"/>
    <w:rsid w:val="0081366C"/>
    <w:rsid w:val="00813E89"/>
    <w:rsid w:val="0081624E"/>
    <w:rsid w:val="00824AB3"/>
    <w:rsid w:val="0082522F"/>
    <w:rsid w:val="00831979"/>
    <w:rsid w:val="008326BF"/>
    <w:rsid w:val="0083571D"/>
    <w:rsid w:val="00836559"/>
    <w:rsid w:val="00836632"/>
    <w:rsid w:val="008410BB"/>
    <w:rsid w:val="00842D32"/>
    <w:rsid w:val="0084515D"/>
    <w:rsid w:val="0084598B"/>
    <w:rsid w:val="0084782A"/>
    <w:rsid w:val="00847D51"/>
    <w:rsid w:val="00851352"/>
    <w:rsid w:val="00853365"/>
    <w:rsid w:val="00853771"/>
    <w:rsid w:val="00855022"/>
    <w:rsid w:val="0085695E"/>
    <w:rsid w:val="00857077"/>
    <w:rsid w:val="00863230"/>
    <w:rsid w:val="00863391"/>
    <w:rsid w:val="00863A6F"/>
    <w:rsid w:val="00865B6F"/>
    <w:rsid w:val="00865BD0"/>
    <w:rsid w:val="00865C7A"/>
    <w:rsid w:val="00866B40"/>
    <w:rsid w:val="008717D8"/>
    <w:rsid w:val="00872085"/>
    <w:rsid w:val="0087215C"/>
    <w:rsid w:val="00875D25"/>
    <w:rsid w:val="008765EC"/>
    <w:rsid w:val="00877F54"/>
    <w:rsid w:val="00880E35"/>
    <w:rsid w:val="008875FE"/>
    <w:rsid w:val="008877EF"/>
    <w:rsid w:val="00887F8E"/>
    <w:rsid w:val="00890521"/>
    <w:rsid w:val="00894DCA"/>
    <w:rsid w:val="00895C20"/>
    <w:rsid w:val="00896234"/>
    <w:rsid w:val="00897E43"/>
    <w:rsid w:val="008A157E"/>
    <w:rsid w:val="008A39E2"/>
    <w:rsid w:val="008A68F7"/>
    <w:rsid w:val="008B11D7"/>
    <w:rsid w:val="008B5669"/>
    <w:rsid w:val="008C09E6"/>
    <w:rsid w:val="008C11DF"/>
    <w:rsid w:val="008C157A"/>
    <w:rsid w:val="008C222B"/>
    <w:rsid w:val="008C5738"/>
    <w:rsid w:val="008C7EAD"/>
    <w:rsid w:val="008D0592"/>
    <w:rsid w:val="008D0CFE"/>
    <w:rsid w:val="008D5A24"/>
    <w:rsid w:val="008D6152"/>
    <w:rsid w:val="008E013D"/>
    <w:rsid w:val="008E0637"/>
    <w:rsid w:val="008E28EC"/>
    <w:rsid w:val="008E7BA9"/>
    <w:rsid w:val="008F0EB6"/>
    <w:rsid w:val="008F0F81"/>
    <w:rsid w:val="008F2723"/>
    <w:rsid w:val="008F27BF"/>
    <w:rsid w:val="008F2E64"/>
    <w:rsid w:val="008F4CB1"/>
    <w:rsid w:val="008F7516"/>
    <w:rsid w:val="008F79A0"/>
    <w:rsid w:val="00903D3C"/>
    <w:rsid w:val="00903F24"/>
    <w:rsid w:val="00904460"/>
    <w:rsid w:val="00905621"/>
    <w:rsid w:val="00905F45"/>
    <w:rsid w:val="0091143E"/>
    <w:rsid w:val="00911BB1"/>
    <w:rsid w:val="009131DE"/>
    <w:rsid w:val="009142EC"/>
    <w:rsid w:val="009145E4"/>
    <w:rsid w:val="009153BC"/>
    <w:rsid w:val="009154C3"/>
    <w:rsid w:val="0091639D"/>
    <w:rsid w:val="009210A8"/>
    <w:rsid w:val="009232A1"/>
    <w:rsid w:val="00923540"/>
    <w:rsid w:val="009251CB"/>
    <w:rsid w:val="00926767"/>
    <w:rsid w:val="009269A6"/>
    <w:rsid w:val="00931C02"/>
    <w:rsid w:val="009361D5"/>
    <w:rsid w:val="00936701"/>
    <w:rsid w:val="009403E7"/>
    <w:rsid w:val="009428A4"/>
    <w:rsid w:val="00942BAE"/>
    <w:rsid w:val="009432DD"/>
    <w:rsid w:val="0094634B"/>
    <w:rsid w:val="0094698A"/>
    <w:rsid w:val="00952CF8"/>
    <w:rsid w:val="00955D0B"/>
    <w:rsid w:val="009629AF"/>
    <w:rsid w:val="009656C3"/>
    <w:rsid w:val="009659F4"/>
    <w:rsid w:val="00965B18"/>
    <w:rsid w:val="0096601F"/>
    <w:rsid w:val="00970D60"/>
    <w:rsid w:val="00974570"/>
    <w:rsid w:val="009752C2"/>
    <w:rsid w:val="00985931"/>
    <w:rsid w:val="009874D0"/>
    <w:rsid w:val="0099086D"/>
    <w:rsid w:val="00991781"/>
    <w:rsid w:val="0099380D"/>
    <w:rsid w:val="0099390E"/>
    <w:rsid w:val="00994C49"/>
    <w:rsid w:val="009960E5"/>
    <w:rsid w:val="009A3C00"/>
    <w:rsid w:val="009A3EB4"/>
    <w:rsid w:val="009A44F7"/>
    <w:rsid w:val="009A7ADC"/>
    <w:rsid w:val="009B0AD4"/>
    <w:rsid w:val="009B0D30"/>
    <w:rsid w:val="009B2A92"/>
    <w:rsid w:val="009B40BA"/>
    <w:rsid w:val="009B4F7A"/>
    <w:rsid w:val="009B79CC"/>
    <w:rsid w:val="009C0899"/>
    <w:rsid w:val="009C19B7"/>
    <w:rsid w:val="009C47CD"/>
    <w:rsid w:val="009C4BB4"/>
    <w:rsid w:val="009C5ABB"/>
    <w:rsid w:val="009D5FAF"/>
    <w:rsid w:val="009D6D56"/>
    <w:rsid w:val="009D7C51"/>
    <w:rsid w:val="009D7DEA"/>
    <w:rsid w:val="009E196C"/>
    <w:rsid w:val="009E2640"/>
    <w:rsid w:val="009E2EB0"/>
    <w:rsid w:val="009E380A"/>
    <w:rsid w:val="009E6A0A"/>
    <w:rsid w:val="009E723C"/>
    <w:rsid w:val="009F36BF"/>
    <w:rsid w:val="009F510B"/>
    <w:rsid w:val="009F68F5"/>
    <w:rsid w:val="00A07AAF"/>
    <w:rsid w:val="00A110F3"/>
    <w:rsid w:val="00A111B6"/>
    <w:rsid w:val="00A14CAB"/>
    <w:rsid w:val="00A16126"/>
    <w:rsid w:val="00A1691F"/>
    <w:rsid w:val="00A20F07"/>
    <w:rsid w:val="00A2362C"/>
    <w:rsid w:val="00A26D27"/>
    <w:rsid w:val="00A30027"/>
    <w:rsid w:val="00A33FB1"/>
    <w:rsid w:val="00A34FEE"/>
    <w:rsid w:val="00A37381"/>
    <w:rsid w:val="00A376EE"/>
    <w:rsid w:val="00A415BF"/>
    <w:rsid w:val="00A4184D"/>
    <w:rsid w:val="00A41F30"/>
    <w:rsid w:val="00A42A99"/>
    <w:rsid w:val="00A42C26"/>
    <w:rsid w:val="00A47477"/>
    <w:rsid w:val="00A47BFC"/>
    <w:rsid w:val="00A5151A"/>
    <w:rsid w:val="00A51B98"/>
    <w:rsid w:val="00A52DEF"/>
    <w:rsid w:val="00A5420D"/>
    <w:rsid w:val="00A57E0A"/>
    <w:rsid w:val="00A57ECD"/>
    <w:rsid w:val="00A61D35"/>
    <w:rsid w:val="00A62AC0"/>
    <w:rsid w:val="00A631FD"/>
    <w:rsid w:val="00A63338"/>
    <w:rsid w:val="00A70FA6"/>
    <w:rsid w:val="00A76189"/>
    <w:rsid w:val="00A77919"/>
    <w:rsid w:val="00A815A0"/>
    <w:rsid w:val="00A823F6"/>
    <w:rsid w:val="00A83502"/>
    <w:rsid w:val="00A8438E"/>
    <w:rsid w:val="00A84B0F"/>
    <w:rsid w:val="00A85EFF"/>
    <w:rsid w:val="00A8719E"/>
    <w:rsid w:val="00A87721"/>
    <w:rsid w:val="00A87C7A"/>
    <w:rsid w:val="00A91546"/>
    <w:rsid w:val="00A94201"/>
    <w:rsid w:val="00A9515F"/>
    <w:rsid w:val="00A9708A"/>
    <w:rsid w:val="00AA07FC"/>
    <w:rsid w:val="00AA0A89"/>
    <w:rsid w:val="00AA5368"/>
    <w:rsid w:val="00AA6429"/>
    <w:rsid w:val="00AA64C3"/>
    <w:rsid w:val="00AA6A9F"/>
    <w:rsid w:val="00AB1770"/>
    <w:rsid w:val="00AB3701"/>
    <w:rsid w:val="00AC01AA"/>
    <w:rsid w:val="00AC0AA4"/>
    <w:rsid w:val="00AC0AF1"/>
    <w:rsid w:val="00AC22B1"/>
    <w:rsid w:val="00AC2364"/>
    <w:rsid w:val="00AC2F56"/>
    <w:rsid w:val="00AC3EE9"/>
    <w:rsid w:val="00AC4473"/>
    <w:rsid w:val="00AC4F72"/>
    <w:rsid w:val="00AC5041"/>
    <w:rsid w:val="00AD02A1"/>
    <w:rsid w:val="00AD3CF8"/>
    <w:rsid w:val="00AD3FB0"/>
    <w:rsid w:val="00AD48F1"/>
    <w:rsid w:val="00AE1755"/>
    <w:rsid w:val="00AE31D1"/>
    <w:rsid w:val="00AE482E"/>
    <w:rsid w:val="00AE6DA8"/>
    <w:rsid w:val="00AF1B39"/>
    <w:rsid w:val="00AF3F28"/>
    <w:rsid w:val="00AF741A"/>
    <w:rsid w:val="00B01ADB"/>
    <w:rsid w:val="00B04161"/>
    <w:rsid w:val="00B056F9"/>
    <w:rsid w:val="00B11E3D"/>
    <w:rsid w:val="00B149CB"/>
    <w:rsid w:val="00B14D2C"/>
    <w:rsid w:val="00B17E82"/>
    <w:rsid w:val="00B238A8"/>
    <w:rsid w:val="00B36561"/>
    <w:rsid w:val="00B36807"/>
    <w:rsid w:val="00B36AFE"/>
    <w:rsid w:val="00B40CD5"/>
    <w:rsid w:val="00B40DC9"/>
    <w:rsid w:val="00B41C84"/>
    <w:rsid w:val="00B421CD"/>
    <w:rsid w:val="00B43602"/>
    <w:rsid w:val="00B443BB"/>
    <w:rsid w:val="00B45486"/>
    <w:rsid w:val="00B4575A"/>
    <w:rsid w:val="00B51D38"/>
    <w:rsid w:val="00B553AF"/>
    <w:rsid w:val="00B575BA"/>
    <w:rsid w:val="00B63763"/>
    <w:rsid w:val="00B677FC"/>
    <w:rsid w:val="00B71569"/>
    <w:rsid w:val="00B71608"/>
    <w:rsid w:val="00B721B4"/>
    <w:rsid w:val="00B7229F"/>
    <w:rsid w:val="00B733A7"/>
    <w:rsid w:val="00B756F1"/>
    <w:rsid w:val="00B76429"/>
    <w:rsid w:val="00B77EAF"/>
    <w:rsid w:val="00B86471"/>
    <w:rsid w:val="00B86F40"/>
    <w:rsid w:val="00B900F3"/>
    <w:rsid w:val="00B9415F"/>
    <w:rsid w:val="00B956D4"/>
    <w:rsid w:val="00B972B1"/>
    <w:rsid w:val="00B97446"/>
    <w:rsid w:val="00B97A06"/>
    <w:rsid w:val="00BA176A"/>
    <w:rsid w:val="00BA32A8"/>
    <w:rsid w:val="00BA68F9"/>
    <w:rsid w:val="00BA7432"/>
    <w:rsid w:val="00BB2764"/>
    <w:rsid w:val="00BC15A1"/>
    <w:rsid w:val="00BC1AA0"/>
    <w:rsid w:val="00BC2495"/>
    <w:rsid w:val="00BC2BC2"/>
    <w:rsid w:val="00BC314A"/>
    <w:rsid w:val="00BC434C"/>
    <w:rsid w:val="00BC7EB9"/>
    <w:rsid w:val="00BD0719"/>
    <w:rsid w:val="00BD2049"/>
    <w:rsid w:val="00BD2643"/>
    <w:rsid w:val="00BD4E52"/>
    <w:rsid w:val="00BD56B1"/>
    <w:rsid w:val="00BD6558"/>
    <w:rsid w:val="00BD7220"/>
    <w:rsid w:val="00BE4DB7"/>
    <w:rsid w:val="00BE54CE"/>
    <w:rsid w:val="00BF1818"/>
    <w:rsid w:val="00BF2AD7"/>
    <w:rsid w:val="00BF2F76"/>
    <w:rsid w:val="00BF3022"/>
    <w:rsid w:val="00BF3178"/>
    <w:rsid w:val="00BF3214"/>
    <w:rsid w:val="00BF4129"/>
    <w:rsid w:val="00BF5573"/>
    <w:rsid w:val="00BF6AC0"/>
    <w:rsid w:val="00C009B0"/>
    <w:rsid w:val="00C05BB7"/>
    <w:rsid w:val="00C07544"/>
    <w:rsid w:val="00C07D61"/>
    <w:rsid w:val="00C10E76"/>
    <w:rsid w:val="00C15867"/>
    <w:rsid w:val="00C22398"/>
    <w:rsid w:val="00C2296D"/>
    <w:rsid w:val="00C23155"/>
    <w:rsid w:val="00C23FE0"/>
    <w:rsid w:val="00C262DC"/>
    <w:rsid w:val="00C3093B"/>
    <w:rsid w:val="00C31380"/>
    <w:rsid w:val="00C317C2"/>
    <w:rsid w:val="00C31B5E"/>
    <w:rsid w:val="00C32816"/>
    <w:rsid w:val="00C33F65"/>
    <w:rsid w:val="00C36954"/>
    <w:rsid w:val="00C40C41"/>
    <w:rsid w:val="00C449D4"/>
    <w:rsid w:val="00C45885"/>
    <w:rsid w:val="00C467BD"/>
    <w:rsid w:val="00C50F22"/>
    <w:rsid w:val="00C53A6C"/>
    <w:rsid w:val="00C54E24"/>
    <w:rsid w:val="00C56C50"/>
    <w:rsid w:val="00C577AA"/>
    <w:rsid w:val="00C57971"/>
    <w:rsid w:val="00C63EDA"/>
    <w:rsid w:val="00C64C11"/>
    <w:rsid w:val="00C65B8C"/>
    <w:rsid w:val="00C65BD7"/>
    <w:rsid w:val="00C71605"/>
    <w:rsid w:val="00C71CC9"/>
    <w:rsid w:val="00C71EB0"/>
    <w:rsid w:val="00C72581"/>
    <w:rsid w:val="00C73118"/>
    <w:rsid w:val="00C76262"/>
    <w:rsid w:val="00C76547"/>
    <w:rsid w:val="00C76BA4"/>
    <w:rsid w:val="00C83A48"/>
    <w:rsid w:val="00C84476"/>
    <w:rsid w:val="00C84B93"/>
    <w:rsid w:val="00C8504E"/>
    <w:rsid w:val="00C856AA"/>
    <w:rsid w:val="00C85865"/>
    <w:rsid w:val="00C85E85"/>
    <w:rsid w:val="00C916D0"/>
    <w:rsid w:val="00C926C8"/>
    <w:rsid w:val="00C929B6"/>
    <w:rsid w:val="00CA2EAE"/>
    <w:rsid w:val="00CA3C1E"/>
    <w:rsid w:val="00CA3D3F"/>
    <w:rsid w:val="00CA4AC1"/>
    <w:rsid w:val="00CA5103"/>
    <w:rsid w:val="00CA5276"/>
    <w:rsid w:val="00CA59FB"/>
    <w:rsid w:val="00CA6494"/>
    <w:rsid w:val="00CA6B0F"/>
    <w:rsid w:val="00CA6DD5"/>
    <w:rsid w:val="00CB0316"/>
    <w:rsid w:val="00CB0B11"/>
    <w:rsid w:val="00CB0BC3"/>
    <w:rsid w:val="00CB1DBA"/>
    <w:rsid w:val="00CB426A"/>
    <w:rsid w:val="00CB5354"/>
    <w:rsid w:val="00CC149E"/>
    <w:rsid w:val="00CC1CA4"/>
    <w:rsid w:val="00CC3331"/>
    <w:rsid w:val="00CC3C9E"/>
    <w:rsid w:val="00CC5DFA"/>
    <w:rsid w:val="00CC6A14"/>
    <w:rsid w:val="00CC70A3"/>
    <w:rsid w:val="00CD12CF"/>
    <w:rsid w:val="00CD312E"/>
    <w:rsid w:val="00CD4442"/>
    <w:rsid w:val="00CD53C3"/>
    <w:rsid w:val="00CD574E"/>
    <w:rsid w:val="00CD5F8C"/>
    <w:rsid w:val="00CE0251"/>
    <w:rsid w:val="00CE06BA"/>
    <w:rsid w:val="00CE4C22"/>
    <w:rsid w:val="00CE579B"/>
    <w:rsid w:val="00CE76E5"/>
    <w:rsid w:val="00CE7B21"/>
    <w:rsid w:val="00CF079F"/>
    <w:rsid w:val="00CF0FB6"/>
    <w:rsid w:val="00CF145F"/>
    <w:rsid w:val="00CF41EC"/>
    <w:rsid w:val="00CF55B5"/>
    <w:rsid w:val="00CF5D04"/>
    <w:rsid w:val="00D04DE4"/>
    <w:rsid w:val="00D050D7"/>
    <w:rsid w:val="00D06339"/>
    <w:rsid w:val="00D063F1"/>
    <w:rsid w:val="00D115DA"/>
    <w:rsid w:val="00D11735"/>
    <w:rsid w:val="00D14F22"/>
    <w:rsid w:val="00D15578"/>
    <w:rsid w:val="00D16575"/>
    <w:rsid w:val="00D2264F"/>
    <w:rsid w:val="00D251FA"/>
    <w:rsid w:val="00D27784"/>
    <w:rsid w:val="00D3327A"/>
    <w:rsid w:val="00D3334B"/>
    <w:rsid w:val="00D37201"/>
    <w:rsid w:val="00D43E71"/>
    <w:rsid w:val="00D469FC"/>
    <w:rsid w:val="00D4741C"/>
    <w:rsid w:val="00D52F87"/>
    <w:rsid w:val="00D54CF4"/>
    <w:rsid w:val="00D552F4"/>
    <w:rsid w:val="00D57918"/>
    <w:rsid w:val="00D60C05"/>
    <w:rsid w:val="00D65219"/>
    <w:rsid w:val="00D665C0"/>
    <w:rsid w:val="00D6780D"/>
    <w:rsid w:val="00D70F33"/>
    <w:rsid w:val="00D73DC6"/>
    <w:rsid w:val="00D74C1A"/>
    <w:rsid w:val="00D74F82"/>
    <w:rsid w:val="00D754C1"/>
    <w:rsid w:val="00D77393"/>
    <w:rsid w:val="00D77A35"/>
    <w:rsid w:val="00D81B3E"/>
    <w:rsid w:val="00D83D06"/>
    <w:rsid w:val="00D845FA"/>
    <w:rsid w:val="00D84D6A"/>
    <w:rsid w:val="00D90C70"/>
    <w:rsid w:val="00D90E49"/>
    <w:rsid w:val="00D91843"/>
    <w:rsid w:val="00D91EED"/>
    <w:rsid w:val="00D95219"/>
    <w:rsid w:val="00D96ADE"/>
    <w:rsid w:val="00DA0CE2"/>
    <w:rsid w:val="00DA2387"/>
    <w:rsid w:val="00DA4324"/>
    <w:rsid w:val="00DA6B02"/>
    <w:rsid w:val="00DB1D16"/>
    <w:rsid w:val="00DC5E2B"/>
    <w:rsid w:val="00DC6A10"/>
    <w:rsid w:val="00DC6C4D"/>
    <w:rsid w:val="00DC712B"/>
    <w:rsid w:val="00DC770C"/>
    <w:rsid w:val="00DD343C"/>
    <w:rsid w:val="00DD3BB7"/>
    <w:rsid w:val="00DD554E"/>
    <w:rsid w:val="00DD60B8"/>
    <w:rsid w:val="00DD6164"/>
    <w:rsid w:val="00DD6B1E"/>
    <w:rsid w:val="00DE1E61"/>
    <w:rsid w:val="00DE232D"/>
    <w:rsid w:val="00DE3780"/>
    <w:rsid w:val="00DE5CBD"/>
    <w:rsid w:val="00DE657E"/>
    <w:rsid w:val="00DF225B"/>
    <w:rsid w:val="00DF4704"/>
    <w:rsid w:val="00E00B27"/>
    <w:rsid w:val="00E024AA"/>
    <w:rsid w:val="00E0345E"/>
    <w:rsid w:val="00E068E6"/>
    <w:rsid w:val="00E07A6D"/>
    <w:rsid w:val="00E11133"/>
    <w:rsid w:val="00E11415"/>
    <w:rsid w:val="00E119EE"/>
    <w:rsid w:val="00E15410"/>
    <w:rsid w:val="00E15C77"/>
    <w:rsid w:val="00E1693E"/>
    <w:rsid w:val="00E24301"/>
    <w:rsid w:val="00E24724"/>
    <w:rsid w:val="00E250F1"/>
    <w:rsid w:val="00E255DA"/>
    <w:rsid w:val="00E2745F"/>
    <w:rsid w:val="00E3290C"/>
    <w:rsid w:val="00E3550D"/>
    <w:rsid w:val="00E35DE3"/>
    <w:rsid w:val="00E43A82"/>
    <w:rsid w:val="00E44597"/>
    <w:rsid w:val="00E449C1"/>
    <w:rsid w:val="00E46508"/>
    <w:rsid w:val="00E5211A"/>
    <w:rsid w:val="00E52838"/>
    <w:rsid w:val="00E5454B"/>
    <w:rsid w:val="00E56E35"/>
    <w:rsid w:val="00E5718C"/>
    <w:rsid w:val="00E614E0"/>
    <w:rsid w:val="00E61A3E"/>
    <w:rsid w:val="00E7028D"/>
    <w:rsid w:val="00E7088A"/>
    <w:rsid w:val="00E7154D"/>
    <w:rsid w:val="00E72A19"/>
    <w:rsid w:val="00E73C33"/>
    <w:rsid w:val="00E73D87"/>
    <w:rsid w:val="00E73F7F"/>
    <w:rsid w:val="00E753E8"/>
    <w:rsid w:val="00E81EB8"/>
    <w:rsid w:val="00E85409"/>
    <w:rsid w:val="00E87B97"/>
    <w:rsid w:val="00E9339B"/>
    <w:rsid w:val="00EA143A"/>
    <w:rsid w:val="00EA1ECD"/>
    <w:rsid w:val="00EA38DC"/>
    <w:rsid w:val="00EA429F"/>
    <w:rsid w:val="00EA4723"/>
    <w:rsid w:val="00EA4F9E"/>
    <w:rsid w:val="00EA63CA"/>
    <w:rsid w:val="00EA6D3B"/>
    <w:rsid w:val="00EA7120"/>
    <w:rsid w:val="00EB00AD"/>
    <w:rsid w:val="00EB136C"/>
    <w:rsid w:val="00EB1D1F"/>
    <w:rsid w:val="00EB480E"/>
    <w:rsid w:val="00EB5EC6"/>
    <w:rsid w:val="00EB7FC9"/>
    <w:rsid w:val="00EC0559"/>
    <w:rsid w:val="00EC1E0B"/>
    <w:rsid w:val="00EC383D"/>
    <w:rsid w:val="00EC56FE"/>
    <w:rsid w:val="00EC68EF"/>
    <w:rsid w:val="00ED27E8"/>
    <w:rsid w:val="00ED7137"/>
    <w:rsid w:val="00ED7DC5"/>
    <w:rsid w:val="00EE02EB"/>
    <w:rsid w:val="00EE2C8C"/>
    <w:rsid w:val="00EE2FA2"/>
    <w:rsid w:val="00EE4218"/>
    <w:rsid w:val="00EE50BB"/>
    <w:rsid w:val="00EE6AAA"/>
    <w:rsid w:val="00EF06EA"/>
    <w:rsid w:val="00EF1908"/>
    <w:rsid w:val="00F01E7F"/>
    <w:rsid w:val="00F075BF"/>
    <w:rsid w:val="00F07604"/>
    <w:rsid w:val="00F10452"/>
    <w:rsid w:val="00F120B1"/>
    <w:rsid w:val="00F12690"/>
    <w:rsid w:val="00F13545"/>
    <w:rsid w:val="00F169E1"/>
    <w:rsid w:val="00F21088"/>
    <w:rsid w:val="00F242A8"/>
    <w:rsid w:val="00F24411"/>
    <w:rsid w:val="00F25029"/>
    <w:rsid w:val="00F3216A"/>
    <w:rsid w:val="00F326BF"/>
    <w:rsid w:val="00F327E7"/>
    <w:rsid w:val="00F334A9"/>
    <w:rsid w:val="00F35746"/>
    <w:rsid w:val="00F366E3"/>
    <w:rsid w:val="00F36B16"/>
    <w:rsid w:val="00F424F1"/>
    <w:rsid w:val="00F42DC2"/>
    <w:rsid w:val="00F447C7"/>
    <w:rsid w:val="00F459B4"/>
    <w:rsid w:val="00F46FF5"/>
    <w:rsid w:val="00F5068E"/>
    <w:rsid w:val="00F50AFF"/>
    <w:rsid w:val="00F5211B"/>
    <w:rsid w:val="00F52D1C"/>
    <w:rsid w:val="00F52E39"/>
    <w:rsid w:val="00F554A9"/>
    <w:rsid w:val="00F61377"/>
    <w:rsid w:val="00F61E9E"/>
    <w:rsid w:val="00F701E8"/>
    <w:rsid w:val="00F716FD"/>
    <w:rsid w:val="00F77F18"/>
    <w:rsid w:val="00F802A0"/>
    <w:rsid w:val="00F80355"/>
    <w:rsid w:val="00F803C0"/>
    <w:rsid w:val="00F809F9"/>
    <w:rsid w:val="00F816BF"/>
    <w:rsid w:val="00F832F1"/>
    <w:rsid w:val="00F8590A"/>
    <w:rsid w:val="00F86AF0"/>
    <w:rsid w:val="00F8784D"/>
    <w:rsid w:val="00F87C43"/>
    <w:rsid w:val="00F92D03"/>
    <w:rsid w:val="00F93BCD"/>
    <w:rsid w:val="00F950B9"/>
    <w:rsid w:val="00F95642"/>
    <w:rsid w:val="00F96746"/>
    <w:rsid w:val="00F97671"/>
    <w:rsid w:val="00FA0E3D"/>
    <w:rsid w:val="00FA3228"/>
    <w:rsid w:val="00FA5722"/>
    <w:rsid w:val="00FA598A"/>
    <w:rsid w:val="00FB0C81"/>
    <w:rsid w:val="00FB2807"/>
    <w:rsid w:val="00FB3BB7"/>
    <w:rsid w:val="00FC2200"/>
    <w:rsid w:val="00FC2540"/>
    <w:rsid w:val="00FC3D40"/>
    <w:rsid w:val="00FC5B1D"/>
    <w:rsid w:val="00FD0E22"/>
    <w:rsid w:val="00FD114B"/>
    <w:rsid w:val="00FD20EF"/>
    <w:rsid w:val="00FD2847"/>
    <w:rsid w:val="00FD49D7"/>
    <w:rsid w:val="00FE17E7"/>
    <w:rsid w:val="00FE1D9E"/>
    <w:rsid w:val="00FE33A6"/>
    <w:rsid w:val="00FE44E3"/>
    <w:rsid w:val="00FF0204"/>
    <w:rsid w:val="00FF3AED"/>
    <w:rsid w:val="00FF6797"/>
    <w:rsid w:val="00FF682C"/>
    <w:rsid w:val="00FF774B"/>
    <w:rsid w:val="02014C7A"/>
    <w:rsid w:val="03461E66"/>
    <w:rsid w:val="0503C9E5"/>
    <w:rsid w:val="057DE3BB"/>
    <w:rsid w:val="089DC7CF"/>
    <w:rsid w:val="0A7135D4"/>
    <w:rsid w:val="0CCE6C37"/>
    <w:rsid w:val="0F72150A"/>
    <w:rsid w:val="1155BE9D"/>
    <w:rsid w:val="15EB4E4B"/>
    <w:rsid w:val="1CBFC4D6"/>
    <w:rsid w:val="1D05892F"/>
    <w:rsid w:val="1D2CFDDD"/>
    <w:rsid w:val="1E3798B4"/>
    <w:rsid w:val="24B6949F"/>
    <w:rsid w:val="262B378D"/>
    <w:rsid w:val="2B47806F"/>
    <w:rsid w:val="2B99F846"/>
    <w:rsid w:val="2BFE1EFE"/>
    <w:rsid w:val="2D8209D0"/>
    <w:rsid w:val="30BD2617"/>
    <w:rsid w:val="32B78A00"/>
    <w:rsid w:val="35A5D697"/>
    <w:rsid w:val="36AE749B"/>
    <w:rsid w:val="3C7795B0"/>
    <w:rsid w:val="3CD30721"/>
    <w:rsid w:val="3DA3E292"/>
    <w:rsid w:val="401242D1"/>
    <w:rsid w:val="4421B37D"/>
    <w:rsid w:val="4443660E"/>
    <w:rsid w:val="445B8169"/>
    <w:rsid w:val="480CA911"/>
    <w:rsid w:val="480EC391"/>
    <w:rsid w:val="4A25B77A"/>
    <w:rsid w:val="4E990150"/>
    <w:rsid w:val="525929A7"/>
    <w:rsid w:val="53B134E4"/>
    <w:rsid w:val="545A7DBA"/>
    <w:rsid w:val="584DC2E7"/>
    <w:rsid w:val="5A6173A7"/>
    <w:rsid w:val="5BFF755F"/>
    <w:rsid w:val="607A66E7"/>
    <w:rsid w:val="639825FA"/>
    <w:rsid w:val="64015186"/>
    <w:rsid w:val="651D0DBA"/>
    <w:rsid w:val="6580CA9A"/>
    <w:rsid w:val="65FE0130"/>
    <w:rsid w:val="6D9AC586"/>
    <w:rsid w:val="797A3F4F"/>
    <w:rsid w:val="7AF55D49"/>
    <w:rsid w:val="7B953005"/>
    <w:rsid w:val="7D47D5E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31C2E62C"/>
  <w15:docId w15:val="{B269D834-13CF-4AF8-8741-FF4EB664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tabs>
        <w:tab w:val="clear" w:pos="0"/>
      </w:tabs>
      <w:spacing w:after="240"/>
      <w:ind w:hanging="18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E7088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088A"/>
    <w:rPr>
      <w:sz w:val="22"/>
      <w:szCs w:val="22"/>
      <w:lang w:val="en-CA"/>
    </w:rPr>
  </w:style>
  <w:style w:type="table" w:customStyle="1" w:styleId="TableGrid10">
    <w:name w:val="Table Grid1"/>
    <w:basedOn w:val="TableNormal"/>
    <w:next w:val="TableGrid"/>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31D5"/>
  </w:style>
  <w:style w:type="paragraph" w:styleId="Revision">
    <w:name w:val="Revision"/>
    <w:hidden/>
    <w:uiPriority w:val="99"/>
    <w:semiHidden/>
    <w:rsid w:val="009B4F7A"/>
    <w:rPr>
      <w:sz w:val="22"/>
      <w:szCs w:val="22"/>
      <w:lang w:val="en-CA"/>
    </w:rPr>
  </w:style>
  <w:style w:type="character" w:styleId="Hyperlink">
    <w:name w:val="Hyperlink"/>
    <w:basedOn w:val="DefaultParagraphFont"/>
    <w:uiPriority w:val="99"/>
    <w:unhideWhenUsed/>
    <w:rsid w:val="00EE42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117528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terms/"/>
    <ds:schemaRef ds:uri="b93c647f-d63b-431a-95c8-8e00048cff23"/>
    <ds:schemaRef ds:uri="eb6c2e4c-3f1c-4103-a37b-37c984dbe58f"/>
    <ds:schemaRef ds:uri="http://schemas.microsoft.com/office/2006/documentManagement/types"/>
    <ds:schemaRef ds:uri="http://schemas.openxmlformats.org/package/2006/metadata/core-properties"/>
    <ds:schemaRef ds:uri="http://www.w3.org/XML/1998/namespace"/>
    <ds:schemaRef ds:uri="http://purl.org/dc/dcmitype/"/>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2810</Words>
  <Characters>16021</Characters>
  <Application>Microsoft Office Word</Application>
  <DocSecurity>0</DocSecurity>
  <Lines>133</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Addendum Reseña de las materias identificadas durante el estudio de los proyectos</vt:lpstr>
      <vt:lpstr>Overview of issues identified during project review - Addendum</vt:lpstr>
    </vt:vector>
  </TitlesOfParts>
  <Company>UNMFS</Company>
  <LinksUpToDate>false</LinksUpToDate>
  <CharactersWithSpaces>18794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Reseña de las materias identificadas durante el estudio de los proyectos</dc:title>
  <dc:creator>Dominika Suwik</dc:creator>
  <cp:keywords>96th ExCom</cp:keywords>
  <dc:description>Addendum to document 9616 (sections I, II and IV)</dc:description>
  <cp:lastModifiedBy>Martine Chery</cp:lastModifiedBy>
  <cp:revision>2</cp:revision>
  <cp:lastPrinted>2001-05-26T19:40:00Z</cp:lastPrinted>
  <dcterms:created xsi:type="dcterms:W3CDTF">2025-05-13T17:56:00Z</dcterms:created>
  <dcterms:modified xsi:type="dcterms:W3CDTF">2025-05-13T17:56:00Z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UNEP/OzL.Pro/ExCom/96/16/Add.1</vt:lpwstr>
  </property>
  <property fmtid="{D5CDD505-2E9C-101B-9397-08002B2CF9AE}" pid="6" name="Revision date">
    <vt:lpwstr>5/8/2025</vt:lpwstr>
  </property>
</Properties>
</file>