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5808D701" w14:textId="77777777" w:rsidTr="000142BE">
        <w:trPr>
          <w:trHeight w:val="720"/>
        </w:trPr>
        <w:tc>
          <w:tcPr>
            <w:tcW w:w="5490" w:type="dxa"/>
            <w:gridSpan w:val="2"/>
            <w:tcBorders>
              <w:bottom w:val="single" w:sz="18" w:space="0" w:color="auto"/>
            </w:tcBorders>
          </w:tcPr>
          <w:p w14:paraId="15662D20" w14:textId="5663E725" w:rsidR="00C15867" w:rsidRPr="000142BE" w:rsidRDefault="000142BE" w:rsidP="000142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0142BE">
              <w:rPr>
                <w:rFonts w:ascii="SimSun" w:hint="eastAsia"/>
                <w:b/>
                <w:noProof/>
                <w:color w:val="000000"/>
                <w:sz w:val="36"/>
                <w:szCs w:val="24"/>
              </w:rPr>
              <w:t>联</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合</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国</w:t>
            </w:r>
          </w:p>
        </w:tc>
        <w:tc>
          <w:tcPr>
            <w:tcW w:w="4590" w:type="dxa"/>
            <w:tcBorders>
              <w:bottom w:val="single" w:sz="18" w:space="0" w:color="auto"/>
            </w:tcBorders>
          </w:tcPr>
          <w:p w14:paraId="0BDDD389" w14:textId="77777777" w:rsidR="00C15867" w:rsidRPr="009B0D30" w:rsidRDefault="00C15867" w:rsidP="000142BE">
            <w:pPr>
              <w:jc w:val="right"/>
              <w:rPr>
                <w:sz w:val="52"/>
                <w:szCs w:val="52"/>
              </w:rPr>
            </w:pPr>
            <w:r w:rsidRPr="009B0D30">
              <w:rPr>
                <w:rFonts w:ascii="Univers Bold" w:hAnsi="Univers Bold"/>
                <w:b/>
                <w:sz w:val="72"/>
              </w:rPr>
              <w:t>EP</w:t>
            </w:r>
          </w:p>
        </w:tc>
      </w:tr>
      <w:tr w:rsidR="00C15867" w:rsidRPr="009B0D30" w14:paraId="2177ABF4" w14:textId="77777777" w:rsidTr="000142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2D2FF5" w14:textId="77777777" w:rsidR="00C15867" w:rsidRPr="009B0D30" w:rsidRDefault="00E52838" w:rsidP="000142B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FE50700" wp14:editId="004A57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D39CEA2" id="Group 1" o:spid="_x0000_s1026" style="position:absolute;left:0;text-align:left;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3F125FC5" w14:textId="77777777" w:rsidR="000142BE" w:rsidRDefault="000142BE" w:rsidP="000142BE">
            <w:pPr>
              <w:ind w:left="324"/>
              <w:rPr>
                <w:rFonts w:ascii="SimSun"/>
                <w:noProof/>
                <w:color w:val="000000"/>
                <w:sz w:val="44"/>
                <w:szCs w:val="24"/>
              </w:rPr>
            </w:pPr>
          </w:p>
          <w:p w14:paraId="5E0B2039" w14:textId="43DE37E0" w:rsidR="000142BE" w:rsidRDefault="000142BE" w:rsidP="000142BE">
            <w:pPr>
              <w:ind w:left="324"/>
              <w:rPr>
                <w:rFonts w:ascii="SimSun"/>
                <w:noProof/>
                <w:color w:val="000000"/>
                <w:sz w:val="44"/>
                <w:szCs w:val="24"/>
              </w:rPr>
            </w:pPr>
            <w:r>
              <w:rPr>
                <w:rFonts w:ascii="SimSun" w:hint="eastAsia"/>
                <w:noProof/>
                <w:color w:val="000000"/>
                <w:sz w:val="44"/>
                <w:szCs w:val="24"/>
              </w:rPr>
              <w:t>联</w:t>
            </w:r>
            <w:r>
              <w:rPr>
                <w:rFonts w:ascii="SimHei" w:hAnsi="SimHei" w:hint="eastAsia"/>
                <w:noProof/>
                <w:color w:val="000000"/>
                <w:sz w:val="44"/>
                <w:szCs w:val="24"/>
              </w:rPr>
              <w:t xml:space="preserve"> </w:t>
            </w:r>
            <w:r>
              <w:rPr>
                <w:rFonts w:ascii="SimSun" w:hint="eastAsia"/>
                <w:noProof/>
                <w:color w:val="000000"/>
                <w:sz w:val="44"/>
                <w:szCs w:val="24"/>
              </w:rPr>
              <w:t>合</w:t>
            </w:r>
            <w:r>
              <w:rPr>
                <w:rFonts w:ascii="SimHei" w:hAnsi="SimHei" w:hint="eastAsia"/>
                <w:noProof/>
                <w:color w:val="000000"/>
                <w:sz w:val="44"/>
                <w:szCs w:val="24"/>
              </w:rPr>
              <w:t xml:space="preserve"> </w:t>
            </w:r>
            <w:r>
              <w:rPr>
                <w:rFonts w:ascii="SimSun" w:hint="eastAsia"/>
                <w:noProof/>
                <w:color w:val="000000"/>
                <w:sz w:val="44"/>
                <w:szCs w:val="24"/>
              </w:rPr>
              <w:t>国</w:t>
            </w:r>
          </w:p>
          <w:p w14:paraId="3DA8392E" w14:textId="1E87E28E" w:rsidR="00C15867" w:rsidRPr="009B0D30" w:rsidRDefault="000142BE" w:rsidP="000142BE">
            <w:pPr>
              <w:ind w:left="324"/>
            </w:pPr>
            <w:r>
              <w:rPr>
                <w:rFonts w:ascii="SimSun" w:hint="eastAsia"/>
                <w:noProof/>
                <w:color w:val="000000"/>
                <w:sz w:val="44"/>
                <w:szCs w:val="24"/>
              </w:rPr>
              <w:t>环</w:t>
            </w:r>
            <w:r>
              <w:rPr>
                <w:rFonts w:ascii="SimHei" w:hAnsi="SimHei" w:hint="eastAsia"/>
                <w:noProof/>
                <w:color w:val="000000"/>
                <w:sz w:val="44"/>
                <w:szCs w:val="24"/>
              </w:rPr>
              <w:t xml:space="preserve"> </w:t>
            </w:r>
            <w:r>
              <w:rPr>
                <w:rFonts w:ascii="SimSun" w:hint="eastAsia"/>
                <w:noProof/>
                <w:color w:val="000000"/>
                <w:sz w:val="44"/>
                <w:szCs w:val="24"/>
              </w:rPr>
              <w:t>境</w:t>
            </w:r>
            <w:r>
              <w:rPr>
                <w:rFonts w:ascii="SimHei" w:hAnsi="SimHei" w:hint="eastAsia"/>
                <w:noProof/>
                <w:color w:val="000000"/>
                <w:sz w:val="44"/>
                <w:szCs w:val="24"/>
              </w:rPr>
              <w:t xml:space="preserve"> </w:t>
            </w:r>
            <w:r>
              <w:rPr>
                <w:rFonts w:ascii="SimSun" w:hint="eastAsia"/>
                <w:noProof/>
                <w:color w:val="000000"/>
                <w:sz w:val="44"/>
                <w:szCs w:val="24"/>
              </w:rPr>
              <w:t>规</w:t>
            </w:r>
            <w:r>
              <w:rPr>
                <w:rFonts w:ascii="SimHei" w:hAnsi="SimHei" w:hint="eastAsia"/>
                <w:noProof/>
                <w:color w:val="000000"/>
                <w:sz w:val="44"/>
                <w:szCs w:val="24"/>
              </w:rPr>
              <w:t xml:space="preserve"> </w:t>
            </w:r>
            <w:r>
              <w:rPr>
                <w:rFonts w:ascii="SimSun" w:hint="eastAsia"/>
                <w:noProof/>
                <w:color w:val="000000"/>
                <w:sz w:val="44"/>
                <w:szCs w:val="24"/>
              </w:rPr>
              <w:t>划</w:t>
            </w:r>
            <w:r>
              <w:rPr>
                <w:rFonts w:ascii="SimHei" w:hAnsi="SimHei" w:hint="eastAsia"/>
                <w:noProof/>
                <w:color w:val="000000"/>
                <w:sz w:val="44"/>
                <w:szCs w:val="24"/>
              </w:rPr>
              <w:t xml:space="preserve"> </w:t>
            </w:r>
            <w:r>
              <w:rPr>
                <w:rFonts w:ascii="SimSun" w:hint="eastAsia"/>
                <w:noProof/>
                <w:color w:val="000000"/>
                <w:sz w:val="44"/>
                <w:szCs w:val="24"/>
              </w:rPr>
              <w:t>署</w:t>
            </w:r>
          </w:p>
        </w:tc>
        <w:tc>
          <w:tcPr>
            <w:tcW w:w="4590" w:type="dxa"/>
            <w:tcBorders>
              <w:top w:val="nil"/>
              <w:left w:val="nil"/>
              <w:bottom w:val="single" w:sz="36" w:space="0" w:color="auto"/>
              <w:right w:val="nil"/>
            </w:tcBorders>
          </w:tcPr>
          <w:p w14:paraId="79A66CF4" w14:textId="77777777" w:rsidR="00C15867" w:rsidRPr="009B0D30" w:rsidRDefault="00C15867" w:rsidP="000142BE">
            <w:r w:rsidRPr="009B0D30">
              <w:t>Distr.</w:t>
            </w:r>
          </w:p>
          <w:p w14:paraId="00AEC548" w14:textId="77777777" w:rsidR="00923540" w:rsidRPr="009B0D30" w:rsidRDefault="00923540" w:rsidP="00923540">
            <w:r w:rsidRPr="009B0D30">
              <w:t>GENERAL</w:t>
            </w:r>
          </w:p>
          <w:p w14:paraId="4BD2F95A" w14:textId="77777777" w:rsidR="00C15867" w:rsidRPr="009B0D30" w:rsidRDefault="00C15867" w:rsidP="000142BE"/>
          <w:p w14:paraId="77B4D340" w14:textId="77777777" w:rsidR="00C15867" w:rsidRPr="009B0D30" w:rsidRDefault="00C15867" w:rsidP="000142BE"/>
          <w:p w14:paraId="6F193695" w14:textId="709400F5" w:rsidR="00C15867" w:rsidRPr="009B0D30" w:rsidRDefault="00C769BF" w:rsidP="000142BE">
            <w:r>
              <w:fldChar w:fldCharType="begin"/>
            </w:r>
            <w:r>
              <w:instrText xml:space="preserve"> DOCPROPERTY "Document number"  \* MERGEFORMAT </w:instrText>
            </w:r>
            <w:r>
              <w:fldChar w:fldCharType="separate"/>
            </w:r>
            <w:r w:rsidR="00F0663C">
              <w:t>UNEP/</w:t>
            </w:r>
            <w:proofErr w:type="spellStart"/>
            <w:r w:rsidR="00F0663C">
              <w:t>OzL.Pro</w:t>
            </w:r>
            <w:proofErr w:type="spellEnd"/>
            <w:r w:rsidR="00F0663C">
              <w:t>/ExCom/93/</w:t>
            </w:r>
            <w:r>
              <w:fldChar w:fldCharType="end"/>
            </w:r>
            <w:r w:rsidR="007E075A">
              <w:t>96</w:t>
            </w:r>
          </w:p>
          <w:p w14:paraId="354FE78B" w14:textId="6263E642" w:rsidR="00C15867" w:rsidRPr="009B0D30" w:rsidRDefault="00BC2495" w:rsidP="000142BE">
            <w:r w:rsidRPr="009B0D30">
              <w:fldChar w:fldCharType="begin"/>
            </w:r>
            <w:r w:rsidR="00851352" w:rsidRPr="009B0D30">
              <w:instrText xml:space="preserve"> DOCPROPERTY "Revision date" \@ "d MMMM YYYY"  \* MERGEFORMAT </w:instrText>
            </w:r>
            <w:r w:rsidRPr="009B0D30">
              <w:fldChar w:fldCharType="separate"/>
            </w:r>
            <w:r w:rsidR="007E075A">
              <w:t>23 October 2023</w:t>
            </w:r>
            <w:r w:rsidRPr="009B0D30">
              <w:fldChar w:fldCharType="end"/>
            </w:r>
          </w:p>
          <w:p w14:paraId="55728B3F" w14:textId="77777777" w:rsidR="00C15867" w:rsidRPr="009B0D30" w:rsidRDefault="00C15867" w:rsidP="000142BE">
            <w:pPr>
              <w:rPr>
                <w:caps/>
              </w:rPr>
            </w:pPr>
          </w:p>
          <w:p w14:paraId="4099B29C" w14:textId="77777777" w:rsidR="000142BE" w:rsidRDefault="000142BE" w:rsidP="000142BE">
            <w:pPr>
              <w:rPr>
                <w:szCs w:val="24"/>
              </w:rPr>
            </w:pPr>
            <w:r>
              <w:rPr>
                <w:rFonts w:hint="eastAsia"/>
                <w:noProof/>
                <w:szCs w:val="24"/>
              </w:rPr>
              <w:t>CHINESE</w:t>
            </w:r>
          </w:p>
          <w:p w14:paraId="2654E23B" w14:textId="6365E389" w:rsidR="00C15867" w:rsidRPr="009B0D30" w:rsidRDefault="000142BE" w:rsidP="000142BE">
            <w:r>
              <w:rPr>
                <w:rFonts w:hint="eastAsia"/>
                <w:noProof/>
                <w:szCs w:val="24"/>
              </w:rPr>
              <w:t>ORIGINAL:</w:t>
            </w:r>
            <w:r>
              <w:rPr>
                <w:rFonts w:hint="eastAsia"/>
                <w:szCs w:val="24"/>
              </w:rPr>
              <w:t xml:space="preserve"> </w:t>
            </w:r>
            <w:r>
              <w:rPr>
                <w:rFonts w:hint="eastAsia"/>
                <w:noProof/>
                <w:szCs w:val="24"/>
              </w:rPr>
              <w:t>ENGLISH</w:t>
            </w:r>
          </w:p>
        </w:tc>
      </w:tr>
    </w:tbl>
    <w:p w14:paraId="4A11B93E" w14:textId="47BC7417" w:rsidR="000142BE" w:rsidRPr="00CF05DB" w:rsidRDefault="000142BE" w:rsidP="000142BE">
      <w:pPr>
        <w:jc w:val="left"/>
        <w:rPr>
          <w:sz w:val="24"/>
          <w:szCs w:val="24"/>
          <w:lang w:eastAsia="zh-CN"/>
        </w:rPr>
      </w:pPr>
      <w:r w:rsidRPr="00CF05DB">
        <w:rPr>
          <w:rFonts w:hint="eastAsia"/>
          <w:noProof/>
          <w:sz w:val="24"/>
          <w:szCs w:val="24"/>
          <w:lang w:eastAsia="zh-CN"/>
        </w:rPr>
        <w:t>执行蒙特利尔议定书</w:t>
      </w:r>
      <w:r w:rsidRPr="00CF05DB">
        <w:rPr>
          <w:rFonts w:hint="eastAsia"/>
          <w:noProof/>
          <w:sz w:val="24"/>
          <w:szCs w:val="24"/>
          <w:lang w:eastAsia="zh-CN"/>
        </w:rPr>
        <w:br/>
        <w:t xml:space="preserve">  </w:t>
      </w:r>
      <w:r w:rsidRPr="00CF05DB">
        <w:rPr>
          <w:rFonts w:hint="eastAsia"/>
          <w:noProof/>
          <w:sz w:val="24"/>
          <w:szCs w:val="24"/>
          <w:lang w:eastAsia="zh-CN"/>
        </w:rPr>
        <w:t>多边基金执行委员会</w:t>
      </w:r>
      <w:r w:rsidRPr="00CF05DB">
        <w:rPr>
          <w:rFonts w:hint="eastAsia"/>
          <w:noProof/>
          <w:sz w:val="24"/>
          <w:szCs w:val="24"/>
          <w:lang w:eastAsia="zh-CN"/>
        </w:rPr>
        <w:br/>
      </w:r>
      <w:r w:rsidRPr="00CF05DB">
        <w:rPr>
          <w:rFonts w:hint="eastAsia"/>
          <w:noProof/>
          <w:sz w:val="24"/>
          <w:szCs w:val="24"/>
          <w:lang w:eastAsia="zh-CN"/>
        </w:rPr>
        <w:t>第九十</w:t>
      </w:r>
      <w:r w:rsidR="00535603">
        <w:rPr>
          <w:rFonts w:hint="eastAsia"/>
          <w:noProof/>
          <w:sz w:val="24"/>
          <w:szCs w:val="24"/>
          <w:lang w:eastAsia="zh-CN"/>
        </w:rPr>
        <w:t>三</w:t>
      </w:r>
      <w:r w:rsidRPr="00CF05DB">
        <w:rPr>
          <w:rFonts w:hint="eastAsia"/>
          <w:noProof/>
          <w:sz w:val="24"/>
          <w:szCs w:val="24"/>
          <w:lang w:eastAsia="zh-CN"/>
        </w:rPr>
        <w:t>次会议</w:t>
      </w:r>
    </w:p>
    <w:p w14:paraId="24FC5BB0" w14:textId="5B6E406B" w:rsidR="000142BE" w:rsidRPr="00CF05DB" w:rsidRDefault="000142BE" w:rsidP="000142BE">
      <w:pPr>
        <w:jc w:val="left"/>
        <w:rPr>
          <w:sz w:val="24"/>
          <w:szCs w:val="24"/>
          <w:lang w:eastAsia="zh-CN"/>
        </w:rPr>
      </w:pPr>
      <w:r w:rsidRPr="00CF05DB">
        <w:rPr>
          <w:rFonts w:hint="eastAsia"/>
          <w:noProof/>
          <w:sz w:val="24"/>
          <w:szCs w:val="24"/>
          <w:lang w:eastAsia="zh-CN"/>
        </w:rPr>
        <w:t>2023</w:t>
      </w:r>
      <w:r w:rsidRPr="00CF05DB">
        <w:rPr>
          <w:rFonts w:hint="eastAsia"/>
          <w:noProof/>
          <w:sz w:val="24"/>
          <w:szCs w:val="24"/>
          <w:lang w:eastAsia="zh-CN"/>
        </w:rPr>
        <w:t>年</w:t>
      </w:r>
      <w:r w:rsidR="00535603">
        <w:rPr>
          <w:noProof/>
          <w:sz w:val="24"/>
          <w:szCs w:val="24"/>
          <w:lang w:eastAsia="zh-CN"/>
        </w:rPr>
        <w:t>12</w:t>
      </w:r>
      <w:r w:rsidRPr="00CF05DB">
        <w:rPr>
          <w:rFonts w:hint="eastAsia"/>
          <w:noProof/>
          <w:sz w:val="24"/>
          <w:szCs w:val="24"/>
          <w:lang w:eastAsia="zh-CN"/>
        </w:rPr>
        <w:t>月</w:t>
      </w:r>
      <w:r w:rsidR="00535603">
        <w:rPr>
          <w:noProof/>
          <w:sz w:val="24"/>
          <w:szCs w:val="24"/>
          <w:lang w:eastAsia="zh-CN"/>
        </w:rPr>
        <w:t>15</w:t>
      </w:r>
      <w:r w:rsidRPr="00CF05DB">
        <w:rPr>
          <w:rFonts w:hint="eastAsia"/>
          <w:noProof/>
          <w:sz w:val="24"/>
          <w:szCs w:val="24"/>
          <w:lang w:eastAsia="zh-CN"/>
        </w:rPr>
        <w:t>日至</w:t>
      </w:r>
      <w:r w:rsidR="00535603">
        <w:rPr>
          <w:rFonts w:hint="eastAsia"/>
          <w:noProof/>
          <w:sz w:val="24"/>
          <w:szCs w:val="24"/>
          <w:lang w:eastAsia="zh-CN"/>
        </w:rPr>
        <w:t>19</w:t>
      </w:r>
      <w:r w:rsidRPr="00CF05DB">
        <w:rPr>
          <w:rFonts w:hint="eastAsia"/>
          <w:noProof/>
          <w:sz w:val="24"/>
          <w:szCs w:val="24"/>
          <w:lang w:eastAsia="zh-CN"/>
        </w:rPr>
        <w:t>日，蒙特利尔</w:t>
      </w:r>
    </w:p>
    <w:p w14:paraId="0469EF37" w14:textId="564562CE" w:rsidR="0079781A" w:rsidRDefault="000142BE" w:rsidP="0079781A">
      <w:pPr>
        <w:jc w:val="left"/>
        <w:rPr>
          <w:lang w:eastAsia="zh-CN"/>
        </w:rPr>
      </w:pPr>
      <w:r w:rsidRPr="00CF05DB">
        <w:rPr>
          <w:rFonts w:hint="eastAsia"/>
          <w:noProof/>
          <w:sz w:val="24"/>
          <w:szCs w:val="24"/>
          <w:lang w:eastAsia="zh-CN"/>
        </w:rPr>
        <w:t>临时议程</w:t>
      </w:r>
      <w:r w:rsidRPr="00CF05DB">
        <w:rPr>
          <w:rFonts w:hint="eastAsia"/>
          <w:noProof/>
          <w:sz w:val="24"/>
          <w:szCs w:val="24"/>
          <w:vertAlign w:val="superscript"/>
        </w:rPr>
        <w:footnoteReference w:id="2"/>
      </w:r>
      <w:r w:rsidRPr="00CF05DB">
        <w:rPr>
          <w:rFonts w:hint="eastAsia"/>
          <w:noProof/>
          <w:sz w:val="24"/>
          <w:szCs w:val="24"/>
          <w:lang w:eastAsia="zh-CN"/>
        </w:rPr>
        <w:t>项目</w:t>
      </w:r>
      <w:r w:rsidRPr="00CF05DB">
        <w:rPr>
          <w:rFonts w:hint="eastAsia"/>
          <w:noProof/>
          <w:sz w:val="24"/>
          <w:szCs w:val="24"/>
          <w:lang w:eastAsia="zh-CN"/>
        </w:rPr>
        <w:t>1</w:t>
      </w:r>
      <w:r w:rsidR="00535603">
        <w:rPr>
          <w:noProof/>
          <w:sz w:val="24"/>
          <w:szCs w:val="24"/>
          <w:lang w:eastAsia="zh-CN"/>
        </w:rPr>
        <w:t>0</w:t>
      </w:r>
      <w:r w:rsidRPr="00CF05DB">
        <w:rPr>
          <w:rFonts w:hint="eastAsia"/>
          <w:noProof/>
          <w:sz w:val="24"/>
          <w:szCs w:val="24"/>
          <w:lang w:eastAsia="zh-CN"/>
        </w:rPr>
        <w:t>（</w:t>
      </w:r>
      <w:r w:rsidRPr="00CF05DB">
        <w:rPr>
          <w:rFonts w:hint="eastAsia"/>
          <w:noProof/>
          <w:sz w:val="24"/>
          <w:szCs w:val="24"/>
          <w:lang w:eastAsia="zh-CN"/>
        </w:rPr>
        <w:t>a</w:t>
      </w:r>
      <w:r w:rsidRPr="00CF05DB">
        <w:rPr>
          <w:rFonts w:hint="eastAsia"/>
          <w:noProof/>
          <w:sz w:val="24"/>
          <w:szCs w:val="24"/>
          <w:lang w:eastAsia="zh-CN"/>
        </w:rPr>
        <w:t>）</w:t>
      </w:r>
    </w:p>
    <w:p w14:paraId="2D69D435" w14:textId="77777777" w:rsidR="006D3F71" w:rsidRPr="006D3F71" w:rsidRDefault="006D3F71" w:rsidP="000142BE">
      <w:pPr>
        <w:pStyle w:val="Title1"/>
        <w:rPr>
          <w:b w:val="0"/>
          <w:bCs/>
          <w:sz w:val="24"/>
          <w:szCs w:val="24"/>
          <w:lang w:val="en-CA" w:eastAsia="zh-CN"/>
        </w:rPr>
      </w:pPr>
      <w:bookmarkStart w:id="0" w:name="_Hlk129628306"/>
      <w:bookmarkStart w:id="1" w:name="_Hlk118106023"/>
    </w:p>
    <w:p w14:paraId="1F459CEA" w14:textId="77777777" w:rsidR="006D3F71" w:rsidRDefault="006D3F71" w:rsidP="000142BE">
      <w:pPr>
        <w:pStyle w:val="Title1"/>
        <w:rPr>
          <w:b w:val="0"/>
          <w:bCs/>
          <w:sz w:val="24"/>
          <w:szCs w:val="24"/>
          <w:lang w:val="en-CA" w:eastAsia="zh-CN"/>
        </w:rPr>
      </w:pPr>
    </w:p>
    <w:p w14:paraId="6107FDD0" w14:textId="77777777" w:rsidR="000061AE" w:rsidRPr="006D3F71" w:rsidRDefault="000061AE" w:rsidP="000142BE">
      <w:pPr>
        <w:pStyle w:val="Title1"/>
        <w:rPr>
          <w:b w:val="0"/>
          <w:bCs/>
          <w:sz w:val="24"/>
          <w:szCs w:val="24"/>
          <w:lang w:val="en-CA" w:eastAsia="zh-CN"/>
        </w:rPr>
      </w:pPr>
    </w:p>
    <w:p w14:paraId="21A268E8" w14:textId="5E20AEDA" w:rsidR="006D3F71" w:rsidRDefault="006D3F71" w:rsidP="000142BE">
      <w:pPr>
        <w:pStyle w:val="Title1"/>
        <w:rPr>
          <w:sz w:val="24"/>
          <w:szCs w:val="24"/>
          <w:lang w:val="en-CA" w:eastAsia="zh-CN"/>
        </w:rPr>
      </w:pPr>
    </w:p>
    <w:p w14:paraId="0ADB028B" w14:textId="52A464EB" w:rsidR="00B566A4" w:rsidRPr="009C1E74" w:rsidRDefault="00B566A4" w:rsidP="000142BE">
      <w:pPr>
        <w:pStyle w:val="Title1"/>
        <w:rPr>
          <w:sz w:val="24"/>
          <w:szCs w:val="24"/>
          <w:lang w:val="en-CA" w:eastAsia="zh-CN"/>
        </w:rPr>
      </w:pPr>
      <w:r w:rsidRPr="00CF05DB">
        <w:rPr>
          <w:rFonts w:hint="eastAsia"/>
          <w:color w:val="000000"/>
          <w:sz w:val="24"/>
          <w:szCs w:val="24"/>
          <w:lang w:val="zh-CN" w:eastAsia="zh-CN"/>
        </w:rPr>
        <w:t>第</w:t>
      </w:r>
      <w:r w:rsidRPr="00CF05DB">
        <w:rPr>
          <w:rFonts w:hint="eastAsia"/>
          <w:color w:val="000000"/>
          <w:sz w:val="24"/>
          <w:szCs w:val="24"/>
          <w:lang w:val="zh-CN" w:eastAsia="zh-CN"/>
        </w:rPr>
        <w:t>5</w:t>
      </w:r>
      <w:r w:rsidRPr="00CF05DB">
        <w:rPr>
          <w:rFonts w:hint="eastAsia"/>
          <w:color w:val="000000"/>
          <w:sz w:val="24"/>
          <w:szCs w:val="24"/>
          <w:lang w:val="zh-CN" w:eastAsia="zh-CN"/>
        </w:rPr>
        <w:t>条国家逐步减少氢氟碳化物的供资准则草案，</w:t>
      </w:r>
      <w:r w:rsidRPr="00CF05DB">
        <w:rPr>
          <w:rFonts w:hint="eastAsia"/>
          <w:color w:val="000000"/>
          <w:sz w:val="24"/>
          <w:szCs w:val="24"/>
          <w:lang w:val="zh-CN" w:eastAsia="zh-CN"/>
        </w:rPr>
        <w:br/>
      </w:r>
      <w:r w:rsidRPr="00CF05DB">
        <w:rPr>
          <w:rFonts w:hint="eastAsia"/>
          <w:color w:val="000000"/>
          <w:sz w:val="24"/>
          <w:szCs w:val="24"/>
          <w:lang w:val="zh-CN" w:eastAsia="zh-CN"/>
        </w:rPr>
        <w:t>包括审议实施第</w:t>
      </w:r>
      <w:r w:rsidRPr="00CF05DB">
        <w:rPr>
          <w:rFonts w:hint="eastAsia"/>
          <w:color w:val="000000"/>
          <w:sz w:val="24"/>
          <w:szCs w:val="24"/>
          <w:lang w:val="zh-CN" w:eastAsia="zh-CN"/>
        </w:rPr>
        <w:t>XXVIII/2</w:t>
      </w:r>
      <w:r w:rsidRPr="00CF05DB">
        <w:rPr>
          <w:rFonts w:hint="eastAsia"/>
          <w:color w:val="000000"/>
          <w:sz w:val="24"/>
          <w:szCs w:val="24"/>
          <w:lang w:val="zh-CN" w:eastAsia="zh-CN"/>
        </w:rPr>
        <w:t>号</w:t>
      </w:r>
      <w:r w:rsidR="00A65DFF">
        <w:rPr>
          <w:rFonts w:hint="eastAsia"/>
          <w:color w:val="000000"/>
          <w:sz w:val="24"/>
          <w:szCs w:val="24"/>
          <w:lang w:val="zh-CN" w:eastAsia="zh-CN"/>
        </w:rPr>
        <w:t>决议</w:t>
      </w:r>
      <w:r w:rsidRPr="00CF05DB">
        <w:rPr>
          <w:rFonts w:hint="eastAsia"/>
          <w:color w:val="000000"/>
          <w:sz w:val="24"/>
          <w:szCs w:val="24"/>
          <w:lang w:val="zh-CN" w:eastAsia="zh-CN"/>
        </w:rPr>
        <w:t>第</w:t>
      </w:r>
      <w:r w:rsidRPr="00CF05DB">
        <w:rPr>
          <w:rFonts w:hint="eastAsia"/>
          <w:color w:val="000000"/>
          <w:sz w:val="24"/>
          <w:szCs w:val="24"/>
          <w:lang w:val="zh-CN" w:eastAsia="zh-CN"/>
        </w:rPr>
        <w:t>24</w:t>
      </w:r>
      <w:r w:rsidRPr="00CF05DB">
        <w:rPr>
          <w:rFonts w:hint="eastAsia"/>
          <w:color w:val="000000"/>
          <w:sz w:val="24"/>
          <w:szCs w:val="24"/>
          <w:lang w:val="zh-CN" w:eastAsia="zh-CN"/>
        </w:rPr>
        <w:t>段的问题</w:t>
      </w:r>
    </w:p>
    <w:bookmarkEnd w:id="0"/>
    <w:p w14:paraId="6E9F435A" w14:textId="77777777" w:rsidR="006D3F71" w:rsidRPr="009C1E74" w:rsidRDefault="006D3F71" w:rsidP="000142BE">
      <w:pPr>
        <w:pStyle w:val="Title1"/>
        <w:spacing w:after="240"/>
        <w:rPr>
          <w:caps w:val="0"/>
          <w:lang w:eastAsia="zh-CN"/>
        </w:rPr>
      </w:pPr>
    </w:p>
    <w:p w14:paraId="2937E252" w14:textId="77777777" w:rsidR="009A0514" w:rsidRPr="00CF05DB" w:rsidRDefault="009A0514" w:rsidP="009A0514">
      <w:pPr>
        <w:pStyle w:val="Title1"/>
        <w:spacing w:after="240"/>
        <w:jc w:val="left"/>
        <w:rPr>
          <w:caps w:val="0"/>
          <w:sz w:val="24"/>
          <w:szCs w:val="24"/>
          <w:lang w:eastAsia="zh-CN"/>
        </w:rPr>
      </w:pPr>
      <w:r w:rsidRPr="00CF05DB">
        <w:rPr>
          <w:rFonts w:hint="eastAsia"/>
          <w:caps w:val="0"/>
          <w:sz w:val="24"/>
          <w:szCs w:val="24"/>
          <w:lang w:val="zh-CN" w:eastAsia="zh-CN"/>
        </w:rPr>
        <w:t>导言</w:t>
      </w:r>
    </w:p>
    <w:p w14:paraId="5FF23995" w14:textId="63D72E10" w:rsidR="009A0514" w:rsidRPr="00CF05DB" w:rsidRDefault="009A0514" w:rsidP="009A0514">
      <w:pPr>
        <w:pStyle w:val="Heading1"/>
        <w:rPr>
          <w:i/>
          <w:sz w:val="24"/>
          <w:szCs w:val="24"/>
          <w:lang w:eastAsia="zh-CN"/>
        </w:rPr>
      </w:pPr>
      <w:r w:rsidRPr="00CF05DB">
        <w:rPr>
          <w:rFonts w:hint="eastAsia"/>
          <w:sz w:val="24"/>
          <w:szCs w:val="24"/>
          <w:lang w:val="zh-CN" w:eastAsia="zh-CN"/>
        </w:rPr>
        <w:t>自第二十八次会议举行以来</w:t>
      </w:r>
      <w:r w:rsidRPr="00CF05DB">
        <w:rPr>
          <w:rFonts w:hint="eastAsia"/>
          <w:sz w:val="24"/>
          <w:szCs w:val="24"/>
          <w:lang w:val="en-GB" w:eastAsia="zh-CN"/>
        </w:rPr>
        <w:t>，</w:t>
      </w:r>
      <w:r w:rsidRPr="00CF05DB">
        <w:rPr>
          <w:rFonts w:hint="eastAsia"/>
          <w:sz w:val="24"/>
          <w:szCs w:val="24"/>
          <w:lang w:val="zh-CN" w:eastAsia="zh-CN"/>
        </w:rPr>
        <w:t>蒙特利尔议定书缔约方</w:t>
      </w:r>
      <w:r w:rsidR="00876831" w:rsidRPr="00CF05DB">
        <w:rPr>
          <w:rFonts w:hint="eastAsia"/>
          <w:sz w:val="24"/>
          <w:szCs w:val="24"/>
          <w:lang w:val="zh-CN" w:eastAsia="zh-CN"/>
        </w:rPr>
        <w:t>除其他</w:t>
      </w:r>
      <w:r w:rsidR="00876831">
        <w:rPr>
          <w:rFonts w:hint="eastAsia"/>
          <w:sz w:val="24"/>
          <w:szCs w:val="24"/>
          <w:lang w:val="zh-CN" w:eastAsia="zh-CN"/>
        </w:rPr>
        <w:t>要求</w:t>
      </w:r>
      <w:r w:rsidR="00876831" w:rsidRPr="00CF05DB">
        <w:rPr>
          <w:rFonts w:hint="eastAsia"/>
          <w:sz w:val="24"/>
          <w:szCs w:val="24"/>
          <w:lang w:val="zh-CN" w:eastAsia="zh-CN"/>
        </w:rPr>
        <w:t>外</w:t>
      </w:r>
      <w:r w:rsidR="00876831">
        <w:rPr>
          <w:rFonts w:hint="eastAsia"/>
          <w:sz w:val="24"/>
          <w:szCs w:val="24"/>
          <w:lang w:val="zh-CN" w:eastAsia="zh-CN"/>
        </w:rPr>
        <w:t>，</w:t>
      </w:r>
      <w:r w:rsidRPr="00CF05DB">
        <w:rPr>
          <w:rFonts w:hint="eastAsia"/>
          <w:sz w:val="24"/>
          <w:szCs w:val="24"/>
          <w:lang w:val="zh-CN" w:eastAsia="zh-CN"/>
        </w:rPr>
        <w:t>要求执行委员会</w:t>
      </w:r>
      <w:r w:rsidRPr="00CF05DB">
        <w:rPr>
          <w:rFonts w:hint="eastAsia"/>
          <w:sz w:val="24"/>
          <w:szCs w:val="24"/>
          <w:lang w:val="en-GB" w:eastAsia="zh-CN"/>
        </w:rPr>
        <w:t>：</w:t>
      </w:r>
    </w:p>
    <w:p w14:paraId="6A97E224" w14:textId="02617CBD" w:rsidR="009A0514" w:rsidRPr="00CF05DB" w:rsidRDefault="009A0514" w:rsidP="009A0514">
      <w:pPr>
        <w:widowControl w:val="0"/>
        <w:numPr>
          <w:ilvl w:val="1"/>
          <w:numId w:val="1"/>
        </w:numPr>
        <w:tabs>
          <w:tab w:val="clear" w:pos="0"/>
        </w:tabs>
        <w:spacing w:after="240"/>
        <w:outlineLvl w:val="1"/>
        <w:rPr>
          <w:sz w:val="24"/>
          <w:szCs w:val="24"/>
          <w:lang w:eastAsia="zh-CN"/>
        </w:rPr>
      </w:pPr>
      <w:r w:rsidRPr="00CF05DB">
        <w:rPr>
          <w:rFonts w:hint="eastAsia"/>
          <w:sz w:val="24"/>
          <w:szCs w:val="24"/>
          <w:lang w:val="zh-CN" w:eastAsia="zh-CN"/>
        </w:rPr>
        <w:t>在两年内</w:t>
      </w:r>
      <w:r w:rsidRPr="00CF05DB">
        <w:rPr>
          <w:rFonts w:hint="eastAsia"/>
          <w:sz w:val="24"/>
          <w:szCs w:val="24"/>
          <w:lang w:eastAsia="zh-CN"/>
        </w:rPr>
        <w:t>，</w:t>
      </w:r>
      <w:r w:rsidRPr="00CF05DB">
        <w:rPr>
          <w:rFonts w:hint="eastAsia"/>
          <w:sz w:val="24"/>
          <w:szCs w:val="24"/>
          <w:lang w:val="zh-CN" w:eastAsia="zh-CN"/>
        </w:rPr>
        <w:t>制定</w:t>
      </w:r>
      <w:r>
        <w:rPr>
          <w:rFonts w:hint="eastAsia"/>
          <w:sz w:val="24"/>
          <w:szCs w:val="24"/>
          <w:lang w:val="zh-CN" w:eastAsia="zh-CN"/>
        </w:rPr>
        <w:t>旨在</w:t>
      </w:r>
      <w:r w:rsidRPr="00CF05DB">
        <w:rPr>
          <w:rFonts w:hint="eastAsia"/>
          <w:sz w:val="24"/>
          <w:szCs w:val="24"/>
          <w:lang w:val="zh-CN" w:eastAsia="zh-CN"/>
        </w:rPr>
        <w:t>逐步减少氢氟碳化物</w:t>
      </w:r>
      <w:r w:rsidRPr="00CF05DB">
        <w:rPr>
          <w:rFonts w:hint="eastAsia"/>
          <w:sz w:val="24"/>
          <w:szCs w:val="24"/>
          <w:lang w:eastAsia="zh-CN"/>
        </w:rPr>
        <w:t>（</w:t>
      </w:r>
      <w:r w:rsidRPr="00CF05DB">
        <w:rPr>
          <w:rFonts w:hint="eastAsia"/>
          <w:sz w:val="24"/>
          <w:szCs w:val="24"/>
          <w:lang w:eastAsia="zh-CN"/>
        </w:rPr>
        <w:t>HFC</w:t>
      </w:r>
      <w:r w:rsidRPr="00CF05DB">
        <w:rPr>
          <w:rFonts w:hint="eastAsia"/>
          <w:sz w:val="24"/>
          <w:szCs w:val="24"/>
          <w:lang w:eastAsia="zh-CN"/>
        </w:rPr>
        <w:t>）</w:t>
      </w:r>
      <w:r w:rsidRPr="00CF05DB">
        <w:rPr>
          <w:rFonts w:hint="eastAsia"/>
          <w:sz w:val="24"/>
          <w:szCs w:val="24"/>
          <w:lang w:val="zh-CN" w:eastAsia="zh-CN"/>
        </w:rPr>
        <w:t>消费和生产的供资准则</w:t>
      </w:r>
      <w:r w:rsidRPr="00CF05DB">
        <w:rPr>
          <w:rFonts w:hint="eastAsia"/>
          <w:sz w:val="24"/>
          <w:szCs w:val="24"/>
          <w:lang w:eastAsia="zh-CN"/>
        </w:rPr>
        <w:t>，</w:t>
      </w:r>
      <w:r w:rsidRPr="00CF05DB">
        <w:rPr>
          <w:rFonts w:hint="eastAsia"/>
          <w:sz w:val="24"/>
          <w:szCs w:val="24"/>
          <w:lang w:val="zh-CN" w:eastAsia="zh-CN"/>
        </w:rPr>
        <w:t>包括成本效益阈值</w:t>
      </w:r>
      <w:r w:rsidRPr="00CF05DB">
        <w:rPr>
          <w:rFonts w:hint="eastAsia"/>
          <w:sz w:val="24"/>
          <w:szCs w:val="24"/>
          <w:lang w:eastAsia="zh-CN"/>
        </w:rPr>
        <w:t>，</w:t>
      </w:r>
      <w:r w:rsidRPr="00CF05DB">
        <w:rPr>
          <w:rFonts w:hint="eastAsia"/>
          <w:sz w:val="24"/>
          <w:szCs w:val="24"/>
          <w:lang w:val="zh-CN" w:eastAsia="zh-CN"/>
        </w:rPr>
        <w:t>并将这些准则提交给缔约方会议</w:t>
      </w:r>
      <w:r w:rsidRPr="00CF05DB">
        <w:rPr>
          <w:rFonts w:hint="eastAsia"/>
          <w:sz w:val="24"/>
          <w:szCs w:val="24"/>
          <w:lang w:eastAsia="zh-CN"/>
        </w:rPr>
        <w:t>，以便</w:t>
      </w:r>
      <w:r w:rsidRPr="00CF05DB">
        <w:rPr>
          <w:rFonts w:hint="eastAsia"/>
          <w:sz w:val="24"/>
          <w:szCs w:val="24"/>
          <w:lang w:val="zh-CN" w:eastAsia="zh-CN"/>
        </w:rPr>
        <w:t>在其最后审定之前供缔约方发表意见和提供投入</w:t>
      </w:r>
      <w:r w:rsidRPr="00CF05DB">
        <w:rPr>
          <w:rFonts w:hint="eastAsia"/>
          <w:sz w:val="24"/>
          <w:szCs w:val="24"/>
          <w:lang w:eastAsia="zh-CN"/>
        </w:rPr>
        <w:t>（</w:t>
      </w:r>
      <w:r w:rsidRPr="00CF05DB">
        <w:rPr>
          <w:rFonts w:hint="eastAsia"/>
          <w:sz w:val="24"/>
          <w:szCs w:val="24"/>
          <w:lang w:val="zh-CN" w:eastAsia="zh-CN"/>
        </w:rPr>
        <w:t>第</w:t>
      </w:r>
      <w:r w:rsidRPr="00CF05DB">
        <w:rPr>
          <w:rFonts w:hint="eastAsia"/>
          <w:sz w:val="24"/>
          <w:szCs w:val="24"/>
          <w:lang w:eastAsia="zh-CN"/>
        </w:rPr>
        <w:t>XXVIII/2</w:t>
      </w:r>
      <w:r w:rsidRPr="00CF05DB">
        <w:rPr>
          <w:rFonts w:hint="eastAsia"/>
          <w:sz w:val="24"/>
          <w:szCs w:val="24"/>
          <w:lang w:val="zh-CN" w:eastAsia="zh-CN"/>
        </w:rPr>
        <w:t>号</w:t>
      </w:r>
      <w:r w:rsidR="00A65DFF">
        <w:rPr>
          <w:rFonts w:hint="eastAsia"/>
          <w:sz w:val="24"/>
          <w:szCs w:val="24"/>
          <w:lang w:val="zh-CN" w:eastAsia="zh-CN"/>
        </w:rPr>
        <w:t>决议</w:t>
      </w:r>
      <w:r w:rsidRPr="00CF05DB">
        <w:rPr>
          <w:rFonts w:hint="eastAsia"/>
          <w:sz w:val="24"/>
          <w:szCs w:val="24"/>
          <w:lang w:eastAsia="zh-CN"/>
        </w:rPr>
        <w:t>）；</w:t>
      </w:r>
      <w:r w:rsidRPr="00CF05DB">
        <w:rPr>
          <w:rFonts w:hint="eastAsia"/>
          <w:sz w:val="24"/>
          <w:szCs w:val="24"/>
          <w:vertAlign w:val="superscript"/>
          <w:lang w:val="zh-CN"/>
        </w:rPr>
        <w:footnoteReference w:id="3"/>
      </w:r>
      <w:r>
        <w:rPr>
          <w:rFonts w:hint="eastAsia"/>
          <w:sz w:val="24"/>
          <w:szCs w:val="24"/>
          <w:lang w:val="zh-CN" w:eastAsia="zh-CN"/>
        </w:rPr>
        <w:t>以及</w:t>
      </w:r>
    </w:p>
    <w:p w14:paraId="5FCB7730" w14:textId="4EA8B495" w:rsidR="009A0514" w:rsidRPr="00CF05DB" w:rsidRDefault="009A0514" w:rsidP="009A0514">
      <w:pPr>
        <w:widowControl w:val="0"/>
        <w:numPr>
          <w:ilvl w:val="1"/>
          <w:numId w:val="1"/>
        </w:numPr>
        <w:tabs>
          <w:tab w:val="clear" w:pos="0"/>
        </w:tabs>
        <w:spacing w:after="240"/>
        <w:outlineLvl w:val="1"/>
        <w:rPr>
          <w:sz w:val="24"/>
          <w:szCs w:val="24"/>
          <w:lang w:eastAsia="zh-CN"/>
        </w:rPr>
      </w:pPr>
      <w:r w:rsidRPr="00CF05DB">
        <w:rPr>
          <w:rFonts w:hint="eastAsia"/>
          <w:sz w:val="24"/>
          <w:szCs w:val="24"/>
          <w:lang w:val="zh-CN" w:eastAsia="zh-CN"/>
        </w:rPr>
        <w:t>继续致力于制定</w:t>
      </w:r>
      <w:r w:rsidR="00F316BF">
        <w:rPr>
          <w:rFonts w:hint="eastAsia"/>
          <w:sz w:val="24"/>
          <w:szCs w:val="24"/>
          <w:lang w:val="zh-CN" w:eastAsia="zh-CN"/>
        </w:rPr>
        <w:t>旨在</w:t>
      </w:r>
      <w:r w:rsidRPr="00CF05DB">
        <w:rPr>
          <w:rFonts w:hint="eastAsia"/>
          <w:sz w:val="24"/>
          <w:szCs w:val="24"/>
          <w:lang w:val="zh-CN" w:eastAsia="zh-CN"/>
        </w:rPr>
        <w:t>逐步减少氢氟碳化物消费和生产供资的准则</w:t>
      </w:r>
      <w:r w:rsidRPr="00CF05DB">
        <w:rPr>
          <w:rFonts w:hint="eastAsia"/>
          <w:sz w:val="24"/>
          <w:szCs w:val="24"/>
          <w:lang w:eastAsia="zh-CN"/>
        </w:rPr>
        <w:t>；</w:t>
      </w:r>
      <w:r w:rsidRPr="00CF05DB">
        <w:rPr>
          <w:rFonts w:hint="eastAsia"/>
          <w:sz w:val="24"/>
          <w:szCs w:val="24"/>
          <w:lang w:val="zh-CN" w:eastAsia="zh-CN"/>
        </w:rPr>
        <w:t>作为执行委员会提交给缔约方会议的年度报告的一部分</w:t>
      </w:r>
      <w:r w:rsidRPr="00CF05DB">
        <w:rPr>
          <w:rFonts w:hint="eastAsia"/>
          <w:sz w:val="24"/>
          <w:szCs w:val="24"/>
          <w:lang w:eastAsia="zh-CN"/>
        </w:rPr>
        <w:t>，</w:t>
      </w:r>
      <w:r w:rsidRPr="00CF05DB">
        <w:rPr>
          <w:rFonts w:hint="eastAsia"/>
          <w:sz w:val="24"/>
          <w:szCs w:val="24"/>
          <w:lang w:val="zh-CN" w:eastAsia="zh-CN"/>
        </w:rPr>
        <w:t>提供有关这些要素的最新进展情况</w:t>
      </w:r>
      <w:r w:rsidRPr="00CF05DB">
        <w:rPr>
          <w:rFonts w:hint="eastAsia"/>
          <w:sz w:val="24"/>
          <w:szCs w:val="24"/>
          <w:lang w:eastAsia="zh-CN"/>
        </w:rPr>
        <w:t>；</w:t>
      </w:r>
      <w:r w:rsidRPr="00CF05DB">
        <w:rPr>
          <w:rFonts w:hint="eastAsia"/>
          <w:sz w:val="24"/>
          <w:szCs w:val="24"/>
          <w:lang w:val="zh-CN" w:eastAsia="zh-CN"/>
        </w:rPr>
        <w:t>在最终审定之前向缔约方会议提交制定的准则草案</w:t>
      </w:r>
      <w:r w:rsidRPr="00CF05DB">
        <w:rPr>
          <w:rFonts w:hint="eastAsia"/>
          <w:sz w:val="24"/>
          <w:szCs w:val="24"/>
          <w:lang w:eastAsia="zh-CN"/>
        </w:rPr>
        <w:t>，</w:t>
      </w:r>
      <w:r w:rsidRPr="00CF05DB">
        <w:rPr>
          <w:rFonts w:hint="eastAsia"/>
          <w:sz w:val="24"/>
          <w:szCs w:val="24"/>
          <w:lang w:val="zh-CN" w:eastAsia="zh-CN"/>
        </w:rPr>
        <w:t>供缔约方发表意见和提供投入</w:t>
      </w:r>
      <w:r w:rsidRPr="00CF05DB">
        <w:rPr>
          <w:rFonts w:hint="eastAsia"/>
          <w:sz w:val="24"/>
          <w:szCs w:val="24"/>
          <w:lang w:eastAsia="zh-CN"/>
        </w:rPr>
        <w:t>（</w:t>
      </w:r>
      <w:r w:rsidRPr="00CF05DB">
        <w:rPr>
          <w:rFonts w:hint="eastAsia"/>
          <w:sz w:val="24"/>
          <w:szCs w:val="24"/>
          <w:lang w:val="zh-CN" w:eastAsia="zh-CN"/>
        </w:rPr>
        <w:t>第</w:t>
      </w:r>
      <w:r w:rsidRPr="00CF05DB">
        <w:rPr>
          <w:rFonts w:hint="eastAsia"/>
          <w:sz w:val="24"/>
          <w:szCs w:val="24"/>
          <w:lang w:eastAsia="zh-CN"/>
        </w:rPr>
        <w:t>XXX/4</w:t>
      </w:r>
      <w:r w:rsidRPr="00CF05DB">
        <w:rPr>
          <w:rFonts w:hint="eastAsia"/>
          <w:sz w:val="24"/>
          <w:szCs w:val="24"/>
          <w:lang w:val="zh-CN" w:eastAsia="zh-CN"/>
        </w:rPr>
        <w:t>号</w:t>
      </w:r>
      <w:r w:rsidR="00A65DFF">
        <w:rPr>
          <w:rFonts w:hint="eastAsia"/>
          <w:sz w:val="24"/>
          <w:szCs w:val="24"/>
          <w:lang w:val="zh-CN" w:eastAsia="zh-CN"/>
        </w:rPr>
        <w:t>决议</w:t>
      </w:r>
      <w:r w:rsidRPr="00CF05DB">
        <w:rPr>
          <w:rFonts w:hint="eastAsia"/>
          <w:sz w:val="24"/>
          <w:szCs w:val="24"/>
          <w:lang w:eastAsia="zh-CN"/>
        </w:rPr>
        <w:t>）</w:t>
      </w:r>
      <w:r w:rsidRPr="00CF05DB">
        <w:rPr>
          <w:rFonts w:hint="eastAsia"/>
          <w:sz w:val="24"/>
          <w:szCs w:val="24"/>
          <w:lang w:val="zh-CN" w:eastAsia="zh-CN"/>
        </w:rPr>
        <w:t>。</w:t>
      </w:r>
      <w:r w:rsidRPr="00CF05DB">
        <w:rPr>
          <w:rFonts w:hint="eastAsia"/>
          <w:sz w:val="24"/>
          <w:szCs w:val="24"/>
          <w:vertAlign w:val="superscript"/>
          <w:lang w:val="zh-CN"/>
        </w:rPr>
        <w:footnoteReference w:id="4"/>
      </w:r>
    </w:p>
    <w:p w14:paraId="399D85CA" w14:textId="66358B20" w:rsidR="00F316BF" w:rsidRDefault="009A0514" w:rsidP="00F316BF">
      <w:pPr>
        <w:pStyle w:val="Heading1"/>
        <w:rPr>
          <w:sz w:val="24"/>
          <w:szCs w:val="24"/>
          <w:lang w:val="zh-CN" w:eastAsia="zh-CN"/>
        </w:rPr>
      </w:pPr>
      <w:r w:rsidRPr="00CF05DB">
        <w:rPr>
          <w:rFonts w:hint="eastAsia"/>
          <w:sz w:val="24"/>
          <w:szCs w:val="24"/>
          <w:lang w:val="zh-CN" w:eastAsia="zh-CN"/>
        </w:rPr>
        <w:t>自《基加利修正案》通过以来</w:t>
      </w:r>
      <w:r w:rsidRPr="00F316BF">
        <w:rPr>
          <w:rFonts w:hint="eastAsia"/>
          <w:sz w:val="24"/>
          <w:szCs w:val="24"/>
          <w:lang w:val="zh-CN" w:eastAsia="zh-CN"/>
        </w:rPr>
        <w:t>，</w:t>
      </w:r>
      <w:r w:rsidRPr="00CF05DB">
        <w:rPr>
          <w:rFonts w:hint="eastAsia"/>
          <w:sz w:val="24"/>
          <w:szCs w:val="24"/>
          <w:lang w:val="zh-CN" w:eastAsia="zh-CN"/>
        </w:rPr>
        <w:t>执行委员会一直在</w:t>
      </w:r>
      <w:r w:rsidR="00F316BF">
        <w:rPr>
          <w:rFonts w:hint="eastAsia"/>
          <w:sz w:val="24"/>
          <w:szCs w:val="24"/>
          <w:lang w:val="zh-CN" w:eastAsia="zh-CN"/>
        </w:rPr>
        <w:t>就</w:t>
      </w:r>
      <w:r w:rsidRPr="00CF05DB">
        <w:rPr>
          <w:rFonts w:hint="eastAsia"/>
          <w:sz w:val="24"/>
          <w:szCs w:val="24"/>
          <w:lang w:val="zh-CN" w:eastAsia="zh-CN"/>
        </w:rPr>
        <w:t>逐步减少氢氟碳化物的费用准则</w:t>
      </w:r>
      <w:r w:rsidR="00F316BF">
        <w:rPr>
          <w:rFonts w:hint="eastAsia"/>
          <w:sz w:val="24"/>
          <w:szCs w:val="24"/>
          <w:lang w:val="zh-CN" w:eastAsia="zh-CN"/>
        </w:rPr>
        <w:t>进行讨论</w:t>
      </w:r>
      <w:r w:rsidRPr="00F316BF">
        <w:rPr>
          <w:rFonts w:hint="eastAsia"/>
          <w:sz w:val="24"/>
          <w:szCs w:val="24"/>
          <w:lang w:val="zh-CN" w:eastAsia="zh-CN"/>
        </w:rPr>
        <w:t>，</w:t>
      </w:r>
      <w:r w:rsidRPr="00CF05DB">
        <w:rPr>
          <w:rFonts w:hint="eastAsia"/>
          <w:sz w:val="24"/>
          <w:szCs w:val="24"/>
          <w:lang w:val="zh-CN" w:eastAsia="zh-CN"/>
        </w:rPr>
        <w:t>秘书处编制了一些文件协助委员会进行各项审议。</w:t>
      </w:r>
    </w:p>
    <w:p w14:paraId="4092F166" w14:textId="2FE86E21" w:rsidR="00876831" w:rsidRDefault="00876831" w:rsidP="00876831">
      <w:pPr>
        <w:pStyle w:val="Heading1"/>
        <w:rPr>
          <w:lang w:eastAsia="zh-CN"/>
        </w:rPr>
      </w:pPr>
      <w:r>
        <w:rPr>
          <w:rFonts w:hint="eastAsia"/>
          <w:lang w:eastAsia="zh-CN"/>
        </w:rPr>
        <w:lastRenderedPageBreak/>
        <w:t>在第</w:t>
      </w:r>
      <w:r w:rsidR="00C3449A">
        <w:rPr>
          <w:rFonts w:hint="eastAsia"/>
          <w:lang w:eastAsia="zh-CN"/>
        </w:rPr>
        <w:t>八十</w:t>
      </w:r>
      <w:r>
        <w:rPr>
          <w:rFonts w:hint="eastAsia"/>
          <w:lang w:eastAsia="zh-CN"/>
        </w:rPr>
        <w:t>次会议上，执行委员会除其他</w:t>
      </w:r>
      <w:r w:rsidR="005E158F">
        <w:rPr>
          <w:rFonts w:hint="eastAsia"/>
          <w:lang w:eastAsia="zh-CN"/>
        </w:rPr>
        <w:t>决议</w:t>
      </w:r>
      <w:r>
        <w:rPr>
          <w:rFonts w:hint="eastAsia"/>
          <w:lang w:eastAsia="zh-CN"/>
        </w:rPr>
        <w:t>外</w:t>
      </w:r>
      <w:r w:rsidR="005E158F">
        <w:rPr>
          <w:rFonts w:hint="eastAsia"/>
          <w:lang w:eastAsia="zh-CN"/>
        </w:rPr>
        <w:t>，决定使用</w:t>
      </w:r>
      <w:r>
        <w:rPr>
          <w:rFonts w:hint="eastAsia"/>
          <w:lang w:eastAsia="zh-CN"/>
        </w:rPr>
        <w:t>下文第</w:t>
      </w:r>
      <w:r>
        <w:rPr>
          <w:rFonts w:hint="eastAsia"/>
          <w:lang w:eastAsia="zh-CN"/>
        </w:rPr>
        <w:t xml:space="preserve"> 8(a) </w:t>
      </w:r>
      <w:r>
        <w:rPr>
          <w:rFonts w:hint="eastAsia"/>
          <w:lang w:eastAsia="zh-CN"/>
        </w:rPr>
        <w:t>分段提到的模板草案</w:t>
      </w:r>
      <w:r w:rsidR="005E158F">
        <w:rPr>
          <w:rFonts w:hint="eastAsia"/>
          <w:lang w:eastAsia="zh-CN"/>
        </w:rPr>
        <w:t>用作未来进行讨论的工作文件，</w:t>
      </w:r>
      <w:r w:rsidR="005E158F">
        <w:rPr>
          <w:lang w:eastAsia="zh-CN"/>
        </w:rPr>
        <w:t>且</w:t>
      </w:r>
      <w:r w:rsidR="005E158F">
        <w:rPr>
          <w:rFonts w:hint="eastAsia"/>
          <w:lang w:eastAsia="zh-CN"/>
        </w:rPr>
        <w:t>本文件表</w:t>
      </w:r>
      <w:r w:rsidR="005E158F">
        <w:rPr>
          <w:rFonts w:hint="eastAsia"/>
          <w:lang w:eastAsia="zh-CN"/>
        </w:rPr>
        <w:t>1</w:t>
      </w:r>
      <w:r w:rsidR="005E158F">
        <w:rPr>
          <w:rFonts w:hint="eastAsia"/>
          <w:lang w:eastAsia="zh-CN"/>
        </w:rPr>
        <w:t>所载就</w:t>
      </w:r>
      <w:r>
        <w:rPr>
          <w:rFonts w:hint="eastAsia"/>
          <w:lang w:eastAsia="zh-CN"/>
        </w:rPr>
        <w:t>第</w:t>
      </w:r>
      <w:r>
        <w:rPr>
          <w:rFonts w:hint="eastAsia"/>
          <w:lang w:eastAsia="zh-CN"/>
        </w:rPr>
        <w:t xml:space="preserve"> XXVIII/2 </w:t>
      </w:r>
      <w:r>
        <w:rPr>
          <w:rFonts w:hint="eastAsia"/>
          <w:lang w:eastAsia="zh-CN"/>
        </w:rPr>
        <w:t>号</w:t>
      </w:r>
      <w:r w:rsidR="005E158F">
        <w:rPr>
          <w:rFonts w:hint="eastAsia"/>
          <w:lang w:eastAsia="zh-CN"/>
        </w:rPr>
        <w:t>决议</w:t>
      </w:r>
      <w:r>
        <w:rPr>
          <w:rFonts w:hint="eastAsia"/>
          <w:lang w:eastAsia="zh-CN"/>
        </w:rPr>
        <w:t>中所</w:t>
      </w:r>
      <w:r w:rsidR="005E158F">
        <w:rPr>
          <w:rFonts w:hint="eastAsia"/>
          <w:lang w:eastAsia="zh-CN"/>
        </w:rPr>
        <w:t>述</w:t>
      </w:r>
      <w:r>
        <w:rPr>
          <w:rFonts w:hint="eastAsia"/>
          <w:lang w:eastAsia="zh-CN"/>
        </w:rPr>
        <w:t>未决要素</w:t>
      </w:r>
      <w:r w:rsidR="005E158F">
        <w:rPr>
          <w:rFonts w:hint="eastAsia"/>
          <w:lang w:eastAsia="zh-CN"/>
        </w:rPr>
        <w:t>进行</w:t>
      </w:r>
      <w:r>
        <w:rPr>
          <w:rFonts w:hint="eastAsia"/>
          <w:lang w:eastAsia="zh-CN"/>
        </w:rPr>
        <w:t>逐步更新</w:t>
      </w:r>
      <w:r w:rsidR="005E158F">
        <w:rPr>
          <w:rFonts w:hint="eastAsia"/>
          <w:lang w:eastAsia="zh-CN"/>
        </w:rPr>
        <w:t>的清单</w:t>
      </w:r>
      <w:r>
        <w:rPr>
          <w:rFonts w:hint="eastAsia"/>
          <w:lang w:eastAsia="zh-CN"/>
        </w:rPr>
        <w:t>，</w:t>
      </w:r>
      <w:r w:rsidR="005E158F">
        <w:rPr>
          <w:rFonts w:hint="eastAsia"/>
          <w:lang w:eastAsia="zh-CN"/>
        </w:rPr>
        <w:t>也会用作未来进行</w:t>
      </w:r>
      <w:r>
        <w:rPr>
          <w:rFonts w:hint="eastAsia"/>
          <w:lang w:eastAsia="zh-CN"/>
        </w:rPr>
        <w:t>讨论的工作文件。</w:t>
      </w:r>
    </w:p>
    <w:p w14:paraId="22472DA2" w14:textId="77777777" w:rsidR="00876831" w:rsidRPr="00876831" w:rsidRDefault="00876831" w:rsidP="00876831">
      <w:pPr>
        <w:rPr>
          <w:lang w:eastAsia="zh-CN"/>
        </w:rPr>
      </w:pPr>
    </w:p>
    <w:p w14:paraId="39927B87" w14:textId="549BD458" w:rsidR="00876831" w:rsidRDefault="00A43064" w:rsidP="00C3449A">
      <w:pPr>
        <w:pStyle w:val="Heading1"/>
        <w:rPr>
          <w:lang w:eastAsia="zh-CN"/>
        </w:rPr>
      </w:pPr>
      <w:r>
        <w:rPr>
          <w:rFonts w:hint="eastAsia"/>
          <w:lang w:eastAsia="zh-CN"/>
        </w:rPr>
        <w:t>关于</w:t>
      </w:r>
      <w:r w:rsidR="003B7E9D">
        <w:rPr>
          <w:rFonts w:hint="eastAsia"/>
          <w:lang w:eastAsia="zh-CN"/>
        </w:rPr>
        <w:t>因</w:t>
      </w:r>
      <w:r w:rsidR="005E158F">
        <w:rPr>
          <w:rFonts w:hint="eastAsia"/>
          <w:lang w:eastAsia="zh-CN"/>
        </w:rPr>
        <w:t>新冠疫情</w:t>
      </w:r>
      <w:r w:rsidR="00876831">
        <w:rPr>
          <w:rFonts w:hint="eastAsia"/>
          <w:lang w:eastAsia="zh-CN"/>
        </w:rPr>
        <w:t>而推迟</w:t>
      </w:r>
      <w:r w:rsidR="005E158F">
        <w:rPr>
          <w:rFonts w:hint="eastAsia"/>
          <w:lang w:eastAsia="zh-CN"/>
        </w:rPr>
        <w:t>的</w:t>
      </w:r>
      <w:r w:rsidR="00876831">
        <w:rPr>
          <w:rFonts w:hint="eastAsia"/>
          <w:lang w:eastAsia="zh-CN"/>
        </w:rPr>
        <w:t>讨论，执行委员会在第</w:t>
      </w:r>
      <w:r w:rsidR="00595A32" w:rsidRPr="00CF05DB">
        <w:rPr>
          <w:rFonts w:hint="eastAsia"/>
          <w:sz w:val="24"/>
          <w:szCs w:val="24"/>
          <w:lang w:val="zh-CN" w:eastAsia="zh-CN"/>
        </w:rPr>
        <w:t>八十九次</w:t>
      </w:r>
      <w:r w:rsidR="00876831">
        <w:rPr>
          <w:rFonts w:hint="eastAsia"/>
          <w:lang w:eastAsia="zh-CN"/>
        </w:rPr>
        <w:t>会议</w:t>
      </w:r>
      <w:r w:rsidR="00595A32">
        <w:rPr>
          <w:rFonts w:hint="eastAsia"/>
          <w:lang w:eastAsia="zh-CN"/>
        </w:rPr>
        <w:t>现场会议议程中</w:t>
      </w:r>
      <w:r w:rsidR="00876831">
        <w:rPr>
          <w:rFonts w:hint="eastAsia"/>
          <w:lang w:eastAsia="zh-CN"/>
        </w:rPr>
        <w:t>继续审议</w:t>
      </w:r>
      <w:r w:rsidR="00595A32">
        <w:rPr>
          <w:rFonts w:hint="eastAsia"/>
          <w:lang w:eastAsia="zh-CN"/>
        </w:rPr>
        <w:t>了</w:t>
      </w:r>
      <w:r w:rsidR="00876831">
        <w:rPr>
          <w:rFonts w:hint="eastAsia"/>
          <w:lang w:eastAsia="zh-CN"/>
        </w:rPr>
        <w:t>第</w:t>
      </w:r>
      <w:r w:rsidR="00876831">
        <w:rPr>
          <w:rFonts w:hint="eastAsia"/>
          <w:lang w:eastAsia="zh-CN"/>
        </w:rPr>
        <w:t xml:space="preserve"> 5 </w:t>
      </w:r>
      <w:r w:rsidR="00876831">
        <w:rPr>
          <w:rFonts w:hint="eastAsia"/>
          <w:lang w:eastAsia="zh-CN"/>
        </w:rPr>
        <w:t>条国家逐步</w:t>
      </w:r>
      <w:r w:rsidR="00595A32">
        <w:rPr>
          <w:rFonts w:hint="eastAsia"/>
          <w:lang w:eastAsia="zh-CN"/>
        </w:rPr>
        <w:t>削减</w:t>
      </w:r>
      <w:r w:rsidR="00876831">
        <w:rPr>
          <w:rFonts w:hint="eastAsia"/>
          <w:lang w:eastAsia="zh-CN"/>
        </w:rPr>
        <w:t>氢氟碳化合物的成本准则。</w:t>
      </w:r>
      <w:r w:rsidR="00595A32" w:rsidRPr="00731FC3">
        <w:rPr>
          <w:rStyle w:val="FootnoteReference"/>
        </w:rPr>
        <w:footnoteReference w:id="5"/>
      </w:r>
      <w:r w:rsidR="00876831">
        <w:rPr>
          <w:rFonts w:hint="eastAsia"/>
          <w:lang w:eastAsia="zh-CN"/>
        </w:rPr>
        <w:t xml:space="preserve"> </w:t>
      </w:r>
      <w:r w:rsidR="00595A32">
        <w:rPr>
          <w:rFonts w:hint="eastAsia"/>
          <w:lang w:eastAsia="zh-CN"/>
        </w:rPr>
        <w:t>为此</w:t>
      </w:r>
      <w:r w:rsidR="00876831">
        <w:rPr>
          <w:rFonts w:hint="eastAsia"/>
          <w:lang w:eastAsia="zh-CN"/>
        </w:rPr>
        <w:t>成立的联络小组</w:t>
      </w:r>
      <w:r w:rsidR="00595A32">
        <w:rPr>
          <w:rFonts w:hint="eastAsia"/>
          <w:lang w:eastAsia="zh-CN"/>
        </w:rPr>
        <w:t>就</w:t>
      </w:r>
      <w:r w:rsidR="00876831">
        <w:rPr>
          <w:rFonts w:hint="eastAsia"/>
          <w:lang w:eastAsia="zh-CN"/>
        </w:rPr>
        <w:t>成本效益阈值、</w:t>
      </w:r>
      <w:r w:rsidR="00595A32">
        <w:rPr>
          <w:rFonts w:hint="eastAsia"/>
          <w:lang w:eastAsia="zh-CN"/>
        </w:rPr>
        <w:t>逐步削减氟碳化合物</w:t>
      </w:r>
      <w:r w:rsidR="00876831">
        <w:rPr>
          <w:rFonts w:hint="eastAsia"/>
          <w:lang w:eastAsia="zh-CN"/>
        </w:rPr>
        <w:t>的起点</w:t>
      </w:r>
      <w:r w:rsidR="00595A32">
        <w:rPr>
          <w:rFonts w:hint="eastAsia"/>
          <w:lang w:eastAsia="zh-CN"/>
        </w:rPr>
        <w:t>以及处置相关的问题进行了讨论</w:t>
      </w:r>
      <w:r w:rsidR="00876831">
        <w:rPr>
          <w:rFonts w:hint="eastAsia"/>
          <w:lang w:eastAsia="zh-CN"/>
        </w:rPr>
        <w:t>，但没有得出结论，执行委员会同意在第</w:t>
      </w:r>
      <w:r w:rsidR="00595A32">
        <w:rPr>
          <w:rFonts w:hint="eastAsia"/>
          <w:lang w:eastAsia="zh-CN"/>
        </w:rPr>
        <w:t>九十</w:t>
      </w:r>
      <w:r w:rsidR="00876831">
        <w:rPr>
          <w:rFonts w:hint="eastAsia"/>
          <w:lang w:eastAsia="zh-CN"/>
        </w:rPr>
        <w:t>次会议上根据</w:t>
      </w:r>
      <w:r w:rsidR="00595A32" w:rsidRPr="00CF05DB">
        <w:rPr>
          <w:rFonts w:hint="eastAsia"/>
          <w:sz w:val="24"/>
          <w:szCs w:val="24"/>
          <w:lang w:val="zh-CN" w:eastAsia="zh-CN"/>
        </w:rPr>
        <w:t>秘书处就成员国提出的提案</w:t>
      </w:r>
      <w:r w:rsidR="00595A32">
        <w:rPr>
          <w:rFonts w:hint="eastAsia"/>
          <w:sz w:val="24"/>
          <w:szCs w:val="24"/>
          <w:lang w:val="zh-CN" w:eastAsia="zh-CN"/>
        </w:rPr>
        <w:t>而</w:t>
      </w:r>
      <w:r w:rsidR="00595A32" w:rsidRPr="00CF05DB">
        <w:rPr>
          <w:rFonts w:hint="eastAsia"/>
          <w:sz w:val="24"/>
          <w:szCs w:val="24"/>
          <w:lang w:val="zh-CN" w:eastAsia="zh-CN"/>
        </w:rPr>
        <w:t>编制的工作文件继续进行讨论</w:t>
      </w:r>
      <w:r w:rsidR="00876831">
        <w:rPr>
          <w:rFonts w:hint="eastAsia"/>
          <w:lang w:eastAsia="zh-CN"/>
        </w:rPr>
        <w:t>。</w:t>
      </w:r>
      <w:r w:rsidR="00595A32" w:rsidRPr="00414E33">
        <w:rPr>
          <w:rStyle w:val="FootnoteReference"/>
        </w:rPr>
        <w:footnoteReference w:id="6"/>
      </w:r>
    </w:p>
    <w:p w14:paraId="22B58BBD" w14:textId="77777777" w:rsidR="00C3449A" w:rsidRDefault="00C3449A" w:rsidP="00C3449A">
      <w:pPr>
        <w:pStyle w:val="ListParagraph"/>
        <w:rPr>
          <w:lang w:eastAsia="zh-CN"/>
        </w:rPr>
      </w:pPr>
    </w:p>
    <w:p w14:paraId="0C854472" w14:textId="084EF272" w:rsidR="00876831" w:rsidRDefault="00876831" w:rsidP="00876831">
      <w:pPr>
        <w:rPr>
          <w:lang w:val="en-GB" w:eastAsia="zh-CN"/>
        </w:rPr>
      </w:pPr>
      <w:r w:rsidRPr="00876831">
        <w:rPr>
          <w:rFonts w:hint="eastAsia"/>
          <w:lang w:val="en-GB" w:eastAsia="zh-CN"/>
        </w:rPr>
        <w:t xml:space="preserve">5. </w:t>
      </w:r>
      <w:r w:rsidRPr="00876831">
        <w:rPr>
          <w:rFonts w:hint="eastAsia"/>
          <w:lang w:val="en-GB" w:eastAsia="zh-CN"/>
        </w:rPr>
        <w:t>在第</w:t>
      </w:r>
      <w:r w:rsidR="00595A32">
        <w:rPr>
          <w:rFonts w:hint="eastAsia"/>
          <w:lang w:eastAsia="zh-CN"/>
        </w:rPr>
        <w:t>九十次会议</w:t>
      </w:r>
      <w:r w:rsidRPr="00876831">
        <w:rPr>
          <w:rFonts w:hint="eastAsia"/>
          <w:lang w:val="en-GB" w:eastAsia="zh-CN"/>
        </w:rPr>
        <w:t>和第</w:t>
      </w:r>
      <w:r w:rsidR="00595A32">
        <w:rPr>
          <w:rFonts w:hint="eastAsia"/>
          <w:lang w:eastAsia="zh-CN"/>
        </w:rPr>
        <w:t>九十一次</w:t>
      </w:r>
      <w:r w:rsidRPr="00876831">
        <w:rPr>
          <w:rFonts w:hint="eastAsia"/>
          <w:lang w:val="en-GB" w:eastAsia="zh-CN"/>
        </w:rPr>
        <w:t>会议上，</w:t>
      </w:r>
      <w:r w:rsidR="00595A32">
        <w:rPr>
          <w:rFonts w:hint="eastAsia"/>
          <w:lang w:val="en-GB" w:eastAsia="zh-CN"/>
        </w:rPr>
        <w:t>联络</w:t>
      </w:r>
      <w:r w:rsidRPr="00876831">
        <w:rPr>
          <w:rFonts w:hint="eastAsia"/>
          <w:lang w:val="en-GB" w:eastAsia="zh-CN"/>
        </w:rPr>
        <w:t>小组在</w:t>
      </w:r>
      <w:r w:rsidR="00736B11">
        <w:rPr>
          <w:rFonts w:hint="eastAsia"/>
          <w:lang w:val="en-GB" w:eastAsia="zh-CN"/>
        </w:rPr>
        <w:t>探讨</w:t>
      </w:r>
      <w:r w:rsidRPr="00876831">
        <w:rPr>
          <w:rFonts w:hint="eastAsia"/>
          <w:lang w:val="en-GB" w:eastAsia="zh-CN"/>
        </w:rPr>
        <w:t>某些制造</w:t>
      </w:r>
      <w:r w:rsidR="00736B11">
        <w:rPr>
          <w:rFonts w:hint="eastAsia"/>
          <w:lang w:val="en-GB" w:eastAsia="zh-CN"/>
        </w:rPr>
        <w:t>行业</w:t>
      </w:r>
      <w:r w:rsidRPr="00876831">
        <w:rPr>
          <w:rFonts w:hint="eastAsia"/>
          <w:lang w:val="en-GB" w:eastAsia="zh-CN"/>
        </w:rPr>
        <w:t>的成本效益阈值和处置问题方面取得了进展，详情见下文相关</w:t>
      </w:r>
      <w:r w:rsidR="00736B11">
        <w:rPr>
          <w:rFonts w:hint="eastAsia"/>
          <w:lang w:val="en-GB" w:eastAsia="zh-CN"/>
        </w:rPr>
        <w:t>部分</w:t>
      </w:r>
      <w:r w:rsidRPr="00876831">
        <w:rPr>
          <w:rFonts w:hint="eastAsia"/>
          <w:lang w:val="en-GB" w:eastAsia="zh-CN"/>
        </w:rPr>
        <w:t>，并</w:t>
      </w:r>
      <w:r w:rsidR="004B7A82">
        <w:rPr>
          <w:rFonts w:hint="eastAsia"/>
          <w:lang w:val="en-GB" w:eastAsia="zh-CN"/>
        </w:rPr>
        <w:t>且</w:t>
      </w:r>
      <w:r w:rsidR="004B7A82" w:rsidRPr="00876831">
        <w:rPr>
          <w:rFonts w:hint="eastAsia"/>
          <w:lang w:val="en-GB" w:eastAsia="zh-CN"/>
        </w:rPr>
        <w:t>根据秘书处的介绍</w:t>
      </w:r>
      <w:r w:rsidR="004B7A82">
        <w:rPr>
          <w:rFonts w:hint="eastAsia"/>
          <w:lang w:val="en-GB" w:eastAsia="zh-CN"/>
        </w:rPr>
        <w:t>，</w:t>
      </w:r>
      <w:r w:rsidR="00A43064">
        <w:rPr>
          <w:rFonts w:hint="eastAsia"/>
          <w:lang w:val="en-GB" w:eastAsia="zh-CN"/>
        </w:rPr>
        <w:t>联络</w:t>
      </w:r>
      <w:r w:rsidR="00A43064" w:rsidRPr="00876831">
        <w:rPr>
          <w:rFonts w:hint="eastAsia"/>
          <w:lang w:val="en-GB" w:eastAsia="zh-CN"/>
        </w:rPr>
        <w:t>小组继续审议</w:t>
      </w:r>
      <w:r w:rsidR="00A43064" w:rsidRPr="00CF05DB">
        <w:rPr>
          <w:rFonts w:hint="eastAsia"/>
          <w:sz w:val="24"/>
          <w:szCs w:val="24"/>
          <w:lang w:val="zh-CN" w:eastAsia="zh-CN"/>
        </w:rPr>
        <w:t>氢氟碳化物消费的持续总体削减起点</w:t>
      </w:r>
      <w:r w:rsidRPr="00876831">
        <w:rPr>
          <w:rFonts w:hint="eastAsia"/>
          <w:lang w:val="en-GB" w:eastAsia="zh-CN"/>
        </w:rPr>
        <w:t>。由于需要</w:t>
      </w:r>
      <w:r w:rsidR="00A43064">
        <w:rPr>
          <w:rFonts w:hint="eastAsia"/>
          <w:lang w:val="en-GB" w:eastAsia="zh-CN"/>
        </w:rPr>
        <w:t>就</w:t>
      </w:r>
      <w:r w:rsidRPr="00876831">
        <w:rPr>
          <w:rFonts w:hint="eastAsia"/>
          <w:lang w:val="en-GB" w:eastAsia="zh-CN"/>
        </w:rPr>
        <w:t>起点、固定式空调和商用制冷的成本效益阈值以及增</w:t>
      </w:r>
      <w:r w:rsidR="00C3449A">
        <w:rPr>
          <w:rFonts w:hint="eastAsia"/>
          <w:lang w:val="en-GB" w:eastAsia="zh-CN"/>
        </w:rPr>
        <w:t>支</w:t>
      </w:r>
      <w:r w:rsidRPr="00876831">
        <w:rPr>
          <w:rFonts w:hint="eastAsia"/>
          <w:lang w:val="en-GB" w:eastAsia="zh-CN"/>
        </w:rPr>
        <w:t>运营</w:t>
      </w:r>
      <w:r w:rsidR="00C3449A">
        <w:rPr>
          <w:rFonts w:hint="eastAsia"/>
          <w:lang w:val="en-GB" w:eastAsia="zh-CN"/>
        </w:rPr>
        <w:t>费用</w:t>
      </w:r>
      <w:r w:rsidR="00A43064">
        <w:rPr>
          <w:rFonts w:hint="eastAsia"/>
          <w:lang w:val="en-GB" w:eastAsia="zh-CN"/>
        </w:rPr>
        <w:t>做出</w:t>
      </w:r>
      <w:r w:rsidR="00A43064" w:rsidRPr="00876831">
        <w:rPr>
          <w:rFonts w:hint="eastAsia"/>
          <w:lang w:val="en-GB" w:eastAsia="zh-CN"/>
        </w:rPr>
        <w:t>进一步讨论</w:t>
      </w:r>
      <w:r w:rsidRPr="00876831">
        <w:rPr>
          <w:rFonts w:hint="eastAsia"/>
          <w:lang w:val="en-GB" w:eastAsia="zh-CN"/>
        </w:rPr>
        <w:t>，执行委员会同意在第</w:t>
      </w:r>
      <w:r w:rsidR="00A43064">
        <w:rPr>
          <w:rFonts w:hint="eastAsia"/>
          <w:lang w:eastAsia="zh-CN"/>
        </w:rPr>
        <w:t>九十二</w:t>
      </w:r>
      <w:r w:rsidRPr="00876831">
        <w:rPr>
          <w:rFonts w:hint="eastAsia"/>
          <w:lang w:val="en-GB" w:eastAsia="zh-CN"/>
        </w:rPr>
        <w:t>次会议上</w:t>
      </w:r>
      <w:r w:rsidR="001815B6" w:rsidRPr="00876831">
        <w:rPr>
          <w:rFonts w:hint="eastAsia"/>
          <w:lang w:val="en-GB" w:eastAsia="zh-CN"/>
        </w:rPr>
        <w:t>继续审议这些未决问题</w:t>
      </w:r>
      <w:r w:rsidR="001815B6">
        <w:rPr>
          <w:rFonts w:hint="eastAsia"/>
          <w:lang w:val="en-GB" w:eastAsia="zh-CN"/>
        </w:rPr>
        <w:t>，其中包括</w:t>
      </w:r>
      <w:r w:rsidR="00A43064" w:rsidRPr="00876831">
        <w:rPr>
          <w:rFonts w:hint="eastAsia"/>
          <w:lang w:val="en-GB" w:eastAsia="zh-CN"/>
        </w:rPr>
        <w:t>根据</w:t>
      </w:r>
      <w:r w:rsidR="00A43064">
        <w:rPr>
          <w:rFonts w:hint="eastAsia"/>
          <w:lang w:val="en-GB" w:eastAsia="zh-CN"/>
        </w:rPr>
        <w:t>联络</w:t>
      </w:r>
      <w:r w:rsidR="00A43064" w:rsidRPr="00876831">
        <w:rPr>
          <w:rFonts w:hint="eastAsia"/>
          <w:lang w:val="en-GB" w:eastAsia="zh-CN"/>
        </w:rPr>
        <w:t>小组使用的工作案文</w:t>
      </w:r>
      <w:r w:rsidRPr="00876831">
        <w:rPr>
          <w:rFonts w:hint="eastAsia"/>
          <w:lang w:val="en-GB" w:eastAsia="zh-CN"/>
        </w:rPr>
        <w:t>，</w:t>
      </w:r>
      <w:r w:rsidR="001815B6">
        <w:rPr>
          <w:rStyle w:val="FootnoteReference"/>
          <w:lang w:val="en-GB"/>
        </w:rPr>
        <w:footnoteReference w:id="7"/>
      </w:r>
      <w:r w:rsidRPr="00876831">
        <w:rPr>
          <w:rFonts w:hint="eastAsia"/>
          <w:lang w:val="en-GB" w:eastAsia="zh-CN"/>
        </w:rPr>
        <w:t>并请秘书处根据第九十一次会议的讨论编写一份关于持续总体削减起点的文件；</w:t>
      </w:r>
      <w:r w:rsidR="001815B6">
        <w:rPr>
          <w:rFonts w:hint="eastAsia"/>
          <w:lang w:val="en-GB" w:eastAsia="zh-CN"/>
        </w:rPr>
        <w:t>以及提供信息</w:t>
      </w:r>
      <w:r w:rsidRPr="00876831">
        <w:rPr>
          <w:rFonts w:hint="eastAsia"/>
          <w:lang w:val="en-GB" w:eastAsia="zh-CN"/>
        </w:rPr>
        <w:t>协助执行委员会</w:t>
      </w:r>
      <w:r w:rsidR="001815B6">
        <w:rPr>
          <w:rFonts w:hint="eastAsia"/>
          <w:lang w:val="en-GB" w:eastAsia="zh-CN"/>
        </w:rPr>
        <w:t>就</w:t>
      </w:r>
      <w:r w:rsidRPr="00876831">
        <w:rPr>
          <w:rFonts w:hint="eastAsia"/>
          <w:lang w:val="en-GB" w:eastAsia="zh-CN"/>
        </w:rPr>
        <w:t>商用空调</w:t>
      </w:r>
      <w:r w:rsidR="001815B6">
        <w:rPr>
          <w:rFonts w:hint="eastAsia"/>
          <w:lang w:val="en-GB" w:eastAsia="zh-CN"/>
        </w:rPr>
        <w:t>及</w:t>
      </w:r>
      <w:r w:rsidRPr="00876831">
        <w:rPr>
          <w:rFonts w:hint="eastAsia"/>
          <w:lang w:val="en-GB" w:eastAsia="zh-CN"/>
        </w:rPr>
        <w:t>商用制冷制造</w:t>
      </w:r>
      <w:r w:rsidR="001815B6">
        <w:rPr>
          <w:rFonts w:hint="eastAsia"/>
          <w:lang w:val="en-GB" w:eastAsia="zh-CN"/>
        </w:rPr>
        <w:t>行业</w:t>
      </w:r>
      <w:r w:rsidRPr="00876831">
        <w:rPr>
          <w:rFonts w:hint="eastAsia"/>
          <w:lang w:val="en-GB" w:eastAsia="zh-CN"/>
        </w:rPr>
        <w:t>的“中小型企业”</w:t>
      </w:r>
      <w:r w:rsidR="001815B6">
        <w:rPr>
          <w:rFonts w:hint="eastAsia"/>
          <w:lang w:val="en-GB" w:eastAsia="zh-CN"/>
        </w:rPr>
        <w:t>给出定义</w:t>
      </w:r>
      <w:r w:rsidRPr="00876831">
        <w:rPr>
          <w:rFonts w:hint="eastAsia"/>
          <w:lang w:val="en-GB" w:eastAsia="zh-CN"/>
        </w:rPr>
        <w:t>。</w:t>
      </w:r>
      <w:r w:rsidR="001815B6">
        <w:rPr>
          <w:rStyle w:val="FootnoteReference"/>
          <w:lang w:val="en-GB"/>
        </w:rPr>
        <w:footnoteReference w:id="8"/>
      </w:r>
    </w:p>
    <w:p w14:paraId="4B9DBC40" w14:textId="77777777" w:rsidR="001815B6" w:rsidRPr="00876831" w:rsidRDefault="001815B6" w:rsidP="00876831">
      <w:pPr>
        <w:rPr>
          <w:lang w:val="en-GB" w:eastAsia="zh-CN"/>
        </w:rPr>
      </w:pPr>
    </w:p>
    <w:p w14:paraId="5AFE47C7" w14:textId="2403B088" w:rsidR="00876831" w:rsidRPr="00876831" w:rsidRDefault="00876831" w:rsidP="00876831">
      <w:pPr>
        <w:rPr>
          <w:lang w:val="en-GB" w:eastAsia="zh-CN"/>
        </w:rPr>
      </w:pPr>
      <w:r w:rsidRPr="00876831">
        <w:rPr>
          <w:rFonts w:hint="eastAsia"/>
          <w:lang w:val="en-GB" w:eastAsia="zh-CN"/>
        </w:rPr>
        <w:t xml:space="preserve">6. </w:t>
      </w:r>
      <w:r w:rsidRPr="00876831">
        <w:rPr>
          <w:rFonts w:hint="eastAsia"/>
          <w:lang w:val="en-GB" w:eastAsia="zh-CN"/>
        </w:rPr>
        <w:t>在第</w:t>
      </w:r>
      <w:r w:rsidR="001815B6">
        <w:rPr>
          <w:rFonts w:hint="eastAsia"/>
          <w:lang w:eastAsia="zh-CN"/>
        </w:rPr>
        <w:t>九十二</w:t>
      </w:r>
      <w:r w:rsidRPr="00876831">
        <w:rPr>
          <w:rFonts w:hint="eastAsia"/>
          <w:lang w:val="en-GB" w:eastAsia="zh-CN"/>
        </w:rPr>
        <w:t>次会议上，</w:t>
      </w:r>
      <w:r w:rsidRPr="00876831">
        <w:rPr>
          <w:rFonts w:hint="eastAsia"/>
          <w:lang w:val="en-GB" w:eastAsia="zh-CN"/>
        </w:rPr>
        <w:t>UNEP/</w:t>
      </w:r>
      <w:proofErr w:type="spellStart"/>
      <w:r w:rsidRPr="00876831">
        <w:rPr>
          <w:rFonts w:hint="eastAsia"/>
          <w:lang w:val="en-GB" w:eastAsia="zh-CN"/>
        </w:rPr>
        <w:t>OzL.Pro</w:t>
      </w:r>
      <w:proofErr w:type="spellEnd"/>
      <w:r w:rsidRPr="00876831">
        <w:rPr>
          <w:rFonts w:hint="eastAsia"/>
          <w:lang w:val="en-GB" w:eastAsia="zh-CN"/>
        </w:rPr>
        <w:t xml:space="preserve">/ExCom/92/46 </w:t>
      </w:r>
      <w:r w:rsidR="00B37EA5">
        <w:rPr>
          <w:rFonts w:hint="eastAsia"/>
          <w:lang w:val="en-GB" w:eastAsia="zh-CN"/>
        </w:rPr>
        <w:t>号</w:t>
      </w:r>
      <w:r w:rsidR="00B37EA5" w:rsidRPr="00876831">
        <w:rPr>
          <w:rFonts w:hint="eastAsia"/>
          <w:lang w:val="en-GB" w:eastAsia="zh-CN"/>
        </w:rPr>
        <w:t>文件</w:t>
      </w:r>
      <w:r w:rsidR="00B37EA5">
        <w:rPr>
          <w:rFonts w:hint="eastAsia"/>
          <w:lang w:val="en-GB" w:eastAsia="zh-CN"/>
        </w:rPr>
        <w:t>载有关于确定</w:t>
      </w:r>
      <w:r w:rsidR="00B37EA5" w:rsidRPr="00B37EA5">
        <w:rPr>
          <w:rFonts w:hint="eastAsia"/>
          <w:lang w:val="en-GB" w:eastAsia="zh-CN"/>
        </w:rPr>
        <w:t>逐步减少氢氟碳化物</w:t>
      </w:r>
      <w:r w:rsidR="00446FEA">
        <w:rPr>
          <w:rFonts w:hint="eastAsia"/>
          <w:lang w:val="en-GB" w:eastAsia="zh-CN"/>
        </w:rPr>
        <w:t>消费的</w:t>
      </w:r>
      <w:r w:rsidR="00B37EA5" w:rsidRPr="00B37EA5">
        <w:rPr>
          <w:rFonts w:hint="eastAsia"/>
          <w:lang w:val="en-GB" w:eastAsia="zh-CN"/>
        </w:rPr>
        <w:t>持续总体削减起点问题的分析</w:t>
      </w:r>
      <w:r w:rsidRPr="00876831">
        <w:rPr>
          <w:rFonts w:hint="eastAsia"/>
          <w:lang w:val="en-GB" w:eastAsia="zh-CN"/>
        </w:rPr>
        <w:t>，同时提供了</w:t>
      </w:r>
      <w:r w:rsidR="00B37EA5" w:rsidRPr="00876831">
        <w:rPr>
          <w:rFonts w:hint="eastAsia"/>
          <w:lang w:val="en-GB" w:eastAsia="zh-CN"/>
        </w:rPr>
        <w:t>信息</w:t>
      </w:r>
      <w:r w:rsidRPr="00876831">
        <w:rPr>
          <w:rFonts w:hint="eastAsia"/>
          <w:lang w:val="en-GB" w:eastAsia="zh-CN"/>
        </w:rPr>
        <w:t>协助执行委员会</w:t>
      </w:r>
      <w:r w:rsidR="00B37EA5">
        <w:rPr>
          <w:rFonts w:hint="eastAsia"/>
          <w:lang w:val="en-GB" w:eastAsia="zh-CN"/>
        </w:rPr>
        <w:t>确定了对</w:t>
      </w:r>
      <w:r w:rsidRPr="00876831">
        <w:rPr>
          <w:rFonts w:hint="eastAsia"/>
          <w:lang w:val="en-GB" w:eastAsia="zh-CN"/>
        </w:rPr>
        <w:t>商用空调和制冷制造行业</w:t>
      </w:r>
      <w:r w:rsidR="00B37EA5">
        <w:rPr>
          <w:rFonts w:hint="eastAsia"/>
          <w:lang w:val="en-GB" w:eastAsia="zh-CN"/>
        </w:rPr>
        <w:t>内中</w:t>
      </w:r>
      <w:r w:rsidRPr="00876831">
        <w:rPr>
          <w:rFonts w:hint="eastAsia"/>
          <w:lang w:val="en-GB" w:eastAsia="zh-CN"/>
        </w:rPr>
        <w:t>小型企业的定义，本文件第二节转载</w:t>
      </w:r>
      <w:r w:rsidRPr="00C3449A">
        <w:rPr>
          <w:rFonts w:hint="eastAsia"/>
          <w:lang w:val="en-GB" w:eastAsia="zh-CN"/>
        </w:rPr>
        <w:t>了该</w:t>
      </w:r>
      <w:r w:rsidR="009E7A17" w:rsidRPr="00C3449A">
        <w:rPr>
          <w:rFonts w:hint="eastAsia"/>
          <w:lang w:val="en-GB" w:eastAsia="zh-CN"/>
        </w:rPr>
        <w:t>项</w:t>
      </w:r>
      <w:r w:rsidRPr="00C3449A">
        <w:rPr>
          <w:rFonts w:hint="eastAsia"/>
          <w:lang w:val="en-GB" w:eastAsia="zh-CN"/>
        </w:rPr>
        <w:t>定义</w:t>
      </w:r>
      <w:r w:rsidRPr="00876831">
        <w:rPr>
          <w:rFonts w:hint="eastAsia"/>
          <w:lang w:val="en-GB" w:eastAsia="zh-CN"/>
        </w:rPr>
        <w:t>，并纳入</w:t>
      </w:r>
      <w:r w:rsidRPr="00876831">
        <w:rPr>
          <w:rFonts w:hint="eastAsia"/>
          <w:lang w:val="en-GB" w:eastAsia="zh-CN"/>
        </w:rPr>
        <w:t>UNEP/</w:t>
      </w:r>
      <w:proofErr w:type="spellStart"/>
      <w:r w:rsidRPr="00876831">
        <w:rPr>
          <w:rFonts w:hint="eastAsia"/>
          <w:lang w:val="en-GB" w:eastAsia="zh-CN"/>
        </w:rPr>
        <w:t>OzL.Pro</w:t>
      </w:r>
      <w:proofErr w:type="spellEnd"/>
      <w:r w:rsidRPr="00876831">
        <w:rPr>
          <w:rFonts w:hint="eastAsia"/>
          <w:lang w:val="en-GB" w:eastAsia="zh-CN"/>
        </w:rPr>
        <w:t>/ExCom/92/45</w:t>
      </w:r>
      <w:r w:rsidR="00446FEA">
        <w:rPr>
          <w:rFonts w:hint="eastAsia"/>
          <w:lang w:val="en-GB" w:eastAsia="zh-CN"/>
        </w:rPr>
        <w:t>号</w:t>
      </w:r>
      <w:r w:rsidR="00446FEA" w:rsidRPr="00876831">
        <w:rPr>
          <w:rFonts w:hint="eastAsia"/>
          <w:lang w:val="en-GB" w:eastAsia="zh-CN"/>
        </w:rPr>
        <w:t>文件</w:t>
      </w:r>
      <w:r w:rsidRPr="00876831">
        <w:rPr>
          <w:rFonts w:hint="eastAsia"/>
          <w:lang w:val="en-GB" w:eastAsia="zh-CN"/>
        </w:rPr>
        <w:t>。联络小组继续就氢氟碳化合物消费</w:t>
      </w:r>
      <w:r w:rsidR="00446FEA">
        <w:rPr>
          <w:rFonts w:hint="eastAsia"/>
          <w:lang w:val="en-GB" w:eastAsia="zh-CN"/>
        </w:rPr>
        <w:t>的</w:t>
      </w:r>
      <w:r w:rsidR="00446FEA" w:rsidRPr="00B37EA5">
        <w:rPr>
          <w:rFonts w:hint="eastAsia"/>
          <w:lang w:val="en-GB" w:eastAsia="zh-CN"/>
        </w:rPr>
        <w:t>持续总体削减起点</w:t>
      </w:r>
      <w:r w:rsidRPr="00876831">
        <w:rPr>
          <w:rFonts w:hint="eastAsia"/>
          <w:lang w:val="en-GB" w:eastAsia="zh-CN"/>
        </w:rPr>
        <w:t>和成本效益阈值进行讨论，但没有得出结论。然而，为讨论制冷维修行业的供资方式和水平而</w:t>
      </w:r>
      <w:r w:rsidR="00446FEA">
        <w:rPr>
          <w:rFonts w:hint="eastAsia"/>
          <w:lang w:val="en-GB" w:eastAsia="zh-CN"/>
        </w:rPr>
        <w:t>另行</w:t>
      </w:r>
      <w:r w:rsidRPr="00876831">
        <w:rPr>
          <w:rFonts w:hint="eastAsia"/>
          <w:lang w:val="en-GB" w:eastAsia="zh-CN"/>
        </w:rPr>
        <w:t>成立的</w:t>
      </w:r>
      <w:r w:rsidR="00446FEA">
        <w:rPr>
          <w:rFonts w:hint="eastAsia"/>
          <w:lang w:val="en-GB" w:eastAsia="zh-CN"/>
        </w:rPr>
        <w:t>一个</w:t>
      </w:r>
      <w:r w:rsidRPr="00876831">
        <w:rPr>
          <w:rFonts w:hint="eastAsia"/>
          <w:lang w:val="en-GB" w:eastAsia="zh-CN"/>
        </w:rPr>
        <w:t>联络小组</w:t>
      </w:r>
      <w:r w:rsidR="00446FEA">
        <w:rPr>
          <w:rFonts w:hint="eastAsia"/>
          <w:lang w:val="en-GB" w:eastAsia="zh-CN"/>
        </w:rPr>
        <w:t>已</w:t>
      </w:r>
      <w:r w:rsidRPr="00876831">
        <w:rPr>
          <w:rFonts w:hint="eastAsia"/>
          <w:lang w:val="en-GB" w:eastAsia="zh-CN"/>
        </w:rPr>
        <w:t>就此事达成了</w:t>
      </w:r>
      <w:r w:rsidR="00C3449A">
        <w:rPr>
          <w:rFonts w:hint="eastAsia"/>
          <w:lang w:val="en-GB" w:eastAsia="zh-CN"/>
        </w:rPr>
        <w:t>合意</w:t>
      </w:r>
      <w:r w:rsidRPr="00876831">
        <w:rPr>
          <w:rFonts w:hint="eastAsia"/>
          <w:lang w:val="en-GB" w:eastAsia="zh-CN"/>
        </w:rPr>
        <w:t>。</w:t>
      </w:r>
    </w:p>
    <w:p w14:paraId="2EA44D14" w14:textId="77777777" w:rsidR="00C3449A" w:rsidRDefault="00C3449A" w:rsidP="00CB4534">
      <w:pPr>
        <w:rPr>
          <w:lang w:eastAsia="zh-CN"/>
        </w:rPr>
      </w:pPr>
    </w:p>
    <w:p w14:paraId="3DA44B58" w14:textId="5494A1F1" w:rsidR="00CB4534" w:rsidRDefault="00C3449A" w:rsidP="00CB4534">
      <w:pPr>
        <w:rPr>
          <w:lang w:eastAsia="zh-CN"/>
        </w:rPr>
      </w:pPr>
      <w:r>
        <w:rPr>
          <w:lang w:eastAsia="zh-CN"/>
        </w:rPr>
        <w:t>7</w:t>
      </w:r>
      <w:r w:rsidR="00CB4534">
        <w:rPr>
          <w:rFonts w:hint="eastAsia"/>
          <w:lang w:eastAsia="zh-CN"/>
        </w:rPr>
        <w:t>.</w:t>
      </w:r>
      <w:r w:rsidR="00A4479D">
        <w:rPr>
          <w:lang w:eastAsia="zh-CN"/>
        </w:rPr>
        <w:t xml:space="preserve"> </w:t>
      </w:r>
      <w:r w:rsidR="00A4479D">
        <w:rPr>
          <w:rFonts w:hint="eastAsia"/>
          <w:lang w:eastAsia="zh-CN"/>
        </w:rPr>
        <w:t>已经发布的供</w:t>
      </w:r>
      <w:r w:rsidR="00CB4534">
        <w:rPr>
          <w:rFonts w:hint="eastAsia"/>
          <w:lang w:eastAsia="zh-CN"/>
        </w:rPr>
        <w:t>执行委员会第九十三次会议审议的工作文件</w:t>
      </w:r>
      <w:r w:rsidR="00A4479D">
        <w:rPr>
          <w:rFonts w:hint="eastAsia"/>
          <w:lang w:eastAsia="zh-CN"/>
        </w:rPr>
        <w:t>是</w:t>
      </w:r>
      <w:r w:rsidR="00CB4534">
        <w:rPr>
          <w:rFonts w:hint="eastAsia"/>
          <w:lang w:eastAsia="zh-CN"/>
        </w:rPr>
        <w:t>：</w:t>
      </w:r>
    </w:p>
    <w:p w14:paraId="62EB4A88" w14:textId="7178E6C1" w:rsidR="00CB4534" w:rsidRDefault="00CB4534" w:rsidP="00CB4534">
      <w:pPr>
        <w:rPr>
          <w:lang w:eastAsia="zh-CN"/>
        </w:rPr>
      </w:pPr>
      <w:r>
        <w:rPr>
          <w:rFonts w:hint="eastAsia"/>
          <w:lang w:eastAsia="zh-CN"/>
        </w:rPr>
        <w:t xml:space="preserve">(a) </w:t>
      </w:r>
      <w:r w:rsidR="00A4479D">
        <w:rPr>
          <w:rFonts w:hint="eastAsia"/>
          <w:lang w:eastAsia="zh-CN"/>
        </w:rPr>
        <w:t>经过更新的费用准则模板草案，</w:t>
      </w:r>
      <w:r w:rsidR="00A4479D">
        <w:rPr>
          <w:lang w:eastAsia="zh-CN"/>
        </w:rPr>
        <w:t>其在</w:t>
      </w:r>
      <w:r>
        <w:rPr>
          <w:rFonts w:hint="eastAsia"/>
          <w:lang w:eastAsia="zh-CN"/>
        </w:rPr>
        <w:t>第七十八次会议首次</w:t>
      </w:r>
      <w:r w:rsidR="00A4479D">
        <w:rPr>
          <w:rFonts w:hint="eastAsia"/>
          <w:lang w:eastAsia="zh-CN"/>
        </w:rPr>
        <w:t>获得</w:t>
      </w:r>
      <w:r>
        <w:rPr>
          <w:rFonts w:hint="eastAsia"/>
          <w:lang w:eastAsia="zh-CN"/>
        </w:rPr>
        <w:t>通过，</w:t>
      </w:r>
      <w:r w:rsidR="00A4479D">
        <w:rPr>
          <w:rFonts w:hint="eastAsia"/>
          <w:lang w:eastAsia="zh-CN"/>
        </w:rPr>
        <w:t>更新内容体现了</w:t>
      </w:r>
      <w:r w:rsidR="00E74F79">
        <w:rPr>
          <w:rFonts w:hint="eastAsia"/>
          <w:lang w:eastAsia="zh-CN"/>
        </w:rPr>
        <w:t>就</w:t>
      </w:r>
      <w:r>
        <w:rPr>
          <w:rFonts w:hint="eastAsia"/>
          <w:lang w:eastAsia="zh-CN"/>
        </w:rPr>
        <w:t>制冷维修行业供资模式</w:t>
      </w:r>
      <w:r w:rsidR="00E74F79">
        <w:rPr>
          <w:rFonts w:hint="eastAsia"/>
          <w:lang w:eastAsia="zh-CN"/>
        </w:rPr>
        <w:t>及</w:t>
      </w:r>
      <w:r>
        <w:rPr>
          <w:rFonts w:hint="eastAsia"/>
          <w:lang w:eastAsia="zh-CN"/>
        </w:rPr>
        <w:t>水平的第</w:t>
      </w:r>
      <w:r>
        <w:rPr>
          <w:rFonts w:hint="eastAsia"/>
          <w:lang w:eastAsia="zh-CN"/>
        </w:rPr>
        <w:t xml:space="preserve"> 92/37 </w:t>
      </w:r>
      <w:r>
        <w:rPr>
          <w:rFonts w:hint="eastAsia"/>
          <w:lang w:eastAsia="zh-CN"/>
        </w:rPr>
        <w:t>号</w:t>
      </w:r>
      <w:r w:rsidR="00E74F79">
        <w:rPr>
          <w:rFonts w:hint="eastAsia"/>
          <w:lang w:eastAsia="zh-CN"/>
        </w:rPr>
        <w:t>决议，</w:t>
      </w:r>
      <w:r>
        <w:rPr>
          <w:rFonts w:hint="eastAsia"/>
          <w:lang w:eastAsia="zh-CN"/>
        </w:rPr>
        <w:t>以及</w:t>
      </w:r>
      <w:r w:rsidR="00E74F79">
        <w:rPr>
          <w:rFonts w:hint="eastAsia"/>
          <w:lang w:eastAsia="zh-CN"/>
        </w:rPr>
        <w:t>制造</w:t>
      </w:r>
      <w:r>
        <w:rPr>
          <w:rFonts w:hint="eastAsia"/>
          <w:lang w:eastAsia="zh-CN"/>
        </w:rPr>
        <w:t>行业分组将</w:t>
      </w:r>
      <w:r w:rsidR="00E74F79">
        <w:rPr>
          <w:rFonts w:hint="eastAsia"/>
          <w:lang w:eastAsia="zh-CN"/>
        </w:rPr>
        <w:t>会</w:t>
      </w:r>
      <w:r>
        <w:rPr>
          <w:rFonts w:hint="eastAsia"/>
          <w:lang w:eastAsia="zh-CN"/>
        </w:rPr>
        <w:t>逐案考虑对</w:t>
      </w:r>
      <w:r w:rsidR="00E74F79">
        <w:rPr>
          <w:rFonts w:hint="eastAsia"/>
          <w:lang w:eastAsia="zh-CN"/>
        </w:rPr>
        <w:t>制造行业的</w:t>
      </w:r>
      <w:r>
        <w:rPr>
          <w:rFonts w:hint="eastAsia"/>
          <w:lang w:eastAsia="zh-CN"/>
        </w:rPr>
        <w:t>合规相关</w:t>
      </w:r>
      <w:r w:rsidR="00E74F79">
        <w:rPr>
          <w:rFonts w:hint="eastAsia"/>
          <w:lang w:eastAsia="zh-CN"/>
        </w:rPr>
        <w:t>管控</w:t>
      </w:r>
      <w:r>
        <w:rPr>
          <w:rFonts w:hint="eastAsia"/>
          <w:lang w:eastAsia="zh-CN"/>
        </w:rPr>
        <w:t>义务进行补偿</w:t>
      </w:r>
      <w:r w:rsidR="00E74F79">
        <w:rPr>
          <w:rFonts w:hint="eastAsia"/>
          <w:lang w:eastAsia="zh-CN"/>
        </w:rPr>
        <w:t>的协议</w:t>
      </w:r>
      <w:r>
        <w:rPr>
          <w:rFonts w:hint="eastAsia"/>
          <w:lang w:eastAsia="zh-CN"/>
        </w:rPr>
        <w:t>，</w:t>
      </w:r>
      <w:r w:rsidR="00E74F79">
        <w:rPr>
          <w:rStyle w:val="FootnoteReference"/>
        </w:rPr>
        <w:footnoteReference w:id="9"/>
      </w:r>
      <w:r w:rsidR="00A4479D">
        <w:rPr>
          <w:rFonts w:hint="eastAsia"/>
          <w:lang w:eastAsia="zh-CN"/>
        </w:rPr>
        <w:t>现载于</w:t>
      </w:r>
      <w:r>
        <w:rPr>
          <w:rFonts w:hint="eastAsia"/>
          <w:lang w:eastAsia="zh-CN"/>
        </w:rPr>
        <w:t>本文件附件一；</w:t>
      </w:r>
    </w:p>
    <w:p w14:paraId="77971BE5" w14:textId="33FA5ED5" w:rsidR="00CB4534" w:rsidRDefault="00CB4534" w:rsidP="00CB4534">
      <w:pPr>
        <w:rPr>
          <w:lang w:eastAsia="zh-CN"/>
        </w:rPr>
      </w:pPr>
      <w:r>
        <w:rPr>
          <w:rFonts w:hint="eastAsia"/>
          <w:lang w:eastAsia="zh-CN"/>
        </w:rPr>
        <w:t xml:space="preserve">(b) </w:t>
      </w:r>
      <w:r>
        <w:rPr>
          <w:rFonts w:hint="eastAsia"/>
          <w:lang w:eastAsia="zh-CN"/>
        </w:rPr>
        <w:t>关于成本效益阈值的工作案文，反映了第</w:t>
      </w:r>
      <w:r w:rsidR="00E74F79" w:rsidRPr="00CF05DB">
        <w:rPr>
          <w:rFonts w:hint="eastAsia"/>
          <w:sz w:val="24"/>
          <w:szCs w:val="24"/>
          <w:lang w:val="zh-CN" w:eastAsia="zh-CN"/>
        </w:rPr>
        <w:t>八十九</w:t>
      </w:r>
      <w:r>
        <w:rPr>
          <w:rFonts w:hint="eastAsia"/>
          <w:lang w:eastAsia="zh-CN"/>
        </w:rPr>
        <w:t>次</w:t>
      </w:r>
      <w:r w:rsidR="00E74F79">
        <w:rPr>
          <w:rFonts w:hint="eastAsia"/>
          <w:lang w:eastAsia="zh-CN"/>
        </w:rPr>
        <w:t>会议</w:t>
      </w:r>
      <w:r>
        <w:rPr>
          <w:rFonts w:hint="eastAsia"/>
          <w:lang w:eastAsia="zh-CN"/>
        </w:rPr>
        <w:t>和第</w:t>
      </w:r>
      <w:r w:rsidR="00E74F79">
        <w:rPr>
          <w:rFonts w:hint="eastAsia"/>
          <w:lang w:eastAsia="zh-CN"/>
        </w:rPr>
        <w:t>九十二</w:t>
      </w:r>
      <w:r>
        <w:rPr>
          <w:rFonts w:hint="eastAsia"/>
          <w:lang w:eastAsia="zh-CN"/>
        </w:rPr>
        <w:t>次会议</w:t>
      </w:r>
      <w:r w:rsidR="00E74F79">
        <w:rPr>
          <w:rFonts w:hint="eastAsia"/>
          <w:lang w:eastAsia="zh-CN"/>
        </w:rPr>
        <w:t>期间</w:t>
      </w:r>
      <w:r>
        <w:rPr>
          <w:rFonts w:hint="eastAsia"/>
          <w:lang w:eastAsia="zh-CN"/>
        </w:rPr>
        <w:t>进行的讨论，</w:t>
      </w:r>
      <w:r w:rsidR="00E74F79">
        <w:rPr>
          <w:rFonts w:hint="eastAsia"/>
          <w:lang w:eastAsia="zh-CN"/>
        </w:rPr>
        <w:t>现</w:t>
      </w:r>
      <w:r>
        <w:rPr>
          <w:rFonts w:hint="eastAsia"/>
          <w:lang w:eastAsia="zh-CN"/>
        </w:rPr>
        <w:t>载于本文件附件二；</w:t>
      </w:r>
    </w:p>
    <w:p w14:paraId="7B160DE2" w14:textId="6DC2AA99" w:rsidR="00CB4534" w:rsidRDefault="00CB4534" w:rsidP="00CB4534">
      <w:pPr>
        <w:rPr>
          <w:lang w:eastAsia="zh-CN"/>
        </w:rPr>
      </w:pPr>
      <w:r>
        <w:rPr>
          <w:rFonts w:hint="eastAsia"/>
          <w:lang w:eastAsia="zh-CN"/>
        </w:rPr>
        <w:t xml:space="preserve">(c) </w:t>
      </w:r>
      <w:r w:rsidR="00E74F79">
        <w:rPr>
          <w:rFonts w:hint="eastAsia"/>
          <w:lang w:eastAsia="zh-CN"/>
        </w:rPr>
        <w:t>关于</w:t>
      </w:r>
      <w:r w:rsidR="00C3449A">
        <w:rPr>
          <w:rFonts w:hint="eastAsia"/>
          <w:lang w:val="en-GB" w:eastAsia="zh-CN"/>
        </w:rPr>
        <w:t>增支</w:t>
      </w:r>
      <w:r w:rsidR="00E74F79" w:rsidRPr="00876831">
        <w:rPr>
          <w:rFonts w:hint="eastAsia"/>
          <w:lang w:val="en-GB" w:eastAsia="zh-CN"/>
        </w:rPr>
        <w:t>运营成本</w:t>
      </w:r>
      <w:r w:rsidR="00E74F79">
        <w:rPr>
          <w:rFonts w:hint="eastAsia"/>
          <w:lang w:val="en-GB" w:eastAsia="zh-CN"/>
        </w:rPr>
        <w:t>的</w:t>
      </w:r>
      <w:r w:rsidR="00E74F79">
        <w:rPr>
          <w:rFonts w:hint="eastAsia"/>
          <w:lang w:eastAsia="zh-CN"/>
        </w:rPr>
        <w:t>工作案文，曾</w:t>
      </w:r>
      <w:r>
        <w:rPr>
          <w:rFonts w:hint="eastAsia"/>
          <w:lang w:eastAsia="zh-CN"/>
        </w:rPr>
        <w:t>在</w:t>
      </w:r>
      <w:r w:rsidR="00E74F79" w:rsidRPr="00CF05DB">
        <w:rPr>
          <w:rFonts w:hint="eastAsia"/>
          <w:sz w:val="24"/>
          <w:szCs w:val="24"/>
          <w:lang w:val="zh-CN" w:eastAsia="zh-CN"/>
        </w:rPr>
        <w:t>九十一次会议对其进行审议</w:t>
      </w:r>
      <w:r w:rsidR="00E74F79">
        <w:rPr>
          <w:rFonts w:hint="eastAsia"/>
          <w:sz w:val="24"/>
          <w:szCs w:val="24"/>
          <w:lang w:val="zh-CN" w:eastAsia="zh-CN"/>
        </w:rPr>
        <w:t>，</w:t>
      </w:r>
      <w:r w:rsidR="00E74F79">
        <w:rPr>
          <w:sz w:val="24"/>
          <w:szCs w:val="24"/>
          <w:lang w:val="zh-CN" w:eastAsia="zh-CN"/>
        </w:rPr>
        <w:t>现</w:t>
      </w:r>
      <w:r w:rsidR="00E74F79">
        <w:rPr>
          <w:rFonts w:hint="eastAsia"/>
          <w:sz w:val="24"/>
          <w:szCs w:val="24"/>
          <w:lang w:val="zh-CN" w:eastAsia="zh-CN"/>
        </w:rPr>
        <w:t>载于</w:t>
      </w:r>
      <w:r>
        <w:rPr>
          <w:rFonts w:hint="eastAsia"/>
          <w:lang w:eastAsia="zh-CN"/>
        </w:rPr>
        <w:t>本文件附件三</w:t>
      </w:r>
      <w:r w:rsidR="00E74F79">
        <w:rPr>
          <w:rFonts w:hint="eastAsia"/>
          <w:lang w:eastAsia="zh-CN"/>
        </w:rPr>
        <w:t>；以及</w:t>
      </w:r>
    </w:p>
    <w:p w14:paraId="0FD530B3" w14:textId="6C19BE92" w:rsidR="00CB4534" w:rsidRPr="00CB4534" w:rsidRDefault="00CB4534" w:rsidP="00CB4534">
      <w:pPr>
        <w:rPr>
          <w:lang w:eastAsia="zh-CN"/>
        </w:rPr>
      </w:pPr>
      <w:r>
        <w:rPr>
          <w:rFonts w:hint="eastAsia"/>
          <w:lang w:eastAsia="zh-CN"/>
        </w:rPr>
        <w:t xml:space="preserve">(d) </w:t>
      </w:r>
      <w:r w:rsidR="00F83F53">
        <w:rPr>
          <w:rFonts w:hint="eastAsia"/>
          <w:lang w:eastAsia="zh-CN"/>
        </w:rPr>
        <w:t>关于</w:t>
      </w:r>
      <w:r w:rsidR="00F83F53" w:rsidRPr="00B37EA5">
        <w:rPr>
          <w:rFonts w:hint="eastAsia"/>
          <w:lang w:val="en-GB" w:eastAsia="zh-CN"/>
        </w:rPr>
        <w:t>持续总体削减起点</w:t>
      </w:r>
      <w:r w:rsidR="00F83F53">
        <w:rPr>
          <w:rFonts w:hint="eastAsia"/>
          <w:lang w:eastAsia="zh-CN"/>
        </w:rPr>
        <w:t>的文件，此前</w:t>
      </w:r>
      <w:r>
        <w:rPr>
          <w:rFonts w:hint="eastAsia"/>
          <w:lang w:eastAsia="zh-CN"/>
        </w:rPr>
        <w:t>为第九十二次会议编写</w:t>
      </w:r>
      <w:r w:rsidR="00F83F53">
        <w:rPr>
          <w:rFonts w:hint="eastAsia"/>
          <w:lang w:eastAsia="zh-CN"/>
        </w:rPr>
        <w:t>，</w:t>
      </w:r>
      <w:r w:rsidR="00C3449A">
        <w:rPr>
          <w:rStyle w:val="FootnoteReference"/>
        </w:rPr>
        <w:footnoteReference w:id="10"/>
      </w:r>
      <w:r>
        <w:rPr>
          <w:rFonts w:hint="eastAsia"/>
          <w:lang w:eastAsia="zh-CN"/>
        </w:rPr>
        <w:t>逐步</w:t>
      </w:r>
      <w:r w:rsidR="00F83F53">
        <w:rPr>
          <w:rFonts w:hint="eastAsia"/>
          <w:lang w:eastAsia="zh-CN"/>
        </w:rPr>
        <w:t>削减</w:t>
      </w:r>
      <w:r>
        <w:rPr>
          <w:rFonts w:hint="eastAsia"/>
          <w:lang w:eastAsia="zh-CN"/>
        </w:rPr>
        <w:t>氢氟碳化合物成本准则</w:t>
      </w:r>
      <w:r w:rsidR="00F83F53">
        <w:rPr>
          <w:rFonts w:hint="eastAsia"/>
          <w:lang w:eastAsia="zh-CN"/>
        </w:rPr>
        <w:t>的</w:t>
      </w:r>
      <w:r w:rsidR="00F83F53" w:rsidRPr="00876831">
        <w:rPr>
          <w:rFonts w:hint="eastAsia"/>
          <w:lang w:val="en-GB" w:eastAsia="zh-CN"/>
        </w:rPr>
        <w:t>联络小组</w:t>
      </w:r>
      <w:r w:rsidR="00F83F53">
        <w:rPr>
          <w:rFonts w:hint="eastAsia"/>
          <w:lang w:eastAsia="zh-CN"/>
        </w:rPr>
        <w:t>曾对其</w:t>
      </w:r>
      <w:r>
        <w:rPr>
          <w:rFonts w:hint="eastAsia"/>
          <w:lang w:eastAsia="zh-CN"/>
        </w:rPr>
        <w:t>进行</w:t>
      </w:r>
      <w:r w:rsidR="00F83F53">
        <w:rPr>
          <w:rFonts w:hint="eastAsia"/>
          <w:lang w:eastAsia="zh-CN"/>
        </w:rPr>
        <w:t>过</w:t>
      </w:r>
      <w:r>
        <w:rPr>
          <w:rFonts w:hint="eastAsia"/>
          <w:lang w:eastAsia="zh-CN"/>
        </w:rPr>
        <w:t>讨论，</w:t>
      </w:r>
      <w:r w:rsidR="00F83F53">
        <w:rPr>
          <w:rFonts w:hint="eastAsia"/>
          <w:lang w:eastAsia="zh-CN"/>
        </w:rPr>
        <w:t>现</w:t>
      </w:r>
      <w:r>
        <w:rPr>
          <w:rFonts w:hint="eastAsia"/>
          <w:lang w:eastAsia="zh-CN"/>
        </w:rPr>
        <w:t>作为</w:t>
      </w:r>
      <w:r>
        <w:rPr>
          <w:rFonts w:hint="eastAsia"/>
          <w:lang w:eastAsia="zh-CN"/>
        </w:rPr>
        <w:t>UNEP/</w:t>
      </w:r>
      <w:proofErr w:type="spellStart"/>
      <w:r>
        <w:rPr>
          <w:rFonts w:hint="eastAsia"/>
          <w:lang w:eastAsia="zh-CN"/>
        </w:rPr>
        <w:t>OzL.Pro</w:t>
      </w:r>
      <w:proofErr w:type="spellEnd"/>
      <w:r>
        <w:rPr>
          <w:rFonts w:hint="eastAsia"/>
          <w:lang w:eastAsia="zh-CN"/>
        </w:rPr>
        <w:t>/ExCom/93/</w:t>
      </w:r>
      <w:r w:rsidR="00F83F53">
        <w:rPr>
          <w:rFonts w:hint="eastAsia"/>
          <w:lang w:eastAsia="zh-CN"/>
        </w:rPr>
        <w:t>97</w:t>
      </w:r>
      <w:r>
        <w:rPr>
          <w:rFonts w:hint="eastAsia"/>
          <w:lang w:eastAsia="zh-CN"/>
        </w:rPr>
        <w:t xml:space="preserve"> </w:t>
      </w:r>
      <w:r w:rsidR="00F83F53">
        <w:rPr>
          <w:rFonts w:hint="eastAsia"/>
          <w:lang w:eastAsia="zh-CN"/>
        </w:rPr>
        <w:t>号文件</w:t>
      </w:r>
      <w:r>
        <w:rPr>
          <w:rFonts w:hint="eastAsia"/>
          <w:lang w:eastAsia="zh-CN"/>
        </w:rPr>
        <w:t>重新印发</w:t>
      </w:r>
      <w:r w:rsidR="00F83F53">
        <w:rPr>
          <w:rFonts w:hint="eastAsia"/>
          <w:lang w:eastAsia="zh-CN"/>
        </w:rPr>
        <w:t>。</w:t>
      </w:r>
    </w:p>
    <w:p w14:paraId="4DDF9FE5" w14:textId="3284FF2E" w:rsidR="00F83F53" w:rsidRDefault="00F83F53" w:rsidP="00F83F53">
      <w:pPr>
        <w:keepNext/>
        <w:rPr>
          <w:lang w:eastAsia="zh-CN"/>
        </w:rPr>
      </w:pPr>
    </w:p>
    <w:p w14:paraId="332E3C1B" w14:textId="298BD80A" w:rsidR="00F83F53" w:rsidRPr="00CF05DB" w:rsidRDefault="00F83F53" w:rsidP="00F83F53">
      <w:pPr>
        <w:numPr>
          <w:ilvl w:val="0"/>
          <w:numId w:val="1"/>
        </w:numPr>
        <w:spacing w:after="240"/>
        <w:outlineLvl w:val="0"/>
        <w:rPr>
          <w:sz w:val="24"/>
          <w:szCs w:val="24"/>
          <w:lang w:eastAsia="zh-CN"/>
        </w:rPr>
      </w:pPr>
      <w:r w:rsidRPr="00CF05DB">
        <w:rPr>
          <w:rFonts w:hint="eastAsia"/>
          <w:sz w:val="24"/>
          <w:szCs w:val="24"/>
          <w:lang w:val="zh-CN" w:eastAsia="zh-CN"/>
        </w:rPr>
        <w:t>目前有关逐步</w:t>
      </w:r>
      <w:r>
        <w:rPr>
          <w:rFonts w:hint="eastAsia"/>
          <w:sz w:val="24"/>
          <w:szCs w:val="24"/>
          <w:lang w:val="zh-CN" w:eastAsia="zh-CN"/>
        </w:rPr>
        <w:t>削减</w:t>
      </w:r>
      <w:r w:rsidRPr="00CF05DB">
        <w:rPr>
          <w:rFonts w:hint="eastAsia"/>
          <w:sz w:val="24"/>
          <w:szCs w:val="24"/>
          <w:lang w:val="zh-CN" w:eastAsia="zh-CN"/>
        </w:rPr>
        <w:t>氢氟碳化物费用准则</w:t>
      </w:r>
      <w:r w:rsidRPr="00CF05DB">
        <w:rPr>
          <w:rStyle w:val="FootnoteReference"/>
          <w:rFonts w:hint="eastAsia"/>
          <w:sz w:val="24"/>
          <w:szCs w:val="24"/>
          <w:lang w:val="zh-CN"/>
        </w:rPr>
        <w:footnoteReference w:id="11"/>
      </w:r>
      <w:r w:rsidRPr="00CF05DB">
        <w:rPr>
          <w:rFonts w:hint="eastAsia"/>
          <w:sz w:val="24"/>
          <w:szCs w:val="24"/>
          <w:lang w:val="zh-CN" w:eastAsia="zh-CN"/>
        </w:rPr>
        <w:t>进行的讨论摘要包括以下部分</w:t>
      </w:r>
      <w:r w:rsidRPr="00CF05DB">
        <w:rPr>
          <w:rFonts w:hint="eastAsia"/>
          <w:sz w:val="24"/>
          <w:szCs w:val="24"/>
          <w:lang w:eastAsia="zh-CN"/>
        </w:rPr>
        <w:t>：</w:t>
      </w:r>
    </w:p>
    <w:p w14:paraId="0FC4AC8E" w14:textId="4B9DC64C" w:rsidR="00F83F53" w:rsidRPr="00CF05DB" w:rsidRDefault="00F83F53" w:rsidP="00F83F53">
      <w:pPr>
        <w:keepNext/>
        <w:spacing w:after="120"/>
        <w:ind w:left="1418" w:hanging="709"/>
        <w:rPr>
          <w:sz w:val="24"/>
          <w:szCs w:val="24"/>
          <w:lang w:eastAsia="zh-CN"/>
        </w:rPr>
      </w:pPr>
      <w:r w:rsidRPr="00CF05DB">
        <w:rPr>
          <w:rFonts w:hint="eastAsia"/>
          <w:sz w:val="24"/>
          <w:szCs w:val="24"/>
          <w:lang w:val="zh-CN" w:eastAsia="zh-CN"/>
        </w:rPr>
        <w:t>一</w:t>
      </w:r>
      <w:r w:rsidRPr="00CF05DB">
        <w:rPr>
          <w:rFonts w:hint="eastAsia"/>
          <w:sz w:val="24"/>
          <w:szCs w:val="24"/>
          <w:lang w:eastAsia="zh-CN"/>
        </w:rPr>
        <w:t>.</w:t>
      </w:r>
      <w:r w:rsidRPr="00CF05DB">
        <w:rPr>
          <w:rFonts w:hint="eastAsia"/>
          <w:sz w:val="24"/>
          <w:szCs w:val="24"/>
          <w:lang w:eastAsia="zh-CN"/>
        </w:rPr>
        <w:tab/>
      </w:r>
      <w:r w:rsidRPr="00CF05DB">
        <w:rPr>
          <w:rFonts w:hint="eastAsia"/>
          <w:sz w:val="24"/>
          <w:szCs w:val="24"/>
          <w:lang w:val="zh-CN" w:eastAsia="zh-CN"/>
        </w:rPr>
        <w:t>制定逐步</w:t>
      </w:r>
      <w:r>
        <w:rPr>
          <w:rFonts w:hint="eastAsia"/>
          <w:sz w:val="24"/>
          <w:szCs w:val="24"/>
          <w:lang w:val="zh-CN" w:eastAsia="zh-CN"/>
        </w:rPr>
        <w:t>削减</w:t>
      </w:r>
      <w:r w:rsidRPr="00CF05DB">
        <w:rPr>
          <w:rFonts w:hint="eastAsia"/>
          <w:sz w:val="24"/>
          <w:szCs w:val="24"/>
          <w:lang w:val="zh-CN" w:eastAsia="zh-CN"/>
        </w:rPr>
        <w:t>氢氟碳化物费用准则方面取得的进展和各项未决问题</w:t>
      </w:r>
    </w:p>
    <w:p w14:paraId="071C87C6" w14:textId="24A8A638" w:rsidR="00F83F53" w:rsidRPr="00CF05DB" w:rsidRDefault="00F83F53" w:rsidP="00F83F53">
      <w:pPr>
        <w:keepNext/>
        <w:spacing w:after="120"/>
        <w:ind w:left="1418" w:hanging="709"/>
        <w:rPr>
          <w:sz w:val="24"/>
          <w:szCs w:val="24"/>
          <w:lang w:eastAsia="zh-CN"/>
        </w:rPr>
      </w:pPr>
      <w:r w:rsidRPr="00CF05DB">
        <w:rPr>
          <w:rFonts w:hint="eastAsia"/>
          <w:sz w:val="24"/>
          <w:szCs w:val="24"/>
          <w:lang w:val="zh-CN" w:eastAsia="zh-CN"/>
        </w:rPr>
        <w:t>二</w:t>
      </w:r>
      <w:r w:rsidRPr="00CF05DB">
        <w:rPr>
          <w:rFonts w:hint="eastAsia"/>
          <w:sz w:val="24"/>
          <w:szCs w:val="24"/>
          <w:lang w:val="en-US" w:eastAsia="zh-CN"/>
        </w:rPr>
        <w:t>．</w:t>
      </w:r>
      <w:r w:rsidRPr="00CF05DB">
        <w:rPr>
          <w:rFonts w:hint="eastAsia"/>
          <w:sz w:val="24"/>
          <w:szCs w:val="24"/>
          <w:lang w:eastAsia="zh-CN"/>
        </w:rPr>
        <w:tab/>
      </w:r>
      <w:r w:rsidRPr="00CF05DB">
        <w:rPr>
          <w:rFonts w:hint="eastAsia"/>
          <w:sz w:val="24"/>
          <w:szCs w:val="24"/>
          <w:lang w:val="zh-CN" w:eastAsia="zh-CN"/>
        </w:rPr>
        <w:t>协助执行委员会确定商用空调制造和商用制冷制造行业有关</w:t>
      </w:r>
      <w:r>
        <w:rPr>
          <w:rFonts w:hint="eastAsia"/>
          <w:sz w:val="24"/>
          <w:szCs w:val="24"/>
          <w:lang w:val="zh-CN" w:eastAsia="zh-CN"/>
        </w:rPr>
        <w:t>“</w:t>
      </w:r>
      <w:r w:rsidRPr="00CF05DB">
        <w:rPr>
          <w:rFonts w:hint="eastAsia"/>
          <w:sz w:val="24"/>
          <w:szCs w:val="24"/>
          <w:lang w:val="zh-CN" w:eastAsia="zh-CN"/>
        </w:rPr>
        <w:t>中小企业</w:t>
      </w:r>
      <w:r>
        <w:rPr>
          <w:rFonts w:hint="eastAsia"/>
          <w:sz w:val="24"/>
          <w:szCs w:val="24"/>
          <w:lang w:val="zh-CN" w:eastAsia="zh-CN"/>
        </w:rPr>
        <w:t>”</w:t>
      </w:r>
      <w:r w:rsidRPr="00CF05DB">
        <w:rPr>
          <w:rFonts w:hint="eastAsia"/>
          <w:sz w:val="24"/>
          <w:szCs w:val="24"/>
          <w:lang w:val="zh-CN" w:eastAsia="zh-CN"/>
        </w:rPr>
        <w:t>的定义的信息</w:t>
      </w:r>
    </w:p>
    <w:p w14:paraId="6C9175A4" w14:textId="77777777" w:rsidR="00F83F53" w:rsidRPr="00CF05DB" w:rsidRDefault="00F83F53" w:rsidP="00F83F53">
      <w:pPr>
        <w:keepNext/>
        <w:ind w:left="1418" w:hanging="709"/>
        <w:rPr>
          <w:sz w:val="24"/>
          <w:szCs w:val="24"/>
        </w:rPr>
      </w:pPr>
      <w:r w:rsidRPr="00CF05DB">
        <w:rPr>
          <w:rFonts w:hint="eastAsia"/>
          <w:sz w:val="24"/>
          <w:szCs w:val="24"/>
          <w:lang w:val="zh-CN"/>
        </w:rPr>
        <w:t>三</w:t>
      </w:r>
      <w:r w:rsidRPr="00CF05DB">
        <w:rPr>
          <w:rFonts w:hint="eastAsia"/>
          <w:sz w:val="24"/>
          <w:szCs w:val="24"/>
          <w:lang w:val="en-US"/>
        </w:rPr>
        <w:t>.</w:t>
      </w:r>
      <w:r w:rsidRPr="00CF05DB">
        <w:rPr>
          <w:rFonts w:hint="eastAsia"/>
          <w:sz w:val="24"/>
          <w:szCs w:val="24"/>
        </w:rPr>
        <w:tab/>
      </w:r>
      <w:proofErr w:type="spellStart"/>
      <w:r w:rsidRPr="00CF05DB">
        <w:rPr>
          <w:rFonts w:hint="eastAsia"/>
          <w:sz w:val="24"/>
          <w:szCs w:val="24"/>
          <w:lang w:val="zh-CN"/>
        </w:rPr>
        <w:t>建议</w:t>
      </w:r>
      <w:proofErr w:type="spellEnd"/>
    </w:p>
    <w:p w14:paraId="333E64A0" w14:textId="5939F0B2" w:rsidR="00F83F53" w:rsidRDefault="00F83F53" w:rsidP="00F83F53">
      <w:pPr>
        <w:keepNext/>
      </w:pPr>
    </w:p>
    <w:p w14:paraId="70A84270" w14:textId="44A110FC" w:rsidR="001F4158" w:rsidRPr="00CF05DB" w:rsidRDefault="001F4158" w:rsidP="001F4158">
      <w:pPr>
        <w:keepNext/>
        <w:spacing w:before="360" w:after="240"/>
        <w:ind w:left="709" w:hanging="709"/>
        <w:rPr>
          <w:sz w:val="24"/>
          <w:szCs w:val="24"/>
          <w:lang w:eastAsia="zh-CN"/>
        </w:rPr>
      </w:pPr>
      <w:r>
        <w:rPr>
          <w:rFonts w:hint="eastAsia"/>
          <w:b/>
          <w:sz w:val="24"/>
          <w:szCs w:val="24"/>
          <w:lang w:val="zh-CN" w:eastAsia="zh-CN"/>
        </w:rPr>
        <w:t>一．</w:t>
      </w:r>
      <w:r>
        <w:rPr>
          <w:rFonts w:hint="eastAsia"/>
          <w:b/>
          <w:sz w:val="24"/>
          <w:szCs w:val="24"/>
          <w:lang w:val="zh-CN" w:eastAsia="zh-CN"/>
        </w:rPr>
        <w:t xml:space="preserve"> </w:t>
      </w:r>
      <w:r w:rsidRPr="00CF05DB">
        <w:rPr>
          <w:rFonts w:hint="eastAsia"/>
          <w:b/>
          <w:sz w:val="24"/>
          <w:szCs w:val="24"/>
          <w:lang w:val="zh-CN" w:eastAsia="zh-CN"/>
        </w:rPr>
        <w:t>制定逐步</w:t>
      </w:r>
      <w:r>
        <w:rPr>
          <w:rFonts w:hint="eastAsia"/>
          <w:b/>
          <w:sz w:val="24"/>
          <w:szCs w:val="24"/>
          <w:lang w:val="zh-CN" w:eastAsia="zh-CN"/>
        </w:rPr>
        <w:t>削减</w:t>
      </w:r>
      <w:r w:rsidRPr="00CF05DB">
        <w:rPr>
          <w:rFonts w:hint="eastAsia"/>
          <w:b/>
          <w:sz w:val="24"/>
          <w:szCs w:val="24"/>
          <w:lang w:val="zh-CN" w:eastAsia="zh-CN"/>
        </w:rPr>
        <w:t>氢氟碳化物费用准则方面取得的进展和各项未决问题</w:t>
      </w:r>
    </w:p>
    <w:p w14:paraId="0209AF6A" w14:textId="495C3A08" w:rsidR="001F4158" w:rsidRPr="00CF05DB" w:rsidRDefault="001F4158" w:rsidP="001F4158">
      <w:pPr>
        <w:pStyle w:val="Heading1"/>
        <w:ind w:left="709" w:hanging="709"/>
        <w:rPr>
          <w:b/>
          <w:sz w:val="24"/>
          <w:szCs w:val="24"/>
          <w:lang w:eastAsia="zh-CN"/>
        </w:rPr>
      </w:pPr>
      <w:r>
        <w:rPr>
          <w:rFonts w:hint="eastAsia"/>
          <w:b/>
          <w:sz w:val="24"/>
          <w:szCs w:val="24"/>
          <w:lang w:val="en-US" w:eastAsia="zh-CN"/>
        </w:rPr>
        <w:t xml:space="preserve">A.  </w:t>
      </w:r>
      <w:r>
        <w:rPr>
          <w:rFonts w:hint="eastAsia"/>
          <w:b/>
          <w:sz w:val="24"/>
          <w:szCs w:val="24"/>
          <w:lang w:val="en-US" w:eastAsia="zh-CN"/>
        </w:rPr>
        <w:tab/>
      </w:r>
      <w:r w:rsidRPr="00CF05DB">
        <w:rPr>
          <w:rFonts w:hint="eastAsia"/>
          <w:b/>
          <w:sz w:val="24"/>
          <w:szCs w:val="24"/>
          <w:lang w:val="zh-CN" w:eastAsia="zh-CN"/>
        </w:rPr>
        <w:t>总结关于逐步</w:t>
      </w:r>
      <w:r>
        <w:rPr>
          <w:rFonts w:hint="eastAsia"/>
          <w:b/>
          <w:sz w:val="24"/>
          <w:szCs w:val="24"/>
          <w:lang w:val="zh-CN" w:eastAsia="zh-CN"/>
        </w:rPr>
        <w:t>削减</w:t>
      </w:r>
      <w:r w:rsidRPr="00CF05DB">
        <w:rPr>
          <w:rFonts w:hint="eastAsia"/>
          <w:b/>
          <w:sz w:val="24"/>
          <w:szCs w:val="24"/>
          <w:lang w:val="zh-CN" w:eastAsia="zh-CN"/>
        </w:rPr>
        <w:t>氢氟碳化物费用准则的讨论状况和可能采取的进一步行动</w:t>
      </w:r>
    </w:p>
    <w:p w14:paraId="489B1833" w14:textId="567DF9D0" w:rsidR="001F4158" w:rsidRPr="00CF05DB" w:rsidRDefault="001F4158" w:rsidP="001F4158">
      <w:pPr>
        <w:keepNext/>
        <w:keepLines/>
        <w:widowControl w:val="0"/>
        <w:rPr>
          <w:b/>
          <w:w w:val="95"/>
          <w:sz w:val="24"/>
          <w:szCs w:val="24"/>
          <w:lang w:eastAsia="zh-CN"/>
        </w:rPr>
      </w:pPr>
      <w:r w:rsidRPr="00CF05DB">
        <w:rPr>
          <w:rFonts w:hint="eastAsia"/>
          <w:sz w:val="24"/>
          <w:szCs w:val="24"/>
          <w:lang w:val="zh-CN" w:eastAsia="zh-CN"/>
        </w:rPr>
        <w:t>表</w:t>
      </w:r>
      <w:r w:rsidRPr="00CF05DB">
        <w:rPr>
          <w:rFonts w:hint="eastAsia"/>
          <w:sz w:val="24"/>
          <w:szCs w:val="24"/>
          <w:lang w:val="zh-CN" w:eastAsia="zh-CN"/>
        </w:rPr>
        <w:t xml:space="preserve">1. </w:t>
      </w:r>
      <w:r w:rsidRPr="00CF05DB">
        <w:rPr>
          <w:rFonts w:hint="eastAsia"/>
          <w:sz w:val="24"/>
          <w:szCs w:val="24"/>
          <w:lang w:val="zh-CN" w:eastAsia="zh-CN"/>
        </w:rPr>
        <w:t>截至第九十二次会议讨论逐步</w:t>
      </w:r>
      <w:r>
        <w:rPr>
          <w:rFonts w:hint="eastAsia"/>
          <w:sz w:val="24"/>
          <w:szCs w:val="24"/>
          <w:lang w:val="zh-CN" w:eastAsia="zh-CN"/>
        </w:rPr>
        <w:t>削减</w:t>
      </w:r>
      <w:r w:rsidRPr="00CF05DB">
        <w:rPr>
          <w:rFonts w:hint="eastAsia"/>
          <w:sz w:val="24"/>
          <w:szCs w:val="24"/>
          <w:lang w:val="zh-CN" w:eastAsia="zh-CN"/>
        </w:rPr>
        <w:t>氢氟碳化物费用准则的情况</w:t>
      </w:r>
    </w:p>
    <w:p w14:paraId="0DFC2E7D" w14:textId="77777777" w:rsidR="001F4158" w:rsidRPr="001F4158" w:rsidRDefault="001F4158" w:rsidP="00F83F53">
      <w:pPr>
        <w:keepNext/>
        <w:rPr>
          <w:lang w:eastAsia="zh-CN"/>
        </w:rPr>
      </w:pPr>
    </w:p>
    <w:tbl>
      <w:tblPr>
        <w:tblStyle w:val="TableGrid"/>
        <w:tblW w:w="5000" w:type="pct"/>
        <w:tblCellMar>
          <w:top w:w="29" w:type="dxa"/>
          <w:left w:w="58" w:type="dxa"/>
          <w:right w:w="58" w:type="dxa"/>
        </w:tblCellMar>
        <w:tblLook w:val="04A0" w:firstRow="1" w:lastRow="0" w:firstColumn="1" w:lastColumn="0" w:noHBand="0" w:noVBand="1"/>
      </w:tblPr>
      <w:tblGrid>
        <w:gridCol w:w="1695"/>
        <w:gridCol w:w="847"/>
        <w:gridCol w:w="3403"/>
        <w:gridCol w:w="3405"/>
      </w:tblGrid>
      <w:tr w:rsidR="001F4158" w:rsidRPr="00C72B01" w14:paraId="50E22CE6" w14:textId="77777777" w:rsidTr="00C3449A">
        <w:trPr>
          <w:tblHeader/>
        </w:trPr>
        <w:tc>
          <w:tcPr>
            <w:tcW w:w="906" w:type="pct"/>
            <w:tcMar>
              <w:left w:w="0" w:type="dxa"/>
              <w:right w:w="0" w:type="dxa"/>
            </w:tcMar>
          </w:tcPr>
          <w:bookmarkEnd w:id="1"/>
          <w:p w14:paraId="43AFBA30" w14:textId="6562A1A5" w:rsidR="001F4158" w:rsidRPr="00C72B01" w:rsidRDefault="001F4158" w:rsidP="001F4158">
            <w:pPr>
              <w:widowControl w:val="0"/>
              <w:spacing w:after="40"/>
              <w:jc w:val="center"/>
              <w:outlineLvl w:val="0"/>
              <w:rPr>
                <w:b/>
                <w:sz w:val="20"/>
                <w:szCs w:val="20"/>
                <w:lang w:eastAsia="zh-CN"/>
              </w:rPr>
            </w:pPr>
            <w:r w:rsidRPr="00CF05DB">
              <w:rPr>
                <w:rFonts w:hint="eastAsia"/>
                <w:b/>
                <w:lang w:val="zh-CN" w:eastAsia="zh-CN"/>
              </w:rPr>
              <w:t>第</w:t>
            </w:r>
            <w:r w:rsidRPr="00CF05DB">
              <w:rPr>
                <w:rFonts w:hint="eastAsia"/>
                <w:b/>
                <w:lang w:val="zh-CN" w:eastAsia="zh-CN"/>
              </w:rPr>
              <w:t>XXVIII/2</w:t>
            </w:r>
            <w:r w:rsidRPr="00CF05DB">
              <w:rPr>
                <w:rFonts w:hint="eastAsia"/>
                <w:b/>
                <w:lang w:val="zh-CN" w:eastAsia="zh-CN"/>
              </w:rPr>
              <w:t>号</w:t>
            </w:r>
            <w:r w:rsidR="00A65DFF">
              <w:rPr>
                <w:rFonts w:hint="eastAsia"/>
                <w:b/>
                <w:lang w:val="zh-CN" w:eastAsia="zh-CN"/>
              </w:rPr>
              <w:t>决议</w:t>
            </w:r>
            <w:r w:rsidRPr="00CF05DB">
              <w:rPr>
                <w:rFonts w:hint="eastAsia"/>
                <w:b/>
                <w:lang w:val="zh-CN" w:eastAsia="zh-CN"/>
              </w:rPr>
              <w:t>的要素</w:t>
            </w:r>
          </w:p>
        </w:tc>
        <w:tc>
          <w:tcPr>
            <w:tcW w:w="453" w:type="pct"/>
            <w:tcMar>
              <w:left w:w="0" w:type="dxa"/>
              <w:right w:w="0" w:type="dxa"/>
            </w:tcMar>
            <w:vAlign w:val="center"/>
          </w:tcPr>
          <w:p w14:paraId="4786A5BE" w14:textId="3D29086D" w:rsidR="001F4158" w:rsidRPr="006E32D1" w:rsidRDefault="001F4158" w:rsidP="001F4158">
            <w:pPr>
              <w:widowControl w:val="0"/>
              <w:spacing w:after="40"/>
              <w:jc w:val="center"/>
              <w:outlineLvl w:val="0"/>
              <w:rPr>
                <w:b/>
                <w:sz w:val="19"/>
                <w:szCs w:val="19"/>
              </w:rPr>
            </w:pPr>
            <w:proofErr w:type="spellStart"/>
            <w:r w:rsidRPr="00CF05DB">
              <w:rPr>
                <w:rFonts w:hint="eastAsia"/>
                <w:b/>
                <w:lang w:val="zh-CN"/>
              </w:rPr>
              <w:t>段次</w:t>
            </w:r>
            <w:proofErr w:type="spellEnd"/>
          </w:p>
        </w:tc>
        <w:tc>
          <w:tcPr>
            <w:tcW w:w="1820" w:type="pct"/>
            <w:tcMar>
              <w:left w:w="0" w:type="dxa"/>
              <w:right w:w="0" w:type="dxa"/>
            </w:tcMar>
            <w:vAlign w:val="center"/>
          </w:tcPr>
          <w:p w14:paraId="13914FDB" w14:textId="1177D95F" w:rsidR="001F4158" w:rsidRPr="00C72B01" w:rsidRDefault="001F4158" w:rsidP="001F4158">
            <w:pPr>
              <w:widowControl w:val="0"/>
              <w:spacing w:after="40"/>
              <w:jc w:val="center"/>
              <w:outlineLvl w:val="0"/>
              <w:rPr>
                <w:b/>
                <w:sz w:val="20"/>
                <w:szCs w:val="20"/>
              </w:rPr>
            </w:pPr>
            <w:proofErr w:type="spellStart"/>
            <w:r w:rsidRPr="00CF05DB">
              <w:rPr>
                <w:rFonts w:hint="eastAsia"/>
                <w:b/>
                <w:lang w:val="zh-CN"/>
              </w:rPr>
              <w:t>讨论情况</w:t>
            </w:r>
            <w:proofErr w:type="spellEnd"/>
          </w:p>
        </w:tc>
        <w:tc>
          <w:tcPr>
            <w:tcW w:w="1820" w:type="pct"/>
            <w:tcMar>
              <w:left w:w="0" w:type="dxa"/>
              <w:right w:w="0" w:type="dxa"/>
            </w:tcMar>
            <w:vAlign w:val="center"/>
          </w:tcPr>
          <w:p w14:paraId="48B13244" w14:textId="0E987A81" w:rsidR="001F4158" w:rsidRPr="00C72B01" w:rsidRDefault="001F4158" w:rsidP="001F4158">
            <w:pPr>
              <w:widowControl w:val="0"/>
              <w:spacing w:after="40"/>
              <w:jc w:val="center"/>
              <w:outlineLvl w:val="0"/>
              <w:rPr>
                <w:b/>
                <w:sz w:val="20"/>
                <w:szCs w:val="20"/>
              </w:rPr>
            </w:pPr>
            <w:proofErr w:type="spellStart"/>
            <w:r w:rsidRPr="00CF05DB">
              <w:rPr>
                <w:rFonts w:hint="eastAsia"/>
                <w:b/>
                <w:lang w:val="zh-CN"/>
              </w:rPr>
              <w:t>进一步行动</w:t>
            </w:r>
            <w:proofErr w:type="spellEnd"/>
          </w:p>
        </w:tc>
      </w:tr>
      <w:tr w:rsidR="006D3F71" w:rsidRPr="00C72B01" w14:paraId="52E13C29" w14:textId="77777777" w:rsidTr="00C72B01">
        <w:tc>
          <w:tcPr>
            <w:tcW w:w="5000" w:type="pct"/>
            <w:gridSpan w:val="4"/>
            <w:tcMar>
              <w:left w:w="58" w:type="dxa"/>
              <w:right w:w="58" w:type="dxa"/>
            </w:tcMar>
          </w:tcPr>
          <w:p w14:paraId="0FE1575D" w14:textId="264EF7ED" w:rsidR="006D3F71" w:rsidRPr="00C72B01" w:rsidRDefault="001F4158" w:rsidP="001F4158">
            <w:pPr>
              <w:widowControl w:val="0"/>
              <w:spacing w:after="40"/>
              <w:jc w:val="left"/>
              <w:outlineLvl w:val="0"/>
              <w:rPr>
                <w:b/>
                <w:i/>
                <w:sz w:val="20"/>
                <w:szCs w:val="20"/>
              </w:rPr>
            </w:pPr>
            <w:proofErr w:type="spellStart"/>
            <w:r w:rsidRPr="00D35A08">
              <w:rPr>
                <w:rFonts w:ascii="KaiTi" w:eastAsia="KaiTi" w:hAnsi="KaiTi" w:hint="eastAsia"/>
                <w:b/>
                <w:lang w:val="zh-CN"/>
              </w:rPr>
              <w:t>已经讨论的内容</w:t>
            </w:r>
            <w:proofErr w:type="spellEnd"/>
          </w:p>
        </w:tc>
      </w:tr>
      <w:tr w:rsidR="001F4158" w:rsidRPr="00C72B01" w14:paraId="6AF67BA6" w14:textId="77777777" w:rsidTr="00C3449A">
        <w:tc>
          <w:tcPr>
            <w:tcW w:w="906" w:type="pct"/>
            <w:shd w:val="clear" w:color="auto" w:fill="FFFFFF" w:themeFill="background1"/>
            <w:tcMar>
              <w:left w:w="58" w:type="dxa"/>
              <w:right w:w="58" w:type="dxa"/>
            </w:tcMar>
          </w:tcPr>
          <w:p w14:paraId="25CDE5A2" w14:textId="168FE240" w:rsidR="001F4158" w:rsidRPr="00C72B01" w:rsidRDefault="001F4158" w:rsidP="001F4158">
            <w:pPr>
              <w:widowControl w:val="0"/>
              <w:spacing w:after="40"/>
              <w:jc w:val="left"/>
              <w:outlineLvl w:val="0"/>
              <w:rPr>
                <w:sz w:val="20"/>
                <w:szCs w:val="20"/>
                <w:lang w:eastAsia="zh-CN"/>
              </w:rPr>
            </w:pPr>
            <w:r w:rsidRPr="00CF05DB">
              <w:rPr>
                <w:rFonts w:hint="eastAsia"/>
                <w:lang w:val="zh-CN" w:eastAsia="zh-CN"/>
              </w:rPr>
              <w:t>实施中使缔约方能选择自己的战略及其在各行业和技术领域优先事项的灵活性</w:t>
            </w:r>
          </w:p>
        </w:tc>
        <w:tc>
          <w:tcPr>
            <w:tcW w:w="453" w:type="pct"/>
            <w:shd w:val="clear" w:color="auto" w:fill="FFFFFF" w:themeFill="background1"/>
            <w:tcMar>
              <w:left w:w="58" w:type="dxa"/>
              <w:right w:w="58" w:type="dxa"/>
            </w:tcMar>
          </w:tcPr>
          <w:p w14:paraId="66EF518A" w14:textId="50971F2A" w:rsidR="001F4158" w:rsidRPr="00C72B01" w:rsidRDefault="001F4158" w:rsidP="001F4158">
            <w:pPr>
              <w:widowControl w:val="0"/>
              <w:spacing w:after="40"/>
              <w:jc w:val="center"/>
              <w:outlineLvl w:val="0"/>
              <w:rPr>
                <w:sz w:val="20"/>
                <w:szCs w:val="20"/>
              </w:rPr>
            </w:pPr>
            <w:r w:rsidRPr="00CF05DB">
              <w:rPr>
                <w:rFonts w:hint="eastAsia"/>
              </w:rPr>
              <w:t>13</w:t>
            </w:r>
          </w:p>
        </w:tc>
        <w:tc>
          <w:tcPr>
            <w:tcW w:w="1820" w:type="pct"/>
            <w:shd w:val="clear" w:color="auto" w:fill="FFFFFF" w:themeFill="background1"/>
            <w:tcMar>
              <w:left w:w="58" w:type="dxa"/>
              <w:right w:w="58" w:type="dxa"/>
            </w:tcMar>
          </w:tcPr>
          <w:p w14:paraId="0618053C" w14:textId="41B43CC3" w:rsidR="001F4158" w:rsidRPr="00C72B01" w:rsidRDefault="001F4158" w:rsidP="001F4158">
            <w:pPr>
              <w:widowControl w:val="0"/>
              <w:spacing w:after="40"/>
              <w:jc w:val="left"/>
              <w:outlineLvl w:val="0"/>
              <w:rPr>
                <w:sz w:val="20"/>
                <w:szCs w:val="20"/>
              </w:rPr>
            </w:pPr>
            <w:proofErr w:type="spellStart"/>
            <w:r w:rsidRPr="00CF05DB">
              <w:rPr>
                <w:rFonts w:hint="eastAsia"/>
                <w:lang w:val="zh-CN"/>
              </w:rPr>
              <w:t>案文已列入模板草案</w:t>
            </w:r>
            <w:proofErr w:type="spellEnd"/>
            <w:r w:rsidRPr="00CF05DB">
              <w:rPr>
                <w:rFonts w:hint="eastAsia"/>
                <w:lang w:val="zh-CN"/>
              </w:rPr>
              <w:t>*</w:t>
            </w:r>
          </w:p>
        </w:tc>
        <w:tc>
          <w:tcPr>
            <w:tcW w:w="1820" w:type="pct"/>
            <w:shd w:val="clear" w:color="auto" w:fill="FFFFFF" w:themeFill="background1"/>
            <w:tcMar>
              <w:left w:w="58" w:type="dxa"/>
              <w:right w:w="58" w:type="dxa"/>
            </w:tcMar>
          </w:tcPr>
          <w:p w14:paraId="628D8A10" w14:textId="24BF15CE" w:rsidR="001F4158" w:rsidRPr="00C72B01" w:rsidRDefault="001F4158" w:rsidP="001F4158">
            <w:pPr>
              <w:widowControl w:val="0"/>
              <w:spacing w:after="40"/>
              <w:jc w:val="left"/>
              <w:outlineLvl w:val="0"/>
              <w:rPr>
                <w:sz w:val="20"/>
                <w:szCs w:val="20"/>
              </w:rPr>
            </w:pPr>
            <w:r w:rsidRPr="00CF05DB">
              <w:rPr>
                <w:rFonts w:hint="eastAsia"/>
                <w:lang w:val="zh-CN"/>
              </w:rPr>
              <w:t>无</w:t>
            </w:r>
          </w:p>
        </w:tc>
      </w:tr>
      <w:tr w:rsidR="001F4158" w:rsidRPr="00C72B01" w14:paraId="78BE8E84" w14:textId="77777777" w:rsidTr="00C3449A">
        <w:tc>
          <w:tcPr>
            <w:tcW w:w="906" w:type="pct"/>
            <w:tcMar>
              <w:left w:w="58" w:type="dxa"/>
              <w:right w:w="58" w:type="dxa"/>
            </w:tcMar>
          </w:tcPr>
          <w:p w14:paraId="4F6A0C21" w14:textId="529FECFC" w:rsidR="001F4158" w:rsidRPr="00C72B01" w:rsidRDefault="001F4158" w:rsidP="00C3449A">
            <w:pPr>
              <w:widowControl w:val="0"/>
              <w:tabs>
                <w:tab w:val="left" w:pos="0"/>
              </w:tabs>
              <w:spacing w:after="40"/>
              <w:jc w:val="left"/>
              <w:outlineLvl w:val="0"/>
              <w:rPr>
                <w:sz w:val="20"/>
                <w:szCs w:val="20"/>
                <w:lang w:eastAsia="zh-CN"/>
              </w:rPr>
            </w:pPr>
            <w:r w:rsidRPr="001F4158">
              <w:rPr>
                <w:rFonts w:hint="eastAsia"/>
                <w:sz w:val="20"/>
                <w:szCs w:val="20"/>
                <w:lang w:eastAsia="zh-CN"/>
              </w:rPr>
              <w:t>合格</w:t>
            </w:r>
            <w:r>
              <w:rPr>
                <w:rFonts w:hint="eastAsia"/>
                <w:sz w:val="20"/>
                <w:szCs w:val="20"/>
                <w:lang w:eastAsia="zh-CN"/>
              </w:rPr>
              <w:t>的</w:t>
            </w:r>
            <w:r w:rsidRPr="001F4158">
              <w:rPr>
                <w:rFonts w:hint="eastAsia"/>
                <w:sz w:val="20"/>
                <w:szCs w:val="20"/>
                <w:lang w:eastAsia="zh-CN"/>
              </w:rPr>
              <w:t>增</w:t>
            </w:r>
            <w:r w:rsidR="00C3449A">
              <w:rPr>
                <w:rFonts w:hint="eastAsia"/>
                <w:sz w:val="20"/>
                <w:szCs w:val="20"/>
                <w:lang w:eastAsia="zh-CN"/>
              </w:rPr>
              <w:t>支</w:t>
            </w:r>
            <w:r w:rsidR="00D4511D">
              <w:rPr>
                <w:rFonts w:hint="eastAsia"/>
                <w:sz w:val="20"/>
                <w:szCs w:val="20"/>
                <w:lang w:eastAsia="zh-CN"/>
              </w:rPr>
              <w:t>费用</w:t>
            </w:r>
            <w:r w:rsidRPr="001F4158">
              <w:rPr>
                <w:rFonts w:hint="eastAsia"/>
                <w:sz w:val="20"/>
                <w:szCs w:val="20"/>
                <w:lang w:eastAsia="zh-CN"/>
              </w:rPr>
              <w:t xml:space="preserve"> </w:t>
            </w:r>
            <w:r w:rsidRPr="001F4158">
              <w:rPr>
                <w:rFonts w:hint="eastAsia"/>
                <w:sz w:val="20"/>
                <w:szCs w:val="20"/>
                <w:lang w:eastAsia="zh-CN"/>
              </w:rPr>
              <w:t>–</w:t>
            </w:r>
            <w:r w:rsidRPr="001F4158">
              <w:rPr>
                <w:rFonts w:hint="eastAsia"/>
                <w:sz w:val="20"/>
                <w:szCs w:val="20"/>
                <w:lang w:eastAsia="zh-CN"/>
              </w:rPr>
              <w:t xml:space="preserve"> </w:t>
            </w:r>
            <w:r>
              <w:rPr>
                <w:rFonts w:hint="eastAsia"/>
                <w:sz w:val="20"/>
                <w:szCs w:val="20"/>
                <w:lang w:eastAsia="zh-CN"/>
              </w:rPr>
              <w:t>制造行业</w:t>
            </w:r>
          </w:p>
        </w:tc>
        <w:tc>
          <w:tcPr>
            <w:tcW w:w="453" w:type="pct"/>
            <w:tcMar>
              <w:left w:w="58" w:type="dxa"/>
              <w:right w:w="58" w:type="dxa"/>
            </w:tcMar>
          </w:tcPr>
          <w:p w14:paraId="32603218" w14:textId="77777777" w:rsidR="001F4158" w:rsidRPr="00C72B01" w:rsidRDefault="001F4158" w:rsidP="001F4158">
            <w:pPr>
              <w:widowControl w:val="0"/>
              <w:spacing w:after="40"/>
              <w:jc w:val="center"/>
              <w:outlineLvl w:val="0"/>
              <w:rPr>
                <w:sz w:val="20"/>
                <w:szCs w:val="20"/>
              </w:rPr>
            </w:pPr>
            <w:r w:rsidRPr="00C72B01">
              <w:rPr>
                <w:sz w:val="20"/>
                <w:szCs w:val="20"/>
              </w:rPr>
              <w:t>15(b)</w:t>
            </w:r>
          </w:p>
        </w:tc>
        <w:tc>
          <w:tcPr>
            <w:tcW w:w="1820" w:type="pct"/>
            <w:tcMar>
              <w:left w:w="58" w:type="dxa"/>
              <w:right w:w="58" w:type="dxa"/>
            </w:tcMar>
          </w:tcPr>
          <w:p w14:paraId="38B3B847" w14:textId="3C6457F6" w:rsidR="001F4158" w:rsidRPr="001F4158" w:rsidRDefault="001F4158" w:rsidP="001F4158">
            <w:pPr>
              <w:widowControl w:val="0"/>
              <w:spacing w:after="40"/>
              <w:jc w:val="left"/>
              <w:outlineLvl w:val="0"/>
              <w:rPr>
                <w:sz w:val="20"/>
                <w:szCs w:val="20"/>
                <w:lang w:eastAsia="zh-CN"/>
              </w:rPr>
            </w:pPr>
            <w:r>
              <w:rPr>
                <w:rFonts w:hint="eastAsia"/>
                <w:sz w:val="20"/>
                <w:szCs w:val="20"/>
                <w:lang w:eastAsia="zh-CN"/>
              </w:rPr>
              <w:t>各种</w:t>
            </w:r>
            <w:r w:rsidRPr="001F4158">
              <w:rPr>
                <w:rFonts w:hint="eastAsia"/>
                <w:sz w:val="20"/>
                <w:szCs w:val="20"/>
                <w:lang w:eastAsia="zh-CN"/>
              </w:rPr>
              <w:t>合格</w:t>
            </w:r>
            <w:r w:rsidR="00D4511D">
              <w:rPr>
                <w:rFonts w:hint="eastAsia"/>
                <w:sz w:val="20"/>
                <w:szCs w:val="20"/>
                <w:lang w:eastAsia="zh-CN"/>
              </w:rPr>
              <w:t>费用</w:t>
            </w:r>
            <w:r w:rsidRPr="001F4158">
              <w:rPr>
                <w:rFonts w:hint="eastAsia"/>
                <w:sz w:val="20"/>
                <w:szCs w:val="20"/>
                <w:lang w:eastAsia="zh-CN"/>
              </w:rPr>
              <w:t>类别</w:t>
            </w:r>
            <w:r w:rsidR="00D4511D">
              <w:rPr>
                <w:rFonts w:hint="eastAsia"/>
                <w:sz w:val="20"/>
                <w:szCs w:val="20"/>
                <w:lang w:eastAsia="zh-CN"/>
              </w:rPr>
              <w:t>的</w:t>
            </w:r>
            <w:r>
              <w:rPr>
                <w:rFonts w:hint="eastAsia"/>
                <w:sz w:val="20"/>
                <w:szCs w:val="20"/>
                <w:lang w:eastAsia="zh-CN"/>
              </w:rPr>
              <w:t>案文已列入模板草案</w:t>
            </w:r>
            <w:r w:rsidRPr="001F4158">
              <w:rPr>
                <w:rFonts w:hint="eastAsia"/>
                <w:sz w:val="20"/>
                <w:szCs w:val="20"/>
                <w:lang w:eastAsia="zh-CN"/>
              </w:rPr>
              <w:t>*</w:t>
            </w:r>
          </w:p>
          <w:p w14:paraId="2F6E8FF9" w14:textId="546356A2" w:rsidR="001F4158" w:rsidRPr="00C72B01" w:rsidRDefault="001F4158" w:rsidP="00D4511D">
            <w:pPr>
              <w:widowControl w:val="0"/>
              <w:spacing w:after="40"/>
              <w:jc w:val="left"/>
              <w:outlineLvl w:val="0"/>
              <w:rPr>
                <w:sz w:val="20"/>
                <w:szCs w:val="20"/>
                <w:lang w:eastAsia="zh-CN"/>
              </w:rPr>
            </w:pPr>
            <w:r w:rsidRPr="001F4158">
              <w:rPr>
                <w:rFonts w:hint="eastAsia"/>
                <w:sz w:val="20"/>
                <w:szCs w:val="20"/>
                <w:lang w:eastAsia="zh-CN"/>
              </w:rPr>
              <w:t>一旦第</w:t>
            </w:r>
            <w:r w:rsidRPr="001F4158">
              <w:rPr>
                <w:rFonts w:hint="eastAsia"/>
                <w:sz w:val="20"/>
                <w:szCs w:val="20"/>
                <w:lang w:eastAsia="zh-CN"/>
              </w:rPr>
              <w:t xml:space="preserve"> 5 </w:t>
            </w:r>
            <w:r w:rsidRPr="001F4158">
              <w:rPr>
                <w:rFonts w:hint="eastAsia"/>
                <w:sz w:val="20"/>
                <w:szCs w:val="20"/>
                <w:lang w:eastAsia="zh-CN"/>
              </w:rPr>
              <w:t>条国家提交了氢氟碳化合物生产的正式报告，</w:t>
            </w:r>
            <w:r w:rsidR="00D4511D">
              <w:rPr>
                <w:rFonts w:hint="eastAsia"/>
                <w:sz w:val="20"/>
                <w:szCs w:val="20"/>
                <w:lang w:eastAsia="zh-CN"/>
              </w:rPr>
              <w:t>制造行业</w:t>
            </w:r>
            <w:r w:rsidRPr="001F4158">
              <w:rPr>
                <w:rFonts w:hint="eastAsia"/>
                <w:sz w:val="20"/>
                <w:szCs w:val="20"/>
                <w:lang w:eastAsia="zh-CN"/>
              </w:rPr>
              <w:t>分组将</w:t>
            </w:r>
            <w:r w:rsidR="00D4511D">
              <w:rPr>
                <w:rFonts w:hint="eastAsia"/>
                <w:sz w:val="20"/>
                <w:szCs w:val="20"/>
                <w:lang w:eastAsia="zh-CN"/>
              </w:rPr>
              <w:t>会</w:t>
            </w:r>
            <w:r w:rsidRPr="001F4158">
              <w:rPr>
                <w:rFonts w:hint="eastAsia"/>
                <w:sz w:val="20"/>
                <w:szCs w:val="20"/>
                <w:lang w:eastAsia="zh-CN"/>
              </w:rPr>
              <w:t>根据具体情况</w:t>
            </w:r>
            <w:r w:rsidR="00D4511D">
              <w:rPr>
                <w:rFonts w:hint="eastAsia"/>
                <w:sz w:val="20"/>
                <w:szCs w:val="20"/>
                <w:lang w:eastAsia="zh-CN"/>
              </w:rPr>
              <w:t>逐案</w:t>
            </w:r>
            <w:r w:rsidRPr="001F4158">
              <w:rPr>
                <w:rFonts w:hint="eastAsia"/>
                <w:sz w:val="20"/>
                <w:szCs w:val="20"/>
                <w:lang w:eastAsia="zh-CN"/>
              </w:rPr>
              <w:t>考虑对</w:t>
            </w:r>
            <w:r w:rsidR="00D4511D">
              <w:rPr>
                <w:rFonts w:hint="eastAsia"/>
                <w:sz w:val="20"/>
                <w:szCs w:val="20"/>
                <w:lang w:eastAsia="zh-CN"/>
              </w:rPr>
              <w:t>制造行业</w:t>
            </w:r>
            <w:r w:rsidRPr="001F4158">
              <w:rPr>
                <w:rFonts w:hint="eastAsia"/>
                <w:sz w:val="20"/>
                <w:szCs w:val="20"/>
                <w:lang w:eastAsia="zh-CN"/>
              </w:rPr>
              <w:t>的合规相关</w:t>
            </w:r>
            <w:r w:rsidR="00D4511D">
              <w:rPr>
                <w:rFonts w:hint="eastAsia"/>
                <w:sz w:val="20"/>
                <w:szCs w:val="20"/>
                <w:lang w:eastAsia="zh-CN"/>
              </w:rPr>
              <w:t>管控</w:t>
            </w:r>
            <w:r w:rsidRPr="001F4158">
              <w:rPr>
                <w:rFonts w:hint="eastAsia"/>
                <w:sz w:val="20"/>
                <w:szCs w:val="20"/>
                <w:lang w:eastAsia="zh-CN"/>
              </w:rPr>
              <w:t>义务进行补偿。</w:t>
            </w:r>
          </w:p>
        </w:tc>
        <w:tc>
          <w:tcPr>
            <w:tcW w:w="1820" w:type="pct"/>
            <w:tcMar>
              <w:left w:w="58" w:type="dxa"/>
              <w:right w:w="58" w:type="dxa"/>
            </w:tcMar>
          </w:tcPr>
          <w:p w14:paraId="3F960159" w14:textId="440F4C07" w:rsidR="001F4158" w:rsidRPr="00C72B01" w:rsidRDefault="001F4158" w:rsidP="001F4158">
            <w:pPr>
              <w:keepNext/>
              <w:keepLines/>
              <w:widowControl w:val="0"/>
              <w:spacing w:after="40"/>
              <w:jc w:val="left"/>
              <w:outlineLvl w:val="0"/>
              <w:rPr>
                <w:sz w:val="20"/>
                <w:szCs w:val="20"/>
              </w:rPr>
            </w:pPr>
            <w:r w:rsidRPr="005F6CBF">
              <w:rPr>
                <w:rFonts w:hint="eastAsia"/>
                <w:lang w:val="zh-CN"/>
              </w:rPr>
              <w:t>无</w:t>
            </w:r>
          </w:p>
        </w:tc>
      </w:tr>
      <w:tr w:rsidR="001F4158" w:rsidRPr="00C72B01" w14:paraId="43D2D575" w14:textId="77777777" w:rsidTr="00C3449A">
        <w:tc>
          <w:tcPr>
            <w:tcW w:w="906" w:type="pct"/>
            <w:tcMar>
              <w:left w:w="58" w:type="dxa"/>
              <w:right w:w="58" w:type="dxa"/>
            </w:tcMar>
          </w:tcPr>
          <w:p w14:paraId="42725274" w14:textId="7056EDDB" w:rsidR="001F4158" w:rsidRPr="00C72B01" w:rsidRDefault="001F4158" w:rsidP="00C3449A">
            <w:pPr>
              <w:widowControl w:val="0"/>
              <w:tabs>
                <w:tab w:val="left" w:pos="0"/>
              </w:tabs>
              <w:spacing w:after="40"/>
              <w:jc w:val="left"/>
              <w:outlineLvl w:val="0"/>
              <w:rPr>
                <w:sz w:val="20"/>
                <w:szCs w:val="20"/>
                <w:lang w:eastAsia="zh-CN"/>
              </w:rPr>
            </w:pPr>
            <w:r w:rsidRPr="001F4158">
              <w:rPr>
                <w:rFonts w:hint="eastAsia"/>
                <w:sz w:val="20"/>
                <w:szCs w:val="20"/>
                <w:lang w:eastAsia="zh-CN"/>
              </w:rPr>
              <w:t>合格的</w:t>
            </w:r>
            <w:r w:rsidR="00C3449A" w:rsidRPr="001F4158">
              <w:rPr>
                <w:rFonts w:hint="eastAsia"/>
                <w:sz w:val="20"/>
                <w:szCs w:val="20"/>
                <w:lang w:eastAsia="zh-CN"/>
              </w:rPr>
              <w:t>增</w:t>
            </w:r>
            <w:r w:rsidR="00C3449A">
              <w:rPr>
                <w:rFonts w:hint="eastAsia"/>
                <w:sz w:val="20"/>
                <w:szCs w:val="20"/>
                <w:lang w:eastAsia="zh-CN"/>
              </w:rPr>
              <w:t>支费用</w:t>
            </w:r>
            <w:r w:rsidRPr="001F4158">
              <w:rPr>
                <w:rFonts w:hint="eastAsia"/>
                <w:sz w:val="20"/>
                <w:szCs w:val="20"/>
                <w:lang w:eastAsia="zh-CN"/>
              </w:rPr>
              <w:t>——制冷维修行业</w:t>
            </w:r>
          </w:p>
        </w:tc>
        <w:tc>
          <w:tcPr>
            <w:tcW w:w="453" w:type="pct"/>
            <w:tcMar>
              <w:left w:w="58" w:type="dxa"/>
              <w:right w:w="58" w:type="dxa"/>
            </w:tcMar>
          </w:tcPr>
          <w:p w14:paraId="36D2011C" w14:textId="77777777" w:rsidR="001F4158" w:rsidRPr="00C72B01" w:rsidRDefault="001F4158" w:rsidP="001F4158">
            <w:pPr>
              <w:widowControl w:val="0"/>
              <w:spacing w:after="40"/>
              <w:jc w:val="center"/>
              <w:outlineLvl w:val="0"/>
              <w:rPr>
                <w:sz w:val="20"/>
                <w:szCs w:val="20"/>
              </w:rPr>
            </w:pPr>
            <w:r w:rsidRPr="00C72B01">
              <w:rPr>
                <w:sz w:val="20"/>
                <w:szCs w:val="20"/>
              </w:rPr>
              <w:t>15(c)</w:t>
            </w:r>
          </w:p>
        </w:tc>
        <w:tc>
          <w:tcPr>
            <w:tcW w:w="1820" w:type="pct"/>
            <w:shd w:val="clear" w:color="auto" w:fill="FFFFFF" w:themeFill="background1"/>
            <w:tcMar>
              <w:left w:w="58" w:type="dxa"/>
              <w:right w:w="58" w:type="dxa"/>
            </w:tcMar>
          </w:tcPr>
          <w:p w14:paraId="4C89AB0E" w14:textId="09D6D905" w:rsidR="001F4158" w:rsidRPr="00C72B01" w:rsidRDefault="001F4158" w:rsidP="00D4511D">
            <w:pPr>
              <w:widowControl w:val="0"/>
              <w:spacing w:after="40"/>
              <w:jc w:val="left"/>
              <w:outlineLvl w:val="0"/>
              <w:rPr>
                <w:sz w:val="20"/>
                <w:szCs w:val="20"/>
                <w:lang w:eastAsia="zh-CN"/>
              </w:rPr>
            </w:pPr>
            <w:r w:rsidRPr="001F4158">
              <w:rPr>
                <w:rFonts w:hint="eastAsia"/>
                <w:sz w:val="20"/>
                <w:szCs w:val="20"/>
                <w:lang w:eastAsia="zh-CN"/>
              </w:rPr>
              <w:t>关于</w:t>
            </w:r>
            <w:r w:rsidR="00D4511D">
              <w:rPr>
                <w:rFonts w:hint="eastAsia"/>
                <w:sz w:val="20"/>
                <w:szCs w:val="20"/>
                <w:lang w:eastAsia="zh-CN"/>
              </w:rPr>
              <w:t>对</w:t>
            </w:r>
            <w:r w:rsidRPr="001F4158">
              <w:rPr>
                <w:rFonts w:hint="eastAsia"/>
                <w:sz w:val="20"/>
                <w:szCs w:val="20"/>
                <w:lang w:eastAsia="zh-CN"/>
              </w:rPr>
              <w:t>低消费量</w:t>
            </w:r>
            <w:r w:rsidRPr="001F4158">
              <w:rPr>
                <w:rFonts w:hint="eastAsia"/>
                <w:sz w:val="20"/>
                <w:szCs w:val="20"/>
                <w:lang w:eastAsia="zh-CN"/>
              </w:rPr>
              <w:t xml:space="preserve"> (LVC) </w:t>
            </w:r>
            <w:r w:rsidR="00D4511D">
              <w:rPr>
                <w:rFonts w:hint="eastAsia"/>
                <w:sz w:val="20"/>
                <w:szCs w:val="20"/>
                <w:lang w:eastAsia="zh-CN"/>
              </w:rPr>
              <w:t>国家</w:t>
            </w:r>
            <w:r w:rsidRPr="001F4158">
              <w:rPr>
                <w:rFonts w:hint="eastAsia"/>
                <w:sz w:val="20"/>
                <w:szCs w:val="20"/>
                <w:lang w:eastAsia="zh-CN"/>
              </w:rPr>
              <w:t>和非低消费量国家的供资水平的讨论</w:t>
            </w:r>
            <w:r w:rsidR="00D4511D">
              <w:rPr>
                <w:rFonts w:hint="eastAsia"/>
                <w:sz w:val="20"/>
                <w:szCs w:val="20"/>
                <w:lang w:eastAsia="zh-CN"/>
              </w:rPr>
              <w:t>已经</w:t>
            </w:r>
            <w:r w:rsidRPr="001F4158">
              <w:rPr>
                <w:rFonts w:hint="eastAsia"/>
                <w:sz w:val="20"/>
                <w:szCs w:val="20"/>
                <w:lang w:eastAsia="zh-CN"/>
              </w:rPr>
              <w:t>结束。关于</w:t>
            </w:r>
            <w:r w:rsidR="00D4511D">
              <w:rPr>
                <w:rFonts w:hint="eastAsia"/>
                <w:sz w:val="20"/>
                <w:szCs w:val="20"/>
                <w:lang w:eastAsia="zh-CN"/>
              </w:rPr>
              <w:t>各种</w:t>
            </w:r>
            <w:r w:rsidRPr="001F4158">
              <w:rPr>
                <w:rFonts w:hint="eastAsia"/>
                <w:sz w:val="20"/>
                <w:szCs w:val="20"/>
                <w:lang w:eastAsia="zh-CN"/>
              </w:rPr>
              <w:t>合格费用类别的</w:t>
            </w:r>
            <w:r w:rsidR="00D4511D">
              <w:rPr>
                <w:rFonts w:hint="eastAsia"/>
                <w:sz w:val="20"/>
                <w:szCs w:val="20"/>
                <w:lang w:eastAsia="zh-CN"/>
              </w:rPr>
              <w:t>案</w:t>
            </w:r>
            <w:r w:rsidRPr="001F4158">
              <w:rPr>
                <w:rFonts w:hint="eastAsia"/>
                <w:sz w:val="20"/>
                <w:szCs w:val="20"/>
                <w:lang w:eastAsia="zh-CN"/>
              </w:rPr>
              <w:t>文以及关于制冷维修行业供资模式</w:t>
            </w:r>
            <w:r w:rsidR="00D4511D">
              <w:rPr>
                <w:rFonts w:hint="eastAsia"/>
                <w:sz w:val="20"/>
                <w:szCs w:val="20"/>
                <w:lang w:eastAsia="zh-CN"/>
              </w:rPr>
              <w:t>及</w:t>
            </w:r>
            <w:r w:rsidRPr="001F4158">
              <w:rPr>
                <w:rFonts w:hint="eastAsia"/>
                <w:sz w:val="20"/>
                <w:szCs w:val="20"/>
                <w:lang w:eastAsia="zh-CN"/>
              </w:rPr>
              <w:t>水平的第</w:t>
            </w:r>
            <w:r w:rsidRPr="001F4158">
              <w:rPr>
                <w:rFonts w:hint="eastAsia"/>
                <w:sz w:val="20"/>
                <w:szCs w:val="20"/>
                <w:lang w:eastAsia="zh-CN"/>
              </w:rPr>
              <w:t xml:space="preserve"> 92/37 </w:t>
            </w:r>
            <w:r w:rsidRPr="001F4158">
              <w:rPr>
                <w:rFonts w:hint="eastAsia"/>
                <w:sz w:val="20"/>
                <w:szCs w:val="20"/>
                <w:lang w:eastAsia="zh-CN"/>
              </w:rPr>
              <w:t>号</w:t>
            </w:r>
            <w:r w:rsidR="00D4511D">
              <w:rPr>
                <w:rFonts w:hint="eastAsia"/>
                <w:sz w:val="20"/>
                <w:szCs w:val="20"/>
                <w:lang w:eastAsia="zh-CN"/>
              </w:rPr>
              <w:t>决议已列入</w:t>
            </w:r>
            <w:r w:rsidR="00D4511D" w:rsidRPr="001F4158">
              <w:rPr>
                <w:rFonts w:hint="eastAsia"/>
                <w:sz w:val="20"/>
                <w:szCs w:val="20"/>
                <w:lang w:eastAsia="zh-CN"/>
              </w:rPr>
              <w:t>模板草案</w:t>
            </w:r>
            <w:r w:rsidRPr="001F4158">
              <w:rPr>
                <w:rFonts w:hint="eastAsia"/>
                <w:sz w:val="20"/>
                <w:szCs w:val="20"/>
                <w:lang w:eastAsia="zh-CN"/>
              </w:rPr>
              <w:t>。</w:t>
            </w:r>
            <w:r w:rsidRPr="001F4158">
              <w:rPr>
                <w:rFonts w:hint="eastAsia"/>
                <w:sz w:val="20"/>
                <w:szCs w:val="20"/>
                <w:lang w:eastAsia="zh-CN"/>
              </w:rPr>
              <w:t>*</w:t>
            </w:r>
          </w:p>
        </w:tc>
        <w:tc>
          <w:tcPr>
            <w:tcW w:w="1820" w:type="pct"/>
            <w:shd w:val="clear" w:color="auto" w:fill="FFFFFF" w:themeFill="background1"/>
            <w:tcMar>
              <w:left w:w="58" w:type="dxa"/>
              <w:right w:w="58" w:type="dxa"/>
            </w:tcMar>
          </w:tcPr>
          <w:p w14:paraId="783C7EA1" w14:textId="6BC459CB" w:rsidR="001F4158" w:rsidRPr="00C72B01" w:rsidRDefault="001F4158" w:rsidP="001F4158">
            <w:pPr>
              <w:widowControl w:val="0"/>
              <w:spacing w:after="40"/>
              <w:jc w:val="left"/>
              <w:rPr>
                <w:sz w:val="20"/>
                <w:szCs w:val="20"/>
              </w:rPr>
            </w:pPr>
            <w:r w:rsidRPr="005F6CBF">
              <w:rPr>
                <w:rFonts w:hint="eastAsia"/>
                <w:lang w:val="zh-CN"/>
              </w:rPr>
              <w:t>无</w:t>
            </w:r>
          </w:p>
        </w:tc>
      </w:tr>
      <w:tr w:rsidR="00D4511D" w:rsidRPr="00C72B01" w14:paraId="41143DC1" w14:textId="77777777" w:rsidTr="00C3449A">
        <w:tc>
          <w:tcPr>
            <w:tcW w:w="906" w:type="pct"/>
            <w:shd w:val="clear" w:color="auto" w:fill="FFFFFF" w:themeFill="background1"/>
            <w:tcMar>
              <w:left w:w="58" w:type="dxa"/>
              <w:right w:w="58" w:type="dxa"/>
            </w:tcMar>
          </w:tcPr>
          <w:p w14:paraId="0A53C3CC" w14:textId="573C41A0" w:rsidR="00D4511D" w:rsidRPr="00C72B01" w:rsidRDefault="00D4511D" w:rsidP="00D4511D">
            <w:pPr>
              <w:widowControl w:val="0"/>
              <w:spacing w:after="40"/>
              <w:jc w:val="left"/>
              <w:outlineLvl w:val="0"/>
              <w:rPr>
                <w:sz w:val="20"/>
                <w:szCs w:val="20"/>
              </w:rPr>
            </w:pPr>
            <w:proofErr w:type="spellStart"/>
            <w:r w:rsidRPr="00CF05DB">
              <w:rPr>
                <w:rFonts w:hint="eastAsia"/>
                <w:lang w:val="zh-CN"/>
              </w:rPr>
              <w:t>合格产能的截止日期</w:t>
            </w:r>
            <w:proofErr w:type="spellEnd"/>
          </w:p>
        </w:tc>
        <w:tc>
          <w:tcPr>
            <w:tcW w:w="453" w:type="pct"/>
            <w:shd w:val="clear" w:color="auto" w:fill="FFFFFF" w:themeFill="background1"/>
            <w:tcMar>
              <w:left w:w="58" w:type="dxa"/>
              <w:right w:w="58" w:type="dxa"/>
            </w:tcMar>
          </w:tcPr>
          <w:p w14:paraId="4A8B17DD" w14:textId="6C18D865" w:rsidR="00D4511D" w:rsidRPr="00C72B01" w:rsidRDefault="00D4511D" w:rsidP="00D4511D">
            <w:pPr>
              <w:widowControl w:val="0"/>
              <w:spacing w:after="40"/>
              <w:jc w:val="center"/>
              <w:outlineLvl w:val="0"/>
              <w:rPr>
                <w:sz w:val="20"/>
                <w:szCs w:val="20"/>
              </w:rPr>
            </w:pPr>
            <w:r w:rsidRPr="00CF05DB">
              <w:rPr>
                <w:rFonts w:hint="eastAsia"/>
              </w:rPr>
              <w:t>17</w:t>
            </w:r>
          </w:p>
        </w:tc>
        <w:tc>
          <w:tcPr>
            <w:tcW w:w="1820" w:type="pct"/>
            <w:shd w:val="clear" w:color="auto" w:fill="FFFFFF" w:themeFill="background1"/>
            <w:tcMar>
              <w:left w:w="58" w:type="dxa"/>
              <w:right w:w="58" w:type="dxa"/>
            </w:tcMar>
          </w:tcPr>
          <w:p w14:paraId="551F6050" w14:textId="7E286F0F" w:rsidR="00D4511D" w:rsidRPr="00C72B01" w:rsidRDefault="00D4511D" w:rsidP="00D4511D">
            <w:pPr>
              <w:widowControl w:val="0"/>
              <w:spacing w:after="40"/>
              <w:jc w:val="left"/>
              <w:outlineLvl w:val="0"/>
              <w:rPr>
                <w:sz w:val="20"/>
                <w:szCs w:val="20"/>
              </w:rPr>
            </w:pPr>
            <w:proofErr w:type="spellStart"/>
            <w:r w:rsidRPr="00CF05DB">
              <w:rPr>
                <w:rFonts w:hint="eastAsia"/>
                <w:lang w:val="zh-CN"/>
              </w:rPr>
              <w:t>案文已列入模板草案</w:t>
            </w:r>
            <w:proofErr w:type="spellEnd"/>
            <w:r w:rsidRPr="00CF05DB">
              <w:rPr>
                <w:rFonts w:hint="eastAsia"/>
                <w:lang w:val="en-US"/>
              </w:rPr>
              <w:t>*</w:t>
            </w:r>
          </w:p>
        </w:tc>
        <w:tc>
          <w:tcPr>
            <w:tcW w:w="1820" w:type="pct"/>
            <w:shd w:val="clear" w:color="auto" w:fill="FFFFFF" w:themeFill="background1"/>
            <w:tcMar>
              <w:left w:w="58" w:type="dxa"/>
              <w:right w:w="58" w:type="dxa"/>
            </w:tcMar>
          </w:tcPr>
          <w:p w14:paraId="2FBEAD89" w14:textId="6AFB4B01" w:rsidR="00D4511D" w:rsidRPr="00C72B01" w:rsidRDefault="00D4511D" w:rsidP="00D4511D">
            <w:pPr>
              <w:widowControl w:val="0"/>
              <w:spacing w:after="40"/>
              <w:jc w:val="left"/>
              <w:outlineLvl w:val="0"/>
              <w:rPr>
                <w:sz w:val="20"/>
                <w:szCs w:val="20"/>
              </w:rPr>
            </w:pPr>
            <w:r w:rsidRPr="00CF05DB">
              <w:rPr>
                <w:rFonts w:hint="eastAsia"/>
                <w:lang w:val="zh-CN"/>
              </w:rPr>
              <w:t>无</w:t>
            </w:r>
          </w:p>
        </w:tc>
      </w:tr>
      <w:tr w:rsidR="00D4511D" w:rsidRPr="00C72B01" w14:paraId="4AEFC17F" w14:textId="77777777" w:rsidTr="00C3449A">
        <w:tc>
          <w:tcPr>
            <w:tcW w:w="906" w:type="pct"/>
            <w:shd w:val="clear" w:color="auto" w:fill="FFFFFF" w:themeFill="background1"/>
            <w:tcMar>
              <w:left w:w="58" w:type="dxa"/>
              <w:right w:w="58" w:type="dxa"/>
            </w:tcMar>
          </w:tcPr>
          <w:p w14:paraId="4091FEEA" w14:textId="588E7339" w:rsidR="00D4511D" w:rsidRPr="00C72B01" w:rsidRDefault="00D4511D" w:rsidP="00D4511D">
            <w:pPr>
              <w:widowControl w:val="0"/>
              <w:spacing w:after="40"/>
              <w:jc w:val="left"/>
              <w:outlineLvl w:val="0"/>
              <w:rPr>
                <w:sz w:val="20"/>
                <w:szCs w:val="20"/>
              </w:rPr>
            </w:pPr>
            <w:proofErr w:type="spellStart"/>
            <w:r w:rsidRPr="00CF05DB">
              <w:rPr>
                <w:rFonts w:hint="eastAsia"/>
                <w:lang w:val="zh-CN"/>
              </w:rPr>
              <w:t>第二和第三次转型</w:t>
            </w:r>
            <w:proofErr w:type="spellEnd"/>
          </w:p>
        </w:tc>
        <w:tc>
          <w:tcPr>
            <w:tcW w:w="453" w:type="pct"/>
            <w:shd w:val="clear" w:color="auto" w:fill="FFFFFF" w:themeFill="background1"/>
            <w:tcMar>
              <w:left w:w="58" w:type="dxa"/>
              <w:right w:w="58" w:type="dxa"/>
            </w:tcMar>
          </w:tcPr>
          <w:p w14:paraId="3BED1CC4" w14:textId="1DAC94F9" w:rsidR="00D4511D" w:rsidRPr="00C72B01" w:rsidRDefault="00D4511D" w:rsidP="00D4511D">
            <w:pPr>
              <w:widowControl w:val="0"/>
              <w:spacing w:after="40"/>
              <w:jc w:val="center"/>
              <w:outlineLvl w:val="0"/>
              <w:rPr>
                <w:sz w:val="20"/>
                <w:szCs w:val="20"/>
              </w:rPr>
            </w:pPr>
            <w:r w:rsidRPr="00CF05DB">
              <w:rPr>
                <w:rFonts w:hint="eastAsia"/>
              </w:rPr>
              <w:t>18</w:t>
            </w:r>
          </w:p>
        </w:tc>
        <w:tc>
          <w:tcPr>
            <w:tcW w:w="1820" w:type="pct"/>
            <w:shd w:val="clear" w:color="auto" w:fill="FFFFFF" w:themeFill="background1"/>
            <w:tcMar>
              <w:left w:w="58" w:type="dxa"/>
              <w:right w:w="58" w:type="dxa"/>
            </w:tcMar>
          </w:tcPr>
          <w:p w14:paraId="1275692B" w14:textId="0F5A7668" w:rsidR="00D4511D" w:rsidRPr="00C72B01" w:rsidRDefault="00D4511D" w:rsidP="00D4511D">
            <w:pPr>
              <w:widowControl w:val="0"/>
              <w:spacing w:after="40"/>
              <w:jc w:val="left"/>
              <w:outlineLvl w:val="0"/>
              <w:rPr>
                <w:sz w:val="20"/>
                <w:szCs w:val="20"/>
              </w:rPr>
            </w:pPr>
            <w:proofErr w:type="spellStart"/>
            <w:r w:rsidRPr="00CF05DB">
              <w:rPr>
                <w:rFonts w:hint="eastAsia"/>
                <w:lang w:val="zh-CN"/>
              </w:rPr>
              <w:t>案文已列入模板草案</w:t>
            </w:r>
            <w:proofErr w:type="spellEnd"/>
            <w:r w:rsidRPr="00CF05DB">
              <w:rPr>
                <w:rFonts w:hint="eastAsia"/>
                <w:lang w:val="en-US"/>
              </w:rPr>
              <w:t>*</w:t>
            </w:r>
          </w:p>
        </w:tc>
        <w:tc>
          <w:tcPr>
            <w:tcW w:w="1820" w:type="pct"/>
            <w:shd w:val="clear" w:color="auto" w:fill="FFFFFF" w:themeFill="background1"/>
            <w:tcMar>
              <w:left w:w="58" w:type="dxa"/>
              <w:right w:w="58" w:type="dxa"/>
            </w:tcMar>
          </w:tcPr>
          <w:p w14:paraId="3D50418E" w14:textId="09A55D27" w:rsidR="00D4511D" w:rsidRPr="00C72B01" w:rsidRDefault="00D4511D" w:rsidP="00D4511D">
            <w:pPr>
              <w:widowControl w:val="0"/>
              <w:spacing w:after="40"/>
              <w:jc w:val="left"/>
              <w:outlineLvl w:val="0"/>
              <w:rPr>
                <w:sz w:val="20"/>
                <w:szCs w:val="20"/>
              </w:rPr>
            </w:pPr>
            <w:r w:rsidRPr="00CF05DB">
              <w:rPr>
                <w:rFonts w:hint="eastAsia"/>
                <w:lang w:val="zh-CN"/>
              </w:rPr>
              <w:t>无</w:t>
            </w:r>
          </w:p>
        </w:tc>
      </w:tr>
      <w:tr w:rsidR="001F4158" w:rsidRPr="00C72B01" w14:paraId="09102C69" w14:textId="77777777" w:rsidTr="00C3449A">
        <w:tc>
          <w:tcPr>
            <w:tcW w:w="906" w:type="pct"/>
            <w:shd w:val="clear" w:color="auto" w:fill="auto"/>
            <w:tcMar>
              <w:left w:w="58" w:type="dxa"/>
              <w:right w:w="58" w:type="dxa"/>
            </w:tcMar>
          </w:tcPr>
          <w:p w14:paraId="0156BBD3" w14:textId="157FC465" w:rsidR="00D4511D" w:rsidRPr="001A2CD7" w:rsidRDefault="0072729E" w:rsidP="001F4158">
            <w:pPr>
              <w:widowControl w:val="0"/>
              <w:spacing w:after="40"/>
              <w:jc w:val="left"/>
              <w:outlineLvl w:val="0"/>
              <w:rPr>
                <w:sz w:val="20"/>
                <w:szCs w:val="20"/>
                <w:lang w:eastAsia="zh-CN"/>
              </w:rPr>
            </w:pPr>
            <w:r>
              <w:rPr>
                <w:rFonts w:hint="eastAsia"/>
                <w:sz w:val="20"/>
                <w:szCs w:val="20"/>
                <w:lang w:eastAsia="zh-CN"/>
              </w:rPr>
              <w:t>旨在</w:t>
            </w:r>
            <w:r w:rsidR="00D4511D" w:rsidRPr="00D4511D">
              <w:rPr>
                <w:rFonts w:hint="eastAsia"/>
                <w:sz w:val="20"/>
                <w:szCs w:val="20"/>
                <w:lang w:eastAsia="zh-CN"/>
              </w:rPr>
              <w:t>解决安全问题的能力建设</w:t>
            </w:r>
          </w:p>
        </w:tc>
        <w:tc>
          <w:tcPr>
            <w:tcW w:w="453" w:type="pct"/>
            <w:shd w:val="clear" w:color="auto" w:fill="auto"/>
            <w:tcMar>
              <w:left w:w="58" w:type="dxa"/>
              <w:right w:w="58" w:type="dxa"/>
            </w:tcMar>
          </w:tcPr>
          <w:p w14:paraId="77703DD4" w14:textId="3F80D978" w:rsidR="001F4158" w:rsidRPr="001A2CD7" w:rsidRDefault="001F4158" w:rsidP="001F4158">
            <w:pPr>
              <w:widowControl w:val="0"/>
              <w:spacing w:after="40"/>
              <w:jc w:val="center"/>
              <w:outlineLvl w:val="0"/>
              <w:rPr>
                <w:sz w:val="20"/>
                <w:szCs w:val="20"/>
              </w:rPr>
            </w:pPr>
            <w:r w:rsidRPr="001A2CD7">
              <w:rPr>
                <w:sz w:val="20"/>
                <w:szCs w:val="20"/>
              </w:rPr>
              <w:t>23</w:t>
            </w:r>
          </w:p>
        </w:tc>
        <w:tc>
          <w:tcPr>
            <w:tcW w:w="1820" w:type="pct"/>
            <w:shd w:val="clear" w:color="auto" w:fill="auto"/>
            <w:tcMar>
              <w:left w:w="58" w:type="dxa"/>
              <w:right w:w="58" w:type="dxa"/>
            </w:tcMar>
          </w:tcPr>
          <w:p w14:paraId="2800E65A" w14:textId="28BDAB20" w:rsidR="00D4511D" w:rsidRPr="001A2CD7" w:rsidRDefault="00D4511D" w:rsidP="0072729E">
            <w:pPr>
              <w:widowControl w:val="0"/>
              <w:spacing w:after="40"/>
              <w:jc w:val="left"/>
              <w:outlineLvl w:val="0"/>
              <w:rPr>
                <w:sz w:val="20"/>
                <w:szCs w:val="20"/>
                <w:lang w:eastAsia="zh-CN"/>
              </w:rPr>
            </w:pPr>
            <w:r w:rsidRPr="00D4511D">
              <w:rPr>
                <w:rFonts w:hint="eastAsia"/>
                <w:sz w:val="20"/>
                <w:szCs w:val="20"/>
                <w:lang w:eastAsia="zh-CN"/>
              </w:rPr>
              <w:t>该事项已纳入</w:t>
            </w:r>
            <w:r w:rsidR="0072729E">
              <w:rPr>
                <w:rFonts w:hint="eastAsia"/>
                <w:sz w:val="20"/>
                <w:szCs w:val="20"/>
                <w:lang w:eastAsia="zh-CN"/>
              </w:rPr>
              <w:t>关于</w:t>
            </w:r>
            <w:r w:rsidRPr="00D4511D">
              <w:rPr>
                <w:rFonts w:hint="eastAsia"/>
                <w:sz w:val="20"/>
                <w:szCs w:val="20"/>
                <w:lang w:eastAsia="zh-CN"/>
              </w:rPr>
              <w:t>制冷维修行业的讨论中。</w:t>
            </w:r>
          </w:p>
        </w:tc>
        <w:tc>
          <w:tcPr>
            <w:tcW w:w="1820" w:type="pct"/>
            <w:shd w:val="clear" w:color="auto" w:fill="auto"/>
            <w:tcMar>
              <w:left w:w="58" w:type="dxa"/>
              <w:right w:w="58" w:type="dxa"/>
            </w:tcMar>
          </w:tcPr>
          <w:p w14:paraId="4591E522" w14:textId="7BB399DF" w:rsidR="001F4158" w:rsidRPr="00C72B01" w:rsidRDefault="001F4158" w:rsidP="001F4158">
            <w:pPr>
              <w:widowControl w:val="0"/>
              <w:spacing w:after="40"/>
              <w:jc w:val="left"/>
              <w:outlineLvl w:val="0"/>
              <w:rPr>
                <w:sz w:val="20"/>
                <w:szCs w:val="20"/>
              </w:rPr>
            </w:pPr>
            <w:r w:rsidRPr="00AC08AB">
              <w:rPr>
                <w:rFonts w:hint="eastAsia"/>
                <w:lang w:val="zh-CN"/>
              </w:rPr>
              <w:t>无</w:t>
            </w:r>
          </w:p>
        </w:tc>
      </w:tr>
      <w:tr w:rsidR="0072729E" w:rsidRPr="00C72B01" w14:paraId="5D2AD6DC" w14:textId="77777777" w:rsidTr="00C3449A">
        <w:tc>
          <w:tcPr>
            <w:tcW w:w="906" w:type="pct"/>
            <w:shd w:val="clear" w:color="auto" w:fill="FFFFFF" w:themeFill="background1"/>
            <w:tcMar>
              <w:left w:w="58" w:type="dxa"/>
              <w:right w:w="58" w:type="dxa"/>
            </w:tcMar>
          </w:tcPr>
          <w:p w14:paraId="6ADF07F7" w14:textId="6450BEBD" w:rsidR="0072729E" w:rsidRPr="00C72B01" w:rsidRDefault="0072729E" w:rsidP="0072729E">
            <w:pPr>
              <w:widowControl w:val="0"/>
              <w:spacing w:after="40"/>
              <w:jc w:val="left"/>
              <w:outlineLvl w:val="0"/>
              <w:rPr>
                <w:sz w:val="20"/>
                <w:szCs w:val="20"/>
              </w:rPr>
            </w:pPr>
            <w:proofErr w:type="spellStart"/>
            <w:r w:rsidRPr="00CF05DB">
              <w:rPr>
                <w:rFonts w:hint="eastAsia"/>
                <w:lang w:val="zh-CN"/>
              </w:rPr>
              <w:lastRenderedPageBreak/>
              <w:t>其他费用</w:t>
            </w:r>
            <w:proofErr w:type="spellEnd"/>
          </w:p>
        </w:tc>
        <w:tc>
          <w:tcPr>
            <w:tcW w:w="453" w:type="pct"/>
            <w:shd w:val="clear" w:color="auto" w:fill="FFFFFF" w:themeFill="background1"/>
            <w:tcMar>
              <w:left w:w="58" w:type="dxa"/>
              <w:right w:w="58" w:type="dxa"/>
            </w:tcMar>
          </w:tcPr>
          <w:p w14:paraId="09417EFA" w14:textId="3833DF91" w:rsidR="0072729E" w:rsidRPr="00C72B01" w:rsidRDefault="0072729E" w:rsidP="0072729E">
            <w:pPr>
              <w:widowControl w:val="0"/>
              <w:spacing w:after="40"/>
              <w:jc w:val="center"/>
              <w:outlineLvl w:val="0"/>
              <w:rPr>
                <w:sz w:val="20"/>
                <w:szCs w:val="20"/>
              </w:rPr>
            </w:pPr>
            <w:r w:rsidRPr="00CF05DB">
              <w:rPr>
                <w:rFonts w:hint="eastAsia"/>
              </w:rPr>
              <w:t>25</w:t>
            </w:r>
          </w:p>
        </w:tc>
        <w:tc>
          <w:tcPr>
            <w:tcW w:w="1820" w:type="pct"/>
            <w:shd w:val="clear" w:color="auto" w:fill="FFFFFF" w:themeFill="background1"/>
            <w:tcMar>
              <w:left w:w="58" w:type="dxa"/>
              <w:right w:w="58" w:type="dxa"/>
            </w:tcMar>
          </w:tcPr>
          <w:p w14:paraId="670DE8BA" w14:textId="77777777" w:rsidR="0072729E" w:rsidRPr="00CF05DB" w:rsidRDefault="0072729E" w:rsidP="0072729E">
            <w:pPr>
              <w:widowControl w:val="0"/>
              <w:spacing w:after="40"/>
              <w:jc w:val="left"/>
              <w:outlineLvl w:val="0"/>
              <w:rPr>
                <w:lang w:eastAsia="zh-CN"/>
              </w:rPr>
            </w:pPr>
            <w:r w:rsidRPr="00CF05DB">
              <w:rPr>
                <w:rFonts w:hint="eastAsia"/>
                <w:lang w:val="zh-CN" w:eastAsia="zh-CN"/>
              </w:rPr>
              <w:t>同意不将案文列入模板草案</w:t>
            </w:r>
            <w:r w:rsidRPr="00CF05DB">
              <w:rPr>
                <w:rStyle w:val="FootnoteReference"/>
                <w:rFonts w:hint="eastAsia"/>
                <w:lang w:val="zh-CN"/>
              </w:rPr>
              <w:footnoteReference w:id="12"/>
            </w:r>
          </w:p>
          <w:p w14:paraId="30B0F432" w14:textId="39149E69" w:rsidR="0072729E" w:rsidRPr="00C72B01" w:rsidRDefault="0072729E" w:rsidP="0072729E">
            <w:pPr>
              <w:widowControl w:val="0"/>
              <w:spacing w:after="40"/>
              <w:jc w:val="left"/>
              <w:outlineLvl w:val="0"/>
              <w:rPr>
                <w:sz w:val="20"/>
                <w:szCs w:val="20"/>
                <w:lang w:eastAsia="zh-CN"/>
              </w:rPr>
            </w:pPr>
          </w:p>
        </w:tc>
        <w:tc>
          <w:tcPr>
            <w:tcW w:w="1820" w:type="pct"/>
            <w:shd w:val="clear" w:color="auto" w:fill="FFFFFF" w:themeFill="background1"/>
            <w:tcMar>
              <w:left w:w="58" w:type="dxa"/>
              <w:right w:w="58" w:type="dxa"/>
            </w:tcMar>
          </w:tcPr>
          <w:p w14:paraId="0F94DE8F" w14:textId="3C2E225A" w:rsidR="0072729E" w:rsidRPr="00C72B01" w:rsidRDefault="0072729E" w:rsidP="0072729E">
            <w:pPr>
              <w:widowControl w:val="0"/>
              <w:spacing w:after="40"/>
              <w:jc w:val="left"/>
              <w:outlineLvl w:val="0"/>
              <w:rPr>
                <w:sz w:val="20"/>
                <w:szCs w:val="20"/>
              </w:rPr>
            </w:pPr>
            <w:r w:rsidRPr="00AC08AB">
              <w:rPr>
                <w:rFonts w:hint="eastAsia"/>
                <w:lang w:val="zh-CN"/>
              </w:rPr>
              <w:t>无</w:t>
            </w:r>
          </w:p>
        </w:tc>
      </w:tr>
      <w:tr w:rsidR="0072729E" w:rsidRPr="00C72B01" w14:paraId="03CA77A5" w14:textId="77777777" w:rsidTr="00C3449A">
        <w:tc>
          <w:tcPr>
            <w:tcW w:w="906" w:type="pct"/>
            <w:shd w:val="clear" w:color="auto" w:fill="FFFFFF" w:themeFill="background1"/>
            <w:tcMar>
              <w:left w:w="58" w:type="dxa"/>
              <w:right w:w="58" w:type="dxa"/>
            </w:tcMar>
          </w:tcPr>
          <w:p w14:paraId="4F8197A1" w14:textId="1953428C" w:rsidR="0072729E" w:rsidRPr="00C72B01" w:rsidRDefault="0072729E" w:rsidP="0072729E">
            <w:pPr>
              <w:widowControl w:val="0"/>
              <w:spacing w:after="40"/>
              <w:jc w:val="left"/>
              <w:outlineLvl w:val="0"/>
              <w:rPr>
                <w:sz w:val="20"/>
                <w:szCs w:val="20"/>
                <w:lang w:eastAsia="zh-CN"/>
              </w:rPr>
            </w:pPr>
            <w:r w:rsidRPr="00CF05DB">
              <w:rPr>
                <w:rFonts w:hint="eastAsia"/>
                <w:lang w:val="zh-CN" w:eastAsia="zh-CN"/>
              </w:rPr>
              <w:t>享有高环境温度豁免的附件</w:t>
            </w:r>
            <w:r w:rsidRPr="00CF05DB">
              <w:rPr>
                <w:rFonts w:hint="eastAsia"/>
                <w:lang w:val="zh-CN" w:eastAsia="zh-CN"/>
              </w:rPr>
              <w:t>F</w:t>
            </w:r>
            <w:r w:rsidRPr="00CF05DB">
              <w:rPr>
                <w:rFonts w:hint="eastAsia"/>
                <w:lang w:val="zh-CN" w:eastAsia="zh-CN"/>
              </w:rPr>
              <w:t>物质的资格</w:t>
            </w:r>
          </w:p>
        </w:tc>
        <w:tc>
          <w:tcPr>
            <w:tcW w:w="453" w:type="pct"/>
            <w:shd w:val="clear" w:color="auto" w:fill="FFFFFF" w:themeFill="background1"/>
            <w:tcMar>
              <w:left w:w="58" w:type="dxa"/>
              <w:right w:w="58" w:type="dxa"/>
            </w:tcMar>
          </w:tcPr>
          <w:p w14:paraId="39A2CFEF" w14:textId="12C648EE" w:rsidR="0072729E" w:rsidRPr="00C72B01" w:rsidRDefault="0072729E" w:rsidP="0072729E">
            <w:pPr>
              <w:widowControl w:val="0"/>
              <w:spacing w:after="40"/>
              <w:jc w:val="center"/>
              <w:outlineLvl w:val="0"/>
              <w:rPr>
                <w:sz w:val="20"/>
                <w:szCs w:val="20"/>
              </w:rPr>
            </w:pPr>
            <w:r w:rsidRPr="00CF05DB">
              <w:rPr>
                <w:rFonts w:hint="eastAsia"/>
              </w:rPr>
              <w:t>35</w:t>
            </w:r>
          </w:p>
        </w:tc>
        <w:tc>
          <w:tcPr>
            <w:tcW w:w="1820" w:type="pct"/>
            <w:shd w:val="clear" w:color="auto" w:fill="FFFFFF" w:themeFill="background1"/>
            <w:tcMar>
              <w:left w:w="58" w:type="dxa"/>
              <w:right w:w="58" w:type="dxa"/>
            </w:tcMar>
          </w:tcPr>
          <w:p w14:paraId="360FD280" w14:textId="0147A6CC" w:rsidR="0072729E" w:rsidRPr="00C72B01" w:rsidRDefault="0072729E" w:rsidP="0072729E">
            <w:pPr>
              <w:widowControl w:val="0"/>
              <w:spacing w:after="40"/>
              <w:jc w:val="left"/>
              <w:outlineLvl w:val="0"/>
              <w:rPr>
                <w:sz w:val="20"/>
                <w:szCs w:val="20"/>
              </w:rPr>
            </w:pPr>
            <w:proofErr w:type="spellStart"/>
            <w:r w:rsidRPr="00CF05DB">
              <w:rPr>
                <w:rFonts w:hint="eastAsia"/>
                <w:lang w:val="zh-CN"/>
              </w:rPr>
              <w:t>案文已列入模板草案</w:t>
            </w:r>
            <w:proofErr w:type="spellEnd"/>
            <w:r w:rsidRPr="00CF05DB">
              <w:rPr>
                <w:rFonts w:hint="eastAsia"/>
                <w:lang w:val="en-US"/>
              </w:rPr>
              <w:t>*</w:t>
            </w:r>
          </w:p>
        </w:tc>
        <w:tc>
          <w:tcPr>
            <w:tcW w:w="1820" w:type="pct"/>
            <w:shd w:val="clear" w:color="auto" w:fill="FFFFFF" w:themeFill="background1"/>
            <w:tcMar>
              <w:left w:w="58" w:type="dxa"/>
              <w:right w:w="58" w:type="dxa"/>
            </w:tcMar>
          </w:tcPr>
          <w:p w14:paraId="180B47B4" w14:textId="07B5815F" w:rsidR="0072729E" w:rsidRPr="00C72B01" w:rsidRDefault="0072729E" w:rsidP="0072729E">
            <w:pPr>
              <w:widowControl w:val="0"/>
              <w:spacing w:after="40"/>
              <w:jc w:val="left"/>
              <w:outlineLvl w:val="0"/>
              <w:rPr>
                <w:sz w:val="20"/>
                <w:szCs w:val="20"/>
              </w:rPr>
            </w:pPr>
            <w:r w:rsidRPr="00AC08AB">
              <w:rPr>
                <w:rFonts w:hint="eastAsia"/>
                <w:lang w:val="zh-CN"/>
              </w:rPr>
              <w:t>无</w:t>
            </w:r>
          </w:p>
        </w:tc>
      </w:tr>
      <w:tr w:rsidR="006D3F71" w:rsidRPr="00C72B01" w14:paraId="405A7DD9" w14:textId="77777777" w:rsidTr="00C72B01">
        <w:tc>
          <w:tcPr>
            <w:tcW w:w="5000" w:type="pct"/>
            <w:gridSpan w:val="4"/>
            <w:tcMar>
              <w:left w:w="58" w:type="dxa"/>
              <w:right w:w="58" w:type="dxa"/>
            </w:tcMar>
          </w:tcPr>
          <w:p w14:paraId="4914DC76" w14:textId="1212E9B8" w:rsidR="006D3F71" w:rsidRPr="00C72B01" w:rsidRDefault="00EF663A" w:rsidP="0072729E">
            <w:pPr>
              <w:widowControl w:val="0"/>
              <w:spacing w:after="40"/>
              <w:jc w:val="left"/>
              <w:outlineLvl w:val="0"/>
              <w:rPr>
                <w:b/>
                <w:i/>
                <w:sz w:val="20"/>
                <w:szCs w:val="20"/>
                <w:lang w:eastAsia="zh-CN"/>
              </w:rPr>
            </w:pPr>
            <w:r>
              <w:rPr>
                <w:rFonts w:ascii="KaiTi" w:eastAsia="KaiTi" w:hAnsi="KaiTi" w:hint="eastAsia"/>
                <w:b/>
                <w:lang w:val="zh-CN" w:eastAsia="zh-CN"/>
              </w:rPr>
              <w:t>处于</w:t>
            </w:r>
            <w:proofErr w:type="spellStart"/>
            <w:r w:rsidR="0072729E" w:rsidRPr="00D35A08">
              <w:rPr>
                <w:rFonts w:ascii="KaiTi" w:eastAsia="KaiTi" w:hAnsi="KaiTi" w:hint="eastAsia"/>
                <w:b/>
                <w:lang w:val="zh-CN"/>
              </w:rPr>
              <w:t>讨论</w:t>
            </w:r>
            <w:proofErr w:type="spellEnd"/>
            <w:r w:rsidR="0072729E">
              <w:rPr>
                <w:rFonts w:ascii="KaiTi" w:eastAsia="KaiTi" w:hAnsi="KaiTi" w:hint="eastAsia"/>
                <w:b/>
                <w:lang w:val="zh-CN" w:eastAsia="zh-CN"/>
              </w:rPr>
              <w:t>阶段</w:t>
            </w:r>
            <w:r>
              <w:rPr>
                <w:rFonts w:ascii="KaiTi" w:eastAsia="KaiTi" w:hAnsi="KaiTi" w:hint="eastAsia"/>
                <w:b/>
                <w:lang w:val="zh-CN" w:eastAsia="zh-CN"/>
              </w:rPr>
              <w:t>的内容</w:t>
            </w:r>
          </w:p>
        </w:tc>
      </w:tr>
      <w:tr w:rsidR="006D3F71" w:rsidRPr="00C72B01" w14:paraId="796827C4" w14:textId="77777777" w:rsidTr="00C3449A">
        <w:tc>
          <w:tcPr>
            <w:tcW w:w="906" w:type="pct"/>
            <w:tcMar>
              <w:left w:w="58" w:type="dxa"/>
              <w:right w:w="58" w:type="dxa"/>
            </w:tcMar>
          </w:tcPr>
          <w:p w14:paraId="6A9AC5A5" w14:textId="47742F4D" w:rsidR="00EF663A" w:rsidRPr="00C72B01" w:rsidRDefault="00EF663A" w:rsidP="00EF663A">
            <w:pPr>
              <w:widowControl w:val="0"/>
              <w:spacing w:after="40"/>
              <w:jc w:val="left"/>
              <w:outlineLvl w:val="0"/>
              <w:rPr>
                <w:sz w:val="20"/>
                <w:szCs w:val="20"/>
                <w:lang w:eastAsia="zh-CN"/>
              </w:rPr>
            </w:pPr>
            <w:r w:rsidRPr="00CF05DB">
              <w:rPr>
                <w:rFonts w:hint="eastAsia"/>
                <w:lang w:val="zh-CN" w:eastAsia="zh-CN"/>
              </w:rPr>
              <w:t>消费的持续总体削减</w:t>
            </w:r>
          </w:p>
        </w:tc>
        <w:tc>
          <w:tcPr>
            <w:tcW w:w="453" w:type="pct"/>
            <w:tcMar>
              <w:left w:w="58" w:type="dxa"/>
              <w:right w:w="58" w:type="dxa"/>
            </w:tcMar>
          </w:tcPr>
          <w:p w14:paraId="4E9D46A6" w14:textId="77777777" w:rsidR="006D3F71" w:rsidRPr="00C72B01" w:rsidRDefault="006D3F71" w:rsidP="00C72B01">
            <w:pPr>
              <w:widowControl w:val="0"/>
              <w:spacing w:after="40"/>
              <w:jc w:val="center"/>
              <w:outlineLvl w:val="0"/>
              <w:rPr>
                <w:sz w:val="20"/>
                <w:szCs w:val="20"/>
              </w:rPr>
            </w:pPr>
            <w:r w:rsidRPr="00C72B01">
              <w:rPr>
                <w:sz w:val="20"/>
                <w:szCs w:val="20"/>
              </w:rPr>
              <w:t>19</w:t>
            </w:r>
          </w:p>
        </w:tc>
        <w:tc>
          <w:tcPr>
            <w:tcW w:w="1820" w:type="pct"/>
            <w:shd w:val="clear" w:color="auto" w:fill="FFFFFF" w:themeFill="background1"/>
            <w:tcMar>
              <w:left w:w="58" w:type="dxa"/>
              <w:right w:w="58" w:type="dxa"/>
            </w:tcMar>
          </w:tcPr>
          <w:p w14:paraId="0ACC1B15" w14:textId="77777777" w:rsidR="00EF663A" w:rsidRPr="00CF05DB" w:rsidRDefault="00EF663A" w:rsidP="00EF663A">
            <w:pPr>
              <w:spacing w:after="40"/>
              <w:jc w:val="left"/>
              <w:rPr>
                <w:lang w:eastAsia="zh-CN"/>
              </w:rPr>
            </w:pPr>
            <w:r w:rsidRPr="00CF05DB">
              <w:rPr>
                <w:rFonts w:hint="eastAsia"/>
                <w:lang w:val="zh-CN" w:eastAsia="zh-CN"/>
              </w:rPr>
              <w:t>案文已列入模板草案</w:t>
            </w:r>
            <w:r w:rsidRPr="00CF05DB">
              <w:rPr>
                <w:rFonts w:hint="eastAsia"/>
                <w:lang w:val="en-US" w:eastAsia="zh-CN"/>
              </w:rPr>
              <w:t>*</w:t>
            </w:r>
          </w:p>
          <w:p w14:paraId="12EAA16B" w14:textId="6CC59668" w:rsidR="00EF663A" w:rsidRPr="00C72B01" w:rsidRDefault="00EF663A" w:rsidP="00C72B01">
            <w:pPr>
              <w:spacing w:after="40"/>
              <w:jc w:val="left"/>
              <w:rPr>
                <w:sz w:val="20"/>
                <w:szCs w:val="20"/>
                <w:lang w:eastAsia="zh-CN"/>
              </w:rPr>
            </w:pPr>
            <w:r w:rsidRPr="00CF05DB">
              <w:rPr>
                <w:rFonts w:hint="eastAsia"/>
                <w:lang w:val="zh-CN" w:eastAsia="zh-CN"/>
              </w:rPr>
              <w:t>第八十九次</w:t>
            </w:r>
            <w:r>
              <w:rPr>
                <w:rFonts w:hint="eastAsia"/>
                <w:lang w:val="zh-CN" w:eastAsia="zh-CN"/>
              </w:rPr>
              <w:t>会议</w:t>
            </w:r>
            <w:r w:rsidRPr="00CF05DB">
              <w:rPr>
                <w:rFonts w:hint="eastAsia"/>
                <w:lang w:val="zh-CN" w:eastAsia="zh-CN"/>
              </w:rPr>
              <w:t>和第九十</w:t>
            </w:r>
            <w:r>
              <w:rPr>
                <w:rFonts w:hint="eastAsia"/>
                <w:lang w:val="zh-CN" w:eastAsia="zh-CN"/>
              </w:rPr>
              <w:t>二</w:t>
            </w:r>
            <w:r w:rsidRPr="00CF05DB">
              <w:rPr>
                <w:rFonts w:hint="eastAsia"/>
                <w:lang w:val="zh-CN" w:eastAsia="zh-CN"/>
              </w:rPr>
              <w:t>次会议</w:t>
            </w:r>
            <w:r>
              <w:rPr>
                <w:rFonts w:hint="eastAsia"/>
                <w:lang w:val="zh-CN" w:eastAsia="zh-CN"/>
              </w:rPr>
              <w:t>期间</w:t>
            </w:r>
            <w:r w:rsidRPr="00CF05DB">
              <w:rPr>
                <w:rFonts w:hint="eastAsia"/>
                <w:lang w:val="zh-CN" w:eastAsia="zh-CN"/>
              </w:rPr>
              <w:t>的讨论</w:t>
            </w:r>
            <w:r>
              <w:rPr>
                <w:rFonts w:hint="eastAsia"/>
                <w:lang w:val="zh-CN" w:eastAsia="zh-CN"/>
              </w:rPr>
              <w:t>主题</w:t>
            </w:r>
            <w:r w:rsidRPr="00CF05DB">
              <w:rPr>
                <w:rFonts w:hint="eastAsia"/>
                <w:lang w:eastAsia="zh-CN"/>
              </w:rPr>
              <w:t>；</w:t>
            </w:r>
            <w:r w:rsidRPr="00CF05DB">
              <w:rPr>
                <w:rFonts w:hint="eastAsia"/>
                <w:lang w:val="zh-CN" w:eastAsia="zh-CN"/>
              </w:rPr>
              <w:t>据第九十一次会议的讨论情况编写的关于起点的文件</w:t>
            </w:r>
            <w:r w:rsidRPr="00CF05DB">
              <w:rPr>
                <w:rFonts w:hint="eastAsia"/>
                <w:lang w:eastAsia="zh-CN"/>
              </w:rPr>
              <w:t>（</w:t>
            </w:r>
            <w:r w:rsidRPr="00CF05DB">
              <w:rPr>
                <w:rFonts w:hint="eastAsia"/>
                <w:lang w:val="zh-CN" w:eastAsia="zh-CN"/>
              </w:rPr>
              <w:t>第</w:t>
            </w:r>
            <w:r w:rsidRPr="00CF05DB">
              <w:rPr>
                <w:rFonts w:hint="eastAsia"/>
                <w:lang w:eastAsia="zh-CN"/>
              </w:rPr>
              <w:t>91/64</w:t>
            </w:r>
            <w:r w:rsidRPr="00CF05DB">
              <w:rPr>
                <w:rFonts w:hint="eastAsia"/>
                <w:lang w:val="zh-CN" w:eastAsia="zh-CN"/>
              </w:rPr>
              <w:t>号</w:t>
            </w:r>
            <w:r>
              <w:rPr>
                <w:rFonts w:hint="eastAsia"/>
                <w:lang w:val="zh-CN" w:eastAsia="zh-CN"/>
              </w:rPr>
              <w:t>决议第</w:t>
            </w:r>
            <w:r w:rsidRPr="00CF05DB">
              <w:rPr>
                <w:rFonts w:hint="eastAsia"/>
                <w:lang w:eastAsia="zh-CN"/>
              </w:rPr>
              <w:t>(a)</w:t>
            </w:r>
            <w:r>
              <w:rPr>
                <w:rFonts w:hint="eastAsia"/>
                <w:lang w:eastAsia="zh-CN"/>
              </w:rPr>
              <w:t>项</w:t>
            </w:r>
            <w:r w:rsidRPr="00CF05DB">
              <w:rPr>
                <w:rFonts w:hint="eastAsia"/>
                <w:lang w:eastAsia="zh-CN"/>
              </w:rPr>
              <w:t>）</w:t>
            </w:r>
            <w:r>
              <w:rPr>
                <w:rFonts w:hint="eastAsia"/>
                <w:lang w:eastAsia="zh-CN"/>
              </w:rPr>
              <w:t>，</w:t>
            </w:r>
            <w:r>
              <w:rPr>
                <w:lang w:eastAsia="zh-CN"/>
              </w:rPr>
              <w:t>且</w:t>
            </w:r>
            <w:r>
              <w:rPr>
                <w:rFonts w:hint="eastAsia"/>
                <w:lang w:eastAsia="zh-CN"/>
              </w:rPr>
              <w:t>已作为</w:t>
            </w:r>
            <w:r w:rsidRPr="00C72B01">
              <w:rPr>
                <w:sz w:val="20"/>
                <w:szCs w:val="20"/>
                <w:lang w:eastAsia="zh-CN"/>
              </w:rPr>
              <w:t>UNEP/</w:t>
            </w:r>
            <w:proofErr w:type="spellStart"/>
            <w:r w:rsidRPr="00C72B01">
              <w:rPr>
                <w:sz w:val="20"/>
                <w:szCs w:val="20"/>
                <w:lang w:eastAsia="zh-CN"/>
              </w:rPr>
              <w:t>OzL.Pro</w:t>
            </w:r>
            <w:proofErr w:type="spellEnd"/>
            <w:r w:rsidRPr="00C72B01">
              <w:rPr>
                <w:sz w:val="20"/>
                <w:szCs w:val="20"/>
                <w:lang w:eastAsia="zh-CN"/>
              </w:rPr>
              <w:t>/ExCom/93/</w:t>
            </w:r>
            <w:r>
              <w:rPr>
                <w:sz w:val="20"/>
                <w:szCs w:val="20"/>
                <w:lang w:eastAsia="zh-CN"/>
              </w:rPr>
              <w:t>97</w:t>
            </w:r>
            <w:r>
              <w:rPr>
                <w:rFonts w:hint="eastAsia"/>
                <w:sz w:val="20"/>
                <w:szCs w:val="20"/>
                <w:lang w:eastAsia="zh-CN"/>
              </w:rPr>
              <w:t>号文件</w:t>
            </w:r>
            <w:r>
              <w:rPr>
                <w:rFonts w:hint="eastAsia"/>
                <w:lang w:eastAsia="zh-CN"/>
              </w:rPr>
              <w:t>重新印发。</w:t>
            </w:r>
          </w:p>
          <w:p w14:paraId="20E90C7D" w14:textId="6429DAB1" w:rsidR="006D3F71" w:rsidRPr="00C72B01" w:rsidRDefault="006D3F71" w:rsidP="00C72B01">
            <w:pPr>
              <w:jc w:val="left"/>
              <w:rPr>
                <w:sz w:val="20"/>
                <w:szCs w:val="20"/>
                <w:lang w:eastAsia="zh-CN"/>
              </w:rPr>
            </w:pPr>
          </w:p>
        </w:tc>
        <w:tc>
          <w:tcPr>
            <w:tcW w:w="1820" w:type="pct"/>
            <w:shd w:val="clear" w:color="auto" w:fill="FFFFFF" w:themeFill="background1"/>
            <w:tcMar>
              <w:left w:w="58" w:type="dxa"/>
              <w:right w:w="58" w:type="dxa"/>
            </w:tcMar>
          </w:tcPr>
          <w:p w14:paraId="2790CF29" w14:textId="347F244C" w:rsidR="00EF663A" w:rsidRPr="00C72B01" w:rsidRDefault="00EF663A" w:rsidP="00EF663A">
            <w:pPr>
              <w:jc w:val="left"/>
              <w:rPr>
                <w:sz w:val="20"/>
                <w:szCs w:val="20"/>
                <w:lang w:eastAsia="zh-CN"/>
              </w:rPr>
            </w:pPr>
            <w:r w:rsidRPr="00CF05DB">
              <w:rPr>
                <w:rFonts w:hint="eastAsia"/>
                <w:lang w:val="zh-CN" w:eastAsia="zh-CN"/>
              </w:rPr>
              <w:t>根据</w:t>
            </w:r>
            <w:r w:rsidRPr="00CF05DB">
              <w:rPr>
                <w:rFonts w:hint="eastAsia"/>
                <w:lang w:eastAsia="zh-CN"/>
              </w:rPr>
              <w:t>NEP/</w:t>
            </w:r>
            <w:proofErr w:type="spellStart"/>
            <w:r w:rsidRPr="00CF05DB">
              <w:rPr>
                <w:rFonts w:hint="eastAsia"/>
                <w:lang w:eastAsia="zh-CN"/>
              </w:rPr>
              <w:t>OzL.Pro</w:t>
            </w:r>
            <w:proofErr w:type="spellEnd"/>
            <w:r w:rsidRPr="00CF05DB">
              <w:rPr>
                <w:rFonts w:hint="eastAsia"/>
                <w:lang w:eastAsia="zh-CN"/>
              </w:rPr>
              <w:t>/ExCom/</w:t>
            </w:r>
            <w:r w:rsidRPr="00C72B01">
              <w:rPr>
                <w:sz w:val="20"/>
                <w:szCs w:val="20"/>
                <w:lang w:eastAsia="zh-CN"/>
              </w:rPr>
              <w:t>93/</w:t>
            </w:r>
            <w:r>
              <w:rPr>
                <w:sz w:val="20"/>
                <w:szCs w:val="20"/>
                <w:lang w:eastAsia="zh-CN"/>
              </w:rPr>
              <w:t>97</w:t>
            </w:r>
            <w:r w:rsidRPr="00CF05DB">
              <w:rPr>
                <w:rFonts w:hint="eastAsia"/>
                <w:lang w:val="zh-CN" w:eastAsia="zh-CN"/>
              </w:rPr>
              <w:t>号文件所载的工作案文</w:t>
            </w:r>
            <w:r w:rsidRPr="00CF05DB">
              <w:rPr>
                <w:rFonts w:hint="eastAsia"/>
                <w:lang w:eastAsia="zh-CN"/>
              </w:rPr>
              <w:t>，</w:t>
            </w:r>
            <w:r w:rsidRPr="00CF05DB">
              <w:rPr>
                <w:rFonts w:hint="eastAsia"/>
                <w:lang w:val="zh-CN" w:eastAsia="zh-CN"/>
              </w:rPr>
              <w:t>商定确定持续总量削减起点的方法。</w:t>
            </w:r>
          </w:p>
        </w:tc>
      </w:tr>
      <w:tr w:rsidR="006D3F71" w:rsidRPr="00C72B01" w14:paraId="3A16B1F6" w14:textId="77777777" w:rsidTr="00C3449A">
        <w:tc>
          <w:tcPr>
            <w:tcW w:w="906" w:type="pct"/>
            <w:shd w:val="clear" w:color="auto" w:fill="FFFFFF" w:themeFill="background1"/>
            <w:tcMar>
              <w:left w:w="58" w:type="dxa"/>
              <w:right w:w="58" w:type="dxa"/>
            </w:tcMar>
          </w:tcPr>
          <w:p w14:paraId="120A621A" w14:textId="33F0C772" w:rsidR="00EF663A" w:rsidRPr="00C72B01" w:rsidRDefault="00EF663A" w:rsidP="00C72B01">
            <w:pPr>
              <w:widowControl w:val="0"/>
              <w:spacing w:after="40"/>
              <w:jc w:val="left"/>
              <w:outlineLvl w:val="0"/>
              <w:rPr>
                <w:sz w:val="20"/>
                <w:szCs w:val="20"/>
                <w:lang w:eastAsia="zh-CN"/>
              </w:rPr>
            </w:pPr>
            <w:r w:rsidRPr="00CF05DB">
              <w:rPr>
                <w:rFonts w:hint="eastAsia"/>
                <w:lang w:val="zh-CN" w:eastAsia="zh-CN"/>
              </w:rPr>
              <w:t>合格的增支费用</w:t>
            </w:r>
            <w:r>
              <w:rPr>
                <w:rFonts w:hint="eastAsia"/>
                <w:lang w:val="zh-CN" w:eastAsia="zh-CN"/>
              </w:rPr>
              <w:t xml:space="preserve"> </w:t>
            </w:r>
            <w:r w:rsidRPr="00C72B01">
              <w:rPr>
                <w:sz w:val="20"/>
                <w:szCs w:val="20"/>
                <w:lang w:eastAsia="zh-CN"/>
              </w:rPr>
              <w:t>–</w:t>
            </w:r>
            <w:r>
              <w:rPr>
                <w:sz w:val="20"/>
                <w:szCs w:val="20"/>
                <w:lang w:eastAsia="zh-CN"/>
              </w:rPr>
              <w:t xml:space="preserve"> </w:t>
            </w:r>
            <w:r w:rsidRPr="00CF05DB">
              <w:rPr>
                <w:rFonts w:hint="eastAsia"/>
                <w:lang w:val="zh-CN" w:eastAsia="zh-CN"/>
              </w:rPr>
              <w:t>消费制造行业</w:t>
            </w:r>
          </w:p>
        </w:tc>
        <w:tc>
          <w:tcPr>
            <w:tcW w:w="453" w:type="pct"/>
            <w:shd w:val="clear" w:color="auto" w:fill="FFFFFF" w:themeFill="background1"/>
            <w:tcMar>
              <w:left w:w="58" w:type="dxa"/>
              <w:right w:w="58" w:type="dxa"/>
            </w:tcMar>
          </w:tcPr>
          <w:p w14:paraId="3362492D" w14:textId="77777777" w:rsidR="006D3F71" w:rsidRPr="00C72B01" w:rsidRDefault="006D3F71" w:rsidP="00C72B01">
            <w:pPr>
              <w:widowControl w:val="0"/>
              <w:spacing w:after="40"/>
              <w:jc w:val="center"/>
              <w:outlineLvl w:val="0"/>
              <w:rPr>
                <w:sz w:val="20"/>
                <w:szCs w:val="20"/>
              </w:rPr>
            </w:pPr>
            <w:r w:rsidRPr="00C72B01">
              <w:rPr>
                <w:sz w:val="20"/>
                <w:szCs w:val="20"/>
              </w:rPr>
              <w:t>15(a)</w:t>
            </w:r>
          </w:p>
        </w:tc>
        <w:tc>
          <w:tcPr>
            <w:tcW w:w="1820" w:type="pct"/>
            <w:shd w:val="clear" w:color="auto" w:fill="FFFFFF" w:themeFill="background1"/>
            <w:tcMar>
              <w:left w:w="58" w:type="dxa"/>
              <w:right w:w="58" w:type="dxa"/>
            </w:tcMar>
          </w:tcPr>
          <w:p w14:paraId="1E162556" w14:textId="14506BAC" w:rsidR="00EF663A" w:rsidRDefault="00EF663A" w:rsidP="00C72B01">
            <w:pPr>
              <w:widowControl w:val="0"/>
              <w:spacing w:after="40"/>
              <w:jc w:val="left"/>
              <w:outlineLvl w:val="0"/>
              <w:rPr>
                <w:lang w:eastAsia="zh-CN"/>
              </w:rPr>
            </w:pPr>
            <w:r w:rsidRPr="00CF05DB">
              <w:rPr>
                <w:rFonts w:hint="eastAsia"/>
                <w:lang w:val="zh-CN" w:eastAsia="zh-CN"/>
              </w:rPr>
              <w:t>各种合格费用类别的案文已列入模板草案</w:t>
            </w:r>
            <w:r w:rsidRPr="00CF05DB">
              <w:rPr>
                <w:rFonts w:hint="eastAsia"/>
                <w:lang w:eastAsia="zh-CN"/>
              </w:rPr>
              <w:t>*</w:t>
            </w:r>
          </w:p>
          <w:p w14:paraId="0484E09F" w14:textId="4D8FB3AE" w:rsidR="004B350E" w:rsidRDefault="00EF663A" w:rsidP="00C72B01">
            <w:pPr>
              <w:widowControl w:val="0"/>
              <w:spacing w:after="40"/>
              <w:jc w:val="left"/>
              <w:outlineLvl w:val="0"/>
              <w:rPr>
                <w:lang w:val="zh-CN" w:eastAsia="zh-CN"/>
              </w:rPr>
            </w:pPr>
            <w:r w:rsidRPr="00CF05DB">
              <w:rPr>
                <w:rFonts w:hint="eastAsia"/>
                <w:lang w:val="zh-CN" w:eastAsia="zh-CN"/>
              </w:rPr>
              <w:t>已就第八十九次</w:t>
            </w:r>
            <w:r>
              <w:rPr>
                <w:rFonts w:hint="eastAsia"/>
                <w:lang w:val="zh-CN" w:eastAsia="zh-CN"/>
              </w:rPr>
              <w:t>会议</w:t>
            </w:r>
            <w:r w:rsidRPr="00CF05DB">
              <w:rPr>
                <w:rFonts w:hint="eastAsia"/>
                <w:lang w:val="zh-CN" w:eastAsia="zh-CN"/>
              </w:rPr>
              <w:t>和第九十</w:t>
            </w:r>
            <w:r>
              <w:rPr>
                <w:rFonts w:hint="eastAsia"/>
                <w:lang w:val="zh-CN" w:eastAsia="zh-CN"/>
              </w:rPr>
              <w:t>二</w:t>
            </w:r>
            <w:r w:rsidRPr="00CF05DB">
              <w:rPr>
                <w:rFonts w:hint="eastAsia"/>
                <w:lang w:val="zh-CN" w:eastAsia="zh-CN"/>
              </w:rPr>
              <w:t>次会议</w:t>
            </w:r>
            <w:r>
              <w:rPr>
                <w:rFonts w:hint="eastAsia"/>
                <w:lang w:val="zh-CN" w:eastAsia="zh-CN"/>
              </w:rPr>
              <w:t>期</w:t>
            </w:r>
            <w:r w:rsidRPr="00CF05DB">
              <w:rPr>
                <w:rFonts w:hint="eastAsia"/>
                <w:lang w:val="zh-CN" w:eastAsia="zh-CN"/>
              </w:rPr>
              <w:t>间对某些制造行业拟定的成本效益阈值</w:t>
            </w:r>
            <w:r w:rsidR="004B350E" w:rsidRPr="00CF05DB">
              <w:rPr>
                <w:rFonts w:hint="eastAsia"/>
                <w:lang w:val="zh-CN" w:eastAsia="zh-CN"/>
              </w:rPr>
              <w:t>达成一致。</w:t>
            </w:r>
          </w:p>
          <w:p w14:paraId="374B9DB3" w14:textId="0004EEE3" w:rsidR="006D3F71" w:rsidRPr="00C72B01" w:rsidRDefault="004B350E" w:rsidP="00C3449A">
            <w:pPr>
              <w:widowControl w:val="0"/>
              <w:spacing w:after="40"/>
              <w:jc w:val="left"/>
              <w:outlineLvl w:val="0"/>
              <w:rPr>
                <w:sz w:val="20"/>
                <w:szCs w:val="20"/>
                <w:lang w:eastAsia="zh-CN"/>
              </w:rPr>
            </w:pPr>
            <w:r>
              <w:rPr>
                <w:rFonts w:hint="eastAsia"/>
                <w:lang w:val="zh-CN" w:eastAsia="zh-CN"/>
              </w:rPr>
              <w:t>关于</w:t>
            </w:r>
            <w:r w:rsidRPr="00CF05DB">
              <w:rPr>
                <w:rFonts w:hint="eastAsia"/>
                <w:lang w:val="zh-CN" w:eastAsia="zh-CN"/>
              </w:rPr>
              <w:t>成本效益阈值</w:t>
            </w:r>
            <w:r>
              <w:rPr>
                <w:rFonts w:hint="eastAsia"/>
                <w:lang w:val="zh-CN" w:eastAsia="zh-CN"/>
              </w:rPr>
              <w:t>的案文</w:t>
            </w:r>
            <w:r>
              <w:rPr>
                <w:rFonts w:hint="eastAsia"/>
                <w:lang w:eastAsia="zh-CN"/>
              </w:rPr>
              <w:t>见本文件</w:t>
            </w:r>
            <w:r w:rsidR="00EF663A" w:rsidRPr="00CF05DB">
              <w:rPr>
                <w:rFonts w:hint="eastAsia"/>
                <w:lang w:val="zh-CN" w:eastAsia="zh-CN"/>
              </w:rPr>
              <w:t>附件二</w:t>
            </w:r>
            <w:r>
              <w:rPr>
                <w:rFonts w:hint="eastAsia"/>
                <w:lang w:eastAsia="zh-CN"/>
              </w:rPr>
              <w:t>，关于增</w:t>
            </w:r>
            <w:r w:rsidR="00C424DE">
              <w:rPr>
                <w:rFonts w:hint="eastAsia"/>
                <w:lang w:eastAsia="zh-CN"/>
              </w:rPr>
              <w:t>支</w:t>
            </w:r>
            <w:r w:rsidR="00C424DE" w:rsidRPr="00CF05DB">
              <w:rPr>
                <w:rFonts w:hint="eastAsia"/>
                <w:lang w:val="zh-CN" w:eastAsia="zh-CN"/>
              </w:rPr>
              <w:t>经营成本</w:t>
            </w:r>
            <w:r>
              <w:rPr>
                <w:rFonts w:hint="eastAsia"/>
                <w:lang w:eastAsia="zh-CN"/>
              </w:rPr>
              <w:t>的</w:t>
            </w:r>
            <w:r>
              <w:rPr>
                <w:rFonts w:hint="eastAsia"/>
                <w:lang w:val="zh-CN" w:eastAsia="zh-CN"/>
              </w:rPr>
              <w:t>案文</w:t>
            </w:r>
            <w:r>
              <w:rPr>
                <w:rFonts w:hint="eastAsia"/>
                <w:lang w:eastAsia="zh-CN"/>
              </w:rPr>
              <w:t>见附件三，</w:t>
            </w:r>
            <w:r w:rsidRPr="004B350E">
              <w:rPr>
                <w:rFonts w:hint="eastAsia"/>
                <w:lang w:val="zh-CN" w:eastAsia="zh-CN"/>
              </w:rPr>
              <w:t>为第九十二次会议</w:t>
            </w:r>
            <w:r>
              <w:rPr>
                <w:rFonts w:hint="eastAsia"/>
                <w:lang w:val="zh-CN" w:eastAsia="zh-CN"/>
              </w:rPr>
              <w:t>编制</w:t>
            </w:r>
            <w:r w:rsidRPr="004B350E">
              <w:rPr>
                <w:rFonts w:hint="eastAsia"/>
                <w:lang w:val="zh-CN" w:eastAsia="zh-CN"/>
              </w:rPr>
              <w:t>的中小企业信息见本文件第二</w:t>
            </w:r>
            <w:r>
              <w:rPr>
                <w:rFonts w:hint="eastAsia"/>
                <w:lang w:val="zh-CN" w:eastAsia="zh-CN"/>
              </w:rPr>
              <w:t>部分。</w:t>
            </w:r>
          </w:p>
        </w:tc>
        <w:tc>
          <w:tcPr>
            <w:tcW w:w="1820" w:type="pct"/>
            <w:tcMar>
              <w:left w:w="58" w:type="dxa"/>
              <w:right w:w="58" w:type="dxa"/>
            </w:tcMar>
          </w:tcPr>
          <w:p w14:paraId="6AEDA66E" w14:textId="318626A1" w:rsidR="004B350E" w:rsidRPr="00C72B01" w:rsidRDefault="004B350E" w:rsidP="00C72B01">
            <w:pPr>
              <w:widowControl w:val="0"/>
              <w:spacing w:after="40"/>
              <w:jc w:val="left"/>
              <w:outlineLvl w:val="0"/>
              <w:rPr>
                <w:sz w:val="20"/>
                <w:szCs w:val="20"/>
              </w:rPr>
            </w:pPr>
            <w:proofErr w:type="spellStart"/>
            <w:r w:rsidRPr="00CF05DB">
              <w:rPr>
                <w:rFonts w:hint="eastAsia"/>
                <w:lang w:val="zh-CN"/>
              </w:rPr>
              <w:t>根据本文件包括关于中小企业的信息</w:t>
            </w:r>
            <w:proofErr w:type="spellEnd"/>
            <w:r w:rsidRPr="00CF05DB">
              <w:rPr>
                <w:rFonts w:hint="eastAsia"/>
                <w:lang w:val="zh-CN"/>
              </w:rPr>
              <w:t>、</w:t>
            </w:r>
            <w:r w:rsidRPr="00CF05DB">
              <w:rPr>
                <w:rFonts w:hint="eastAsia"/>
              </w:rPr>
              <w:t>UNEP/</w:t>
            </w:r>
            <w:proofErr w:type="spellStart"/>
            <w:r w:rsidRPr="00CF05DB">
              <w:rPr>
                <w:rFonts w:hint="eastAsia"/>
              </w:rPr>
              <w:t>OzL.Pro</w:t>
            </w:r>
            <w:proofErr w:type="spellEnd"/>
            <w:r w:rsidRPr="00CF05DB">
              <w:rPr>
                <w:rFonts w:hint="eastAsia"/>
              </w:rPr>
              <w:t>/ExCom/89/10/Rev1</w:t>
            </w:r>
            <w:proofErr w:type="spellStart"/>
            <w:r w:rsidRPr="00CF05DB">
              <w:rPr>
                <w:rFonts w:hint="eastAsia"/>
                <w:lang w:val="zh-CN"/>
              </w:rPr>
              <w:t>背景文件</w:t>
            </w:r>
            <w:proofErr w:type="spellEnd"/>
            <w:r w:rsidRPr="00CF05DB">
              <w:rPr>
                <w:rFonts w:hint="eastAsia"/>
                <w:lang w:val="zh-CN"/>
              </w:rPr>
              <w:t>、</w:t>
            </w:r>
            <w:r w:rsidRPr="00CF05DB">
              <w:rPr>
                <w:rFonts w:hint="eastAsia"/>
              </w:rPr>
              <w:t>UNEP/</w:t>
            </w:r>
            <w:proofErr w:type="spellStart"/>
            <w:r w:rsidRPr="00CF05DB">
              <w:rPr>
                <w:rFonts w:hint="eastAsia"/>
              </w:rPr>
              <w:t>OzL.Pro</w:t>
            </w:r>
            <w:proofErr w:type="spellEnd"/>
            <w:r w:rsidRPr="00CF05DB">
              <w:rPr>
                <w:rFonts w:hint="eastAsia"/>
              </w:rPr>
              <w:t>/ExCom/89/10/Add.1</w:t>
            </w:r>
            <w:proofErr w:type="spellStart"/>
            <w:r w:rsidRPr="00CF05DB">
              <w:rPr>
                <w:rFonts w:hint="eastAsia"/>
                <w:lang w:val="zh-CN"/>
              </w:rPr>
              <w:t>背景文件以及附件二</w:t>
            </w:r>
            <w:proofErr w:type="spellEnd"/>
            <w:r w:rsidR="00C424DE">
              <w:rPr>
                <w:rFonts w:hint="eastAsia"/>
                <w:lang w:val="zh-CN" w:eastAsia="zh-CN"/>
              </w:rPr>
              <w:t>和附件三</w:t>
            </w:r>
            <w:proofErr w:type="spellStart"/>
            <w:r w:rsidRPr="00CF05DB">
              <w:rPr>
                <w:rFonts w:hint="eastAsia"/>
                <w:lang w:val="zh-CN"/>
              </w:rPr>
              <w:t>所载的工作案文</w:t>
            </w:r>
            <w:r w:rsidRPr="00CF05DB">
              <w:rPr>
                <w:rFonts w:hint="eastAsia"/>
              </w:rPr>
              <w:t>，</w:t>
            </w:r>
            <w:r w:rsidRPr="00CF05DB">
              <w:rPr>
                <w:rFonts w:hint="eastAsia"/>
                <w:lang w:val="zh-CN"/>
              </w:rPr>
              <w:t>继续就制订成本效益阈值、增支经营成本及其在制造业的持续时间进行讨论</w:t>
            </w:r>
            <w:proofErr w:type="spellEnd"/>
            <w:r w:rsidRPr="00CF05DB">
              <w:rPr>
                <w:rFonts w:hint="eastAsia"/>
                <w:lang w:val="zh-CN"/>
              </w:rPr>
              <w:t>。</w:t>
            </w:r>
          </w:p>
        </w:tc>
      </w:tr>
      <w:tr w:rsidR="006D3F71" w:rsidRPr="00C72B01" w14:paraId="1A718B1C" w14:textId="77777777" w:rsidTr="00C3449A">
        <w:tc>
          <w:tcPr>
            <w:tcW w:w="906" w:type="pct"/>
            <w:tcMar>
              <w:left w:w="58" w:type="dxa"/>
              <w:right w:w="58" w:type="dxa"/>
            </w:tcMar>
          </w:tcPr>
          <w:p w14:paraId="13B608B4" w14:textId="400F8314" w:rsidR="006D3F71" w:rsidRPr="00C72B01" w:rsidRDefault="00C424DE" w:rsidP="00C72B01">
            <w:pPr>
              <w:widowControl w:val="0"/>
              <w:spacing w:after="40"/>
              <w:jc w:val="left"/>
              <w:rPr>
                <w:sz w:val="20"/>
                <w:szCs w:val="20"/>
              </w:rPr>
            </w:pPr>
            <w:proofErr w:type="spellStart"/>
            <w:r w:rsidRPr="00CF05DB">
              <w:rPr>
                <w:rFonts w:hint="eastAsia"/>
                <w:lang w:val="zh-CN"/>
              </w:rPr>
              <w:t>能效</w:t>
            </w:r>
            <w:proofErr w:type="spellEnd"/>
          </w:p>
        </w:tc>
        <w:tc>
          <w:tcPr>
            <w:tcW w:w="453" w:type="pct"/>
            <w:tcMar>
              <w:left w:w="58" w:type="dxa"/>
              <w:right w:w="58" w:type="dxa"/>
            </w:tcMar>
          </w:tcPr>
          <w:p w14:paraId="4978AF2A" w14:textId="77777777" w:rsidR="006D3F71" w:rsidRPr="00C72B01" w:rsidRDefault="006D3F71" w:rsidP="00C72B01">
            <w:pPr>
              <w:widowControl w:val="0"/>
              <w:spacing w:after="40"/>
              <w:jc w:val="center"/>
              <w:rPr>
                <w:sz w:val="20"/>
                <w:szCs w:val="20"/>
              </w:rPr>
            </w:pPr>
            <w:r w:rsidRPr="00C72B01">
              <w:rPr>
                <w:sz w:val="20"/>
                <w:szCs w:val="20"/>
              </w:rPr>
              <w:t>22</w:t>
            </w:r>
          </w:p>
        </w:tc>
        <w:tc>
          <w:tcPr>
            <w:tcW w:w="1820" w:type="pct"/>
            <w:shd w:val="clear" w:color="auto" w:fill="FFFFFF" w:themeFill="background1"/>
            <w:tcMar>
              <w:left w:w="58" w:type="dxa"/>
              <w:right w:w="58" w:type="dxa"/>
            </w:tcMar>
          </w:tcPr>
          <w:p w14:paraId="16F60505" w14:textId="54D44F73" w:rsidR="00C424DE" w:rsidRDefault="00C424DE" w:rsidP="00C424DE">
            <w:pPr>
              <w:widowControl w:val="0"/>
              <w:spacing w:after="40"/>
              <w:jc w:val="left"/>
              <w:rPr>
                <w:lang w:val="zh-CN" w:eastAsia="zh-CN"/>
              </w:rPr>
            </w:pPr>
            <w:r w:rsidRPr="00CF05DB">
              <w:rPr>
                <w:rFonts w:hint="eastAsia"/>
                <w:lang w:val="zh-CN" w:eastAsia="zh-CN"/>
              </w:rPr>
              <w:t>在第八十三次</w:t>
            </w:r>
            <w:r>
              <w:rPr>
                <w:rFonts w:hint="eastAsia"/>
                <w:lang w:val="zh-CN" w:eastAsia="zh-CN"/>
              </w:rPr>
              <w:t>会议</w:t>
            </w:r>
            <w:r w:rsidRPr="00CF05DB">
              <w:rPr>
                <w:rFonts w:hint="eastAsia"/>
                <w:lang w:val="zh-CN" w:eastAsia="zh-CN"/>
              </w:rPr>
              <w:t>和第九十</w:t>
            </w:r>
            <w:r>
              <w:rPr>
                <w:rFonts w:hint="eastAsia"/>
                <w:lang w:val="zh-CN" w:eastAsia="zh-CN"/>
              </w:rPr>
              <w:t>二</w:t>
            </w:r>
            <w:r w:rsidRPr="00CF05DB">
              <w:rPr>
                <w:rFonts w:hint="eastAsia"/>
                <w:lang w:val="zh-CN" w:eastAsia="zh-CN"/>
              </w:rPr>
              <w:t>次会议</w:t>
            </w:r>
            <w:r>
              <w:rPr>
                <w:rFonts w:hint="eastAsia"/>
                <w:lang w:val="zh-CN" w:eastAsia="zh-CN"/>
              </w:rPr>
              <w:t>期间</w:t>
            </w:r>
            <w:r w:rsidRPr="00CF05DB">
              <w:rPr>
                <w:rFonts w:hint="eastAsia"/>
                <w:lang w:val="zh-CN" w:eastAsia="zh-CN"/>
              </w:rPr>
              <w:t>在另一个议程项目下就能效问题进行了讨论。为试点项目制订了供资窗口</w:t>
            </w:r>
            <w:r w:rsidRPr="00CF05DB">
              <w:rPr>
                <w:rFonts w:hint="eastAsia"/>
                <w:lang w:eastAsia="zh-CN"/>
              </w:rPr>
              <w:t>，</w:t>
            </w:r>
            <w:r w:rsidRPr="00CF05DB">
              <w:rPr>
                <w:rFonts w:hint="eastAsia"/>
                <w:lang w:val="zh-CN" w:eastAsia="zh-CN"/>
              </w:rPr>
              <w:t>以便在逐步</w:t>
            </w:r>
            <w:r>
              <w:rPr>
                <w:rFonts w:hint="eastAsia"/>
                <w:lang w:val="zh-CN" w:eastAsia="zh-CN"/>
              </w:rPr>
              <w:t>削减</w:t>
            </w:r>
            <w:r w:rsidRPr="00CF05DB">
              <w:rPr>
                <w:rFonts w:hint="eastAsia"/>
                <w:lang w:val="zh-CN" w:eastAsia="zh-CN"/>
              </w:rPr>
              <w:t>氢氟碳化物的背景下保持</w:t>
            </w:r>
            <w:r w:rsidR="006008E5">
              <w:rPr>
                <w:rFonts w:hint="eastAsia"/>
                <w:lang w:val="zh-CN" w:eastAsia="zh-CN"/>
              </w:rPr>
              <w:t>及</w:t>
            </w:r>
            <w:r w:rsidRPr="00CF05DB">
              <w:rPr>
                <w:rFonts w:hint="eastAsia"/>
                <w:lang w:eastAsia="zh-CN"/>
              </w:rPr>
              <w:t>/</w:t>
            </w:r>
            <w:r w:rsidRPr="00CF05DB">
              <w:rPr>
                <w:rFonts w:hint="eastAsia"/>
                <w:lang w:val="zh-CN" w:eastAsia="zh-CN"/>
              </w:rPr>
              <w:t>或提高能效</w:t>
            </w:r>
            <w:r w:rsidRPr="00CF05DB">
              <w:rPr>
                <w:rFonts w:hint="eastAsia"/>
                <w:lang w:eastAsia="zh-CN"/>
              </w:rPr>
              <w:t>（</w:t>
            </w:r>
            <w:r w:rsidRPr="00CF05DB">
              <w:rPr>
                <w:rFonts w:hint="eastAsia"/>
                <w:lang w:val="zh-CN" w:eastAsia="zh-CN"/>
              </w:rPr>
              <w:t>第</w:t>
            </w:r>
            <w:r w:rsidRPr="00CF05DB">
              <w:rPr>
                <w:rFonts w:hint="eastAsia"/>
                <w:lang w:eastAsia="zh-CN"/>
              </w:rPr>
              <w:t>91/65</w:t>
            </w:r>
            <w:r w:rsidRPr="00CF05DB">
              <w:rPr>
                <w:rFonts w:hint="eastAsia"/>
                <w:lang w:val="zh-CN" w:eastAsia="zh-CN"/>
              </w:rPr>
              <w:t>号</w:t>
            </w:r>
            <w:r w:rsidR="006008E5">
              <w:rPr>
                <w:rFonts w:hint="eastAsia"/>
                <w:lang w:val="zh-CN" w:eastAsia="zh-CN"/>
              </w:rPr>
              <w:t>决议</w:t>
            </w:r>
            <w:r w:rsidRPr="00CF05DB">
              <w:rPr>
                <w:rFonts w:hint="eastAsia"/>
                <w:lang w:eastAsia="zh-CN"/>
              </w:rPr>
              <w:t>）</w:t>
            </w:r>
            <w:r w:rsidRPr="00CF05DB">
              <w:rPr>
                <w:rFonts w:hint="eastAsia"/>
                <w:lang w:val="zh-CN" w:eastAsia="zh-CN"/>
              </w:rPr>
              <w:t>。</w:t>
            </w:r>
          </w:p>
          <w:p w14:paraId="6FF8E3D0" w14:textId="077AC0BF" w:rsidR="006008E5" w:rsidRDefault="006008E5" w:rsidP="00C424DE">
            <w:pPr>
              <w:widowControl w:val="0"/>
              <w:spacing w:after="40"/>
              <w:jc w:val="left"/>
              <w:rPr>
                <w:lang w:val="zh-CN" w:eastAsia="zh-CN"/>
              </w:rPr>
            </w:pPr>
            <w:r w:rsidRPr="006008E5">
              <w:rPr>
                <w:rFonts w:hint="eastAsia"/>
                <w:lang w:val="zh-CN" w:eastAsia="zh-CN"/>
              </w:rPr>
              <w:t>关于业务框架的讨论将在第</w:t>
            </w:r>
            <w:r w:rsidRPr="00CF05DB">
              <w:rPr>
                <w:rFonts w:hint="eastAsia"/>
                <w:lang w:val="zh-CN" w:eastAsia="zh-CN"/>
              </w:rPr>
              <w:t>九十</w:t>
            </w:r>
            <w:r>
              <w:rPr>
                <w:rFonts w:hint="eastAsia"/>
                <w:lang w:val="zh-CN" w:eastAsia="zh-CN"/>
              </w:rPr>
              <w:t>三</w:t>
            </w:r>
            <w:r w:rsidRPr="006008E5">
              <w:rPr>
                <w:rFonts w:hint="eastAsia"/>
                <w:lang w:val="zh-CN" w:eastAsia="zh-CN"/>
              </w:rPr>
              <w:t>次会议（第</w:t>
            </w:r>
            <w:r w:rsidRPr="006008E5">
              <w:rPr>
                <w:rFonts w:hint="eastAsia"/>
                <w:lang w:val="zh-CN" w:eastAsia="zh-CN"/>
              </w:rPr>
              <w:t>92/38(a)</w:t>
            </w:r>
            <w:r w:rsidRPr="006008E5">
              <w:rPr>
                <w:rFonts w:hint="eastAsia"/>
                <w:lang w:val="zh-CN" w:eastAsia="zh-CN"/>
              </w:rPr>
              <w:t>号</w:t>
            </w:r>
            <w:r>
              <w:rPr>
                <w:rFonts w:hint="eastAsia"/>
                <w:lang w:val="zh-CN" w:eastAsia="zh-CN"/>
              </w:rPr>
              <w:t>决议</w:t>
            </w:r>
            <w:r w:rsidRPr="006008E5">
              <w:rPr>
                <w:rFonts w:hint="eastAsia"/>
                <w:lang w:val="zh-CN" w:eastAsia="zh-CN"/>
              </w:rPr>
              <w:t>）</w:t>
            </w:r>
            <w:r>
              <w:rPr>
                <w:rFonts w:hint="eastAsia"/>
                <w:lang w:val="zh-CN" w:eastAsia="zh-CN"/>
              </w:rPr>
              <w:t>继续进行，进一步详细阐述多边基金在逐步减少氢氟碳化合物时可</w:t>
            </w:r>
            <w:r w:rsidRPr="006008E5">
              <w:rPr>
                <w:rFonts w:hint="eastAsia"/>
                <w:lang w:val="zh-CN" w:eastAsia="zh-CN"/>
              </w:rPr>
              <w:t>为维持和</w:t>
            </w:r>
            <w:r w:rsidRPr="006008E5">
              <w:rPr>
                <w:rFonts w:hint="eastAsia"/>
                <w:lang w:val="zh-CN" w:eastAsia="zh-CN"/>
              </w:rPr>
              <w:t>/</w:t>
            </w:r>
            <w:r w:rsidRPr="006008E5">
              <w:rPr>
                <w:rFonts w:hint="eastAsia"/>
                <w:lang w:val="zh-CN" w:eastAsia="zh-CN"/>
              </w:rPr>
              <w:t>或提高制造</w:t>
            </w:r>
            <w:r>
              <w:rPr>
                <w:rFonts w:hint="eastAsia"/>
                <w:lang w:val="zh-CN" w:eastAsia="zh-CN"/>
              </w:rPr>
              <w:t>业</w:t>
            </w:r>
            <w:r w:rsidRPr="006008E5">
              <w:rPr>
                <w:rFonts w:hint="eastAsia"/>
                <w:lang w:val="zh-CN" w:eastAsia="zh-CN"/>
              </w:rPr>
              <w:t>和</w:t>
            </w:r>
            <w:r>
              <w:rPr>
                <w:rFonts w:hint="eastAsia"/>
                <w:lang w:val="zh-CN" w:eastAsia="zh-CN"/>
              </w:rPr>
              <w:t>维修行业的替代技术和设备的能</w:t>
            </w:r>
            <w:r w:rsidRPr="006008E5">
              <w:rPr>
                <w:rFonts w:hint="eastAsia"/>
                <w:lang w:val="zh-CN" w:eastAsia="zh-CN"/>
              </w:rPr>
              <w:t>效而开展的体制方面以及项目和活动</w:t>
            </w:r>
            <w:r>
              <w:rPr>
                <w:rFonts w:hint="eastAsia"/>
                <w:lang w:val="zh-CN" w:eastAsia="zh-CN"/>
              </w:rPr>
              <w:t>。</w:t>
            </w:r>
          </w:p>
          <w:p w14:paraId="35E4CCEE" w14:textId="27B64807" w:rsidR="00C424DE" w:rsidRPr="00C72B01" w:rsidRDefault="00C424DE" w:rsidP="00C424DE">
            <w:pPr>
              <w:widowControl w:val="0"/>
              <w:spacing w:after="40"/>
              <w:jc w:val="left"/>
              <w:rPr>
                <w:sz w:val="20"/>
                <w:szCs w:val="20"/>
                <w:lang w:eastAsia="zh-CN"/>
              </w:rPr>
            </w:pPr>
          </w:p>
        </w:tc>
        <w:tc>
          <w:tcPr>
            <w:tcW w:w="1820" w:type="pct"/>
            <w:shd w:val="clear" w:color="auto" w:fill="FFFFFF" w:themeFill="background1"/>
            <w:tcMar>
              <w:left w:w="58" w:type="dxa"/>
              <w:right w:w="58" w:type="dxa"/>
            </w:tcMar>
          </w:tcPr>
          <w:p w14:paraId="259684CE" w14:textId="07F8918E" w:rsidR="006008E5" w:rsidRPr="00C72B01" w:rsidRDefault="006008E5" w:rsidP="006008E5">
            <w:pPr>
              <w:widowControl w:val="0"/>
              <w:spacing w:after="40"/>
              <w:jc w:val="left"/>
              <w:rPr>
                <w:sz w:val="20"/>
                <w:szCs w:val="20"/>
                <w:lang w:eastAsia="zh-CN"/>
              </w:rPr>
            </w:pPr>
            <w:r w:rsidRPr="00CF05DB">
              <w:rPr>
                <w:rFonts w:hint="eastAsia"/>
                <w:lang w:val="zh-CN" w:eastAsia="zh-CN"/>
              </w:rPr>
              <w:t>审议是否将议程项目</w:t>
            </w:r>
            <w:r w:rsidRPr="00CF05DB">
              <w:rPr>
                <w:rFonts w:hint="eastAsia"/>
                <w:lang w:eastAsia="zh-CN"/>
              </w:rPr>
              <w:t>1</w:t>
            </w:r>
            <w:r>
              <w:rPr>
                <w:lang w:eastAsia="zh-CN"/>
              </w:rPr>
              <w:t>0</w:t>
            </w:r>
            <w:r w:rsidRPr="00CF05DB">
              <w:rPr>
                <w:rFonts w:hint="eastAsia"/>
                <w:lang w:eastAsia="zh-CN"/>
              </w:rPr>
              <w:t>(b)</w:t>
            </w:r>
            <w:r w:rsidRPr="00CF05DB">
              <w:rPr>
                <w:rFonts w:hint="eastAsia"/>
                <w:lang w:val="zh-CN" w:eastAsia="zh-CN"/>
              </w:rPr>
              <w:t>下就能效做出的任何</w:t>
            </w:r>
            <w:r>
              <w:rPr>
                <w:rFonts w:hint="eastAsia"/>
                <w:lang w:val="zh-CN" w:eastAsia="zh-CN"/>
              </w:rPr>
              <w:t>决议</w:t>
            </w:r>
            <w:r w:rsidRPr="00CF05DB">
              <w:rPr>
                <w:rFonts w:hint="eastAsia"/>
                <w:lang w:val="zh-CN" w:eastAsia="zh-CN"/>
              </w:rPr>
              <w:t>纳入费用准则。</w:t>
            </w:r>
          </w:p>
        </w:tc>
      </w:tr>
      <w:tr w:rsidR="006D3F71" w:rsidRPr="00C72B01" w14:paraId="449590FC" w14:textId="77777777" w:rsidTr="00C3449A">
        <w:tc>
          <w:tcPr>
            <w:tcW w:w="906" w:type="pct"/>
            <w:tcMar>
              <w:left w:w="58" w:type="dxa"/>
              <w:right w:w="58" w:type="dxa"/>
            </w:tcMar>
          </w:tcPr>
          <w:p w14:paraId="4ACA3018" w14:textId="135F8A6C" w:rsidR="00342B0E" w:rsidRPr="00C72B01" w:rsidRDefault="00342B0E" w:rsidP="00C72B01">
            <w:pPr>
              <w:widowControl w:val="0"/>
              <w:spacing w:after="40"/>
              <w:jc w:val="left"/>
              <w:rPr>
                <w:sz w:val="20"/>
                <w:szCs w:val="20"/>
                <w:lang w:eastAsia="zh-CN"/>
              </w:rPr>
            </w:pPr>
            <w:r>
              <w:rPr>
                <w:rFonts w:hint="eastAsia"/>
                <w:sz w:val="20"/>
                <w:szCs w:val="20"/>
                <w:lang w:eastAsia="zh-CN"/>
              </w:rPr>
              <w:lastRenderedPageBreak/>
              <w:t>处置</w:t>
            </w:r>
          </w:p>
        </w:tc>
        <w:tc>
          <w:tcPr>
            <w:tcW w:w="453" w:type="pct"/>
            <w:tcMar>
              <w:left w:w="58" w:type="dxa"/>
              <w:right w:w="58" w:type="dxa"/>
            </w:tcMar>
          </w:tcPr>
          <w:p w14:paraId="49A3DCDD" w14:textId="77777777" w:rsidR="006D3F71" w:rsidRPr="00C72B01" w:rsidRDefault="006D3F71" w:rsidP="00C72B01">
            <w:pPr>
              <w:widowControl w:val="0"/>
              <w:spacing w:after="40"/>
              <w:jc w:val="center"/>
              <w:rPr>
                <w:sz w:val="20"/>
                <w:szCs w:val="20"/>
              </w:rPr>
            </w:pPr>
            <w:r w:rsidRPr="00C72B01">
              <w:rPr>
                <w:sz w:val="20"/>
                <w:szCs w:val="20"/>
              </w:rPr>
              <w:t>24</w:t>
            </w:r>
          </w:p>
        </w:tc>
        <w:tc>
          <w:tcPr>
            <w:tcW w:w="1820" w:type="pct"/>
            <w:tcMar>
              <w:left w:w="58" w:type="dxa"/>
              <w:right w:w="58" w:type="dxa"/>
            </w:tcMar>
          </w:tcPr>
          <w:p w14:paraId="2E5CE374" w14:textId="38E626FA" w:rsidR="00342B0E" w:rsidRPr="00C72B01" w:rsidRDefault="00342B0E" w:rsidP="00342B0E">
            <w:pPr>
              <w:keepNext/>
              <w:spacing w:after="40"/>
              <w:jc w:val="left"/>
              <w:rPr>
                <w:sz w:val="20"/>
                <w:szCs w:val="20"/>
                <w:lang w:eastAsia="zh-CN"/>
              </w:rPr>
            </w:pPr>
            <w:r w:rsidRPr="00CF05DB">
              <w:rPr>
                <w:rFonts w:hint="eastAsia"/>
                <w:lang w:val="zh-CN" w:eastAsia="zh-CN"/>
              </w:rPr>
              <w:t>根据</w:t>
            </w:r>
            <w:r w:rsidRPr="00CF05DB">
              <w:rPr>
                <w:rFonts w:hint="eastAsia"/>
                <w:lang w:eastAsia="zh-CN"/>
              </w:rPr>
              <w:t>UNEP/</w:t>
            </w:r>
            <w:proofErr w:type="spellStart"/>
            <w:r w:rsidRPr="00CF05DB">
              <w:rPr>
                <w:rFonts w:hint="eastAsia"/>
                <w:lang w:eastAsia="zh-CN"/>
              </w:rPr>
              <w:t>OzL.Pro</w:t>
            </w:r>
            <w:proofErr w:type="spellEnd"/>
            <w:r w:rsidRPr="00CF05DB">
              <w:rPr>
                <w:rFonts w:hint="eastAsia"/>
                <w:lang w:eastAsia="zh-CN"/>
              </w:rPr>
              <w:t>/ExCom/89/9</w:t>
            </w:r>
            <w:r w:rsidRPr="00CF05DB">
              <w:rPr>
                <w:rFonts w:hint="eastAsia"/>
                <w:lang w:val="zh-CN" w:eastAsia="zh-CN"/>
              </w:rPr>
              <w:t>号文件第</w:t>
            </w:r>
            <w:r w:rsidRPr="00CF05DB">
              <w:rPr>
                <w:rFonts w:hint="eastAsia"/>
                <w:lang w:eastAsia="zh-CN"/>
              </w:rPr>
              <w:t>19</w:t>
            </w:r>
            <w:r w:rsidRPr="00CF05DB">
              <w:rPr>
                <w:rFonts w:hint="eastAsia"/>
                <w:lang w:val="zh-CN" w:eastAsia="zh-CN"/>
              </w:rPr>
              <w:t>段至</w:t>
            </w:r>
            <w:r w:rsidRPr="00CF05DB">
              <w:rPr>
                <w:rFonts w:hint="eastAsia"/>
                <w:lang w:eastAsia="zh-CN"/>
              </w:rPr>
              <w:t>24</w:t>
            </w:r>
            <w:r w:rsidRPr="00CF05DB">
              <w:rPr>
                <w:rFonts w:hint="eastAsia"/>
                <w:lang w:val="zh-CN" w:eastAsia="zh-CN"/>
              </w:rPr>
              <w:t>段为第</w:t>
            </w:r>
            <w:r w:rsidRPr="00CF05DB">
              <w:rPr>
                <w:rFonts w:hint="eastAsia"/>
                <w:lang w:eastAsia="zh-CN"/>
              </w:rPr>
              <w:t>5</w:t>
            </w:r>
            <w:r w:rsidRPr="00CF05DB">
              <w:rPr>
                <w:rFonts w:hint="eastAsia"/>
                <w:lang w:val="zh-CN" w:eastAsia="zh-CN"/>
              </w:rPr>
              <w:t>条国家提供的灵活性</w:t>
            </w:r>
            <w:r w:rsidRPr="00CF05DB">
              <w:rPr>
                <w:rFonts w:hint="eastAsia"/>
                <w:lang w:eastAsia="zh-CN"/>
              </w:rPr>
              <w:t>，</w:t>
            </w:r>
            <w:r w:rsidRPr="00CF05DB">
              <w:rPr>
                <w:rFonts w:hint="eastAsia"/>
                <w:lang w:val="zh-CN" w:eastAsia="zh-CN"/>
              </w:rPr>
              <w:t>以便列入其氟氯烃淘汰管理计划或基加利氢氟碳化物实施计划中与无害环境管理包括处置使用过的或不需要的受控物质相关的活动</w:t>
            </w:r>
            <w:r w:rsidRPr="00CF05DB">
              <w:rPr>
                <w:rFonts w:hint="eastAsia"/>
                <w:lang w:eastAsia="zh-CN"/>
              </w:rPr>
              <w:t>；</w:t>
            </w:r>
            <w:r w:rsidRPr="00CF05DB">
              <w:rPr>
                <w:rFonts w:hint="eastAsia"/>
                <w:lang w:val="zh-CN" w:eastAsia="zh-CN"/>
              </w:rPr>
              <w:t>在讨论逐步</w:t>
            </w:r>
            <w:r>
              <w:rPr>
                <w:rFonts w:hint="eastAsia"/>
                <w:lang w:val="zh-CN" w:eastAsia="zh-CN"/>
              </w:rPr>
              <w:t>削减</w:t>
            </w:r>
            <w:r w:rsidRPr="00CF05DB">
              <w:rPr>
                <w:rFonts w:hint="eastAsia"/>
                <w:lang w:val="zh-CN" w:eastAsia="zh-CN"/>
              </w:rPr>
              <w:t>氢氟碳化物费用准则时</w:t>
            </w:r>
            <w:r w:rsidRPr="00CF05DB">
              <w:rPr>
                <w:rFonts w:hint="eastAsia"/>
                <w:lang w:eastAsia="zh-CN"/>
              </w:rPr>
              <w:t>，</w:t>
            </w:r>
            <w:r w:rsidRPr="00CF05DB">
              <w:rPr>
                <w:rFonts w:hint="eastAsia"/>
                <w:lang w:val="zh-CN" w:eastAsia="zh-CN"/>
              </w:rPr>
              <w:t>继续审议第</w:t>
            </w:r>
            <w:r w:rsidRPr="00CF05DB">
              <w:rPr>
                <w:rFonts w:hint="eastAsia"/>
                <w:lang w:eastAsia="zh-CN"/>
              </w:rPr>
              <w:t>XXVIII/2</w:t>
            </w:r>
            <w:r w:rsidRPr="00CF05DB">
              <w:rPr>
                <w:rFonts w:hint="eastAsia"/>
                <w:lang w:val="zh-CN" w:eastAsia="zh-CN"/>
              </w:rPr>
              <w:t>号</w:t>
            </w:r>
            <w:r>
              <w:rPr>
                <w:rFonts w:hint="eastAsia"/>
                <w:lang w:val="zh-CN" w:eastAsia="zh-CN"/>
              </w:rPr>
              <w:t>决议</w:t>
            </w:r>
            <w:r w:rsidRPr="00CF05DB">
              <w:rPr>
                <w:rFonts w:hint="eastAsia"/>
                <w:lang w:val="zh-CN" w:eastAsia="zh-CN"/>
              </w:rPr>
              <w:t>第</w:t>
            </w:r>
            <w:r w:rsidRPr="00CF05DB">
              <w:rPr>
                <w:rFonts w:hint="eastAsia"/>
                <w:lang w:eastAsia="zh-CN"/>
              </w:rPr>
              <w:t>24</w:t>
            </w:r>
            <w:r w:rsidRPr="00CF05DB">
              <w:rPr>
                <w:rFonts w:hint="eastAsia"/>
                <w:lang w:val="zh-CN" w:eastAsia="zh-CN"/>
              </w:rPr>
              <w:t>段的运作问题</w:t>
            </w:r>
            <w:r w:rsidRPr="00CF05DB">
              <w:rPr>
                <w:rFonts w:hint="eastAsia"/>
                <w:lang w:eastAsia="zh-CN"/>
              </w:rPr>
              <w:t>（</w:t>
            </w:r>
            <w:r w:rsidRPr="00CF05DB">
              <w:rPr>
                <w:rFonts w:hint="eastAsia"/>
                <w:lang w:val="zh-CN" w:eastAsia="zh-CN"/>
              </w:rPr>
              <w:t>第</w:t>
            </w:r>
            <w:r w:rsidRPr="00CF05DB">
              <w:rPr>
                <w:rFonts w:hint="eastAsia"/>
                <w:lang w:eastAsia="zh-CN"/>
              </w:rPr>
              <w:t>90/49</w:t>
            </w:r>
            <w:r w:rsidRPr="00CF05DB">
              <w:rPr>
                <w:rFonts w:hint="eastAsia"/>
                <w:lang w:val="zh-CN" w:eastAsia="zh-CN"/>
              </w:rPr>
              <w:t>号</w:t>
            </w:r>
            <w:r>
              <w:rPr>
                <w:rFonts w:hint="eastAsia"/>
                <w:lang w:val="zh-CN" w:eastAsia="zh-CN"/>
              </w:rPr>
              <w:t>决议</w:t>
            </w:r>
            <w:r w:rsidRPr="00CF05DB">
              <w:rPr>
                <w:rFonts w:hint="eastAsia"/>
                <w:lang w:eastAsia="zh-CN"/>
              </w:rPr>
              <w:t xml:space="preserve"> (b)</w:t>
            </w:r>
            <w:r>
              <w:rPr>
                <w:rFonts w:hint="eastAsia"/>
                <w:lang w:eastAsia="zh-CN"/>
              </w:rPr>
              <w:t>项</w:t>
            </w:r>
            <w:r w:rsidRPr="00CF05DB">
              <w:rPr>
                <w:rFonts w:hint="eastAsia"/>
                <w:lang w:eastAsia="zh-CN"/>
              </w:rPr>
              <w:t>）</w:t>
            </w:r>
            <w:r w:rsidRPr="00CF05DB">
              <w:rPr>
                <w:rFonts w:hint="eastAsia"/>
                <w:lang w:val="zh-CN" w:eastAsia="zh-CN"/>
              </w:rPr>
              <w:t>。为建立用过的或不需要的受控物质库存和制定其收集、运输和处置计划设立的供资窗口</w:t>
            </w:r>
            <w:r w:rsidRPr="00CF05DB">
              <w:rPr>
                <w:rFonts w:hint="eastAsia"/>
                <w:lang w:val="en-US" w:eastAsia="zh-CN"/>
              </w:rPr>
              <w:t>（</w:t>
            </w:r>
            <w:r w:rsidRPr="00CF05DB">
              <w:rPr>
                <w:rFonts w:hint="eastAsia"/>
                <w:lang w:val="zh-CN" w:eastAsia="zh-CN"/>
              </w:rPr>
              <w:t>第</w:t>
            </w:r>
            <w:r w:rsidRPr="00CF05DB">
              <w:rPr>
                <w:rFonts w:hint="eastAsia"/>
                <w:lang w:val="en-US" w:eastAsia="zh-CN"/>
              </w:rPr>
              <w:t>91/66</w:t>
            </w:r>
            <w:r w:rsidRPr="00CF05DB">
              <w:rPr>
                <w:rFonts w:hint="eastAsia"/>
                <w:lang w:val="zh-CN" w:eastAsia="zh-CN"/>
              </w:rPr>
              <w:t>号</w:t>
            </w:r>
            <w:r>
              <w:rPr>
                <w:rFonts w:hint="eastAsia"/>
                <w:lang w:val="zh-CN" w:eastAsia="zh-CN"/>
              </w:rPr>
              <w:t>决议</w:t>
            </w:r>
            <w:r w:rsidRPr="00CF05DB">
              <w:rPr>
                <w:rFonts w:hint="eastAsia"/>
                <w:lang w:val="en-US" w:eastAsia="zh-CN"/>
              </w:rPr>
              <w:t>）</w:t>
            </w:r>
            <w:r w:rsidRPr="00CF05DB">
              <w:rPr>
                <w:rFonts w:hint="eastAsia"/>
                <w:lang w:val="zh-CN" w:eastAsia="zh-CN"/>
              </w:rPr>
              <w:t>。</w:t>
            </w:r>
          </w:p>
        </w:tc>
        <w:tc>
          <w:tcPr>
            <w:tcW w:w="1820" w:type="pct"/>
            <w:shd w:val="clear" w:color="auto" w:fill="FFFFFF" w:themeFill="background1"/>
            <w:tcMar>
              <w:left w:w="58" w:type="dxa"/>
              <w:right w:w="58" w:type="dxa"/>
            </w:tcMar>
          </w:tcPr>
          <w:p w14:paraId="3C8E9276" w14:textId="1B610112" w:rsidR="00342B0E" w:rsidRPr="00C72B01" w:rsidRDefault="00342B0E" w:rsidP="00342B0E">
            <w:pPr>
              <w:widowControl w:val="0"/>
              <w:spacing w:after="40"/>
              <w:jc w:val="left"/>
              <w:rPr>
                <w:sz w:val="20"/>
                <w:szCs w:val="20"/>
                <w:lang w:eastAsia="zh-CN"/>
              </w:rPr>
            </w:pPr>
            <w:r w:rsidRPr="00CF05DB">
              <w:rPr>
                <w:rFonts w:hint="eastAsia"/>
                <w:lang w:val="zh-CN" w:eastAsia="zh-CN"/>
              </w:rPr>
              <w:t>在讨论第</w:t>
            </w:r>
            <w:r w:rsidRPr="00CF05DB">
              <w:rPr>
                <w:rFonts w:hint="eastAsia"/>
                <w:lang w:eastAsia="zh-CN"/>
              </w:rPr>
              <w:t>5</w:t>
            </w:r>
            <w:r w:rsidRPr="00CF05DB">
              <w:rPr>
                <w:rFonts w:hint="eastAsia"/>
                <w:lang w:val="zh-CN" w:eastAsia="zh-CN"/>
              </w:rPr>
              <w:t>条国家逐步</w:t>
            </w:r>
            <w:r>
              <w:rPr>
                <w:rFonts w:hint="eastAsia"/>
                <w:lang w:val="zh-CN" w:eastAsia="zh-CN"/>
              </w:rPr>
              <w:t>削减</w:t>
            </w:r>
            <w:r w:rsidRPr="00CF05DB">
              <w:rPr>
                <w:rFonts w:hint="eastAsia"/>
                <w:lang w:val="zh-CN" w:eastAsia="zh-CN"/>
              </w:rPr>
              <w:t>氢氟碳化物的费用准则的背景下</w:t>
            </w:r>
            <w:r w:rsidRPr="00CF05DB">
              <w:rPr>
                <w:rFonts w:hint="eastAsia"/>
                <w:lang w:eastAsia="zh-CN"/>
              </w:rPr>
              <w:t>，</w:t>
            </w:r>
            <w:r w:rsidRPr="00CF05DB">
              <w:rPr>
                <w:rFonts w:hint="eastAsia"/>
                <w:lang w:val="zh-CN" w:eastAsia="zh-CN"/>
              </w:rPr>
              <w:t>继续审议实施第</w:t>
            </w:r>
            <w:r w:rsidRPr="00CF05DB">
              <w:rPr>
                <w:rFonts w:hint="eastAsia"/>
                <w:lang w:eastAsia="zh-CN"/>
              </w:rPr>
              <w:t>XXVIII/2</w:t>
            </w:r>
            <w:r w:rsidRPr="00CF05DB">
              <w:rPr>
                <w:rFonts w:hint="eastAsia"/>
                <w:lang w:val="zh-CN" w:eastAsia="zh-CN"/>
              </w:rPr>
              <w:t>号</w:t>
            </w:r>
            <w:r>
              <w:rPr>
                <w:rFonts w:hint="eastAsia"/>
                <w:lang w:val="zh-CN" w:eastAsia="zh-CN"/>
              </w:rPr>
              <w:t>决议</w:t>
            </w:r>
            <w:r w:rsidRPr="00CF05DB">
              <w:rPr>
                <w:rFonts w:hint="eastAsia"/>
                <w:lang w:val="zh-CN" w:eastAsia="zh-CN"/>
              </w:rPr>
              <w:t>第</w:t>
            </w:r>
            <w:r w:rsidRPr="00CF05DB">
              <w:rPr>
                <w:rFonts w:hint="eastAsia"/>
                <w:lang w:eastAsia="zh-CN"/>
              </w:rPr>
              <w:t>24</w:t>
            </w:r>
            <w:r w:rsidRPr="00CF05DB">
              <w:rPr>
                <w:rFonts w:hint="eastAsia"/>
                <w:lang w:val="zh-CN" w:eastAsia="zh-CN"/>
              </w:rPr>
              <w:t>段的问题。</w:t>
            </w:r>
          </w:p>
        </w:tc>
      </w:tr>
    </w:tbl>
    <w:p w14:paraId="38E7DE67" w14:textId="2F858E77" w:rsidR="006D3F71" w:rsidRPr="00AD58E9" w:rsidRDefault="006D3F71" w:rsidP="00342B0E">
      <w:pPr>
        <w:keepLines/>
        <w:rPr>
          <w:sz w:val="18"/>
          <w:szCs w:val="18"/>
          <w:lang w:eastAsia="zh-CN"/>
        </w:rPr>
      </w:pPr>
      <w:bookmarkStart w:id="2" w:name="_Hlk118106184"/>
      <w:r w:rsidRPr="00AD58E9">
        <w:rPr>
          <w:sz w:val="18"/>
          <w:szCs w:val="18"/>
          <w:lang w:eastAsia="zh-CN"/>
        </w:rPr>
        <w:t>*</w:t>
      </w:r>
      <w:r w:rsidR="00342B0E">
        <w:rPr>
          <w:rFonts w:ascii="SimSun" w:hint="eastAsia"/>
          <w:sz w:val="20"/>
          <w:szCs w:val="24"/>
          <w:lang w:val="zh-CN" w:eastAsia="zh-CN"/>
        </w:rPr>
        <w:t>本文件附件一</w:t>
      </w:r>
    </w:p>
    <w:p w14:paraId="324BDA81" w14:textId="1DA396A0" w:rsidR="006D3F71" w:rsidRPr="000D1507" w:rsidRDefault="006D3F71" w:rsidP="008152DB">
      <w:pPr>
        <w:pStyle w:val="Style3"/>
        <w:rPr>
          <w:lang w:eastAsia="zh-CN"/>
        </w:rPr>
      </w:pPr>
      <w:r w:rsidRPr="00775790">
        <w:rPr>
          <w:lang w:eastAsia="zh-CN"/>
        </w:rPr>
        <w:t>B.</w:t>
      </w:r>
      <w:r w:rsidRPr="000D1507">
        <w:rPr>
          <w:lang w:eastAsia="zh-CN"/>
        </w:rPr>
        <w:tab/>
      </w:r>
      <w:r w:rsidR="00B43477">
        <w:rPr>
          <w:rFonts w:hint="eastAsia"/>
          <w:lang w:eastAsia="zh-CN"/>
        </w:rPr>
        <w:t>截至第九十二次会议</w:t>
      </w:r>
      <w:r w:rsidR="00B43477">
        <w:rPr>
          <w:rFonts w:hint="eastAsia"/>
          <w:sz w:val="24"/>
          <w:szCs w:val="24"/>
          <w:lang w:val="zh-CN" w:eastAsia="zh-CN"/>
        </w:rPr>
        <w:t>关于</w:t>
      </w:r>
      <w:r w:rsidR="00B43477" w:rsidRPr="00CF05DB">
        <w:rPr>
          <w:rFonts w:hint="eastAsia"/>
          <w:sz w:val="24"/>
          <w:szCs w:val="24"/>
          <w:lang w:val="zh-CN" w:eastAsia="zh-CN"/>
        </w:rPr>
        <w:t>逐步</w:t>
      </w:r>
      <w:r w:rsidR="00B43477">
        <w:rPr>
          <w:rFonts w:hint="eastAsia"/>
          <w:sz w:val="24"/>
          <w:szCs w:val="24"/>
          <w:lang w:val="zh-CN" w:eastAsia="zh-CN"/>
        </w:rPr>
        <w:t>削减</w:t>
      </w:r>
      <w:r w:rsidR="00B43477" w:rsidRPr="00CF05DB">
        <w:rPr>
          <w:rFonts w:hint="eastAsia"/>
          <w:sz w:val="24"/>
          <w:szCs w:val="24"/>
          <w:lang w:val="zh-CN" w:eastAsia="zh-CN"/>
        </w:rPr>
        <w:t>氢氟碳化物费用准则</w:t>
      </w:r>
      <w:r w:rsidR="00B43477">
        <w:rPr>
          <w:rFonts w:hint="eastAsia"/>
          <w:sz w:val="24"/>
          <w:szCs w:val="24"/>
          <w:lang w:val="zh-CN" w:eastAsia="zh-CN"/>
        </w:rPr>
        <w:t>各</w:t>
      </w:r>
      <w:r w:rsidR="00B43477">
        <w:rPr>
          <w:sz w:val="24"/>
          <w:szCs w:val="24"/>
          <w:lang w:val="zh-CN" w:eastAsia="zh-CN"/>
        </w:rPr>
        <w:t>项</w:t>
      </w:r>
      <w:r w:rsidR="00B43477" w:rsidRPr="00CF05DB">
        <w:rPr>
          <w:rFonts w:hint="eastAsia"/>
          <w:sz w:val="24"/>
          <w:szCs w:val="24"/>
          <w:lang w:val="zh-CN" w:eastAsia="zh-CN"/>
        </w:rPr>
        <w:t>组成部分的讨论摘要</w:t>
      </w:r>
    </w:p>
    <w:p w14:paraId="230A4C79" w14:textId="14B88F07" w:rsidR="006D3F71" w:rsidRPr="00DB5E5A" w:rsidRDefault="00B43477" w:rsidP="008152DB">
      <w:pPr>
        <w:pStyle w:val="Style3"/>
        <w:rPr>
          <w:lang w:eastAsia="zh-CN"/>
        </w:rPr>
      </w:pPr>
      <w:r w:rsidRPr="00CF05DB">
        <w:rPr>
          <w:rFonts w:hint="eastAsia"/>
          <w:sz w:val="24"/>
          <w:szCs w:val="24"/>
          <w:lang w:val="zh-CN" w:eastAsia="zh-CN"/>
        </w:rPr>
        <w:t>确定持续总量削减起点的方法</w:t>
      </w:r>
    </w:p>
    <w:p w14:paraId="6C8E4747" w14:textId="6A58E466" w:rsidR="008D0390" w:rsidRDefault="00A85EE4" w:rsidP="000E7B28">
      <w:pPr>
        <w:pStyle w:val="Heading1"/>
        <w:numPr>
          <w:ilvl w:val="0"/>
          <w:numId w:val="16"/>
        </w:numPr>
        <w:rPr>
          <w:lang w:eastAsia="zh-CN"/>
        </w:rPr>
      </w:pPr>
      <w:r w:rsidRPr="00B43477">
        <w:rPr>
          <w:rFonts w:hint="eastAsia"/>
          <w:lang w:eastAsia="zh-CN"/>
        </w:rPr>
        <w:t>在第</w:t>
      </w:r>
      <w:r>
        <w:rPr>
          <w:rFonts w:hint="eastAsia"/>
          <w:lang w:eastAsia="zh-CN"/>
        </w:rPr>
        <w:t>九十二</w:t>
      </w:r>
      <w:r w:rsidRPr="00B43477">
        <w:rPr>
          <w:rFonts w:hint="eastAsia"/>
          <w:lang w:eastAsia="zh-CN"/>
        </w:rPr>
        <w:t>次会议上，</w:t>
      </w:r>
      <w:r>
        <w:rPr>
          <w:rFonts w:hint="eastAsia"/>
          <w:lang w:eastAsia="zh-CN"/>
        </w:rPr>
        <w:t>继介绍</w:t>
      </w:r>
      <w:r w:rsidRPr="00B43477">
        <w:rPr>
          <w:rFonts w:hint="eastAsia"/>
          <w:lang w:eastAsia="zh-CN"/>
        </w:rPr>
        <w:t>UNEP/</w:t>
      </w:r>
      <w:proofErr w:type="spellStart"/>
      <w:r w:rsidRPr="00B43477">
        <w:rPr>
          <w:rFonts w:hint="eastAsia"/>
          <w:lang w:eastAsia="zh-CN"/>
        </w:rPr>
        <w:t>OzL.Pro</w:t>
      </w:r>
      <w:proofErr w:type="spellEnd"/>
      <w:r w:rsidRPr="00B43477">
        <w:rPr>
          <w:rFonts w:hint="eastAsia"/>
          <w:lang w:eastAsia="zh-CN"/>
        </w:rPr>
        <w:t>/ExCom/92/46</w:t>
      </w:r>
      <w:r>
        <w:rPr>
          <w:rFonts w:hint="eastAsia"/>
          <w:lang w:eastAsia="zh-CN"/>
        </w:rPr>
        <w:t>号</w:t>
      </w:r>
      <w:r w:rsidRPr="00B43477">
        <w:rPr>
          <w:rFonts w:hint="eastAsia"/>
          <w:lang w:eastAsia="zh-CN"/>
        </w:rPr>
        <w:t>文件后，执行委员会</w:t>
      </w:r>
      <w:r>
        <w:rPr>
          <w:rFonts w:hint="eastAsia"/>
          <w:lang w:eastAsia="zh-CN"/>
        </w:rPr>
        <w:t>就</w:t>
      </w:r>
      <w:r w:rsidRPr="00B43477">
        <w:rPr>
          <w:rFonts w:hint="eastAsia"/>
          <w:lang w:eastAsia="zh-CN"/>
        </w:rPr>
        <w:t>确定持续总量削减起点的方法</w:t>
      </w:r>
      <w:r>
        <w:rPr>
          <w:rFonts w:hint="eastAsia"/>
          <w:lang w:eastAsia="zh-CN"/>
        </w:rPr>
        <w:t>进行了讨论</w:t>
      </w:r>
      <w:r w:rsidRPr="00B43477">
        <w:rPr>
          <w:rFonts w:hint="eastAsia"/>
          <w:lang w:eastAsia="zh-CN"/>
        </w:rPr>
        <w:t>。在随后继续</w:t>
      </w:r>
      <w:r>
        <w:rPr>
          <w:rFonts w:hint="eastAsia"/>
          <w:lang w:eastAsia="zh-CN"/>
        </w:rPr>
        <w:t>开展</w:t>
      </w:r>
      <w:r w:rsidRPr="00B43477">
        <w:rPr>
          <w:rFonts w:hint="eastAsia"/>
          <w:lang w:eastAsia="zh-CN"/>
        </w:rPr>
        <w:t>的</w:t>
      </w:r>
      <w:r w:rsidRPr="00876831">
        <w:rPr>
          <w:rFonts w:hint="eastAsia"/>
          <w:lang w:val="en-GB" w:eastAsia="zh-CN"/>
        </w:rPr>
        <w:t>联络</w:t>
      </w:r>
      <w:r w:rsidRPr="00B43477">
        <w:rPr>
          <w:rFonts w:hint="eastAsia"/>
          <w:lang w:eastAsia="zh-CN"/>
        </w:rPr>
        <w:t>小组讨论中，一名成员</w:t>
      </w:r>
      <w:r>
        <w:rPr>
          <w:rFonts w:hint="eastAsia"/>
          <w:lang w:eastAsia="zh-CN"/>
        </w:rPr>
        <w:t>认为</w:t>
      </w:r>
      <w:r w:rsidRPr="00B43477">
        <w:rPr>
          <w:rFonts w:hint="eastAsia"/>
          <w:lang w:eastAsia="zh-CN"/>
        </w:rPr>
        <w:t>秘书处</w:t>
      </w:r>
      <w:r>
        <w:rPr>
          <w:rFonts w:hint="eastAsia"/>
          <w:lang w:eastAsia="zh-CN"/>
        </w:rPr>
        <w:t>提议</w:t>
      </w:r>
      <w:r w:rsidRPr="00B43477">
        <w:rPr>
          <w:rFonts w:hint="eastAsia"/>
          <w:lang w:eastAsia="zh-CN"/>
        </w:rPr>
        <w:t>的方法很有趣，</w:t>
      </w:r>
      <w:r>
        <w:rPr>
          <w:rFonts w:hint="eastAsia"/>
          <w:lang w:eastAsia="zh-CN"/>
        </w:rPr>
        <w:t>而</w:t>
      </w:r>
      <w:r w:rsidRPr="00B43477">
        <w:rPr>
          <w:rFonts w:hint="eastAsia"/>
          <w:lang w:eastAsia="zh-CN"/>
        </w:rPr>
        <w:t>另一名成员</w:t>
      </w:r>
      <w:r>
        <w:rPr>
          <w:rFonts w:hint="eastAsia"/>
          <w:lang w:eastAsia="zh-CN"/>
        </w:rPr>
        <w:t>则</w:t>
      </w:r>
      <w:r w:rsidRPr="00B43477">
        <w:rPr>
          <w:rFonts w:hint="eastAsia"/>
          <w:lang w:eastAsia="zh-CN"/>
        </w:rPr>
        <w:t>提到，尽管他</w:t>
      </w:r>
      <w:r>
        <w:rPr>
          <w:rFonts w:hint="eastAsia"/>
          <w:lang w:eastAsia="zh-CN"/>
        </w:rPr>
        <w:t>所在</w:t>
      </w:r>
      <w:r w:rsidRPr="00B43477">
        <w:rPr>
          <w:rFonts w:hint="eastAsia"/>
          <w:lang w:eastAsia="zh-CN"/>
        </w:rPr>
        <w:t>的代表团赞成以公吨</w:t>
      </w:r>
      <w:r w:rsidRPr="00B43477">
        <w:rPr>
          <w:rFonts w:hint="eastAsia"/>
          <w:lang w:eastAsia="zh-CN"/>
        </w:rPr>
        <w:t xml:space="preserve"> </w:t>
      </w:r>
      <w:r w:rsidRPr="005A7E86">
        <w:rPr>
          <w:rFonts w:hint="eastAsia"/>
          <w:lang w:eastAsia="zh-CN"/>
        </w:rPr>
        <w:t>(mt)</w:t>
      </w:r>
      <w:r w:rsidRPr="00B43477">
        <w:rPr>
          <w:rFonts w:hint="eastAsia"/>
          <w:lang w:eastAsia="zh-CN"/>
        </w:rPr>
        <w:t xml:space="preserve"> </w:t>
      </w:r>
      <w:r>
        <w:rPr>
          <w:rFonts w:hint="eastAsia"/>
          <w:lang w:eastAsia="zh-CN"/>
        </w:rPr>
        <w:t>作</w:t>
      </w:r>
      <w:r w:rsidRPr="00B43477">
        <w:rPr>
          <w:rFonts w:hint="eastAsia"/>
          <w:lang w:eastAsia="zh-CN"/>
        </w:rPr>
        <w:t>为衡量起点</w:t>
      </w:r>
      <w:r>
        <w:rPr>
          <w:rFonts w:hint="eastAsia"/>
          <w:lang w:eastAsia="zh-CN"/>
        </w:rPr>
        <w:t>的</w:t>
      </w:r>
      <w:r w:rsidRPr="00B43477">
        <w:rPr>
          <w:rFonts w:hint="eastAsia"/>
          <w:lang w:eastAsia="zh-CN"/>
        </w:rPr>
        <w:t>单位，但秘书处的提案包括适当的机制</w:t>
      </w:r>
      <w:r>
        <w:rPr>
          <w:rFonts w:hint="eastAsia"/>
          <w:lang w:eastAsia="zh-CN"/>
        </w:rPr>
        <w:t>，</w:t>
      </w:r>
      <w:r>
        <w:rPr>
          <w:lang w:eastAsia="zh-CN"/>
        </w:rPr>
        <w:t>这</w:t>
      </w:r>
      <w:r w:rsidRPr="00B43477">
        <w:rPr>
          <w:rFonts w:hint="eastAsia"/>
          <w:lang w:eastAsia="zh-CN"/>
        </w:rPr>
        <w:t>似乎解决了</w:t>
      </w:r>
      <w:r>
        <w:rPr>
          <w:rFonts w:hint="eastAsia"/>
          <w:lang w:eastAsia="zh-CN"/>
        </w:rPr>
        <w:t>此前相关方</w:t>
      </w:r>
      <w:r w:rsidRPr="00B43477">
        <w:rPr>
          <w:rFonts w:hint="eastAsia"/>
          <w:lang w:eastAsia="zh-CN"/>
        </w:rPr>
        <w:t>提出的</w:t>
      </w:r>
      <w:r>
        <w:rPr>
          <w:rFonts w:hint="eastAsia"/>
          <w:lang w:eastAsia="zh-CN"/>
        </w:rPr>
        <w:t>、对以每吨</w:t>
      </w:r>
      <w:r w:rsidRPr="00B43477">
        <w:rPr>
          <w:rFonts w:hint="eastAsia"/>
          <w:lang w:eastAsia="zh-CN"/>
        </w:rPr>
        <w:t>二氧化碳当量</w:t>
      </w:r>
      <w:r w:rsidRPr="00B43477">
        <w:rPr>
          <w:rFonts w:hint="eastAsia"/>
          <w:lang w:eastAsia="zh-CN"/>
        </w:rPr>
        <w:t xml:space="preserve"> </w:t>
      </w:r>
      <w:r w:rsidRPr="005A7E86">
        <w:rPr>
          <w:rFonts w:hint="eastAsia"/>
          <w:lang w:eastAsia="zh-CN"/>
        </w:rPr>
        <w:t>(CO2-eq)</w:t>
      </w:r>
      <w:r>
        <w:rPr>
          <w:rFonts w:hint="eastAsia"/>
          <w:lang w:eastAsia="zh-CN"/>
        </w:rPr>
        <w:t>作为衡量单位这一</w:t>
      </w:r>
      <w:r w:rsidRPr="00B43477">
        <w:rPr>
          <w:rFonts w:hint="eastAsia"/>
          <w:lang w:eastAsia="zh-CN"/>
        </w:rPr>
        <w:t>方法的</w:t>
      </w:r>
      <w:r>
        <w:rPr>
          <w:rFonts w:hint="eastAsia"/>
          <w:lang w:eastAsia="zh-CN"/>
        </w:rPr>
        <w:t>供资</w:t>
      </w:r>
      <w:r w:rsidRPr="00B43477">
        <w:rPr>
          <w:rFonts w:hint="eastAsia"/>
          <w:lang w:eastAsia="zh-CN"/>
        </w:rPr>
        <w:t>责任</w:t>
      </w:r>
      <w:r>
        <w:rPr>
          <w:rFonts w:hint="eastAsia"/>
          <w:lang w:eastAsia="zh-CN"/>
        </w:rPr>
        <w:t>所存在</w:t>
      </w:r>
      <w:r w:rsidRPr="00B43477">
        <w:rPr>
          <w:rFonts w:hint="eastAsia"/>
          <w:lang w:eastAsia="zh-CN"/>
        </w:rPr>
        <w:t>的</w:t>
      </w:r>
      <w:r>
        <w:rPr>
          <w:rFonts w:hint="eastAsia"/>
          <w:lang w:eastAsia="zh-CN"/>
        </w:rPr>
        <w:t>顾虑</w:t>
      </w:r>
      <w:r w:rsidRPr="00B43477">
        <w:rPr>
          <w:rFonts w:hint="eastAsia"/>
          <w:lang w:eastAsia="zh-CN"/>
        </w:rPr>
        <w:t>。因此，他对</w:t>
      </w:r>
      <w:r>
        <w:rPr>
          <w:rFonts w:hint="eastAsia"/>
          <w:lang w:eastAsia="zh-CN"/>
        </w:rPr>
        <w:t>这项</w:t>
      </w:r>
      <w:r w:rsidRPr="00B43477">
        <w:rPr>
          <w:rFonts w:hint="eastAsia"/>
          <w:lang w:eastAsia="zh-CN"/>
        </w:rPr>
        <w:t>方法持开放态度。需要进一步讨论</w:t>
      </w:r>
      <w:r>
        <w:rPr>
          <w:rFonts w:hint="eastAsia"/>
          <w:lang w:eastAsia="zh-CN"/>
        </w:rPr>
        <w:t>的问题以及</w:t>
      </w:r>
      <w:r w:rsidRPr="00B43477">
        <w:rPr>
          <w:rFonts w:hint="eastAsia"/>
          <w:lang w:eastAsia="zh-CN"/>
        </w:rPr>
        <w:t>成员提出的问题包括：</w:t>
      </w:r>
      <w:r>
        <w:rPr>
          <w:rFonts w:hint="eastAsia"/>
          <w:lang w:eastAsia="zh-CN"/>
        </w:rPr>
        <w:t>对于</w:t>
      </w:r>
      <w:r w:rsidRPr="00B43477">
        <w:rPr>
          <w:rFonts w:hint="eastAsia"/>
          <w:lang w:eastAsia="zh-CN"/>
        </w:rPr>
        <w:t>将氢氟碳化合物基线中的氟氯烃成分纳入起点的方法以及起点的适当水平</w:t>
      </w:r>
      <w:r>
        <w:rPr>
          <w:rFonts w:hint="eastAsia"/>
          <w:lang w:eastAsia="zh-CN"/>
        </w:rPr>
        <w:t>，</w:t>
      </w:r>
      <w:r w:rsidRPr="00B43477">
        <w:rPr>
          <w:rFonts w:hint="eastAsia"/>
          <w:lang w:eastAsia="zh-CN"/>
        </w:rPr>
        <w:t>需要</w:t>
      </w:r>
      <w:r>
        <w:rPr>
          <w:rFonts w:hint="eastAsia"/>
          <w:lang w:eastAsia="zh-CN"/>
        </w:rPr>
        <w:t>对此进行阐明</w:t>
      </w:r>
      <w:r w:rsidRPr="00B43477">
        <w:rPr>
          <w:rFonts w:hint="eastAsia"/>
          <w:lang w:eastAsia="zh-CN"/>
        </w:rPr>
        <w:t>；</w:t>
      </w:r>
      <w:r>
        <w:rPr>
          <w:rFonts w:hint="eastAsia"/>
          <w:lang w:eastAsia="zh-CN"/>
        </w:rPr>
        <w:t>关于最终逐步削减步骤的政策仍处于考虑阶段</w:t>
      </w:r>
      <w:r w:rsidRPr="00B43477">
        <w:rPr>
          <w:rFonts w:hint="eastAsia"/>
          <w:lang w:eastAsia="zh-CN"/>
        </w:rPr>
        <w:t>；第</w:t>
      </w:r>
      <w:r w:rsidRPr="00B43477">
        <w:rPr>
          <w:rFonts w:hint="eastAsia"/>
          <w:lang w:eastAsia="zh-CN"/>
        </w:rPr>
        <w:t>XXVIII/2</w:t>
      </w:r>
      <w:r w:rsidRPr="00B43477">
        <w:rPr>
          <w:rFonts w:hint="eastAsia"/>
          <w:lang w:eastAsia="zh-CN"/>
        </w:rPr>
        <w:t>号</w:t>
      </w:r>
      <w:r>
        <w:rPr>
          <w:rFonts w:hint="eastAsia"/>
          <w:lang w:eastAsia="zh-CN"/>
        </w:rPr>
        <w:t>决议</w:t>
      </w:r>
      <w:r w:rsidRPr="00B43477">
        <w:rPr>
          <w:rFonts w:hint="eastAsia"/>
          <w:lang w:eastAsia="zh-CN"/>
        </w:rPr>
        <w:t>第</w:t>
      </w:r>
      <w:r w:rsidRPr="00B43477">
        <w:rPr>
          <w:rFonts w:hint="eastAsia"/>
          <w:lang w:eastAsia="zh-CN"/>
        </w:rPr>
        <w:t>18(e)</w:t>
      </w:r>
      <w:r w:rsidRPr="00B43477">
        <w:rPr>
          <w:rFonts w:hint="eastAsia"/>
          <w:lang w:eastAsia="zh-CN"/>
        </w:rPr>
        <w:t>分段和第</w:t>
      </w:r>
      <w:r w:rsidRPr="00B43477">
        <w:rPr>
          <w:rFonts w:hint="eastAsia"/>
          <w:lang w:eastAsia="zh-CN"/>
        </w:rPr>
        <w:t>19</w:t>
      </w:r>
      <w:r w:rsidRPr="00B43477">
        <w:rPr>
          <w:rFonts w:hint="eastAsia"/>
          <w:lang w:eastAsia="zh-CN"/>
        </w:rPr>
        <w:t>段应</w:t>
      </w:r>
      <w:r>
        <w:rPr>
          <w:rFonts w:hint="eastAsia"/>
          <w:lang w:eastAsia="zh-CN"/>
        </w:rPr>
        <w:t>当</w:t>
      </w:r>
      <w:r w:rsidRPr="00B43477">
        <w:rPr>
          <w:rFonts w:hint="eastAsia"/>
          <w:lang w:eastAsia="zh-CN"/>
        </w:rPr>
        <w:t>结合</w:t>
      </w:r>
      <w:r>
        <w:rPr>
          <w:rFonts w:hint="eastAsia"/>
          <w:lang w:eastAsia="zh-CN"/>
        </w:rPr>
        <w:t>在一起进行</w:t>
      </w:r>
      <w:r w:rsidRPr="00B43477">
        <w:rPr>
          <w:rFonts w:hint="eastAsia"/>
          <w:lang w:eastAsia="zh-CN"/>
        </w:rPr>
        <w:t>解读；可能需要激励第</w:t>
      </w:r>
      <w:r w:rsidRPr="00B43477">
        <w:rPr>
          <w:rFonts w:hint="eastAsia"/>
          <w:lang w:eastAsia="zh-CN"/>
        </w:rPr>
        <w:t xml:space="preserve"> 5 </w:t>
      </w:r>
      <w:r w:rsidRPr="00B43477">
        <w:rPr>
          <w:rFonts w:hint="eastAsia"/>
          <w:lang w:eastAsia="zh-CN"/>
        </w:rPr>
        <w:t>条国家尽快</w:t>
      </w:r>
      <w:r>
        <w:rPr>
          <w:rFonts w:hint="eastAsia"/>
          <w:lang w:eastAsia="zh-CN"/>
        </w:rPr>
        <w:t>完成</w:t>
      </w:r>
      <w:r w:rsidRPr="00B43477">
        <w:rPr>
          <w:rFonts w:hint="eastAsia"/>
          <w:lang w:eastAsia="zh-CN"/>
        </w:rPr>
        <w:t>过渡</w:t>
      </w:r>
      <w:r>
        <w:rPr>
          <w:rFonts w:hint="eastAsia"/>
          <w:lang w:eastAsia="zh-CN"/>
        </w:rPr>
        <w:t>、采用</w:t>
      </w:r>
      <w:r w:rsidRPr="00B43477">
        <w:rPr>
          <w:rFonts w:hint="eastAsia"/>
          <w:lang w:eastAsia="zh-CN"/>
        </w:rPr>
        <w:t>低全球变暖潜能值</w:t>
      </w:r>
      <w:r w:rsidRPr="00B43477">
        <w:rPr>
          <w:rFonts w:hint="eastAsia"/>
          <w:lang w:eastAsia="zh-CN"/>
        </w:rPr>
        <w:t xml:space="preserve"> (</w:t>
      </w:r>
      <w:r w:rsidRPr="005A7E86">
        <w:rPr>
          <w:rFonts w:hint="eastAsia"/>
          <w:lang w:eastAsia="zh-CN"/>
        </w:rPr>
        <w:t>GWP)</w:t>
      </w:r>
      <w:r w:rsidRPr="00B43477">
        <w:rPr>
          <w:rFonts w:hint="eastAsia"/>
          <w:lang w:eastAsia="zh-CN"/>
        </w:rPr>
        <w:t xml:space="preserve"> </w:t>
      </w:r>
      <w:r w:rsidRPr="00B43477">
        <w:rPr>
          <w:rFonts w:hint="eastAsia"/>
          <w:lang w:eastAsia="zh-CN"/>
        </w:rPr>
        <w:t>的制冷剂；应进一步考虑将不</w:t>
      </w:r>
      <w:r>
        <w:rPr>
          <w:rFonts w:hint="eastAsia"/>
          <w:lang w:eastAsia="zh-CN"/>
        </w:rPr>
        <w:t>符合供资资格的</w:t>
      </w:r>
      <w:r w:rsidRPr="00B43477">
        <w:rPr>
          <w:rFonts w:hint="eastAsia"/>
          <w:lang w:eastAsia="zh-CN"/>
        </w:rPr>
        <w:t>消费（包括不</w:t>
      </w:r>
      <w:r>
        <w:rPr>
          <w:rFonts w:hint="eastAsia"/>
          <w:lang w:eastAsia="zh-CN"/>
        </w:rPr>
        <w:t>符合供资资格</w:t>
      </w:r>
      <w:r w:rsidRPr="00B43477">
        <w:rPr>
          <w:rFonts w:hint="eastAsia"/>
          <w:lang w:eastAsia="zh-CN"/>
        </w:rPr>
        <w:t>企业的消费）从制造</w:t>
      </w:r>
      <w:r>
        <w:rPr>
          <w:rFonts w:hint="eastAsia"/>
          <w:lang w:eastAsia="zh-CN"/>
        </w:rPr>
        <w:t>业</w:t>
      </w:r>
      <w:r w:rsidRPr="00B43477">
        <w:rPr>
          <w:rFonts w:hint="eastAsia"/>
          <w:lang w:eastAsia="zh-CN"/>
        </w:rPr>
        <w:t>转移到维修</w:t>
      </w:r>
      <w:r>
        <w:rPr>
          <w:rFonts w:hint="eastAsia"/>
          <w:lang w:eastAsia="zh-CN"/>
        </w:rPr>
        <w:t>行业</w:t>
      </w:r>
      <w:r w:rsidRPr="00B43477">
        <w:rPr>
          <w:rFonts w:hint="eastAsia"/>
          <w:lang w:eastAsia="zh-CN"/>
        </w:rPr>
        <w:t>，包括采取除文件中</w:t>
      </w:r>
      <w:r>
        <w:rPr>
          <w:rFonts w:hint="eastAsia"/>
          <w:lang w:eastAsia="zh-CN"/>
        </w:rPr>
        <w:t>已明确</w:t>
      </w:r>
      <w:r w:rsidRPr="00B43477">
        <w:rPr>
          <w:rFonts w:hint="eastAsia"/>
          <w:lang w:eastAsia="zh-CN"/>
        </w:rPr>
        <w:t>的方法以外的其他方法；</w:t>
      </w:r>
      <w:r>
        <w:rPr>
          <w:rFonts w:hint="eastAsia"/>
          <w:lang w:eastAsia="zh-CN"/>
        </w:rPr>
        <w:t>这项</w:t>
      </w:r>
      <w:r w:rsidRPr="00B43477">
        <w:rPr>
          <w:rFonts w:hint="eastAsia"/>
          <w:lang w:eastAsia="zh-CN"/>
        </w:rPr>
        <w:t>方法可能需</w:t>
      </w:r>
      <w:r>
        <w:rPr>
          <w:rFonts w:hint="eastAsia"/>
          <w:lang w:eastAsia="zh-CN"/>
        </w:rPr>
        <w:t>于</w:t>
      </w:r>
      <w:r w:rsidRPr="00B43477">
        <w:rPr>
          <w:rFonts w:hint="eastAsia"/>
          <w:lang w:eastAsia="zh-CN"/>
        </w:rPr>
        <w:t xml:space="preserve">2029 </w:t>
      </w:r>
      <w:r w:rsidRPr="00B43477">
        <w:rPr>
          <w:rFonts w:hint="eastAsia"/>
          <w:lang w:eastAsia="zh-CN"/>
        </w:rPr>
        <w:t>年</w:t>
      </w:r>
      <w:r>
        <w:rPr>
          <w:rFonts w:hint="eastAsia"/>
          <w:lang w:eastAsia="zh-CN"/>
        </w:rPr>
        <w:t>进行</w:t>
      </w:r>
      <w:r w:rsidRPr="00B43477">
        <w:rPr>
          <w:rFonts w:hint="eastAsia"/>
          <w:lang w:eastAsia="zh-CN"/>
        </w:rPr>
        <w:t>审查；</w:t>
      </w:r>
      <w:r>
        <w:rPr>
          <w:rFonts w:hint="eastAsia"/>
          <w:lang w:eastAsia="zh-CN"/>
        </w:rPr>
        <w:t>处理在</w:t>
      </w:r>
      <w:r w:rsidRPr="00B43477">
        <w:rPr>
          <w:rFonts w:hint="eastAsia"/>
          <w:lang w:eastAsia="zh-CN"/>
        </w:rPr>
        <w:t>没有多边基金援助情况下</w:t>
      </w:r>
      <w:r>
        <w:rPr>
          <w:rFonts w:hint="eastAsia"/>
          <w:lang w:eastAsia="zh-CN"/>
        </w:rPr>
        <w:t>的</w:t>
      </w:r>
      <w:r w:rsidRPr="00B43477">
        <w:rPr>
          <w:rFonts w:hint="eastAsia"/>
          <w:lang w:eastAsia="zh-CN"/>
        </w:rPr>
        <w:t>淘汰</w:t>
      </w:r>
      <w:r>
        <w:rPr>
          <w:rFonts w:hint="eastAsia"/>
          <w:lang w:eastAsia="zh-CN"/>
        </w:rPr>
        <w:t>问题</w:t>
      </w:r>
      <w:r w:rsidRPr="00B43477">
        <w:rPr>
          <w:rFonts w:hint="eastAsia"/>
          <w:lang w:eastAsia="zh-CN"/>
        </w:rPr>
        <w:t>；以及需要</w:t>
      </w:r>
      <w:r>
        <w:rPr>
          <w:rFonts w:hint="eastAsia"/>
          <w:lang w:eastAsia="zh-CN"/>
        </w:rPr>
        <w:t>确保</w:t>
      </w:r>
      <w:r w:rsidRPr="00B43477">
        <w:rPr>
          <w:rFonts w:hint="eastAsia"/>
          <w:lang w:eastAsia="zh-CN"/>
        </w:rPr>
        <w:t>文件第</w:t>
      </w:r>
      <w:r w:rsidRPr="00B43477">
        <w:rPr>
          <w:rFonts w:hint="eastAsia"/>
          <w:lang w:eastAsia="zh-CN"/>
        </w:rPr>
        <w:t xml:space="preserve"> 6(a) </w:t>
      </w:r>
      <w:r w:rsidRPr="00B43477">
        <w:rPr>
          <w:rFonts w:hint="eastAsia"/>
          <w:lang w:eastAsia="zh-CN"/>
        </w:rPr>
        <w:t>分段的措辞准确。根据</w:t>
      </w:r>
      <w:r w:rsidRPr="00B43477">
        <w:rPr>
          <w:rFonts w:hint="eastAsia"/>
          <w:lang w:eastAsia="zh-CN"/>
        </w:rPr>
        <w:t>UNEP/</w:t>
      </w:r>
      <w:proofErr w:type="spellStart"/>
      <w:r w:rsidRPr="00B43477">
        <w:rPr>
          <w:rFonts w:hint="eastAsia"/>
          <w:lang w:eastAsia="zh-CN"/>
        </w:rPr>
        <w:t>OzL.Pro</w:t>
      </w:r>
      <w:proofErr w:type="spellEnd"/>
      <w:r w:rsidRPr="00B43477">
        <w:rPr>
          <w:rFonts w:hint="eastAsia"/>
          <w:lang w:eastAsia="zh-CN"/>
        </w:rPr>
        <w:t xml:space="preserve">/ExCom/93/97 </w:t>
      </w:r>
      <w:r>
        <w:rPr>
          <w:rFonts w:hint="eastAsia"/>
          <w:lang w:eastAsia="zh-CN"/>
        </w:rPr>
        <w:t>号</w:t>
      </w:r>
      <w:r w:rsidRPr="00B43477">
        <w:rPr>
          <w:rFonts w:hint="eastAsia"/>
          <w:lang w:eastAsia="zh-CN"/>
        </w:rPr>
        <w:t>文件</w:t>
      </w:r>
      <w:r>
        <w:rPr>
          <w:rFonts w:hint="eastAsia"/>
          <w:lang w:eastAsia="zh-CN"/>
        </w:rPr>
        <w:t>，</w:t>
      </w:r>
      <w:r w:rsidRPr="00B43477">
        <w:rPr>
          <w:rFonts w:hint="eastAsia"/>
          <w:lang w:eastAsia="zh-CN"/>
        </w:rPr>
        <w:t>委员会</w:t>
      </w:r>
      <w:r>
        <w:rPr>
          <w:rFonts w:hint="eastAsia"/>
          <w:lang w:eastAsia="zh-CN"/>
        </w:rPr>
        <w:t>将会就</w:t>
      </w:r>
      <w:r w:rsidRPr="00B43477">
        <w:rPr>
          <w:rFonts w:hint="eastAsia"/>
          <w:lang w:eastAsia="zh-CN"/>
        </w:rPr>
        <w:t>起点继续</w:t>
      </w:r>
      <w:r>
        <w:rPr>
          <w:rFonts w:hint="eastAsia"/>
          <w:lang w:eastAsia="zh-CN"/>
        </w:rPr>
        <w:t>进行</w:t>
      </w:r>
      <w:r w:rsidRPr="00B43477">
        <w:rPr>
          <w:rFonts w:hint="eastAsia"/>
          <w:lang w:eastAsia="zh-CN"/>
        </w:rPr>
        <w:t>讨论。</w:t>
      </w:r>
    </w:p>
    <w:p w14:paraId="32275B0F" w14:textId="77777777" w:rsidR="00FF1B05" w:rsidRPr="00FF1B05" w:rsidRDefault="00FF1B05" w:rsidP="00FF1B05">
      <w:pPr>
        <w:rPr>
          <w:lang w:eastAsia="zh-CN"/>
        </w:rPr>
      </w:pPr>
    </w:p>
    <w:p w14:paraId="2F566A25" w14:textId="156F4FE6" w:rsidR="00B43477" w:rsidRPr="00B43477" w:rsidRDefault="00B43477" w:rsidP="00B43477">
      <w:pPr>
        <w:rPr>
          <w:lang w:eastAsia="zh-CN"/>
        </w:rPr>
      </w:pPr>
    </w:p>
    <w:p w14:paraId="2B80E8B2" w14:textId="748DFA10" w:rsidR="005A5DED" w:rsidRPr="00FF1B05" w:rsidRDefault="005A5DED" w:rsidP="00C72B01">
      <w:pPr>
        <w:keepNext/>
        <w:keepLines/>
        <w:spacing w:before="240" w:after="240"/>
        <w:outlineLvl w:val="0"/>
        <w:rPr>
          <w:b/>
          <w:bCs/>
          <w:lang w:eastAsia="zh-CN"/>
        </w:rPr>
      </w:pPr>
      <w:bookmarkStart w:id="3" w:name="_Hlk117682314"/>
      <w:bookmarkEnd w:id="2"/>
      <w:r w:rsidRPr="00FF1B05">
        <w:rPr>
          <w:rFonts w:hint="eastAsia"/>
          <w:b/>
          <w:sz w:val="24"/>
          <w:szCs w:val="24"/>
          <w:lang w:val="zh-CN" w:eastAsia="zh-CN"/>
        </w:rPr>
        <w:lastRenderedPageBreak/>
        <w:t>消费制造行业的合格增支费用</w:t>
      </w:r>
    </w:p>
    <w:bookmarkEnd w:id="3"/>
    <w:p w14:paraId="7D03BB75" w14:textId="433D5172" w:rsidR="005A5DED" w:rsidRPr="00345005" w:rsidRDefault="005A5DED" w:rsidP="000E7B28">
      <w:pPr>
        <w:pStyle w:val="Heading1"/>
        <w:keepNext/>
        <w:keepLines/>
        <w:numPr>
          <w:ilvl w:val="0"/>
          <w:numId w:val="16"/>
        </w:numPr>
        <w:rPr>
          <w:sz w:val="24"/>
          <w:szCs w:val="24"/>
          <w:lang w:val="zh-CN" w:eastAsia="zh-CN"/>
        </w:rPr>
      </w:pPr>
      <w:r>
        <w:rPr>
          <w:rFonts w:hint="eastAsia"/>
          <w:sz w:val="24"/>
          <w:szCs w:val="24"/>
          <w:lang w:val="zh-CN" w:eastAsia="zh-CN"/>
        </w:rPr>
        <w:t>自</w:t>
      </w:r>
      <w:r w:rsidRPr="00CF05DB">
        <w:rPr>
          <w:rFonts w:hint="eastAsia"/>
          <w:sz w:val="24"/>
          <w:szCs w:val="24"/>
          <w:lang w:val="zh-CN" w:eastAsia="zh-CN"/>
        </w:rPr>
        <w:t>第七十八次会议</w:t>
      </w:r>
      <w:r>
        <w:rPr>
          <w:rFonts w:hint="eastAsia"/>
          <w:sz w:val="24"/>
          <w:szCs w:val="24"/>
          <w:lang w:val="zh-CN" w:eastAsia="zh-CN"/>
        </w:rPr>
        <w:t>起</w:t>
      </w:r>
      <w:r w:rsidRPr="005A5DED">
        <w:rPr>
          <w:rFonts w:hint="eastAsia"/>
          <w:sz w:val="24"/>
          <w:szCs w:val="24"/>
          <w:lang w:eastAsia="zh-CN"/>
        </w:rPr>
        <w:t>，</w:t>
      </w:r>
      <w:r>
        <w:rPr>
          <w:sz w:val="24"/>
          <w:szCs w:val="24"/>
          <w:lang w:val="zh-CN" w:eastAsia="zh-CN"/>
        </w:rPr>
        <w:t>就已</w:t>
      </w:r>
      <w:r w:rsidRPr="00CF05DB">
        <w:rPr>
          <w:rFonts w:hint="eastAsia"/>
          <w:sz w:val="24"/>
          <w:szCs w:val="24"/>
          <w:lang w:val="zh-CN" w:eastAsia="zh-CN"/>
        </w:rPr>
        <w:t>开始</w:t>
      </w:r>
      <w:r>
        <w:rPr>
          <w:rFonts w:hint="eastAsia"/>
          <w:sz w:val="24"/>
          <w:szCs w:val="24"/>
          <w:lang w:val="zh-CN" w:eastAsia="zh-CN"/>
        </w:rPr>
        <w:t>对</w:t>
      </w:r>
      <w:r w:rsidRPr="00CF05DB">
        <w:rPr>
          <w:rFonts w:hint="eastAsia"/>
          <w:sz w:val="24"/>
          <w:szCs w:val="24"/>
          <w:lang w:val="zh-CN" w:eastAsia="zh-CN"/>
        </w:rPr>
        <w:t>有关消费制造行业逐步减少氢氟碳化物成本效益阈值</w:t>
      </w:r>
      <w:r>
        <w:rPr>
          <w:rFonts w:hint="eastAsia"/>
          <w:sz w:val="24"/>
          <w:szCs w:val="24"/>
          <w:lang w:val="zh-CN" w:eastAsia="zh-CN"/>
        </w:rPr>
        <w:t>进行了</w:t>
      </w:r>
      <w:r w:rsidRPr="00CF05DB">
        <w:rPr>
          <w:rFonts w:hint="eastAsia"/>
          <w:sz w:val="24"/>
          <w:szCs w:val="24"/>
          <w:lang w:val="zh-CN" w:eastAsia="zh-CN"/>
        </w:rPr>
        <w:t>初步讨论</w:t>
      </w:r>
      <w:r w:rsidRPr="00CF05DB">
        <w:rPr>
          <w:rFonts w:hint="eastAsia"/>
          <w:sz w:val="24"/>
          <w:szCs w:val="24"/>
          <w:lang w:val="en-US" w:eastAsia="zh-CN"/>
        </w:rPr>
        <w:t>，</w:t>
      </w:r>
      <w:r w:rsidRPr="00CF05DB">
        <w:rPr>
          <w:rFonts w:hint="eastAsia"/>
          <w:sz w:val="24"/>
          <w:szCs w:val="24"/>
          <w:lang w:val="zh-CN" w:eastAsia="zh-CN"/>
        </w:rPr>
        <w:t>各国成员</w:t>
      </w:r>
      <w:r>
        <w:rPr>
          <w:rFonts w:hint="eastAsia"/>
          <w:sz w:val="24"/>
          <w:szCs w:val="24"/>
          <w:lang w:val="zh-CN" w:eastAsia="zh-CN"/>
        </w:rPr>
        <w:t>尤其</w:t>
      </w:r>
      <w:r w:rsidRPr="00CF05DB">
        <w:rPr>
          <w:rFonts w:hint="eastAsia"/>
          <w:sz w:val="24"/>
          <w:szCs w:val="24"/>
          <w:lang w:val="zh-CN" w:eastAsia="zh-CN"/>
        </w:rPr>
        <w:t>指出</w:t>
      </w:r>
      <w:r w:rsidRPr="00CF05DB">
        <w:rPr>
          <w:rFonts w:hint="eastAsia"/>
          <w:sz w:val="24"/>
          <w:szCs w:val="24"/>
          <w:lang w:val="en-US" w:eastAsia="zh-CN"/>
        </w:rPr>
        <w:t>，</w:t>
      </w:r>
      <w:r w:rsidRPr="00CF05DB">
        <w:rPr>
          <w:rFonts w:hint="eastAsia"/>
          <w:sz w:val="24"/>
          <w:szCs w:val="24"/>
          <w:lang w:val="zh-CN" w:eastAsia="zh-CN"/>
        </w:rPr>
        <w:t>淘汰氟氯化碳和氟氯烃的成本效益阈值不一定适用于氢氟碳化物</w:t>
      </w:r>
      <w:r>
        <w:rPr>
          <w:rFonts w:hint="eastAsia"/>
          <w:sz w:val="24"/>
          <w:szCs w:val="24"/>
          <w:lang w:eastAsia="zh-CN"/>
        </w:rPr>
        <w:t>；</w:t>
      </w:r>
      <w:r w:rsidRPr="00CF05DB">
        <w:rPr>
          <w:rFonts w:hint="eastAsia"/>
          <w:sz w:val="24"/>
          <w:szCs w:val="24"/>
          <w:lang w:val="zh-CN" w:eastAsia="zh-CN"/>
        </w:rPr>
        <w:t>多边基金在淘汰某些行业氢氟碳化物方面的经验有限</w:t>
      </w:r>
      <w:r>
        <w:rPr>
          <w:rFonts w:hint="eastAsia"/>
          <w:sz w:val="24"/>
          <w:szCs w:val="24"/>
          <w:lang w:eastAsia="zh-CN"/>
        </w:rPr>
        <w:t>；</w:t>
      </w:r>
      <w:r w:rsidRPr="00CF05DB">
        <w:rPr>
          <w:rFonts w:hint="eastAsia"/>
          <w:sz w:val="24"/>
          <w:szCs w:val="24"/>
          <w:lang w:val="zh-CN" w:eastAsia="zh-CN"/>
        </w:rPr>
        <w:t>以及相关的增支费用也可能与淘汰其他受控物质的费用不同。因此</w:t>
      </w:r>
      <w:r w:rsidRPr="00CF05DB">
        <w:rPr>
          <w:rFonts w:hint="eastAsia"/>
          <w:sz w:val="24"/>
          <w:szCs w:val="24"/>
          <w:lang w:val="en-US" w:eastAsia="zh-CN"/>
        </w:rPr>
        <w:t>，</w:t>
      </w:r>
      <w:r w:rsidRPr="00CF05DB">
        <w:rPr>
          <w:rFonts w:hint="eastAsia"/>
          <w:sz w:val="24"/>
          <w:szCs w:val="24"/>
          <w:lang w:val="zh-CN" w:eastAsia="zh-CN"/>
        </w:rPr>
        <w:t>执行委员会认为需要更多信息才能就合格增支费用问题作出</w:t>
      </w:r>
      <w:r>
        <w:rPr>
          <w:rFonts w:hint="eastAsia"/>
          <w:sz w:val="24"/>
          <w:szCs w:val="24"/>
          <w:lang w:val="zh-CN" w:eastAsia="zh-CN"/>
        </w:rPr>
        <w:t>决议</w:t>
      </w:r>
      <w:r w:rsidRPr="00CF05DB">
        <w:rPr>
          <w:rFonts w:hint="eastAsia"/>
          <w:sz w:val="24"/>
          <w:szCs w:val="24"/>
          <w:lang w:val="en-US" w:eastAsia="zh-CN"/>
        </w:rPr>
        <w:t>，</w:t>
      </w:r>
      <w:r w:rsidRPr="00CF05DB">
        <w:rPr>
          <w:rFonts w:hint="eastAsia"/>
          <w:sz w:val="24"/>
          <w:szCs w:val="24"/>
          <w:lang w:val="zh-CN" w:eastAsia="zh-CN"/>
        </w:rPr>
        <w:t>并同意考虑批准数量有限的单独氢氟碳化物投资项目。</w:t>
      </w:r>
      <w:r>
        <w:rPr>
          <w:rFonts w:hint="eastAsia"/>
          <w:sz w:val="24"/>
          <w:szCs w:val="24"/>
          <w:lang w:val="zh-CN" w:eastAsia="zh-CN"/>
        </w:rPr>
        <w:t xml:space="preserve"> </w:t>
      </w:r>
    </w:p>
    <w:p w14:paraId="6F481879" w14:textId="188989AA" w:rsidR="006D3F71" w:rsidRPr="008F62A6" w:rsidRDefault="005A5DED" w:rsidP="000E7B28">
      <w:pPr>
        <w:pStyle w:val="Heading1"/>
        <w:widowControl w:val="0"/>
        <w:numPr>
          <w:ilvl w:val="0"/>
          <w:numId w:val="16"/>
        </w:numPr>
        <w:rPr>
          <w:lang w:eastAsia="zh-CN"/>
        </w:rPr>
      </w:pPr>
      <w:r w:rsidRPr="00CF05DB">
        <w:rPr>
          <w:rFonts w:hint="eastAsia"/>
          <w:sz w:val="24"/>
          <w:szCs w:val="24"/>
          <w:lang w:val="zh-CN" w:eastAsia="zh-CN"/>
        </w:rPr>
        <w:t>根据第</w:t>
      </w:r>
      <w:r w:rsidRPr="00CF05DB">
        <w:rPr>
          <w:rFonts w:hint="eastAsia"/>
          <w:sz w:val="24"/>
          <w:szCs w:val="24"/>
          <w:lang w:eastAsia="zh-CN"/>
        </w:rPr>
        <w:t>78/3</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eastAsia="zh-CN"/>
        </w:rPr>
        <w:t>(g)</w:t>
      </w:r>
      <w:r w:rsidRPr="00CF05DB">
        <w:rPr>
          <w:rFonts w:hint="eastAsia"/>
          <w:sz w:val="24"/>
          <w:szCs w:val="24"/>
          <w:lang w:val="zh-CN" w:eastAsia="zh-CN"/>
        </w:rPr>
        <w:t>段</w:t>
      </w:r>
      <w:r w:rsidRPr="00CF05DB">
        <w:rPr>
          <w:rFonts w:hint="eastAsia"/>
          <w:sz w:val="24"/>
          <w:szCs w:val="24"/>
          <w:vertAlign w:val="superscript"/>
          <w:lang w:val="zh-CN"/>
        </w:rPr>
        <w:footnoteReference w:id="13"/>
      </w:r>
      <w:r>
        <w:rPr>
          <w:rFonts w:hint="eastAsia"/>
          <w:sz w:val="24"/>
          <w:szCs w:val="24"/>
          <w:lang w:val="zh-CN" w:eastAsia="zh-CN"/>
        </w:rPr>
        <w:t>、</w:t>
      </w:r>
      <w:r w:rsidRPr="00CF05DB">
        <w:rPr>
          <w:rFonts w:hint="eastAsia"/>
          <w:sz w:val="24"/>
          <w:szCs w:val="24"/>
          <w:lang w:val="zh-CN" w:eastAsia="zh-CN"/>
        </w:rPr>
        <w:t>第</w:t>
      </w:r>
      <w:r w:rsidRPr="00CF05DB">
        <w:rPr>
          <w:rFonts w:hint="eastAsia"/>
          <w:sz w:val="24"/>
          <w:szCs w:val="24"/>
          <w:lang w:eastAsia="zh-CN"/>
        </w:rPr>
        <w:t>79/45</w:t>
      </w:r>
      <w:r w:rsidRPr="00CF05DB">
        <w:rPr>
          <w:rFonts w:hint="eastAsia"/>
          <w:sz w:val="24"/>
          <w:szCs w:val="24"/>
          <w:lang w:val="zh-CN" w:eastAsia="zh-CN"/>
        </w:rPr>
        <w:t>号</w:t>
      </w:r>
      <w:r>
        <w:rPr>
          <w:rFonts w:hint="eastAsia"/>
          <w:sz w:val="24"/>
          <w:szCs w:val="24"/>
          <w:lang w:val="zh-CN" w:eastAsia="zh-CN"/>
        </w:rPr>
        <w:t>决议</w:t>
      </w:r>
      <w:r w:rsidRPr="008F62A6">
        <w:rPr>
          <w:vertAlign w:val="superscript"/>
        </w:rPr>
        <w:footnoteReference w:id="14"/>
      </w:r>
      <w:r>
        <w:rPr>
          <w:rFonts w:hint="eastAsia"/>
          <w:sz w:val="24"/>
          <w:szCs w:val="24"/>
          <w:lang w:eastAsia="zh-CN"/>
        </w:rPr>
        <w:t>、</w:t>
      </w:r>
      <w:r w:rsidRPr="00CF05DB">
        <w:rPr>
          <w:rFonts w:hint="eastAsia"/>
          <w:sz w:val="24"/>
          <w:szCs w:val="24"/>
          <w:lang w:val="zh-CN" w:eastAsia="zh-CN"/>
        </w:rPr>
        <w:t>第</w:t>
      </w:r>
      <w:r>
        <w:rPr>
          <w:lang w:eastAsia="zh-CN"/>
        </w:rPr>
        <w:t>81/53</w:t>
      </w:r>
      <w:r w:rsidRPr="00CF05DB">
        <w:rPr>
          <w:rFonts w:hint="eastAsia"/>
          <w:sz w:val="24"/>
          <w:szCs w:val="24"/>
          <w:lang w:val="zh-CN" w:eastAsia="zh-CN"/>
        </w:rPr>
        <w:t>号</w:t>
      </w:r>
      <w:r>
        <w:rPr>
          <w:rFonts w:hint="eastAsia"/>
          <w:sz w:val="24"/>
          <w:szCs w:val="24"/>
          <w:lang w:val="zh-CN" w:eastAsia="zh-CN"/>
        </w:rPr>
        <w:t>决议</w:t>
      </w:r>
      <w:r>
        <w:rPr>
          <w:rStyle w:val="FootnoteReference"/>
        </w:rPr>
        <w:footnoteReference w:id="15"/>
      </w:r>
      <w:r>
        <w:rPr>
          <w:rFonts w:hint="eastAsia"/>
          <w:sz w:val="24"/>
          <w:szCs w:val="24"/>
          <w:lang w:val="zh-CN" w:eastAsia="zh-CN"/>
        </w:rPr>
        <w:t>以及第</w:t>
      </w:r>
      <w:r>
        <w:rPr>
          <w:lang w:eastAsia="zh-CN"/>
        </w:rPr>
        <w:t>84/53</w:t>
      </w:r>
      <w:r>
        <w:rPr>
          <w:rFonts w:hint="eastAsia"/>
          <w:lang w:eastAsia="zh-CN"/>
        </w:rPr>
        <w:t>号决议</w:t>
      </w:r>
      <w:r>
        <w:rPr>
          <w:rStyle w:val="FootnoteReference"/>
        </w:rPr>
        <w:footnoteReference w:id="16"/>
      </w:r>
      <w:r>
        <w:rPr>
          <w:rFonts w:hint="eastAsia"/>
          <w:lang w:eastAsia="zh-CN"/>
        </w:rPr>
        <w:t>，</w:t>
      </w:r>
      <w:r w:rsidRPr="00CF05DB">
        <w:rPr>
          <w:rFonts w:hint="eastAsia"/>
          <w:sz w:val="24"/>
          <w:szCs w:val="24"/>
          <w:lang w:val="zh-CN" w:eastAsia="zh-CN"/>
        </w:rPr>
        <w:t>执行委员会</w:t>
      </w:r>
      <w:r>
        <w:rPr>
          <w:rFonts w:hint="eastAsia"/>
          <w:sz w:val="24"/>
          <w:szCs w:val="24"/>
          <w:lang w:val="zh-CN" w:eastAsia="zh-CN"/>
        </w:rPr>
        <w:t>对</w:t>
      </w:r>
      <w:r w:rsidRPr="00CF05DB">
        <w:rPr>
          <w:rFonts w:hint="eastAsia"/>
          <w:sz w:val="24"/>
          <w:szCs w:val="24"/>
          <w:lang w:val="zh-CN" w:eastAsia="zh-CN"/>
        </w:rPr>
        <w:t>家用</w:t>
      </w:r>
      <w:r>
        <w:rPr>
          <w:rFonts w:hint="eastAsia"/>
          <w:sz w:val="24"/>
          <w:szCs w:val="24"/>
          <w:lang w:val="zh-CN" w:eastAsia="zh-CN"/>
        </w:rPr>
        <w:t>及</w:t>
      </w:r>
      <w:r w:rsidRPr="00CF05DB">
        <w:rPr>
          <w:rFonts w:hint="eastAsia"/>
          <w:sz w:val="24"/>
          <w:szCs w:val="24"/>
          <w:lang w:val="zh-CN" w:eastAsia="zh-CN"/>
        </w:rPr>
        <w:t>商用制冷制造行业的</w:t>
      </w:r>
      <w:r w:rsidRPr="00CF05DB">
        <w:rPr>
          <w:rFonts w:hint="eastAsia"/>
          <w:sz w:val="24"/>
          <w:szCs w:val="24"/>
          <w:lang w:eastAsia="zh-CN"/>
        </w:rPr>
        <w:t>10</w:t>
      </w:r>
      <w:r w:rsidRPr="00CF05DB">
        <w:rPr>
          <w:rFonts w:hint="eastAsia"/>
          <w:sz w:val="24"/>
          <w:szCs w:val="24"/>
          <w:lang w:val="zh-CN" w:eastAsia="zh-CN"/>
        </w:rPr>
        <w:t>个单独氢氟碳化物投资项目</w:t>
      </w:r>
      <w:r>
        <w:rPr>
          <w:rFonts w:hint="eastAsia"/>
          <w:sz w:val="24"/>
          <w:szCs w:val="24"/>
          <w:lang w:val="zh-CN" w:eastAsia="zh-CN"/>
        </w:rPr>
        <w:t>予以</w:t>
      </w:r>
      <w:r w:rsidRPr="00CF05DB">
        <w:rPr>
          <w:rFonts w:hint="eastAsia"/>
          <w:sz w:val="24"/>
          <w:szCs w:val="24"/>
          <w:lang w:val="zh-CN" w:eastAsia="zh-CN"/>
        </w:rPr>
        <w:t>批准。</w:t>
      </w:r>
      <w:r w:rsidRPr="00CF05DB">
        <w:rPr>
          <w:rFonts w:hint="eastAsia"/>
          <w:sz w:val="24"/>
          <w:szCs w:val="24"/>
          <w:vertAlign w:val="superscript"/>
          <w:lang w:val="zh-CN"/>
        </w:rPr>
        <w:footnoteReference w:id="17"/>
      </w:r>
    </w:p>
    <w:p w14:paraId="1202C7C9"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01A543C6"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0F0437C0"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10740D57"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13DDD665"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21EDD279"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72AF2915"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487CC8C0"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68BF5A8D"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2E55AE16"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46E572D9" w14:textId="77777777" w:rsidR="00D26270" w:rsidRPr="00D26270" w:rsidRDefault="00D26270" w:rsidP="000E7B28">
      <w:pPr>
        <w:pStyle w:val="ListParagraph"/>
        <w:numPr>
          <w:ilvl w:val="0"/>
          <w:numId w:val="17"/>
        </w:numPr>
        <w:contextualSpacing w:val="0"/>
        <w:outlineLvl w:val="0"/>
        <w:rPr>
          <w:vanish/>
          <w:sz w:val="24"/>
          <w:szCs w:val="24"/>
          <w:lang w:val="zh-CN" w:eastAsia="zh-CN"/>
        </w:rPr>
      </w:pPr>
    </w:p>
    <w:p w14:paraId="3BDFD00B" w14:textId="2804455B" w:rsidR="006D3F71" w:rsidRPr="008F62A6" w:rsidRDefault="00BE1694" w:rsidP="000E7B28">
      <w:pPr>
        <w:pStyle w:val="Heading1"/>
        <w:numPr>
          <w:ilvl w:val="0"/>
          <w:numId w:val="17"/>
        </w:numPr>
        <w:spacing w:after="0"/>
        <w:rPr>
          <w:rFonts w:eastAsia="Calibri"/>
          <w:noProof/>
          <w:lang w:eastAsia="zh-CN"/>
        </w:rPr>
      </w:pPr>
      <w:r w:rsidRPr="00CF05DB">
        <w:rPr>
          <w:rFonts w:hint="eastAsia"/>
          <w:sz w:val="24"/>
          <w:szCs w:val="24"/>
          <w:lang w:val="zh-CN" w:eastAsia="zh-CN"/>
        </w:rPr>
        <w:t>第八十三次会议</w:t>
      </w:r>
      <w:r>
        <w:rPr>
          <w:rFonts w:hint="eastAsia"/>
          <w:sz w:val="24"/>
          <w:szCs w:val="24"/>
          <w:lang w:val="zh-CN" w:eastAsia="zh-CN"/>
        </w:rPr>
        <w:t>和</w:t>
      </w:r>
      <w:r w:rsidRPr="00CF05DB">
        <w:rPr>
          <w:rFonts w:hint="eastAsia"/>
          <w:sz w:val="24"/>
          <w:szCs w:val="24"/>
          <w:lang w:val="zh-CN" w:eastAsia="zh-CN"/>
        </w:rPr>
        <w:t>第八十</w:t>
      </w:r>
      <w:r>
        <w:rPr>
          <w:rFonts w:hint="eastAsia"/>
          <w:sz w:val="24"/>
          <w:szCs w:val="24"/>
          <w:lang w:val="zh-CN" w:eastAsia="zh-CN"/>
        </w:rPr>
        <w:t>四</w:t>
      </w:r>
      <w:r w:rsidRPr="00CF05DB">
        <w:rPr>
          <w:rFonts w:hint="eastAsia"/>
          <w:sz w:val="24"/>
          <w:szCs w:val="24"/>
          <w:lang w:val="zh-CN" w:eastAsia="zh-CN"/>
        </w:rPr>
        <w:t>次会议进行了进一步讨论</w:t>
      </w:r>
      <w:r w:rsidRPr="00CF05DB">
        <w:rPr>
          <w:rFonts w:hint="eastAsia"/>
          <w:sz w:val="24"/>
          <w:szCs w:val="24"/>
          <w:lang w:eastAsia="zh-CN"/>
        </w:rPr>
        <w:t>，</w:t>
      </w:r>
      <w:r w:rsidRPr="00CF05DB">
        <w:rPr>
          <w:rFonts w:hint="eastAsia"/>
          <w:sz w:val="24"/>
          <w:szCs w:val="24"/>
          <w:lang w:val="zh-CN" w:eastAsia="zh-CN"/>
        </w:rPr>
        <w:t>执行委员会要求秘书处为第八十六次会议编制关于增支资本费用</w:t>
      </w:r>
      <w:r w:rsidRPr="00CF05DB">
        <w:rPr>
          <w:rFonts w:hint="eastAsia"/>
          <w:sz w:val="24"/>
          <w:szCs w:val="24"/>
          <w:lang w:eastAsia="zh-CN"/>
        </w:rPr>
        <w:t>（</w:t>
      </w:r>
      <w:r w:rsidRPr="00CF05DB">
        <w:rPr>
          <w:rFonts w:hint="eastAsia"/>
          <w:sz w:val="24"/>
          <w:szCs w:val="24"/>
          <w:lang w:eastAsia="zh-CN"/>
        </w:rPr>
        <w:t>ICC</w:t>
      </w:r>
      <w:r w:rsidRPr="00CF05DB">
        <w:rPr>
          <w:rFonts w:hint="eastAsia"/>
          <w:sz w:val="24"/>
          <w:szCs w:val="24"/>
          <w:lang w:eastAsia="zh-CN"/>
        </w:rPr>
        <w:t>）</w:t>
      </w:r>
      <w:r w:rsidRPr="00CF05DB">
        <w:rPr>
          <w:rFonts w:hint="eastAsia"/>
          <w:sz w:val="24"/>
          <w:szCs w:val="24"/>
          <w:lang w:val="zh-CN" w:eastAsia="zh-CN"/>
        </w:rPr>
        <w:t>和增支经营费用</w:t>
      </w:r>
      <w:r w:rsidRPr="00CF05DB">
        <w:rPr>
          <w:rFonts w:hint="eastAsia"/>
          <w:sz w:val="24"/>
          <w:szCs w:val="24"/>
          <w:lang w:eastAsia="zh-CN"/>
        </w:rPr>
        <w:t>（</w:t>
      </w:r>
      <w:r w:rsidRPr="00CF05DB">
        <w:rPr>
          <w:rFonts w:hint="eastAsia"/>
          <w:sz w:val="24"/>
          <w:szCs w:val="24"/>
          <w:lang w:eastAsia="zh-CN"/>
        </w:rPr>
        <w:t>IOC</w:t>
      </w:r>
      <w:r w:rsidRPr="00CF05DB">
        <w:rPr>
          <w:rFonts w:hint="eastAsia"/>
          <w:sz w:val="24"/>
          <w:szCs w:val="24"/>
          <w:lang w:eastAsia="zh-CN"/>
        </w:rPr>
        <w:t>）</w:t>
      </w:r>
      <w:r w:rsidRPr="00CF05DB">
        <w:rPr>
          <w:rFonts w:hint="eastAsia"/>
          <w:sz w:val="24"/>
          <w:szCs w:val="24"/>
          <w:lang w:val="zh-CN" w:eastAsia="zh-CN"/>
        </w:rPr>
        <w:t>及其在消费制造行业持续时间的分析报告和信息文件</w:t>
      </w:r>
      <w:r w:rsidRPr="00CF05DB">
        <w:rPr>
          <w:rFonts w:hint="eastAsia"/>
          <w:sz w:val="24"/>
          <w:szCs w:val="24"/>
          <w:lang w:eastAsia="zh-CN"/>
        </w:rPr>
        <w:t>（</w:t>
      </w:r>
      <w:r w:rsidRPr="00CF05DB">
        <w:rPr>
          <w:rFonts w:hint="eastAsia"/>
          <w:sz w:val="24"/>
          <w:szCs w:val="24"/>
          <w:lang w:val="zh-CN" w:eastAsia="zh-CN"/>
        </w:rPr>
        <w:t>第</w:t>
      </w:r>
      <w:r w:rsidRPr="00CF05DB">
        <w:rPr>
          <w:rFonts w:hint="eastAsia"/>
          <w:sz w:val="24"/>
          <w:szCs w:val="24"/>
          <w:lang w:eastAsia="zh-CN"/>
        </w:rPr>
        <w:t>84/87</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eastAsia="zh-CN"/>
        </w:rPr>
        <w:t>(a)</w:t>
      </w:r>
      <w:r>
        <w:rPr>
          <w:rFonts w:hint="eastAsia"/>
          <w:sz w:val="24"/>
          <w:szCs w:val="24"/>
          <w:lang w:eastAsia="zh-CN"/>
        </w:rPr>
        <w:t>段</w:t>
      </w:r>
      <w:r w:rsidRPr="00CF05DB">
        <w:rPr>
          <w:rFonts w:hint="eastAsia"/>
          <w:sz w:val="24"/>
          <w:szCs w:val="24"/>
          <w:lang w:eastAsia="zh-CN"/>
        </w:rPr>
        <w:t>）</w:t>
      </w:r>
      <w:r w:rsidRPr="00CF05DB">
        <w:rPr>
          <w:rFonts w:hint="eastAsia"/>
          <w:sz w:val="24"/>
          <w:szCs w:val="24"/>
          <w:lang w:val="zh-CN" w:eastAsia="zh-CN"/>
        </w:rPr>
        <w:t>。</w:t>
      </w:r>
    </w:p>
    <w:p w14:paraId="143D1A07" w14:textId="4D4AEAF3" w:rsidR="006D3F71" w:rsidRPr="008F62A6" w:rsidRDefault="00BE1694" w:rsidP="000E7B28">
      <w:pPr>
        <w:pStyle w:val="Heading1"/>
        <w:widowControl w:val="0"/>
        <w:numPr>
          <w:ilvl w:val="0"/>
          <w:numId w:val="17"/>
        </w:numPr>
        <w:spacing w:before="240"/>
        <w:rPr>
          <w:lang w:eastAsia="zh-CN"/>
        </w:rPr>
      </w:pPr>
      <w:r w:rsidRPr="00CF05DB">
        <w:rPr>
          <w:rFonts w:hint="eastAsia"/>
          <w:sz w:val="24"/>
          <w:szCs w:val="24"/>
          <w:lang w:val="zh-CN" w:eastAsia="zh-CN"/>
        </w:rPr>
        <w:t>在第八十九次会议上</w:t>
      </w:r>
      <w:r w:rsidRPr="00CF05DB">
        <w:rPr>
          <w:rFonts w:hint="eastAsia"/>
          <w:sz w:val="24"/>
          <w:szCs w:val="24"/>
          <w:lang w:val="en-US" w:eastAsia="zh-CN"/>
        </w:rPr>
        <w:t>，</w:t>
      </w:r>
      <w:r w:rsidRPr="00CF05DB">
        <w:rPr>
          <w:rFonts w:hint="eastAsia"/>
          <w:sz w:val="24"/>
          <w:szCs w:val="24"/>
          <w:lang w:val="zh-CN" w:eastAsia="zh-CN"/>
        </w:rPr>
        <w:t>秘书处介绍了</w:t>
      </w:r>
      <w:r w:rsidRPr="00CF05DB">
        <w:rPr>
          <w:rFonts w:hint="eastAsia"/>
          <w:sz w:val="24"/>
          <w:szCs w:val="24"/>
          <w:lang w:val="en-US" w:eastAsia="zh-CN"/>
        </w:rPr>
        <w:t>UNEP/</w:t>
      </w:r>
      <w:proofErr w:type="spellStart"/>
      <w:r w:rsidRPr="00CF05DB">
        <w:rPr>
          <w:rFonts w:hint="eastAsia"/>
          <w:sz w:val="24"/>
          <w:szCs w:val="24"/>
          <w:lang w:val="en-US" w:eastAsia="zh-CN"/>
        </w:rPr>
        <w:t>OzL.Pro</w:t>
      </w:r>
      <w:proofErr w:type="spellEnd"/>
      <w:r w:rsidRPr="00CF05DB">
        <w:rPr>
          <w:rFonts w:hint="eastAsia"/>
          <w:sz w:val="24"/>
          <w:szCs w:val="24"/>
          <w:lang w:val="en-US" w:eastAsia="zh-CN"/>
        </w:rPr>
        <w:t>/ExCom/89/10/Rev.1</w:t>
      </w:r>
      <w:r w:rsidRPr="00CF05DB">
        <w:rPr>
          <w:rFonts w:hint="eastAsia"/>
          <w:sz w:val="24"/>
          <w:szCs w:val="24"/>
          <w:lang w:val="zh-CN" w:eastAsia="zh-CN"/>
        </w:rPr>
        <w:t>号文件</w:t>
      </w:r>
      <w:r w:rsidRPr="00CF05DB">
        <w:rPr>
          <w:rFonts w:hint="eastAsia"/>
          <w:sz w:val="24"/>
          <w:szCs w:val="24"/>
          <w:lang w:val="en-US" w:eastAsia="zh-CN"/>
        </w:rPr>
        <w:t>，</w:t>
      </w:r>
      <w:r w:rsidRPr="00CF05DB">
        <w:rPr>
          <w:rFonts w:hint="eastAsia"/>
          <w:sz w:val="24"/>
          <w:szCs w:val="24"/>
          <w:lang w:val="zh-CN" w:eastAsia="zh-CN"/>
        </w:rPr>
        <w:t>其中载有关于增支资本费用、增支经营费用以及特别为制冷和空调</w:t>
      </w:r>
      <w:r w:rsidRPr="00CF05DB">
        <w:rPr>
          <w:rFonts w:hint="eastAsia"/>
          <w:sz w:val="24"/>
          <w:szCs w:val="24"/>
          <w:lang w:val="en-US" w:eastAsia="zh-CN"/>
        </w:rPr>
        <w:t>（</w:t>
      </w:r>
      <w:r w:rsidRPr="00CF05DB">
        <w:rPr>
          <w:rFonts w:hint="eastAsia"/>
          <w:sz w:val="24"/>
          <w:szCs w:val="24"/>
          <w:lang w:val="en-US" w:eastAsia="zh-CN"/>
        </w:rPr>
        <w:t>RAC</w:t>
      </w:r>
      <w:r w:rsidRPr="00CF05DB">
        <w:rPr>
          <w:rFonts w:hint="eastAsia"/>
          <w:sz w:val="24"/>
          <w:szCs w:val="24"/>
          <w:lang w:val="en-US" w:eastAsia="zh-CN"/>
        </w:rPr>
        <w:t>）</w:t>
      </w:r>
      <w:r w:rsidRPr="00CF05DB">
        <w:rPr>
          <w:rFonts w:hint="eastAsia"/>
          <w:sz w:val="24"/>
          <w:szCs w:val="24"/>
          <w:lang w:val="zh-CN" w:eastAsia="zh-CN"/>
        </w:rPr>
        <w:t>和泡沫塑料制造行业的投资项目核准的成本效益的摘要</w:t>
      </w:r>
      <w:r w:rsidRPr="00CF05DB">
        <w:rPr>
          <w:rFonts w:hint="eastAsia"/>
          <w:sz w:val="24"/>
          <w:szCs w:val="24"/>
          <w:lang w:val="en-US" w:eastAsia="zh-CN"/>
        </w:rPr>
        <w:t>；</w:t>
      </w:r>
      <w:r w:rsidRPr="00CF05DB">
        <w:rPr>
          <w:rFonts w:hint="eastAsia"/>
          <w:sz w:val="24"/>
          <w:szCs w:val="24"/>
          <w:lang w:val="zh-CN" w:eastAsia="zh-CN"/>
        </w:rPr>
        <w:t>秘书处</w:t>
      </w:r>
      <w:r>
        <w:rPr>
          <w:rFonts w:hint="eastAsia"/>
          <w:sz w:val="24"/>
          <w:szCs w:val="24"/>
          <w:lang w:val="zh-CN" w:eastAsia="zh-CN"/>
        </w:rPr>
        <w:t>还</w:t>
      </w:r>
      <w:r w:rsidRPr="00CF05DB">
        <w:rPr>
          <w:rFonts w:hint="eastAsia"/>
          <w:sz w:val="24"/>
          <w:szCs w:val="24"/>
          <w:lang w:val="zh-CN" w:eastAsia="zh-CN"/>
        </w:rPr>
        <w:t>介绍</w:t>
      </w:r>
      <w:r>
        <w:rPr>
          <w:rFonts w:hint="eastAsia"/>
          <w:sz w:val="24"/>
          <w:szCs w:val="24"/>
          <w:lang w:val="zh-CN" w:eastAsia="zh-CN"/>
        </w:rPr>
        <w:t>了</w:t>
      </w:r>
      <w:r w:rsidRPr="00CF05DB">
        <w:rPr>
          <w:rFonts w:hint="eastAsia"/>
          <w:sz w:val="24"/>
          <w:szCs w:val="24"/>
          <w:lang w:val="en-US" w:eastAsia="zh-CN"/>
        </w:rPr>
        <w:t>UNEP/</w:t>
      </w:r>
      <w:proofErr w:type="spellStart"/>
      <w:r w:rsidRPr="00CF05DB">
        <w:rPr>
          <w:rFonts w:hint="eastAsia"/>
          <w:sz w:val="24"/>
          <w:szCs w:val="24"/>
          <w:lang w:val="en-US" w:eastAsia="zh-CN"/>
        </w:rPr>
        <w:t>OzL.Pro</w:t>
      </w:r>
      <w:proofErr w:type="spellEnd"/>
      <w:r w:rsidRPr="00CF05DB">
        <w:rPr>
          <w:rFonts w:hint="eastAsia"/>
          <w:sz w:val="24"/>
          <w:szCs w:val="24"/>
          <w:lang w:val="en-US" w:eastAsia="zh-CN"/>
        </w:rPr>
        <w:t>/ExCom/89/10/Add.1</w:t>
      </w:r>
      <w:r w:rsidRPr="00CF05DB">
        <w:rPr>
          <w:rFonts w:hint="eastAsia"/>
          <w:sz w:val="24"/>
          <w:szCs w:val="24"/>
          <w:lang w:val="zh-CN" w:eastAsia="zh-CN"/>
        </w:rPr>
        <w:t>号文件</w:t>
      </w:r>
      <w:r w:rsidRPr="00CF05DB">
        <w:rPr>
          <w:rFonts w:hint="eastAsia"/>
          <w:sz w:val="24"/>
          <w:szCs w:val="24"/>
          <w:lang w:val="en-US" w:eastAsia="zh-CN"/>
        </w:rPr>
        <w:t>，</w:t>
      </w:r>
      <w:r>
        <w:rPr>
          <w:rFonts w:hint="eastAsia"/>
          <w:sz w:val="24"/>
          <w:szCs w:val="24"/>
          <w:lang w:val="zh-CN" w:eastAsia="zh-CN"/>
        </w:rPr>
        <w:t>就</w:t>
      </w:r>
      <w:r w:rsidRPr="00CF05DB">
        <w:rPr>
          <w:rFonts w:hint="eastAsia"/>
          <w:sz w:val="24"/>
          <w:szCs w:val="24"/>
          <w:lang w:val="zh-CN" w:eastAsia="zh-CN"/>
        </w:rPr>
        <w:t>完全转换使用氢氟碳化物的企业所需的增支资本费用和增支经营费用</w:t>
      </w:r>
      <w:r>
        <w:rPr>
          <w:rFonts w:hint="eastAsia"/>
          <w:sz w:val="24"/>
          <w:szCs w:val="24"/>
          <w:lang w:val="zh-CN" w:eastAsia="zh-CN"/>
        </w:rPr>
        <w:t>提出</w:t>
      </w:r>
      <w:r w:rsidRPr="00CF05DB">
        <w:rPr>
          <w:rFonts w:hint="eastAsia"/>
          <w:sz w:val="24"/>
          <w:szCs w:val="24"/>
          <w:lang w:val="zh-CN" w:eastAsia="zh-CN"/>
        </w:rPr>
        <w:t>初步分析。由于秘书处至今</w:t>
      </w:r>
      <w:r>
        <w:rPr>
          <w:rFonts w:hint="eastAsia"/>
          <w:sz w:val="24"/>
          <w:szCs w:val="24"/>
          <w:lang w:val="zh-CN" w:eastAsia="zh-CN"/>
        </w:rPr>
        <w:t>尚</w:t>
      </w:r>
      <w:r w:rsidRPr="00CF05DB">
        <w:rPr>
          <w:rFonts w:hint="eastAsia"/>
          <w:sz w:val="24"/>
          <w:szCs w:val="24"/>
          <w:lang w:val="zh-CN" w:eastAsia="zh-CN"/>
        </w:rPr>
        <w:t>未收到</w:t>
      </w:r>
      <w:r w:rsidR="00A548BF">
        <w:rPr>
          <w:rFonts w:hint="eastAsia"/>
          <w:sz w:val="24"/>
          <w:szCs w:val="24"/>
          <w:lang w:val="zh-CN" w:eastAsia="zh-CN"/>
        </w:rPr>
        <w:t>关于</w:t>
      </w:r>
      <w:r w:rsidRPr="00CF05DB">
        <w:rPr>
          <w:rFonts w:hint="eastAsia"/>
          <w:sz w:val="24"/>
          <w:szCs w:val="24"/>
          <w:lang w:val="zh-CN" w:eastAsia="zh-CN"/>
        </w:rPr>
        <w:t>根据第</w:t>
      </w:r>
      <w:r w:rsidRPr="00CF05DB">
        <w:rPr>
          <w:rFonts w:hint="eastAsia"/>
          <w:sz w:val="24"/>
          <w:szCs w:val="24"/>
          <w:lang w:val="en-US" w:eastAsia="zh-CN"/>
        </w:rPr>
        <w:t>78/3</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val="en-US" w:eastAsia="zh-CN"/>
        </w:rPr>
        <w:t>(g)</w:t>
      </w:r>
      <w:r w:rsidRPr="00CF05DB">
        <w:rPr>
          <w:rFonts w:hint="eastAsia"/>
          <w:sz w:val="24"/>
          <w:szCs w:val="24"/>
          <w:lang w:val="zh-CN" w:eastAsia="zh-CN"/>
        </w:rPr>
        <w:t>段批准的已完成项目的</w:t>
      </w:r>
      <w:r w:rsidR="00A548BF">
        <w:rPr>
          <w:rFonts w:hint="eastAsia"/>
          <w:sz w:val="24"/>
          <w:szCs w:val="24"/>
          <w:lang w:val="zh-CN" w:eastAsia="zh-CN"/>
        </w:rPr>
        <w:t>进一步</w:t>
      </w:r>
      <w:r w:rsidRPr="00CF05DB">
        <w:rPr>
          <w:rFonts w:hint="eastAsia"/>
          <w:sz w:val="24"/>
          <w:szCs w:val="24"/>
          <w:lang w:val="zh-CN" w:eastAsia="zh-CN"/>
        </w:rPr>
        <w:t>报告</w:t>
      </w:r>
      <w:r w:rsidRPr="00CF05DB">
        <w:rPr>
          <w:rFonts w:hint="eastAsia"/>
          <w:sz w:val="24"/>
          <w:szCs w:val="24"/>
          <w:lang w:val="en-US" w:eastAsia="zh-CN"/>
        </w:rPr>
        <w:t>，</w:t>
      </w:r>
      <w:r w:rsidRPr="00CF05DB">
        <w:rPr>
          <w:rFonts w:hint="eastAsia"/>
          <w:sz w:val="24"/>
          <w:szCs w:val="24"/>
          <w:lang w:val="zh-CN" w:eastAsia="zh-CN"/>
        </w:rPr>
        <w:t>因此未对文件进行更新。</w:t>
      </w:r>
    </w:p>
    <w:p w14:paraId="071C44D4" w14:textId="3A148E23" w:rsidR="006D3F71" w:rsidRPr="006F04A2" w:rsidRDefault="00A548BF" w:rsidP="000E7B28">
      <w:pPr>
        <w:pStyle w:val="Heading1"/>
        <w:numPr>
          <w:ilvl w:val="0"/>
          <w:numId w:val="17"/>
        </w:numPr>
        <w:rPr>
          <w:lang w:eastAsia="zh-CN"/>
        </w:rPr>
      </w:pPr>
      <w:r w:rsidRPr="00CF05DB">
        <w:rPr>
          <w:rFonts w:hint="eastAsia"/>
          <w:sz w:val="24"/>
          <w:szCs w:val="24"/>
          <w:lang w:val="zh-CN" w:eastAsia="zh-CN"/>
        </w:rPr>
        <w:t>在第八十九次</w:t>
      </w:r>
      <w:r>
        <w:rPr>
          <w:rFonts w:hint="eastAsia"/>
          <w:sz w:val="24"/>
          <w:szCs w:val="24"/>
          <w:lang w:val="zh-CN" w:eastAsia="zh-CN"/>
        </w:rPr>
        <w:t>、</w:t>
      </w:r>
      <w:r w:rsidRPr="00CF05DB">
        <w:rPr>
          <w:rFonts w:hint="eastAsia"/>
          <w:sz w:val="24"/>
          <w:szCs w:val="24"/>
          <w:lang w:val="zh-CN" w:eastAsia="zh-CN"/>
        </w:rPr>
        <w:t>第九十次</w:t>
      </w:r>
      <w:r>
        <w:rPr>
          <w:rFonts w:hint="eastAsia"/>
          <w:sz w:val="24"/>
          <w:szCs w:val="24"/>
          <w:lang w:val="zh-CN" w:eastAsia="zh-CN"/>
        </w:rPr>
        <w:t>及</w:t>
      </w:r>
      <w:r w:rsidRPr="00CF05DB">
        <w:rPr>
          <w:rFonts w:hint="eastAsia"/>
          <w:sz w:val="24"/>
          <w:szCs w:val="24"/>
          <w:lang w:val="zh-CN" w:eastAsia="zh-CN"/>
        </w:rPr>
        <w:t>第九十</w:t>
      </w:r>
      <w:r>
        <w:rPr>
          <w:rFonts w:hint="eastAsia"/>
          <w:sz w:val="24"/>
          <w:szCs w:val="24"/>
          <w:lang w:val="zh-CN" w:eastAsia="zh-CN"/>
        </w:rPr>
        <w:t>一</w:t>
      </w:r>
      <w:r w:rsidRPr="00CF05DB">
        <w:rPr>
          <w:rFonts w:hint="eastAsia"/>
          <w:sz w:val="24"/>
          <w:szCs w:val="24"/>
          <w:lang w:val="zh-CN" w:eastAsia="zh-CN"/>
        </w:rPr>
        <w:t>次会议上</w:t>
      </w:r>
      <w:r w:rsidRPr="00CF05DB">
        <w:rPr>
          <w:rFonts w:hint="eastAsia"/>
          <w:sz w:val="24"/>
          <w:szCs w:val="24"/>
          <w:lang w:eastAsia="zh-CN"/>
        </w:rPr>
        <w:t>，</w:t>
      </w:r>
      <w:r w:rsidRPr="00CF05DB">
        <w:rPr>
          <w:rFonts w:hint="eastAsia"/>
          <w:sz w:val="24"/>
          <w:szCs w:val="24"/>
          <w:lang w:val="zh-CN" w:eastAsia="zh-CN"/>
        </w:rPr>
        <w:t>为讨论此事而设立的联络小组商定</w:t>
      </w:r>
      <w:r w:rsidRPr="00CF05DB">
        <w:rPr>
          <w:rFonts w:hint="eastAsia"/>
          <w:sz w:val="24"/>
          <w:szCs w:val="24"/>
          <w:lang w:eastAsia="zh-CN"/>
        </w:rPr>
        <w:t>，</w:t>
      </w:r>
      <w:r w:rsidRPr="00CF05DB">
        <w:rPr>
          <w:rFonts w:hint="eastAsia"/>
          <w:sz w:val="24"/>
          <w:szCs w:val="24"/>
          <w:lang w:val="zh-CN" w:eastAsia="zh-CN"/>
        </w:rPr>
        <w:t>在此期间</w:t>
      </w:r>
      <w:r w:rsidRPr="00CF05DB">
        <w:rPr>
          <w:rFonts w:hint="eastAsia"/>
          <w:sz w:val="24"/>
          <w:szCs w:val="24"/>
          <w:lang w:eastAsia="zh-CN"/>
        </w:rPr>
        <w:t>，</w:t>
      </w:r>
      <w:r w:rsidRPr="00CF05DB">
        <w:rPr>
          <w:rFonts w:hint="eastAsia"/>
          <w:sz w:val="24"/>
          <w:szCs w:val="24"/>
          <w:lang w:val="zh-CN" w:eastAsia="zh-CN"/>
        </w:rPr>
        <w:t>家用制冷行业的成本效益阈值为</w:t>
      </w:r>
      <w:r w:rsidRPr="00CF05DB">
        <w:rPr>
          <w:rFonts w:hint="eastAsia"/>
          <w:sz w:val="24"/>
          <w:szCs w:val="24"/>
          <w:lang w:eastAsia="zh-CN"/>
        </w:rPr>
        <w:t>13.76</w:t>
      </w:r>
      <w:r w:rsidRPr="00CF05DB">
        <w:rPr>
          <w:rFonts w:hint="eastAsia"/>
          <w:sz w:val="24"/>
          <w:szCs w:val="24"/>
          <w:lang w:val="zh-CN" w:eastAsia="zh-CN"/>
        </w:rPr>
        <w:t>美元</w:t>
      </w:r>
      <w:r w:rsidRPr="00CF05DB">
        <w:rPr>
          <w:rFonts w:hint="eastAsia"/>
          <w:sz w:val="24"/>
          <w:szCs w:val="24"/>
          <w:lang w:eastAsia="zh-CN"/>
        </w:rPr>
        <w:t>/</w:t>
      </w:r>
      <w:r w:rsidRPr="00CF05DB">
        <w:rPr>
          <w:rFonts w:hint="eastAsia"/>
          <w:sz w:val="24"/>
          <w:szCs w:val="24"/>
          <w:lang w:val="zh-CN" w:eastAsia="zh-CN"/>
        </w:rPr>
        <w:t>千克和硬质聚氨酯泡沫塑料行业的成本效益阈值为</w:t>
      </w:r>
      <w:r w:rsidRPr="00CF05DB">
        <w:rPr>
          <w:rFonts w:hint="eastAsia"/>
          <w:sz w:val="24"/>
          <w:szCs w:val="24"/>
          <w:lang w:eastAsia="zh-CN"/>
        </w:rPr>
        <w:t>9.00</w:t>
      </w:r>
      <w:r w:rsidRPr="00CF05DB">
        <w:rPr>
          <w:rFonts w:hint="eastAsia"/>
          <w:sz w:val="24"/>
          <w:szCs w:val="24"/>
          <w:lang w:val="zh-CN" w:eastAsia="zh-CN"/>
        </w:rPr>
        <w:t>美元</w:t>
      </w:r>
      <w:r w:rsidRPr="00CF05DB">
        <w:rPr>
          <w:rFonts w:hint="eastAsia"/>
          <w:sz w:val="24"/>
          <w:szCs w:val="24"/>
          <w:lang w:eastAsia="zh-CN"/>
        </w:rPr>
        <w:t>/</w:t>
      </w:r>
      <w:r w:rsidRPr="00CF05DB">
        <w:rPr>
          <w:rFonts w:hint="eastAsia"/>
          <w:sz w:val="24"/>
          <w:szCs w:val="24"/>
          <w:lang w:val="zh-CN" w:eastAsia="zh-CN"/>
        </w:rPr>
        <w:t>千克</w:t>
      </w:r>
      <w:r w:rsidRPr="00CF05DB">
        <w:rPr>
          <w:rFonts w:hint="eastAsia"/>
          <w:sz w:val="24"/>
          <w:szCs w:val="24"/>
          <w:lang w:eastAsia="zh-CN"/>
        </w:rPr>
        <w:t>，</w:t>
      </w:r>
      <w:r w:rsidRPr="00CF05DB">
        <w:rPr>
          <w:rFonts w:hint="eastAsia"/>
          <w:sz w:val="24"/>
          <w:szCs w:val="24"/>
          <w:lang w:val="zh-CN" w:eastAsia="zh-CN"/>
        </w:rPr>
        <w:t>同时特别考虑到中小企业</w:t>
      </w:r>
      <w:r w:rsidRPr="00CF05DB">
        <w:rPr>
          <w:rFonts w:hint="eastAsia"/>
          <w:sz w:val="24"/>
          <w:szCs w:val="24"/>
          <w:lang w:eastAsia="zh-CN"/>
        </w:rPr>
        <w:t>，</w:t>
      </w:r>
      <w:r>
        <w:rPr>
          <w:rFonts w:hint="eastAsia"/>
          <w:sz w:val="24"/>
          <w:szCs w:val="24"/>
          <w:lang w:eastAsia="zh-CN"/>
        </w:rPr>
        <w:t>与此同时，将对</w:t>
      </w:r>
      <w:r w:rsidRPr="00CF05DB">
        <w:rPr>
          <w:rFonts w:hint="eastAsia"/>
          <w:sz w:val="24"/>
          <w:szCs w:val="24"/>
          <w:lang w:val="zh-CN" w:eastAsia="zh-CN"/>
        </w:rPr>
        <w:t>软质聚氨酯</w:t>
      </w:r>
      <w:r w:rsidRPr="00CF05DB">
        <w:rPr>
          <w:rFonts w:hint="eastAsia"/>
          <w:sz w:val="24"/>
          <w:szCs w:val="24"/>
          <w:lang w:val="zh-CN" w:eastAsia="zh-CN"/>
        </w:rPr>
        <w:lastRenderedPageBreak/>
        <w:t>泡沫塑料、连皮、挤塑聚苯乙烯泡沫塑料、气雾剂、灭火剂、计量吸入器、溶剂</w:t>
      </w:r>
      <w:r>
        <w:rPr>
          <w:rFonts w:hint="eastAsia"/>
          <w:sz w:val="24"/>
          <w:szCs w:val="24"/>
          <w:lang w:val="zh-CN" w:eastAsia="zh-CN"/>
        </w:rPr>
        <w:t>、</w:t>
      </w:r>
      <w:r w:rsidRPr="00CF05DB">
        <w:rPr>
          <w:rFonts w:hint="eastAsia"/>
          <w:sz w:val="24"/>
          <w:szCs w:val="24"/>
          <w:lang w:val="zh-CN" w:eastAsia="zh-CN"/>
        </w:rPr>
        <w:t>移动空调</w:t>
      </w:r>
      <w:r>
        <w:rPr>
          <w:rFonts w:hint="eastAsia"/>
          <w:sz w:val="24"/>
          <w:szCs w:val="24"/>
          <w:lang w:val="zh-CN" w:eastAsia="zh-CN"/>
        </w:rPr>
        <w:t>以及</w:t>
      </w:r>
      <w:r w:rsidRPr="00A548BF">
        <w:rPr>
          <w:rFonts w:hint="eastAsia"/>
          <w:sz w:val="24"/>
          <w:szCs w:val="24"/>
          <w:lang w:val="zh-CN" w:eastAsia="zh-CN"/>
        </w:rPr>
        <w:t>运输冷藏</w:t>
      </w:r>
      <w:r>
        <w:rPr>
          <w:rFonts w:hint="eastAsia"/>
          <w:sz w:val="24"/>
          <w:szCs w:val="24"/>
          <w:lang w:val="zh-CN" w:eastAsia="zh-CN"/>
        </w:rPr>
        <w:t>等</w:t>
      </w:r>
      <w:r w:rsidRPr="00CF05DB">
        <w:rPr>
          <w:rFonts w:hint="eastAsia"/>
          <w:sz w:val="24"/>
          <w:szCs w:val="24"/>
          <w:lang w:val="zh-CN" w:eastAsia="zh-CN"/>
        </w:rPr>
        <w:t>行业</w:t>
      </w:r>
      <w:r>
        <w:rPr>
          <w:rFonts w:hint="eastAsia"/>
          <w:sz w:val="24"/>
          <w:szCs w:val="24"/>
          <w:lang w:val="zh-CN" w:eastAsia="zh-CN"/>
        </w:rPr>
        <w:t>的</w:t>
      </w:r>
      <w:r w:rsidRPr="00CF05DB">
        <w:rPr>
          <w:rFonts w:hint="eastAsia"/>
          <w:sz w:val="24"/>
          <w:szCs w:val="24"/>
          <w:lang w:val="zh-CN" w:eastAsia="zh-CN"/>
        </w:rPr>
        <w:t>项目成本效益</w:t>
      </w:r>
      <w:r>
        <w:rPr>
          <w:rFonts w:hint="eastAsia"/>
          <w:sz w:val="24"/>
          <w:szCs w:val="24"/>
          <w:lang w:val="zh-CN" w:eastAsia="zh-CN"/>
        </w:rPr>
        <w:t>进行</w:t>
      </w:r>
      <w:r w:rsidRPr="00CF05DB">
        <w:rPr>
          <w:rFonts w:hint="eastAsia"/>
          <w:sz w:val="24"/>
          <w:szCs w:val="24"/>
          <w:lang w:val="zh-CN" w:eastAsia="zh-CN"/>
        </w:rPr>
        <w:t>逐案审查。</w:t>
      </w:r>
    </w:p>
    <w:p w14:paraId="778D3571" w14:textId="4F13A836" w:rsidR="00006A5B" w:rsidRPr="00A85EE4" w:rsidRDefault="00712BDB" w:rsidP="000E7B28">
      <w:pPr>
        <w:pStyle w:val="Heading1"/>
        <w:numPr>
          <w:ilvl w:val="0"/>
          <w:numId w:val="17"/>
        </w:numPr>
        <w:rPr>
          <w:shd w:val="clear" w:color="auto" w:fill="FFFFFF" w:themeFill="background1"/>
          <w:lang w:eastAsia="zh-CN"/>
        </w:rPr>
      </w:pPr>
      <w:bookmarkStart w:id="4" w:name="_Hlk117698701"/>
      <w:r w:rsidRPr="00A85EE4">
        <w:rPr>
          <w:rFonts w:hint="eastAsia"/>
          <w:sz w:val="24"/>
          <w:szCs w:val="24"/>
          <w:lang w:val="zh-CN" w:eastAsia="zh-CN"/>
        </w:rPr>
        <w:t>该小组没有就商用制冷行业以及家用和商用固定式空调制造子行业项目的适当成本效益阈值得出结论</w:t>
      </w:r>
      <w:r w:rsidRPr="00A85EE4">
        <w:rPr>
          <w:rFonts w:hint="eastAsia"/>
          <w:sz w:val="24"/>
          <w:szCs w:val="24"/>
          <w:lang w:eastAsia="zh-CN"/>
        </w:rPr>
        <w:t>，</w:t>
      </w:r>
      <w:r w:rsidRPr="00A85EE4">
        <w:rPr>
          <w:rFonts w:hint="eastAsia"/>
          <w:sz w:val="24"/>
          <w:szCs w:val="24"/>
          <w:lang w:val="zh-CN" w:eastAsia="zh-CN"/>
        </w:rPr>
        <w:t>且</w:t>
      </w:r>
      <w:r w:rsidR="00006A5B" w:rsidRPr="00A85EE4">
        <w:rPr>
          <w:rFonts w:hint="eastAsia"/>
          <w:sz w:val="24"/>
          <w:szCs w:val="24"/>
          <w:lang w:val="zh-CN" w:eastAsia="zh-CN"/>
        </w:rPr>
        <w:t>对家用和商用固定式空调制造这两个子行业的</w:t>
      </w:r>
      <w:r w:rsidRPr="00A85EE4">
        <w:rPr>
          <w:rFonts w:hint="eastAsia"/>
          <w:sz w:val="24"/>
          <w:szCs w:val="24"/>
          <w:lang w:val="zh-CN" w:eastAsia="zh-CN"/>
        </w:rPr>
        <w:t>阈值是否应该一起</w:t>
      </w:r>
      <w:r w:rsidR="00006A5B" w:rsidRPr="00A85EE4">
        <w:rPr>
          <w:rFonts w:hint="eastAsia"/>
          <w:sz w:val="24"/>
          <w:szCs w:val="24"/>
          <w:lang w:val="zh-CN" w:eastAsia="zh-CN"/>
        </w:rPr>
        <w:t>考虑</w:t>
      </w:r>
      <w:r w:rsidRPr="00A85EE4">
        <w:rPr>
          <w:rFonts w:hint="eastAsia"/>
          <w:sz w:val="24"/>
          <w:szCs w:val="24"/>
          <w:lang w:val="zh-CN" w:eastAsia="zh-CN"/>
        </w:rPr>
        <w:t>或单独考虑的问题</w:t>
      </w:r>
      <w:r w:rsidR="00006A5B" w:rsidRPr="00A85EE4">
        <w:rPr>
          <w:rFonts w:hint="eastAsia"/>
          <w:sz w:val="24"/>
          <w:szCs w:val="24"/>
          <w:lang w:val="zh-CN" w:eastAsia="zh-CN"/>
        </w:rPr>
        <w:t>也没有得出</w:t>
      </w:r>
      <w:r w:rsidRPr="00A85EE4">
        <w:rPr>
          <w:rFonts w:hint="eastAsia"/>
          <w:sz w:val="24"/>
          <w:szCs w:val="24"/>
          <w:lang w:val="zh-CN" w:eastAsia="zh-CN"/>
        </w:rPr>
        <w:t>结论。</w:t>
      </w:r>
      <w:r w:rsidR="00006A5B" w:rsidRPr="00A85EE4">
        <w:rPr>
          <w:rFonts w:hint="eastAsia"/>
          <w:sz w:val="24"/>
          <w:szCs w:val="24"/>
          <w:lang w:val="zh-CN" w:eastAsia="zh-CN"/>
        </w:rPr>
        <w:t>大家</w:t>
      </w:r>
      <w:r w:rsidRPr="00A85EE4">
        <w:rPr>
          <w:rFonts w:hint="eastAsia"/>
          <w:sz w:val="24"/>
          <w:szCs w:val="24"/>
          <w:lang w:val="zh-CN" w:eastAsia="zh-CN"/>
        </w:rPr>
        <w:t>普遍认为</w:t>
      </w:r>
      <w:r w:rsidRPr="00A85EE4">
        <w:rPr>
          <w:rFonts w:hint="eastAsia"/>
          <w:sz w:val="24"/>
          <w:szCs w:val="24"/>
          <w:lang w:val="en-US" w:eastAsia="zh-CN"/>
        </w:rPr>
        <w:t>，</w:t>
      </w:r>
      <w:r w:rsidRPr="00A85EE4">
        <w:rPr>
          <w:rFonts w:hint="eastAsia"/>
          <w:sz w:val="24"/>
          <w:szCs w:val="24"/>
          <w:lang w:val="zh-CN" w:eastAsia="zh-CN"/>
        </w:rPr>
        <w:t>应对商用制冷行业</w:t>
      </w:r>
      <w:r w:rsidR="00006A5B" w:rsidRPr="00A85EE4">
        <w:rPr>
          <w:rFonts w:hint="eastAsia"/>
          <w:sz w:val="24"/>
          <w:szCs w:val="24"/>
          <w:lang w:val="zh-CN" w:eastAsia="zh-CN"/>
        </w:rPr>
        <w:t>和商用空调制造业</w:t>
      </w:r>
      <w:r w:rsidRPr="00A85EE4">
        <w:rPr>
          <w:rFonts w:hint="eastAsia"/>
          <w:sz w:val="24"/>
          <w:szCs w:val="24"/>
          <w:lang w:val="zh-CN" w:eastAsia="zh-CN"/>
        </w:rPr>
        <w:t>的小型企业给予特别考虑</w:t>
      </w:r>
      <w:r w:rsidRPr="00A85EE4">
        <w:rPr>
          <w:rFonts w:hint="eastAsia"/>
          <w:sz w:val="24"/>
          <w:szCs w:val="24"/>
          <w:lang w:val="en-US" w:eastAsia="zh-CN"/>
        </w:rPr>
        <w:t>，</w:t>
      </w:r>
      <w:r w:rsidRPr="00A85EE4">
        <w:rPr>
          <w:rFonts w:hint="eastAsia"/>
          <w:sz w:val="24"/>
          <w:szCs w:val="24"/>
          <w:lang w:val="zh-CN" w:eastAsia="zh-CN"/>
        </w:rPr>
        <w:t>但这需要更多信息说明</w:t>
      </w:r>
      <w:r w:rsidR="00006A5B" w:rsidRPr="00A85EE4">
        <w:rPr>
          <w:rFonts w:hint="eastAsia"/>
          <w:sz w:val="24"/>
          <w:szCs w:val="24"/>
          <w:lang w:val="zh-CN" w:eastAsia="zh-CN"/>
        </w:rPr>
        <w:t>何为这类行业</w:t>
      </w:r>
      <w:r w:rsidRPr="00A85EE4">
        <w:rPr>
          <w:rFonts w:hint="eastAsia"/>
          <w:sz w:val="24"/>
          <w:szCs w:val="24"/>
          <w:lang w:val="zh-CN" w:eastAsia="zh-CN"/>
        </w:rPr>
        <w:t>的</w:t>
      </w:r>
      <w:r w:rsidRPr="00A85EE4">
        <w:rPr>
          <w:rFonts w:hint="eastAsia"/>
          <w:sz w:val="24"/>
          <w:szCs w:val="24"/>
          <w:lang w:val="en-US" w:eastAsia="zh-CN"/>
        </w:rPr>
        <w:t>“</w:t>
      </w:r>
      <w:r w:rsidRPr="00A85EE4">
        <w:rPr>
          <w:rFonts w:hint="eastAsia"/>
          <w:sz w:val="24"/>
          <w:szCs w:val="24"/>
          <w:lang w:val="zh-CN" w:eastAsia="zh-CN"/>
        </w:rPr>
        <w:t>小型企业</w:t>
      </w:r>
      <w:r w:rsidRPr="00A85EE4">
        <w:rPr>
          <w:rFonts w:hint="eastAsia"/>
          <w:sz w:val="24"/>
          <w:szCs w:val="24"/>
          <w:lang w:val="en-US" w:eastAsia="zh-CN"/>
        </w:rPr>
        <w:t>”</w:t>
      </w:r>
      <w:r w:rsidRPr="00A85EE4">
        <w:rPr>
          <w:rFonts w:hint="eastAsia"/>
          <w:sz w:val="24"/>
          <w:szCs w:val="24"/>
          <w:lang w:val="zh-CN" w:eastAsia="zh-CN"/>
        </w:rPr>
        <w:t>。</w:t>
      </w:r>
      <w:r w:rsidR="00006A5B" w:rsidRPr="00A85EE4">
        <w:rPr>
          <w:rFonts w:hint="eastAsia"/>
          <w:sz w:val="24"/>
          <w:szCs w:val="24"/>
          <w:lang w:val="zh-CN" w:eastAsia="zh-CN"/>
        </w:rPr>
        <w:t>在第九十一次会议上</w:t>
      </w:r>
      <w:r w:rsidR="00006A5B" w:rsidRPr="00A85EE4">
        <w:rPr>
          <w:rFonts w:hint="eastAsia"/>
          <w:sz w:val="24"/>
          <w:szCs w:val="24"/>
          <w:lang w:eastAsia="zh-CN"/>
        </w:rPr>
        <w:t>，</w:t>
      </w:r>
      <w:r w:rsidR="00006A5B" w:rsidRPr="00A85EE4">
        <w:rPr>
          <w:rFonts w:hint="eastAsia"/>
          <w:sz w:val="24"/>
          <w:szCs w:val="24"/>
          <w:lang w:val="zh-CN" w:eastAsia="zh-CN"/>
        </w:rPr>
        <w:t>执行委员会同意在第九十二次会议继续根据联络小组使用的工作文件</w:t>
      </w:r>
      <w:r w:rsidR="00A85EE4" w:rsidRPr="00A85EE4">
        <w:rPr>
          <w:rStyle w:val="FootnoteReference"/>
          <w:shd w:val="clear" w:color="auto" w:fill="FFFFFF" w:themeFill="background1"/>
        </w:rPr>
        <w:footnoteReference w:id="18"/>
      </w:r>
      <w:r w:rsidR="00006A5B" w:rsidRPr="00A85EE4">
        <w:rPr>
          <w:rFonts w:hint="eastAsia"/>
          <w:sz w:val="24"/>
          <w:szCs w:val="24"/>
          <w:lang w:val="zh-CN" w:eastAsia="zh-CN"/>
        </w:rPr>
        <w:t>讨论固定式空调和商用制冷行业的阈值和增支经营费用</w:t>
      </w:r>
      <w:r w:rsidR="00006A5B" w:rsidRPr="00A85EE4">
        <w:rPr>
          <w:rFonts w:hint="eastAsia"/>
          <w:sz w:val="24"/>
          <w:szCs w:val="24"/>
          <w:lang w:eastAsia="zh-CN"/>
        </w:rPr>
        <w:t>（</w:t>
      </w:r>
      <w:r w:rsidR="00006A5B" w:rsidRPr="00A85EE4">
        <w:rPr>
          <w:rFonts w:hint="eastAsia"/>
          <w:sz w:val="24"/>
          <w:szCs w:val="24"/>
          <w:shd w:val="clear" w:color="auto" w:fill="FFFFFF"/>
          <w:lang w:eastAsia="zh-CN"/>
        </w:rPr>
        <w:t>IOC</w:t>
      </w:r>
      <w:r w:rsidR="00006A5B" w:rsidRPr="00A85EE4">
        <w:rPr>
          <w:rFonts w:hint="eastAsia"/>
          <w:sz w:val="24"/>
          <w:szCs w:val="24"/>
          <w:lang w:eastAsia="zh-CN"/>
        </w:rPr>
        <w:t>），</w:t>
      </w:r>
      <w:r w:rsidR="00006A5B" w:rsidRPr="00A85EE4">
        <w:rPr>
          <w:rFonts w:hint="eastAsia"/>
          <w:sz w:val="24"/>
          <w:szCs w:val="24"/>
          <w:lang w:val="zh-CN" w:eastAsia="zh-CN"/>
        </w:rPr>
        <w:t>并请秘书处提供信息</w:t>
      </w:r>
      <w:r w:rsidR="00006A5B" w:rsidRPr="00A85EE4">
        <w:rPr>
          <w:rFonts w:hint="eastAsia"/>
          <w:sz w:val="24"/>
          <w:szCs w:val="24"/>
          <w:lang w:eastAsia="zh-CN"/>
        </w:rPr>
        <w:t>，</w:t>
      </w:r>
      <w:r w:rsidR="00006A5B" w:rsidRPr="00A85EE4">
        <w:rPr>
          <w:rFonts w:hint="eastAsia"/>
          <w:sz w:val="24"/>
          <w:szCs w:val="24"/>
          <w:lang w:val="zh-CN" w:eastAsia="zh-CN"/>
        </w:rPr>
        <w:t>协助执行委员会</w:t>
      </w:r>
      <w:r w:rsidR="00C40B1D" w:rsidRPr="00A85EE4">
        <w:rPr>
          <w:rFonts w:hint="eastAsia"/>
          <w:sz w:val="24"/>
          <w:szCs w:val="24"/>
          <w:lang w:val="zh-CN" w:eastAsia="zh-CN"/>
        </w:rPr>
        <w:t>就何为</w:t>
      </w:r>
      <w:r w:rsidR="00006A5B" w:rsidRPr="00A85EE4">
        <w:rPr>
          <w:rFonts w:hint="eastAsia"/>
          <w:sz w:val="24"/>
          <w:szCs w:val="24"/>
          <w:lang w:val="zh-CN" w:eastAsia="zh-CN"/>
        </w:rPr>
        <w:t>商用空调制造和商用制冷行业中的中小型企业</w:t>
      </w:r>
      <w:r w:rsidR="00006A5B" w:rsidRPr="00A85EE4">
        <w:rPr>
          <w:rFonts w:hint="eastAsia"/>
          <w:sz w:val="24"/>
          <w:szCs w:val="24"/>
          <w:lang w:eastAsia="zh-CN"/>
        </w:rPr>
        <w:t>(SME)</w:t>
      </w:r>
      <w:r w:rsidR="00C40B1D" w:rsidRPr="00A85EE4">
        <w:rPr>
          <w:rFonts w:hint="eastAsia"/>
          <w:sz w:val="24"/>
          <w:szCs w:val="24"/>
          <w:lang w:eastAsia="zh-CN"/>
        </w:rPr>
        <w:t>进行审议</w:t>
      </w:r>
      <w:r w:rsidR="00C40B1D" w:rsidRPr="00A85EE4">
        <w:rPr>
          <w:rFonts w:hint="eastAsia"/>
          <w:sz w:val="24"/>
          <w:szCs w:val="24"/>
          <w:lang w:val="zh-CN" w:eastAsia="zh-CN"/>
        </w:rPr>
        <w:t>（</w:t>
      </w:r>
      <w:r w:rsidR="00006A5B" w:rsidRPr="00A85EE4">
        <w:rPr>
          <w:rFonts w:hint="eastAsia"/>
          <w:sz w:val="24"/>
          <w:szCs w:val="24"/>
          <w:lang w:val="zh-CN" w:eastAsia="zh-CN"/>
        </w:rPr>
        <w:t>第</w:t>
      </w:r>
      <w:r w:rsidR="00006A5B" w:rsidRPr="00A85EE4">
        <w:rPr>
          <w:rFonts w:hint="eastAsia"/>
          <w:sz w:val="24"/>
          <w:szCs w:val="24"/>
          <w:lang w:val="en-US" w:eastAsia="zh-CN"/>
        </w:rPr>
        <w:t>91/64</w:t>
      </w:r>
      <w:r w:rsidR="00006A5B" w:rsidRPr="00A85EE4">
        <w:rPr>
          <w:rFonts w:hint="eastAsia"/>
          <w:sz w:val="24"/>
          <w:szCs w:val="24"/>
          <w:lang w:val="zh-CN" w:eastAsia="zh-CN"/>
        </w:rPr>
        <w:t>号</w:t>
      </w:r>
      <w:r w:rsidR="00A65DFF" w:rsidRPr="00A85EE4">
        <w:rPr>
          <w:rFonts w:hint="eastAsia"/>
          <w:sz w:val="24"/>
          <w:szCs w:val="24"/>
          <w:lang w:val="zh-CN" w:eastAsia="zh-CN"/>
        </w:rPr>
        <w:t>决议</w:t>
      </w:r>
      <w:r w:rsidR="00006A5B" w:rsidRPr="00A85EE4">
        <w:rPr>
          <w:rFonts w:hint="eastAsia"/>
          <w:sz w:val="24"/>
          <w:szCs w:val="24"/>
          <w:lang w:val="en-US" w:eastAsia="zh-CN"/>
        </w:rPr>
        <w:t>(b)</w:t>
      </w:r>
      <w:r w:rsidR="00006A5B" w:rsidRPr="00A85EE4">
        <w:rPr>
          <w:rFonts w:hint="eastAsia"/>
          <w:sz w:val="24"/>
          <w:szCs w:val="24"/>
          <w:lang w:val="zh-CN" w:eastAsia="zh-CN"/>
        </w:rPr>
        <w:t>段</w:t>
      </w:r>
      <w:r w:rsidR="00C40B1D" w:rsidRPr="00A85EE4">
        <w:rPr>
          <w:rFonts w:hint="eastAsia"/>
          <w:sz w:val="24"/>
          <w:szCs w:val="24"/>
          <w:lang w:val="zh-CN" w:eastAsia="zh-CN"/>
        </w:rPr>
        <w:t>）</w:t>
      </w:r>
      <w:r w:rsidR="00C40B1D" w:rsidRPr="00A85EE4">
        <w:rPr>
          <w:sz w:val="24"/>
          <w:szCs w:val="24"/>
          <w:lang w:val="zh-CN" w:eastAsia="zh-CN"/>
        </w:rPr>
        <w:t>。</w:t>
      </w:r>
    </w:p>
    <w:p w14:paraId="28E9EC4C" w14:textId="3B441C3F" w:rsidR="0090044C" w:rsidRPr="00345005" w:rsidRDefault="00C40B1D" w:rsidP="000E7B28">
      <w:pPr>
        <w:pStyle w:val="Heading1"/>
        <w:numPr>
          <w:ilvl w:val="0"/>
          <w:numId w:val="17"/>
        </w:numPr>
        <w:rPr>
          <w:shd w:val="clear" w:color="auto" w:fill="FFFFFF" w:themeFill="background1"/>
          <w:lang w:eastAsia="zh-CN"/>
        </w:rPr>
      </w:pPr>
      <w:r w:rsidRPr="00C40B1D">
        <w:rPr>
          <w:rFonts w:hint="eastAsia"/>
          <w:sz w:val="24"/>
          <w:szCs w:val="24"/>
          <w:lang w:eastAsia="zh-CN"/>
        </w:rPr>
        <w:t>在第</w:t>
      </w:r>
      <w:r>
        <w:rPr>
          <w:rFonts w:hint="eastAsia"/>
          <w:sz w:val="24"/>
          <w:szCs w:val="24"/>
          <w:lang w:eastAsia="zh-CN"/>
        </w:rPr>
        <w:t>九十二</w:t>
      </w:r>
      <w:r w:rsidRPr="00C40B1D">
        <w:rPr>
          <w:rFonts w:hint="eastAsia"/>
          <w:sz w:val="24"/>
          <w:szCs w:val="24"/>
          <w:lang w:eastAsia="zh-CN"/>
        </w:rPr>
        <w:t>次会议上，联络小组</w:t>
      </w:r>
      <w:r w:rsidR="005A3122">
        <w:rPr>
          <w:rFonts w:hint="eastAsia"/>
          <w:sz w:val="24"/>
          <w:szCs w:val="24"/>
          <w:lang w:eastAsia="zh-CN"/>
        </w:rPr>
        <w:t>对</w:t>
      </w:r>
      <w:r w:rsidRPr="00C40B1D">
        <w:rPr>
          <w:rFonts w:hint="eastAsia"/>
          <w:sz w:val="24"/>
          <w:szCs w:val="24"/>
          <w:lang w:eastAsia="zh-CN"/>
        </w:rPr>
        <w:t>秘书处为协助执行委员会界定商用空调制造和商用制冷制造行业中的中小企业而准备的信息</w:t>
      </w:r>
      <w:r w:rsidR="005A3122">
        <w:rPr>
          <w:rFonts w:hint="eastAsia"/>
          <w:sz w:val="24"/>
          <w:szCs w:val="24"/>
          <w:lang w:eastAsia="zh-CN"/>
        </w:rPr>
        <w:t>进行了讨论</w:t>
      </w:r>
      <w:r w:rsidRPr="00C40B1D">
        <w:rPr>
          <w:rFonts w:hint="eastAsia"/>
          <w:sz w:val="24"/>
          <w:szCs w:val="24"/>
          <w:lang w:eastAsia="zh-CN"/>
        </w:rPr>
        <w:t>。</w:t>
      </w:r>
      <w:r w:rsidR="005A3122">
        <w:rPr>
          <w:rFonts w:hint="eastAsia"/>
          <w:sz w:val="24"/>
          <w:szCs w:val="24"/>
          <w:lang w:eastAsia="zh-CN"/>
        </w:rPr>
        <w:t>这些</w:t>
      </w:r>
      <w:r w:rsidRPr="00C40B1D">
        <w:rPr>
          <w:rFonts w:hint="eastAsia"/>
          <w:sz w:val="24"/>
          <w:szCs w:val="24"/>
          <w:lang w:eastAsia="zh-CN"/>
        </w:rPr>
        <w:t>信息和相关讨论</w:t>
      </w:r>
      <w:r w:rsidR="005A3122">
        <w:rPr>
          <w:rFonts w:hint="eastAsia"/>
          <w:sz w:val="24"/>
          <w:szCs w:val="24"/>
          <w:lang w:eastAsia="zh-CN"/>
        </w:rPr>
        <w:t>载于</w:t>
      </w:r>
      <w:r w:rsidRPr="00C40B1D">
        <w:rPr>
          <w:rFonts w:hint="eastAsia"/>
          <w:sz w:val="24"/>
          <w:szCs w:val="24"/>
          <w:lang w:eastAsia="zh-CN"/>
        </w:rPr>
        <w:t>本文件第二节。执行委员会同意</w:t>
      </w:r>
      <w:r w:rsidR="005A3122">
        <w:rPr>
          <w:rFonts w:hint="eastAsia"/>
          <w:sz w:val="24"/>
          <w:szCs w:val="24"/>
          <w:lang w:eastAsia="zh-CN"/>
        </w:rPr>
        <w:t>将</w:t>
      </w:r>
      <w:r w:rsidRPr="00C40B1D">
        <w:rPr>
          <w:rFonts w:hint="eastAsia"/>
          <w:sz w:val="24"/>
          <w:szCs w:val="24"/>
          <w:lang w:eastAsia="zh-CN"/>
        </w:rPr>
        <w:t>在第</w:t>
      </w:r>
      <w:r w:rsidR="005A3122">
        <w:rPr>
          <w:rFonts w:hint="eastAsia"/>
          <w:sz w:val="24"/>
          <w:szCs w:val="24"/>
          <w:lang w:eastAsia="zh-CN"/>
        </w:rPr>
        <w:t>九十三</w:t>
      </w:r>
      <w:r w:rsidRPr="00C40B1D">
        <w:rPr>
          <w:rFonts w:hint="eastAsia"/>
          <w:sz w:val="24"/>
          <w:szCs w:val="24"/>
          <w:lang w:eastAsia="zh-CN"/>
        </w:rPr>
        <w:t>次会议</w:t>
      </w:r>
      <w:r w:rsidR="005A3122">
        <w:rPr>
          <w:rFonts w:hint="eastAsia"/>
          <w:sz w:val="24"/>
          <w:szCs w:val="24"/>
          <w:lang w:eastAsia="zh-CN"/>
        </w:rPr>
        <w:t>对</w:t>
      </w:r>
      <w:r w:rsidRPr="00C40B1D">
        <w:rPr>
          <w:rFonts w:hint="eastAsia"/>
          <w:sz w:val="24"/>
          <w:szCs w:val="24"/>
          <w:lang w:eastAsia="zh-CN"/>
        </w:rPr>
        <w:t>逐步</w:t>
      </w:r>
      <w:r w:rsidR="005A3122">
        <w:rPr>
          <w:rFonts w:hint="eastAsia"/>
          <w:sz w:val="24"/>
          <w:szCs w:val="24"/>
          <w:lang w:eastAsia="zh-CN"/>
        </w:rPr>
        <w:t>削减</w:t>
      </w:r>
      <w:r w:rsidRPr="00C40B1D">
        <w:rPr>
          <w:rFonts w:hint="eastAsia"/>
          <w:sz w:val="24"/>
          <w:szCs w:val="24"/>
          <w:lang w:eastAsia="zh-CN"/>
        </w:rPr>
        <w:t>氢氟碳化合物</w:t>
      </w:r>
      <w:r w:rsidR="005A3122">
        <w:rPr>
          <w:rFonts w:hint="eastAsia"/>
          <w:sz w:val="24"/>
          <w:szCs w:val="24"/>
          <w:lang w:eastAsia="zh-CN"/>
        </w:rPr>
        <w:t>费用</w:t>
      </w:r>
      <w:r w:rsidRPr="00C40B1D">
        <w:rPr>
          <w:rFonts w:hint="eastAsia"/>
          <w:sz w:val="24"/>
          <w:szCs w:val="24"/>
          <w:lang w:eastAsia="zh-CN"/>
        </w:rPr>
        <w:t>准则草案的议程项目</w:t>
      </w:r>
      <w:r w:rsidR="005A3122" w:rsidRPr="00C40B1D">
        <w:rPr>
          <w:rFonts w:hint="eastAsia"/>
          <w:sz w:val="24"/>
          <w:szCs w:val="24"/>
          <w:lang w:eastAsia="zh-CN"/>
        </w:rPr>
        <w:t>继续</w:t>
      </w:r>
      <w:r w:rsidR="005A3122">
        <w:rPr>
          <w:rFonts w:hint="eastAsia"/>
          <w:sz w:val="24"/>
          <w:szCs w:val="24"/>
          <w:lang w:eastAsia="zh-CN"/>
        </w:rPr>
        <w:t>进行</w:t>
      </w:r>
      <w:r w:rsidR="005A3122" w:rsidRPr="00C40B1D">
        <w:rPr>
          <w:rFonts w:hint="eastAsia"/>
          <w:sz w:val="24"/>
          <w:szCs w:val="24"/>
          <w:lang w:eastAsia="zh-CN"/>
        </w:rPr>
        <w:t>讨论</w:t>
      </w:r>
      <w:r w:rsidRPr="00C40B1D">
        <w:rPr>
          <w:rFonts w:hint="eastAsia"/>
          <w:sz w:val="24"/>
          <w:szCs w:val="24"/>
          <w:lang w:eastAsia="zh-CN"/>
        </w:rPr>
        <w:t>，包括审议实施第</w:t>
      </w:r>
      <w:r w:rsidRPr="00C40B1D">
        <w:rPr>
          <w:rFonts w:hint="eastAsia"/>
          <w:sz w:val="24"/>
          <w:szCs w:val="24"/>
          <w:lang w:eastAsia="zh-CN"/>
        </w:rPr>
        <w:t xml:space="preserve"> XXVIII/2 </w:t>
      </w:r>
      <w:r w:rsidRPr="00C40B1D">
        <w:rPr>
          <w:rFonts w:hint="eastAsia"/>
          <w:sz w:val="24"/>
          <w:szCs w:val="24"/>
          <w:lang w:eastAsia="zh-CN"/>
        </w:rPr>
        <w:t>号</w:t>
      </w:r>
      <w:r w:rsidR="005A3122">
        <w:rPr>
          <w:rFonts w:hint="eastAsia"/>
          <w:sz w:val="24"/>
          <w:szCs w:val="24"/>
          <w:lang w:eastAsia="zh-CN"/>
        </w:rPr>
        <w:t>决议</w:t>
      </w:r>
      <w:r w:rsidRPr="00C40B1D">
        <w:rPr>
          <w:rFonts w:hint="eastAsia"/>
          <w:sz w:val="24"/>
          <w:szCs w:val="24"/>
          <w:lang w:eastAsia="zh-CN"/>
        </w:rPr>
        <w:t>第</w:t>
      </w:r>
      <w:r w:rsidRPr="00C40B1D">
        <w:rPr>
          <w:rFonts w:hint="eastAsia"/>
          <w:sz w:val="24"/>
          <w:szCs w:val="24"/>
          <w:lang w:eastAsia="zh-CN"/>
        </w:rPr>
        <w:t xml:space="preserve"> 24 </w:t>
      </w:r>
      <w:r w:rsidRPr="00C40B1D">
        <w:rPr>
          <w:rFonts w:hint="eastAsia"/>
          <w:sz w:val="24"/>
          <w:szCs w:val="24"/>
          <w:lang w:eastAsia="zh-CN"/>
        </w:rPr>
        <w:t>段</w:t>
      </w:r>
      <w:r w:rsidR="005A3122">
        <w:rPr>
          <w:rFonts w:hint="eastAsia"/>
          <w:sz w:val="24"/>
          <w:szCs w:val="24"/>
          <w:lang w:eastAsia="zh-CN"/>
        </w:rPr>
        <w:t>以及</w:t>
      </w:r>
      <w:r w:rsidR="005A3122" w:rsidRPr="00C40B1D">
        <w:rPr>
          <w:rFonts w:hint="eastAsia"/>
          <w:sz w:val="24"/>
          <w:szCs w:val="24"/>
          <w:lang w:eastAsia="zh-CN"/>
        </w:rPr>
        <w:t>本文件附件二所载</w:t>
      </w:r>
      <w:r w:rsidRPr="00C40B1D">
        <w:rPr>
          <w:rFonts w:hint="eastAsia"/>
          <w:sz w:val="24"/>
          <w:szCs w:val="24"/>
          <w:lang w:eastAsia="zh-CN"/>
        </w:rPr>
        <w:t>关于成本效益</w:t>
      </w:r>
      <w:r w:rsidR="005A3122">
        <w:rPr>
          <w:rFonts w:hint="eastAsia"/>
          <w:sz w:val="24"/>
          <w:szCs w:val="24"/>
          <w:lang w:eastAsia="zh-CN"/>
        </w:rPr>
        <w:t>阀值</w:t>
      </w:r>
      <w:r w:rsidRPr="00C40B1D">
        <w:rPr>
          <w:rFonts w:hint="eastAsia"/>
          <w:sz w:val="24"/>
          <w:szCs w:val="24"/>
          <w:lang w:eastAsia="zh-CN"/>
        </w:rPr>
        <w:t>的工作案文。</w:t>
      </w:r>
      <w:r w:rsidR="005A3122">
        <w:rPr>
          <w:rFonts w:hint="eastAsia"/>
          <w:sz w:val="24"/>
          <w:szCs w:val="24"/>
          <w:lang w:eastAsia="zh-CN"/>
        </w:rPr>
        <w:t xml:space="preserve"> </w:t>
      </w:r>
    </w:p>
    <w:p w14:paraId="5C34A8B2" w14:textId="46243770" w:rsidR="00694414" w:rsidRDefault="00694414" w:rsidP="00694414">
      <w:pPr>
        <w:rPr>
          <w:b/>
          <w:sz w:val="24"/>
          <w:szCs w:val="24"/>
          <w:lang w:val="zh-CN" w:eastAsia="zh-CN"/>
        </w:rPr>
      </w:pPr>
      <w:r w:rsidRPr="00694414">
        <w:rPr>
          <w:rFonts w:hint="eastAsia"/>
          <w:b/>
          <w:sz w:val="24"/>
          <w:szCs w:val="24"/>
          <w:lang w:val="zh-CN" w:eastAsia="zh-CN"/>
        </w:rPr>
        <w:t>增支经营费用</w:t>
      </w:r>
    </w:p>
    <w:p w14:paraId="7FC566E6" w14:textId="77777777" w:rsidR="00345005" w:rsidRPr="00694414" w:rsidRDefault="00345005" w:rsidP="00694414">
      <w:pPr>
        <w:rPr>
          <w:b/>
          <w:lang w:eastAsia="zh-CN"/>
        </w:rPr>
      </w:pPr>
    </w:p>
    <w:p w14:paraId="6B389E63" w14:textId="7180A6AB" w:rsidR="00694414" w:rsidRPr="00A85EE4" w:rsidRDefault="000F6EF1" w:rsidP="000E7B28">
      <w:pPr>
        <w:pStyle w:val="Heading1"/>
        <w:numPr>
          <w:ilvl w:val="0"/>
          <w:numId w:val="17"/>
        </w:numPr>
        <w:rPr>
          <w:sz w:val="24"/>
          <w:szCs w:val="24"/>
          <w:lang w:eastAsia="zh-CN"/>
        </w:rPr>
      </w:pPr>
      <w:r w:rsidRPr="00A85EE4">
        <w:rPr>
          <w:rFonts w:hint="eastAsia"/>
          <w:sz w:val="24"/>
          <w:szCs w:val="24"/>
          <w:lang w:eastAsia="zh-CN"/>
        </w:rPr>
        <w:t>尽管已在逐步削减氢氟碳化合物费用准则的背景下对增支经营费用的水平和持续时间进行过讨论</w:t>
      </w:r>
      <w:r w:rsidR="00694414" w:rsidRPr="00A85EE4">
        <w:rPr>
          <w:rFonts w:hint="eastAsia"/>
          <w:sz w:val="24"/>
          <w:szCs w:val="24"/>
          <w:lang w:eastAsia="zh-CN"/>
        </w:rPr>
        <w:t>，但执行委员会</w:t>
      </w:r>
      <w:r w:rsidRPr="00A85EE4">
        <w:rPr>
          <w:rFonts w:hint="eastAsia"/>
          <w:sz w:val="24"/>
          <w:szCs w:val="24"/>
          <w:lang w:eastAsia="zh-CN"/>
        </w:rPr>
        <w:t>对</w:t>
      </w:r>
      <w:r w:rsidR="00BE3039" w:rsidRPr="00A85EE4">
        <w:rPr>
          <w:rFonts w:hint="eastAsia"/>
          <w:sz w:val="24"/>
          <w:szCs w:val="24"/>
          <w:lang w:eastAsia="zh-CN"/>
        </w:rPr>
        <w:t>该事项</w:t>
      </w:r>
      <w:r w:rsidRPr="00A85EE4">
        <w:rPr>
          <w:rFonts w:hint="eastAsia"/>
          <w:sz w:val="24"/>
          <w:szCs w:val="24"/>
          <w:lang w:eastAsia="zh-CN"/>
        </w:rPr>
        <w:t>讨论的程度尚未达到其对</w:t>
      </w:r>
      <w:r w:rsidR="00694414" w:rsidRPr="00A85EE4">
        <w:rPr>
          <w:rFonts w:hint="eastAsia"/>
          <w:sz w:val="24"/>
          <w:szCs w:val="24"/>
          <w:lang w:eastAsia="zh-CN"/>
        </w:rPr>
        <w:t>成本效益阈值</w:t>
      </w:r>
      <w:r w:rsidRPr="00A85EE4">
        <w:rPr>
          <w:rFonts w:hint="eastAsia"/>
          <w:sz w:val="24"/>
          <w:szCs w:val="24"/>
          <w:lang w:eastAsia="zh-CN"/>
        </w:rPr>
        <w:t>讨论的详细程度</w:t>
      </w:r>
      <w:r w:rsidR="00694414" w:rsidRPr="00A85EE4">
        <w:rPr>
          <w:rFonts w:hint="eastAsia"/>
          <w:sz w:val="24"/>
          <w:szCs w:val="24"/>
          <w:lang w:eastAsia="zh-CN"/>
        </w:rPr>
        <w:t>。</w:t>
      </w:r>
      <w:r w:rsidR="00694414" w:rsidRPr="00A85EE4">
        <w:rPr>
          <w:rFonts w:hint="eastAsia"/>
          <w:sz w:val="24"/>
          <w:szCs w:val="24"/>
          <w:lang w:eastAsia="zh-CN"/>
        </w:rPr>
        <w:t>UNEP/</w:t>
      </w:r>
      <w:proofErr w:type="spellStart"/>
      <w:r w:rsidR="00694414" w:rsidRPr="00A85EE4">
        <w:rPr>
          <w:rFonts w:hint="eastAsia"/>
          <w:sz w:val="24"/>
          <w:szCs w:val="24"/>
          <w:lang w:eastAsia="zh-CN"/>
        </w:rPr>
        <w:t>OzL.Pro</w:t>
      </w:r>
      <w:proofErr w:type="spellEnd"/>
      <w:r w:rsidR="00694414" w:rsidRPr="00A85EE4">
        <w:rPr>
          <w:rFonts w:hint="eastAsia"/>
          <w:sz w:val="24"/>
          <w:szCs w:val="24"/>
          <w:lang w:eastAsia="zh-CN"/>
        </w:rPr>
        <w:t xml:space="preserve">/ExCom/78/5 </w:t>
      </w:r>
      <w:r w:rsidRPr="00A85EE4">
        <w:rPr>
          <w:rFonts w:hint="eastAsia"/>
          <w:sz w:val="24"/>
          <w:szCs w:val="24"/>
          <w:lang w:eastAsia="zh-CN"/>
        </w:rPr>
        <w:t>号文件第</w:t>
      </w:r>
      <w:r w:rsidRPr="00A85EE4">
        <w:rPr>
          <w:rFonts w:hint="eastAsia"/>
          <w:sz w:val="24"/>
          <w:szCs w:val="24"/>
          <w:lang w:eastAsia="zh-CN"/>
        </w:rPr>
        <w:t xml:space="preserve"> 57 </w:t>
      </w:r>
      <w:r w:rsidRPr="00A85EE4">
        <w:rPr>
          <w:rFonts w:hint="eastAsia"/>
          <w:sz w:val="24"/>
          <w:szCs w:val="24"/>
          <w:lang w:eastAsia="zh-CN"/>
        </w:rPr>
        <w:t>至</w:t>
      </w:r>
      <w:r w:rsidRPr="00A85EE4">
        <w:rPr>
          <w:rFonts w:hint="eastAsia"/>
          <w:sz w:val="24"/>
          <w:szCs w:val="24"/>
          <w:lang w:eastAsia="zh-CN"/>
        </w:rPr>
        <w:t xml:space="preserve"> 64 </w:t>
      </w:r>
      <w:r w:rsidRPr="00A85EE4">
        <w:rPr>
          <w:rFonts w:hint="eastAsia"/>
          <w:sz w:val="24"/>
          <w:szCs w:val="24"/>
          <w:lang w:eastAsia="zh-CN"/>
        </w:rPr>
        <w:t>段在</w:t>
      </w:r>
      <w:r w:rsidR="00694414" w:rsidRPr="00A85EE4">
        <w:rPr>
          <w:rFonts w:hint="eastAsia"/>
          <w:sz w:val="24"/>
          <w:szCs w:val="24"/>
          <w:lang w:eastAsia="zh-CN"/>
        </w:rPr>
        <w:t>关于</w:t>
      </w:r>
      <w:r w:rsidRPr="00A85EE4">
        <w:rPr>
          <w:rFonts w:hint="eastAsia"/>
          <w:sz w:val="24"/>
          <w:szCs w:val="24"/>
          <w:lang w:eastAsia="zh-CN"/>
        </w:rPr>
        <w:t>费用准则</w:t>
      </w:r>
      <w:r w:rsidR="00947E7A" w:rsidRPr="00A85EE4">
        <w:rPr>
          <w:rFonts w:hint="eastAsia"/>
          <w:sz w:val="24"/>
          <w:szCs w:val="24"/>
          <w:lang w:eastAsia="zh-CN"/>
        </w:rPr>
        <w:t>制定</w:t>
      </w:r>
      <w:r w:rsidRPr="00A85EE4">
        <w:rPr>
          <w:rFonts w:hint="eastAsia"/>
          <w:sz w:val="24"/>
          <w:szCs w:val="24"/>
          <w:lang w:eastAsia="zh-CN"/>
        </w:rPr>
        <w:t>的篇幅里</w:t>
      </w:r>
      <w:r w:rsidR="00947E7A" w:rsidRPr="00A85EE4">
        <w:rPr>
          <w:rFonts w:hint="eastAsia"/>
          <w:sz w:val="24"/>
          <w:szCs w:val="24"/>
          <w:lang w:eastAsia="zh-CN"/>
        </w:rPr>
        <w:t>，</w:t>
      </w:r>
      <w:r w:rsidRPr="00A85EE4">
        <w:rPr>
          <w:rFonts w:hint="eastAsia"/>
          <w:sz w:val="24"/>
          <w:szCs w:val="24"/>
          <w:lang w:eastAsia="zh-CN"/>
        </w:rPr>
        <w:t>对此前</w:t>
      </w:r>
      <w:r w:rsidR="00694414" w:rsidRPr="00A85EE4">
        <w:rPr>
          <w:rFonts w:hint="eastAsia"/>
          <w:sz w:val="24"/>
          <w:szCs w:val="24"/>
          <w:lang w:eastAsia="zh-CN"/>
        </w:rPr>
        <w:t>的</w:t>
      </w:r>
      <w:r w:rsidRPr="00A85EE4">
        <w:rPr>
          <w:rFonts w:hint="eastAsia"/>
          <w:sz w:val="24"/>
          <w:szCs w:val="24"/>
          <w:lang w:eastAsia="zh-CN"/>
        </w:rPr>
        <w:t>增支经营费用</w:t>
      </w:r>
      <w:r w:rsidR="00694414" w:rsidRPr="00A85EE4">
        <w:rPr>
          <w:rFonts w:hint="eastAsia"/>
          <w:sz w:val="24"/>
          <w:szCs w:val="24"/>
          <w:lang w:eastAsia="zh-CN"/>
        </w:rPr>
        <w:t>政策</w:t>
      </w:r>
      <w:r w:rsidR="00947E7A" w:rsidRPr="00A85EE4">
        <w:rPr>
          <w:rFonts w:hint="eastAsia"/>
          <w:sz w:val="24"/>
          <w:szCs w:val="24"/>
          <w:lang w:eastAsia="zh-CN"/>
        </w:rPr>
        <w:t>做了</w:t>
      </w:r>
      <w:r w:rsidR="00947E7A" w:rsidRPr="00A85EE4">
        <w:rPr>
          <w:sz w:val="24"/>
          <w:szCs w:val="24"/>
          <w:lang w:eastAsia="zh-CN"/>
        </w:rPr>
        <w:t>概述</w:t>
      </w:r>
      <w:r w:rsidR="00947E7A" w:rsidRPr="00A85EE4">
        <w:rPr>
          <w:rFonts w:hint="eastAsia"/>
          <w:sz w:val="24"/>
          <w:szCs w:val="24"/>
          <w:lang w:eastAsia="zh-CN"/>
        </w:rPr>
        <w:t>总结</w:t>
      </w:r>
      <w:r w:rsidR="00694414" w:rsidRPr="00A85EE4">
        <w:rPr>
          <w:rFonts w:hint="eastAsia"/>
          <w:sz w:val="24"/>
          <w:szCs w:val="24"/>
          <w:lang w:eastAsia="zh-CN"/>
        </w:rPr>
        <w:t>。</w:t>
      </w:r>
    </w:p>
    <w:p w14:paraId="7CC25416" w14:textId="77777777" w:rsidR="00694414" w:rsidRDefault="00694414" w:rsidP="00694414">
      <w:pPr>
        <w:rPr>
          <w:lang w:eastAsia="zh-CN"/>
        </w:rPr>
      </w:pPr>
    </w:p>
    <w:p w14:paraId="66A9AE35" w14:textId="2803966C" w:rsidR="00694414" w:rsidRPr="00A85EE4" w:rsidRDefault="00694414" w:rsidP="000E7B28">
      <w:pPr>
        <w:pStyle w:val="Heading1"/>
        <w:numPr>
          <w:ilvl w:val="0"/>
          <w:numId w:val="17"/>
        </w:numPr>
        <w:rPr>
          <w:sz w:val="24"/>
          <w:szCs w:val="24"/>
          <w:lang w:eastAsia="zh-CN"/>
        </w:rPr>
      </w:pPr>
      <w:r w:rsidRPr="00A85EE4">
        <w:rPr>
          <w:rFonts w:hint="eastAsia"/>
          <w:sz w:val="24"/>
          <w:szCs w:val="24"/>
          <w:lang w:eastAsia="zh-CN"/>
        </w:rPr>
        <w:t>在第</w:t>
      </w:r>
      <w:r w:rsidR="00CC3F09">
        <w:rPr>
          <w:rFonts w:hint="eastAsia"/>
          <w:sz w:val="24"/>
          <w:szCs w:val="24"/>
          <w:lang w:eastAsia="zh-CN"/>
        </w:rPr>
        <w:t>九十一</w:t>
      </w:r>
      <w:r w:rsidRPr="00A85EE4">
        <w:rPr>
          <w:rFonts w:hint="eastAsia"/>
          <w:sz w:val="24"/>
          <w:szCs w:val="24"/>
          <w:lang w:eastAsia="zh-CN"/>
        </w:rPr>
        <w:t>次会议上，</w:t>
      </w:r>
      <w:r w:rsidR="00947E7A" w:rsidRPr="00C40B1D">
        <w:rPr>
          <w:rFonts w:hint="eastAsia"/>
          <w:sz w:val="24"/>
          <w:szCs w:val="24"/>
          <w:lang w:eastAsia="zh-CN"/>
        </w:rPr>
        <w:t>联络</w:t>
      </w:r>
      <w:r w:rsidRPr="00A85EE4">
        <w:rPr>
          <w:rFonts w:hint="eastAsia"/>
          <w:sz w:val="24"/>
          <w:szCs w:val="24"/>
          <w:lang w:eastAsia="zh-CN"/>
        </w:rPr>
        <w:t>小组开始讨论该事项，一位成员建议维持为氟氯烃</w:t>
      </w:r>
      <w:r w:rsidR="009E1A4E" w:rsidRPr="00A85EE4">
        <w:rPr>
          <w:rFonts w:hint="eastAsia"/>
          <w:sz w:val="24"/>
          <w:szCs w:val="24"/>
          <w:lang w:eastAsia="zh-CN"/>
        </w:rPr>
        <w:t>确定</w:t>
      </w:r>
      <w:r w:rsidRPr="00A85EE4">
        <w:rPr>
          <w:rFonts w:hint="eastAsia"/>
          <w:sz w:val="24"/>
          <w:szCs w:val="24"/>
          <w:lang w:eastAsia="zh-CN"/>
        </w:rPr>
        <w:t>的</w:t>
      </w:r>
      <w:r w:rsidR="009E1A4E" w:rsidRPr="00A85EE4">
        <w:rPr>
          <w:rFonts w:hint="eastAsia"/>
          <w:sz w:val="24"/>
          <w:szCs w:val="24"/>
          <w:lang w:eastAsia="zh-CN"/>
        </w:rPr>
        <w:t>增支经营费用</w:t>
      </w:r>
      <w:r w:rsidRPr="00A85EE4">
        <w:rPr>
          <w:rFonts w:hint="eastAsia"/>
          <w:sz w:val="24"/>
          <w:szCs w:val="24"/>
          <w:lang w:eastAsia="zh-CN"/>
        </w:rPr>
        <w:t>阈值和持续时间，并</w:t>
      </w:r>
      <w:r w:rsidR="009E1A4E" w:rsidRPr="00A85EE4">
        <w:rPr>
          <w:rFonts w:hint="eastAsia"/>
          <w:sz w:val="24"/>
          <w:szCs w:val="24"/>
          <w:lang w:eastAsia="zh-CN"/>
        </w:rPr>
        <w:t>对</w:t>
      </w:r>
      <w:r w:rsidRPr="00A85EE4">
        <w:rPr>
          <w:rFonts w:hint="eastAsia"/>
          <w:sz w:val="24"/>
          <w:szCs w:val="24"/>
          <w:lang w:eastAsia="zh-CN"/>
        </w:rPr>
        <w:t>聚氨酯泡沫行业的中小企业采取一定的灵活性，而另一位成员则建议</w:t>
      </w:r>
      <w:r w:rsidR="009E1A4E" w:rsidRPr="00A85EE4">
        <w:rPr>
          <w:rFonts w:hint="eastAsia"/>
          <w:sz w:val="24"/>
          <w:szCs w:val="24"/>
          <w:lang w:eastAsia="zh-CN"/>
        </w:rPr>
        <w:t>采取</w:t>
      </w:r>
      <w:r w:rsidRPr="00A85EE4">
        <w:rPr>
          <w:rFonts w:hint="eastAsia"/>
          <w:sz w:val="24"/>
          <w:szCs w:val="24"/>
          <w:lang w:eastAsia="zh-CN"/>
        </w:rPr>
        <w:t>40%</w:t>
      </w:r>
      <w:r w:rsidR="009E1A4E" w:rsidRPr="00A85EE4">
        <w:rPr>
          <w:rFonts w:hint="eastAsia"/>
          <w:sz w:val="24"/>
          <w:szCs w:val="24"/>
          <w:lang w:eastAsia="zh-CN"/>
        </w:rPr>
        <w:t>的增幅</w:t>
      </w:r>
      <w:r w:rsidRPr="00A85EE4">
        <w:rPr>
          <w:rFonts w:hint="eastAsia"/>
          <w:sz w:val="24"/>
          <w:szCs w:val="24"/>
          <w:lang w:eastAsia="zh-CN"/>
        </w:rPr>
        <w:t>，</w:t>
      </w:r>
      <w:r w:rsidR="009E1A4E" w:rsidRPr="00A85EE4">
        <w:rPr>
          <w:rFonts w:hint="eastAsia"/>
          <w:sz w:val="24"/>
          <w:szCs w:val="24"/>
          <w:lang w:eastAsia="zh-CN"/>
        </w:rPr>
        <w:t>且</w:t>
      </w:r>
      <w:r w:rsidRPr="00A85EE4">
        <w:rPr>
          <w:rFonts w:hint="eastAsia"/>
          <w:sz w:val="24"/>
          <w:szCs w:val="24"/>
          <w:lang w:eastAsia="zh-CN"/>
        </w:rPr>
        <w:t>持续三年。</w:t>
      </w:r>
      <w:r w:rsidR="009E1A4E" w:rsidRPr="00C40B1D">
        <w:rPr>
          <w:rFonts w:hint="eastAsia"/>
          <w:sz w:val="24"/>
          <w:szCs w:val="24"/>
          <w:lang w:eastAsia="zh-CN"/>
        </w:rPr>
        <w:t>联络</w:t>
      </w:r>
      <w:r w:rsidRPr="00A85EE4">
        <w:rPr>
          <w:rFonts w:hint="eastAsia"/>
          <w:sz w:val="24"/>
          <w:szCs w:val="24"/>
          <w:lang w:eastAsia="zh-CN"/>
        </w:rPr>
        <w:t>小组同意</w:t>
      </w:r>
      <w:r w:rsidR="009E1A4E" w:rsidRPr="00A85EE4">
        <w:rPr>
          <w:rFonts w:hint="eastAsia"/>
          <w:sz w:val="24"/>
          <w:szCs w:val="24"/>
          <w:lang w:eastAsia="zh-CN"/>
        </w:rPr>
        <w:t>，</w:t>
      </w:r>
      <w:r w:rsidRPr="00A85EE4">
        <w:rPr>
          <w:rFonts w:hint="eastAsia"/>
          <w:sz w:val="24"/>
          <w:szCs w:val="24"/>
          <w:lang w:eastAsia="zh-CN"/>
        </w:rPr>
        <w:t>继续根据联络小组使用的工作</w:t>
      </w:r>
      <w:r w:rsidR="001D6596" w:rsidRPr="00A85EE4">
        <w:rPr>
          <w:rFonts w:hint="eastAsia"/>
          <w:sz w:val="24"/>
          <w:szCs w:val="24"/>
          <w:lang w:eastAsia="zh-CN"/>
        </w:rPr>
        <w:t>案文</w:t>
      </w:r>
      <w:r w:rsidR="009E1A4E" w:rsidRPr="00A85EE4">
        <w:rPr>
          <w:rFonts w:hint="eastAsia"/>
          <w:sz w:val="24"/>
          <w:szCs w:val="24"/>
          <w:lang w:eastAsia="zh-CN"/>
        </w:rPr>
        <w:t>对增支经营费用进行侧重讨论</w:t>
      </w:r>
      <w:r w:rsidRPr="00A85EE4">
        <w:rPr>
          <w:rFonts w:hint="eastAsia"/>
          <w:sz w:val="24"/>
          <w:szCs w:val="24"/>
          <w:lang w:eastAsia="zh-CN"/>
        </w:rPr>
        <w:t>。因此，执行委员会同意</w:t>
      </w:r>
      <w:r w:rsidR="009E1A4E" w:rsidRPr="00A85EE4">
        <w:rPr>
          <w:rFonts w:hint="eastAsia"/>
          <w:sz w:val="24"/>
          <w:szCs w:val="24"/>
          <w:lang w:eastAsia="zh-CN"/>
        </w:rPr>
        <w:t>，尤以成本效益阈值和</w:t>
      </w:r>
      <w:r w:rsidR="001D6596" w:rsidRPr="00A85EE4">
        <w:rPr>
          <w:rFonts w:hint="eastAsia"/>
          <w:sz w:val="24"/>
          <w:szCs w:val="24"/>
          <w:lang w:eastAsia="zh-CN"/>
        </w:rPr>
        <w:t>增支经营费用方面</w:t>
      </w:r>
      <w:r w:rsidR="009E1A4E" w:rsidRPr="00A85EE4">
        <w:rPr>
          <w:rFonts w:hint="eastAsia"/>
          <w:sz w:val="24"/>
          <w:szCs w:val="24"/>
          <w:lang w:eastAsia="zh-CN"/>
        </w:rPr>
        <w:t>的工作</w:t>
      </w:r>
      <w:r w:rsidR="001D6596" w:rsidRPr="00A85EE4">
        <w:rPr>
          <w:rFonts w:hint="eastAsia"/>
          <w:sz w:val="24"/>
          <w:szCs w:val="24"/>
          <w:lang w:eastAsia="zh-CN"/>
        </w:rPr>
        <w:t>案文</w:t>
      </w:r>
      <w:r w:rsidR="009E1A4E" w:rsidRPr="00A85EE4">
        <w:rPr>
          <w:rFonts w:hint="eastAsia"/>
          <w:sz w:val="24"/>
          <w:szCs w:val="24"/>
          <w:lang w:eastAsia="zh-CN"/>
        </w:rPr>
        <w:t>为基础，将</w:t>
      </w:r>
      <w:r w:rsidRPr="00A85EE4">
        <w:rPr>
          <w:rFonts w:hint="eastAsia"/>
          <w:sz w:val="24"/>
          <w:szCs w:val="24"/>
          <w:lang w:eastAsia="zh-CN"/>
        </w:rPr>
        <w:t>在第九十二次会议</w:t>
      </w:r>
      <w:r w:rsidR="009E1A4E" w:rsidRPr="00A85EE4">
        <w:rPr>
          <w:rFonts w:hint="eastAsia"/>
          <w:sz w:val="24"/>
          <w:szCs w:val="24"/>
          <w:lang w:eastAsia="zh-CN"/>
        </w:rPr>
        <w:t>对</w:t>
      </w:r>
      <w:r w:rsidR="001D6596" w:rsidRPr="00A85EE4">
        <w:rPr>
          <w:rFonts w:hint="eastAsia"/>
          <w:sz w:val="24"/>
          <w:szCs w:val="24"/>
          <w:lang w:eastAsia="zh-CN"/>
        </w:rPr>
        <w:t>制定</w:t>
      </w:r>
      <w:r w:rsidRPr="00A85EE4">
        <w:rPr>
          <w:rFonts w:hint="eastAsia"/>
          <w:sz w:val="24"/>
          <w:szCs w:val="24"/>
          <w:lang w:eastAsia="zh-CN"/>
        </w:rPr>
        <w:t>第</w:t>
      </w:r>
      <w:r w:rsidRPr="00A85EE4">
        <w:rPr>
          <w:rFonts w:hint="eastAsia"/>
          <w:sz w:val="24"/>
          <w:szCs w:val="24"/>
          <w:lang w:eastAsia="zh-CN"/>
        </w:rPr>
        <w:t xml:space="preserve"> 5 </w:t>
      </w:r>
      <w:r w:rsidRPr="00A85EE4">
        <w:rPr>
          <w:rFonts w:hint="eastAsia"/>
          <w:sz w:val="24"/>
          <w:szCs w:val="24"/>
          <w:lang w:eastAsia="zh-CN"/>
        </w:rPr>
        <w:t>条国家逐步</w:t>
      </w:r>
      <w:r w:rsidR="001D6596" w:rsidRPr="00A85EE4">
        <w:rPr>
          <w:rFonts w:hint="eastAsia"/>
          <w:sz w:val="24"/>
          <w:szCs w:val="24"/>
          <w:lang w:eastAsia="zh-CN"/>
        </w:rPr>
        <w:t>削减</w:t>
      </w:r>
      <w:r w:rsidRPr="00A85EE4">
        <w:rPr>
          <w:rFonts w:hint="eastAsia"/>
          <w:sz w:val="24"/>
          <w:szCs w:val="24"/>
          <w:lang w:eastAsia="zh-CN"/>
        </w:rPr>
        <w:t>氢氟碳化合物</w:t>
      </w:r>
      <w:r w:rsidR="001D6596" w:rsidRPr="00A85EE4">
        <w:rPr>
          <w:rFonts w:hint="eastAsia"/>
          <w:sz w:val="24"/>
          <w:szCs w:val="24"/>
          <w:lang w:eastAsia="zh-CN"/>
        </w:rPr>
        <w:t>经费的准则做出</w:t>
      </w:r>
      <w:r w:rsidR="009E1A4E" w:rsidRPr="00A85EE4">
        <w:rPr>
          <w:rFonts w:hint="eastAsia"/>
          <w:sz w:val="24"/>
          <w:szCs w:val="24"/>
          <w:lang w:eastAsia="zh-CN"/>
        </w:rPr>
        <w:t>审议</w:t>
      </w:r>
      <w:r w:rsidRPr="00A85EE4">
        <w:rPr>
          <w:rFonts w:hint="eastAsia"/>
          <w:sz w:val="24"/>
          <w:szCs w:val="24"/>
          <w:lang w:eastAsia="zh-CN"/>
        </w:rPr>
        <w:t>。</w:t>
      </w:r>
      <w:r w:rsidR="00A85EE4">
        <w:rPr>
          <w:rStyle w:val="FootnoteReference"/>
          <w:rFonts w:eastAsia="Calibri"/>
        </w:rPr>
        <w:footnoteReference w:id="19"/>
      </w:r>
      <w:r w:rsidRPr="00A85EE4">
        <w:rPr>
          <w:rFonts w:hint="eastAsia"/>
          <w:sz w:val="24"/>
          <w:szCs w:val="24"/>
          <w:lang w:eastAsia="zh-CN"/>
        </w:rPr>
        <w:t>第</w:t>
      </w:r>
      <w:r w:rsidR="001D6596" w:rsidRPr="00A85EE4">
        <w:rPr>
          <w:rFonts w:hint="eastAsia"/>
          <w:sz w:val="24"/>
          <w:szCs w:val="24"/>
          <w:lang w:eastAsia="zh-CN"/>
        </w:rPr>
        <w:t>九十二</w:t>
      </w:r>
      <w:r w:rsidRPr="00A85EE4">
        <w:rPr>
          <w:rFonts w:hint="eastAsia"/>
          <w:sz w:val="24"/>
          <w:szCs w:val="24"/>
          <w:lang w:eastAsia="zh-CN"/>
        </w:rPr>
        <w:t>次会议没有</w:t>
      </w:r>
      <w:r w:rsidR="001D6596" w:rsidRPr="00A85EE4">
        <w:rPr>
          <w:rFonts w:hint="eastAsia"/>
          <w:sz w:val="24"/>
          <w:szCs w:val="24"/>
          <w:lang w:eastAsia="zh-CN"/>
        </w:rPr>
        <w:t>对增支经营费用进行讨论</w:t>
      </w:r>
      <w:r w:rsidRPr="00A85EE4">
        <w:rPr>
          <w:rFonts w:hint="eastAsia"/>
          <w:sz w:val="24"/>
          <w:szCs w:val="24"/>
          <w:lang w:eastAsia="zh-CN"/>
        </w:rPr>
        <w:t>。</w:t>
      </w:r>
      <w:r w:rsidR="001D6596" w:rsidRPr="00A85EE4">
        <w:rPr>
          <w:rFonts w:hint="eastAsia"/>
          <w:sz w:val="24"/>
          <w:szCs w:val="24"/>
          <w:lang w:eastAsia="zh-CN"/>
        </w:rPr>
        <w:t>关于增支经营费用的工作案文</w:t>
      </w:r>
      <w:r w:rsidR="00AF32E7" w:rsidRPr="00A85EE4">
        <w:rPr>
          <w:rFonts w:hint="eastAsia"/>
          <w:sz w:val="24"/>
          <w:szCs w:val="24"/>
          <w:lang w:eastAsia="zh-CN"/>
        </w:rPr>
        <w:t>载于本文件附件三</w:t>
      </w:r>
      <w:r w:rsidRPr="00A85EE4">
        <w:rPr>
          <w:rFonts w:hint="eastAsia"/>
          <w:sz w:val="24"/>
          <w:szCs w:val="24"/>
          <w:lang w:eastAsia="zh-CN"/>
        </w:rPr>
        <w:t>。</w:t>
      </w:r>
    </w:p>
    <w:bookmarkEnd w:id="4"/>
    <w:p w14:paraId="23FC4F2B" w14:textId="5328778B" w:rsidR="006D3F71" w:rsidRPr="00FA7370" w:rsidRDefault="00F65A6C" w:rsidP="003764E0">
      <w:pPr>
        <w:pStyle w:val="Heading1"/>
        <w:keepNext/>
        <w:spacing w:before="360"/>
        <w:rPr>
          <w:b/>
          <w:bCs/>
        </w:rPr>
      </w:pPr>
      <w:proofErr w:type="spellStart"/>
      <w:r w:rsidRPr="00F65A6C">
        <w:rPr>
          <w:rFonts w:hint="eastAsia"/>
          <w:b/>
          <w:sz w:val="24"/>
          <w:szCs w:val="24"/>
          <w:lang w:val="zh-CN"/>
        </w:rPr>
        <w:t>能效</w:t>
      </w:r>
      <w:proofErr w:type="spellEnd"/>
    </w:p>
    <w:p w14:paraId="3AB0B925"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4150FFDC"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1FE954E8"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086AE38F"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6C8D0101"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7525AD40"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27398FDC" w14:textId="77777777" w:rsidR="00D26270" w:rsidRPr="00D26270" w:rsidRDefault="00D26270" w:rsidP="00D26270">
      <w:pPr>
        <w:pStyle w:val="ListParagraph"/>
        <w:widowControl w:val="0"/>
        <w:numPr>
          <w:ilvl w:val="0"/>
          <w:numId w:val="1"/>
        </w:numPr>
        <w:contextualSpacing w:val="0"/>
        <w:outlineLvl w:val="0"/>
        <w:rPr>
          <w:vanish/>
          <w:sz w:val="24"/>
          <w:szCs w:val="24"/>
          <w:lang w:val="zh-CN" w:eastAsia="zh-CN"/>
        </w:rPr>
      </w:pPr>
    </w:p>
    <w:p w14:paraId="2175D7CD" w14:textId="417456FA" w:rsidR="006D3F71" w:rsidRPr="00D8207A" w:rsidRDefault="00F65A6C" w:rsidP="00D26270">
      <w:pPr>
        <w:widowControl w:val="0"/>
        <w:numPr>
          <w:ilvl w:val="0"/>
          <w:numId w:val="1"/>
        </w:numPr>
        <w:outlineLvl w:val="0"/>
        <w:rPr>
          <w:lang w:eastAsia="zh-CN"/>
        </w:rPr>
      </w:pPr>
      <w:r w:rsidRPr="00CF05DB">
        <w:rPr>
          <w:rFonts w:hint="eastAsia"/>
          <w:sz w:val="24"/>
          <w:szCs w:val="24"/>
          <w:lang w:val="zh-CN" w:eastAsia="zh-CN"/>
        </w:rPr>
        <w:t>在第八十一次会议间隙设立的逐步</w:t>
      </w:r>
      <w:r>
        <w:rPr>
          <w:rFonts w:hint="eastAsia"/>
          <w:sz w:val="24"/>
          <w:szCs w:val="24"/>
          <w:lang w:val="zh-CN" w:eastAsia="zh-CN"/>
        </w:rPr>
        <w:t>削减</w:t>
      </w:r>
      <w:r w:rsidRPr="00CF05DB">
        <w:rPr>
          <w:rFonts w:hint="eastAsia"/>
          <w:sz w:val="24"/>
          <w:szCs w:val="24"/>
          <w:lang w:val="zh-CN" w:eastAsia="zh-CN"/>
        </w:rPr>
        <w:t>氢氟碳化物费用准则问题联络小组首先讨论了与能效相关的问题</w:t>
      </w:r>
      <w:r w:rsidRPr="00CF05DB">
        <w:rPr>
          <w:rFonts w:hint="eastAsia"/>
          <w:sz w:val="24"/>
          <w:szCs w:val="24"/>
          <w:lang w:eastAsia="zh-CN"/>
        </w:rPr>
        <w:t>，</w:t>
      </w:r>
      <w:r w:rsidRPr="00CF05DB">
        <w:rPr>
          <w:rFonts w:hint="eastAsia"/>
          <w:sz w:val="24"/>
          <w:szCs w:val="24"/>
          <w:lang w:val="zh-CN" w:eastAsia="zh-CN"/>
        </w:rPr>
        <w:t>但自第八十三次会议以来</w:t>
      </w:r>
      <w:r w:rsidRPr="00CF05DB">
        <w:rPr>
          <w:rFonts w:hint="eastAsia"/>
          <w:sz w:val="24"/>
          <w:szCs w:val="24"/>
          <w:lang w:eastAsia="zh-CN"/>
        </w:rPr>
        <w:t>，</w:t>
      </w:r>
      <w:r w:rsidRPr="00CF05DB">
        <w:rPr>
          <w:rFonts w:hint="eastAsia"/>
          <w:sz w:val="24"/>
          <w:szCs w:val="24"/>
          <w:lang w:val="zh-CN" w:eastAsia="zh-CN"/>
        </w:rPr>
        <w:t>这些问题已被列入单独的议程项目。执行委员会一旦完成审议后</w:t>
      </w:r>
      <w:r w:rsidRPr="00CF05DB">
        <w:rPr>
          <w:rFonts w:hint="eastAsia"/>
          <w:sz w:val="24"/>
          <w:szCs w:val="24"/>
          <w:lang w:val="en-US" w:eastAsia="zh-CN"/>
        </w:rPr>
        <w:t>，</w:t>
      </w:r>
      <w:r>
        <w:rPr>
          <w:rFonts w:hint="eastAsia"/>
          <w:sz w:val="24"/>
          <w:szCs w:val="24"/>
          <w:lang w:val="zh-CN" w:eastAsia="zh-CN"/>
        </w:rPr>
        <w:t>建议</w:t>
      </w:r>
      <w:r w:rsidRPr="00CF05DB">
        <w:rPr>
          <w:rFonts w:hint="eastAsia"/>
          <w:sz w:val="24"/>
          <w:szCs w:val="24"/>
          <w:lang w:val="zh-CN" w:eastAsia="zh-CN"/>
        </w:rPr>
        <w:t>考虑是否在其为第</w:t>
      </w:r>
      <w:r w:rsidRPr="00CF05DB">
        <w:rPr>
          <w:rFonts w:hint="eastAsia"/>
          <w:sz w:val="24"/>
          <w:szCs w:val="24"/>
          <w:lang w:val="en-US" w:eastAsia="zh-CN"/>
        </w:rPr>
        <w:t>5</w:t>
      </w:r>
      <w:r w:rsidRPr="00CF05DB">
        <w:rPr>
          <w:rFonts w:hint="eastAsia"/>
          <w:sz w:val="24"/>
          <w:szCs w:val="24"/>
          <w:lang w:val="zh-CN" w:eastAsia="zh-CN"/>
        </w:rPr>
        <w:t>条国家逐步</w:t>
      </w:r>
      <w:r>
        <w:rPr>
          <w:rFonts w:hint="eastAsia"/>
          <w:sz w:val="24"/>
          <w:szCs w:val="24"/>
          <w:lang w:val="zh-CN" w:eastAsia="zh-CN"/>
        </w:rPr>
        <w:t>削减</w:t>
      </w:r>
      <w:r w:rsidRPr="00CF05DB">
        <w:rPr>
          <w:rFonts w:hint="eastAsia"/>
          <w:sz w:val="24"/>
          <w:szCs w:val="24"/>
          <w:lang w:val="zh-CN" w:eastAsia="zh-CN"/>
        </w:rPr>
        <w:t>氢氟碳化合物制定的费用准则中纳入就能效问题通过的任何</w:t>
      </w:r>
      <w:r w:rsidR="00A65DFF">
        <w:rPr>
          <w:rFonts w:hint="eastAsia"/>
          <w:sz w:val="24"/>
          <w:szCs w:val="24"/>
          <w:lang w:val="zh-CN" w:eastAsia="zh-CN"/>
        </w:rPr>
        <w:t>决议</w:t>
      </w:r>
      <w:r w:rsidRPr="00CF05DB">
        <w:rPr>
          <w:rFonts w:hint="eastAsia"/>
          <w:sz w:val="24"/>
          <w:szCs w:val="24"/>
          <w:lang w:val="zh-CN" w:eastAsia="zh-CN"/>
        </w:rPr>
        <w:t>。</w:t>
      </w:r>
    </w:p>
    <w:p w14:paraId="40E48945" w14:textId="0ACA595C" w:rsidR="006D3F71" w:rsidRPr="00FA7370" w:rsidRDefault="00F65A6C" w:rsidP="003764E0">
      <w:pPr>
        <w:pStyle w:val="Heading1"/>
        <w:keepNext/>
        <w:spacing w:before="240"/>
        <w:rPr>
          <w:b/>
          <w:bCs/>
          <w:lang w:eastAsia="zh-CN"/>
        </w:rPr>
      </w:pPr>
      <w:r>
        <w:rPr>
          <w:rFonts w:hint="eastAsia"/>
          <w:b/>
          <w:bCs/>
          <w:lang w:eastAsia="zh-CN"/>
        </w:rPr>
        <w:lastRenderedPageBreak/>
        <w:t>处置</w:t>
      </w:r>
    </w:p>
    <w:p w14:paraId="2D2E8C32" w14:textId="77777777" w:rsidR="00D26270" w:rsidRPr="00D26270" w:rsidRDefault="00D26270" w:rsidP="000E7B28">
      <w:pPr>
        <w:pStyle w:val="ListParagraph"/>
        <w:numPr>
          <w:ilvl w:val="0"/>
          <w:numId w:val="17"/>
        </w:numPr>
        <w:spacing w:after="240"/>
        <w:contextualSpacing w:val="0"/>
        <w:outlineLvl w:val="0"/>
        <w:rPr>
          <w:vanish/>
          <w:lang w:eastAsia="zh-CN"/>
        </w:rPr>
      </w:pPr>
    </w:p>
    <w:p w14:paraId="49B7BB47" w14:textId="70955D70" w:rsidR="006D3F71" w:rsidRPr="00AF3495" w:rsidRDefault="00440BC7" w:rsidP="000E7B28">
      <w:pPr>
        <w:pStyle w:val="Heading1"/>
        <w:numPr>
          <w:ilvl w:val="0"/>
          <w:numId w:val="17"/>
        </w:numPr>
        <w:rPr>
          <w:rFonts w:eastAsia="Calibri"/>
          <w:noProof/>
          <w:lang w:eastAsia="zh-CN"/>
        </w:rPr>
      </w:pPr>
      <w:r>
        <w:rPr>
          <w:rFonts w:hint="eastAsia"/>
          <w:lang w:eastAsia="zh-CN"/>
        </w:rPr>
        <w:t>在</w:t>
      </w:r>
      <w:r w:rsidRPr="00CF05DB">
        <w:rPr>
          <w:rFonts w:hint="eastAsia"/>
          <w:sz w:val="24"/>
          <w:szCs w:val="24"/>
          <w:lang w:val="zh-CN" w:eastAsia="zh-CN"/>
        </w:rPr>
        <w:t>第九十次会议</w:t>
      </w:r>
      <w:r>
        <w:rPr>
          <w:rFonts w:hint="eastAsia"/>
          <w:sz w:val="24"/>
          <w:szCs w:val="24"/>
          <w:lang w:val="zh-CN" w:eastAsia="zh-CN"/>
        </w:rPr>
        <w:t>上</w:t>
      </w:r>
      <w:r w:rsidRPr="00CF05DB">
        <w:rPr>
          <w:rFonts w:hint="eastAsia"/>
          <w:sz w:val="24"/>
          <w:szCs w:val="24"/>
          <w:lang w:eastAsia="zh-CN"/>
        </w:rPr>
        <w:t>，</w:t>
      </w:r>
      <w:r w:rsidRPr="00CF05DB">
        <w:rPr>
          <w:rFonts w:hint="eastAsia"/>
          <w:sz w:val="24"/>
          <w:szCs w:val="24"/>
          <w:lang w:val="zh-CN" w:eastAsia="zh-CN"/>
        </w:rPr>
        <w:t>根据</w:t>
      </w:r>
      <w:r w:rsidRPr="00CF05DB">
        <w:rPr>
          <w:rFonts w:hint="eastAsia"/>
          <w:sz w:val="24"/>
          <w:szCs w:val="24"/>
          <w:lang w:eastAsia="zh-CN"/>
        </w:rPr>
        <w:t>UNEP/</w:t>
      </w:r>
      <w:proofErr w:type="spellStart"/>
      <w:r w:rsidRPr="00CF05DB">
        <w:rPr>
          <w:rFonts w:hint="eastAsia"/>
          <w:sz w:val="24"/>
          <w:szCs w:val="24"/>
          <w:lang w:eastAsia="zh-CN"/>
        </w:rPr>
        <w:t>OzL.Pro</w:t>
      </w:r>
      <w:proofErr w:type="spellEnd"/>
      <w:r w:rsidRPr="00CF05DB">
        <w:rPr>
          <w:rFonts w:hint="eastAsia"/>
          <w:sz w:val="24"/>
          <w:szCs w:val="24"/>
          <w:lang w:eastAsia="zh-CN"/>
        </w:rPr>
        <w:t>/ExCom/89/9</w:t>
      </w:r>
      <w:r w:rsidRPr="00CF05DB">
        <w:rPr>
          <w:rFonts w:hint="eastAsia"/>
          <w:sz w:val="24"/>
          <w:szCs w:val="24"/>
          <w:lang w:val="zh-CN" w:eastAsia="zh-CN"/>
        </w:rPr>
        <w:t>号文件</w:t>
      </w:r>
      <w:r w:rsidR="00020D18" w:rsidRPr="006E6D1D">
        <w:rPr>
          <w:rStyle w:val="FootnoteReference"/>
        </w:rPr>
        <w:footnoteReference w:id="20"/>
      </w:r>
      <w:r w:rsidRPr="00CF05DB">
        <w:rPr>
          <w:rFonts w:hint="eastAsia"/>
          <w:sz w:val="24"/>
          <w:szCs w:val="24"/>
          <w:lang w:val="zh-CN" w:eastAsia="zh-CN"/>
        </w:rPr>
        <w:t>第</w:t>
      </w:r>
      <w:r w:rsidRPr="00CF05DB">
        <w:rPr>
          <w:rFonts w:hint="eastAsia"/>
          <w:sz w:val="24"/>
          <w:szCs w:val="24"/>
          <w:lang w:eastAsia="zh-CN"/>
        </w:rPr>
        <w:t>19</w:t>
      </w:r>
      <w:r w:rsidRPr="00CF05DB">
        <w:rPr>
          <w:rFonts w:hint="eastAsia"/>
          <w:sz w:val="24"/>
          <w:szCs w:val="24"/>
          <w:lang w:val="zh-CN" w:eastAsia="zh-CN"/>
        </w:rPr>
        <w:t>段至</w:t>
      </w:r>
      <w:r w:rsidRPr="00CF05DB">
        <w:rPr>
          <w:rFonts w:hint="eastAsia"/>
          <w:sz w:val="24"/>
          <w:szCs w:val="24"/>
          <w:lang w:eastAsia="zh-CN"/>
        </w:rPr>
        <w:t>24</w:t>
      </w:r>
      <w:r w:rsidRPr="00CF05DB">
        <w:rPr>
          <w:rFonts w:hint="eastAsia"/>
          <w:sz w:val="24"/>
          <w:szCs w:val="24"/>
          <w:lang w:val="zh-CN" w:eastAsia="zh-CN"/>
        </w:rPr>
        <w:t>段提供的信息和从以前消耗臭氧层物质处置项目汲取的经验教训</w:t>
      </w:r>
      <w:r w:rsidRPr="00CF05DB">
        <w:rPr>
          <w:rFonts w:hint="eastAsia"/>
          <w:sz w:val="24"/>
          <w:szCs w:val="24"/>
          <w:lang w:eastAsia="zh-CN"/>
        </w:rPr>
        <w:t>，</w:t>
      </w:r>
      <w:r w:rsidRPr="00CF05DB">
        <w:rPr>
          <w:rFonts w:hint="eastAsia"/>
          <w:sz w:val="24"/>
          <w:szCs w:val="24"/>
          <w:lang w:val="zh-CN" w:eastAsia="zh-CN"/>
        </w:rPr>
        <w:t>执行委员会</w:t>
      </w:r>
      <w:r>
        <w:rPr>
          <w:rFonts w:hint="eastAsia"/>
          <w:sz w:val="24"/>
          <w:szCs w:val="24"/>
          <w:lang w:val="zh-CN" w:eastAsia="zh-CN"/>
        </w:rPr>
        <w:t>作出决议</w:t>
      </w:r>
      <w:r w:rsidRPr="00440BC7">
        <w:rPr>
          <w:rFonts w:hint="eastAsia"/>
          <w:sz w:val="24"/>
          <w:szCs w:val="24"/>
          <w:lang w:eastAsia="zh-CN"/>
        </w:rPr>
        <w:t>，</w:t>
      </w:r>
      <w:r>
        <w:rPr>
          <w:rFonts w:hint="eastAsia"/>
          <w:sz w:val="24"/>
          <w:szCs w:val="24"/>
          <w:lang w:val="zh-CN" w:eastAsia="zh-CN"/>
        </w:rPr>
        <w:t>对</w:t>
      </w:r>
      <w:r w:rsidRPr="00CF05DB">
        <w:rPr>
          <w:rFonts w:hint="eastAsia"/>
          <w:sz w:val="24"/>
          <w:szCs w:val="24"/>
          <w:lang w:val="zh-CN" w:eastAsia="zh-CN"/>
        </w:rPr>
        <w:t>第</w:t>
      </w:r>
      <w:r w:rsidRPr="00CF05DB">
        <w:rPr>
          <w:rFonts w:hint="eastAsia"/>
          <w:sz w:val="24"/>
          <w:szCs w:val="24"/>
          <w:lang w:eastAsia="zh-CN"/>
        </w:rPr>
        <w:t>5</w:t>
      </w:r>
      <w:r w:rsidRPr="00CF05DB">
        <w:rPr>
          <w:rFonts w:hint="eastAsia"/>
          <w:sz w:val="24"/>
          <w:szCs w:val="24"/>
          <w:lang w:val="zh-CN" w:eastAsia="zh-CN"/>
        </w:rPr>
        <w:t>条国家提供灵活性</w:t>
      </w:r>
      <w:r w:rsidRPr="00CF05DB">
        <w:rPr>
          <w:rFonts w:hint="eastAsia"/>
          <w:sz w:val="24"/>
          <w:szCs w:val="24"/>
          <w:lang w:eastAsia="zh-CN"/>
        </w:rPr>
        <w:t>，</w:t>
      </w:r>
      <w:r w:rsidRPr="00CF05DB">
        <w:rPr>
          <w:rFonts w:hint="eastAsia"/>
          <w:sz w:val="24"/>
          <w:szCs w:val="24"/>
          <w:lang w:val="zh-CN" w:eastAsia="zh-CN"/>
        </w:rPr>
        <w:t>以便将无害环境管理包括处置使用过的或不需要的受控物质相关的活动纳入其氟氯烃淘汰管理计划和基加利氢氟碳化物实施计划。委员会还要求秘书处制定供资窗口准则</w:t>
      </w:r>
      <w:r w:rsidRPr="00CF05DB">
        <w:rPr>
          <w:rFonts w:hint="eastAsia"/>
          <w:sz w:val="24"/>
          <w:szCs w:val="24"/>
          <w:lang w:val="en-US" w:eastAsia="zh-CN"/>
        </w:rPr>
        <w:t>，</w:t>
      </w:r>
      <w:r w:rsidRPr="00CF05DB">
        <w:rPr>
          <w:rFonts w:hint="eastAsia"/>
          <w:sz w:val="24"/>
          <w:szCs w:val="24"/>
          <w:lang w:val="zh-CN" w:eastAsia="zh-CN"/>
        </w:rPr>
        <w:t>以便协助第</w:t>
      </w:r>
      <w:r w:rsidRPr="00CF05DB">
        <w:rPr>
          <w:rFonts w:hint="eastAsia"/>
          <w:sz w:val="24"/>
          <w:szCs w:val="24"/>
          <w:lang w:val="en-US" w:eastAsia="zh-CN"/>
        </w:rPr>
        <w:t>5</w:t>
      </w:r>
      <w:r w:rsidRPr="00CF05DB">
        <w:rPr>
          <w:rFonts w:hint="eastAsia"/>
          <w:sz w:val="24"/>
          <w:szCs w:val="24"/>
          <w:lang w:val="zh-CN" w:eastAsia="zh-CN"/>
        </w:rPr>
        <w:t>条国家编制用过的或不需要的受控物质库存清单和制定收集、运输和处置</w:t>
      </w:r>
      <w:r w:rsidRPr="00CF05DB">
        <w:rPr>
          <w:rFonts w:hint="eastAsia"/>
          <w:sz w:val="24"/>
          <w:szCs w:val="24"/>
          <w:lang w:val="en-US" w:eastAsia="zh-CN"/>
        </w:rPr>
        <w:t>（</w:t>
      </w:r>
      <w:r w:rsidRPr="00CF05DB">
        <w:rPr>
          <w:rFonts w:hint="eastAsia"/>
          <w:sz w:val="24"/>
          <w:szCs w:val="24"/>
          <w:lang w:val="zh-CN" w:eastAsia="zh-CN"/>
        </w:rPr>
        <w:t>包括再循环、再生和符合成本效益的销毁</w:t>
      </w:r>
      <w:r w:rsidRPr="00CF05DB">
        <w:rPr>
          <w:rFonts w:hint="eastAsia"/>
          <w:sz w:val="24"/>
          <w:szCs w:val="24"/>
          <w:lang w:val="en-US" w:eastAsia="zh-CN"/>
        </w:rPr>
        <w:t>）</w:t>
      </w:r>
      <w:r w:rsidRPr="00CF05DB">
        <w:rPr>
          <w:rFonts w:hint="eastAsia"/>
          <w:sz w:val="24"/>
          <w:szCs w:val="24"/>
          <w:lang w:val="zh-CN" w:eastAsia="zh-CN"/>
        </w:rPr>
        <w:t>这种物质的计划</w:t>
      </w:r>
      <w:r w:rsidRPr="00CF05DB">
        <w:rPr>
          <w:rFonts w:hint="eastAsia"/>
          <w:sz w:val="24"/>
          <w:szCs w:val="24"/>
          <w:lang w:val="en-US" w:eastAsia="zh-CN"/>
        </w:rPr>
        <w:t>，</w:t>
      </w:r>
      <w:r w:rsidRPr="00CF05DB">
        <w:rPr>
          <w:rFonts w:hint="eastAsia"/>
          <w:sz w:val="24"/>
          <w:szCs w:val="24"/>
          <w:lang w:val="zh-CN" w:eastAsia="zh-CN"/>
        </w:rPr>
        <w:t>并在讨论第</w:t>
      </w:r>
      <w:r w:rsidRPr="00CF05DB">
        <w:rPr>
          <w:rFonts w:hint="eastAsia"/>
          <w:sz w:val="24"/>
          <w:szCs w:val="24"/>
          <w:lang w:val="en-US" w:eastAsia="zh-CN"/>
        </w:rPr>
        <w:t>5</w:t>
      </w:r>
      <w:r w:rsidRPr="00CF05DB">
        <w:rPr>
          <w:rFonts w:hint="eastAsia"/>
          <w:sz w:val="24"/>
          <w:szCs w:val="24"/>
          <w:lang w:val="zh-CN" w:eastAsia="zh-CN"/>
        </w:rPr>
        <w:t>条国家逐步减少氢氟碳化物的费用准则时</w:t>
      </w:r>
      <w:r w:rsidRPr="00CF05DB">
        <w:rPr>
          <w:rFonts w:hint="eastAsia"/>
          <w:sz w:val="24"/>
          <w:szCs w:val="24"/>
          <w:lang w:val="en-US" w:eastAsia="zh-CN"/>
        </w:rPr>
        <w:t>，</w:t>
      </w:r>
      <w:r w:rsidRPr="00CF05DB">
        <w:rPr>
          <w:rFonts w:hint="eastAsia"/>
          <w:sz w:val="24"/>
          <w:szCs w:val="24"/>
          <w:lang w:val="zh-CN" w:eastAsia="zh-CN"/>
        </w:rPr>
        <w:t>继续审议缔约方第二十八次会议通过的第</w:t>
      </w:r>
      <w:r w:rsidRPr="00CF05DB">
        <w:rPr>
          <w:rFonts w:hint="eastAsia"/>
          <w:sz w:val="24"/>
          <w:szCs w:val="24"/>
          <w:lang w:val="en-US" w:eastAsia="zh-CN"/>
        </w:rPr>
        <w:t>XXVIII/2</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val="zh-CN" w:eastAsia="zh-CN"/>
        </w:rPr>
        <w:t>第</w:t>
      </w:r>
      <w:r w:rsidRPr="00CF05DB">
        <w:rPr>
          <w:rFonts w:hint="eastAsia"/>
          <w:sz w:val="24"/>
          <w:szCs w:val="24"/>
          <w:lang w:val="en-US" w:eastAsia="zh-CN"/>
        </w:rPr>
        <w:t>24</w:t>
      </w:r>
      <w:r w:rsidRPr="00CF05DB">
        <w:rPr>
          <w:rFonts w:hint="eastAsia"/>
          <w:sz w:val="24"/>
          <w:szCs w:val="24"/>
          <w:lang w:val="zh-CN" w:eastAsia="zh-CN"/>
        </w:rPr>
        <w:t>段的运作问题</w:t>
      </w:r>
      <w:r w:rsidRPr="00CF05DB">
        <w:rPr>
          <w:rFonts w:hint="eastAsia"/>
          <w:sz w:val="24"/>
          <w:szCs w:val="24"/>
          <w:lang w:val="en-US" w:eastAsia="zh-CN"/>
        </w:rPr>
        <w:t>（</w:t>
      </w:r>
      <w:r w:rsidRPr="00CF05DB">
        <w:rPr>
          <w:rFonts w:hint="eastAsia"/>
          <w:sz w:val="24"/>
          <w:szCs w:val="24"/>
          <w:lang w:val="zh-CN" w:eastAsia="zh-CN"/>
        </w:rPr>
        <w:t>第</w:t>
      </w:r>
      <w:r w:rsidRPr="00CF05DB">
        <w:rPr>
          <w:rFonts w:hint="eastAsia"/>
          <w:sz w:val="24"/>
          <w:szCs w:val="24"/>
          <w:lang w:val="en-US" w:eastAsia="zh-CN"/>
        </w:rPr>
        <w:t>90/49</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val="en-US" w:eastAsia="zh-CN"/>
        </w:rPr>
        <w:t>）</w:t>
      </w:r>
      <w:r w:rsidRPr="00CF05DB">
        <w:rPr>
          <w:rFonts w:hint="eastAsia"/>
          <w:sz w:val="24"/>
          <w:szCs w:val="24"/>
          <w:lang w:val="zh-CN" w:eastAsia="zh-CN"/>
        </w:rPr>
        <w:t>。</w:t>
      </w:r>
    </w:p>
    <w:p w14:paraId="28986CA2" w14:textId="32A24782" w:rsidR="006D3F71" w:rsidRPr="00AF3495" w:rsidRDefault="00A624E1" w:rsidP="000E7B28">
      <w:pPr>
        <w:pStyle w:val="Heading1"/>
        <w:numPr>
          <w:ilvl w:val="0"/>
          <w:numId w:val="17"/>
        </w:numPr>
        <w:rPr>
          <w:rFonts w:eastAsia="Calibri"/>
          <w:lang w:eastAsia="zh-CN"/>
        </w:rPr>
      </w:pPr>
      <w:r w:rsidRPr="00CF05DB">
        <w:rPr>
          <w:rFonts w:hint="eastAsia"/>
          <w:sz w:val="24"/>
          <w:szCs w:val="24"/>
          <w:lang w:val="zh-CN" w:eastAsia="zh-CN"/>
        </w:rPr>
        <w:t>根据秘书处为第九十一次会议编制的相关文件</w:t>
      </w:r>
      <w:r w:rsidRPr="00CF05DB">
        <w:rPr>
          <w:rFonts w:hint="eastAsia"/>
          <w:sz w:val="24"/>
          <w:szCs w:val="24"/>
          <w:lang w:val="en-US" w:eastAsia="zh-CN"/>
        </w:rPr>
        <w:t>，</w:t>
      </w:r>
      <w:r w:rsidRPr="00CF05DB">
        <w:rPr>
          <w:rStyle w:val="FootnoteReference"/>
          <w:rFonts w:hint="eastAsia"/>
          <w:sz w:val="24"/>
          <w:szCs w:val="24"/>
          <w:lang w:val="zh-CN"/>
        </w:rPr>
        <w:footnoteReference w:id="21"/>
      </w:r>
      <w:r w:rsidRPr="00CF05DB">
        <w:rPr>
          <w:rFonts w:hint="eastAsia"/>
          <w:sz w:val="24"/>
          <w:szCs w:val="24"/>
          <w:lang w:val="zh-CN" w:eastAsia="zh-CN"/>
        </w:rPr>
        <w:t>执行委员会设立了一个供资窗口</w:t>
      </w:r>
      <w:r w:rsidRPr="00CF05DB">
        <w:rPr>
          <w:rFonts w:hint="eastAsia"/>
          <w:sz w:val="24"/>
          <w:szCs w:val="24"/>
          <w:lang w:val="en-US" w:eastAsia="zh-CN"/>
        </w:rPr>
        <w:t>，</w:t>
      </w:r>
      <w:r w:rsidRPr="00CF05DB">
        <w:rPr>
          <w:rFonts w:hint="eastAsia"/>
          <w:sz w:val="24"/>
          <w:szCs w:val="24"/>
          <w:lang w:val="zh-CN" w:eastAsia="zh-CN"/>
        </w:rPr>
        <w:t>用于编制用过的或不需要的受控物质的国家库存清单以及收集、运输和处置包括考虑再循环、再生和符合成本效益的销毁这种物质的计划</w:t>
      </w:r>
      <w:r w:rsidRPr="00CF05DB">
        <w:rPr>
          <w:rFonts w:hint="eastAsia"/>
          <w:sz w:val="24"/>
          <w:szCs w:val="24"/>
          <w:lang w:val="en-US" w:eastAsia="zh-CN"/>
        </w:rPr>
        <w:t>（</w:t>
      </w:r>
      <w:r w:rsidRPr="00CF05DB">
        <w:rPr>
          <w:rFonts w:hint="eastAsia"/>
          <w:sz w:val="24"/>
          <w:szCs w:val="24"/>
          <w:lang w:val="zh-CN" w:eastAsia="zh-CN"/>
        </w:rPr>
        <w:t>第</w:t>
      </w:r>
      <w:r w:rsidRPr="00CF05DB">
        <w:rPr>
          <w:rFonts w:hint="eastAsia"/>
          <w:sz w:val="24"/>
          <w:szCs w:val="24"/>
          <w:lang w:val="en-US" w:eastAsia="zh-CN"/>
        </w:rPr>
        <w:t>91/66</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val="en-US" w:eastAsia="zh-CN"/>
        </w:rPr>
        <w:t>）</w:t>
      </w:r>
      <w:r w:rsidRPr="00CF05DB">
        <w:rPr>
          <w:rFonts w:hint="eastAsia"/>
          <w:sz w:val="24"/>
          <w:szCs w:val="24"/>
          <w:lang w:val="zh-CN" w:eastAsia="zh-CN"/>
        </w:rPr>
        <w:t>。</w:t>
      </w:r>
    </w:p>
    <w:p w14:paraId="43AF83CB" w14:textId="37A4560A" w:rsidR="00A624E1" w:rsidRPr="0067149A" w:rsidRDefault="00A624E1" w:rsidP="00420E74">
      <w:pPr>
        <w:keepNext/>
        <w:shd w:val="clear" w:color="auto" w:fill="FFFFFF" w:themeFill="background1"/>
        <w:spacing w:before="360" w:after="240"/>
        <w:rPr>
          <w:rFonts w:eastAsia="SimSun"/>
          <w:b/>
          <w:sz w:val="24"/>
          <w:szCs w:val="24"/>
          <w:lang w:eastAsia="zh-CN"/>
        </w:rPr>
      </w:pPr>
      <w:r>
        <w:rPr>
          <w:rFonts w:hint="eastAsia"/>
          <w:b/>
          <w:sz w:val="24"/>
          <w:szCs w:val="24"/>
          <w:lang w:val="zh-CN" w:eastAsia="zh-CN"/>
        </w:rPr>
        <w:t>二．</w:t>
      </w:r>
      <w:r w:rsidRPr="00CF05DB">
        <w:rPr>
          <w:rFonts w:hint="eastAsia"/>
          <w:b/>
          <w:sz w:val="24"/>
          <w:szCs w:val="24"/>
          <w:lang w:val="zh-CN" w:eastAsia="zh-CN"/>
        </w:rPr>
        <w:t>协助执行委员会</w:t>
      </w:r>
      <w:r>
        <w:rPr>
          <w:rFonts w:hint="eastAsia"/>
          <w:b/>
          <w:sz w:val="24"/>
          <w:szCs w:val="24"/>
          <w:lang w:val="zh-CN" w:eastAsia="zh-CN"/>
        </w:rPr>
        <w:t>确立</w:t>
      </w:r>
      <w:r w:rsidRPr="00CF05DB">
        <w:rPr>
          <w:rFonts w:hint="eastAsia"/>
          <w:b/>
          <w:sz w:val="24"/>
          <w:szCs w:val="24"/>
          <w:lang w:val="zh-CN" w:eastAsia="zh-CN"/>
        </w:rPr>
        <w:t>商用空调制造和商用制冷制造行业有关</w:t>
      </w:r>
      <w:r w:rsidRPr="00CF05DB">
        <w:rPr>
          <w:rFonts w:hint="eastAsia"/>
          <w:b/>
          <w:sz w:val="24"/>
          <w:szCs w:val="24"/>
          <w:lang w:eastAsia="zh-CN"/>
        </w:rPr>
        <w:t>“</w:t>
      </w:r>
      <w:r w:rsidRPr="00CF05DB">
        <w:rPr>
          <w:rFonts w:hint="eastAsia"/>
          <w:b/>
          <w:sz w:val="24"/>
          <w:szCs w:val="24"/>
          <w:lang w:val="zh-CN" w:eastAsia="zh-CN"/>
        </w:rPr>
        <w:t>中小企业</w:t>
      </w:r>
      <w:r w:rsidRPr="00CF05DB">
        <w:rPr>
          <w:rFonts w:hint="eastAsia"/>
          <w:b/>
          <w:sz w:val="24"/>
          <w:szCs w:val="24"/>
          <w:lang w:eastAsia="zh-CN"/>
        </w:rPr>
        <w:t>”</w:t>
      </w:r>
      <w:r w:rsidRPr="00CF05DB">
        <w:rPr>
          <w:rFonts w:hint="eastAsia"/>
          <w:b/>
          <w:sz w:val="24"/>
          <w:szCs w:val="24"/>
          <w:lang w:val="zh-CN" w:eastAsia="zh-CN"/>
        </w:rPr>
        <w:t>的定义的信息</w:t>
      </w:r>
      <w:r w:rsidRPr="00CF05DB">
        <w:rPr>
          <w:rFonts w:hint="eastAsia"/>
          <w:b/>
          <w:sz w:val="24"/>
          <w:szCs w:val="24"/>
          <w:lang w:eastAsia="zh-CN"/>
        </w:rPr>
        <w:t>（</w:t>
      </w:r>
      <w:r w:rsidRPr="00CF05DB">
        <w:rPr>
          <w:rFonts w:hint="eastAsia"/>
          <w:b/>
          <w:sz w:val="24"/>
          <w:szCs w:val="24"/>
          <w:lang w:val="zh-CN" w:eastAsia="zh-CN"/>
        </w:rPr>
        <w:t>第</w:t>
      </w:r>
      <w:r w:rsidRPr="00CF05DB">
        <w:rPr>
          <w:rFonts w:hint="eastAsia"/>
          <w:b/>
          <w:sz w:val="24"/>
          <w:szCs w:val="24"/>
          <w:lang w:eastAsia="zh-CN"/>
        </w:rPr>
        <w:t>91/64</w:t>
      </w:r>
      <w:r w:rsidRPr="00CF05DB">
        <w:rPr>
          <w:rFonts w:hint="eastAsia"/>
          <w:b/>
          <w:sz w:val="24"/>
          <w:szCs w:val="24"/>
          <w:lang w:val="zh-CN" w:eastAsia="zh-CN"/>
        </w:rPr>
        <w:t>号</w:t>
      </w:r>
      <w:r>
        <w:rPr>
          <w:rFonts w:hint="eastAsia"/>
          <w:b/>
          <w:sz w:val="24"/>
          <w:szCs w:val="24"/>
          <w:lang w:val="zh-CN" w:eastAsia="zh-CN"/>
        </w:rPr>
        <w:t>决议</w:t>
      </w:r>
      <w:r w:rsidRPr="00CF05DB">
        <w:rPr>
          <w:rFonts w:hint="eastAsia"/>
          <w:b/>
          <w:sz w:val="24"/>
          <w:szCs w:val="24"/>
          <w:lang w:eastAsia="zh-CN"/>
        </w:rPr>
        <w:t>(b)</w:t>
      </w:r>
      <w:r>
        <w:rPr>
          <w:rFonts w:hint="eastAsia"/>
          <w:b/>
          <w:sz w:val="24"/>
          <w:szCs w:val="24"/>
          <w:lang w:eastAsia="zh-CN"/>
        </w:rPr>
        <w:t>段</w:t>
      </w:r>
      <w:r w:rsidRPr="00CF05DB">
        <w:rPr>
          <w:rFonts w:hint="eastAsia"/>
          <w:b/>
          <w:sz w:val="24"/>
          <w:szCs w:val="24"/>
          <w:lang w:eastAsia="zh-CN"/>
        </w:rPr>
        <w:t>）</w:t>
      </w:r>
    </w:p>
    <w:p w14:paraId="74937211" w14:textId="205A42E4" w:rsidR="006D3F71" w:rsidRPr="00F34287" w:rsidRDefault="00A624E1" w:rsidP="000E7B28">
      <w:pPr>
        <w:pStyle w:val="Heading1"/>
        <w:numPr>
          <w:ilvl w:val="0"/>
          <w:numId w:val="17"/>
        </w:numPr>
        <w:rPr>
          <w:lang w:eastAsia="zh-CN"/>
        </w:rPr>
      </w:pPr>
      <w:r w:rsidRPr="00CF05DB">
        <w:rPr>
          <w:rFonts w:hint="eastAsia"/>
          <w:sz w:val="24"/>
          <w:szCs w:val="24"/>
          <w:lang w:val="zh-CN" w:eastAsia="zh-CN"/>
        </w:rPr>
        <w:t>在第九十一次会议上</w:t>
      </w:r>
      <w:r w:rsidRPr="00CF05DB">
        <w:rPr>
          <w:rFonts w:hint="eastAsia"/>
          <w:sz w:val="24"/>
          <w:szCs w:val="24"/>
          <w:lang w:eastAsia="zh-CN"/>
        </w:rPr>
        <w:t>，</w:t>
      </w:r>
      <w:r>
        <w:rPr>
          <w:rFonts w:hint="eastAsia"/>
          <w:sz w:val="24"/>
          <w:szCs w:val="24"/>
          <w:lang w:eastAsia="zh-CN"/>
        </w:rPr>
        <w:t>执行委员会</w:t>
      </w:r>
      <w:r w:rsidRPr="00CF05DB">
        <w:rPr>
          <w:rFonts w:hint="eastAsia"/>
          <w:sz w:val="24"/>
          <w:szCs w:val="24"/>
          <w:lang w:val="zh-CN" w:eastAsia="zh-CN"/>
        </w:rPr>
        <w:t>要求秘书处为第九十二次会议提供信息</w:t>
      </w:r>
      <w:r w:rsidRPr="00CF05DB">
        <w:rPr>
          <w:rFonts w:hint="eastAsia"/>
          <w:sz w:val="24"/>
          <w:szCs w:val="24"/>
          <w:lang w:eastAsia="zh-CN"/>
        </w:rPr>
        <w:t>，</w:t>
      </w:r>
      <w:r w:rsidRPr="00CF05DB">
        <w:rPr>
          <w:rFonts w:hint="eastAsia"/>
          <w:sz w:val="24"/>
          <w:szCs w:val="24"/>
          <w:lang w:val="zh-CN" w:eastAsia="zh-CN"/>
        </w:rPr>
        <w:t>以便协助执行委员会</w:t>
      </w:r>
      <w:r>
        <w:rPr>
          <w:rFonts w:hint="eastAsia"/>
          <w:sz w:val="24"/>
          <w:szCs w:val="24"/>
          <w:lang w:val="zh-CN" w:eastAsia="zh-CN"/>
        </w:rPr>
        <w:t>对</w:t>
      </w:r>
      <w:r w:rsidRPr="00CF05DB">
        <w:rPr>
          <w:rFonts w:hint="eastAsia"/>
          <w:sz w:val="24"/>
          <w:szCs w:val="24"/>
          <w:lang w:val="zh-CN" w:eastAsia="zh-CN"/>
        </w:rPr>
        <w:t>商用空调制造和商用制冷制造行业中的中小企业</w:t>
      </w:r>
      <w:r w:rsidRPr="00CF05DB">
        <w:rPr>
          <w:rFonts w:hint="eastAsia"/>
          <w:sz w:val="24"/>
          <w:szCs w:val="24"/>
          <w:lang w:eastAsia="zh-CN"/>
        </w:rPr>
        <w:t>（</w:t>
      </w:r>
      <w:r w:rsidRPr="00CF05DB">
        <w:rPr>
          <w:rFonts w:hint="eastAsia"/>
          <w:sz w:val="24"/>
          <w:szCs w:val="24"/>
          <w:lang w:eastAsia="zh-CN"/>
        </w:rPr>
        <w:t>SME</w:t>
      </w:r>
      <w:r w:rsidRPr="00CF05DB">
        <w:rPr>
          <w:rFonts w:hint="eastAsia"/>
          <w:sz w:val="24"/>
          <w:szCs w:val="24"/>
          <w:lang w:eastAsia="zh-CN"/>
        </w:rPr>
        <w:t>）</w:t>
      </w:r>
      <w:r>
        <w:rPr>
          <w:rFonts w:hint="eastAsia"/>
          <w:sz w:val="24"/>
          <w:szCs w:val="24"/>
          <w:lang w:eastAsia="zh-CN"/>
        </w:rPr>
        <w:t>界定作出审议</w:t>
      </w:r>
      <w:r w:rsidRPr="00CF05DB">
        <w:rPr>
          <w:rFonts w:hint="eastAsia"/>
          <w:sz w:val="24"/>
          <w:szCs w:val="24"/>
          <w:lang w:val="zh-CN" w:eastAsia="zh-CN"/>
        </w:rPr>
        <w:t>。</w:t>
      </w:r>
      <w:r w:rsidR="00890A12" w:rsidRPr="00890A12">
        <w:rPr>
          <w:rFonts w:hint="eastAsia"/>
          <w:sz w:val="24"/>
          <w:szCs w:val="24"/>
          <w:lang w:val="zh-CN" w:eastAsia="zh-CN"/>
        </w:rPr>
        <w:t>因此，秘书处在</w:t>
      </w:r>
      <w:r w:rsidR="00890A12" w:rsidRPr="00890A12">
        <w:rPr>
          <w:rFonts w:hint="eastAsia"/>
          <w:sz w:val="24"/>
          <w:szCs w:val="24"/>
          <w:lang w:val="zh-CN" w:eastAsia="zh-CN"/>
        </w:rPr>
        <w:t xml:space="preserve">UNEP/OzL.Pro/ExCom/92/45 </w:t>
      </w:r>
      <w:r w:rsidR="00890A12">
        <w:rPr>
          <w:rFonts w:hint="eastAsia"/>
          <w:sz w:val="24"/>
          <w:szCs w:val="24"/>
          <w:lang w:val="zh-CN" w:eastAsia="zh-CN"/>
        </w:rPr>
        <w:t>号</w:t>
      </w:r>
      <w:r w:rsidR="00890A12" w:rsidRPr="00890A12">
        <w:rPr>
          <w:rFonts w:hint="eastAsia"/>
          <w:sz w:val="24"/>
          <w:szCs w:val="24"/>
          <w:lang w:val="zh-CN" w:eastAsia="zh-CN"/>
        </w:rPr>
        <w:t>文件第二节</w:t>
      </w:r>
      <w:r w:rsidR="00890A12">
        <w:rPr>
          <w:rFonts w:hint="eastAsia"/>
          <w:sz w:val="24"/>
          <w:szCs w:val="24"/>
          <w:lang w:val="zh-CN" w:eastAsia="zh-CN"/>
        </w:rPr>
        <w:t>载明</w:t>
      </w:r>
      <w:r w:rsidR="00890A12" w:rsidRPr="00890A12">
        <w:rPr>
          <w:rFonts w:hint="eastAsia"/>
          <w:sz w:val="24"/>
          <w:szCs w:val="24"/>
          <w:lang w:val="zh-CN" w:eastAsia="zh-CN"/>
        </w:rPr>
        <w:t>了</w:t>
      </w:r>
      <w:r w:rsidR="00890A12">
        <w:rPr>
          <w:rFonts w:hint="eastAsia"/>
          <w:sz w:val="24"/>
          <w:szCs w:val="24"/>
          <w:lang w:val="zh-CN" w:eastAsia="zh-CN"/>
        </w:rPr>
        <w:t>相关</w:t>
      </w:r>
      <w:r w:rsidR="00890A12" w:rsidRPr="00890A12">
        <w:rPr>
          <w:rFonts w:hint="eastAsia"/>
          <w:sz w:val="24"/>
          <w:szCs w:val="24"/>
          <w:lang w:val="zh-CN" w:eastAsia="zh-CN"/>
        </w:rPr>
        <w:t>信息</w:t>
      </w:r>
      <w:r w:rsidR="00890A12">
        <w:rPr>
          <w:rFonts w:hint="eastAsia"/>
          <w:sz w:val="24"/>
          <w:szCs w:val="24"/>
          <w:lang w:val="zh-CN" w:eastAsia="zh-CN"/>
        </w:rPr>
        <w:t>，</w:t>
      </w:r>
      <w:r w:rsidR="00890A12" w:rsidRPr="00890A12">
        <w:rPr>
          <w:rFonts w:hint="eastAsia"/>
          <w:sz w:val="24"/>
          <w:szCs w:val="24"/>
          <w:lang w:val="zh-CN" w:eastAsia="zh-CN"/>
        </w:rPr>
        <w:t>下文第</w:t>
      </w:r>
      <w:r w:rsidR="00890A12" w:rsidRPr="00890A12">
        <w:rPr>
          <w:rFonts w:hint="eastAsia"/>
          <w:sz w:val="24"/>
          <w:szCs w:val="24"/>
          <w:lang w:val="zh-CN" w:eastAsia="zh-CN"/>
        </w:rPr>
        <w:t xml:space="preserve"> 24 </w:t>
      </w:r>
      <w:r w:rsidR="00890A12">
        <w:rPr>
          <w:rFonts w:hint="eastAsia"/>
          <w:sz w:val="24"/>
          <w:szCs w:val="24"/>
          <w:lang w:val="zh-CN" w:eastAsia="zh-CN"/>
        </w:rPr>
        <w:t>段</w:t>
      </w:r>
      <w:r w:rsidR="00890A12" w:rsidRPr="00890A12">
        <w:rPr>
          <w:rFonts w:hint="eastAsia"/>
          <w:sz w:val="24"/>
          <w:szCs w:val="24"/>
          <w:lang w:val="zh-CN" w:eastAsia="zh-CN"/>
        </w:rPr>
        <w:t>至</w:t>
      </w:r>
      <w:r w:rsidR="00890A12" w:rsidRPr="00890A12">
        <w:rPr>
          <w:rFonts w:hint="eastAsia"/>
          <w:sz w:val="24"/>
          <w:szCs w:val="24"/>
          <w:lang w:val="zh-CN" w:eastAsia="zh-CN"/>
        </w:rPr>
        <w:t xml:space="preserve"> </w:t>
      </w:r>
      <w:r w:rsidR="00890A12">
        <w:rPr>
          <w:rFonts w:hint="eastAsia"/>
          <w:sz w:val="24"/>
          <w:szCs w:val="24"/>
          <w:lang w:val="zh-CN" w:eastAsia="zh-CN"/>
        </w:rPr>
        <w:t>第</w:t>
      </w:r>
      <w:r w:rsidR="00890A12" w:rsidRPr="00890A12">
        <w:rPr>
          <w:rFonts w:hint="eastAsia"/>
          <w:sz w:val="24"/>
          <w:szCs w:val="24"/>
          <w:lang w:val="zh-CN" w:eastAsia="zh-CN"/>
        </w:rPr>
        <w:t xml:space="preserve">35 </w:t>
      </w:r>
      <w:r w:rsidR="00890A12">
        <w:rPr>
          <w:rFonts w:hint="eastAsia"/>
          <w:sz w:val="24"/>
          <w:szCs w:val="24"/>
          <w:lang w:val="zh-CN" w:eastAsia="zh-CN"/>
        </w:rPr>
        <w:t>段对此进行了</w:t>
      </w:r>
      <w:r w:rsidR="00890A12" w:rsidRPr="00890A12">
        <w:rPr>
          <w:rFonts w:hint="eastAsia"/>
          <w:sz w:val="24"/>
          <w:szCs w:val="24"/>
          <w:lang w:val="zh-CN" w:eastAsia="zh-CN"/>
        </w:rPr>
        <w:t>转载。</w:t>
      </w:r>
    </w:p>
    <w:p w14:paraId="3900C25D" w14:textId="77777777" w:rsidR="00053109" w:rsidRPr="00053109" w:rsidRDefault="00053109" w:rsidP="00053109">
      <w:pPr>
        <w:pStyle w:val="ListParagraph"/>
        <w:numPr>
          <w:ilvl w:val="0"/>
          <w:numId w:val="1"/>
        </w:numPr>
        <w:shd w:val="clear" w:color="auto" w:fill="FFFFFF" w:themeFill="background1"/>
        <w:spacing w:after="240"/>
        <w:contextualSpacing w:val="0"/>
        <w:outlineLvl w:val="0"/>
        <w:rPr>
          <w:vanish/>
          <w:sz w:val="24"/>
          <w:szCs w:val="24"/>
          <w:lang w:val="zh-CN" w:eastAsia="zh-CN"/>
        </w:rPr>
      </w:pPr>
    </w:p>
    <w:p w14:paraId="7ACD76B6" w14:textId="77777777" w:rsidR="00053109" w:rsidRPr="00053109" w:rsidRDefault="00053109" w:rsidP="00053109">
      <w:pPr>
        <w:pStyle w:val="ListParagraph"/>
        <w:numPr>
          <w:ilvl w:val="0"/>
          <w:numId w:val="1"/>
        </w:numPr>
        <w:shd w:val="clear" w:color="auto" w:fill="FFFFFF" w:themeFill="background1"/>
        <w:spacing w:after="240"/>
        <w:contextualSpacing w:val="0"/>
        <w:outlineLvl w:val="0"/>
        <w:rPr>
          <w:vanish/>
          <w:sz w:val="24"/>
          <w:szCs w:val="24"/>
          <w:lang w:val="zh-CN" w:eastAsia="zh-CN"/>
        </w:rPr>
      </w:pPr>
    </w:p>
    <w:p w14:paraId="15DC4E94" w14:textId="77777777" w:rsidR="00053109" w:rsidRPr="00053109" w:rsidRDefault="00053109" w:rsidP="00053109">
      <w:pPr>
        <w:pStyle w:val="ListParagraph"/>
        <w:numPr>
          <w:ilvl w:val="0"/>
          <w:numId w:val="1"/>
        </w:numPr>
        <w:shd w:val="clear" w:color="auto" w:fill="FFFFFF" w:themeFill="background1"/>
        <w:spacing w:after="240"/>
        <w:contextualSpacing w:val="0"/>
        <w:outlineLvl w:val="0"/>
        <w:rPr>
          <w:vanish/>
          <w:sz w:val="24"/>
          <w:szCs w:val="24"/>
          <w:lang w:val="zh-CN" w:eastAsia="zh-CN"/>
        </w:rPr>
      </w:pPr>
    </w:p>
    <w:p w14:paraId="578BEAD7" w14:textId="37501256" w:rsidR="006D3F71" w:rsidRPr="0067149A" w:rsidRDefault="00890A12" w:rsidP="00053109">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与大型企业相比</w:t>
      </w:r>
      <w:r w:rsidRPr="00CF05DB">
        <w:rPr>
          <w:rFonts w:hint="eastAsia"/>
          <w:sz w:val="24"/>
          <w:szCs w:val="24"/>
          <w:lang w:eastAsia="zh-CN"/>
        </w:rPr>
        <w:t>，</w:t>
      </w:r>
      <w:r w:rsidRPr="00CF05DB">
        <w:rPr>
          <w:rFonts w:hint="eastAsia"/>
          <w:sz w:val="24"/>
          <w:szCs w:val="24"/>
          <w:lang w:val="zh-CN" w:eastAsia="zh-CN"/>
        </w:rPr>
        <w:t>为中小企业转型提供资金往往</w:t>
      </w:r>
      <w:r>
        <w:rPr>
          <w:rFonts w:hint="eastAsia"/>
          <w:sz w:val="24"/>
          <w:szCs w:val="24"/>
          <w:lang w:val="zh-CN" w:eastAsia="zh-CN"/>
        </w:rPr>
        <w:t>因此</w:t>
      </w:r>
      <w:r w:rsidRPr="00CF05DB">
        <w:rPr>
          <w:rFonts w:hint="eastAsia"/>
          <w:sz w:val="24"/>
          <w:szCs w:val="24"/>
          <w:lang w:val="zh-CN" w:eastAsia="zh-CN"/>
        </w:rPr>
        <w:t>其消费量较低</w:t>
      </w:r>
      <w:r>
        <w:rPr>
          <w:rFonts w:hint="eastAsia"/>
          <w:sz w:val="24"/>
          <w:szCs w:val="24"/>
          <w:lang w:val="zh-CN" w:eastAsia="zh-CN"/>
        </w:rPr>
        <w:t>而受到</w:t>
      </w:r>
      <w:r w:rsidRPr="00CF05DB">
        <w:rPr>
          <w:rFonts w:hint="eastAsia"/>
          <w:sz w:val="24"/>
          <w:szCs w:val="24"/>
          <w:lang w:val="zh-CN" w:eastAsia="zh-CN"/>
        </w:rPr>
        <w:t>限制。</w:t>
      </w:r>
      <w:r w:rsidRPr="00890A12">
        <w:rPr>
          <w:rStyle w:val="FootnoteReference"/>
          <w:rFonts w:hint="eastAsia"/>
          <w:sz w:val="24"/>
          <w:szCs w:val="24"/>
          <w:lang w:eastAsia="zh-CN"/>
        </w:rPr>
        <w:t xml:space="preserve"> </w:t>
      </w:r>
      <w:r w:rsidRPr="00890A12">
        <w:rPr>
          <w:rStyle w:val="FootnoteReference"/>
          <w:rFonts w:hint="eastAsia"/>
          <w:noProof/>
          <w:sz w:val="24"/>
          <w:szCs w:val="24"/>
        </w:rPr>
        <w:footnoteReference w:id="22"/>
      </w:r>
      <w:r w:rsidRPr="00CF05DB">
        <w:rPr>
          <w:rFonts w:hint="eastAsia"/>
          <w:sz w:val="24"/>
          <w:szCs w:val="24"/>
          <w:lang w:val="zh-CN" w:eastAsia="zh-CN"/>
        </w:rPr>
        <w:t>中小企业还可能需要额外的技术援助和培训</w:t>
      </w:r>
      <w:r w:rsidRPr="00CF05DB">
        <w:rPr>
          <w:rFonts w:hint="eastAsia"/>
          <w:sz w:val="24"/>
          <w:szCs w:val="24"/>
          <w:lang w:val="en-US" w:eastAsia="zh-CN"/>
        </w:rPr>
        <w:t>，</w:t>
      </w:r>
      <w:r w:rsidRPr="00CF05DB">
        <w:rPr>
          <w:rFonts w:hint="eastAsia"/>
          <w:sz w:val="24"/>
          <w:szCs w:val="24"/>
          <w:lang w:val="zh-CN" w:eastAsia="zh-CN"/>
        </w:rPr>
        <w:t>因为</w:t>
      </w:r>
      <w:r>
        <w:rPr>
          <w:rFonts w:hint="eastAsia"/>
          <w:sz w:val="24"/>
          <w:szCs w:val="24"/>
          <w:lang w:val="zh-CN" w:eastAsia="zh-CN"/>
        </w:rPr>
        <w:t>其</w:t>
      </w:r>
      <w:r w:rsidRPr="00CF05DB">
        <w:rPr>
          <w:rFonts w:hint="eastAsia"/>
          <w:sz w:val="24"/>
          <w:szCs w:val="24"/>
          <w:lang w:val="zh-CN" w:eastAsia="zh-CN"/>
        </w:rPr>
        <w:t>技术能力往往更为有限。</w:t>
      </w:r>
      <w:r>
        <w:rPr>
          <w:rFonts w:hint="eastAsia"/>
          <w:sz w:val="24"/>
          <w:szCs w:val="24"/>
          <w:lang w:val="zh-CN" w:eastAsia="zh-CN"/>
        </w:rPr>
        <w:t>界定</w:t>
      </w:r>
      <w:r w:rsidRPr="00CF05DB">
        <w:rPr>
          <w:rFonts w:hint="eastAsia"/>
          <w:sz w:val="24"/>
          <w:szCs w:val="24"/>
          <w:lang w:val="zh-CN" w:eastAsia="zh-CN"/>
        </w:rPr>
        <w:t>中小企业的定义</w:t>
      </w:r>
      <w:r>
        <w:rPr>
          <w:rFonts w:hint="eastAsia"/>
          <w:sz w:val="24"/>
          <w:szCs w:val="24"/>
          <w:lang w:val="zh-CN" w:eastAsia="zh-CN"/>
        </w:rPr>
        <w:t>，</w:t>
      </w:r>
      <w:r w:rsidRPr="00CF05DB">
        <w:rPr>
          <w:rFonts w:hint="eastAsia"/>
          <w:sz w:val="24"/>
          <w:szCs w:val="24"/>
          <w:lang w:val="zh-CN" w:eastAsia="zh-CN"/>
        </w:rPr>
        <w:t>将使执行委员会能够确保资金适当地分配给那些相对于大型企业而言可能更</w:t>
      </w:r>
      <w:r>
        <w:rPr>
          <w:rFonts w:hint="eastAsia"/>
          <w:sz w:val="24"/>
          <w:szCs w:val="24"/>
          <w:lang w:val="zh-CN" w:eastAsia="zh-CN"/>
        </w:rPr>
        <w:t>加</w:t>
      </w:r>
      <w:r w:rsidRPr="00CF05DB">
        <w:rPr>
          <w:rFonts w:hint="eastAsia"/>
          <w:sz w:val="24"/>
          <w:szCs w:val="24"/>
          <w:lang w:val="zh-CN" w:eastAsia="zh-CN"/>
        </w:rPr>
        <w:t>需要额外资源的制造商。</w:t>
      </w:r>
    </w:p>
    <w:p w14:paraId="2DBD0CE7" w14:textId="624ED4DA" w:rsidR="006D3F71" w:rsidRPr="007C2391" w:rsidRDefault="00890A12" w:rsidP="00345005">
      <w:pPr>
        <w:pStyle w:val="ListParagraph"/>
        <w:widowControl w:val="0"/>
        <w:shd w:val="clear" w:color="auto" w:fill="FFFFFF" w:themeFill="background1"/>
        <w:spacing w:before="240" w:after="240"/>
        <w:ind w:left="0"/>
        <w:rPr>
          <w:rFonts w:eastAsia="SimSun"/>
          <w:b/>
          <w:bCs/>
        </w:rPr>
      </w:pPr>
      <w:proofErr w:type="spellStart"/>
      <w:r w:rsidRPr="007C2391">
        <w:rPr>
          <w:rFonts w:hint="eastAsia"/>
          <w:b/>
          <w:sz w:val="24"/>
          <w:szCs w:val="24"/>
          <w:lang w:val="zh-CN"/>
        </w:rPr>
        <w:t>中小企业的特性</w:t>
      </w:r>
      <w:proofErr w:type="spellEnd"/>
    </w:p>
    <w:p w14:paraId="48A4C8BE" w14:textId="403993A7" w:rsidR="006D3F71" w:rsidRPr="0067149A" w:rsidRDefault="00890A12" w:rsidP="000142BE">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何为中小企业</w:t>
      </w:r>
      <w:r w:rsidRPr="00890A12">
        <w:rPr>
          <w:rFonts w:hint="eastAsia"/>
          <w:sz w:val="24"/>
          <w:szCs w:val="24"/>
          <w:lang w:eastAsia="zh-CN"/>
        </w:rPr>
        <w:t>，</w:t>
      </w:r>
      <w:r>
        <w:rPr>
          <w:sz w:val="24"/>
          <w:szCs w:val="24"/>
          <w:lang w:val="zh-CN" w:eastAsia="zh-CN"/>
        </w:rPr>
        <w:t>这</w:t>
      </w:r>
      <w:r w:rsidRPr="00CF05DB">
        <w:rPr>
          <w:rFonts w:hint="eastAsia"/>
          <w:sz w:val="24"/>
          <w:szCs w:val="24"/>
          <w:lang w:val="zh-CN" w:eastAsia="zh-CN"/>
        </w:rPr>
        <w:t>可能因国家而异</w:t>
      </w:r>
      <w:r w:rsidRPr="00CF05DB">
        <w:rPr>
          <w:rFonts w:hint="eastAsia"/>
          <w:sz w:val="24"/>
          <w:szCs w:val="24"/>
          <w:lang w:eastAsia="zh-CN"/>
        </w:rPr>
        <w:t>，</w:t>
      </w:r>
      <w:r w:rsidRPr="00CF05DB">
        <w:rPr>
          <w:rFonts w:hint="eastAsia"/>
          <w:sz w:val="24"/>
          <w:szCs w:val="24"/>
          <w:lang w:val="zh-CN" w:eastAsia="zh-CN"/>
        </w:rPr>
        <w:t>因为没有一个通用的定义。政府可能会根据与其国家相关的特性来定义中小企业</w:t>
      </w:r>
      <w:r w:rsidRPr="00CF05DB">
        <w:rPr>
          <w:rFonts w:hint="eastAsia"/>
          <w:sz w:val="24"/>
          <w:szCs w:val="24"/>
          <w:lang w:eastAsia="zh-CN"/>
        </w:rPr>
        <w:t>，</w:t>
      </w:r>
      <w:r w:rsidRPr="00CF05DB">
        <w:rPr>
          <w:rFonts w:hint="eastAsia"/>
          <w:sz w:val="24"/>
          <w:szCs w:val="24"/>
          <w:lang w:val="zh-CN" w:eastAsia="zh-CN"/>
        </w:rPr>
        <w:t>这些特性可能包括投资水平、雇员人数、销售收入和其他各种特性的组合。鉴于项目编制过程中</w:t>
      </w:r>
      <w:r>
        <w:rPr>
          <w:rFonts w:hint="eastAsia"/>
          <w:sz w:val="24"/>
          <w:szCs w:val="24"/>
          <w:lang w:val="zh-CN" w:eastAsia="zh-CN"/>
        </w:rPr>
        <w:t>各</w:t>
      </w:r>
      <w:r w:rsidRPr="00CF05DB">
        <w:rPr>
          <w:rFonts w:hint="eastAsia"/>
          <w:sz w:val="24"/>
          <w:szCs w:val="24"/>
          <w:lang w:val="zh-CN" w:eastAsia="zh-CN"/>
        </w:rPr>
        <w:t>双边</w:t>
      </w:r>
      <w:r>
        <w:rPr>
          <w:rFonts w:hint="eastAsia"/>
          <w:sz w:val="24"/>
          <w:szCs w:val="24"/>
          <w:lang w:val="zh-CN" w:eastAsia="zh-CN"/>
        </w:rPr>
        <w:t>机构</w:t>
      </w:r>
      <w:r w:rsidRPr="00CF05DB">
        <w:rPr>
          <w:rFonts w:hint="eastAsia"/>
          <w:sz w:val="24"/>
          <w:szCs w:val="24"/>
          <w:lang w:val="zh-CN" w:eastAsia="zh-CN"/>
        </w:rPr>
        <w:t>和执行机构可能不易获得此类信息</w:t>
      </w:r>
      <w:r w:rsidRPr="00CF05DB">
        <w:rPr>
          <w:rFonts w:hint="eastAsia"/>
          <w:sz w:val="24"/>
          <w:szCs w:val="24"/>
          <w:lang w:val="en-US" w:eastAsia="zh-CN"/>
        </w:rPr>
        <w:t>，</w:t>
      </w:r>
      <w:r w:rsidRPr="00CF05DB">
        <w:rPr>
          <w:rFonts w:hint="eastAsia"/>
          <w:sz w:val="24"/>
          <w:szCs w:val="24"/>
          <w:lang w:val="zh-CN" w:eastAsia="zh-CN"/>
        </w:rPr>
        <w:t>秘书处在一名独立技术专家的协助下</w:t>
      </w:r>
      <w:r w:rsidRPr="00CF05DB">
        <w:rPr>
          <w:rFonts w:hint="eastAsia"/>
          <w:sz w:val="24"/>
          <w:szCs w:val="24"/>
          <w:lang w:val="en-US" w:eastAsia="zh-CN"/>
        </w:rPr>
        <w:t>，</w:t>
      </w:r>
      <w:r w:rsidRPr="00CF05DB">
        <w:rPr>
          <w:rFonts w:hint="eastAsia"/>
          <w:sz w:val="24"/>
          <w:szCs w:val="24"/>
          <w:lang w:val="zh-CN" w:eastAsia="zh-CN"/>
        </w:rPr>
        <w:t>为</w:t>
      </w:r>
      <w:r>
        <w:rPr>
          <w:rFonts w:hint="eastAsia"/>
          <w:sz w:val="24"/>
          <w:szCs w:val="24"/>
          <w:lang w:val="zh-CN" w:eastAsia="zh-CN"/>
        </w:rPr>
        <w:t>各</w:t>
      </w:r>
      <w:r w:rsidRPr="00CF05DB">
        <w:rPr>
          <w:rFonts w:hint="eastAsia"/>
          <w:sz w:val="24"/>
          <w:szCs w:val="24"/>
          <w:lang w:val="zh-CN" w:eastAsia="zh-CN"/>
        </w:rPr>
        <w:t>双边</w:t>
      </w:r>
      <w:r>
        <w:rPr>
          <w:rFonts w:hint="eastAsia"/>
          <w:sz w:val="24"/>
          <w:szCs w:val="24"/>
          <w:lang w:val="zh-CN" w:eastAsia="zh-CN"/>
        </w:rPr>
        <w:t>机构</w:t>
      </w:r>
      <w:r w:rsidRPr="00CF05DB">
        <w:rPr>
          <w:rFonts w:hint="eastAsia"/>
          <w:sz w:val="24"/>
          <w:szCs w:val="24"/>
          <w:lang w:val="zh-CN" w:eastAsia="zh-CN"/>
        </w:rPr>
        <w:t>和执行机构确定了</w:t>
      </w:r>
      <w:r>
        <w:rPr>
          <w:rFonts w:hint="eastAsia"/>
          <w:sz w:val="24"/>
          <w:szCs w:val="24"/>
          <w:lang w:val="zh-CN" w:eastAsia="zh-CN"/>
        </w:rPr>
        <w:t>简便易用</w:t>
      </w:r>
      <w:r w:rsidRPr="00CF05DB">
        <w:rPr>
          <w:rFonts w:hint="eastAsia"/>
          <w:sz w:val="24"/>
          <w:szCs w:val="24"/>
          <w:lang w:val="zh-CN" w:eastAsia="zh-CN"/>
        </w:rPr>
        <w:t>的</w:t>
      </w:r>
      <w:r>
        <w:rPr>
          <w:rFonts w:hint="eastAsia"/>
          <w:sz w:val="24"/>
          <w:szCs w:val="24"/>
          <w:lang w:val="zh-CN" w:eastAsia="zh-CN"/>
        </w:rPr>
        <w:t>关于</w:t>
      </w:r>
      <w:r w:rsidRPr="00CF05DB">
        <w:rPr>
          <w:rFonts w:hint="eastAsia"/>
          <w:sz w:val="24"/>
          <w:szCs w:val="24"/>
          <w:lang w:val="zh-CN" w:eastAsia="zh-CN"/>
        </w:rPr>
        <w:t>中小企业的特性</w:t>
      </w:r>
      <w:r>
        <w:rPr>
          <w:rFonts w:hint="eastAsia"/>
          <w:sz w:val="24"/>
          <w:szCs w:val="24"/>
          <w:lang w:val="zh-CN" w:eastAsia="zh-CN"/>
        </w:rPr>
        <w:t>，</w:t>
      </w:r>
      <w:r>
        <w:rPr>
          <w:sz w:val="24"/>
          <w:szCs w:val="24"/>
          <w:lang w:val="zh-CN" w:eastAsia="zh-CN"/>
        </w:rPr>
        <w:t>具体</w:t>
      </w:r>
      <w:r>
        <w:rPr>
          <w:rFonts w:hint="eastAsia"/>
          <w:sz w:val="24"/>
          <w:szCs w:val="24"/>
          <w:lang w:val="zh-CN" w:eastAsia="zh-CN"/>
        </w:rPr>
        <w:t>如下</w:t>
      </w:r>
      <w:r w:rsidRPr="00CF05DB">
        <w:rPr>
          <w:rFonts w:hint="eastAsia"/>
          <w:sz w:val="24"/>
          <w:szCs w:val="24"/>
          <w:lang w:val="en-US" w:eastAsia="zh-CN"/>
        </w:rPr>
        <w:t>：</w:t>
      </w:r>
    </w:p>
    <w:p w14:paraId="74B5FE28" w14:textId="2E0F4C94" w:rsidR="006D3F71" w:rsidRPr="0067149A" w:rsidRDefault="00890A12" w:rsidP="000142BE">
      <w:pPr>
        <w:keepNext/>
        <w:numPr>
          <w:ilvl w:val="1"/>
          <w:numId w:val="1"/>
        </w:numPr>
        <w:shd w:val="clear" w:color="auto" w:fill="FFFFFF" w:themeFill="background1"/>
        <w:spacing w:after="240"/>
        <w:outlineLvl w:val="1"/>
        <w:rPr>
          <w:rFonts w:eastAsia="SimSun"/>
          <w:lang w:eastAsia="zh-CN"/>
        </w:rPr>
      </w:pPr>
      <w:r w:rsidRPr="006B5429">
        <w:rPr>
          <w:rFonts w:ascii="KaiTi" w:eastAsia="KaiTi" w:hAnsi="KaiTi" w:hint="eastAsia"/>
          <w:sz w:val="24"/>
          <w:szCs w:val="24"/>
          <w:lang w:val="zh-CN" w:eastAsia="zh-CN"/>
        </w:rPr>
        <w:t>氢氟碳化物消费量</w:t>
      </w:r>
      <w:r w:rsidRPr="00CF05DB">
        <w:rPr>
          <w:rFonts w:hint="eastAsia"/>
          <w:sz w:val="24"/>
          <w:szCs w:val="24"/>
          <w:lang w:eastAsia="zh-CN"/>
        </w:rPr>
        <w:t>：</w:t>
      </w:r>
      <w:r w:rsidRPr="00CF05DB">
        <w:rPr>
          <w:rFonts w:hint="eastAsia"/>
          <w:sz w:val="24"/>
          <w:szCs w:val="24"/>
          <w:lang w:val="zh-CN" w:eastAsia="zh-CN"/>
        </w:rPr>
        <w:t>迄今为止</w:t>
      </w:r>
      <w:r w:rsidRPr="00CF05DB">
        <w:rPr>
          <w:rFonts w:hint="eastAsia"/>
          <w:sz w:val="24"/>
          <w:szCs w:val="24"/>
          <w:lang w:eastAsia="zh-CN"/>
        </w:rPr>
        <w:t>，</w:t>
      </w:r>
      <w:r w:rsidRPr="00CF05DB">
        <w:rPr>
          <w:rFonts w:hint="eastAsia"/>
          <w:sz w:val="24"/>
          <w:szCs w:val="24"/>
          <w:lang w:val="zh-CN" w:eastAsia="zh-CN"/>
        </w:rPr>
        <w:t>执行委员会一直将消费量作为定义泡沫塑料和气雾剂行业内中小型企业的唯一标准。</w:t>
      </w:r>
      <w:r w:rsidRPr="00CF05DB">
        <w:rPr>
          <w:rFonts w:hint="eastAsia"/>
          <w:sz w:val="24"/>
          <w:szCs w:val="24"/>
          <w:vertAlign w:val="superscript"/>
          <w:lang w:val="zh-CN"/>
        </w:rPr>
        <w:footnoteReference w:id="23"/>
      </w:r>
      <w:r w:rsidRPr="00CF05DB">
        <w:rPr>
          <w:rFonts w:hint="eastAsia"/>
          <w:sz w:val="24"/>
          <w:szCs w:val="24"/>
          <w:lang w:val="zh-CN" w:eastAsia="zh-CN"/>
        </w:rPr>
        <w:t>使用这项标准的优点是各机构在</w:t>
      </w:r>
      <w:r w:rsidRPr="00CF05DB">
        <w:rPr>
          <w:rFonts w:hint="eastAsia"/>
          <w:sz w:val="24"/>
          <w:szCs w:val="24"/>
          <w:lang w:val="zh-CN" w:eastAsia="zh-CN"/>
        </w:rPr>
        <w:lastRenderedPageBreak/>
        <w:t>项目编制过程中随时可以取得这项信息。不过，消费量本身并不能完全反映企业的技术能力和能否改用新技术；</w:t>
      </w:r>
    </w:p>
    <w:p w14:paraId="04E43C45" w14:textId="4061AA47" w:rsidR="006D3F71" w:rsidRPr="0067149A" w:rsidRDefault="00890A12" w:rsidP="000142BE">
      <w:pPr>
        <w:widowControl w:val="0"/>
        <w:numPr>
          <w:ilvl w:val="1"/>
          <w:numId w:val="1"/>
        </w:numPr>
        <w:shd w:val="clear" w:color="auto" w:fill="FFFFFF" w:themeFill="background1"/>
        <w:spacing w:after="240"/>
        <w:outlineLvl w:val="1"/>
        <w:rPr>
          <w:rFonts w:eastAsia="SimSun"/>
          <w:lang w:eastAsia="zh-CN"/>
        </w:rPr>
      </w:pPr>
      <w:r>
        <w:rPr>
          <w:rFonts w:ascii="KaiTi" w:eastAsia="KaiTi" w:hAnsi="KaiTi" w:hint="eastAsia"/>
          <w:sz w:val="24"/>
          <w:szCs w:val="24"/>
          <w:lang w:val="zh-CN" w:eastAsia="zh-CN"/>
        </w:rPr>
        <w:t>产量</w:t>
      </w:r>
      <w:r w:rsidRPr="00CF05DB">
        <w:rPr>
          <w:rFonts w:hint="eastAsia"/>
          <w:sz w:val="24"/>
          <w:szCs w:val="24"/>
          <w:lang w:eastAsia="zh-CN"/>
        </w:rPr>
        <w:t>：</w:t>
      </w:r>
      <w:r w:rsidRPr="00CF05DB">
        <w:rPr>
          <w:rFonts w:hint="eastAsia"/>
          <w:sz w:val="24"/>
          <w:szCs w:val="24"/>
          <w:lang w:val="zh-CN" w:eastAsia="zh-CN"/>
        </w:rPr>
        <w:t>企业</w:t>
      </w:r>
      <w:r>
        <w:rPr>
          <w:rFonts w:hint="eastAsia"/>
          <w:sz w:val="24"/>
          <w:szCs w:val="24"/>
          <w:lang w:val="zh-CN" w:eastAsia="zh-CN"/>
        </w:rPr>
        <w:t>生产</w:t>
      </w:r>
      <w:r w:rsidRPr="00CF05DB">
        <w:rPr>
          <w:rFonts w:hint="eastAsia"/>
          <w:sz w:val="24"/>
          <w:szCs w:val="24"/>
          <w:lang w:val="zh-CN" w:eastAsia="zh-CN"/>
        </w:rPr>
        <w:t>的单位数量可能是确定该企业是否是中小企业的另一个相关考虑因素。根据制冷剂的单位充注量</w:t>
      </w:r>
      <w:r w:rsidRPr="00CF05DB">
        <w:rPr>
          <w:rFonts w:hint="eastAsia"/>
          <w:sz w:val="24"/>
          <w:szCs w:val="24"/>
          <w:lang w:val="en-US" w:eastAsia="zh-CN"/>
        </w:rPr>
        <w:t>，</w:t>
      </w:r>
      <w:r w:rsidRPr="00CF05DB">
        <w:rPr>
          <w:rFonts w:hint="eastAsia"/>
          <w:sz w:val="24"/>
          <w:szCs w:val="24"/>
          <w:lang w:val="zh-CN" w:eastAsia="zh-CN"/>
        </w:rPr>
        <w:t>一家企业的消费量可能不高</w:t>
      </w:r>
      <w:r w:rsidRPr="00CF05DB">
        <w:rPr>
          <w:rFonts w:hint="eastAsia"/>
          <w:sz w:val="24"/>
          <w:szCs w:val="24"/>
          <w:lang w:val="en-US" w:eastAsia="zh-CN"/>
        </w:rPr>
        <w:t>，</w:t>
      </w:r>
      <w:r w:rsidRPr="00CF05DB">
        <w:rPr>
          <w:rFonts w:hint="eastAsia"/>
          <w:sz w:val="24"/>
          <w:szCs w:val="24"/>
          <w:lang w:val="zh-CN" w:eastAsia="zh-CN"/>
        </w:rPr>
        <w:t>但仍会制造大量设备</w:t>
      </w:r>
      <w:r w:rsidRPr="00CF05DB">
        <w:rPr>
          <w:rFonts w:hint="eastAsia"/>
          <w:sz w:val="24"/>
          <w:szCs w:val="24"/>
          <w:lang w:val="en-US" w:eastAsia="zh-CN"/>
        </w:rPr>
        <w:t>，</w:t>
      </w:r>
      <w:r w:rsidR="002014D5">
        <w:rPr>
          <w:rFonts w:hint="eastAsia"/>
          <w:sz w:val="24"/>
          <w:szCs w:val="24"/>
          <w:lang w:val="zh-CN" w:eastAsia="zh-CN"/>
        </w:rPr>
        <w:t>与</w:t>
      </w:r>
      <w:r w:rsidR="002014D5" w:rsidRPr="00CF05DB">
        <w:rPr>
          <w:rFonts w:hint="eastAsia"/>
          <w:sz w:val="24"/>
          <w:szCs w:val="24"/>
          <w:lang w:val="zh-CN" w:eastAsia="zh-CN"/>
        </w:rPr>
        <w:t>一般中小企业</w:t>
      </w:r>
      <w:r w:rsidR="002014D5">
        <w:rPr>
          <w:rFonts w:hint="eastAsia"/>
          <w:sz w:val="24"/>
          <w:szCs w:val="24"/>
          <w:lang w:val="zh-CN" w:eastAsia="zh-CN"/>
        </w:rPr>
        <w:t>相比，</w:t>
      </w:r>
      <w:r w:rsidRPr="00CF05DB">
        <w:rPr>
          <w:rFonts w:hint="eastAsia"/>
          <w:sz w:val="24"/>
          <w:szCs w:val="24"/>
          <w:lang w:val="zh-CN" w:eastAsia="zh-CN"/>
        </w:rPr>
        <w:t>较高的</w:t>
      </w:r>
      <w:r>
        <w:rPr>
          <w:rFonts w:hint="eastAsia"/>
          <w:sz w:val="24"/>
          <w:szCs w:val="24"/>
          <w:lang w:val="zh-CN" w:eastAsia="zh-CN"/>
        </w:rPr>
        <w:t>产量</w:t>
      </w:r>
      <w:r w:rsidRPr="00CF05DB">
        <w:rPr>
          <w:rFonts w:hint="eastAsia"/>
          <w:sz w:val="24"/>
          <w:szCs w:val="24"/>
          <w:lang w:val="zh-CN" w:eastAsia="zh-CN"/>
        </w:rPr>
        <w:t>可能需要更多的人员或更高的自动化水平</w:t>
      </w:r>
      <w:r w:rsidRPr="00CF05DB">
        <w:rPr>
          <w:rFonts w:hint="eastAsia"/>
          <w:sz w:val="24"/>
          <w:szCs w:val="24"/>
          <w:lang w:val="en-US" w:eastAsia="zh-CN"/>
        </w:rPr>
        <w:t>；</w:t>
      </w:r>
    </w:p>
    <w:p w14:paraId="42E8E0BC" w14:textId="39268645" w:rsidR="006D3F71" w:rsidRPr="0067149A" w:rsidRDefault="00BE0301" w:rsidP="00FA7370">
      <w:pPr>
        <w:widowControl w:val="0"/>
        <w:numPr>
          <w:ilvl w:val="1"/>
          <w:numId w:val="1"/>
        </w:numPr>
        <w:shd w:val="clear" w:color="auto" w:fill="FFFFFF" w:themeFill="background1"/>
        <w:spacing w:after="240"/>
        <w:outlineLvl w:val="1"/>
        <w:rPr>
          <w:rFonts w:eastAsia="SimSun"/>
          <w:i/>
          <w:iCs/>
        </w:rPr>
      </w:pPr>
      <w:r w:rsidRPr="006B5429">
        <w:rPr>
          <w:rFonts w:ascii="KaiTi" w:eastAsia="KaiTi" w:hAnsi="KaiTi" w:hint="eastAsia"/>
          <w:sz w:val="24"/>
          <w:szCs w:val="24"/>
          <w:lang w:val="zh-CN" w:eastAsia="zh-CN"/>
        </w:rPr>
        <w:t>技术能力</w:t>
      </w:r>
      <w:r w:rsidRPr="00CF05DB">
        <w:rPr>
          <w:rFonts w:hint="eastAsia"/>
          <w:sz w:val="24"/>
          <w:szCs w:val="24"/>
          <w:lang w:eastAsia="zh-CN"/>
        </w:rPr>
        <w:t>：</w:t>
      </w:r>
      <w:r w:rsidRPr="00CF05DB">
        <w:rPr>
          <w:rFonts w:hint="eastAsia"/>
          <w:sz w:val="24"/>
          <w:szCs w:val="24"/>
          <w:lang w:val="zh-CN" w:eastAsia="zh-CN"/>
        </w:rPr>
        <w:t>大型企业的技术能力一般高于中小企业。然而</w:t>
      </w:r>
      <w:r w:rsidRPr="00CF05DB">
        <w:rPr>
          <w:rFonts w:hint="eastAsia"/>
          <w:sz w:val="24"/>
          <w:szCs w:val="24"/>
          <w:lang w:eastAsia="zh-CN"/>
        </w:rPr>
        <w:t>，</w:t>
      </w:r>
      <w:r w:rsidRPr="00CF05DB">
        <w:rPr>
          <w:rFonts w:hint="eastAsia"/>
          <w:sz w:val="24"/>
          <w:szCs w:val="24"/>
          <w:lang w:val="zh-CN" w:eastAsia="zh-CN"/>
        </w:rPr>
        <w:t>衡量这种能力并不容易。企业技术能力的一个指标可以是各种设备的类型和制造的型号数量。一个制造各种类型设备和生产多种产品型号的企业需要有足够的技术能力、知识、经验和设计型号并投放市场的能力</w:t>
      </w:r>
      <w:r w:rsidRPr="00CF05DB">
        <w:rPr>
          <w:rFonts w:hint="eastAsia"/>
          <w:sz w:val="24"/>
          <w:szCs w:val="24"/>
          <w:lang w:val="en-US" w:eastAsia="zh-CN"/>
        </w:rPr>
        <w:t>，</w:t>
      </w:r>
      <w:r w:rsidRPr="00CF05DB">
        <w:rPr>
          <w:rFonts w:hint="eastAsia"/>
          <w:sz w:val="24"/>
          <w:szCs w:val="24"/>
          <w:lang w:val="zh-CN" w:eastAsia="zh-CN"/>
        </w:rPr>
        <w:t>它们可能更有能力解决与改用新技术相关的技术和营销问题。</w:t>
      </w:r>
      <w:proofErr w:type="spellStart"/>
      <w:r w:rsidRPr="00CF05DB">
        <w:rPr>
          <w:rFonts w:hint="eastAsia"/>
          <w:sz w:val="24"/>
          <w:szCs w:val="24"/>
          <w:lang w:val="zh-CN"/>
        </w:rPr>
        <w:t>中小企业的特点是设备种类少和产品型号少</w:t>
      </w:r>
      <w:proofErr w:type="spellEnd"/>
      <w:r w:rsidRPr="00CF05DB">
        <w:rPr>
          <w:rFonts w:hint="eastAsia"/>
          <w:sz w:val="24"/>
          <w:szCs w:val="24"/>
          <w:lang w:val="en-US"/>
        </w:rPr>
        <w:t>；</w:t>
      </w:r>
    </w:p>
    <w:p w14:paraId="7B025294" w14:textId="0EA4105D" w:rsidR="006D3F71" w:rsidRPr="0067149A" w:rsidRDefault="00BE0301" w:rsidP="00FA7370">
      <w:pPr>
        <w:keepNext/>
        <w:numPr>
          <w:ilvl w:val="1"/>
          <w:numId w:val="1"/>
        </w:numPr>
        <w:shd w:val="clear" w:color="auto" w:fill="FFFFFF" w:themeFill="background1"/>
        <w:outlineLvl w:val="1"/>
        <w:rPr>
          <w:rFonts w:eastAsia="SimSun"/>
          <w:lang w:eastAsia="zh-CN"/>
        </w:rPr>
      </w:pPr>
      <w:r w:rsidRPr="006B5429">
        <w:rPr>
          <w:rFonts w:ascii="KaiTi" w:eastAsia="KaiTi" w:hAnsi="KaiTi" w:hint="eastAsia"/>
          <w:sz w:val="24"/>
          <w:szCs w:val="24"/>
          <w:lang w:val="zh-CN" w:eastAsia="zh-CN"/>
        </w:rPr>
        <w:t>财务能力</w:t>
      </w:r>
      <w:r w:rsidRPr="00CF05DB">
        <w:rPr>
          <w:rFonts w:hint="eastAsia"/>
          <w:sz w:val="24"/>
          <w:szCs w:val="24"/>
          <w:lang w:eastAsia="zh-CN"/>
        </w:rPr>
        <w:t>：</w:t>
      </w:r>
      <w:r w:rsidRPr="00CF05DB">
        <w:rPr>
          <w:rFonts w:hint="eastAsia"/>
          <w:sz w:val="24"/>
          <w:szCs w:val="24"/>
          <w:lang w:val="zh-CN" w:eastAsia="zh-CN"/>
        </w:rPr>
        <w:t>中小企业的财务能力通常有限</w:t>
      </w:r>
      <w:r w:rsidRPr="00CF05DB">
        <w:rPr>
          <w:rFonts w:hint="eastAsia"/>
          <w:sz w:val="24"/>
          <w:szCs w:val="24"/>
          <w:lang w:eastAsia="zh-CN"/>
        </w:rPr>
        <w:t>，</w:t>
      </w:r>
      <w:r w:rsidRPr="00CF05DB">
        <w:rPr>
          <w:rFonts w:hint="eastAsia"/>
          <w:sz w:val="24"/>
          <w:szCs w:val="24"/>
          <w:lang w:val="zh-CN" w:eastAsia="zh-CN"/>
        </w:rPr>
        <w:t>这限制了</w:t>
      </w:r>
      <w:r>
        <w:rPr>
          <w:rFonts w:hint="eastAsia"/>
          <w:sz w:val="24"/>
          <w:szCs w:val="24"/>
          <w:lang w:val="zh-CN" w:eastAsia="zh-CN"/>
        </w:rPr>
        <w:t>其</w:t>
      </w:r>
      <w:r w:rsidRPr="00CF05DB">
        <w:rPr>
          <w:rFonts w:hint="eastAsia"/>
          <w:sz w:val="24"/>
          <w:szCs w:val="24"/>
          <w:lang w:val="zh-CN" w:eastAsia="zh-CN"/>
        </w:rPr>
        <w:t>推广新技术所需的投资销售和营销活动的能力</w:t>
      </w:r>
      <w:r w:rsidRPr="00CF05DB">
        <w:rPr>
          <w:rFonts w:hint="eastAsia"/>
          <w:sz w:val="24"/>
          <w:szCs w:val="24"/>
          <w:lang w:eastAsia="zh-CN"/>
        </w:rPr>
        <w:t>，</w:t>
      </w:r>
      <w:r w:rsidRPr="00CF05DB">
        <w:rPr>
          <w:rFonts w:hint="eastAsia"/>
          <w:sz w:val="24"/>
          <w:szCs w:val="24"/>
          <w:lang w:val="zh-CN" w:eastAsia="zh-CN"/>
        </w:rPr>
        <w:t>也限制了</w:t>
      </w:r>
      <w:r>
        <w:rPr>
          <w:rFonts w:hint="eastAsia"/>
          <w:sz w:val="24"/>
          <w:szCs w:val="24"/>
          <w:lang w:val="zh-CN" w:eastAsia="zh-CN"/>
        </w:rPr>
        <w:t>其</w:t>
      </w:r>
      <w:r w:rsidRPr="00CF05DB">
        <w:rPr>
          <w:rFonts w:hint="eastAsia"/>
          <w:sz w:val="24"/>
          <w:szCs w:val="24"/>
          <w:lang w:val="zh-CN" w:eastAsia="zh-CN"/>
        </w:rPr>
        <w:t>影响零部件和原材料供应链的能力</w:t>
      </w:r>
      <w:r w:rsidRPr="00CF05DB">
        <w:rPr>
          <w:rFonts w:hint="eastAsia"/>
          <w:sz w:val="24"/>
          <w:szCs w:val="24"/>
          <w:lang w:eastAsia="zh-CN"/>
        </w:rPr>
        <w:t>；</w:t>
      </w:r>
      <w:r>
        <w:rPr>
          <w:rFonts w:hint="eastAsia"/>
          <w:sz w:val="24"/>
          <w:szCs w:val="24"/>
          <w:lang w:val="zh-CN" w:eastAsia="zh-CN"/>
        </w:rPr>
        <w:t>以及</w:t>
      </w:r>
    </w:p>
    <w:p w14:paraId="2326E025" w14:textId="6C4233E4" w:rsidR="006D3F71" w:rsidRPr="0067149A" w:rsidRDefault="00BE0301" w:rsidP="000142BE">
      <w:pPr>
        <w:widowControl w:val="0"/>
        <w:numPr>
          <w:ilvl w:val="1"/>
          <w:numId w:val="1"/>
        </w:numPr>
        <w:shd w:val="clear" w:color="auto" w:fill="FFFFFF" w:themeFill="background1"/>
        <w:spacing w:before="240" w:after="240"/>
        <w:outlineLvl w:val="1"/>
        <w:rPr>
          <w:rFonts w:eastAsia="SimSun"/>
          <w:lang w:eastAsia="zh-CN"/>
        </w:rPr>
      </w:pPr>
      <w:r w:rsidRPr="006B5429">
        <w:rPr>
          <w:rFonts w:ascii="KaiTi" w:eastAsia="KaiTi" w:hAnsi="KaiTi" w:hint="eastAsia"/>
          <w:sz w:val="24"/>
          <w:szCs w:val="24"/>
          <w:lang w:val="zh-CN" w:eastAsia="zh-CN"/>
        </w:rPr>
        <w:t>外国</w:t>
      </w:r>
      <w:r>
        <w:rPr>
          <w:rFonts w:ascii="KaiTi" w:eastAsia="KaiTi" w:hAnsi="KaiTi" w:hint="eastAsia"/>
          <w:sz w:val="24"/>
          <w:szCs w:val="24"/>
          <w:lang w:val="zh-CN" w:eastAsia="zh-CN"/>
        </w:rPr>
        <w:t>产权</w:t>
      </w:r>
      <w:r w:rsidR="00420E74">
        <w:rPr>
          <w:rFonts w:ascii="KaiTi" w:eastAsia="KaiTi" w:hAnsi="KaiTi" w:hint="eastAsia"/>
          <w:sz w:val="24"/>
          <w:szCs w:val="24"/>
          <w:lang w:val="zh-CN" w:eastAsia="zh-CN"/>
        </w:rPr>
        <w:t>及</w:t>
      </w:r>
      <w:r w:rsidRPr="006B5429">
        <w:rPr>
          <w:rFonts w:ascii="KaiTi" w:eastAsia="KaiTi" w:hAnsi="KaiTi" w:hint="eastAsia"/>
          <w:sz w:val="24"/>
          <w:szCs w:val="24"/>
          <w:lang w:val="zh-CN" w:eastAsia="zh-CN"/>
        </w:rPr>
        <w:t>出口</w:t>
      </w:r>
      <w:r>
        <w:rPr>
          <w:rFonts w:ascii="KaiTi" w:eastAsia="KaiTi" w:hAnsi="KaiTi" w:hint="eastAsia"/>
          <w:sz w:val="24"/>
          <w:szCs w:val="24"/>
          <w:lang w:val="zh-CN" w:eastAsia="zh-CN"/>
        </w:rPr>
        <w:t>至</w:t>
      </w:r>
      <w:r w:rsidRPr="006B5429">
        <w:rPr>
          <w:rFonts w:ascii="KaiTi" w:eastAsia="KaiTi" w:hAnsi="KaiTi" w:hint="eastAsia"/>
          <w:sz w:val="24"/>
          <w:szCs w:val="24"/>
          <w:lang w:val="zh-CN" w:eastAsia="zh-CN"/>
        </w:rPr>
        <w:t>非第</w:t>
      </w:r>
      <w:r w:rsidRPr="006B5429">
        <w:rPr>
          <w:rFonts w:ascii="KaiTi" w:eastAsia="KaiTi" w:hAnsi="KaiTi" w:hint="eastAsia"/>
          <w:sz w:val="24"/>
          <w:szCs w:val="24"/>
          <w:lang w:eastAsia="zh-CN"/>
        </w:rPr>
        <w:t>5</w:t>
      </w:r>
      <w:r w:rsidRPr="006B5429">
        <w:rPr>
          <w:rFonts w:ascii="KaiTi" w:eastAsia="KaiTi" w:hAnsi="KaiTi" w:hint="eastAsia"/>
          <w:sz w:val="24"/>
          <w:szCs w:val="24"/>
          <w:lang w:val="zh-CN" w:eastAsia="zh-CN"/>
        </w:rPr>
        <w:t>条国家</w:t>
      </w:r>
      <w:r w:rsidRPr="00CF05DB">
        <w:rPr>
          <w:rFonts w:hint="eastAsia"/>
          <w:sz w:val="24"/>
          <w:szCs w:val="24"/>
          <w:lang w:eastAsia="zh-CN"/>
        </w:rPr>
        <w:t>：</w:t>
      </w:r>
      <w:r w:rsidRPr="00CF05DB">
        <w:rPr>
          <w:rFonts w:hint="eastAsia"/>
          <w:sz w:val="24"/>
          <w:szCs w:val="24"/>
          <w:lang w:val="zh-CN" w:eastAsia="zh-CN"/>
        </w:rPr>
        <w:t>商用制冷和空调制造行业内的中小企业都为本地</w:t>
      </w:r>
      <w:r>
        <w:rPr>
          <w:rFonts w:hint="eastAsia"/>
          <w:sz w:val="24"/>
          <w:szCs w:val="24"/>
          <w:lang w:val="zh-CN" w:eastAsia="zh-CN"/>
        </w:rPr>
        <w:t>产权</w:t>
      </w:r>
      <w:r w:rsidRPr="00CF05DB">
        <w:rPr>
          <w:rFonts w:hint="eastAsia"/>
          <w:sz w:val="24"/>
          <w:szCs w:val="24"/>
          <w:lang w:eastAsia="zh-CN"/>
        </w:rPr>
        <w:t>，</w:t>
      </w:r>
      <w:r w:rsidRPr="00CF05DB">
        <w:rPr>
          <w:rFonts w:hint="eastAsia"/>
          <w:sz w:val="24"/>
          <w:szCs w:val="24"/>
          <w:lang w:val="zh-CN" w:eastAsia="zh-CN"/>
        </w:rPr>
        <w:t>主要面向国内市场。一些中小企业有可能将其制造的设备出口到地区内的第</w:t>
      </w:r>
      <w:r w:rsidRPr="00CF05DB">
        <w:rPr>
          <w:rFonts w:hint="eastAsia"/>
          <w:sz w:val="24"/>
          <w:szCs w:val="24"/>
          <w:lang w:val="en-US" w:eastAsia="zh-CN"/>
        </w:rPr>
        <w:t>5</w:t>
      </w:r>
      <w:r w:rsidRPr="00CF05DB">
        <w:rPr>
          <w:rFonts w:hint="eastAsia"/>
          <w:sz w:val="24"/>
          <w:szCs w:val="24"/>
          <w:lang w:val="zh-CN" w:eastAsia="zh-CN"/>
        </w:rPr>
        <w:t>条国家</w:t>
      </w:r>
      <w:r w:rsidRPr="00CF05DB">
        <w:rPr>
          <w:rFonts w:hint="eastAsia"/>
          <w:sz w:val="24"/>
          <w:szCs w:val="24"/>
          <w:lang w:val="en-US" w:eastAsia="zh-CN"/>
        </w:rPr>
        <w:t>；</w:t>
      </w:r>
      <w:r w:rsidRPr="00CF05DB">
        <w:rPr>
          <w:rFonts w:hint="eastAsia"/>
          <w:sz w:val="24"/>
          <w:szCs w:val="24"/>
          <w:lang w:val="zh-CN" w:eastAsia="zh-CN"/>
        </w:rPr>
        <w:t>然而</w:t>
      </w:r>
      <w:r w:rsidRPr="00CF05DB">
        <w:rPr>
          <w:rFonts w:hint="eastAsia"/>
          <w:sz w:val="24"/>
          <w:szCs w:val="24"/>
          <w:lang w:val="en-US" w:eastAsia="zh-CN"/>
        </w:rPr>
        <w:t>，</w:t>
      </w:r>
      <w:r w:rsidRPr="00CF05DB">
        <w:rPr>
          <w:rFonts w:hint="eastAsia"/>
          <w:sz w:val="24"/>
          <w:szCs w:val="24"/>
          <w:lang w:val="zh-CN" w:eastAsia="zh-CN"/>
        </w:rPr>
        <w:t>向非第</w:t>
      </w:r>
      <w:r w:rsidRPr="00CF05DB">
        <w:rPr>
          <w:rFonts w:hint="eastAsia"/>
          <w:sz w:val="24"/>
          <w:szCs w:val="24"/>
          <w:lang w:val="en-US" w:eastAsia="zh-CN"/>
        </w:rPr>
        <w:t>5</w:t>
      </w:r>
      <w:r w:rsidRPr="00CF05DB">
        <w:rPr>
          <w:rFonts w:hint="eastAsia"/>
          <w:sz w:val="24"/>
          <w:szCs w:val="24"/>
          <w:lang w:val="zh-CN" w:eastAsia="zh-CN"/>
        </w:rPr>
        <w:t>条国家大量出口</w:t>
      </w:r>
      <w:r w:rsidRPr="00CF05DB">
        <w:rPr>
          <w:rFonts w:hint="eastAsia"/>
          <w:sz w:val="24"/>
          <w:szCs w:val="24"/>
          <w:lang w:val="en-US" w:eastAsia="zh-CN"/>
        </w:rPr>
        <w:t>（</w:t>
      </w:r>
      <w:r w:rsidRPr="00CF05DB">
        <w:rPr>
          <w:rFonts w:hint="eastAsia"/>
          <w:sz w:val="24"/>
          <w:szCs w:val="24"/>
          <w:lang w:val="zh-CN" w:eastAsia="zh-CN"/>
        </w:rPr>
        <w:t>超过</w:t>
      </w:r>
      <w:r w:rsidRPr="00CF05DB">
        <w:rPr>
          <w:rFonts w:hint="eastAsia"/>
          <w:sz w:val="24"/>
          <w:szCs w:val="24"/>
          <w:lang w:val="en-US" w:eastAsia="zh-CN"/>
        </w:rPr>
        <w:t>10%</w:t>
      </w:r>
      <w:r w:rsidRPr="00CF05DB">
        <w:rPr>
          <w:rFonts w:hint="eastAsia"/>
          <w:sz w:val="24"/>
          <w:szCs w:val="24"/>
          <w:lang w:val="en-US" w:eastAsia="zh-CN"/>
        </w:rPr>
        <w:t>）</w:t>
      </w:r>
      <w:r w:rsidRPr="00CF05DB">
        <w:rPr>
          <w:rFonts w:hint="eastAsia"/>
          <w:sz w:val="24"/>
          <w:szCs w:val="24"/>
          <w:lang w:val="zh-CN" w:eastAsia="zh-CN"/>
        </w:rPr>
        <w:t>表明其拥有更高的技术能力水平。</w:t>
      </w:r>
    </w:p>
    <w:p w14:paraId="25719FF8" w14:textId="52CA6790" w:rsidR="006D3F71" w:rsidRPr="00B55113" w:rsidRDefault="00CB0B37" w:rsidP="003764E0">
      <w:pPr>
        <w:shd w:val="clear" w:color="auto" w:fill="FFFFFF" w:themeFill="background1"/>
        <w:spacing w:before="360" w:after="240"/>
        <w:rPr>
          <w:rFonts w:eastAsia="SimSun"/>
          <w:b/>
          <w:bCs/>
        </w:rPr>
      </w:pPr>
      <w:proofErr w:type="spellStart"/>
      <w:r w:rsidRPr="00CB0B37">
        <w:rPr>
          <w:rFonts w:hint="eastAsia"/>
          <w:b/>
          <w:sz w:val="24"/>
          <w:szCs w:val="24"/>
          <w:lang w:val="zh-CN"/>
        </w:rPr>
        <w:t>评估标准</w:t>
      </w:r>
      <w:proofErr w:type="spellEnd"/>
    </w:p>
    <w:p w14:paraId="1312AD3C" w14:textId="2C12C31F" w:rsidR="006D3F71" w:rsidRPr="0067149A" w:rsidRDefault="00CB0B37" w:rsidP="000142BE">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在多边基金支持的项目中</w:t>
      </w:r>
      <w:r w:rsidRPr="00CF05DB">
        <w:rPr>
          <w:rFonts w:hint="eastAsia"/>
          <w:sz w:val="24"/>
          <w:szCs w:val="24"/>
          <w:lang w:eastAsia="zh-CN"/>
        </w:rPr>
        <w:t>，</w:t>
      </w:r>
      <w:r w:rsidRPr="00CF05DB">
        <w:rPr>
          <w:rFonts w:hint="eastAsia"/>
          <w:sz w:val="24"/>
          <w:szCs w:val="24"/>
          <w:lang w:val="zh-CN" w:eastAsia="zh-CN"/>
        </w:rPr>
        <w:t>很难根据政府使用的两个共同特性</w:t>
      </w:r>
      <w:r w:rsidRPr="00CF05DB">
        <w:rPr>
          <w:rFonts w:hint="eastAsia"/>
          <w:sz w:val="24"/>
          <w:szCs w:val="24"/>
          <w:lang w:eastAsia="zh-CN"/>
        </w:rPr>
        <w:t>——</w:t>
      </w:r>
      <w:r>
        <w:rPr>
          <w:rFonts w:hint="eastAsia"/>
          <w:sz w:val="24"/>
          <w:szCs w:val="24"/>
          <w:lang w:eastAsia="zh-CN"/>
        </w:rPr>
        <w:t>即</w:t>
      </w:r>
      <w:r w:rsidRPr="00CF05DB">
        <w:rPr>
          <w:rFonts w:hint="eastAsia"/>
          <w:sz w:val="24"/>
          <w:szCs w:val="24"/>
          <w:lang w:val="zh-CN" w:eastAsia="zh-CN"/>
        </w:rPr>
        <w:t>销售收入和雇员人数</w:t>
      </w:r>
      <w:r w:rsidRPr="00CF05DB">
        <w:rPr>
          <w:rFonts w:hint="eastAsia"/>
          <w:sz w:val="24"/>
          <w:szCs w:val="24"/>
          <w:lang w:eastAsia="zh-CN"/>
        </w:rPr>
        <w:t>——</w:t>
      </w:r>
      <w:r w:rsidRPr="00CF05DB">
        <w:rPr>
          <w:rFonts w:hint="eastAsia"/>
          <w:sz w:val="24"/>
          <w:szCs w:val="24"/>
          <w:lang w:val="zh-CN" w:eastAsia="zh-CN"/>
        </w:rPr>
        <w:t>来界定是否属于中小企业。这是因为第</w:t>
      </w:r>
      <w:r w:rsidRPr="00CF05DB">
        <w:rPr>
          <w:rFonts w:hint="eastAsia"/>
          <w:sz w:val="24"/>
          <w:szCs w:val="24"/>
          <w:lang w:val="en-US" w:eastAsia="zh-CN"/>
        </w:rPr>
        <w:t>5</w:t>
      </w:r>
      <w:r w:rsidRPr="00CF05DB">
        <w:rPr>
          <w:rFonts w:hint="eastAsia"/>
          <w:sz w:val="24"/>
          <w:szCs w:val="24"/>
          <w:lang w:val="zh-CN" w:eastAsia="zh-CN"/>
        </w:rPr>
        <w:t>条经济体的规模范围很广</w:t>
      </w:r>
      <w:r w:rsidRPr="00CF05DB">
        <w:rPr>
          <w:rFonts w:hint="eastAsia"/>
          <w:sz w:val="24"/>
          <w:szCs w:val="24"/>
          <w:lang w:val="en-US" w:eastAsia="zh-CN"/>
        </w:rPr>
        <w:t>，</w:t>
      </w:r>
      <w:r w:rsidRPr="00CF05DB">
        <w:rPr>
          <w:rFonts w:hint="eastAsia"/>
          <w:sz w:val="24"/>
          <w:szCs w:val="24"/>
          <w:lang w:val="zh-CN" w:eastAsia="zh-CN"/>
        </w:rPr>
        <w:t>这会影响销售</w:t>
      </w:r>
      <w:r w:rsidRPr="00CF05DB">
        <w:rPr>
          <w:rFonts w:hint="eastAsia"/>
          <w:sz w:val="24"/>
          <w:szCs w:val="24"/>
          <w:lang w:val="en-US" w:eastAsia="zh-CN"/>
        </w:rPr>
        <w:t>，</w:t>
      </w:r>
      <w:r w:rsidRPr="00CF05DB">
        <w:rPr>
          <w:rFonts w:hint="eastAsia"/>
          <w:sz w:val="24"/>
          <w:szCs w:val="24"/>
          <w:lang w:val="zh-CN" w:eastAsia="zh-CN"/>
        </w:rPr>
        <w:t>并且缺乏企业员工人数的数据。</w:t>
      </w:r>
    </w:p>
    <w:p w14:paraId="4E8C9CDB" w14:textId="59EFC052" w:rsidR="006D3F71" w:rsidRPr="0067149A" w:rsidRDefault="00CB0B37" w:rsidP="000142BE">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在淘汰氟氯烃的项目中</w:t>
      </w:r>
      <w:r w:rsidRPr="00CF05DB">
        <w:rPr>
          <w:rFonts w:hint="eastAsia"/>
          <w:sz w:val="24"/>
          <w:szCs w:val="24"/>
          <w:lang w:eastAsia="zh-CN"/>
        </w:rPr>
        <w:t>，</w:t>
      </w:r>
      <w:r w:rsidRPr="00CF05DB">
        <w:rPr>
          <w:rFonts w:hint="eastAsia"/>
          <w:sz w:val="24"/>
          <w:szCs w:val="24"/>
          <w:lang w:val="zh-CN" w:eastAsia="zh-CN"/>
        </w:rPr>
        <w:t>执行委员会使用消费量作为界定泡沫塑料行业中小型企业的唯一参数。这种定义可能无法完全反映第</w:t>
      </w:r>
      <w:r w:rsidRPr="00CF05DB">
        <w:rPr>
          <w:rFonts w:hint="eastAsia"/>
          <w:sz w:val="24"/>
          <w:szCs w:val="24"/>
          <w:lang w:val="en-US" w:eastAsia="zh-CN"/>
        </w:rPr>
        <w:t>5</w:t>
      </w:r>
      <w:r w:rsidRPr="00CF05DB">
        <w:rPr>
          <w:rFonts w:hint="eastAsia"/>
          <w:sz w:val="24"/>
          <w:szCs w:val="24"/>
          <w:lang w:val="zh-CN" w:eastAsia="zh-CN"/>
        </w:rPr>
        <w:t>条国家中小企业的复杂性。这也可能导致无意中将一些企业排除在中小企业类别之外</w:t>
      </w:r>
      <w:r w:rsidRPr="00CF05DB">
        <w:rPr>
          <w:rFonts w:hint="eastAsia"/>
          <w:sz w:val="24"/>
          <w:szCs w:val="24"/>
          <w:lang w:val="en-US" w:eastAsia="zh-CN"/>
        </w:rPr>
        <w:t>，</w:t>
      </w:r>
      <w:r w:rsidRPr="00CF05DB">
        <w:rPr>
          <w:rFonts w:hint="eastAsia"/>
          <w:sz w:val="24"/>
          <w:szCs w:val="24"/>
          <w:lang w:val="zh-CN" w:eastAsia="zh-CN"/>
        </w:rPr>
        <w:t>而将一些更适合被视为大型企业的企业包括在内。不过</w:t>
      </w:r>
      <w:r w:rsidRPr="00CF05DB">
        <w:rPr>
          <w:rFonts w:hint="eastAsia"/>
          <w:sz w:val="24"/>
          <w:szCs w:val="24"/>
          <w:lang w:val="en-US" w:eastAsia="zh-CN"/>
        </w:rPr>
        <w:t>，</w:t>
      </w:r>
      <w:r>
        <w:rPr>
          <w:rFonts w:hint="eastAsia"/>
          <w:sz w:val="24"/>
          <w:szCs w:val="24"/>
          <w:lang w:val="zh-CN" w:eastAsia="zh-CN"/>
        </w:rPr>
        <w:t>这</w:t>
      </w:r>
      <w:r w:rsidRPr="00CF05DB">
        <w:rPr>
          <w:rFonts w:hint="eastAsia"/>
          <w:sz w:val="24"/>
          <w:szCs w:val="24"/>
          <w:lang w:val="zh-CN" w:eastAsia="zh-CN"/>
        </w:rPr>
        <w:t>已被证明是一种简单实用的替代方法</w:t>
      </w:r>
      <w:r w:rsidRPr="00CF05DB">
        <w:rPr>
          <w:rFonts w:hint="eastAsia"/>
          <w:sz w:val="24"/>
          <w:szCs w:val="24"/>
          <w:lang w:val="en-US" w:eastAsia="zh-CN"/>
        </w:rPr>
        <w:t>，</w:t>
      </w:r>
      <w:r w:rsidRPr="00CF05DB">
        <w:rPr>
          <w:rFonts w:hint="eastAsia"/>
          <w:sz w:val="24"/>
          <w:szCs w:val="24"/>
          <w:lang w:val="zh-CN" w:eastAsia="zh-CN"/>
        </w:rPr>
        <w:t>可用于识别相对于大型企业而言需要额外供资的企业。因此</w:t>
      </w:r>
      <w:r w:rsidRPr="00CF05DB">
        <w:rPr>
          <w:rFonts w:hint="eastAsia"/>
          <w:sz w:val="24"/>
          <w:szCs w:val="24"/>
          <w:lang w:val="en-US" w:eastAsia="zh-CN"/>
        </w:rPr>
        <w:t>，</w:t>
      </w:r>
      <w:r w:rsidRPr="00CF05DB">
        <w:rPr>
          <w:rFonts w:hint="eastAsia"/>
          <w:sz w:val="24"/>
          <w:szCs w:val="24"/>
          <w:lang w:val="zh-CN" w:eastAsia="zh-CN"/>
        </w:rPr>
        <w:t>秘书处建议</w:t>
      </w:r>
      <w:r>
        <w:rPr>
          <w:rFonts w:hint="eastAsia"/>
          <w:sz w:val="24"/>
          <w:szCs w:val="24"/>
          <w:lang w:val="zh-CN" w:eastAsia="zh-CN"/>
        </w:rPr>
        <w:t>，</w:t>
      </w:r>
      <w:r w:rsidRPr="00CF05DB">
        <w:rPr>
          <w:rFonts w:hint="eastAsia"/>
          <w:sz w:val="24"/>
          <w:szCs w:val="24"/>
          <w:lang w:val="zh-CN" w:eastAsia="zh-CN"/>
        </w:rPr>
        <w:t>将消费量用作定义商用制冷空调行业中小型企业的必要但非充分的特性。</w:t>
      </w:r>
    </w:p>
    <w:p w14:paraId="036A5108" w14:textId="6EA57A6B" w:rsidR="006D3F71" w:rsidRPr="0067149A" w:rsidRDefault="00CB0B37" w:rsidP="000142BE">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在过去氟氯化碳和氟氯烃转换项目中</w:t>
      </w:r>
      <w:r w:rsidRPr="00CF05DB">
        <w:rPr>
          <w:rFonts w:hint="eastAsia"/>
          <w:sz w:val="24"/>
          <w:szCs w:val="24"/>
          <w:lang w:val="en-US" w:eastAsia="zh-CN"/>
        </w:rPr>
        <w:t>，</w:t>
      </w:r>
      <w:r w:rsidRPr="00CF05DB">
        <w:rPr>
          <w:rFonts w:hint="eastAsia"/>
          <w:sz w:val="24"/>
          <w:szCs w:val="24"/>
          <w:lang w:val="zh-CN" w:eastAsia="zh-CN"/>
        </w:rPr>
        <w:t>泡沫塑料发泡剂与制冷剂的比例</w:t>
      </w:r>
      <w:r w:rsidRPr="00CF05DB">
        <w:rPr>
          <w:rFonts w:hint="eastAsia"/>
          <w:sz w:val="24"/>
          <w:szCs w:val="24"/>
          <w:lang w:val="en-US" w:eastAsia="zh-CN"/>
        </w:rPr>
        <w:t>（</w:t>
      </w:r>
      <w:r w:rsidRPr="00CF05DB">
        <w:rPr>
          <w:rFonts w:hint="eastAsia"/>
          <w:sz w:val="24"/>
          <w:szCs w:val="24"/>
          <w:lang w:val="zh-CN" w:eastAsia="zh-CN"/>
        </w:rPr>
        <w:t>即</w:t>
      </w:r>
      <w:r w:rsidRPr="00CF05DB">
        <w:rPr>
          <w:rFonts w:hint="eastAsia"/>
          <w:sz w:val="24"/>
          <w:szCs w:val="24"/>
          <w:lang w:val="en-US" w:eastAsia="zh-CN"/>
        </w:rPr>
        <w:t>CFC-11/CFC-12</w:t>
      </w:r>
      <w:r w:rsidRPr="00CF05DB">
        <w:rPr>
          <w:rFonts w:hint="eastAsia"/>
          <w:sz w:val="24"/>
          <w:szCs w:val="24"/>
          <w:lang w:val="zh-CN" w:eastAsia="zh-CN"/>
        </w:rPr>
        <w:t>或</w:t>
      </w:r>
      <w:r w:rsidRPr="00CF05DB">
        <w:rPr>
          <w:rFonts w:hint="eastAsia"/>
          <w:sz w:val="24"/>
          <w:szCs w:val="24"/>
          <w:lang w:val="en-US" w:eastAsia="zh-CN"/>
        </w:rPr>
        <w:t>HCFC-141b/HCFC-22</w:t>
      </w:r>
      <w:r w:rsidRPr="00CF05DB">
        <w:rPr>
          <w:rFonts w:hint="eastAsia"/>
          <w:sz w:val="24"/>
          <w:szCs w:val="24"/>
          <w:lang w:val="zh-CN" w:eastAsia="zh-CN"/>
        </w:rPr>
        <w:t>的比例</w:t>
      </w:r>
      <w:r w:rsidRPr="00CF05DB">
        <w:rPr>
          <w:rFonts w:hint="eastAsia"/>
          <w:sz w:val="24"/>
          <w:szCs w:val="24"/>
          <w:lang w:val="en-US" w:eastAsia="zh-CN"/>
        </w:rPr>
        <w:t>）</w:t>
      </w:r>
      <w:r w:rsidRPr="00CF05DB">
        <w:rPr>
          <w:rFonts w:hint="eastAsia"/>
          <w:sz w:val="24"/>
          <w:szCs w:val="24"/>
          <w:lang w:val="zh-CN" w:eastAsia="zh-CN"/>
        </w:rPr>
        <w:t>在</w:t>
      </w:r>
      <w:r w:rsidRPr="00CF05DB">
        <w:rPr>
          <w:rFonts w:hint="eastAsia"/>
          <w:sz w:val="24"/>
          <w:szCs w:val="24"/>
          <w:lang w:val="en-US" w:eastAsia="zh-CN"/>
        </w:rPr>
        <w:t>2:1</w:t>
      </w:r>
      <w:r w:rsidRPr="00CF05DB">
        <w:rPr>
          <w:rFonts w:hint="eastAsia"/>
          <w:sz w:val="24"/>
          <w:szCs w:val="24"/>
          <w:lang w:val="zh-CN" w:eastAsia="zh-CN"/>
        </w:rPr>
        <w:t>到</w:t>
      </w:r>
      <w:r w:rsidRPr="00CF05DB">
        <w:rPr>
          <w:rFonts w:hint="eastAsia"/>
          <w:sz w:val="24"/>
          <w:szCs w:val="24"/>
          <w:lang w:val="en-US" w:eastAsia="zh-CN"/>
        </w:rPr>
        <w:t>4:1</w:t>
      </w:r>
      <w:r w:rsidRPr="00CF05DB">
        <w:rPr>
          <w:rFonts w:hint="eastAsia"/>
          <w:sz w:val="24"/>
          <w:szCs w:val="24"/>
          <w:lang w:val="zh-CN" w:eastAsia="zh-CN"/>
        </w:rPr>
        <w:t>之间。根据聚氨酯泡沫塑料制造行业的中小企业将消费高达</w:t>
      </w:r>
      <w:r w:rsidRPr="00CF05DB">
        <w:rPr>
          <w:rFonts w:hint="eastAsia"/>
          <w:sz w:val="24"/>
          <w:szCs w:val="24"/>
          <w:lang w:val="zh-CN" w:eastAsia="zh-CN"/>
        </w:rPr>
        <w:t>20</w:t>
      </w:r>
      <w:r w:rsidRPr="00CF05DB">
        <w:rPr>
          <w:rFonts w:hint="eastAsia"/>
          <w:sz w:val="24"/>
          <w:szCs w:val="24"/>
          <w:lang w:val="zh-CN" w:eastAsia="zh-CN"/>
        </w:rPr>
        <w:t>公吨泡沫塑料发泡剂的定义，这表明商用制冷空调制造行业中小企业的划分界线介于</w:t>
      </w:r>
      <w:r w:rsidRPr="00CF05DB">
        <w:rPr>
          <w:rFonts w:hint="eastAsia"/>
          <w:sz w:val="24"/>
          <w:szCs w:val="24"/>
          <w:lang w:val="zh-CN" w:eastAsia="zh-CN"/>
        </w:rPr>
        <w:t>5</w:t>
      </w:r>
      <w:r w:rsidRPr="00CF05DB">
        <w:rPr>
          <w:rFonts w:hint="eastAsia"/>
          <w:sz w:val="24"/>
          <w:szCs w:val="24"/>
          <w:lang w:val="zh-CN" w:eastAsia="zh-CN"/>
        </w:rPr>
        <w:t>公吨至</w:t>
      </w:r>
      <w:r w:rsidRPr="00CF05DB">
        <w:rPr>
          <w:rFonts w:hint="eastAsia"/>
          <w:sz w:val="24"/>
          <w:szCs w:val="24"/>
          <w:lang w:val="zh-CN" w:eastAsia="zh-CN"/>
        </w:rPr>
        <w:t>10</w:t>
      </w:r>
      <w:r w:rsidRPr="00CF05DB">
        <w:rPr>
          <w:rFonts w:hint="eastAsia"/>
          <w:sz w:val="24"/>
          <w:szCs w:val="24"/>
          <w:lang w:val="zh-CN" w:eastAsia="zh-CN"/>
        </w:rPr>
        <w:t>公吨之间。</w:t>
      </w:r>
    </w:p>
    <w:p w14:paraId="20B360B9" w14:textId="5044CE24" w:rsidR="006D3F71" w:rsidRPr="0067149A" w:rsidRDefault="00CB0B37" w:rsidP="00CB0B37">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为缩小这一范围</w:t>
      </w:r>
      <w:r w:rsidRPr="00CF05DB">
        <w:rPr>
          <w:rFonts w:hint="eastAsia"/>
          <w:sz w:val="24"/>
          <w:szCs w:val="24"/>
          <w:lang w:eastAsia="zh-CN"/>
        </w:rPr>
        <w:t>，</w:t>
      </w:r>
      <w:r w:rsidRPr="00CF05DB">
        <w:rPr>
          <w:rFonts w:hint="eastAsia"/>
          <w:sz w:val="24"/>
          <w:szCs w:val="24"/>
          <w:lang w:val="zh-CN" w:eastAsia="zh-CN"/>
        </w:rPr>
        <w:t>秘书处咨询了一位独立技术专家</w:t>
      </w:r>
      <w:r w:rsidRPr="00CF05DB">
        <w:rPr>
          <w:rFonts w:hint="eastAsia"/>
          <w:sz w:val="24"/>
          <w:szCs w:val="24"/>
          <w:lang w:eastAsia="zh-CN"/>
        </w:rPr>
        <w:t>，</w:t>
      </w:r>
      <w:r w:rsidRPr="00CF05DB">
        <w:rPr>
          <w:rFonts w:hint="eastAsia"/>
          <w:sz w:val="24"/>
          <w:szCs w:val="24"/>
          <w:lang w:val="zh-CN" w:eastAsia="zh-CN"/>
        </w:rPr>
        <w:t>并审查了</w:t>
      </w:r>
      <w:r w:rsidRPr="00CF05DB">
        <w:rPr>
          <w:rFonts w:hint="eastAsia"/>
          <w:sz w:val="24"/>
          <w:szCs w:val="24"/>
          <w:lang w:eastAsia="zh-CN"/>
        </w:rPr>
        <w:t>10</w:t>
      </w:r>
      <w:r w:rsidRPr="00CF05DB">
        <w:rPr>
          <w:rFonts w:hint="eastAsia"/>
          <w:sz w:val="24"/>
          <w:szCs w:val="24"/>
          <w:lang w:val="zh-CN" w:eastAsia="zh-CN"/>
        </w:rPr>
        <w:t>个国家</w:t>
      </w:r>
      <w:r w:rsidRPr="00CF05DB">
        <w:rPr>
          <w:rFonts w:hint="eastAsia"/>
          <w:sz w:val="24"/>
          <w:szCs w:val="24"/>
          <w:lang w:eastAsia="zh-CN"/>
        </w:rPr>
        <w:t>89</w:t>
      </w:r>
      <w:r w:rsidRPr="00CF05DB">
        <w:rPr>
          <w:rFonts w:hint="eastAsia"/>
          <w:sz w:val="24"/>
          <w:szCs w:val="24"/>
          <w:lang w:val="zh-CN" w:eastAsia="zh-CN"/>
        </w:rPr>
        <w:t>家消费量低于</w:t>
      </w:r>
      <w:r w:rsidRPr="00CF05DB">
        <w:rPr>
          <w:rFonts w:hint="eastAsia"/>
          <w:sz w:val="24"/>
          <w:szCs w:val="24"/>
          <w:lang w:eastAsia="zh-CN"/>
        </w:rPr>
        <w:t>20</w:t>
      </w:r>
      <w:r w:rsidRPr="00CF05DB">
        <w:rPr>
          <w:rFonts w:hint="eastAsia"/>
          <w:sz w:val="24"/>
          <w:szCs w:val="24"/>
          <w:lang w:val="zh-CN" w:eastAsia="zh-CN"/>
        </w:rPr>
        <w:t>公吨</w:t>
      </w:r>
      <w:r w:rsidRPr="00CF05DB">
        <w:rPr>
          <w:rFonts w:hint="eastAsia"/>
          <w:sz w:val="24"/>
          <w:szCs w:val="24"/>
          <w:lang w:eastAsia="zh-CN"/>
        </w:rPr>
        <w:t>HCFC</w:t>
      </w:r>
      <w:r w:rsidRPr="00CF05DB">
        <w:rPr>
          <w:rFonts w:hint="eastAsia"/>
          <w:sz w:val="24"/>
          <w:szCs w:val="24"/>
          <w:lang w:eastAsia="zh-CN"/>
        </w:rPr>
        <w:noBreakHyphen/>
        <w:t>22</w:t>
      </w:r>
      <w:r w:rsidRPr="00CF05DB">
        <w:rPr>
          <w:rFonts w:hint="eastAsia"/>
          <w:sz w:val="24"/>
          <w:szCs w:val="24"/>
          <w:lang w:val="zh-CN" w:eastAsia="zh-CN"/>
        </w:rPr>
        <w:t>的商用制冷空调制造企业转换所需的增支资本费用</w:t>
      </w:r>
      <w:r w:rsidRPr="00CF05DB">
        <w:rPr>
          <w:rFonts w:hint="eastAsia"/>
          <w:sz w:val="24"/>
          <w:szCs w:val="24"/>
          <w:lang w:eastAsia="zh-CN"/>
        </w:rPr>
        <w:t>，</w:t>
      </w:r>
      <w:r w:rsidRPr="00CF05DB">
        <w:rPr>
          <w:rFonts w:hint="eastAsia"/>
          <w:sz w:val="24"/>
          <w:szCs w:val="24"/>
          <w:lang w:val="zh-CN" w:eastAsia="zh-CN"/>
        </w:rPr>
        <w:t>指出虽然增支经营费用随消费量呈现线性变化</w:t>
      </w:r>
      <w:r w:rsidRPr="00CF05DB">
        <w:rPr>
          <w:rFonts w:hint="eastAsia"/>
          <w:sz w:val="24"/>
          <w:szCs w:val="24"/>
          <w:lang w:eastAsia="zh-CN"/>
        </w:rPr>
        <w:t>，</w:t>
      </w:r>
      <w:r w:rsidRPr="00CF05DB">
        <w:rPr>
          <w:rFonts w:hint="eastAsia"/>
          <w:sz w:val="24"/>
          <w:szCs w:val="24"/>
          <w:lang w:val="zh-CN" w:eastAsia="zh-CN"/>
        </w:rPr>
        <w:t>但增支资本费用包括某些费用</w:t>
      </w:r>
      <w:r w:rsidRPr="00CF05DB">
        <w:rPr>
          <w:rFonts w:hint="eastAsia"/>
          <w:sz w:val="24"/>
          <w:szCs w:val="24"/>
          <w:lang w:eastAsia="zh-CN"/>
        </w:rPr>
        <w:t>，</w:t>
      </w:r>
      <w:r w:rsidRPr="00CF05DB">
        <w:rPr>
          <w:rFonts w:hint="eastAsia"/>
          <w:sz w:val="24"/>
          <w:szCs w:val="24"/>
          <w:lang w:val="zh-CN" w:eastAsia="zh-CN"/>
        </w:rPr>
        <w:t>这些费用可能会以不连续的方式变化</w:t>
      </w:r>
      <w:r w:rsidRPr="00CF05DB">
        <w:rPr>
          <w:rFonts w:hint="eastAsia"/>
          <w:sz w:val="24"/>
          <w:szCs w:val="24"/>
          <w:lang w:eastAsia="zh-CN"/>
        </w:rPr>
        <w:t>，</w:t>
      </w:r>
      <w:r w:rsidRPr="00CF05DB">
        <w:rPr>
          <w:rFonts w:hint="eastAsia"/>
          <w:sz w:val="24"/>
          <w:szCs w:val="24"/>
          <w:lang w:val="zh-CN" w:eastAsia="zh-CN"/>
        </w:rPr>
        <w:t>尤其是基于制造的单位数量、产品范围及其复杂性以及其他因素而产生</w:t>
      </w:r>
      <w:r w:rsidRPr="00CF05DB">
        <w:rPr>
          <w:rFonts w:hint="eastAsia"/>
          <w:sz w:val="24"/>
          <w:szCs w:val="24"/>
          <w:lang w:val="zh-CN" w:eastAsia="zh-CN"/>
        </w:rPr>
        <w:lastRenderedPageBreak/>
        <w:t>的变化。例如</w:t>
      </w:r>
      <w:r w:rsidRPr="00CF05DB">
        <w:rPr>
          <w:rFonts w:hint="eastAsia"/>
          <w:sz w:val="24"/>
          <w:szCs w:val="24"/>
          <w:lang w:val="en-US" w:eastAsia="zh-CN"/>
        </w:rPr>
        <w:t>，</w:t>
      </w:r>
      <w:r w:rsidRPr="00CF05DB">
        <w:rPr>
          <w:rFonts w:hint="eastAsia"/>
          <w:sz w:val="24"/>
          <w:szCs w:val="24"/>
          <w:lang w:val="zh-CN" w:eastAsia="zh-CN"/>
        </w:rPr>
        <w:t>一个制造产出量高的大型企业可能需要使用多个真空泵和一台自动充气机才能达到必要的制造周期时间</w:t>
      </w:r>
      <w:r w:rsidRPr="00CF05DB">
        <w:rPr>
          <w:rFonts w:hint="eastAsia"/>
          <w:sz w:val="24"/>
          <w:szCs w:val="24"/>
          <w:lang w:val="en-US" w:eastAsia="zh-CN"/>
        </w:rPr>
        <w:t>，</w:t>
      </w:r>
      <w:r w:rsidRPr="00CF05DB">
        <w:rPr>
          <w:rFonts w:hint="eastAsia"/>
          <w:sz w:val="24"/>
          <w:szCs w:val="24"/>
          <w:lang w:val="zh-CN" w:eastAsia="zh-CN"/>
        </w:rPr>
        <w:t>而一个生产设备数量较少的中小企业可能使用单个真空泵和手动充气装置。因此</w:t>
      </w:r>
      <w:r w:rsidRPr="00CF05DB">
        <w:rPr>
          <w:rFonts w:hint="eastAsia"/>
          <w:sz w:val="24"/>
          <w:szCs w:val="24"/>
          <w:lang w:val="en-US" w:eastAsia="zh-CN"/>
        </w:rPr>
        <w:t>，</w:t>
      </w:r>
      <w:r w:rsidRPr="00CF05DB">
        <w:rPr>
          <w:rFonts w:hint="eastAsia"/>
          <w:sz w:val="24"/>
          <w:szCs w:val="24"/>
          <w:lang w:val="zh-CN" w:eastAsia="zh-CN"/>
        </w:rPr>
        <w:t>转换所需的数量</w:t>
      </w:r>
      <w:r w:rsidRPr="00CF05DB">
        <w:rPr>
          <w:rFonts w:hint="eastAsia"/>
          <w:sz w:val="24"/>
          <w:szCs w:val="24"/>
          <w:lang w:val="en-US" w:eastAsia="zh-CN"/>
        </w:rPr>
        <w:t>（</w:t>
      </w:r>
      <w:r w:rsidRPr="00CF05DB">
        <w:rPr>
          <w:rFonts w:hint="eastAsia"/>
          <w:sz w:val="24"/>
          <w:szCs w:val="24"/>
          <w:lang w:val="zh-CN" w:eastAsia="zh-CN"/>
        </w:rPr>
        <w:t>例如</w:t>
      </w:r>
      <w:r w:rsidRPr="00CF05DB">
        <w:rPr>
          <w:rFonts w:hint="eastAsia"/>
          <w:sz w:val="24"/>
          <w:szCs w:val="24"/>
          <w:lang w:val="en-US" w:eastAsia="zh-CN"/>
        </w:rPr>
        <w:t>，</w:t>
      </w:r>
      <w:r w:rsidRPr="00CF05DB">
        <w:rPr>
          <w:rFonts w:hint="eastAsia"/>
          <w:sz w:val="24"/>
          <w:szCs w:val="24"/>
          <w:lang w:val="zh-CN" w:eastAsia="zh-CN"/>
        </w:rPr>
        <w:t>真空泵的数量</w:t>
      </w:r>
      <w:r w:rsidRPr="00CF05DB">
        <w:rPr>
          <w:rFonts w:hint="eastAsia"/>
          <w:sz w:val="24"/>
          <w:szCs w:val="24"/>
          <w:lang w:val="en-US" w:eastAsia="zh-CN"/>
        </w:rPr>
        <w:t>）</w:t>
      </w:r>
      <w:r w:rsidRPr="00CF05DB">
        <w:rPr>
          <w:rFonts w:hint="eastAsia"/>
          <w:sz w:val="24"/>
          <w:szCs w:val="24"/>
          <w:lang w:val="zh-CN" w:eastAsia="zh-CN"/>
        </w:rPr>
        <w:t>和设备类型</w:t>
      </w:r>
      <w:r w:rsidRPr="00CF05DB">
        <w:rPr>
          <w:rFonts w:hint="eastAsia"/>
          <w:sz w:val="24"/>
          <w:szCs w:val="24"/>
          <w:lang w:val="en-US" w:eastAsia="zh-CN"/>
        </w:rPr>
        <w:t>（</w:t>
      </w:r>
      <w:r w:rsidRPr="00CF05DB">
        <w:rPr>
          <w:rFonts w:hint="eastAsia"/>
          <w:sz w:val="24"/>
          <w:szCs w:val="24"/>
          <w:lang w:val="zh-CN" w:eastAsia="zh-CN"/>
        </w:rPr>
        <w:t>例如</w:t>
      </w:r>
      <w:r w:rsidRPr="00CF05DB">
        <w:rPr>
          <w:rFonts w:hint="eastAsia"/>
          <w:sz w:val="24"/>
          <w:szCs w:val="24"/>
          <w:lang w:val="en-US" w:eastAsia="zh-CN"/>
        </w:rPr>
        <w:t>，</w:t>
      </w:r>
      <w:r w:rsidRPr="00CF05DB">
        <w:rPr>
          <w:rFonts w:hint="eastAsia"/>
          <w:sz w:val="24"/>
          <w:szCs w:val="24"/>
          <w:lang w:val="zh-CN" w:eastAsia="zh-CN"/>
        </w:rPr>
        <w:t>自动充气机相对于手动充气机</w:t>
      </w:r>
      <w:r w:rsidRPr="00CF05DB">
        <w:rPr>
          <w:rFonts w:hint="eastAsia"/>
          <w:sz w:val="24"/>
          <w:szCs w:val="24"/>
          <w:lang w:val="en-US" w:eastAsia="zh-CN"/>
        </w:rPr>
        <w:t>）</w:t>
      </w:r>
      <w:r w:rsidRPr="00CF05DB">
        <w:rPr>
          <w:rFonts w:hint="eastAsia"/>
          <w:sz w:val="24"/>
          <w:szCs w:val="24"/>
          <w:lang w:val="zh-CN" w:eastAsia="zh-CN"/>
        </w:rPr>
        <w:t>在中小企业和大型企业中都会有所不同。</w:t>
      </w:r>
    </w:p>
    <w:p w14:paraId="79012BD2" w14:textId="77777777" w:rsidR="007C2391" w:rsidRPr="007C2391" w:rsidRDefault="007C2391" w:rsidP="000E7B28">
      <w:pPr>
        <w:pStyle w:val="ListParagraph"/>
        <w:numPr>
          <w:ilvl w:val="0"/>
          <w:numId w:val="17"/>
        </w:numPr>
        <w:spacing w:after="240"/>
        <w:contextualSpacing w:val="0"/>
        <w:outlineLvl w:val="0"/>
        <w:rPr>
          <w:vanish/>
          <w:sz w:val="24"/>
          <w:szCs w:val="24"/>
          <w:lang w:val="zh-CN" w:eastAsia="zh-CN"/>
        </w:rPr>
      </w:pPr>
    </w:p>
    <w:p w14:paraId="04379730" w14:textId="77777777" w:rsidR="007C2391" w:rsidRPr="007C2391" w:rsidRDefault="007C2391" w:rsidP="000E7B28">
      <w:pPr>
        <w:pStyle w:val="ListParagraph"/>
        <w:numPr>
          <w:ilvl w:val="0"/>
          <w:numId w:val="17"/>
        </w:numPr>
        <w:spacing w:after="240"/>
        <w:contextualSpacing w:val="0"/>
        <w:outlineLvl w:val="0"/>
        <w:rPr>
          <w:vanish/>
          <w:sz w:val="24"/>
          <w:szCs w:val="24"/>
          <w:lang w:val="zh-CN" w:eastAsia="zh-CN"/>
        </w:rPr>
      </w:pPr>
    </w:p>
    <w:p w14:paraId="67627130" w14:textId="77777777" w:rsidR="007C2391" w:rsidRPr="007C2391" w:rsidRDefault="007C2391" w:rsidP="000E7B28">
      <w:pPr>
        <w:pStyle w:val="ListParagraph"/>
        <w:numPr>
          <w:ilvl w:val="0"/>
          <w:numId w:val="17"/>
        </w:numPr>
        <w:spacing w:after="240"/>
        <w:contextualSpacing w:val="0"/>
        <w:outlineLvl w:val="0"/>
        <w:rPr>
          <w:vanish/>
          <w:sz w:val="24"/>
          <w:szCs w:val="24"/>
          <w:lang w:val="zh-CN" w:eastAsia="zh-CN"/>
        </w:rPr>
      </w:pPr>
    </w:p>
    <w:p w14:paraId="16E0E921" w14:textId="77777777" w:rsidR="007C2391" w:rsidRPr="007C2391" w:rsidRDefault="007C2391" w:rsidP="000E7B28">
      <w:pPr>
        <w:pStyle w:val="ListParagraph"/>
        <w:numPr>
          <w:ilvl w:val="0"/>
          <w:numId w:val="17"/>
        </w:numPr>
        <w:spacing w:after="240"/>
        <w:contextualSpacing w:val="0"/>
        <w:outlineLvl w:val="0"/>
        <w:rPr>
          <w:vanish/>
          <w:sz w:val="24"/>
          <w:szCs w:val="24"/>
          <w:lang w:val="zh-CN" w:eastAsia="zh-CN"/>
        </w:rPr>
      </w:pPr>
    </w:p>
    <w:p w14:paraId="677F35F6" w14:textId="77777777" w:rsidR="007C2391" w:rsidRPr="007C2391" w:rsidRDefault="007C2391" w:rsidP="000E7B28">
      <w:pPr>
        <w:pStyle w:val="ListParagraph"/>
        <w:numPr>
          <w:ilvl w:val="0"/>
          <w:numId w:val="17"/>
        </w:numPr>
        <w:spacing w:after="240"/>
        <w:contextualSpacing w:val="0"/>
        <w:outlineLvl w:val="0"/>
        <w:rPr>
          <w:vanish/>
          <w:sz w:val="24"/>
          <w:szCs w:val="24"/>
          <w:lang w:val="zh-CN" w:eastAsia="zh-CN"/>
        </w:rPr>
      </w:pPr>
    </w:p>
    <w:p w14:paraId="1C925142" w14:textId="4D5C42E5" w:rsidR="006D3F71" w:rsidRPr="0067149A" w:rsidRDefault="00CB0B37" w:rsidP="000E7B28">
      <w:pPr>
        <w:pStyle w:val="Heading1"/>
        <w:numPr>
          <w:ilvl w:val="0"/>
          <w:numId w:val="17"/>
        </w:numPr>
        <w:rPr>
          <w:rFonts w:eastAsia="SimSun"/>
          <w:lang w:eastAsia="zh-CN"/>
        </w:rPr>
      </w:pPr>
      <w:r w:rsidRPr="00CF05DB">
        <w:rPr>
          <w:rFonts w:hint="eastAsia"/>
          <w:sz w:val="24"/>
          <w:szCs w:val="24"/>
          <w:lang w:val="zh-CN" w:eastAsia="zh-CN"/>
        </w:rPr>
        <w:t>依照</w:t>
      </w:r>
      <w:r>
        <w:rPr>
          <w:sz w:val="24"/>
          <w:szCs w:val="24"/>
          <w:lang w:val="en-US" w:eastAsia="zh-CN"/>
        </w:rPr>
        <w:t>86</w:t>
      </w:r>
      <w:r w:rsidRPr="00CF05DB">
        <w:rPr>
          <w:rFonts w:hint="eastAsia"/>
          <w:sz w:val="24"/>
          <w:szCs w:val="24"/>
          <w:lang w:val="zh-CN" w:eastAsia="zh-CN"/>
        </w:rPr>
        <w:t>家</w:t>
      </w:r>
      <w:r>
        <w:rPr>
          <w:rStyle w:val="FootnoteReference"/>
          <w:rFonts w:eastAsia="SimSun"/>
        </w:rPr>
        <w:footnoteReference w:id="24"/>
      </w:r>
      <w:r w:rsidRPr="00CF05DB">
        <w:rPr>
          <w:rFonts w:hint="eastAsia"/>
          <w:sz w:val="24"/>
          <w:szCs w:val="24"/>
          <w:lang w:val="zh-CN" w:eastAsia="zh-CN"/>
        </w:rPr>
        <w:t>企业的增支资本费用</w:t>
      </w:r>
      <w:r w:rsidRPr="00CF05DB">
        <w:rPr>
          <w:rFonts w:hint="eastAsia"/>
          <w:sz w:val="24"/>
          <w:szCs w:val="24"/>
          <w:lang w:val="en-US" w:eastAsia="zh-CN"/>
        </w:rPr>
        <w:t>，</w:t>
      </w:r>
      <w:r w:rsidRPr="00CF05DB">
        <w:rPr>
          <w:rFonts w:hint="eastAsia"/>
          <w:sz w:val="24"/>
          <w:szCs w:val="24"/>
          <w:lang w:val="zh-CN" w:eastAsia="zh-CN"/>
        </w:rPr>
        <w:t>商定的增支资本费用有</w:t>
      </w:r>
      <w:r w:rsidRPr="00CF05DB">
        <w:rPr>
          <w:rFonts w:hint="eastAsia"/>
          <w:sz w:val="24"/>
          <w:szCs w:val="24"/>
          <w:lang w:val="en-US" w:eastAsia="zh-CN"/>
        </w:rPr>
        <w:t>5</w:t>
      </w:r>
      <w:r w:rsidRPr="00CF05DB">
        <w:rPr>
          <w:rFonts w:hint="eastAsia"/>
          <w:sz w:val="24"/>
          <w:szCs w:val="24"/>
          <w:lang w:val="zh-CN" w:eastAsia="zh-CN"/>
        </w:rPr>
        <w:t>至</w:t>
      </w:r>
      <w:r w:rsidRPr="00CF05DB">
        <w:rPr>
          <w:rFonts w:hint="eastAsia"/>
          <w:sz w:val="24"/>
          <w:szCs w:val="24"/>
          <w:lang w:val="en-US" w:eastAsia="zh-CN"/>
        </w:rPr>
        <w:t>6</w:t>
      </w:r>
      <w:r w:rsidRPr="00CF05DB">
        <w:rPr>
          <w:rFonts w:hint="eastAsia"/>
          <w:sz w:val="24"/>
          <w:szCs w:val="24"/>
          <w:lang w:val="zh-CN" w:eastAsia="zh-CN"/>
        </w:rPr>
        <w:t>公吨的明显变化。鉴于中小型企业在从氢氟碳化物改用特别易燃、有毒或高压的低全球升温潜能值替代品方面面临的挑战，秘书处注意到可用的数据有限，并选择过于包容而不是无意排斥，建议将</w:t>
      </w:r>
      <w:r w:rsidRPr="00CF05DB">
        <w:rPr>
          <w:rFonts w:hint="eastAsia"/>
          <w:sz w:val="24"/>
          <w:szCs w:val="24"/>
          <w:lang w:val="zh-CN" w:eastAsia="zh-CN"/>
        </w:rPr>
        <w:t>7</w:t>
      </w:r>
      <w:r w:rsidRPr="00CF05DB">
        <w:rPr>
          <w:rFonts w:hint="eastAsia"/>
          <w:sz w:val="24"/>
          <w:szCs w:val="24"/>
          <w:lang w:val="zh-CN" w:eastAsia="zh-CN"/>
        </w:rPr>
        <w:t>公吨作为划分消费量的阈值。例如，一家制冷剂制造设备消费量为</w:t>
      </w:r>
      <w:r w:rsidRPr="00CF05DB">
        <w:rPr>
          <w:rFonts w:hint="eastAsia"/>
          <w:sz w:val="24"/>
          <w:szCs w:val="24"/>
          <w:lang w:val="zh-CN" w:eastAsia="zh-CN"/>
        </w:rPr>
        <w:t>7</w:t>
      </w:r>
      <w:r w:rsidRPr="00CF05DB">
        <w:rPr>
          <w:rFonts w:hint="eastAsia"/>
          <w:sz w:val="24"/>
          <w:szCs w:val="24"/>
          <w:lang w:val="zh-CN" w:eastAsia="zh-CN"/>
        </w:rPr>
        <w:t>公吨的企业平均每台设备充注</w:t>
      </w:r>
      <w:r w:rsidRPr="00CF05DB">
        <w:rPr>
          <w:rFonts w:hint="eastAsia"/>
          <w:sz w:val="24"/>
          <w:szCs w:val="24"/>
          <w:lang w:val="zh-CN" w:eastAsia="zh-CN"/>
        </w:rPr>
        <w:t>250</w:t>
      </w:r>
      <w:r w:rsidRPr="00CF05DB">
        <w:rPr>
          <w:rFonts w:hint="eastAsia"/>
          <w:sz w:val="24"/>
          <w:szCs w:val="24"/>
          <w:lang w:val="zh-CN" w:eastAsia="zh-CN"/>
        </w:rPr>
        <w:t>克，则该企业每年可制造</w:t>
      </w:r>
      <w:r w:rsidRPr="00CF05DB">
        <w:rPr>
          <w:rFonts w:hint="eastAsia"/>
          <w:sz w:val="24"/>
          <w:szCs w:val="24"/>
          <w:lang w:val="zh-CN" w:eastAsia="zh-CN"/>
        </w:rPr>
        <w:t>28,000</w:t>
      </w:r>
      <w:r w:rsidRPr="00CF05DB">
        <w:rPr>
          <w:rFonts w:hint="eastAsia"/>
          <w:sz w:val="24"/>
          <w:szCs w:val="24"/>
          <w:lang w:val="zh-CN" w:eastAsia="zh-CN"/>
        </w:rPr>
        <w:t>台制冷设备。</w:t>
      </w:r>
    </w:p>
    <w:p w14:paraId="1AF10677" w14:textId="77777777" w:rsidR="007C2391" w:rsidRPr="007C2391" w:rsidRDefault="007C2391" w:rsidP="007C2391">
      <w:pPr>
        <w:pStyle w:val="ListParagraph"/>
        <w:numPr>
          <w:ilvl w:val="0"/>
          <w:numId w:val="1"/>
        </w:numPr>
        <w:shd w:val="clear" w:color="auto" w:fill="FFFFFF" w:themeFill="background1"/>
        <w:spacing w:after="240"/>
        <w:contextualSpacing w:val="0"/>
        <w:outlineLvl w:val="0"/>
        <w:rPr>
          <w:vanish/>
          <w:sz w:val="24"/>
          <w:szCs w:val="24"/>
          <w:lang w:val="zh-CN" w:eastAsia="zh-CN"/>
        </w:rPr>
      </w:pPr>
    </w:p>
    <w:p w14:paraId="3443FF5C" w14:textId="3104A9C0" w:rsidR="006D3F71" w:rsidRPr="0067149A" w:rsidRDefault="00CB0B37" w:rsidP="007C2391">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秘书处认为</w:t>
      </w:r>
      <w:r w:rsidRPr="00CB0B37">
        <w:rPr>
          <w:rFonts w:hint="eastAsia"/>
          <w:sz w:val="24"/>
          <w:szCs w:val="24"/>
          <w:lang w:eastAsia="zh-CN"/>
        </w:rPr>
        <w:t>，</w:t>
      </w:r>
      <w:r>
        <w:rPr>
          <w:rFonts w:hint="eastAsia"/>
          <w:sz w:val="24"/>
          <w:szCs w:val="24"/>
          <w:lang w:val="zh-CN" w:eastAsia="zh-CN"/>
        </w:rPr>
        <w:t>对于界定</w:t>
      </w:r>
      <w:r w:rsidR="00E85657">
        <w:rPr>
          <w:rFonts w:hint="eastAsia"/>
          <w:sz w:val="24"/>
          <w:szCs w:val="24"/>
          <w:lang w:val="zh-CN" w:eastAsia="zh-CN"/>
        </w:rPr>
        <w:t>那些</w:t>
      </w:r>
      <w:r w:rsidRPr="00CF05DB">
        <w:rPr>
          <w:rFonts w:hint="eastAsia"/>
          <w:sz w:val="24"/>
          <w:szCs w:val="24"/>
          <w:lang w:val="zh-CN" w:eastAsia="zh-CN"/>
        </w:rPr>
        <w:t>可能需要额外资金才能成功</w:t>
      </w:r>
      <w:r>
        <w:rPr>
          <w:rFonts w:hint="eastAsia"/>
          <w:sz w:val="24"/>
          <w:szCs w:val="24"/>
          <w:lang w:val="zh-CN" w:eastAsia="zh-CN"/>
        </w:rPr>
        <w:t>且</w:t>
      </w:r>
      <w:r w:rsidRPr="00CF05DB">
        <w:rPr>
          <w:rFonts w:hint="eastAsia"/>
          <w:sz w:val="24"/>
          <w:szCs w:val="24"/>
          <w:lang w:val="zh-CN" w:eastAsia="zh-CN"/>
        </w:rPr>
        <w:t>可持续地从氢氟碳化物转型的中小企业</w:t>
      </w:r>
      <w:r w:rsidRPr="00CB0B37">
        <w:rPr>
          <w:rFonts w:hint="eastAsia"/>
          <w:sz w:val="24"/>
          <w:szCs w:val="24"/>
          <w:lang w:eastAsia="zh-CN"/>
        </w:rPr>
        <w:t>，</w:t>
      </w:r>
      <w:r w:rsidRPr="00CF05DB">
        <w:rPr>
          <w:rFonts w:hint="eastAsia"/>
          <w:sz w:val="24"/>
          <w:szCs w:val="24"/>
          <w:lang w:val="zh-CN" w:eastAsia="zh-CN"/>
        </w:rPr>
        <w:t>消费量是必要但非充分的标准。特别是</w:t>
      </w:r>
      <w:r w:rsidRPr="00CF05DB">
        <w:rPr>
          <w:rFonts w:hint="eastAsia"/>
          <w:sz w:val="24"/>
          <w:szCs w:val="24"/>
          <w:lang w:val="en-US" w:eastAsia="zh-CN"/>
        </w:rPr>
        <w:t>，</w:t>
      </w:r>
      <w:r w:rsidRPr="00CF05DB">
        <w:rPr>
          <w:rFonts w:hint="eastAsia"/>
          <w:sz w:val="24"/>
          <w:szCs w:val="24"/>
          <w:lang w:val="zh-CN" w:eastAsia="zh-CN"/>
        </w:rPr>
        <w:t>鉴于跨国公司拥有或部分拥有的企业能够获得技术专长、供应链和资本</w:t>
      </w:r>
      <w:r w:rsidRPr="00CF05DB">
        <w:rPr>
          <w:rFonts w:hint="eastAsia"/>
          <w:sz w:val="24"/>
          <w:szCs w:val="24"/>
          <w:lang w:val="en-US" w:eastAsia="zh-CN"/>
        </w:rPr>
        <w:t>，</w:t>
      </w:r>
      <w:r w:rsidRPr="00CF05DB">
        <w:rPr>
          <w:rFonts w:hint="eastAsia"/>
          <w:sz w:val="24"/>
          <w:szCs w:val="24"/>
          <w:lang w:val="zh-CN" w:eastAsia="zh-CN"/>
        </w:rPr>
        <w:t>因此</w:t>
      </w:r>
      <w:r w:rsidRPr="00CF05DB">
        <w:rPr>
          <w:rFonts w:hint="eastAsia"/>
          <w:sz w:val="24"/>
          <w:szCs w:val="24"/>
          <w:lang w:val="en-US" w:eastAsia="zh-CN"/>
        </w:rPr>
        <w:t>，</w:t>
      </w:r>
      <w:r w:rsidRPr="00CF05DB">
        <w:rPr>
          <w:rFonts w:hint="eastAsia"/>
          <w:sz w:val="24"/>
          <w:szCs w:val="24"/>
          <w:lang w:val="zh-CN" w:eastAsia="zh-CN"/>
        </w:rPr>
        <w:t>秘书处建议不将其归类为需要供资的中小企业。同样</w:t>
      </w:r>
      <w:r w:rsidRPr="00CF05DB">
        <w:rPr>
          <w:rFonts w:hint="eastAsia"/>
          <w:sz w:val="24"/>
          <w:szCs w:val="24"/>
          <w:lang w:val="en-US" w:eastAsia="zh-CN"/>
        </w:rPr>
        <w:t>，</w:t>
      </w:r>
      <w:r w:rsidRPr="00CF05DB">
        <w:rPr>
          <w:rFonts w:hint="eastAsia"/>
          <w:sz w:val="24"/>
          <w:szCs w:val="24"/>
          <w:lang w:val="zh-CN" w:eastAsia="zh-CN"/>
        </w:rPr>
        <w:t>向非第</w:t>
      </w:r>
      <w:r w:rsidRPr="00CF05DB">
        <w:rPr>
          <w:rFonts w:hint="eastAsia"/>
          <w:sz w:val="24"/>
          <w:szCs w:val="24"/>
          <w:lang w:val="en-US" w:eastAsia="zh-CN"/>
        </w:rPr>
        <w:t>5</w:t>
      </w:r>
      <w:r w:rsidRPr="00CF05DB">
        <w:rPr>
          <w:rFonts w:hint="eastAsia"/>
          <w:sz w:val="24"/>
          <w:szCs w:val="24"/>
          <w:lang w:val="zh-CN" w:eastAsia="zh-CN"/>
        </w:rPr>
        <w:t>条国家出口产品的企业在将产品投放到具有竞争性的市场方面可能呈现更高的技术水平和财务能力</w:t>
      </w:r>
      <w:r w:rsidRPr="00CF05DB">
        <w:rPr>
          <w:rFonts w:hint="eastAsia"/>
          <w:sz w:val="24"/>
          <w:szCs w:val="24"/>
          <w:lang w:val="en-US" w:eastAsia="zh-CN"/>
        </w:rPr>
        <w:t>，</w:t>
      </w:r>
      <w:r w:rsidRPr="00CF05DB">
        <w:rPr>
          <w:rFonts w:hint="eastAsia"/>
          <w:sz w:val="24"/>
          <w:szCs w:val="24"/>
          <w:lang w:val="zh-CN" w:eastAsia="zh-CN"/>
        </w:rPr>
        <w:t>但也有例外情况</w:t>
      </w:r>
      <w:r w:rsidRPr="00CF05DB">
        <w:rPr>
          <w:rFonts w:hint="eastAsia"/>
          <w:sz w:val="24"/>
          <w:szCs w:val="24"/>
          <w:lang w:val="en-US" w:eastAsia="zh-CN"/>
        </w:rPr>
        <w:t>，</w:t>
      </w:r>
      <w:r w:rsidRPr="00CF05DB">
        <w:rPr>
          <w:rFonts w:hint="eastAsia"/>
          <w:sz w:val="24"/>
          <w:szCs w:val="24"/>
          <w:lang w:val="zh-CN" w:eastAsia="zh-CN"/>
        </w:rPr>
        <w:t>允许在试用的基础上</w:t>
      </w:r>
      <w:r w:rsidRPr="00CF05DB">
        <w:rPr>
          <w:rFonts w:hint="eastAsia"/>
          <w:sz w:val="24"/>
          <w:szCs w:val="24"/>
          <w:lang w:val="en-US" w:eastAsia="zh-CN"/>
        </w:rPr>
        <w:t>，</w:t>
      </w:r>
      <w:r w:rsidRPr="00CF05DB">
        <w:rPr>
          <w:rFonts w:hint="eastAsia"/>
          <w:sz w:val="24"/>
          <w:szCs w:val="24"/>
          <w:lang w:val="zh-CN" w:eastAsia="zh-CN"/>
        </w:rPr>
        <w:t>出口少量设备组件。因此</w:t>
      </w:r>
      <w:r w:rsidRPr="00CF05DB">
        <w:rPr>
          <w:rFonts w:hint="eastAsia"/>
          <w:sz w:val="24"/>
          <w:szCs w:val="24"/>
          <w:lang w:val="en-US" w:eastAsia="zh-CN"/>
        </w:rPr>
        <w:t>，</w:t>
      </w:r>
      <w:r w:rsidRPr="00CF05DB">
        <w:rPr>
          <w:rFonts w:hint="eastAsia"/>
          <w:sz w:val="24"/>
          <w:szCs w:val="24"/>
          <w:lang w:val="zh-CN" w:eastAsia="zh-CN"/>
        </w:rPr>
        <w:t>秘书处建议</w:t>
      </w:r>
      <w:r w:rsidRPr="00CF05DB">
        <w:rPr>
          <w:rFonts w:hint="eastAsia"/>
          <w:sz w:val="24"/>
          <w:szCs w:val="24"/>
          <w:lang w:val="en-US" w:eastAsia="zh-CN"/>
        </w:rPr>
        <w:t>，</w:t>
      </w:r>
      <w:r w:rsidRPr="00CF05DB">
        <w:rPr>
          <w:rFonts w:hint="eastAsia"/>
          <w:sz w:val="24"/>
          <w:szCs w:val="24"/>
          <w:lang w:val="zh-CN" w:eastAsia="zh-CN"/>
        </w:rPr>
        <w:t>出于供资目的</w:t>
      </w:r>
      <w:r w:rsidRPr="00CF05DB">
        <w:rPr>
          <w:rFonts w:hint="eastAsia"/>
          <w:sz w:val="24"/>
          <w:szCs w:val="24"/>
          <w:lang w:val="en-US" w:eastAsia="zh-CN"/>
        </w:rPr>
        <w:t>，</w:t>
      </w:r>
      <w:r w:rsidRPr="00CF05DB">
        <w:rPr>
          <w:rFonts w:hint="eastAsia"/>
          <w:sz w:val="24"/>
          <w:szCs w:val="24"/>
          <w:lang w:val="zh-CN" w:eastAsia="zh-CN"/>
        </w:rPr>
        <w:t>超过</w:t>
      </w:r>
      <w:r w:rsidRPr="00CF05DB">
        <w:rPr>
          <w:rFonts w:hint="eastAsia"/>
          <w:sz w:val="24"/>
          <w:szCs w:val="24"/>
          <w:lang w:val="en-US" w:eastAsia="zh-CN"/>
        </w:rPr>
        <w:t>10%</w:t>
      </w:r>
      <w:r w:rsidRPr="00CF05DB">
        <w:rPr>
          <w:rFonts w:hint="eastAsia"/>
          <w:sz w:val="24"/>
          <w:szCs w:val="24"/>
          <w:lang w:val="zh-CN" w:eastAsia="zh-CN"/>
        </w:rPr>
        <w:t>的产品出口到非第</w:t>
      </w:r>
      <w:r w:rsidRPr="00CF05DB">
        <w:rPr>
          <w:rFonts w:hint="eastAsia"/>
          <w:sz w:val="24"/>
          <w:szCs w:val="24"/>
          <w:lang w:val="en-US" w:eastAsia="zh-CN"/>
        </w:rPr>
        <w:t>5</w:t>
      </w:r>
      <w:r w:rsidRPr="00CF05DB">
        <w:rPr>
          <w:rFonts w:hint="eastAsia"/>
          <w:sz w:val="24"/>
          <w:szCs w:val="24"/>
          <w:lang w:val="zh-CN" w:eastAsia="zh-CN"/>
        </w:rPr>
        <w:t>条国家的企业不能被归类为中小企业。</w:t>
      </w:r>
    </w:p>
    <w:p w14:paraId="2FA8309C" w14:textId="7A07A824" w:rsidR="006D3F71" w:rsidRPr="0067149A" w:rsidRDefault="00E85657" w:rsidP="000142BE">
      <w:pPr>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此外</w:t>
      </w:r>
      <w:r w:rsidRPr="00CF05DB">
        <w:rPr>
          <w:rFonts w:hint="eastAsia"/>
          <w:sz w:val="24"/>
          <w:szCs w:val="24"/>
          <w:lang w:eastAsia="zh-CN"/>
        </w:rPr>
        <w:t>，</w:t>
      </w:r>
      <w:r w:rsidRPr="00CF05DB">
        <w:rPr>
          <w:rFonts w:hint="eastAsia"/>
          <w:sz w:val="24"/>
          <w:szCs w:val="24"/>
          <w:lang w:val="zh-CN" w:eastAsia="zh-CN"/>
        </w:rPr>
        <w:t>秘书处指出</w:t>
      </w:r>
      <w:r w:rsidRPr="00CF05DB">
        <w:rPr>
          <w:rFonts w:hint="eastAsia"/>
          <w:sz w:val="24"/>
          <w:szCs w:val="24"/>
          <w:lang w:eastAsia="zh-CN"/>
        </w:rPr>
        <w:t>，</w:t>
      </w:r>
      <w:r w:rsidRPr="00CF05DB">
        <w:rPr>
          <w:rFonts w:hint="eastAsia"/>
          <w:sz w:val="24"/>
          <w:szCs w:val="24"/>
          <w:lang w:val="zh-CN" w:eastAsia="zh-CN"/>
        </w:rPr>
        <w:t>一家企业可能拥有多条生产线</w:t>
      </w:r>
      <w:r w:rsidRPr="00CF05DB">
        <w:rPr>
          <w:rFonts w:hint="eastAsia"/>
          <w:sz w:val="24"/>
          <w:szCs w:val="24"/>
          <w:lang w:eastAsia="zh-CN"/>
        </w:rPr>
        <w:t>，</w:t>
      </w:r>
      <w:r w:rsidRPr="00CF05DB">
        <w:rPr>
          <w:rFonts w:hint="eastAsia"/>
          <w:sz w:val="24"/>
          <w:szCs w:val="24"/>
          <w:lang w:val="zh-CN" w:eastAsia="zh-CN"/>
        </w:rPr>
        <w:t>但只希望转换其中一条生产线。与定义中小企业相关的标准是企业的消费量</w:t>
      </w:r>
      <w:r w:rsidRPr="00CF05DB">
        <w:rPr>
          <w:rFonts w:hint="eastAsia"/>
          <w:sz w:val="24"/>
          <w:szCs w:val="24"/>
          <w:lang w:val="en-US" w:eastAsia="zh-CN"/>
        </w:rPr>
        <w:t>，</w:t>
      </w:r>
      <w:r w:rsidRPr="00CF05DB">
        <w:rPr>
          <w:rFonts w:hint="eastAsia"/>
          <w:sz w:val="24"/>
          <w:szCs w:val="24"/>
          <w:lang w:val="zh-CN" w:eastAsia="zh-CN"/>
        </w:rPr>
        <w:t>而不只是要转换的生产线的消费量。此外</w:t>
      </w:r>
      <w:r w:rsidRPr="00CF05DB">
        <w:rPr>
          <w:rFonts w:hint="eastAsia"/>
          <w:sz w:val="24"/>
          <w:szCs w:val="24"/>
          <w:lang w:val="en-US" w:eastAsia="zh-CN"/>
        </w:rPr>
        <w:t>，</w:t>
      </w:r>
      <w:r w:rsidRPr="00CF05DB">
        <w:rPr>
          <w:rFonts w:hint="eastAsia"/>
          <w:sz w:val="24"/>
          <w:szCs w:val="24"/>
          <w:lang w:val="zh-CN" w:eastAsia="zh-CN"/>
        </w:rPr>
        <w:t>一家企业可能拥有多条生产线</w:t>
      </w:r>
      <w:r w:rsidRPr="00CF05DB">
        <w:rPr>
          <w:rFonts w:hint="eastAsia"/>
          <w:sz w:val="24"/>
          <w:szCs w:val="24"/>
          <w:lang w:val="en-US" w:eastAsia="zh-CN"/>
        </w:rPr>
        <w:t>，</w:t>
      </w:r>
      <w:r w:rsidRPr="00CF05DB">
        <w:rPr>
          <w:rFonts w:hint="eastAsia"/>
          <w:sz w:val="24"/>
          <w:szCs w:val="24"/>
          <w:lang w:val="zh-CN" w:eastAsia="zh-CN"/>
        </w:rPr>
        <w:t>但只有其中一条生产线消费氢氟碳化物。例如</w:t>
      </w:r>
      <w:r w:rsidRPr="00CF05DB">
        <w:rPr>
          <w:rFonts w:hint="eastAsia"/>
          <w:sz w:val="24"/>
          <w:szCs w:val="24"/>
          <w:lang w:val="en-US" w:eastAsia="zh-CN"/>
        </w:rPr>
        <w:t>，</w:t>
      </w:r>
      <w:r w:rsidRPr="00CF05DB">
        <w:rPr>
          <w:rFonts w:hint="eastAsia"/>
          <w:sz w:val="24"/>
          <w:szCs w:val="24"/>
          <w:lang w:val="zh-CN" w:eastAsia="zh-CN"/>
        </w:rPr>
        <w:t>一家企业可能在一条生产线上生产使用氢氟碳化物的商用制冷空调设备</w:t>
      </w:r>
      <w:r w:rsidRPr="00CF05DB">
        <w:rPr>
          <w:rFonts w:hint="eastAsia"/>
          <w:sz w:val="24"/>
          <w:szCs w:val="24"/>
          <w:lang w:val="en-US" w:eastAsia="zh-CN"/>
        </w:rPr>
        <w:t>，</w:t>
      </w:r>
      <w:r w:rsidRPr="00CF05DB">
        <w:rPr>
          <w:rFonts w:hint="eastAsia"/>
          <w:sz w:val="24"/>
          <w:szCs w:val="24"/>
          <w:lang w:val="zh-CN" w:eastAsia="zh-CN"/>
        </w:rPr>
        <w:t>而在其他生产线上生产不使用氢氟碳化物的设备。因此</w:t>
      </w:r>
      <w:r w:rsidRPr="00CF05DB">
        <w:rPr>
          <w:rFonts w:hint="eastAsia"/>
          <w:sz w:val="24"/>
          <w:szCs w:val="24"/>
          <w:lang w:val="en-US" w:eastAsia="zh-CN"/>
        </w:rPr>
        <w:t>，</w:t>
      </w:r>
      <w:r w:rsidRPr="00CF05DB">
        <w:rPr>
          <w:rFonts w:hint="eastAsia"/>
          <w:sz w:val="24"/>
          <w:szCs w:val="24"/>
          <w:lang w:val="zh-CN" w:eastAsia="zh-CN"/>
        </w:rPr>
        <w:t>秘书处建议</w:t>
      </w:r>
      <w:r w:rsidRPr="00CF05DB">
        <w:rPr>
          <w:rFonts w:hint="eastAsia"/>
          <w:sz w:val="24"/>
          <w:szCs w:val="24"/>
          <w:lang w:val="en-US" w:eastAsia="zh-CN"/>
        </w:rPr>
        <w:t>，</w:t>
      </w:r>
      <w:r w:rsidRPr="00CF05DB">
        <w:rPr>
          <w:rFonts w:hint="eastAsia"/>
          <w:sz w:val="24"/>
          <w:szCs w:val="24"/>
          <w:lang w:val="zh-CN" w:eastAsia="zh-CN"/>
        </w:rPr>
        <w:t>每年生产超过</w:t>
      </w:r>
      <w:r w:rsidRPr="00CF05DB">
        <w:rPr>
          <w:rFonts w:hint="eastAsia"/>
          <w:sz w:val="24"/>
          <w:szCs w:val="24"/>
          <w:lang w:val="en-US" w:eastAsia="zh-CN"/>
        </w:rPr>
        <w:t>40,000</w:t>
      </w:r>
      <w:r w:rsidRPr="00CF05DB">
        <w:rPr>
          <w:rFonts w:hint="eastAsia"/>
          <w:sz w:val="24"/>
          <w:szCs w:val="24"/>
          <w:lang w:val="zh-CN" w:eastAsia="zh-CN"/>
        </w:rPr>
        <w:t>台室内空调设备的企业</w:t>
      </w:r>
      <w:r w:rsidRPr="00CF05DB">
        <w:rPr>
          <w:rFonts w:hint="eastAsia"/>
          <w:sz w:val="24"/>
          <w:szCs w:val="24"/>
          <w:lang w:val="en-US" w:eastAsia="zh-CN"/>
        </w:rPr>
        <w:t>，</w:t>
      </w:r>
      <w:r w:rsidRPr="00CF05DB">
        <w:rPr>
          <w:rFonts w:hint="eastAsia"/>
          <w:sz w:val="24"/>
          <w:szCs w:val="24"/>
          <w:vertAlign w:val="superscript"/>
          <w:lang w:val="zh-CN"/>
        </w:rPr>
        <w:footnoteReference w:id="25"/>
      </w:r>
      <w:r w:rsidRPr="00CF05DB">
        <w:rPr>
          <w:rFonts w:hint="eastAsia"/>
          <w:sz w:val="24"/>
          <w:szCs w:val="24"/>
          <w:lang w:val="zh-CN" w:eastAsia="zh-CN"/>
        </w:rPr>
        <w:t>无论所有此类设备是否使用氢氟碳化物</w:t>
      </w:r>
      <w:r w:rsidRPr="00CF05DB">
        <w:rPr>
          <w:rFonts w:hint="eastAsia"/>
          <w:sz w:val="24"/>
          <w:szCs w:val="24"/>
          <w:lang w:val="en-US" w:eastAsia="zh-CN"/>
        </w:rPr>
        <w:t>，</w:t>
      </w:r>
      <w:r w:rsidRPr="00CF05DB">
        <w:rPr>
          <w:rFonts w:hint="eastAsia"/>
          <w:sz w:val="24"/>
          <w:szCs w:val="24"/>
          <w:lang w:val="zh-CN" w:eastAsia="zh-CN"/>
        </w:rPr>
        <w:t>都不应被视为需要供资的中小企业。</w:t>
      </w:r>
    </w:p>
    <w:p w14:paraId="625D8F63" w14:textId="4BE96042" w:rsidR="006D3F71" w:rsidRPr="0067149A" w:rsidRDefault="00E85657" w:rsidP="00F72461">
      <w:pPr>
        <w:widowControl w:val="0"/>
        <w:numPr>
          <w:ilvl w:val="0"/>
          <w:numId w:val="1"/>
        </w:numPr>
        <w:shd w:val="clear" w:color="auto" w:fill="FFFFFF" w:themeFill="background1"/>
        <w:spacing w:after="240"/>
        <w:outlineLvl w:val="0"/>
        <w:rPr>
          <w:rFonts w:eastAsia="SimSun"/>
          <w:lang w:eastAsia="zh-CN"/>
        </w:rPr>
      </w:pPr>
      <w:r w:rsidRPr="00CF05DB">
        <w:rPr>
          <w:rFonts w:hint="eastAsia"/>
          <w:sz w:val="24"/>
          <w:szCs w:val="24"/>
          <w:lang w:val="zh-CN" w:eastAsia="zh-CN"/>
        </w:rPr>
        <w:t>应该指出的是</w:t>
      </w:r>
      <w:r w:rsidRPr="00CF05DB">
        <w:rPr>
          <w:rFonts w:hint="eastAsia"/>
          <w:sz w:val="24"/>
          <w:szCs w:val="24"/>
          <w:lang w:eastAsia="zh-CN"/>
        </w:rPr>
        <w:t>，</w:t>
      </w:r>
      <w:r w:rsidRPr="00CF05DB">
        <w:rPr>
          <w:rFonts w:hint="eastAsia"/>
          <w:sz w:val="24"/>
          <w:szCs w:val="24"/>
          <w:lang w:val="zh-CN" w:eastAsia="zh-CN"/>
        </w:rPr>
        <w:t>一些同时制造商用制冷空调设备和相关部件</w:t>
      </w:r>
      <w:r w:rsidRPr="00CF05DB">
        <w:rPr>
          <w:rFonts w:hint="eastAsia"/>
          <w:sz w:val="24"/>
          <w:szCs w:val="24"/>
          <w:lang w:eastAsia="zh-CN"/>
        </w:rPr>
        <w:t>（</w:t>
      </w:r>
      <w:r w:rsidRPr="00CF05DB">
        <w:rPr>
          <w:rFonts w:hint="eastAsia"/>
          <w:sz w:val="24"/>
          <w:szCs w:val="24"/>
          <w:lang w:val="zh-CN" w:eastAsia="zh-CN"/>
        </w:rPr>
        <w:t>如压缩机、风扇或真空泵</w:t>
      </w:r>
      <w:r w:rsidRPr="00CF05DB">
        <w:rPr>
          <w:rFonts w:hint="eastAsia"/>
          <w:sz w:val="24"/>
          <w:szCs w:val="24"/>
          <w:lang w:eastAsia="zh-CN"/>
        </w:rPr>
        <w:t>）</w:t>
      </w:r>
      <w:r w:rsidRPr="00CF05DB">
        <w:rPr>
          <w:rFonts w:hint="eastAsia"/>
          <w:sz w:val="24"/>
          <w:szCs w:val="24"/>
          <w:lang w:val="zh-CN" w:eastAsia="zh-CN"/>
        </w:rPr>
        <w:t>的企业可能会因为其氢氟碳化物消费量而在无意中被视为中小企业</w:t>
      </w:r>
      <w:r w:rsidRPr="00CF05DB">
        <w:rPr>
          <w:rFonts w:hint="eastAsia"/>
          <w:sz w:val="24"/>
          <w:szCs w:val="24"/>
          <w:lang w:eastAsia="zh-CN"/>
        </w:rPr>
        <w:t>，</w:t>
      </w:r>
      <w:r w:rsidRPr="00CF05DB">
        <w:rPr>
          <w:rFonts w:hint="eastAsia"/>
          <w:sz w:val="24"/>
          <w:szCs w:val="24"/>
          <w:lang w:val="zh-CN" w:eastAsia="zh-CN"/>
        </w:rPr>
        <w:t>尽管其相关部件的</w:t>
      </w:r>
      <w:r>
        <w:rPr>
          <w:rFonts w:hint="eastAsia"/>
          <w:sz w:val="24"/>
          <w:szCs w:val="24"/>
          <w:lang w:val="zh-CN" w:eastAsia="zh-CN"/>
        </w:rPr>
        <w:t>产量</w:t>
      </w:r>
      <w:r w:rsidRPr="00CF05DB">
        <w:rPr>
          <w:rFonts w:hint="eastAsia"/>
          <w:sz w:val="24"/>
          <w:szCs w:val="24"/>
          <w:lang w:val="zh-CN" w:eastAsia="zh-CN"/>
        </w:rPr>
        <w:t>很大</w:t>
      </w:r>
      <w:r w:rsidRPr="00CF05DB">
        <w:rPr>
          <w:rFonts w:hint="eastAsia"/>
          <w:sz w:val="24"/>
          <w:szCs w:val="24"/>
          <w:lang w:eastAsia="zh-CN"/>
        </w:rPr>
        <w:t>；</w:t>
      </w:r>
      <w:r w:rsidRPr="00CF05DB">
        <w:rPr>
          <w:rFonts w:hint="eastAsia"/>
          <w:sz w:val="24"/>
          <w:szCs w:val="24"/>
          <w:lang w:val="zh-CN" w:eastAsia="zh-CN"/>
        </w:rPr>
        <w:t>不过</w:t>
      </w:r>
      <w:r w:rsidRPr="00CF05DB">
        <w:rPr>
          <w:rFonts w:hint="eastAsia"/>
          <w:sz w:val="24"/>
          <w:szCs w:val="24"/>
          <w:lang w:eastAsia="zh-CN"/>
        </w:rPr>
        <w:t>，</w:t>
      </w:r>
      <w:r w:rsidRPr="00CF05DB">
        <w:rPr>
          <w:rFonts w:hint="eastAsia"/>
          <w:sz w:val="24"/>
          <w:szCs w:val="24"/>
          <w:lang w:val="zh-CN" w:eastAsia="zh-CN"/>
        </w:rPr>
        <w:t>目前并不清楚有多少企业属于这一类或如何识别和排除这些企业。</w:t>
      </w:r>
    </w:p>
    <w:p w14:paraId="7C77E5C4" w14:textId="39EF7BD6" w:rsidR="00E85657" w:rsidRPr="00CF05DB" w:rsidRDefault="00E85657" w:rsidP="00E85657">
      <w:pPr>
        <w:numPr>
          <w:ilvl w:val="0"/>
          <w:numId w:val="1"/>
        </w:numPr>
        <w:shd w:val="clear" w:color="auto" w:fill="FFFFFF"/>
        <w:spacing w:after="240"/>
        <w:outlineLvl w:val="0"/>
        <w:rPr>
          <w:sz w:val="24"/>
          <w:szCs w:val="24"/>
          <w:lang w:eastAsia="zh-CN"/>
        </w:rPr>
      </w:pPr>
      <w:r w:rsidRPr="00CF05DB">
        <w:rPr>
          <w:rFonts w:hint="eastAsia"/>
          <w:sz w:val="24"/>
          <w:szCs w:val="24"/>
          <w:lang w:val="zh-CN" w:eastAsia="zh-CN"/>
        </w:rPr>
        <w:t>在审查</w:t>
      </w:r>
      <w:r w:rsidR="007C2391">
        <w:rPr>
          <w:sz w:val="24"/>
          <w:szCs w:val="24"/>
          <w:lang w:val="en-US" w:eastAsia="zh-CN"/>
        </w:rPr>
        <w:t>89</w:t>
      </w:r>
      <w:r w:rsidRPr="00CF05DB">
        <w:rPr>
          <w:rFonts w:hint="eastAsia"/>
          <w:sz w:val="24"/>
          <w:szCs w:val="24"/>
          <w:lang w:val="zh-CN" w:eastAsia="zh-CN"/>
        </w:rPr>
        <w:t>个改造商用室内空调制造企业时</w:t>
      </w:r>
      <w:r w:rsidRPr="00CF05DB">
        <w:rPr>
          <w:rFonts w:hint="eastAsia"/>
          <w:sz w:val="24"/>
          <w:szCs w:val="24"/>
          <w:lang w:val="en-US" w:eastAsia="zh-CN"/>
        </w:rPr>
        <w:t>，</w:t>
      </w:r>
      <w:r w:rsidRPr="00CF05DB">
        <w:rPr>
          <w:rFonts w:hint="eastAsia"/>
          <w:sz w:val="24"/>
          <w:szCs w:val="24"/>
          <w:lang w:val="zh-CN" w:eastAsia="zh-CN"/>
        </w:rPr>
        <w:t>秘书处注意到其中一些企业的消费量低于</w:t>
      </w:r>
      <w:r w:rsidRPr="00CF05DB">
        <w:rPr>
          <w:rFonts w:hint="eastAsia"/>
          <w:sz w:val="24"/>
          <w:szCs w:val="24"/>
          <w:lang w:val="en-US" w:eastAsia="zh-CN"/>
        </w:rPr>
        <w:t>1</w:t>
      </w:r>
      <w:r w:rsidRPr="00CF05DB">
        <w:rPr>
          <w:rFonts w:hint="eastAsia"/>
          <w:sz w:val="24"/>
          <w:szCs w:val="24"/>
          <w:lang w:val="zh-CN" w:eastAsia="zh-CN"/>
        </w:rPr>
        <w:t>公吨。执行委员会不妨考虑是否希望在中小企业中增列一个类别</w:t>
      </w:r>
      <w:r w:rsidRPr="00CF05DB">
        <w:rPr>
          <w:rFonts w:hint="eastAsia"/>
          <w:sz w:val="24"/>
          <w:szCs w:val="24"/>
          <w:lang w:val="en-US" w:eastAsia="zh-CN"/>
        </w:rPr>
        <w:t>：</w:t>
      </w:r>
      <w:r w:rsidRPr="00CF05DB">
        <w:rPr>
          <w:rFonts w:hint="eastAsia"/>
          <w:sz w:val="24"/>
          <w:szCs w:val="24"/>
          <w:lang w:val="zh-CN" w:eastAsia="zh-CN"/>
        </w:rPr>
        <w:t>消费量低于</w:t>
      </w:r>
      <w:r w:rsidRPr="00CF05DB">
        <w:rPr>
          <w:rFonts w:hint="eastAsia"/>
          <w:sz w:val="24"/>
          <w:szCs w:val="24"/>
          <w:lang w:val="en-US" w:eastAsia="zh-CN"/>
        </w:rPr>
        <w:t>1</w:t>
      </w:r>
      <w:r w:rsidRPr="00CF05DB">
        <w:rPr>
          <w:rFonts w:hint="eastAsia"/>
          <w:sz w:val="24"/>
          <w:szCs w:val="24"/>
          <w:lang w:val="zh-CN" w:eastAsia="zh-CN"/>
        </w:rPr>
        <w:t>公吨的微型企业。此类企业同样既不是跨国公司，也不能将其产品出口到非第</w:t>
      </w:r>
      <w:r w:rsidRPr="00CF05DB">
        <w:rPr>
          <w:rFonts w:hint="eastAsia"/>
          <w:sz w:val="24"/>
          <w:szCs w:val="24"/>
          <w:lang w:val="zh-CN" w:eastAsia="zh-CN"/>
        </w:rPr>
        <w:t>5</w:t>
      </w:r>
      <w:r w:rsidRPr="00CF05DB">
        <w:rPr>
          <w:rFonts w:hint="eastAsia"/>
          <w:sz w:val="24"/>
          <w:szCs w:val="24"/>
          <w:lang w:val="zh-CN" w:eastAsia="zh-CN"/>
        </w:rPr>
        <w:t>条国家，它们的技术能力可能较低，并且在建立必要的供应链以便从氢氟碳化物进行转换方面可能面临比大型企业更大的挑战。鉴于这些额外的挑战，微型企业可能是行业中最后转型的企业。执行委员会不妨注意到，只有将此类微型企业作为该行业所有剩余企业的伞式项目的一部分，它们转型才可能持续。因此，只要伞式项目的总体成本效益在执行委员会确定的行业阈值范围内，任何个别企业都可以获得最多两倍商定成本效益阈值的资格；伞式项目包括已确定成本效益阈值的行业或次级行业中的所有剩余企业；据了解，依照第</w:t>
      </w:r>
      <w:r w:rsidRPr="00CF05DB">
        <w:rPr>
          <w:rFonts w:hint="eastAsia"/>
          <w:sz w:val="24"/>
          <w:szCs w:val="24"/>
          <w:lang w:val="zh-CN" w:eastAsia="zh-CN"/>
        </w:rPr>
        <w:t>19/32</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val="zh-CN" w:eastAsia="zh-CN"/>
        </w:rPr>
        <w:t>(a)</w:t>
      </w:r>
      <w:r w:rsidRPr="00CF05DB">
        <w:rPr>
          <w:rFonts w:hint="eastAsia"/>
          <w:sz w:val="24"/>
          <w:szCs w:val="24"/>
          <w:lang w:val="zh-CN" w:eastAsia="zh-CN"/>
        </w:rPr>
        <w:t>段的规定，有关国家将不再为该行业或次级行业内的任何企业向多边基金申请供资。</w:t>
      </w:r>
    </w:p>
    <w:p w14:paraId="0F6D6850" w14:textId="14622996" w:rsidR="006D3F71" w:rsidRPr="00B55113" w:rsidRDefault="00D341AF" w:rsidP="003764E0">
      <w:pPr>
        <w:keepNext/>
        <w:shd w:val="clear" w:color="auto" w:fill="FFFFFF" w:themeFill="background1"/>
        <w:spacing w:before="360" w:after="240"/>
        <w:rPr>
          <w:rFonts w:eastAsia="SimSun"/>
          <w:b/>
          <w:bCs/>
          <w:lang w:eastAsia="zh-CN"/>
        </w:rPr>
      </w:pPr>
      <w:r>
        <w:rPr>
          <w:rFonts w:eastAsia="SimSun" w:hint="eastAsia"/>
          <w:b/>
          <w:bCs/>
          <w:lang w:eastAsia="zh-CN"/>
        </w:rPr>
        <w:lastRenderedPageBreak/>
        <w:t>结论</w:t>
      </w:r>
    </w:p>
    <w:p w14:paraId="18D6AD13" w14:textId="1A0BC1FF" w:rsidR="006D3F71" w:rsidRPr="0067149A" w:rsidRDefault="00611615" w:rsidP="000142BE">
      <w:pPr>
        <w:keepNext/>
        <w:numPr>
          <w:ilvl w:val="0"/>
          <w:numId w:val="1"/>
        </w:numPr>
        <w:shd w:val="clear" w:color="auto" w:fill="FFFFFF" w:themeFill="background1"/>
        <w:spacing w:after="240"/>
        <w:outlineLvl w:val="0"/>
        <w:rPr>
          <w:rFonts w:eastAsia="SimSun"/>
          <w:lang w:eastAsia="zh-CN"/>
        </w:rPr>
      </w:pPr>
      <w:bookmarkStart w:id="5" w:name="_Hlk128751124"/>
      <w:r w:rsidRPr="00362E3D">
        <w:rPr>
          <w:rFonts w:hint="eastAsia"/>
          <w:sz w:val="24"/>
          <w:szCs w:val="24"/>
          <w:lang w:val="zh-CN" w:eastAsia="zh-CN"/>
        </w:rPr>
        <w:t>谨</w:t>
      </w:r>
      <w:r w:rsidR="00D341AF" w:rsidRPr="00362E3D">
        <w:rPr>
          <w:rFonts w:hint="eastAsia"/>
          <w:sz w:val="24"/>
          <w:szCs w:val="24"/>
          <w:lang w:val="zh-CN" w:eastAsia="zh-CN"/>
        </w:rPr>
        <w:t>建议</w:t>
      </w:r>
      <w:r w:rsidR="00D341AF" w:rsidRPr="00CF05DB">
        <w:rPr>
          <w:rFonts w:hint="eastAsia"/>
          <w:sz w:val="24"/>
          <w:szCs w:val="24"/>
          <w:lang w:val="zh-CN" w:eastAsia="zh-CN"/>
        </w:rPr>
        <w:t>执行委员会将商用室内空调制造行业的中小企业定义为制造商用空调或商用制冷设备的氢氟碳化物消费量为</w:t>
      </w:r>
      <w:r w:rsidR="00D341AF" w:rsidRPr="00CF05DB">
        <w:rPr>
          <w:rFonts w:hint="eastAsia"/>
          <w:sz w:val="24"/>
          <w:szCs w:val="24"/>
          <w:lang w:eastAsia="zh-CN"/>
        </w:rPr>
        <w:t>7</w:t>
      </w:r>
      <w:r w:rsidR="00D341AF" w:rsidRPr="00CF05DB">
        <w:rPr>
          <w:rFonts w:hint="eastAsia"/>
          <w:sz w:val="24"/>
          <w:szCs w:val="24"/>
          <w:lang w:val="zh-CN" w:eastAsia="zh-CN"/>
        </w:rPr>
        <w:t>公吨或以下的企业</w:t>
      </w:r>
      <w:r w:rsidR="00D341AF" w:rsidRPr="00CF05DB">
        <w:rPr>
          <w:rFonts w:hint="eastAsia"/>
          <w:sz w:val="24"/>
          <w:szCs w:val="24"/>
          <w:lang w:eastAsia="zh-CN"/>
        </w:rPr>
        <w:t>，</w:t>
      </w:r>
      <w:r w:rsidR="00D341AF" w:rsidRPr="00CF05DB">
        <w:rPr>
          <w:rFonts w:hint="eastAsia"/>
          <w:sz w:val="24"/>
          <w:szCs w:val="24"/>
          <w:lang w:val="zh-CN" w:eastAsia="zh-CN"/>
        </w:rPr>
        <w:t>但有一项谅解</w:t>
      </w:r>
      <w:r w:rsidR="00D341AF" w:rsidRPr="00CF05DB">
        <w:rPr>
          <w:rFonts w:hint="eastAsia"/>
          <w:sz w:val="24"/>
          <w:szCs w:val="24"/>
          <w:lang w:eastAsia="zh-CN"/>
        </w:rPr>
        <w:t>，</w:t>
      </w:r>
      <w:r w:rsidR="00D341AF" w:rsidRPr="00CF05DB">
        <w:rPr>
          <w:rFonts w:hint="eastAsia"/>
          <w:sz w:val="24"/>
          <w:szCs w:val="24"/>
          <w:lang w:val="zh-CN" w:eastAsia="zh-CN"/>
        </w:rPr>
        <w:t>即</w:t>
      </w:r>
      <w:r w:rsidR="00D341AF" w:rsidRPr="00CF05DB">
        <w:rPr>
          <w:rFonts w:hint="eastAsia"/>
          <w:sz w:val="24"/>
          <w:szCs w:val="24"/>
          <w:lang w:eastAsia="zh-CN"/>
        </w:rPr>
        <w:t>：</w:t>
      </w:r>
    </w:p>
    <w:p w14:paraId="7EBA6839" w14:textId="789960D2" w:rsidR="006D3F71" w:rsidRPr="005158B9" w:rsidRDefault="00CF28BF" w:rsidP="000E7B28">
      <w:pPr>
        <w:pStyle w:val="Heading2"/>
        <w:numPr>
          <w:ilvl w:val="0"/>
          <w:numId w:val="18"/>
        </w:numPr>
        <w:rPr>
          <w:rFonts w:eastAsia="SimSun"/>
          <w:lang w:eastAsia="zh-CN"/>
        </w:rPr>
      </w:pPr>
      <w:r w:rsidRPr="00CF05DB">
        <w:rPr>
          <w:rFonts w:hint="eastAsia"/>
          <w:sz w:val="24"/>
          <w:szCs w:val="24"/>
          <w:lang w:val="zh-CN" w:eastAsia="zh-CN"/>
        </w:rPr>
        <w:t>应将企业的全部氢氟碳化物消费量列入考虑</w:t>
      </w:r>
      <w:r w:rsidRPr="00CF05DB">
        <w:rPr>
          <w:rFonts w:hint="eastAsia"/>
          <w:sz w:val="24"/>
          <w:szCs w:val="24"/>
          <w:lang w:eastAsia="zh-CN"/>
        </w:rPr>
        <w:t>，</w:t>
      </w:r>
      <w:r w:rsidRPr="00CF05DB">
        <w:rPr>
          <w:rFonts w:hint="eastAsia"/>
          <w:sz w:val="24"/>
          <w:szCs w:val="24"/>
          <w:lang w:val="zh-CN" w:eastAsia="zh-CN"/>
        </w:rPr>
        <w:t>而不只是有待转换的生产线或进程的消费量</w:t>
      </w:r>
      <w:r w:rsidRPr="00CF05DB">
        <w:rPr>
          <w:rFonts w:hint="eastAsia"/>
          <w:sz w:val="24"/>
          <w:szCs w:val="24"/>
          <w:lang w:eastAsia="zh-CN"/>
        </w:rPr>
        <w:t>；</w:t>
      </w:r>
    </w:p>
    <w:p w14:paraId="503D46FF" w14:textId="063D3DEE" w:rsidR="006D3F71" w:rsidRPr="005158B9" w:rsidRDefault="00CF28BF" w:rsidP="000E7B28">
      <w:pPr>
        <w:pStyle w:val="Heading2"/>
        <w:numPr>
          <w:ilvl w:val="0"/>
          <w:numId w:val="18"/>
        </w:numPr>
        <w:rPr>
          <w:rFonts w:eastAsia="SimSun"/>
          <w:lang w:eastAsia="zh-CN"/>
        </w:rPr>
      </w:pPr>
      <w:r w:rsidRPr="00CF05DB">
        <w:rPr>
          <w:rFonts w:hint="eastAsia"/>
          <w:sz w:val="24"/>
          <w:szCs w:val="24"/>
          <w:lang w:val="zh-CN" w:eastAsia="zh-CN"/>
        </w:rPr>
        <w:t>每年</w:t>
      </w:r>
      <w:r>
        <w:rPr>
          <w:rFonts w:hint="eastAsia"/>
          <w:sz w:val="24"/>
          <w:szCs w:val="24"/>
          <w:lang w:val="zh-CN" w:eastAsia="zh-CN"/>
        </w:rPr>
        <w:t>产量</w:t>
      </w:r>
      <w:r w:rsidRPr="00CF05DB">
        <w:rPr>
          <w:rFonts w:hint="eastAsia"/>
          <w:sz w:val="24"/>
          <w:szCs w:val="24"/>
          <w:lang w:val="zh-CN" w:eastAsia="zh-CN"/>
        </w:rPr>
        <w:t>超过</w:t>
      </w:r>
      <w:r w:rsidRPr="00CF05DB">
        <w:rPr>
          <w:rFonts w:hint="eastAsia"/>
          <w:sz w:val="24"/>
          <w:szCs w:val="24"/>
          <w:lang w:eastAsia="zh-CN"/>
        </w:rPr>
        <w:t>40,000</w:t>
      </w:r>
      <w:r w:rsidRPr="00CF05DB">
        <w:rPr>
          <w:rFonts w:hint="eastAsia"/>
          <w:sz w:val="24"/>
          <w:szCs w:val="24"/>
          <w:lang w:val="zh-CN" w:eastAsia="zh-CN"/>
        </w:rPr>
        <w:t>台室内空调设备的企业</w:t>
      </w:r>
      <w:r w:rsidRPr="00CF05DB">
        <w:rPr>
          <w:rFonts w:hint="eastAsia"/>
          <w:sz w:val="24"/>
          <w:szCs w:val="24"/>
          <w:lang w:eastAsia="zh-CN"/>
        </w:rPr>
        <w:t>，</w:t>
      </w:r>
      <w:r w:rsidRPr="00CF05DB">
        <w:rPr>
          <w:rFonts w:hint="eastAsia"/>
          <w:sz w:val="24"/>
          <w:szCs w:val="24"/>
          <w:lang w:val="zh-CN" w:eastAsia="zh-CN"/>
        </w:rPr>
        <w:t>不论所有此类设备是否使用氢氟碳化物</w:t>
      </w:r>
      <w:r w:rsidRPr="00CF05DB">
        <w:rPr>
          <w:rFonts w:hint="eastAsia"/>
          <w:sz w:val="24"/>
          <w:szCs w:val="24"/>
          <w:lang w:eastAsia="zh-CN"/>
        </w:rPr>
        <w:t>，</w:t>
      </w:r>
      <w:r w:rsidRPr="00CF05DB">
        <w:rPr>
          <w:rFonts w:hint="eastAsia"/>
          <w:sz w:val="24"/>
          <w:szCs w:val="24"/>
          <w:lang w:val="zh-CN" w:eastAsia="zh-CN"/>
        </w:rPr>
        <w:t>都不应被视为需要供资的中小企业</w:t>
      </w:r>
      <w:r w:rsidRPr="00CF05DB">
        <w:rPr>
          <w:rFonts w:hint="eastAsia"/>
          <w:sz w:val="24"/>
          <w:szCs w:val="24"/>
          <w:lang w:eastAsia="zh-CN"/>
        </w:rPr>
        <w:t>；</w:t>
      </w:r>
      <w:r>
        <w:rPr>
          <w:rFonts w:hint="eastAsia"/>
          <w:sz w:val="24"/>
          <w:szCs w:val="24"/>
          <w:lang w:val="zh-CN" w:eastAsia="zh-CN"/>
        </w:rPr>
        <w:t>以及</w:t>
      </w:r>
    </w:p>
    <w:p w14:paraId="59D97AE1" w14:textId="28E7188F" w:rsidR="006D3F71" w:rsidRDefault="00CF28BF" w:rsidP="000E7B28">
      <w:pPr>
        <w:pStyle w:val="Heading2"/>
        <w:widowControl/>
        <w:numPr>
          <w:ilvl w:val="0"/>
          <w:numId w:val="18"/>
        </w:numPr>
        <w:rPr>
          <w:rFonts w:eastAsia="SimSun"/>
          <w:lang w:eastAsia="zh-CN"/>
        </w:rPr>
      </w:pPr>
      <w:r w:rsidRPr="00CF05DB">
        <w:rPr>
          <w:rFonts w:hint="eastAsia"/>
          <w:sz w:val="24"/>
          <w:szCs w:val="24"/>
          <w:lang w:val="zh-CN" w:eastAsia="zh-CN"/>
        </w:rPr>
        <w:t>如果一家企业由一家跨国公司拥有或部分拥有</w:t>
      </w:r>
      <w:r w:rsidRPr="00CF05DB">
        <w:rPr>
          <w:rFonts w:hint="eastAsia"/>
          <w:sz w:val="24"/>
          <w:szCs w:val="24"/>
          <w:lang w:eastAsia="zh-CN"/>
        </w:rPr>
        <w:t>，</w:t>
      </w:r>
      <w:r>
        <w:rPr>
          <w:rFonts w:hint="eastAsia"/>
          <w:sz w:val="24"/>
          <w:szCs w:val="24"/>
          <w:lang w:val="zh-CN" w:eastAsia="zh-CN"/>
        </w:rPr>
        <w:t>若其</w:t>
      </w:r>
      <w:r w:rsidRPr="00CF05DB">
        <w:rPr>
          <w:rFonts w:hint="eastAsia"/>
          <w:sz w:val="24"/>
          <w:szCs w:val="24"/>
          <w:lang w:val="zh-CN" w:eastAsia="zh-CN"/>
        </w:rPr>
        <w:t>出口超过</w:t>
      </w:r>
      <w:r w:rsidRPr="00CF05DB">
        <w:rPr>
          <w:rFonts w:hint="eastAsia"/>
          <w:sz w:val="24"/>
          <w:szCs w:val="24"/>
          <w:lang w:eastAsia="zh-CN"/>
        </w:rPr>
        <w:t>10%</w:t>
      </w:r>
      <w:r w:rsidRPr="00CF05DB">
        <w:rPr>
          <w:rFonts w:hint="eastAsia"/>
          <w:sz w:val="24"/>
          <w:szCs w:val="24"/>
          <w:lang w:val="zh-CN" w:eastAsia="zh-CN"/>
        </w:rPr>
        <w:t>的产品</w:t>
      </w:r>
      <w:r>
        <w:rPr>
          <w:rFonts w:hint="eastAsia"/>
          <w:sz w:val="24"/>
          <w:szCs w:val="24"/>
          <w:lang w:val="zh-CN" w:eastAsia="zh-CN"/>
        </w:rPr>
        <w:t>至</w:t>
      </w:r>
      <w:r w:rsidRPr="00CF05DB">
        <w:rPr>
          <w:rFonts w:hint="eastAsia"/>
          <w:sz w:val="24"/>
          <w:szCs w:val="24"/>
          <w:lang w:val="zh-CN" w:eastAsia="zh-CN"/>
        </w:rPr>
        <w:t>非第</w:t>
      </w:r>
      <w:r w:rsidRPr="00CF05DB">
        <w:rPr>
          <w:rFonts w:hint="eastAsia"/>
          <w:sz w:val="24"/>
          <w:szCs w:val="24"/>
          <w:lang w:eastAsia="zh-CN"/>
        </w:rPr>
        <w:t>5</w:t>
      </w:r>
      <w:r w:rsidRPr="00CF05DB">
        <w:rPr>
          <w:rFonts w:hint="eastAsia"/>
          <w:sz w:val="24"/>
          <w:szCs w:val="24"/>
          <w:lang w:val="zh-CN" w:eastAsia="zh-CN"/>
        </w:rPr>
        <w:t>条国家</w:t>
      </w:r>
      <w:r w:rsidRPr="00CF05DB">
        <w:rPr>
          <w:rFonts w:hint="eastAsia"/>
          <w:sz w:val="24"/>
          <w:szCs w:val="24"/>
          <w:lang w:eastAsia="zh-CN"/>
        </w:rPr>
        <w:t>，</w:t>
      </w:r>
      <w:r w:rsidR="00362E3D">
        <w:rPr>
          <w:rFonts w:hint="eastAsia"/>
          <w:sz w:val="24"/>
          <w:szCs w:val="24"/>
          <w:lang w:eastAsia="zh-CN"/>
        </w:rPr>
        <w:t>则</w:t>
      </w:r>
      <w:r w:rsidR="00362E3D" w:rsidRPr="00CF05DB">
        <w:rPr>
          <w:rFonts w:hint="eastAsia"/>
          <w:sz w:val="24"/>
          <w:szCs w:val="24"/>
          <w:lang w:val="zh-CN" w:eastAsia="zh-CN"/>
        </w:rPr>
        <w:t>不论该企业</w:t>
      </w:r>
      <w:r w:rsidR="00362E3D">
        <w:rPr>
          <w:rFonts w:hint="eastAsia"/>
          <w:sz w:val="24"/>
          <w:szCs w:val="24"/>
          <w:lang w:val="zh-CN" w:eastAsia="zh-CN"/>
        </w:rPr>
        <w:t>的产权</w:t>
      </w:r>
      <w:r w:rsidR="00362E3D" w:rsidRPr="00CF05DB">
        <w:rPr>
          <w:rFonts w:hint="eastAsia"/>
          <w:sz w:val="24"/>
          <w:szCs w:val="24"/>
          <w:lang w:val="zh-CN" w:eastAsia="zh-CN"/>
        </w:rPr>
        <w:t>是否属于第</w:t>
      </w:r>
      <w:r w:rsidR="00362E3D" w:rsidRPr="00CF05DB">
        <w:rPr>
          <w:rFonts w:hint="eastAsia"/>
          <w:sz w:val="24"/>
          <w:szCs w:val="24"/>
          <w:lang w:eastAsia="zh-CN"/>
        </w:rPr>
        <w:t>5</w:t>
      </w:r>
      <w:r w:rsidR="00362E3D" w:rsidRPr="00CF05DB">
        <w:rPr>
          <w:rFonts w:hint="eastAsia"/>
          <w:sz w:val="24"/>
          <w:szCs w:val="24"/>
          <w:lang w:val="zh-CN" w:eastAsia="zh-CN"/>
        </w:rPr>
        <w:t>条国家</w:t>
      </w:r>
      <w:r w:rsidR="00362E3D" w:rsidRPr="00CF28BF">
        <w:rPr>
          <w:rFonts w:hint="eastAsia"/>
          <w:sz w:val="24"/>
          <w:szCs w:val="24"/>
          <w:lang w:eastAsia="zh-CN"/>
        </w:rPr>
        <w:t>，</w:t>
      </w:r>
      <w:r w:rsidRPr="00CF05DB">
        <w:rPr>
          <w:rFonts w:hint="eastAsia"/>
          <w:sz w:val="24"/>
          <w:szCs w:val="24"/>
          <w:lang w:val="zh-CN" w:eastAsia="zh-CN"/>
        </w:rPr>
        <w:t>该企业不被视为中小企业</w:t>
      </w:r>
      <w:r>
        <w:rPr>
          <w:rFonts w:hint="eastAsia"/>
          <w:sz w:val="24"/>
          <w:szCs w:val="24"/>
          <w:lang w:eastAsia="zh-CN"/>
        </w:rPr>
        <w:t>。</w:t>
      </w:r>
    </w:p>
    <w:p w14:paraId="5371101C" w14:textId="36B3765E" w:rsidR="00CF28BF" w:rsidRDefault="00CF28BF" w:rsidP="00CF28BF">
      <w:pPr>
        <w:rPr>
          <w:b/>
          <w:lang w:eastAsia="zh-CN"/>
        </w:rPr>
      </w:pPr>
      <w:r w:rsidRPr="00CF28BF">
        <w:rPr>
          <w:rFonts w:hint="eastAsia"/>
          <w:b/>
          <w:lang w:eastAsia="zh-CN"/>
        </w:rPr>
        <w:t>第九十二次会议关于中小企业定义的讨论</w:t>
      </w:r>
    </w:p>
    <w:p w14:paraId="1DD0B903" w14:textId="77777777" w:rsidR="00CF28BF" w:rsidRPr="00CF28BF" w:rsidRDefault="00CF28BF" w:rsidP="00CF28BF">
      <w:pPr>
        <w:rPr>
          <w:b/>
          <w:lang w:eastAsia="zh-CN"/>
        </w:rPr>
      </w:pPr>
    </w:p>
    <w:p w14:paraId="78062B0C" w14:textId="7FE89F03" w:rsidR="00E756A0" w:rsidRPr="00345005" w:rsidRDefault="00CF28BF" w:rsidP="00611615">
      <w:pPr>
        <w:keepNext/>
        <w:numPr>
          <w:ilvl w:val="0"/>
          <w:numId w:val="1"/>
        </w:numPr>
        <w:shd w:val="clear" w:color="auto" w:fill="FFFFFF" w:themeFill="background1"/>
        <w:spacing w:after="240"/>
        <w:outlineLvl w:val="0"/>
        <w:rPr>
          <w:sz w:val="24"/>
          <w:szCs w:val="24"/>
          <w:lang w:val="zh-CN" w:eastAsia="zh-CN"/>
        </w:rPr>
      </w:pPr>
      <w:r w:rsidRPr="00E756A0">
        <w:rPr>
          <w:rFonts w:hint="eastAsia"/>
          <w:sz w:val="24"/>
          <w:szCs w:val="24"/>
          <w:lang w:val="zh-CN" w:eastAsia="zh-CN"/>
        </w:rPr>
        <w:t>在第九十二次会议上，</w:t>
      </w:r>
      <w:r w:rsidRPr="00CF05DB">
        <w:rPr>
          <w:rFonts w:hint="eastAsia"/>
          <w:sz w:val="24"/>
          <w:szCs w:val="24"/>
          <w:lang w:val="zh-CN" w:eastAsia="zh-CN"/>
        </w:rPr>
        <w:t>联络</w:t>
      </w:r>
      <w:r w:rsidRPr="00E756A0">
        <w:rPr>
          <w:rFonts w:hint="eastAsia"/>
          <w:sz w:val="24"/>
          <w:szCs w:val="24"/>
          <w:lang w:val="zh-CN" w:eastAsia="zh-CN"/>
        </w:rPr>
        <w:t>小组</w:t>
      </w:r>
      <w:r w:rsidR="00F678CD" w:rsidRPr="00E756A0">
        <w:rPr>
          <w:rFonts w:hint="eastAsia"/>
          <w:sz w:val="24"/>
          <w:szCs w:val="24"/>
          <w:lang w:val="zh-CN" w:eastAsia="zh-CN"/>
        </w:rPr>
        <w:t>对</w:t>
      </w:r>
      <w:r w:rsidRPr="00E756A0">
        <w:rPr>
          <w:rFonts w:hint="eastAsia"/>
          <w:sz w:val="24"/>
          <w:szCs w:val="24"/>
          <w:lang w:val="zh-CN" w:eastAsia="zh-CN"/>
        </w:rPr>
        <w:t>上述结论</w:t>
      </w:r>
      <w:r w:rsidR="00F678CD" w:rsidRPr="00E756A0">
        <w:rPr>
          <w:rFonts w:hint="eastAsia"/>
          <w:sz w:val="24"/>
          <w:szCs w:val="24"/>
          <w:lang w:val="zh-CN" w:eastAsia="zh-CN"/>
        </w:rPr>
        <w:t>进行了讨论</w:t>
      </w:r>
      <w:r w:rsidRPr="00E756A0">
        <w:rPr>
          <w:rFonts w:hint="eastAsia"/>
          <w:sz w:val="24"/>
          <w:szCs w:val="24"/>
          <w:lang w:val="zh-CN" w:eastAsia="zh-CN"/>
        </w:rPr>
        <w:t>，包括对秘书处</w:t>
      </w:r>
      <w:r w:rsidR="00F678CD" w:rsidRPr="00E756A0">
        <w:rPr>
          <w:rFonts w:hint="eastAsia"/>
          <w:sz w:val="24"/>
          <w:szCs w:val="24"/>
          <w:lang w:val="zh-CN" w:eastAsia="zh-CN"/>
        </w:rPr>
        <w:t>所</w:t>
      </w:r>
      <w:r w:rsidRPr="00E756A0">
        <w:rPr>
          <w:rFonts w:hint="eastAsia"/>
          <w:sz w:val="24"/>
          <w:szCs w:val="24"/>
          <w:lang w:val="zh-CN" w:eastAsia="zh-CN"/>
        </w:rPr>
        <w:t>提供的分析</w:t>
      </w:r>
      <w:r w:rsidR="00F678CD" w:rsidRPr="00E756A0">
        <w:rPr>
          <w:rFonts w:hint="eastAsia"/>
          <w:sz w:val="24"/>
          <w:szCs w:val="24"/>
          <w:lang w:val="zh-CN" w:eastAsia="zh-CN"/>
        </w:rPr>
        <w:t>报告</w:t>
      </w:r>
      <w:r w:rsidRPr="00E756A0">
        <w:rPr>
          <w:rFonts w:hint="eastAsia"/>
          <w:sz w:val="24"/>
          <w:szCs w:val="24"/>
          <w:lang w:val="zh-CN" w:eastAsia="zh-CN"/>
        </w:rPr>
        <w:t>和拟议定义</w:t>
      </w:r>
      <w:r w:rsidR="00F678CD" w:rsidRPr="00E756A0">
        <w:rPr>
          <w:rFonts w:hint="eastAsia"/>
          <w:sz w:val="24"/>
          <w:szCs w:val="24"/>
          <w:lang w:val="zh-CN" w:eastAsia="zh-CN"/>
        </w:rPr>
        <w:t>理据进行阐明</w:t>
      </w:r>
      <w:r w:rsidRPr="00E756A0">
        <w:rPr>
          <w:rFonts w:hint="eastAsia"/>
          <w:sz w:val="24"/>
          <w:szCs w:val="24"/>
          <w:lang w:val="zh-CN" w:eastAsia="zh-CN"/>
        </w:rPr>
        <w:t>；</w:t>
      </w:r>
      <w:r w:rsidR="00F678CD" w:rsidRPr="00E756A0">
        <w:rPr>
          <w:rFonts w:hint="eastAsia"/>
          <w:sz w:val="24"/>
          <w:szCs w:val="24"/>
          <w:lang w:val="zh-CN" w:eastAsia="zh-CN"/>
        </w:rPr>
        <w:t>一个成员建议</w:t>
      </w:r>
      <w:r w:rsidRPr="00E756A0">
        <w:rPr>
          <w:rFonts w:hint="eastAsia"/>
          <w:sz w:val="24"/>
          <w:szCs w:val="24"/>
          <w:lang w:val="zh-CN" w:eastAsia="zh-CN"/>
        </w:rPr>
        <w:t>将氢氟碳化物消费限额设定为</w:t>
      </w:r>
      <w:r w:rsidRPr="00E756A0">
        <w:rPr>
          <w:rFonts w:hint="eastAsia"/>
          <w:sz w:val="24"/>
          <w:szCs w:val="24"/>
          <w:lang w:val="zh-CN" w:eastAsia="zh-CN"/>
        </w:rPr>
        <w:t xml:space="preserve"> 20 </w:t>
      </w:r>
      <w:r w:rsidRPr="00E756A0">
        <w:rPr>
          <w:rFonts w:hint="eastAsia"/>
          <w:sz w:val="24"/>
          <w:szCs w:val="24"/>
          <w:lang w:val="zh-CN" w:eastAsia="zh-CN"/>
        </w:rPr>
        <w:t>公吨而不是</w:t>
      </w:r>
      <w:r w:rsidRPr="00E756A0">
        <w:rPr>
          <w:rFonts w:hint="eastAsia"/>
          <w:sz w:val="24"/>
          <w:szCs w:val="24"/>
          <w:lang w:val="zh-CN" w:eastAsia="zh-CN"/>
        </w:rPr>
        <w:t xml:space="preserve"> 7 </w:t>
      </w:r>
      <w:r w:rsidRPr="00E756A0">
        <w:rPr>
          <w:rFonts w:hint="eastAsia"/>
          <w:sz w:val="24"/>
          <w:szCs w:val="24"/>
          <w:lang w:val="zh-CN" w:eastAsia="zh-CN"/>
        </w:rPr>
        <w:t>公吨，随后提出了</w:t>
      </w:r>
      <w:r w:rsidRPr="00E756A0">
        <w:rPr>
          <w:rFonts w:hint="eastAsia"/>
          <w:sz w:val="24"/>
          <w:szCs w:val="24"/>
          <w:lang w:val="zh-CN" w:eastAsia="zh-CN"/>
        </w:rPr>
        <w:t xml:space="preserve"> 15 </w:t>
      </w:r>
      <w:r w:rsidRPr="00E756A0">
        <w:rPr>
          <w:rFonts w:hint="eastAsia"/>
          <w:sz w:val="24"/>
          <w:szCs w:val="24"/>
          <w:lang w:val="zh-CN" w:eastAsia="zh-CN"/>
        </w:rPr>
        <w:t>公吨的修订提案；以及与企业资格有关的</w:t>
      </w:r>
      <w:r w:rsidR="00F678CD" w:rsidRPr="00E756A0">
        <w:rPr>
          <w:rFonts w:hint="eastAsia"/>
          <w:sz w:val="24"/>
          <w:szCs w:val="24"/>
          <w:lang w:val="zh-CN" w:eastAsia="zh-CN"/>
        </w:rPr>
        <w:t>若干</w:t>
      </w:r>
      <w:r w:rsidRPr="00E756A0">
        <w:rPr>
          <w:rFonts w:hint="eastAsia"/>
          <w:sz w:val="24"/>
          <w:szCs w:val="24"/>
          <w:lang w:val="zh-CN" w:eastAsia="zh-CN"/>
        </w:rPr>
        <w:t>问题，</w:t>
      </w:r>
      <w:r w:rsidR="00F678CD" w:rsidRPr="00E756A0">
        <w:rPr>
          <w:rFonts w:hint="eastAsia"/>
          <w:sz w:val="24"/>
          <w:szCs w:val="24"/>
          <w:lang w:val="zh-CN" w:eastAsia="zh-CN"/>
        </w:rPr>
        <w:t>均已纳入</w:t>
      </w:r>
      <w:r w:rsidRPr="00E756A0">
        <w:rPr>
          <w:rFonts w:hint="eastAsia"/>
          <w:sz w:val="24"/>
          <w:szCs w:val="24"/>
          <w:lang w:val="zh-CN" w:eastAsia="zh-CN"/>
        </w:rPr>
        <w:t>第</w:t>
      </w:r>
      <w:r w:rsidRPr="00E756A0">
        <w:rPr>
          <w:rFonts w:hint="eastAsia"/>
          <w:sz w:val="24"/>
          <w:szCs w:val="24"/>
          <w:lang w:val="zh-CN" w:eastAsia="zh-CN"/>
        </w:rPr>
        <w:t xml:space="preserve"> 35(c) </w:t>
      </w:r>
      <w:r w:rsidR="00F678CD" w:rsidRPr="00E756A0">
        <w:rPr>
          <w:rFonts w:hint="eastAsia"/>
          <w:sz w:val="24"/>
          <w:szCs w:val="24"/>
          <w:lang w:val="zh-CN" w:eastAsia="zh-CN"/>
        </w:rPr>
        <w:t>分段</w:t>
      </w:r>
      <w:r w:rsidRPr="00E756A0">
        <w:rPr>
          <w:rFonts w:hint="eastAsia"/>
          <w:sz w:val="24"/>
          <w:szCs w:val="24"/>
          <w:lang w:val="zh-CN" w:eastAsia="zh-CN"/>
        </w:rPr>
        <w:t>。</w:t>
      </w:r>
      <w:bookmarkStart w:id="6" w:name="_Hlk118106310"/>
      <w:bookmarkEnd w:id="5"/>
    </w:p>
    <w:p w14:paraId="43CE71E3" w14:textId="02D672FE" w:rsidR="00611615" w:rsidRPr="00CF05DB" w:rsidRDefault="00611615" w:rsidP="00611615">
      <w:pPr>
        <w:pStyle w:val="Heading1"/>
        <w:keepNext/>
        <w:rPr>
          <w:sz w:val="24"/>
          <w:szCs w:val="24"/>
          <w:lang w:eastAsia="zh-CN"/>
        </w:rPr>
      </w:pPr>
      <w:r w:rsidRPr="00CF05DB">
        <w:rPr>
          <w:rFonts w:hint="eastAsia"/>
          <w:b/>
          <w:sz w:val="24"/>
          <w:szCs w:val="24"/>
          <w:lang w:val="zh-CN" w:eastAsia="zh-CN"/>
        </w:rPr>
        <w:t>三</w:t>
      </w:r>
      <w:r w:rsidRPr="00CF05DB">
        <w:rPr>
          <w:rFonts w:hint="eastAsia"/>
          <w:b/>
          <w:sz w:val="24"/>
          <w:szCs w:val="24"/>
          <w:lang w:val="zh-CN" w:eastAsia="zh-CN"/>
        </w:rPr>
        <w:t>.</w:t>
      </w:r>
      <w:r w:rsidRPr="00CF05DB">
        <w:rPr>
          <w:rFonts w:hint="eastAsia"/>
          <w:b/>
          <w:sz w:val="24"/>
          <w:szCs w:val="24"/>
          <w:lang w:eastAsia="zh-CN"/>
        </w:rPr>
        <w:tab/>
      </w:r>
      <w:r w:rsidRPr="00CF05DB">
        <w:rPr>
          <w:rFonts w:hint="eastAsia"/>
          <w:b/>
          <w:sz w:val="24"/>
          <w:szCs w:val="24"/>
          <w:lang w:val="zh-CN" w:eastAsia="zh-CN"/>
        </w:rPr>
        <w:t>建议</w:t>
      </w:r>
    </w:p>
    <w:p w14:paraId="048D9B74" w14:textId="77777777" w:rsidR="00611615" w:rsidRPr="00611615" w:rsidRDefault="00611615" w:rsidP="00611615">
      <w:pPr>
        <w:rPr>
          <w:lang w:eastAsia="zh-CN"/>
        </w:rPr>
      </w:pPr>
    </w:p>
    <w:p w14:paraId="7A342A1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5930A6AB"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7BF0025E"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7A06A882"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58798FC6"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3327CF2B"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499731BC"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04FC402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467F657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730C5AC4"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5BF65D94"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27F64E55"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2455FE35"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095B2A7A"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0DAE90FB"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020E2C2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46890B9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2DE015FB"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15961CDC"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6DBF5D27"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107FA732"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3E6B588D"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68DE8188"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406D93F7"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08CBE72D"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1E5DFF8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09590EA8"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1EFA4FB0"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54C504A3"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7EF2F7D0"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60E185EA"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650C548F"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2F1EF967"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4917F5A5"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67E98A22" w14:textId="77777777" w:rsidR="000E367C" w:rsidRPr="000E367C" w:rsidRDefault="000E367C" w:rsidP="000E7B28">
      <w:pPr>
        <w:pStyle w:val="ListParagraph"/>
        <w:numPr>
          <w:ilvl w:val="0"/>
          <w:numId w:val="19"/>
        </w:numPr>
        <w:spacing w:after="120"/>
        <w:contextualSpacing w:val="0"/>
        <w:outlineLvl w:val="0"/>
        <w:rPr>
          <w:vanish/>
          <w:sz w:val="24"/>
          <w:szCs w:val="24"/>
          <w:lang w:val="zh-CN" w:eastAsia="zh-CN"/>
        </w:rPr>
      </w:pPr>
    </w:p>
    <w:p w14:paraId="5A7AFA40" w14:textId="373784AC" w:rsidR="006D3F71" w:rsidRPr="00D809B1" w:rsidRDefault="00611615" w:rsidP="000E7B28">
      <w:pPr>
        <w:pStyle w:val="Heading1"/>
        <w:numPr>
          <w:ilvl w:val="0"/>
          <w:numId w:val="19"/>
        </w:numPr>
        <w:spacing w:after="120"/>
        <w:rPr>
          <w:lang w:eastAsia="zh-CN"/>
        </w:rPr>
      </w:pPr>
      <w:r w:rsidRPr="00CF05DB">
        <w:rPr>
          <w:rFonts w:hint="eastAsia"/>
          <w:sz w:val="24"/>
          <w:szCs w:val="24"/>
          <w:lang w:val="zh-CN" w:eastAsia="zh-CN"/>
        </w:rPr>
        <w:t>谨建议执行委员会：</w:t>
      </w:r>
    </w:p>
    <w:bookmarkEnd w:id="6"/>
    <w:p w14:paraId="3ADF4497" w14:textId="0A858A89" w:rsidR="006D3F71" w:rsidRPr="00D809B1" w:rsidRDefault="00611615" w:rsidP="000E7B28">
      <w:pPr>
        <w:pStyle w:val="Heading2"/>
        <w:widowControl/>
        <w:numPr>
          <w:ilvl w:val="0"/>
          <w:numId w:val="20"/>
        </w:numPr>
        <w:spacing w:after="0"/>
        <w:rPr>
          <w:lang w:eastAsia="zh-CN"/>
        </w:rPr>
      </w:pPr>
      <w:r w:rsidRPr="00CF05DB">
        <w:rPr>
          <w:rFonts w:hint="eastAsia"/>
          <w:sz w:val="24"/>
          <w:szCs w:val="24"/>
          <w:lang w:val="zh-CN" w:eastAsia="zh-CN"/>
        </w:rPr>
        <w:t>注意到</w:t>
      </w:r>
      <w:r w:rsidRPr="00CF05DB">
        <w:rPr>
          <w:rFonts w:hint="eastAsia"/>
          <w:sz w:val="24"/>
          <w:szCs w:val="24"/>
          <w:lang w:eastAsia="zh-CN"/>
        </w:rPr>
        <w:t>UNEP/</w:t>
      </w:r>
      <w:proofErr w:type="spellStart"/>
      <w:r w:rsidRPr="00CF05DB">
        <w:rPr>
          <w:rFonts w:hint="eastAsia"/>
          <w:sz w:val="24"/>
          <w:szCs w:val="24"/>
          <w:lang w:eastAsia="zh-CN"/>
        </w:rPr>
        <w:t>OzL.Pro</w:t>
      </w:r>
      <w:proofErr w:type="spellEnd"/>
      <w:r w:rsidRPr="00CF05DB">
        <w:rPr>
          <w:rFonts w:hint="eastAsia"/>
          <w:sz w:val="24"/>
          <w:szCs w:val="24"/>
          <w:lang w:eastAsia="zh-CN"/>
        </w:rPr>
        <w:t>/ExCom/</w:t>
      </w:r>
      <w:r w:rsidRPr="00D809B1">
        <w:rPr>
          <w:lang w:eastAsia="zh-CN"/>
        </w:rPr>
        <w:t>9</w:t>
      </w:r>
      <w:r>
        <w:rPr>
          <w:lang w:eastAsia="zh-CN"/>
        </w:rPr>
        <w:t>3</w:t>
      </w:r>
      <w:r w:rsidRPr="00D809B1">
        <w:rPr>
          <w:lang w:eastAsia="zh-CN"/>
        </w:rPr>
        <w:t>/</w:t>
      </w:r>
      <w:r w:rsidR="000E7B28">
        <w:rPr>
          <w:lang w:eastAsia="zh-CN"/>
        </w:rPr>
        <w:t>9</w:t>
      </w:r>
      <w:r>
        <w:rPr>
          <w:lang w:eastAsia="zh-CN"/>
        </w:rPr>
        <w:t>6</w:t>
      </w:r>
      <w:r w:rsidRPr="00CF05DB">
        <w:rPr>
          <w:rFonts w:hint="eastAsia"/>
          <w:sz w:val="24"/>
          <w:szCs w:val="24"/>
          <w:lang w:val="zh-CN" w:eastAsia="zh-CN"/>
        </w:rPr>
        <w:t>号文件</w:t>
      </w:r>
      <w:r w:rsidRPr="00CF05DB">
        <w:rPr>
          <w:rFonts w:hint="eastAsia"/>
          <w:sz w:val="24"/>
          <w:szCs w:val="24"/>
          <w:lang w:eastAsia="zh-CN"/>
        </w:rPr>
        <w:t>，</w:t>
      </w:r>
      <w:r w:rsidRPr="00CF05DB">
        <w:rPr>
          <w:rFonts w:hint="eastAsia"/>
          <w:sz w:val="24"/>
          <w:szCs w:val="24"/>
          <w:lang w:val="zh-CN" w:eastAsia="zh-CN"/>
        </w:rPr>
        <w:t>内容为关于第</w:t>
      </w:r>
      <w:r w:rsidRPr="00CF05DB">
        <w:rPr>
          <w:rFonts w:hint="eastAsia"/>
          <w:sz w:val="24"/>
          <w:szCs w:val="24"/>
          <w:lang w:eastAsia="zh-CN"/>
        </w:rPr>
        <w:t>5</w:t>
      </w:r>
      <w:r w:rsidRPr="00CF05DB">
        <w:rPr>
          <w:rFonts w:hint="eastAsia"/>
          <w:sz w:val="24"/>
          <w:szCs w:val="24"/>
          <w:lang w:val="zh-CN" w:eastAsia="zh-CN"/>
        </w:rPr>
        <w:t>条国家逐步</w:t>
      </w:r>
      <w:r>
        <w:rPr>
          <w:rFonts w:hint="eastAsia"/>
          <w:sz w:val="24"/>
          <w:szCs w:val="24"/>
          <w:lang w:val="zh-CN" w:eastAsia="zh-CN"/>
        </w:rPr>
        <w:t>削减</w:t>
      </w:r>
      <w:r w:rsidRPr="00CF05DB">
        <w:rPr>
          <w:rFonts w:hint="eastAsia"/>
          <w:sz w:val="24"/>
          <w:szCs w:val="24"/>
          <w:lang w:val="zh-CN" w:eastAsia="zh-CN"/>
        </w:rPr>
        <w:t>氢氟碳化物的供资准则草案</w:t>
      </w:r>
      <w:r w:rsidRPr="00CF05DB">
        <w:rPr>
          <w:rFonts w:hint="eastAsia"/>
          <w:sz w:val="24"/>
          <w:szCs w:val="24"/>
          <w:lang w:eastAsia="zh-CN"/>
        </w:rPr>
        <w:t>，</w:t>
      </w:r>
      <w:r w:rsidRPr="00CF05DB">
        <w:rPr>
          <w:rFonts w:hint="eastAsia"/>
          <w:sz w:val="24"/>
          <w:szCs w:val="24"/>
          <w:lang w:val="zh-CN" w:eastAsia="zh-CN"/>
        </w:rPr>
        <w:t>其中包括审议实施第</w:t>
      </w:r>
      <w:r w:rsidRPr="00CF05DB">
        <w:rPr>
          <w:rFonts w:hint="eastAsia"/>
          <w:sz w:val="24"/>
          <w:szCs w:val="24"/>
          <w:lang w:eastAsia="zh-CN"/>
        </w:rPr>
        <w:t>XXVIII/2</w:t>
      </w:r>
      <w:r w:rsidRPr="00CF05DB">
        <w:rPr>
          <w:rFonts w:hint="eastAsia"/>
          <w:sz w:val="24"/>
          <w:szCs w:val="24"/>
          <w:lang w:val="zh-CN" w:eastAsia="zh-CN"/>
        </w:rPr>
        <w:t>号</w:t>
      </w:r>
      <w:r>
        <w:rPr>
          <w:rFonts w:hint="eastAsia"/>
          <w:sz w:val="24"/>
          <w:szCs w:val="24"/>
          <w:lang w:val="zh-CN" w:eastAsia="zh-CN"/>
        </w:rPr>
        <w:t>决议</w:t>
      </w:r>
      <w:r w:rsidRPr="00CF05DB">
        <w:rPr>
          <w:rFonts w:hint="eastAsia"/>
          <w:sz w:val="24"/>
          <w:szCs w:val="24"/>
          <w:lang w:val="zh-CN" w:eastAsia="zh-CN"/>
        </w:rPr>
        <w:t>第</w:t>
      </w:r>
      <w:r w:rsidRPr="00CF05DB">
        <w:rPr>
          <w:rFonts w:hint="eastAsia"/>
          <w:sz w:val="24"/>
          <w:szCs w:val="24"/>
          <w:lang w:eastAsia="zh-CN"/>
        </w:rPr>
        <w:t>24</w:t>
      </w:r>
      <w:r w:rsidRPr="00CF05DB">
        <w:rPr>
          <w:rFonts w:hint="eastAsia"/>
          <w:sz w:val="24"/>
          <w:szCs w:val="24"/>
          <w:lang w:val="zh-CN" w:eastAsia="zh-CN"/>
        </w:rPr>
        <w:t>段的问题</w:t>
      </w:r>
      <w:r w:rsidRPr="00CF05DB">
        <w:rPr>
          <w:rFonts w:hint="eastAsia"/>
          <w:sz w:val="24"/>
          <w:szCs w:val="24"/>
          <w:lang w:eastAsia="zh-CN"/>
        </w:rPr>
        <w:t>；</w:t>
      </w:r>
      <w:r>
        <w:rPr>
          <w:rFonts w:hint="eastAsia"/>
          <w:sz w:val="24"/>
          <w:szCs w:val="24"/>
          <w:lang w:val="zh-CN" w:eastAsia="zh-CN"/>
        </w:rPr>
        <w:t>以及</w:t>
      </w:r>
      <w:r w:rsidRPr="00611615">
        <w:rPr>
          <w:rFonts w:hint="eastAsia"/>
          <w:sz w:val="24"/>
          <w:szCs w:val="24"/>
          <w:lang w:eastAsia="zh-CN"/>
        </w:rPr>
        <w:t xml:space="preserve"> </w:t>
      </w:r>
    </w:p>
    <w:p w14:paraId="22571871" w14:textId="331F1D26" w:rsidR="006D3F71" w:rsidRPr="0003334A" w:rsidRDefault="00611615" w:rsidP="000E7B28">
      <w:pPr>
        <w:pStyle w:val="Heading2"/>
        <w:widowControl/>
        <w:numPr>
          <w:ilvl w:val="0"/>
          <w:numId w:val="20"/>
        </w:numPr>
        <w:spacing w:before="120" w:after="0"/>
        <w:rPr>
          <w:lang w:eastAsia="zh-CN"/>
        </w:rPr>
        <w:sectPr w:rsidR="006D3F71" w:rsidRPr="0003334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CF05DB">
        <w:rPr>
          <w:rFonts w:hint="eastAsia"/>
          <w:sz w:val="24"/>
          <w:szCs w:val="24"/>
          <w:lang w:val="zh-CN" w:eastAsia="zh-CN"/>
        </w:rPr>
        <w:t>根据</w:t>
      </w:r>
      <w:r w:rsidRPr="00CF05DB">
        <w:rPr>
          <w:rFonts w:hint="eastAsia"/>
          <w:sz w:val="24"/>
          <w:szCs w:val="24"/>
          <w:lang w:eastAsia="zh-CN"/>
        </w:rPr>
        <w:t>UNEP/</w:t>
      </w:r>
      <w:proofErr w:type="spellStart"/>
      <w:r w:rsidRPr="00CF05DB">
        <w:rPr>
          <w:rFonts w:hint="eastAsia"/>
          <w:sz w:val="24"/>
          <w:szCs w:val="24"/>
          <w:lang w:eastAsia="zh-CN"/>
        </w:rPr>
        <w:t>OzL.Pro</w:t>
      </w:r>
      <w:proofErr w:type="spellEnd"/>
      <w:r w:rsidRPr="00CF05DB">
        <w:rPr>
          <w:rFonts w:hint="eastAsia"/>
          <w:sz w:val="24"/>
          <w:szCs w:val="24"/>
          <w:lang w:eastAsia="zh-CN"/>
        </w:rPr>
        <w:t>/ExCom/</w:t>
      </w:r>
      <w:r w:rsidRPr="00D809B1">
        <w:rPr>
          <w:lang w:eastAsia="zh-CN"/>
        </w:rPr>
        <w:t>9</w:t>
      </w:r>
      <w:r>
        <w:rPr>
          <w:lang w:eastAsia="zh-CN"/>
        </w:rPr>
        <w:t>3</w:t>
      </w:r>
      <w:r w:rsidRPr="00D809B1">
        <w:rPr>
          <w:lang w:eastAsia="zh-CN"/>
        </w:rPr>
        <w:t>/</w:t>
      </w:r>
      <w:r w:rsidR="000E7B28">
        <w:rPr>
          <w:lang w:eastAsia="zh-CN"/>
        </w:rPr>
        <w:t>9</w:t>
      </w:r>
      <w:r>
        <w:rPr>
          <w:lang w:eastAsia="zh-CN"/>
        </w:rPr>
        <w:t>6</w:t>
      </w:r>
      <w:r w:rsidRPr="00CF05DB">
        <w:rPr>
          <w:rFonts w:hint="eastAsia"/>
          <w:sz w:val="24"/>
          <w:szCs w:val="24"/>
          <w:lang w:val="zh-CN" w:eastAsia="zh-CN"/>
        </w:rPr>
        <w:t>号文件</w:t>
      </w:r>
      <w:r w:rsidRPr="00611615">
        <w:rPr>
          <w:rFonts w:hint="eastAsia"/>
          <w:sz w:val="24"/>
          <w:szCs w:val="24"/>
          <w:lang w:eastAsia="zh-CN"/>
        </w:rPr>
        <w:t>，</w:t>
      </w:r>
      <w:r w:rsidRPr="00CF05DB">
        <w:rPr>
          <w:rFonts w:hint="eastAsia"/>
          <w:sz w:val="24"/>
          <w:szCs w:val="24"/>
          <w:lang w:val="zh-CN" w:eastAsia="zh-CN"/>
        </w:rPr>
        <w:t>继续审议为第</w:t>
      </w:r>
      <w:r w:rsidRPr="00CF05DB">
        <w:rPr>
          <w:rFonts w:hint="eastAsia"/>
          <w:sz w:val="24"/>
          <w:szCs w:val="24"/>
          <w:lang w:eastAsia="zh-CN"/>
        </w:rPr>
        <w:t>5</w:t>
      </w:r>
      <w:r w:rsidRPr="00CF05DB">
        <w:rPr>
          <w:rFonts w:hint="eastAsia"/>
          <w:sz w:val="24"/>
          <w:szCs w:val="24"/>
          <w:lang w:val="zh-CN" w:eastAsia="zh-CN"/>
        </w:rPr>
        <w:t>条国家逐步</w:t>
      </w:r>
      <w:r>
        <w:rPr>
          <w:rFonts w:hint="eastAsia"/>
          <w:sz w:val="24"/>
          <w:szCs w:val="24"/>
          <w:lang w:val="zh-CN" w:eastAsia="zh-CN"/>
        </w:rPr>
        <w:t>削减</w:t>
      </w:r>
      <w:r w:rsidRPr="00CF05DB">
        <w:rPr>
          <w:rFonts w:hint="eastAsia"/>
          <w:sz w:val="24"/>
          <w:szCs w:val="24"/>
          <w:lang w:val="zh-CN" w:eastAsia="zh-CN"/>
        </w:rPr>
        <w:t>氢氟碳化物的供资准则。</w:t>
      </w:r>
      <w:r w:rsidRPr="00611615">
        <w:rPr>
          <w:rFonts w:hint="eastAsia"/>
          <w:sz w:val="24"/>
          <w:szCs w:val="24"/>
          <w:lang w:eastAsia="zh-CN"/>
        </w:rPr>
        <w:t xml:space="preserve"> </w:t>
      </w:r>
    </w:p>
    <w:p w14:paraId="14E67FB6" w14:textId="77777777" w:rsidR="00611615" w:rsidRPr="004C47D3" w:rsidRDefault="00611615" w:rsidP="00611615">
      <w:pPr>
        <w:widowControl w:val="0"/>
        <w:tabs>
          <w:tab w:val="left" w:pos="8280"/>
        </w:tabs>
        <w:overflowPunct w:val="0"/>
        <w:jc w:val="center"/>
        <w:rPr>
          <w:rFonts w:eastAsia="SimHei"/>
          <w:bCs/>
          <w:sz w:val="24"/>
          <w:szCs w:val="24"/>
          <w:lang w:eastAsia="zh-CN"/>
        </w:rPr>
      </w:pPr>
      <w:r w:rsidRPr="004C47D3">
        <w:rPr>
          <w:rFonts w:eastAsia="SimHei" w:hint="eastAsia"/>
          <w:bCs/>
          <w:sz w:val="24"/>
          <w:szCs w:val="24"/>
          <w:lang w:val="en-US" w:eastAsia="zh-CN"/>
        </w:rPr>
        <w:lastRenderedPageBreak/>
        <w:t>附件一</w:t>
      </w:r>
    </w:p>
    <w:p w14:paraId="69BE1AF1" w14:textId="77777777" w:rsidR="00611615" w:rsidRPr="004C47D3" w:rsidRDefault="00611615" w:rsidP="00611615">
      <w:pPr>
        <w:widowControl w:val="0"/>
        <w:tabs>
          <w:tab w:val="left" w:pos="8280"/>
        </w:tabs>
        <w:overflowPunct w:val="0"/>
        <w:jc w:val="center"/>
        <w:rPr>
          <w:rFonts w:eastAsia="SimHei"/>
          <w:bCs/>
          <w:sz w:val="21"/>
          <w:szCs w:val="21"/>
          <w:lang w:eastAsia="zh-CN"/>
        </w:rPr>
      </w:pPr>
    </w:p>
    <w:p w14:paraId="3D1C87BC" w14:textId="430154CB" w:rsidR="00611615" w:rsidRPr="00BE054C" w:rsidRDefault="00611615" w:rsidP="00611615">
      <w:pPr>
        <w:widowControl w:val="0"/>
        <w:tabs>
          <w:tab w:val="left" w:pos="0"/>
          <w:tab w:val="left" w:pos="8280"/>
        </w:tabs>
        <w:overflowPunct w:val="0"/>
        <w:jc w:val="center"/>
        <w:rPr>
          <w:rFonts w:eastAsia="SimHei"/>
          <w:bCs/>
          <w:sz w:val="24"/>
          <w:szCs w:val="24"/>
          <w:lang w:eastAsia="zh-CN"/>
        </w:rPr>
      </w:pPr>
      <w:r w:rsidRPr="00BE054C">
        <w:rPr>
          <w:rFonts w:eastAsia="SimHei" w:hint="eastAsia"/>
          <w:bCs/>
          <w:sz w:val="24"/>
          <w:szCs w:val="24"/>
          <w:lang w:eastAsia="zh-CN"/>
        </w:rPr>
        <w:t>逐步</w:t>
      </w:r>
      <w:r>
        <w:rPr>
          <w:rFonts w:eastAsia="SimHei" w:hint="eastAsia"/>
          <w:bCs/>
          <w:sz w:val="24"/>
          <w:szCs w:val="24"/>
          <w:lang w:eastAsia="zh-CN"/>
        </w:rPr>
        <w:t>削减</w:t>
      </w:r>
      <w:r w:rsidRPr="00BE054C">
        <w:rPr>
          <w:rFonts w:eastAsia="SimHei" w:hint="eastAsia"/>
          <w:bCs/>
          <w:sz w:val="24"/>
          <w:szCs w:val="24"/>
          <w:lang w:eastAsia="zh-CN"/>
        </w:rPr>
        <w:t>氢氟碳化物费用准则模板草案</w:t>
      </w:r>
    </w:p>
    <w:p w14:paraId="0A901EA0" w14:textId="195D4EAB" w:rsidR="00611615" w:rsidRPr="004C47D3" w:rsidRDefault="00611615" w:rsidP="00611615">
      <w:pPr>
        <w:widowControl w:val="0"/>
        <w:shd w:val="clear" w:color="auto" w:fill="FFFFFF"/>
        <w:tabs>
          <w:tab w:val="left" w:pos="8280"/>
        </w:tabs>
        <w:overflowPunct w:val="0"/>
        <w:jc w:val="center"/>
        <w:rPr>
          <w:rFonts w:eastAsia="SimHei"/>
          <w:bCs/>
          <w:sz w:val="24"/>
          <w:szCs w:val="24"/>
          <w:lang w:eastAsia="zh-CN"/>
        </w:rPr>
      </w:pPr>
      <w:r w:rsidRPr="004C47D3">
        <w:rPr>
          <w:rFonts w:eastAsia="SimHei" w:hint="eastAsia"/>
          <w:bCs/>
          <w:sz w:val="24"/>
          <w:szCs w:val="24"/>
          <w:lang w:eastAsia="zh-CN"/>
        </w:rPr>
        <w:t>（截至第九十</w:t>
      </w:r>
      <w:r>
        <w:rPr>
          <w:rFonts w:eastAsia="SimHei" w:hint="eastAsia"/>
          <w:bCs/>
          <w:sz w:val="24"/>
          <w:szCs w:val="24"/>
          <w:lang w:eastAsia="zh-CN"/>
        </w:rPr>
        <w:t>二</w:t>
      </w:r>
      <w:r w:rsidRPr="004C47D3">
        <w:rPr>
          <w:rFonts w:eastAsia="SimHei" w:hint="eastAsia"/>
          <w:bCs/>
          <w:sz w:val="24"/>
          <w:szCs w:val="24"/>
          <w:lang w:eastAsia="zh-CN"/>
        </w:rPr>
        <w:t>次会议）</w:t>
      </w:r>
    </w:p>
    <w:p w14:paraId="3E2AB466" w14:textId="77777777" w:rsidR="00611615" w:rsidRDefault="00611615" w:rsidP="00611615">
      <w:pPr>
        <w:overflowPunct w:val="0"/>
        <w:spacing w:after="240"/>
        <w:rPr>
          <w:sz w:val="24"/>
          <w:u w:val="single"/>
          <w:lang w:eastAsia="zh-CN"/>
        </w:rPr>
      </w:pPr>
      <w:bookmarkStart w:id="7" w:name="_Hlk135148416"/>
    </w:p>
    <w:p w14:paraId="7E0E8C3E" w14:textId="1AA16EF7" w:rsidR="00611615" w:rsidRPr="00C948CF" w:rsidRDefault="00611615" w:rsidP="00611615">
      <w:pPr>
        <w:overflowPunct w:val="0"/>
        <w:spacing w:after="240"/>
        <w:rPr>
          <w:sz w:val="24"/>
          <w:u w:val="single"/>
        </w:rPr>
      </w:pPr>
      <w:proofErr w:type="spellStart"/>
      <w:r w:rsidRPr="00C948CF">
        <w:rPr>
          <w:rFonts w:hint="eastAsia"/>
          <w:sz w:val="24"/>
          <w:u w:val="single"/>
        </w:rPr>
        <w:t>背景</w:t>
      </w:r>
      <w:proofErr w:type="spellEnd"/>
      <w:r w:rsidRPr="00C948CF">
        <w:rPr>
          <w:rFonts w:hint="eastAsia"/>
          <w:sz w:val="24"/>
          <w:u w:val="single"/>
        </w:rPr>
        <w:t xml:space="preserve"> </w:t>
      </w:r>
      <w:bookmarkEnd w:id="7"/>
    </w:p>
    <w:p w14:paraId="323A8F0B" w14:textId="3EBA7791" w:rsidR="00611615" w:rsidRPr="00611615" w:rsidRDefault="00611615" w:rsidP="000E7B28">
      <w:pPr>
        <w:numPr>
          <w:ilvl w:val="0"/>
          <w:numId w:val="11"/>
        </w:numPr>
        <w:overflowPunct w:val="0"/>
        <w:spacing w:after="240"/>
        <w:ind w:left="0" w:firstLine="0"/>
        <w:rPr>
          <w:rFonts w:eastAsia="SimSun"/>
          <w:sz w:val="24"/>
          <w:lang w:eastAsia="zh-CN" w:bidi="ar-DZ"/>
        </w:rPr>
      </w:pPr>
      <w:bookmarkStart w:id="8" w:name="_Hlk135148425"/>
      <w:r w:rsidRPr="00611615">
        <w:rPr>
          <w:rFonts w:eastAsia="SimSun" w:hint="eastAsia"/>
          <w:sz w:val="24"/>
          <w:lang w:eastAsia="zh-CN" w:bidi="ar-DZ"/>
        </w:rPr>
        <w:t>本附件载有经缔约</w:t>
      </w:r>
      <w:r>
        <w:rPr>
          <w:rFonts w:eastAsia="SimSun" w:hint="eastAsia"/>
          <w:sz w:val="24"/>
          <w:lang w:eastAsia="zh-CN" w:bidi="ar-DZ"/>
        </w:rPr>
        <w:t>方</w:t>
      </w:r>
      <w:r w:rsidRPr="00611615">
        <w:rPr>
          <w:rFonts w:eastAsia="SimSun" w:hint="eastAsia"/>
          <w:sz w:val="24"/>
          <w:lang w:eastAsia="zh-CN" w:bidi="ar-DZ"/>
        </w:rPr>
        <w:t>第二十八次会议商定的根据第</w:t>
      </w:r>
      <w:r w:rsidRPr="00611615">
        <w:rPr>
          <w:rFonts w:eastAsia="SimSun" w:hint="eastAsia"/>
          <w:sz w:val="24"/>
          <w:lang w:eastAsia="zh-CN" w:bidi="ar-DZ"/>
        </w:rPr>
        <w:t>XXVIII/2</w:t>
      </w:r>
      <w:r w:rsidRPr="00611615">
        <w:rPr>
          <w:rFonts w:eastAsia="SimSun" w:hint="eastAsia"/>
          <w:sz w:val="24"/>
          <w:lang w:eastAsia="zh-CN" w:bidi="ar-DZ"/>
        </w:rPr>
        <w:t>号</w:t>
      </w:r>
      <w:r>
        <w:rPr>
          <w:rFonts w:eastAsia="SimSun" w:hint="eastAsia"/>
          <w:sz w:val="24"/>
          <w:lang w:eastAsia="zh-CN" w:bidi="ar-DZ"/>
        </w:rPr>
        <w:t>决议</w:t>
      </w:r>
      <w:r w:rsidRPr="00611615">
        <w:rPr>
          <w:rFonts w:eastAsia="SimSun" w:hint="eastAsia"/>
          <w:sz w:val="24"/>
          <w:lang w:eastAsia="zh-CN" w:bidi="ar-DZ"/>
        </w:rPr>
        <w:t>相关要素编制的逐步</w:t>
      </w:r>
      <w:r>
        <w:rPr>
          <w:rFonts w:eastAsia="SimSun" w:hint="eastAsia"/>
          <w:sz w:val="24"/>
          <w:lang w:eastAsia="zh-CN" w:bidi="ar-DZ"/>
        </w:rPr>
        <w:t>削减</w:t>
      </w:r>
      <w:r w:rsidRPr="00611615">
        <w:rPr>
          <w:rFonts w:eastAsia="SimSun" w:hint="eastAsia"/>
          <w:sz w:val="24"/>
          <w:lang w:eastAsia="zh-CN" w:bidi="ar-DZ"/>
        </w:rPr>
        <w:t>氢氟碳化物费用准则草案。费用准则草案中载列了执行委员会第七十八次</w:t>
      </w:r>
      <w:r>
        <w:rPr>
          <w:rFonts w:eastAsia="SimSun" w:hint="eastAsia"/>
          <w:sz w:val="24"/>
          <w:lang w:eastAsia="zh-CN" w:bidi="ar-DZ"/>
        </w:rPr>
        <w:t>会议及后续</w:t>
      </w:r>
      <w:r w:rsidRPr="00611615">
        <w:rPr>
          <w:rFonts w:eastAsia="SimSun" w:hint="eastAsia"/>
          <w:sz w:val="24"/>
          <w:lang w:eastAsia="zh-CN" w:bidi="ar-DZ"/>
        </w:rPr>
        <w:t>会议</w:t>
      </w:r>
      <w:r>
        <w:rPr>
          <w:rFonts w:eastAsia="SimSun" w:hint="eastAsia"/>
          <w:sz w:val="24"/>
          <w:lang w:eastAsia="zh-CN" w:bidi="ar-DZ"/>
        </w:rPr>
        <w:t>所</w:t>
      </w:r>
      <w:r w:rsidRPr="00611615">
        <w:rPr>
          <w:rFonts w:eastAsia="SimSun" w:hint="eastAsia"/>
          <w:sz w:val="24"/>
          <w:lang w:eastAsia="zh-CN" w:bidi="ar-DZ"/>
        </w:rPr>
        <w:t>商定的要素，并将根据执行委员会</w:t>
      </w:r>
      <w:r>
        <w:rPr>
          <w:rFonts w:eastAsia="SimSun" w:hint="eastAsia"/>
          <w:sz w:val="24"/>
          <w:lang w:eastAsia="zh-CN" w:bidi="ar-DZ"/>
        </w:rPr>
        <w:t>今后</w:t>
      </w:r>
      <w:r w:rsidRPr="00611615">
        <w:rPr>
          <w:rFonts w:eastAsia="SimSun" w:hint="eastAsia"/>
          <w:sz w:val="24"/>
          <w:lang w:eastAsia="zh-CN" w:bidi="ar-DZ"/>
        </w:rPr>
        <w:t>会议的进一步讨论予以更新。</w:t>
      </w:r>
      <w:bookmarkEnd w:id="8"/>
    </w:p>
    <w:p w14:paraId="4E2B0637" w14:textId="77777777" w:rsidR="00E756A0" w:rsidRDefault="00E756A0" w:rsidP="00611615">
      <w:pPr>
        <w:widowControl w:val="0"/>
        <w:spacing w:after="240"/>
        <w:rPr>
          <w:sz w:val="24"/>
          <w:u w:val="single"/>
          <w:lang w:eastAsia="zh-CN"/>
        </w:rPr>
      </w:pPr>
      <w:bookmarkStart w:id="9" w:name="_Hlk135148435"/>
    </w:p>
    <w:p w14:paraId="14EB9F89" w14:textId="59312A27" w:rsidR="006D3F71" w:rsidRPr="007509D3" w:rsidRDefault="00611615" w:rsidP="00611615">
      <w:pPr>
        <w:widowControl w:val="0"/>
        <w:spacing w:after="240"/>
        <w:rPr>
          <w:u w:val="single"/>
          <w:lang w:eastAsia="zh-CN"/>
        </w:rPr>
      </w:pPr>
      <w:r w:rsidRPr="00C948CF">
        <w:rPr>
          <w:rFonts w:hint="eastAsia"/>
          <w:sz w:val="24"/>
          <w:u w:val="single"/>
          <w:lang w:eastAsia="zh-CN"/>
        </w:rPr>
        <w:t>逐步</w:t>
      </w:r>
      <w:r>
        <w:rPr>
          <w:rFonts w:hint="eastAsia"/>
          <w:sz w:val="24"/>
          <w:u w:val="single"/>
          <w:lang w:eastAsia="zh-CN"/>
        </w:rPr>
        <w:t>削减氢氟碳化物</w:t>
      </w:r>
      <w:r w:rsidRPr="00C948CF">
        <w:rPr>
          <w:rFonts w:hint="eastAsia"/>
          <w:sz w:val="24"/>
          <w:u w:val="single"/>
          <w:lang w:eastAsia="zh-CN"/>
        </w:rPr>
        <w:t>费用准则草案</w:t>
      </w:r>
      <w:bookmarkEnd w:id="9"/>
    </w:p>
    <w:p w14:paraId="0C3D85F9" w14:textId="77777777" w:rsidR="00E756A0" w:rsidRDefault="00E756A0" w:rsidP="00611615">
      <w:pPr>
        <w:widowControl w:val="0"/>
        <w:spacing w:after="240"/>
        <w:rPr>
          <w:rFonts w:eastAsia="SimHei"/>
          <w:bCs/>
          <w:sz w:val="24"/>
          <w:lang w:eastAsia="zh-CN"/>
        </w:rPr>
      </w:pPr>
      <w:bookmarkStart w:id="10" w:name="_Hlk135148447"/>
    </w:p>
    <w:p w14:paraId="68BD7801" w14:textId="4CDB183C" w:rsidR="006D3F71" w:rsidRPr="000F2948" w:rsidRDefault="00611615" w:rsidP="00611615">
      <w:pPr>
        <w:widowControl w:val="0"/>
        <w:spacing w:after="240"/>
        <w:rPr>
          <w:b/>
          <w:lang w:eastAsia="zh-CN"/>
        </w:rPr>
      </w:pPr>
      <w:r w:rsidRPr="000F2948">
        <w:rPr>
          <w:rFonts w:eastAsia="SimHei" w:hint="eastAsia"/>
          <w:b/>
          <w:sz w:val="24"/>
          <w:lang w:eastAsia="zh-CN"/>
        </w:rPr>
        <w:t>实施层面的灵活性可让缔约方能够选择其行业和技术</w:t>
      </w:r>
      <w:r w:rsidR="00C82D01" w:rsidRPr="000F2948">
        <w:rPr>
          <w:rFonts w:eastAsia="SimHei" w:hint="eastAsia"/>
          <w:b/>
          <w:sz w:val="24"/>
          <w:lang w:eastAsia="zh-CN"/>
        </w:rPr>
        <w:t>领域</w:t>
      </w:r>
      <w:r w:rsidRPr="000F2948">
        <w:rPr>
          <w:rFonts w:eastAsia="SimHei" w:hint="eastAsia"/>
          <w:b/>
          <w:sz w:val="24"/>
          <w:lang w:eastAsia="zh-CN"/>
        </w:rPr>
        <w:t>的战略和优先事项</w:t>
      </w:r>
      <w:bookmarkEnd w:id="10"/>
    </w:p>
    <w:p w14:paraId="048784CA" w14:textId="1821BD6D" w:rsidR="006D3F71" w:rsidRPr="00E756A0" w:rsidRDefault="00C82D01" w:rsidP="000E7B28">
      <w:pPr>
        <w:numPr>
          <w:ilvl w:val="0"/>
          <w:numId w:val="11"/>
        </w:numPr>
        <w:overflowPunct w:val="0"/>
        <w:spacing w:after="240"/>
        <w:ind w:left="0" w:firstLine="0"/>
        <w:rPr>
          <w:rFonts w:eastAsia="SimSun"/>
          <w:sz w:val="24"/>
          <w:lang w:eastAsia="zh-CN" w:bidi="ar-DZ"/>
        </w:rPr>
      </w:pPr>
      <w:bookmarkStart w:id="11" w:name="_Hlk135148456"/>
      <w:r w:rsidRPr="00E756A0">
        <w:rPr>
          <w:rFonts w:eastAsia="SimSun" w:hint="eastAsia"/>
          <w:sz w:val="24"/>
          <w:lang w:eastAsia="zh-CN" w:bidi="ar-DZ"/>
        </w:rPr>
        <w:t>第</w:t>
      </w:r>
      <w:r w:rsidRPr="00E756A0">
        <w:rPr>
          <w:rFonts w:eastAsia="SimSun" w:hint="eastAsia"/>
          <w:sz w:val="24"/>
          <w:lang w:eastAsia="zh-CN" w:bidi="ar-DZ"/>
        </w:rPr>
        <w:t>5</w:t>
      </w:r>
      <w:r w:rsidRPr="00E756A0">
        <w:rPr>
          <w:rFonts w:eastAsia="SimSun" w:hint="eastAsia"/>
          <w:sz w:val="24"/>
          <w:lang w:eastAsia="zh-CN" w:bidi="ar-DZ"/>
        </w:rPr>
        <w:t>条国家将能够根据其具体需要和国情，采取以国家为驱动的办法，灵活地确定氢氟碳化物的优先次序，界定行业，选择技术以及制定和实施其履行商定的氢氟碳化物义务的战略。</w:t>
      </w:r>
      <w:bookmarkEnd w:id="11"/>
    </w:p>
    <w:p w14:paraId="3B05D914" w14:textId="77777777" w:rsidR="00C82D01" w:rsidRPr="000F2948" w:rsidRDefault="00C82D01" w:rsidP="00C82D01">
      <w:pPr>
        <w:overflowPunct w:val="0"/>
        <w:spacing w:after="240"/>
        <w:rPr>
          <w:rFonts w:eastAsia="SimHei"/>
          <w:b/>
          <w:sz w:val="24"/>
          <w:lang w:eastAsia="zh-CN"/>
        </w:rPr>
      </w:pPr>
      <w:r w:rsidRPr="000F2948">
        <w:rPr>
          <w:rFonts w:eastAsia="SimHei" w:hint="eastAsia"/>
          <w:b/>
          <w:sz w:val="24"/>
          <w:lang w:eastAsia="zh-CN"/>
        </w:rPr>
        <w:t>符合资格产能的截止日期</w:t>
      </w:r>
      <w:r w:rsidRPr="000F2948">
        <w:rPr>
          <w:rFonts w:eastAsia="SimHei" w:hint="eastAsia"/>
          <w:b/>
          <w:sz w:val="24"/>
          <w:lang w:eastAsia="zh-CN"/>
        </w:rPr>
        <w:t xml:space="preserve"> </w:t>
      </w:r>
    </w:p>
    <w:p w14:paraId="60BF289D" w14:textId="27961EFC" w:rsidR="00C82D01" w:rsidRPr="00E756A0" w:rsidRDefault="00C82D01" w:rsidP="000E7B28">
      <w:pPr>
        <w:numPr>
          <w:ilvl w:val="0"/>
          <w:numId w:val="11"/>
        </w:numPr>
        <w:overflowPunct w:val="0"/>
        <w:spacing w:after="240"/>
        <w:ind w:left="0" w:firstLine="0"/>
        <w:rPr>
          <w:rFonts w:eastAsia="SimSun"/>
          <w:sz w:val="24"/>
          <w:lang w:eastAsia="zh-CN" w:bidi="ar-DZ"/>
        </w:rPr>
      </w:pPr>
      <w:r w:rsidRPr="00E756A0">
        <w:rPr>
          <w:rFonts w:eastAsia="SimSun" w:hint="eastAsia"/>
          <w:sz w:val="24"/>
          <w:lang w:eastAsia="zh-CN" w:bidi="ar-DZ"/>
        </w:rPr>
        <w:t>基准年为</w:t>
      </w:r>
      <w:r w:rsidRPr="00E756A0">
        <w:rPr>
          <w:rFonts w:eastAsia="SimSun" w:hint="eastAsia"/>
          <w:sz w:val="24"/>
          <w:lang w:eastAsia="zh-CN" w:bidi="ar-DZ"/>
        </w:rPr>
        <w:t>2020</w:t>
      </w:r>
      <w:r w:rsidRPr="00E756A0">
        <w:rPr>
          <w:rFonts w:eastAsia="SimSun" w:hint="eastAsia"/>
          <w:sz w:val="24"/>
          <w:lang w:eastAsia="zh-CN" w:bidi="ar-DZ"/>
        </w:rPr>
        <w:t>年至</w:t>
      </w:r>
      <w:r w:rsidRPr="00E756A0">
        <w:rPr>
          <w:rFonts w:eastAsia="SimSun" w:hint="eastAsia"/>
          <w:sz w:val="24"/>
          <w:lang w:eastAsia="zh-CN" w:bidi="ar-DZ"/>
        </w:rPr>
        <w:t>2022</w:t>
      </w:r>
      <w:r w:rsidRPr="00E756A0">
        <w:rPr>
          <w:rFonts w:eastAsia="SimSun" w:hint="eastAsia"/>
          <w:sz w:val="24"/>
          <w:lang w:eastAsia="zh-CN" w:bidi="ar-DZ"/>
        </w:rPr>
        <w:t>年的缔约方，其符合资格产能的截止日期是</w:t>
      </w:r>
      <w:r w:rsidRPr="00E756A0">
        <w:rPr>
          <w:rFonts w:eastAsia="SimSun" w:hint="eastAsia"/>
          <w:sz w:val="24"/>
          <w:lang w:eastAsia="zh-CN" w:bidi="ar-DZ"/>
        </w:rPr>
        <w:t>2020</w:t>
      </w:r>
      <w:r w:rsidRPr="00E756A0">
        <w:rPr>
          <w:rFonts w:eastAsia="SimSun" w:hint="eastAsia"/>
          <w:sz w:val="24"/>
          <w:lang w:eastAsia="zh-CN" w:bidi="ar-DZ"/>
        </w:rPr>
        <w:t>年</w:t>
      </w:r>
      <w:r w:rsidRPr="00E756A0">
        <w:rPr>
          <w:rFonts w:eastAsia="SimSun" w:hint="eastAsia"/>
          <w:sz w:val="24"/>
          <w:lang w:eastAsia="zh-CN" w:bidi="ar-DZ"/>
        </w:rPr>
        <w:t>1</w:t>
      </w:r>
      <w:r w:rsidRPr="00E756A0">
        <w:rPr>
          <w:rFonts w:eastAsia="SimSun" w:hint="eastAsia"/>
          <w:sz w:val="24"/>
          <w:lang w:eastAsia="zh-CN" w:bidi="ar-DZ"/>
        </w:rPr>
        <w:t>月</w:t>
      </w:r>
      <w:r w:rsidRPr="00E756A0">
        <w:rPr>
          <w:rFonts w:eastAsia="SimSun" w:hint="eastAsia"/>
          <w:sz w:val="24"/>
          <w:lang w:eastAsia="zh-CN" w:bidi="ar-DZ"/>
        </w:rPr>
        <w:t>1</w:t>
      </w:r>
      <w:r w:rsidRPr="00E756A0">
        <w:rPr>
          <w:rFonts w:eastAsia="SimSun" w:hint="eastAsia"/>
          <w:sz w:val="24"/>
          <w:lang w:eastAsia="zh-CN" w:bidi="ar-DZ"/>
        </w:rPr>
        <w:t>日，基准年为</w:t>
      </w:r>
      <w:r w:rsidRPr="00E756A0">
        <w:rPr>
          <w:rFonts w:eastAsia="SimSun" w:hint="eastAsia"/>
          <w:sz w:val="24"/>
          <w:lang w:eastAsia="zh-CN" w:bidi="ar-DZ"/>
        </w:rPr>
        <w:t>2024</w:t>
      </w:r>
      <w:r w:rsidRPr="00E756A0">
        <w:rPr>
          <w:rFonts w:eastAsia="SimSun" w:hint="eastAsia"/>
          <w:sz w:val="24"/>
          <w:lang w:eastAsia="zh-CN" w:bidi="ar-DZ"/>
        </w:rPr>
        <w:t>年至</w:t>
      </w:r>
      <w:r w:rsidRPr="00E756A0">
        <w:rPr>
          <w:rFonts w:eastAsia="SimSun" w:hint="eastAsia"/>
          <w:sz w:val="24"/>
          <w:lang w:eastAsia="zh-CN" w:bidi="ar-DZ"/>
        </w:rPr>
        <w:t>2026</w:t>
      </w:r>
      <w:r w:rsidRPr="00E756A0">
        <w:rPr>
          <w:rFonts w:eastAsia="SimSun" w:hint="eastAsia"/>
          <w:sz w:val="24"/>
          <w:lang w:eastAsia="zh-CN" w:bidi="ar-DZ"/>
        </w:rPr>
        <w:t>年的缔约方，其截止日期是</w:t>
      </w:r>
      <w:r w:rsidRPr="00E756A0">
        <w:rPr>
          <w:rFonts w:eastAsia="SimSun" w:hint="eastAsia"/>
          <w:sz w:val="24"/>
          <w:lang w:eastAsia="zh-CN" w:bidi="ar-DZ"/>
        </w:rPr>
        <w:t>2024</w:t>
      </w:r>
      <w:r w:rsidRPr="00E756A0">
        <w:rPr>
          <w:rFonts w:eastAsia="SimSun" w:hint="eastAsia"/>
          <w:sz w:val="24"/>
          <w:lang w:eastAsia="zh-CN" w:bidi="ar-DZ"/>
        </w:rPr>
        <w:t>年</w:t>
      </w:r>
      <w:r w:rsidRPr="00E756A0">
        <w:rPr>
          <w:rFonts w:eastAsia="SimSun" w:hint="eastAsia"/>
          <w:sz w:val="24"/>
          <w:lang w:eastAsia="zh-CN" w:bidi="ar-DZ"/>
        </w:rPr>
        <w:t>1</w:t>
      </w:r>
      <w:r w:rsidRPr="00E756A0">
        <w:rPr>
          <w:rFonts w:eastAsia="SimSun" w:hint="eastAsia"/>
          <w:sz w:val="24"/>
          <w:lang w:eastAsia="zh-CN" w:bidi="ar-DZ"/>
        </w:rPr>
        <w:t>月</w:t>
      </w:r>
      <w:r w:rsidRPr="00E756A0">
        <w:rPr>
          <w:rFonts w:eastAsia="SimSun" w:hint="eastAsia"/>
          <w:sz w:val="24"/>
          <w:lang w:eastAsia="zh-CN" w:bidi="ar-DZ"/>
        </w:rPr>
        <w:t>1</w:t>
      </w:r>
      <w:r w:rsidRPr="00E756A0">
        <w:rPr>
          <w:rFonts w:eastAsia="SimSun" w:hint="eastAsia"/>
          <w:sz w:val="24"/>
          <w:lang w:eastAsia="zh-CN" w:bidi="ar-DZ"/>
        </w:rPr>
        <w:t>日。</w:t>
      </w:r>
    </w:p>
    <w:p w14:paraId="1F2A5194" w14:textId="6244ADD1" w:rsidR="00C82D01" w:rsidRDefault="00C82D01" w:rsidP="00C82D01">
      <w:pPr>
        <w:rPr>
          <w:lang w:eastAsia="zh-CN"/>
        </w:rPr>
      </w:pPr>
    </w:p>
    <w:p w14:paraId="112E788B" w14:textId="69C1D686" w:rsidR="00C82D01" w:rsidRPr="000F2948" w:rsidRDefault="00C82D01" w:rsidP="00C82D01">
      <w:pPr>
        <w:overflowPunct w:val="0"/>
        <w:spacing w:after="240"/>
        <w:rPr>
          <w:rFonts w:eastAsia="SimHei"/>
          <w:b/>
          <w:sz w:val="24"/>
        </w:rPr>
      </w:pPr>
      <w:proofErr w:type="spellStart"/>
      <w:r w:rsidRPr="000F2948">
        <w:rPr>
          <w:rFonts w:eastAsia="SimHei" w:hint="eastAsia"/>
          <w:b/>
          <w:sz w:val="24"/>
        </w:rPr>
        <w:t>第二</w:t>
      </w:r>
      <w:proofErr w:type="spellEnd"/>
      <w:r w:rsidRPr="000F2948">
        <w:rPr>
          <w:rFonts w:eastAsia="SimHei" w:hint="eastAsia"/>
          <w:b/>
          <w:sz w:val="24"/>
          <w:lang w:eastAsia="zh-CN"/>
        </w:rPr>
        <w:t>次</w:t>
      </w:r>
      <w:proofErr w:type="spellStart"/>
      <w:r w:rsidRPr="000F2948">
        <w:rPr>
          <w:rFonts w:eastAsia="SimHei" w:hint="eastAsia"/>
          <w:b/>
          <w:sz w:val="24"/>
        </w:rPr>
        <w:t>和第三次改造</w:t>
      </w:r>
      <w:proofErr w:type="spellEnd"/>
    </w:p>
    <w:p w14:paraId="3ED319C1" w14:textId="1178AC98" w:rsidR="00C82D01" w:rsidRPr="00E756A0" w:rsidRDefault="00C82D01" w:rsidP="000E7B28">
      <w:pPr>
        <w:numPr>
          <w:ilvl w:val="0"/>
          <w:numId w:val="11"/>
        </w:numPr>
        <w:overflowPunct w:val="0"/>
        <w:spacing w:after="240"/>
        <w:ind w:left="0" w:firstLine="0"/>
        <w:rPr>
          <w:rFonts w:eastAsia="SimSun"/>
          <w:sz w:val="24"/>
          <w:lang w:eastAsia="zh-CN" w:bidi="ar-DZ"/>
        </w:rPr>
      </w:pPr>
      <w:r w:rsidRPr="00E756A0">
        <w:rPr>
          <w:rFonts w:eastAsia="SimSun" w:hint="eastAsia"/>
          <w:sz w:val="24"/>
          <w:lang w:eastAsia="zh-CN" w:bidi="ar-DZ"/>
        </w:rPr>
        <w:t>对第二次和第三次改造项目适用以下原则：</w:t>
      </w:r>
      <w:r w:rsidRPr="00E756A0">
        <w:rPr>
          <w:rFonts w:eastAsia="SimSun" w:hint="eastAsia"/>
          <w:sz w:val="24"/>
          <w:lang w:eastAsia="zh-CN" w:bidi="ar-DZ"/>
        </w:rPr>
        <w:t xml:space="preserve"> </w:t>
      </w:r>
    </w:p>
    <w:p w14:paraId="438FCFDD" w14:textId="77777777" w:rsidR="00C82D01" w:rsidRPr="00C948CF" w:rsidRDefault="00C82D01" w:rsidP="000E7B28">
      <w:pPr>
        <w:numPr>
          <w:ilvl w:val="1"/>
          <w:numId w:val="12"/>
        </w:numPr>
        <w:overflowPunct w:val="0"/>
        <w:spacing w:after="240"/>
        <w:ind w:left="1440" w:hanging="720"/>
        <w:rPr>
          <w:sz w:val="24"/>
          <w:lang w:eastAsia="zh-CN" w:bidi="ar-DZ"/>
        </w:rPr>
      </w:pPr>
      <w:r w:rsidRPr="00C948CF">
        <w:rPr>
          <w:rFonts w:hint="eastAsia"/>
          <w:sz w:val="24"/>
          <w:lang w:eastAsia="zh-CN" w:bidi="ar-DZ"/>
        </w:rPr>
        <w:t>在逐步减少</w:t>
      </w:r>
      <w:r>
        <w:rPr>
          <w:rFonts w:hint="eastAsia"/>
          <w:sz w:val="24"/>
          <w:lang w:eastAsia="zh-CN" w:bidi="ar-DZ"/>
        </w:rPr>
        <w:t>氢氟碳化物</w:t>
      </w:r>
      <w:r w:rsidRPr="00C948CF">
        <w:rPr>
          <w:rFonts w:hint="eastAsia"/>
          <w:sz w:val="24"/>
          <w:lang w:eastAsia="zh-CN" w:bidi="ar-DZ"/>
        </w:rPr>
        <w:t>的背景下，首次改造是指从未得到多边基金直接或间接提供的全部或部分支助的企业改造为使用低全球升温潜能值或零全球升温潜能值替代品，包括利用自有资源转换到</w:t>
      </w:r>
      <w:r>
        <w:rPr>
          <w:rFonts w:hint="eastAsia"/>
          <w:sz w:val="24"/>
          <w:lang w:eastAsia="zh-CN" w:bidi="ar-DZ"/>
        </w:rPr>
        <w:t>氢氟碳化物</w:t>
      </w:r>
      <w:r w:rsidRPr="00C948CF">
        <w:rPr>
          <w:rFonts w:hint="eastAsia"/>
          <w:sz w:val="24"/>
          <w:lang w:eastAsia="zh-CN" w:bidi="ar-DZ"/>
        </w:rPr>
        <w:t>的企业；</w:t>
      </w:r>
      <w:r w:rsidRPr="00C948CF">
        <w:rPr>
          <w:rFonts w:hint="eastAsia"/>
          <w:sz w:val="24"/>
          <w:lang w:eastAsia="zh-CN" w:bidi="ar-DZ"/>
        </w:rPr>
        <w:t xml:space="preserve"> </w:t>
      </w:r>
    </w:p>
    <w:p w14:paraId="7F262773" w14:textId="77777777" w:rsidR="00C82D01" w:rsidRPr="00C948CF" w:rsidRDefault="00C82D01" w:rsidP="000E7B28">
      <w:pPr>
        <w:numPr>
          <w:ilvl w:val="1"/>
          <w:numId w:val="12"/>
        </w:numPr>
        <w:overflowPunct w:val="0"/>
        <w:spacing w:after="240"/>
        <w:ind w:left="1440" w:hanging="720"/>
        <w:rPr>
          <w:sz w:val="24"/>
          <w:lang w:eastAsia="zh-CN" w:bidi="ar-DZ"/>
        </w:rPr>
      </w:pPr>
      <w:r w:rsidRPr="00C948CF">
        <w:rPr>
          <w:rFonts w:hint="eastAsia"/>
          <w:sz w:val="24"/>
          <w:lang w:eastAsia="zh-CN" w:bidi="ar-DZ"/>
        </w:rPr>
        <w:t>淘汰</w:t>
      </w:r>
      <w:r>
        <w:rPr>
          <w:rFonts w:hint="eastAsia"/>
          <w:sz w:val="24"/>
          <w:lang w:eastAsia="zh-CN" w:bidi="ar-DZ"/>
        </w:rPr>
        <w:t>氟氯化碳</w:t>
      </w:r>
      <w:r w:rsidRPr="00C948CF">
        <w:rPr>
          <w:rFonts w:hint="eastAsia"/>
          <w:sz w:val="24"/>
          <w:lang w:eastAsia="zh-CN" w:bidi="ar-DZ"/>
        </w:rPr>
        <w:t>和（或）</w:t>
      </w:r>
      <w:r>
        <w:rPr>
          <w:rFonts w:hint="eastAsia"/>
          <w:sz w:val="24"/>
          <w:lang w:eastAsia="zh-CN" w:bidi="ar-DZ"/>
        </w:rPr>
        <w:t>氟氯烃</w:t>
      </w:r>
      <w:r w:rsidRPr="00C948CF">
        <w:rPr>
          <w:rFonts w:hint="eastAsia"/>
          <w:sz w:val="24"/>
          <w:lang w:eastAsia="zh-CN" w:bidi="ar-DZ"/>
        </w:rPr>
        <w:t>时已改为使用</w:t>
      </w:r>
      <w:r>
        <w:rPr>
          <w:rFonts w:hint="eastAsia"/>
          <w:sz w:val="24"/>
          <w:lang w:eastAsia="zh-CN" w:bidi="ar-DZ"/>
        </w:rPr>
        <w:t>氢氟碳化物</w:t>
      </w:r>
      <w:r w:rsidRPr="00C948CF">
        <w:rPr>
          <w:rFonts w:hint="eastAsia"/>
          <w:sz w:val="24"/>
          <w:lang w:eastAsia="zh-CN" w:bidi="ar-DZ"/>
        </w:rPr>
        <w:t>的企业，有资格获得多边基金的资助以支付商定的增支费用，其方式与有资格进行第一次改造的企业相同；</w:t>
      </w:r>
      <w:r w:rsidRPr="00C948CF">
        <w:rPr>
          <w:rFonts w:hint="eastAsia"/>
          <w:sz w:val="24"/>
          <w:lang w:eastAsia="zh-CN" w:bidi="ar-DZ"/>
        </w:rPr>
        <w:t xml:space="preserve"> </w:t>
      </w:r>
    </w:p>
    <w:p w14:paraId="75C462A1" w14:textId="4A1AB843" w:rsidR="00C82D01" w:rsidRDefault="00C82D01" w:rsidP="000E7B28">
      <w:pPr>
        <w:numPr>
          <w:ilvl w:val="1"/>
          <w:numId w:val="12"/>
        </w:numPr>
        <w:overflowPunct w:val="0"/>
        <w:spacing w:after="240"/>
        <w:ind w:left="1440" w:hanging="720"/>
        <w:rPr>
          <w:sz w:val="24"/>
          <w:lang w:eastAsia="zh-CN" w:bidi="ar-DZ"/>
        </w:rPr>
      </w:pPr>
      <w:r w:rsidRPr="00C948CF">
        <w:rPr>
          <w:rFonts w:hint="eastAsia"/>
          <w:sz w:val="24"/>
          <w:lang w:eastAsia="zh-CN" w:bidi="ar-DZ"/>
        </w:rPr>
        <w:t>从</w:t>
      </w:r>
      <w:r>
        <w:rPr>
          <w:rFonts w:hint="eastAsia"/>
          <w:sz w:val="24"/>
          <w:lang w:eastAsia="zh-CN" w:bidi="ar-DZ"/>
        </w:rPr>
        <w:t>氟氯烃</w:t>
      </w:r>
      <w:r w:rsidRPr="00C948CF">
        <w:rPr>
          <w:rFonts w:hint="eastAsia"/>
          <w:sz w:val="24"/>
          <w:lang w:eastAsia="zh-CN" w:bidi="ar-DZ"/>
        </w:rPr>
        <w:t>改为高全球升温潜能值</w:t>
      </w:r>
      <w:r>
        <w:rPr>
          <w:rFonts w:hint="eastAsia"/>
          <w:sz w:val="24"/>
          <w:lang w:eastAsia="zh-CN" w:bidi="ar-DZ"/>
        </w:rPr>
        <w:t>的氢氟碳化物</w:t>
      </w:r>
      <w:r w:rsidRPr="00C948CF">
        <w:rPr>
          <w:rFonts w:hint="eastAsia"/>
          <w:sz w:val="24"/>
          <w:lang w:eastAsia="zh-CN" w:bidi="ar-DZ"/>
        </w:rPr>
        <w:t>的企业，在通过《修正案》之日后，根据执行委员会批准的</w:t>
      </w:r>
      <w:r>
        <w:rPr>
          <w:rFonts w:hint="eastAsia"/>
          <w:sz w:val="24"/>
          <w:lang w:eastAsia="zh-CN" w:bidi="ar-DZ"/>
        </w:rPr>
        <w:t>氟氯烃</w:t>
      </w:r>
      <w:r w:rsidRPr="00C948CF">
        <w:rPr>
          <w:rFonts w:hint="eastAsia"/>
          <w:sz w:val="24"/>
          <w:lang w:eastAsia="zh-CN" w:bidi="ar-DZ"/>
        </w:rPr>
        <w:t>淘汰管理计划，有资格从多边基金为其随后转换到低全球升温潜能值或零全球升温潜能值的替代品获得资助，以支付商定的增支费用，其方式与有资格进行第一次改造的企业相同；</w:t>
      </w:r>
      <w:r w:rsidRPr="00C948CF">
        <w:rPr>
          <w:rFonts w:hint="eastAsia"/>
          <w:sz w:val="24"/>
          <w:lang w:eastAsia="zh-CN" w:bidi="ar-DZ"/>
        </w:rPr>
        <w:t xml:space="preserve"> </w:t>
      </w:r>
    </w:p>
    <w:p w14:paraId="7E1BC637" w14:textId="5CB79819" w:rsidR="00C82D01" w:rsidRDefault="00C82D01" w:rsidP="000E7B28">
      <w:pPr>
        <w:numPr>
          <w:ilvl w:val="1"/>
          <w:numId w:val="12"/>
        </w:numPr>
        <w:overflowPunct w:val="0"/>
        <w:spacing w:after="240"/>
        <w:ind w:left="1440" w:hanging="720"/>
        <w:rPr>
          <w:sz w:val="24"/>
          <w:lang w:eastAsia="zh-CN" w:bidi="ar-DZ"/>
        </w:rPr>
      </w:pPr>
      <w:r w:rsidRPr="00C948CF">
        <w:rPr>
          <w:rFonts w:hint="eastAsia"/>
          <w:sz w:val="24"/>
          <w:lang w:eastAsia="zh-CN" w:bidi="ar-DZ"/>
        </w:rPr>
        <w:lastRenderedPageBreak/>
        <w:t>根据《修正案》，在</w:t>
      </w:r>
      <w:r w:rsidRPr="00C948CF">
        <w:rPr>
          <w:rFonts w:hint="eastAsia"/>
          <w:sz w:val="24"/>
          <w:lang w:eastAsia="zh-CN" w:bidi="ar-DZ"/>
        </w:rPr>
        <w:t>2025</w:t>
      </w:r>
      <w:r w:rsidRPr="00C948CF">
        <w:rPr>
          <w:rFonts w:hint="eastAsia"/>
          <w:sz w:val="24"/>
          <w:lang w:eastAsia="zh-CN" w:bidi="ar-DZ"/>
        </w:rPr>
        <w:t>年前用自身资源从</w:t>
      </w:r>
      <w:r>
        <w:rPr>
          <w:rFonts w:hint="eastAsia"/>
          <w:sz w:val="24"/>
          <w:lang w:eastAsia="zh-CN" w:bidi="ar-DZ"/>
        </w:rPr>
        <w:t>氟氯烃</w:t>
      </w:r>
      <w:r w:rsidRPr="00C948CF">
        <w:rPr>
          <w:rFonts w:hint="eastAsia"/>
          <w:sz w:val="24"/>
          <w:lang w:eastAsia="zh-CN" w:bidi="ar-DZ"/>
        </w:rPr>
        <w:t>改为高全球升温潜能值</w:t>
      </w:r>
      <w:r>
        <w:rPr>
          <w:rFonts w:hint="eastAsia"/>
          <w:sz w:val="24"/>
          <w:lang w:eastAsia="zh-CN" w:bidi="ar-DZ"/>
        </w:rPr>
        <w:t>的氢氟碳化物</w:t>
      </w:r>
      <w:r w:rsidRPr="00C948CF">
        <w:rPr>
          <w:rFonts w:hint="eastAsia"/>
          <w:sz w:val="24"/>
          <w:lang w:eastAsia="zh-CN" w:bidi="ar-DZ"/>
        </w:rPr>
        <w:t>的企业，有资格获得多边基金的资助，以支付商定的增支费用，其方式与有资格进行第一次改造的企业相同；以及</w:t>
      </w:r>
    </w:p>
    <w:p w14:paraId="0A52CE3A" w14:textId="1DCFEA57" w:rsidR="00C82D01" w:rsidRPr="00C948CF" w:rsidRDefault="00C82D01" w:rsidP="000E7B28">
      <w:pPr>
        <w:numPr>
          <w:ilvl w:val="1"/>
          <w:numId w:val="12"/>
        </w:numPr>
        <w:overflowPunct w:val="0"/>
        <w:spacing w:after="240"/>
        <w:ind w:left="1440" w:hanging="720"/>
        <w:rPr>
          <w:sz w:val="24"/>
          <w:lang w:eastAsia="zh-CN" w:bidi="ar-DZ"/>
        </w:rPr>
      </w:pPr>
      <w:r w:rsidRPr="00C948CF">
        <w:rPr>
          <w:rFonts w:hint="eastAsia"/>
          <w:sz w:val="24"/>
          <w:lang w:eastAsia="zh-CN" w:bidi="ar-DZ"/>
        </w:rPr>
        <w:t>在多边基金资助下从</w:t>
      </w:r>
      <w:r>
        <w:rPr>
          <w:rFonts w:hint="eastAsia"/>
          <w:sz w:val="24"/>
          <w:lang w:eastAsia="zh-CN" w:bidi="ar-DZ"/>
        </w:rPr>
        <w:t>氢氟碳化物</w:t>
      </w:r>
      <w:r w:rsidRPr="00C948CF">
        <w:rPr>
          <w:rFonts w:hint="eastAsia"/>
          <w:sz w:val="24"/>
          <w:lang w:eastAsia="zh-CN" w:bidi="ar-DZ"/>
        </w:rPr>
        <w:t>转换到较低全球升温潜能值的</w:t>
      </w:r>
      <w:r>
        <w:rPr>
          <w:rFonts w:hint="eastAsia"/>
          <w:sz w:val="24"/>
          <w:lang w:eastAsia="zh-CN" w:bidi="ar-DZ"/>
        </w:rPr>
        <w:t>氢氟碳化物</w:t>
      </w:r>
      <w:r w:rsidRPr="00C948CF">
        <w:rPr>
          <w:rFonts w:hint="eastAsia"/>
          <w:sz w:val="24"/>
          <w:lang w:eastAsia="zh-CN" w:bidi="ar-DZ"/>
        </w:rPr>
        <w:t>的企业，如果没有其他替代品可用，如必须随后转换到低全球升温潜能值或零全球升温潜能值的替代品时，将有资格获得多边基金的资金，以满足逐步减少</w:t>
      </w:r>
      <w:r>
        <w:rPr>
          <w:rFonts w:hint="eastAsia"/>
          <w:sz w:val="24"/>
          <w:lang w:eastAsia="zh-CN" w:bidi="ar-DZ"/>
        </w:rPr>
        <w:t>氢氟碳化物</w:t>
      </w:r>
      <w:r w:rsidRPr="00C948CF">
        <w:rPr>
          <w:rFonts w:hint="eastAsia"/>
          <w:sz w:val="24"/>
          <w:lang w:eastAsia="zh-CN" w:bidi="ar-DZ"/>
        </w:rPr>
        <w:t>的最后步骤。</w:t>
      </w:r>
    </w:p>
    <w:p w14:paraId="7FCD2581" w14:textId="19930DF7" w:rsidR="00C82D01" w:rsidRPr="00C82D01" w:rsidRDefault="00C82D01" w:rsidP="00C82D01">
      <w:pPr>
        <w:rPr>
          <w:lang w:eastAsia="zh-CN"/>
        </w:rPr>
      </w:pPr>
    </w:p>
    <w:p w14:paraId="5E4729FC" w14:textId="026F6842" w:rsidR="00C82D01" w:rsidRPr="000F2948" w:rsidRDefault="00C82D01" w:rsidP="00C82D01">
      <w:pPr>
        <w:rPr>
          <w:rFonts w:eastAsia="SimHei"/>
          <w:b/>
          <w:sz w:val="24"/>
        </w:rPr>
      </w:pPr>
      <w:bookmarkStart w:id="12" w:name="_Hlk149728418"/>
      <w:proofErr w:type="spellStart"/>
      <w:r w:rsidRPr="000F2948">
        <w:rPr>
          <w:rFonts w:eastAsia="SimHei" w:hint="eastAsia"/>
          <w:b/>
          <w:sz w:val="24"/>
        </w:rPr>
        <w:t>持续总体削减</w:t>
      </w:r>
      <w:proofErr w:type="spellEnd"/>
    </w:p>
    <w:bookmarkEnd w:id="12"/>
    <w:p w14:paraId="06FF5245" w14:textId="6D87A927" w:rsidR="00C82D01" w:rsidRPr="001454F3" w:rsidRDefault="00C82D01" w:rsidP="000E7B28">
      <w:pPr>
        <w:numPr>
          <w:ilvl w:val="0"/>
          <w:numId w:val="11"/>
        </w:numPr>
        <w:overflowPunct w:val="0"/>
        <w:spacing w:after="240"/>
        <w:ind w:left="0" w:firstLine="0"/>
        <w:rPr>
          <w:rFonts w:eastAsia="SimSun"/>
          <w:sz w:val="24"/>
          <w:lang w:eastAsia="zh-CN" w:bidi="ar-DZ"/>
        </w:rPr>
      </w:pPr>
      <w:r w:rsidRPr="001454F3">
        <w:rPr>
          <w:rFonts w:eastAsia="SimSun" w:hint="eastAsia"/>
          <w:sz w:val="24"/>
          <w:lang w:eastAsia="zh-CN" w:bidi="ar-DZ"/>
        </w:rPr>
        <w:t>有资格获得资助的剩余消费量吨数，将在从国家累计消费量初始值减去基加利氢氟碳化物实施计划（</w:t>
      </w:r>
      <w:r w:rsidRPr="001454F3">
        <w:rPr>
          <w:rFonts w:eastAsia="SimSun" w:hint="eastAsia"/>
          <w:sz w:val="24"/>
          <w:lang w:eastAsia="zh-CN" w:bidi="ar-DZ"/>
        </w:rPr>
        <w:t>KIP</w:t>
      </w:r>
      <w:r w:rsidRPr="001454F3">
        <w:rPr>
          <w:rFonts w:eastAsia="SimSun" w:hint="eastAsia"/>
          <w:sz w:val="24"/>
          <w:lang w:eastAsia="zh-CN" w:bidi="ar-DZ"/>
        </w:rPr>
        <w:t>）未来多年期协定模板中此前已获批准项目的资助数额的基础上予以确定。</w:t>
      </w:r>
    </w:p>
    <w:p w14:paraId="5AC501BA" w14:textId="77777777" w:rsidR="0097745D" w:rsidRPr="000F2948" w:rsidRDefault="0097745D" w:rsidP="0097745D">
      <w:pPr>
        <w:keepNext/>
        <w:overflowPunct w:val="0"/>
        <w:spacing w:after="240"/>
        <w:rPr>
          <w:rFonts w:eastAsia="SimHei"/>
          <w:b/>
          <w:sz w:val="24"/>
          <w:lang w:eastAsia="zh-CN"/>
        </w:rPr>
      </w:pPr>
      <w:r w:rsidRPr="000F2948">
        <w:rPr>
          <w:rFonts w:eastAsia="SimHei" w:hint="eastAsia"/>
          <w:b/>
          <w:sz w:val="24"/>
          <w:lang w:eastAsia="zh-CN"/>
        </w:rPr>
        <w:t>符合资格的增支费用</w:t>
      </w:r>
      <w:r w:rsidRPr="000F2948">
        <w:rPr>
          <w:rFonts w:eastAsia="SimHei" w:hint="eastAsia"/>
          <w:b/>
          <w:sz w:val="24"/>
          <w:lang w:eastAsia="zh-CN"/>
        </w:rPr>
        <w:t xml:space="preserve"> </w:t>
      </w:r>
    </w:p>
    <w:p w14:paraId="52E032BC" w14:textId="60F33BF2" w:rsidR="0097745D" w:rsidRPr="00C948CF" w:rsidRDefault="0097745D" w:rsidP="0097745D">
      <w:pPr>
        <w:overflowPunct w:val="0"/>
        <w:spacing w:after="240"/>
        <w:rPr>
          <w:rFonts w:ascii="KaiTi" w:eastAsia="KaiTi" w:hAnsi="KaiTi"/>
          <w:sz w:val="24"/>
          <w:lang w:eastAsia="zh-CN"/>
        </w:rPr>
      </w:pPr>
      <w:r w:rsidRPr="00C948CF">
        <w:rPr>
          <w:rFonts w:hint="eastAsia"/>
          <w:sz w:val="24"/>
          <w:lang w:eastAsia="zh-CN"/>
        </w:rPr>
        <w:tab/>
      </w:r>
      <w:r w:rsidRPr="00C948CF">
        <w:rPr>
          <w:rFonts w:ascii="KaiTi" w:eastAsia="KaiTi" w:hAnsi="KaiTi" w:hint="eastAsia"/>
          <w:sz w:val="24"/>
          <w:lang w:eastAsia="zh-CN"/>
        </w:rPr>
        <w:t>消费</w:t>
      </w:r>
      <w:r w:rsidR="001E24E5">
        <w:rPr>
          <w:rFonts w:ascii="KaiTi" w:eastAsia="KaiTi" w:hAnsi="KaiTi" w:hint="eastAsia"/>
          <w:sz w:val="24"/>
          <w:lang w:eastAsia="zh-CN"/>
        </w:rPr>
        <w:t>类</w:t>
      </w:r>
      <w:r w:rsidRPr="00C948CF">
        <w:rPr>
          <w:rFonts w:ascii="KaiTi" w:eastAsia="KaiTi" w:hAnsi="KaiTi" w:hint="eastAsia"/>
          <w:sz w:val="24"/>
          <w:lang w:eastAsia="zh-CN"/>
        </w:rPr>
        <w:t xml:space="preserve">制造业 </w:t>
      </w:r>
    </w:p>
    <w:p w14:paraId="7E0731EE" w14:textId="77777777" w:rsidR="0097745D" w:rsidRPr="001454F3" w:rsidRDefault="0097745D" w:rsidP="000E7B28">
      <w:pPr>
        <w:numPr>
          <w:ilvl w:val="0"/>
          <w:numId w:val="11"/>
        </w:numPr>
        <w:overflowPunct w:val="0"/>
        <w:spacing w:after="240"/>
        <w:ind w:left="0" w:firstLine="0"/>
        <w:rPr>
          <w:rFonts w:eastAsia="SimSun"/>
          <w:sz w:val="24"/>
          <w:lang w:eastAsia="zh-CN" w:bidi="ar-DZ"/>
        </w:rPr>
      </w:pPr>
      <w:r w:rsidRPr="001454F3">
        <w:rPr>
          <w:rFonts w:eastAsia="SimSun" w:hint="eastAsia"/>
          <w:sz w:val="24"/>
          <w:lang w:eastAsia="zh-CN" w:bidi="ar-DZ"/>
        </w:rPr>
        <w:t>将以下类别的费用作为考虑对象，并将其纳入与逐步减少消费制造行业氢氟碳化物相关的成本计算：</w:t>
      </w:r>
      <w:r w:rsidRPr="001454F3">
        <w:rPr>
          <w:rFonts w:eastAsia="SimSun" w:hint="eastAsia"/>
          <w:sz w:val="24"/>
          <w:lang w:eastAsia="zh-CN" w:bidi="ar-DZ"/>
        </w:rPr>
        <w:t xml:space="preserve"> </w:t>
      </w:r>
    </w:p>
    <w:p w14:paraId="75137D48" w14:textId="77777777" w:rsidR="0097745D" w:rsidRPr="00C948CF" w:rsidRDefault="0097745D" w:rsidP="000E7B28">
      <w:pPr>
        <w:numPr>
          <w:ilvl w:val="0"/>
          <w:numId w:val="13"/>
        </w:numPr>
        <w:overflowPunct w:val="0"/>
        <w:spacing w:after="240"/>
        <w:ind w:left="1440" w:hanging="720"/>
        <w:rPr>
          <w:sz w:val="24"/>
          <w:lang w:bidi="ar-DZ"/>
        </w:rPr>
      </w:pPr>
      <w:proofErr w:type="spellStart"/>
      <w:r w:rsidRPr="00C948CF">
        <w:rPr>
          <w:rFonts w:hint="eastAsia"/>
          <w:sz w:val="24"/>
          <w:lang w:bidi="ar-DZ"/>
        </w:rPr>
        <w:t>增支资本费用</w:t>
      </w:r>
      <w:proofErr w:type="spellEnd"/>
      <w:r w:rsidRPr="00C948CF">
        <w:rPr>
          <w:rFonts w:hint="eastAsia"/>
          <w:sz w:val="24"/>
          <w:lang w:bidi="ar-DZ"/>
        </w:rPr>
        <w:t>；</w:t>
      </w:r>
      <w:r w:rsidRPr="00C948CF">
        <w:rPr>
          <w:rFonts w:hint="eastAsia"/>
          <w:sz w:val="24"/>
          <w:lang w:bidi="ar-DZ"/>
        </w:rPr>
        <w:t xml:space="preserve"> </w:t>
      </w:r>
    </w:p>
    <w:p w14:paraId="07BA1CE2" w14:textId="382F6A1D" w:rsidR="0097745D" w:rsidRPr="00C948CF" w:rsidRDefault="0097745D" w:rsidP="000E7B28">
      <w:pPr>
        <w:numPr>
          <w:ilvl w:val="0"/>
          <w:numId w:val="13"/>
        </w:numPr>
        <w:overflowPunct w:val="0"/>
        <w:spacing w:after="240"/>
        <w:ind w:left="1440" w:hanging="720"/>
        <w:rPr>
          <w:sz w:val="24"/>
          <w:lang w:eastAsia="zh-CN" w:bidi="ar-DZ"/>
        </w:rPr>
      </w:pPr>
      <w:r w:rsidRPr="00C948CF">
        <w:rPr>
          <w:rFonts w:hint="eastAsia"/>
          <w:sz w:val="24"/>
          <w:lang w:eastAsia="zh-CN" w:bidi="ar-DZ"/>
        </w:rPr>
        <w:t>执行委员会确定期限的</w:t>
      </w:r>
      <w:r w:rsidR="00C3449A">
        <w:rPr>
          <w:rFonts w:hint="eastAsia"/>
          <w:sz w:val="24"/>
          <w:lang w:eastAsia="zh-CN" w:bidi="ar-DZ"/>
        </w:rPr>
        <w:t>增支</w:t>
      </w:r>
      <w:r w:rsidRPr="00C948CF">
        <w:rPr>
          <w:rFonts w:hint="eastAsia"/>
          <w:sz w:val="24"/>
          <w:lang w:eastAsia="zh-CN" w:bidi="ar-DZ"/>
        </w:rPr>
        <w:t>运营费用；</w:t>
      </w:r>
      <w:r w:rsidRPr="00C948CF">
        <w:rPr>
          <w:rFonts w:hint="eastAsia"/>
          <w:sz w:val="24"/>
          <w:lang w:eastAsia="zh-CN" w:bidi="ar-DZ"/>
        </w:rPr>
        <w:t xml:space="preserve"> </w:t>
      </w:r>
    </w:p>
    <w:p w14:paraId="09F2C8F8" w14:textId="77777777" w:rsidR="0097745D" w:rsidRPr="00C948CF" w:rsidRDefault="0097745D" w:rsidP="000E7B28">
      <w:pPr>
        <w:numPr>
          <w:ilvl w:val="0"/>
          <w:numId w:val="13"/>
        </w:numPr>
        <w:overflowPunct w:val="0"/>
        <w:spacing w:after="240"/>
        <w:ind w:left="1440" w:hanging="720"/>
        <w:rPr>
          <w:sz w:val="24"/>
          <w:lang w:bidi="ar-DZ"/>
        </w:rPr>
      </w:pPr>
      <w:proofErr w:type="spellStart"/>
      <w:r w:rsidRPr="00C948CF">
        <w:rPr>
          <w:rFonts w:hint="eastAsia"/>
          <w:sz w:val="24"/>
          <w:lang w:bidi="ar-DZ"/>
        </w:rPr>
        <w:t>技术援助活动</w:t>
      </w:r>
      <w:proofErr w:type="spellEnd"/>
      <w:r w:rsidRPr="00C948CF">
        <w:rPr>
          <w:rFonts w:hint="eastAsia"/>
          <w:sz w:val="24"/>
          <w:lang w:bidi="ar-DZ"/>
        </w:rPr>
        <w:t>；</w:t>
      </w:r>
      <w:r w:rsidRPr="00C948CF">
        <w:rPr>
          <w:rFonts w:hint="eastAsia"/>
          <w:sz w:val="24"/>
          <w:lang w:bidi="ar-DZ"/>
        </w:rPr>
        <w:t xml:space="preserve">  </w:t>
      </w:r>
    </w:p>
    <w:p w14:paraId="421494C8" w14:textId="77777777" w:rsidR="0097745D" w:rsidRPr="00C948CF" w:rsidRDefault="0097745D" w:rsidP="000E7B28">
      <w:pPr>
        <w:numPr>
          <w:ilvl w:val="0"/>
          <w:numId w:val="13"/>
        </w:numPr>
        <w:overflowPunct w:val="0"/>
        <w:spacing w:after="240"/>
        <w:ind w:left="1440" w:hanging="720"/>
        <w:rPr>
          <w:sz w:val="24"/>
          <w:lang w:eastAsia="zh-CN" w:bidi="ar-DZ"/>
        </w:rPr>
      </w:pPr>
      <w:r w:rsidRPr="00C948CF">
        <w:rPr>
          <w:rFonts w:hint="eastAsia"/>
          <w:sz w:val="24"/>
          <w:lang w:eastAsia="zh-CN" w:bidi="ar-DZ"/>
        </w:rPr>
        <w:t>需要调整和优化低或零全球</w:t>
      </w:r>
      <w:r>
        <w:rPr>
          <w:rFonts w:hint="eastAsia"/>
          <w:sz w:val="24"/>
          <w:lang w:eastAsia="zh-CN" w:bidi="ar-DZ"/>
        </w:rPr>
        <w:t>升温</w:t>
      </w:r>
      <w:r w:rsidRPr="00C948CF">
        <w:rPr>
          <w:rFonts w:hint="eastAsia"/>
          <w:sz w:val="24"/>
          <w:lang w:eastAsia="zh-CN" w:bidi="ar-DZ"/>
        </w:rPr>
        <w:t>潜</w:t>
      </w:r>
      <w:r>
        <w:rPr>
          <w:rFonts w:hint="eastAsia"/>
          <w:sz w:val="24"/>
          <w:lang w:eastAsia="zh-CN" w:bidi="ar-DZ"/>
        </w:rPr>
        <w:t>能</w:t>
      </w:r>
      <w:r w:rsidRPr="00C948CF">
        <w:rPr>
          <w:rFonts w:hint="eastAsia"/>
          <w:sz w:val="24"/>
          <w:lang w:eastAsia="zh-CN" w:bidi="ar-DZ"/>
        </w:rPr>
        <w:t>值替代品替换</w:t>
      </w:r>
      <w:r>
        <w:rPr>
          <w:rFonts w:hint="eastAsia"/>
          <w:sz w:val="24"/>
          <w:lang w:eastAsia="zh-CN" w:bidi="ar-DZ"/>
        </w:rPr>
        <w:t>氢氟碳化物</w:t>
      </w:r>
      <w:r w:rsidRPr="00C948CF">
        <w:rPr>
          <w:rFonts w:hint="eastAsia"/>
          <w:sz w:val="24"/>
          <w:lang w:eastAsia="zh-CN" w:bidi="ar-DZ"/>
        </w:rPr>
        <w:t>时的研发活动；</w:t>
      </w:r>
      <w:r w:rsidRPr="00C948CF">
        <w:rPr>
          <w:rFonts w:hint="eastAsia"/>
          <w:sz w:val="24"/>
          <w:lang w:eastAsia="zh-CN" w:bidi="ar-DZ"/>
        </w:rPr>
        <w:t xml:space="preserve"> </w:t>
      </w:r>
    </w:p>
    <w:p w14:paraId="2A9C8976" w14:textId="78E24E39" w:rsidR="0097745D" w:rsidRPr="00C948CF" w:rsidRDefault="0097745D" w:rsidP="000E7B28">
      <w:pPr>
        <w:numPr>
          <w:ilvl w:val="0"/>
          <w:numId w:val="13"/>
        </w:numPr>
        <w:overflowPunct w:val="0"/>
        <w:spacing w:after="240"/>
        <w:ind w:left="1440" w:hanging="720"/>
        <w:rPr>
          <w:sz w:val="24"/>
          <w:lang w:eastAsia="zh-CN" w:bidi="ar-DZ"/>
        </w:rPr>
      </w:pPr>
      <w:r w:rsidRPr="00C948CF">
        <w:rPr>
          <w:rFonts w:hint="eastAsia"/>
          <w:sz w:val="24"/>
          <w:lang w:eastAsia="zh-CN" w:bidi="ar-DZ"/>
        </w:rPr>
        <w:t>专利和设计费用，必要和具成本效益时的专利使用费</w:t>
      </w:r>
      <w:r w:rsidR="00C3449A">
        <w:rPr>
          <w:rFonts w:hint="eastAsia"/>
          <w:sz w:val="24"/>
          <w:lang w:eastAsia="zh-CN" w:bidi="ar-DZ"/>
        </w:rPr>
        <w:t>增支</w:t>
      </w:r>
      <w:r w:rsidRPr="00C948CF">
        <w:rPr>
          <w:rFonts w:hint="eastAsia"/>
          <w:sz w:val="24"/>
          <w:lang w:eastAsia="zh-CN" w:bidi="ar-DZ"/>
        </w:rPr>
        <w:t>成本；以及</w:t>
      </w:r>
      <w:r w:rsidRPr="00C948CF">
        <w:rPr>
          <w:rFonts w:hint="eastAsia"/>
          <w:sz w:val="24"/>
          <w:lang w:eastAsia="zh-CN" w:bidi="ar-DZ"/>
        </w:rPr>
        <w:t xml:space="preserve"> </w:t>
      </w:r>
    </w:p>
    <w:p w14:paraId="52522E4F" w14:textId="77777777" w:rsidR="0097745D" w:rsidRPr="00C948CF" w:rsidRDefault="0097745D" w:rsidP="000E7B28">
      <w:pPr>
        <w:numPr>
          <w:ilvl w:val="0"/>
          <w:numId w:val="13"/>
        </w:numPr>
        <w:overflowPunct w:val="0"/>
        <w:spacing w:after="240"/>
        <w:ind w:left="1440" w:hanging="720"/>
        <w:rPr>
          <w:sz w:val="24"/>
          <w:lang w:eastAsia="zh-CN" w:bidi="ar-DZ"/>
        </w:rPr>
      </w:pPr>
      <w:r w:rsidRPr="00C948CF">
        <w:rPr>
          <w:rFonts w:hint="eastAsia"/>
          <w:sz w:val="24"/>
          <w:lang w:eastAsia="zh-CN" w:bidi="ar-DZ"/>
        </w:rPr>
        <w:t>安全采用易燃和有毒替代品的费用。</w:t>
      </w:r>
      <w:r w:rsidRPr="00C948CF">
        <w:rPr>
          <w:rFonts w:hint="eastAsia"/>
          <w:sz w:val="24"/>
          <w:lang w:eastAsia="zh-CN" w:bidi="ar-DZ"/>
        </w:rPr>
        <w:t xml:space="preserve"> </w:t>
      </w:r>
    </w:p>
    <w:p w14:paraId="0F9D3666" w14:textId="77777777" w:rsidR="00C82D01" w:rsidRPr="0097745D" w:rsidRDefault="00C82D01" w:rsidP="00C82D01">
      <w:pPr>
        <w:rPr>
          <w:lang w:eastAsia="zh-CN"/>
        </w:rPr>
      </w:pPr>
    </w:p>
    <w:p w14:paraId="3D831536" w14:textId="19A08B93" w:rsidR="001E24E5" w:rsidRPr="00C948CF" w:rsidRDefault="001E24E5" w:rsidP="001E24E5">
      <w:pPr>
        <w:overflowPunct w:val="0"/>
        <w:spacing w:after="240"/>
        <w:rPr>
          <w:rFonts w:ascii="KaiTi" w:eastAsia="KaiTi" w:hAnsi="KaiTi"/>
          <w:sz w:val="24"/>
        </w:rPr>
      </w:pPr>
      <w:r>
        <w:rPr>
          <w:rFonts w:ascii="KaiTi" w:eastAsia="KaiTi" w:hAnsi="KaiTi" w:hint="eastAsia"/>
          <w:sz w:val="24"/>
          <w:lang w:eastAsia="zh-CN"/>
        </w:rPr>
        <w:t>生产</w:t>
      </w:r>
      <w:proofErr w:type="spellStart"/>
      <w:r w:rsidRPr="00C948CF">
        <w:rPr>
          <w:rFonts w:ascii="KaiTi" w:eastAsia="KaiTi" w:hAnsi="KaiTi" w:hint="eastAsia"/>
          <w:sz w:val="24"/>
        </w:rPr>
        <w:t>行业</w:t>
      </w:r>
      <w:proofErr w:type="spellEnd"/>
      <w:r w:rsidRPr="00C948CF">
        <w:rPr>
          <w:rFonts w:ascii="KaiTi" w:eastAsia="KaiTi" w:hAnsi="KaiTi" w:hint="eastAsia"/>
          <w:sz w:val="24"/>
        </w:rPr>
        <w:t xml:space="preserve"> </w:t>
      </w:r>
    </w:p>
    <w:p w14:paraId="68D19347" w14:textId="73A89B13" w:rsidR="001E24E5" w:rsidRPr="001454F3" w:rsidRDefault="001E24E5" w:rsidP="000E7B28">
      <w:pPr>
        <w:numPr>
          <w:ilvl w:val="0"/>
          <w:numId w:val="11"/>
        </w:numPr>
        <w:overflowPunct w:val="0"/>
        <w:spacing w:after="240"/>
        <w:ind w:left="0" w:firstLine="0"/>
        <w:rPr>
          <w:rFonts w:eastAsia="SimSun"/>
          <w:sz w:val="24"/>
          <w:lang w:eastAsia="zh-CN" w:bidi="ar-DZ"/>
        </w:rPr>
      </w:pPr>
      <w:r w:rsidRPr="001454F3">
        <w:rPr>
          <w:rFonts w:eastAsia="SimSun" w:hint="eastAsia"/>
          <w:sz w:val="24"/>
          <w:lang w:eastAsia="zh-CN" w:bidi="ar-DZ"/>
        </w:rPr>
        <w:t>将以下类别的费用作为考虑对象，并将其纳入与逐步减少生产行业氢氟碳化物相关的成本计算：</w:t>
      </w:r>
      <w:r w:rsidRPr="001454F3">
        <w:rPr>
          <w:rFonts w:eastAsia="SimSun" w:hint="eastAsia"/>
          <w:sz w:val="24"/>
          <w:lang w:eastAsia="zh-CN" w:bidi="ar-DZ"/>
        </w:rPr>
        <w:t xml:space="preserve"> </w:t>
      </w:r>
    </w:p>
    <w:p w14:paraId="4B0C02C1" w14:textId="77777777" w:rsidR="001E24E5" w:rsidRPr="00C948CF" w:rsidRDefault="001E24E5" w:rsidP="000E7B28">
      <w:pPr>
        <w:numPr>
          <w:ilvl w:val="0"/>
          <w:numId w:val="14"/>
        </w:numPr>
        <w:overflowPunct w:val="0"/>
        <w:spacing w:after="240"/>
        <w:ind w:left="1440" w:hanging="720"/>
        <w:rPr>
          <w:sz w:val="24"/>
          <w:lang w:eastAsia="zh-CN" w:bidi="ar-DZ"/>
        </w:rPr>
      </w:pPr>
      <w:r w:rsidRPr="00C948CF">
        <w:rPr>
          <w:rFonts w:hint="eastAsia"/>
          <w:sz w:val="24"/>
          <w:lang w:eastAsia="zh-CN" w:bidi="ar-DZ"/>
        </w:rPr>
        <w:t>生产设施停产</w:t>
      </w:r>
      <w:r w:rsidRPr="00C948CF">
        <w:rPr>
          <w:rFonts w:hint="eastAsia"/>
          <w:sz w:val="24"/>
          <w:lang w:eastAsia="zh-CN" w:bidi="ar-DZ"/>
        </w:rPr>
        <w:t>/</w:t>
      </w:r>
      <w:r w:rsidRPr="00C948CF">
        <w:rPr>
          <w:rFonts w:hint="eastAsia"/>
          <w:sz w:val="24"/>
          <w:lang w:eastAsia="zh-CN" w:bidi="ar-DZ"/>
        </w:rPr>
        <w:t>关闭的利润损失以及生产的削减；</w:t>
      </w:r>
      <w:r w:rsidRPr="00C948CF">
        <w:rPr>
          <w:rFonts w:hint="eastAsia"/>
          <w:sz w:val="24"/>
          <w:lang w:eastAsia="zh-CN" w:bidi="ar-DZ"/>
        </w:rPr>
        <w:t xml:space="preserve"> </w:t>
      </w:r>
    </w:p>
    <w:p w14:paraId="26D27889" w14:textId="77777777" w:rsidR="001E24E5" w:rsidRPr="00C948CF" w:rsidRDefault="001E24E5" w:rsidP="000E7B28">
      <w:pPr>
        <w:numPr>
          <w:ilvl w:val="0"/>
          <w:numId w:val="14"/>
        </w:numPr>
        <w:overflowPunct w:val="0"/>
        <w:spacing w:after="240"/>
        <w:ind w:left="1440" w:hanging="720"/>
        <w:rPr>
          <w:sz w:val="24"/>
          <w:lang w:bidi="ar-DZ"/>
        </w:rPr>
      </w:pPr>
      <w:proofErr w:type="spellStart"/>
      <w:r w:rsidRPr="00C948CF">
        <w:rPr>
          <w:rFonts w:hint="eastAsia"/>
          <w:sz w:val="24"/>
          <w:lang w:bidi="ar-DZ"/>
        </w:rPr>
        <w:t>对下岗职工的补偿</w:t>
      </w:r>
      <w:proofErr w:type="spellEnd"/>
      <w:r w:rsidRPr="00C948CF">
        <w:rPr>
          <w:rFonts w:hint="eastAsia"/>
          <w:sz w:val="24"/>
          <w:lang w:bidi="ar-DZ"/>
        </w:rPr>
        <w:t>；</w:t>
      </w:r>
      <w:r w:rsidRPr="00C948CF">
        <w:rPr>
          <w:rFonts w:hint="eastAsia"/>
          <w:sz w:val="24"/>
          <w:lang w:bidi="ar-DZ"/>
        </w:rPr>
        <w:t xml:space="preserve"> </w:t>
      </w:r>
    </w:p>
    <w:p w14:paraId="7366F21D" w14:textId="660EFCDD" w:rsidR="001E24E5" w:rsidRPr="00C948CF" w:rsidRDefault="001E24E5" w:rsidP="000E7B28">
      <w:pPr>
        <w:numPr>
          <w:ilvl w:val="0"/>
          <w:numId w:val="14"/>
        </w:numPr>
        <w:overflowPunct w:val="0"/>
        <w:spacing w:after="240"/>
        <w:ind w:left="1440" w:hanging="720"/>
        <w:rPr>
          <w:sz w:val="24"/>
          <w:lang w:bidi="ar-DZ"/>
        </w:rPr>
      </w:pPr>
      <w:proofErr w:type="spellStart"/>
      <w:r w:rsidRPr="00C948CF">
        <w:rPr>
          <w:rFonts w:hint="eastAsia"/>
          <w:sz w:val="24"/>
          <w:lang w:bidi="ar-DZ"/>
        </w:rPr>
        <w:t>拆除生产设施</w:t>
      </w:r>
      <w:proofErr w:type="spellEnd"/>
      <w:r w:rsidRPr="00C948CF">
        <w:rPr>
          <w:rFonts w:hint="eastAsia"/>
          <w:sz w:val="24"/>
          <w:lang w:bidi="ar-DZ"/>
        </w:rPr>
        <w:t>；</w:t>
      </w:r>
      <w:r w:rsidRPr="00C948CF">
        <w:rPr>
          <w:rFonts w:hint="eastAsia"/>
          <w:sz w:val="24"/>
          <w:lang w:bidi="ar-DZ"/>
        </w:rPr>
        <w:t xml:space="preserve"> </w:t>
      </w:r>
    </w:p>
    <w:p w14:paraId="4F633447" w14:textId="77777777" w:rsidR="001E24E5" w:rsidRPr="00C948CF" w:rsidRDefault="001E24E5" w:rsidP="000E7B28">
      <w:pPr>
        <w:numPr>
          <w:ilvl w:val="0"/>
          <w:numId w:val="14"/>
        </w:numPr>
        <w:overflowPunct w:val="0"/>
        <w:spacing w:after="240"/>
        <w:ind w:left="1440" w:hanging="720"/>
        <w:rPr>
          <w:sz w:val="24"/>
          <w:lang w:bidi="ar-DZ"/>
        </w:rPr>
      </w:pPr>
      <w:proofErr w:type="spellStart"/>
      <w:r w:rsidRPr="00C948CF">
        <w:rPr>
          <w:rFonts w:hint="eastAsia"/>
          <w:sz w:val="24"/>
          <w:lang w:bidi="ar-DZ"/>
        </w:rPr>
        <w:lastRenderedPageBreak/>
        <w:t>技术援助活动</w:t>
      </w:r>
      <w:proofErr w:type="spellEnd"/>
      <w:r w:rsidRPr="00C948CF">
        <w:rPr>
          <w:rFonts w:hint="eastAsia"/>
          <w:sz w:val="24"/>
          <w:lang w:bidi="ar-DZ"/>
        </w:rPr>
        <w:t>；</w:t>
      </w:r>
      <w:r w:rsidRPr="00C948CF">
        <w:rPr>
          <w:rFonts w:hint="eastAsia"/>
          <w:sz w:val="24"/>
          <w:lang w:bidi="ar-DZ"/>
        </w:rPr>
        <w:t xml:space="preserve"> </w:t>
      </w:r>
    </w:p>
    <w:p w14:paraId="2BD95771" w14:textId="77777777" w:rsidR="001E24E5" w:rsidRPr="00C948CF" w:rsidRDefault="001E24E5" w:rsidP="000E7B28">
      <w:pPr>
        <w:numPr>
          <w:ilvl w:val="0"/>
          <w:numId w:val="14"/>
        </w:numPr>
        <w:overflowPunct w:val="0"/>
        <w:spacing w:after="240"/>
        <w:ind w:left="1440" w:hanging="720"/>
        <w:rPr>
          <w:sz w:val="24"/>
          <w:lang w:eastAsia="zh-CN" w:bidi="ar-DZ"/>
        </w:rPr>
      </w:pPr>
      <w:r w:rsidRPr="00C948CF">
        <w:rPr>
          <w:rFonts w:hint="eastAsia"/>
          <w:sz w:val="24"/>
          <w:lang w:eastAsia="zh-CN" w:bidi="ar-DZ"/>
        </w:rPr>
        <w:t>为降低替代技术的费用，进行与生产</w:t>
      </w:r>
      <w:r>
        <w:rPr>
          <w:rFonts w:hint="eastAsia"/>
          <w:sz w:val="24"/>
          <w:lang w:eastAsia="zh-CN" w:bidi="ar-DZ"/>
        </w:rPr>
        <w:t>氢氟碳化物</w:t>
      </w:r>
      <w:r w:rsidRPr="00C948CF">
        <w:rPr>
          <w:rFonts w:hint="eastAsia"/>
          <w:sz w:val="24"/>
          <w:lang w:eastAsia="zh-CN" w:bidi="ar-DZ"/>
        </w:rPr>
        <w:t>的低或零</w:t>
      </w:r>
      <w:r>
        <w:rPr>
          <w:rFonts w:hint="eastAsia"/>
          <w:sz w:val="24"/>
          <w:lang w:eastAsia="zh-CN" w:bidi="ar-DZ"/>
        </w:rPr>
        <w:t>全球升温潜能值</w:t>
      </w:r>
      <w:r w:rsidRPr="00C948CF">
        <w:rPr>
          <w:rFonts w:hint="eastAsia"/>
          <w:sz w:val="24"/>
          <w:lang w:eastAsia="zh-CN" w:bidi="ar-DZ"/>
        </w:rPr>
        <w:t>替代品相关的研发；</w:t>
      </w:r>
      <w:r w:rsidRPr="00C948CF">
        <w:rPr>
          <w:rFonts w:hint="eastAsia"/>
          <w:sz w:val="24"/>
          <w:lang w:eastAsia="zh-CN" w:bidi="ar-DZ"/>
        </w:rPr>
        <w:t xml:space="preserve"> </w:t>
      </w:r>
    </w:p>
    <w:p w14:paraId="4BFC671C" w14:textId="16B82961" w:rsidR="001E24E5" w:rsidRPr="00C948CF" w:rsidRDefault="001E24E5" w:rsidP="000E7B28">
      <w:pPr>
        <w:numPr>
          <w:ilvl w:val="0"/>
          <w:numId w:val="14"/>
        </w:numPr>
        <w:overflowPunct w:val="0"/>
        <w:spacing w:after="240"/>
        <w:ind w:left="1440" w:hanging="720"/>
        <w:rPr>
          <w:sz w:val="24"/>
          <w:lang w:eastAsia="zh-CN" w:bidi="ar-DZ"/>
        </w:rPr>
      </w:pPr>
      <w:r w:rsidRPr="00C948CF">
        <w:rPr>
          <w:rFonts w:hint="eastAsia"/>
          <w:sz w:val="24"/>
          <w:lang w:eastAsia="zh-CN" w:bidi="ar-DZ"/>
        </w:rPr>
        <w:t>专利与设计成本或使用费</w:t>
      </w:r>
      <w:r w:rsidR="00C3449A">
        <w:rPr>
          <w:rFonts w:hint="eastAsia"/>
          <w:sz w:val="24"/>
          <w:lang w:eastAsia="zh-CN" w:bidi="ar-DZ"/>
        </w:rPr>
        <w:t>增支</w:t>
      </w:r>
      <w:r w:rsidRPr="00C948CF">
        <w:rPr>
          <w:rFonts w:hint="eastAsia"/>
          <w:sz w:val="24"/>
          <w:lang w:eastAsia="zh-CN" w:bidi="ar-DZ"/>
        </w:rPr>
        <w:t>成本；</w:t>
      </w:r>
      <w:r w:rsidRPr="00C948CF">
        <w:rPr>
          <w:rFonts w:hint="eastAsia"/>
          <w:sz w:val="24"/>
          <w:lang w:eastAsia="zh-CN" w:bidi="ar-DZ"/>
        </w:rPr>
        <w:t xml:space="preserve"> </w:t>
      </w:r>
    </w:p>
    <w:p w14:paraId="2D0C8DF1" w14:textId="77777777" w:rsidR="001E24E5" w:rsidRPr="00C948CF" w:rsidRDefault="001E24E5" w:rsidP="000E7B28">
      <w:pPr>
        <w:numPr>
          <w:ilvl w:val="0"/>
          <w:numId w:val="14"/>
        </w:numPr>
        <w:overflowPunct w:val="0"/>
        <w:spacing w:after="240"/>
        <w:ind w:left="1440" w:hanging="720"/>
        <w:rPr>
          <w:sz w:val="24"/>
          <w:lang w:eastAsia="zh-CN" w:bidi="ar-DZ"/>
        </w:rPr>
      </w:pPr>
      <w:r w:rsidRPr="00C948CF">
        <w:rPr>
          <w:rFonts w:hint="eastAsia"/>
          <w:sz w:val="24"/>
          <w:lang w:eastAsia="zh-CN" w:bidi="ar-DZ"/>
        </w:rPr>
        <w:t>在技术可行并具备成本效益时，生产</w:t>
      </w:r>
      <w:r>
        <w:rPr>
          <w:rFonts w:hint="eastAsia"/>
          <w:sz w:val="24"/>
          <w:lang w:eastAsia="zh-CN" w:bidi="ar-DZ"/>
        </w:rPr>
        <w:t>氢氟碳化物</w:t>
      </w:r>
      <w:r w:rsidRPr="00C948CF">
        <w:rPr>
          <w:rFonts w:hint="eastAsia"/>
          <w:sz w:val="24"/>
          <w:lang w:eastAsia="zh-CN" w:bidi="ar-DZ"/>
        </w:rPr>
        <w:t>的低或零</w:t>
      </w:r>
      <w:r>
        <w:rPr>
          <w:rFonts w:hint="eastAsia"/>
          <w:sz w:val="24"/>
          <w:lang w:eastAsia="zh-CN" w:bidi="ar-DZ"/>
        </w:rPr>
        <w:t>全球升温潜能值</w:t>
      </w:r>
      <w:r w:rsidRPr="00C948CF">
        <w:rPr>
          <w:rFonts w:hint="eastAsia"/>
          <w:sz w:val="24"/>
          <w:lang w:eastAsia="zh-CN" w:bidi="ar-DZ"/>
        </w:rPr>
        <w:t>替代品的设施改造费用；</w:t>
      </w:r>
      <w:r w:rsidRPr="00C948CF">
        <w:rPr>
          <w:rFonts w:hint="eastAsia"/>
          <w:sz w:val="24"/>
          <w:lang w:eastAsia="zh-CN" w:bidi="ar-DZ"/>
        </w:rPr>
        <w:t xml:space="preserve"> </w:t>
      </w:r>
    </w:p>
    <w:p w14:paraId="55AE1830" w14:textId="77777777" w:rsidR="001E24E5" w:rsidRPr="00C948CF" w:rsidRDefault="001E24E5" w:rsidP="000E7B28">
      <w:pPr>
        <w:numPr>
          <w:ilvl w:val="0"/>
          <w:numId w:val="14"/>
        </w:numPr>
        <w:overflowPunct w:val="0"/>
        <w:spacing w:after="240"/>
        <w:ind w:left="1440" w:hanging="720"/>
        <w:rPr>
          <w:sz w:val="24"/>
          <w:lang w:eastAsia="zh-CN" w:bidi="ar-DZ"/>
        </w:rPr>
      </w:pPr>
      <w:r w:rsidRPr="00C948CF">
        <w:rPr>
          <w:rFonts w:hint="eastAsia"/>
          <w:sz w:val="24"/>
          <w:lang w:eastAsia="zh-CN" w:bidi="ar-DZ"/>
        </w:rPr>
        <w:t>通过减少流程中排放率、从废气中销毁、或收集并将其转化为其</w:t>
      </w:r>
      <w:r>
        <w:rPr>
          <w:rFonts w:hint="eastAsia"/>
          <w:sz w:val="24"/>
          <w:lang w:eastAsia="zh-CN" w:bidi="ar-DZ"/>
        </w:rPr>
        <w:t>他</w:t>
      </w:r>
      <w:r w:rsidRPr="00C948CF">
        <w:rPr>
          <w:rFonts w:hint="eastAsia"/>
          <w:sz w:val="24"/>
          <w:lang w:eastAsia="zh-CN" w:bidi="ar-DZ"/>
        </w:rPr>
        <w:t>环境安全化学品的方式减少</w:t>
      </w:r>
      <w:r w:rsidRPr="00C948CF">
        <w:rPr>
          <w:rFonts w:hint="eastAsia"/>
          <w:sz w:val="24"/>
          <w:lang w:eastAsia="zh-CN" w:bidi="ar-DZ"/>
        </w:rPr>
        <w:t>HCFC-22</w:t>
      </w:r>
      <w:r w:rsidRPr="00C948CF">
        <w:rPr>
          <w:rFonts w:hint="eastAsia"/>
          <w:sz w:val="24"/>
          <w:lang w:eastAsia="zh-CN" w:bidi="ar-DZ"/>
        </w:rPr>
        <w:t>生产工艺副产品</w:t>
      </w:r>
      <w:r w:rsidRPr="00C948CF">
        <w:rPr>
          <w:rFonts w:hint="eastAsia"/>
          <w:sz w:val="24"/>
          <w:lang w:eastAsia="zh-CN" w:bidi="ar-DZ"/>
        </w:rPr>
        <w:t>HFC-23</w:t>
      </w:r>
      <w:r w:rsidRPr="00C948CF">
        <w:rPr>
          <w:rFonts w:hint="eastAsia"/>
          <w:sz w:val="24"/>
          <w:lang w:eastAsia="zh-CN" w:bidi="ar-DZ"/>
        </w:rPr>
        <w:t>排放的费用；这些费用应由多边基金支付以便履行《</w:t>
      </w:r>
      <w:r>
        <w:rPr>
          <w:rFonts w:hint="eastAsia"/>
          <w:sz w:val="24"/>
          <w:lang w:eastAsia="zh-CN" w:bidi="ar-DZ"/>
        </w:rPr>
        <w:t>修正案</w:t>
      </w:r>
      <w:r w:rsidRPr="00C948CF">
        <w:rPr>
          <w:rFonts w:hint="eastAsia"/>
          <w:sz w:val="24"/>
          <w:lang w:eastAsia="zh-CN" w:bidi="ar-DZ"/>
        </w:rPr>
        <w:t>》规定的第</w:t>
      </w:r>
      <w:r w:rsidRPr="00C948CF">
        <w:rPr>
          <w:rFonts w:hint="eastAsia"/>
          <w:sz w:val="24"/>
          <w:lang w:eastAsia="zh-CN" w:bidi="ar-DZ"/>
        </w:rPr>
        <w:t>5</w:t>
      </w:r>
      <w:r w:rsidRPr="00C948CF">
        <w:rPr>
          <w:rFonts w:hint="eastAsia"/>
          <w:sz w:val="24"/>
          <w:lang w:eastAsia="zh-CN" w:bidi="ar-DZ"/>
        </w:rPr>
        <w:t>条国家的义务。</w:t>
      </w:r>
      <w:r w:rsidRPr="00C948CF">
        <w:rPr>
          <w:rFonts w:hint="eastAsia"/>
          <w:sz w:val="24"/>
          <w:lang w:eastAsia="zh-CN" w:bidi="ar-DZ"/>
        </w:rPr>
        <w:t xml:space="preserve"> </w:t>
      </w:r>
    </w:p>
    <w:p w14:paraId="5B6362D0" w14:textId="77777777" w:rsidR="001E24E5" w:rsidRPr="001E24E5" w:rsidRDefault="001E24E5" w:rsidP="001E24E5">
      <w:pPr>
        <w:rPr>
          <w:lang w:eastAsia="zh-CN"/>
        </w:rPr>
      </w:pPr>
    </w:p>
    <w:p w14:paraId="141482EC" w14:textId="612E442F" w:rsidR="000F434D" w:rsidRPr="001454F3" w:rsidRDefault="001E24E5" w:rsidP="000E7B28">
      <w:pPr>
        <w:numPr>
          <w:ilvl w:val="0"/>
          <w:numId w:val="11"/>
        </w:numPr>
        <w:overflowPunct w:val="0"/>
        <w:spacing w:after="240"/>
        <w:ind w:left="0" w:firstLine="0"/>
        <w:rPr>
          <w:rFonts w:eastAsia="SimSun"/>
          <w:sz w:val="24"/>
          <w:lang w:eastAsia="zh-CN" w:bidi="ar-DZ"/>
        </w:rPr>
      </w:pPr>
      <w:r w:rsidRPr="001454F3">
        <w:rPr>
          <w:rFonts w:eastAsia="SimSun" w:hint="eastAsia"/>
          <w:sz w:val="24"/>
          <w:lang w:eastAsia="zh-CN" w:bidi="ar-DZ"/>
        </w:rPr>
        <w:t>一旦第</w:t>
      </w:r>
      <w:r w:rsidRPr="001454F3">
        <w:rPr>
          <w:rFonts w:eastAsia="SimSun" w:hint="eastAsia"/>
          <w:sz w:val="24"/>
          <w:lang w:eastAsia="zh-CN" w:bidi="ar-DZ"/>
        </w:rPr>
        <w:t xml:space="preserve"> 5 </w:t>
      </w:r>
      <w:r w:rsidRPr="001454F3">
        <w:rPr>
          <w:rFonts w:eastAsia="SimSun" w:hint="eastAsia"/>
          <w:sz w:val="24"/>
          <w:lang w:eastAsia="zh-CN" w:bidi="ar-DZ"/>
        </w:rPr>
        <w:t>条国家提交生产氢氟碳化合物的正式报告，生产行业分组将会根据具体情况对生产行业的合规相关管控义务的补偿进行审议。</w:t>
      </w:r>
    </w:p>
    <w:p w14:paraId="3BC131CC" w14:textId="42610081" w:rsidR="001E24E5" w:rsidRDefault="001E24E5" w:rsidP="001E24E5">
      <w:pPr>
        <w:rPr>
          <w:lang w:eastAsia="zh-CN"/>
        </w:rPr>
      </w:pPr>
    </w:p>
    <w:p w14:paraId="61B55B52" w14:textId="77777777" w:rsidR="001E24E5" w:rsidRPr="00C948CF" w:rsidRDefault="001E24E5" w:rsidP="001E24E5">
      <w:pPr>
        <w:overflowPunct w:val="0"/>
        <w:spacing w:after="240"/>
        <w:rPr>
          <w:rFonts w:ascii="KaiTi" w:eastAsia="KaiTi" w:hAnsi="KaiTi"/>
          <w:sz w:val="24"/>
        </w:rPr>
      </w:pPr>
      <w:proofErr w:type="spellStart"/>
      <w:r w:rsidRPr="00C948CF">
        <w:rPr>
          <w:rFonts w:ascii="KaiTi" w:eastAsia="KaiTi" w:hAnsi="KaiTi" w:hint="eastAsia"/>
          <w:sz w:val="24"/>
        </w:rPr>
        <w:t>制冷维修行业</w:t>
      </w:r>
      <w:proofErr w:type="spellEnd"/>
      <w:r w:rsidRPr="00C948CF">
        <w:rPr>
          <w:rFonts w:ascii="KaiTi" w:eastAsia="KaiTi" w:hAnsi="KaiTi" w:hint="eastAsia"/>
          <w:sz w:val="24"/>
        </w:rPr>
        <w:t xml:space="preserve"> </w:t>
      </w:r>
    </w:p>
    <w:p w14:paraId="057D431E" w14:textId="77777777" w:rsidR="001E24E5" w:rsidRPr="001454F3" w:rsidRDefault="001E24E5" w:rsidP="000E7B28">
      <w:pPr>
        <w:numPr>
          <w:ilvl w:val="0"/>
          <w:numId w:val="11"/>
        </w:numPr>
        <w:overflowPunct w:val="0"/>
        <w:spacing w:after="240"/>
        <w:ind w:left="0" w:firstLine="0"/>
        <w:rPr>
          <w:rFonts w:eastAsia="SimSun"/>
          <w:sz w:val="24"/>
          <w:lang w:eastAsia="zh-CN" w:bidi="ar-DZ"/>
        </w:rPr>
      </w:pPr>
      <w:r w:rsidRPr="001454F3">
        <w:rPr>
          <w:rFonts w:eastAsia="SimSun" w:hint="eastAsia"/>
          <w:sz w:val="24"/>
          <w:lang w:eastAsia="zh-CN" w:bidi="ar-DZ"/>
        </w:rPr>
        <w:t>将以下类别的费用作为考虑对象，并将其纳入与逐步减少制冷维修行业氢氟碳化物相关的成本计算：</w:t>
      </w:r>
      <w:r w:rsidRPr="001454F3">
        <w:rPr>
          <w:rFonts w:eastAsia="SimSun" w:hint="eastAsia"/>
          <w:sz w:val="24"/>
          <w:lang w:eastAsia="zh-CN" w:bidi="ar-DZ"/>
        </w:rPr>
        <w:t xml:space="preserve"> </w:t>
      </w:r>
    </w:p>
    <w:p w14:paraId="31847FB6" w14:textId="77777777" w:rsidR="001E24E5" w:rsidRPr="00C948CF" w:rsidRDefault="001E24E5" w:rsidP="000E7B28">
      <w:pPr>
        <w:numPr>
          <w:ilvl w:val="0"/>
          <w:numId w:val="15"/>
        </w:numPr>
        <w:overflowPunct w:val="0"/>
        <w:spacing w:after="240"/>
        <w:ind w:left="1440" w:hanging="720"/>
        <w:rPr>
          <w:sz w:val="24"/>
          <w:lang w:bidi="ar-DZ"/>
        </w:rPr>
      </w:pPr>
      <w:proofErr w:type="spellStart"/>
      <w:r w:rsidRPr="00C948CF">
        <w:rPr>
          <w:rFonts w:hint="eastAsia"/>
          <w:sz w:val="24"/>
          <w:lang w:bidi="ar-DZ"/>
        </w:rPr>
        <w:t>提高公众认识活动</w:t>
      </w:r>
      <w:proofErr w:type="spellEnd"/>
      <w:r w:rsidRPr="00C948CF">
        <w:rPr>
          <w:rFonts w:hint="eastAsia"/>
          <w:sz w:val="24"/>
          <w:lang w:bidi="ar-DZ"/>
        </w:rPr>
        <w:t>；</w:t>
      </w:r>
      <w:r w:rsidRPr="00C948CF">
        <w:rPr>
          <w:rFonts w:hint="eastAsia"/>
          <w:sz w:val="24"/>
          <w:lang w:bidi="ar-DZ"/>
        </w:rPr>
        <w:t xml:space="preserve"> </w:t>
      </w:r>
    </w:p>
    <w:p w14:paraId="43242A3B" w14:textId="77777777" w:rsidR="001E24E5" w:rsidRPr="00C948CF" w:rsidRDefault="001E24E5" w:rsidP="000E7B28">
      <w:pPr>
        <w:numPr>
          <w:ilvl w:val="0"/>
          <w:numId w:val="15"/>
        </w:numPr>
        <w:overflowPunct w:val="0"/>
        <w:spacing w:after="240"/>
        <w:ind w:left="1440" w:hanging="720"/>
        <w:rPr>
          <w:sz w:val="24"/>
          <w:lang w:bidi="ar-DZ"/>
        </w:rPr>
      </w:pPr>
      <w:proofErr w:type="spellStart"/>
      <w:r w:rsidRPr="00C948CF">
        <w:rPr>
          <w:rFonts w:hint="eastAsia"/>
          <w:sz w:val="24"/>
          <w:lang w:bidi="ar-DZ"/>
        </w:rPr>
        <w:t>政策制定和实施</w:t>
      </w:r>
      <w:proofErr w:type="spellEnd"/>
      <w:r w:rsidRPr="00C948CF">
        <w:rPr>
          <w:rFonts w:hint="eastAsia"/>
          <w:sz w:val="24"/>
          <w:lang w:bidi="ar-DZ"/>
        </w:rPr>
        <w:t>；</w:t>
      </w:r>
      <w:r w:rsidRPr="00C948CF">
        <w:rPr>
          <w:rFonts w:hint="eastAsia"/>
          <w:sz w:val="24"/>
          <w:lang w:bidi="ar-DZ"/>
        </w:rPr>
        <w:t xml:space="preserve"> </w:t>
      </w:r>
    </w:p>
    <w:p w14:paraId="5D74ED5A" w14:textId="77777777" w:rsidR="001E24E5" w:rsidRPr="00C948CF" w:rsidRDefault="001E24E5" w:rsidP="000E7B28">
      <w:pPr>
        <w:numPr>
          <w:ilvl w:val="0"/>
          <w:numId w:val="15"/>
        </w:numPr>
        <w:overflowPunct w:val="0"/>
        <w:spacing w:after="240"/>
        <w:ind w:left="1440" w:hanging="720"/>
        <w:rPr>
          <w:sz w:val="24"/>
          <w:lang w:eastAsia="zh-CN" w:bidi="ar-DZ"/>
        </w:rPr>
      </w:pPr>
      <w:r w:rsidRPr="00C948CF">
        <w:rPr>
          <w:rFonts w:hint="eastAsia"/>
          <w:sz w:val="24"/>
          <w:lang w:eastAsia="zh-CN" w:bidi="ar-DZ"/>
        </w:rPr>
        <w:t>认证方案和对技术人员进行关于替代品的安全处理、良好做法和安全问题的培训，包括培训设备；</w:t>
      </w:r>
      <w:r w:rsidRPr="00C948CF">
        <w:rPr>
          <w:rFonts w:hint="eastAsia"/>
          <w:sz w:val="24"/>
          <w:lang w:eastAsia="zh-CN" w:bidi="ar-DZ"/>
        </w:rPr>
        <w:t xml:space="preserve"> </w:t>
      </w:r>
    </w:p>
    <w:p w14:paraId="69C28051" w14:textId="77777777" w:rsidR="001E24E5" w:rsidRPr="00C948CF" w:rsidRDefault="001E24E5" w:rsidP="000E7B28">
      <w:pPr>
        <w:numPr>
          <w:ilvl w:val="0"/>
          <w:numId w:val="15"/>
        </w:numPr>
        <w:overflowPunct w:val="0"/>
        <w:spacing w:after="240"/>
        <w:ind w:left="1440" w:hanging="720"/>
        <w:rPr>
          <w:sz w:val="24"/>
          <w:lang w:bidi="ar-DZ"/>
        </w:rPr>
      </w:pPr>
      <w:proofErr w:type="spellStart"/>
      <w:r w:rsidRPr="00C948CF">
        <w:rPr>
          <w:rFonts w:hint="eastAsia"/>
          <w:sz w:val="24"/>
          <w:lang w:bidi="ar-DZ"/>
        </w:rPr>
        <w:t>培训海关官员</w:t>
      </w:r>
      <w:proofErr w:type="spellEnd"/>
      <w:r w:rsidRPr="00C948CF">
        <w:rPr>
          <w:rFonts w:hint="eastAsia"/>
          <w:sz w:val="24"/>
          <w:lang w:bidi="ar-DZ"/>
        </w:rPr>
        <w:t>；</w:t>
      </w:r>
      <w:r w:rsidRPr="00C948CF">
        <w:rPr>
          <w:rFonts w:hint="eastAsia"/>
          <w:sz w:val="24"/>
          <w:lang w:bidi="ar-DZ"/>
        </w:rPr>
        <w:t xml:space="preserve"> </w:t>
      </w:r>
    </w:p>
    <w:p w14:paraId="65C18F78" w14:textId="77777777" w:rsidR="001E24E5" w:rsidRPr="00C948CF" w:rsidRDefault="001E24E5" w:rsidP="000E7B28">
      <w:pPr>
        <w:numPr>
          <w:ilvl w:val="0"/>
          <w:numId w:val="15"/>
        </w:numPr>
        <w:overflowPunct w:val="0"/>
        <w:spacing w:after="240"/>
        <w:ind w:left="1440" w:hanging="720"/>
        <w:rPr>
          <w:sz w:val="24"/>
          <w:lang w:eastAsia="zh-CN" w:bidi="ar-DZ"/>
        </w:rPr>
      </w:pPr>
      <w:r w:rsidRPr="00C948CF">
        <w:rPr>
          <w:rFonts w:hint="eastAsia"/>
          <w:sz w:val="24"/>
          <w:lang w:eastAsia="zh-CN" w:bidi="ar-DZ"/>
        </w:rPr>
        <w:t>防止</w:t>
      </w:r>
      <w:r>
        <w:rPr>
          <w:rFonts w:hint="eastAsia"/>
          <w:sz w:val="24"/>
          <w:lang w:eastAsia="zh-CN" w:bidi="ar-DZ"/>
        </w:rPr>
        <w:t>氢氟碳化物</w:t>
      </w:r>
      <w:r w:rsidRPr="00C948CF">
        <w:rPr>
          <w:rFonts w:hint="eastAsia"/>
          <w:sz w:val="24"/>
          <w:lang w:eastAsia="zh-CN" w:bidi="ar-DZ"/>
        </w:rPr>
        <w:t>的非法贸易；</w:t>
      </w:r>
      <w:r w:rsidRPr="00C948CF">
        <w:rPr>
          <w:rFonts w:hint="eastAsia"/>
          <w:sz w:val="24"/>
          <w:lang w:eastAsia="zh-CN" w:bidi="ar-DZ"/>
        </w:rPr>
        <w:t xml:space="preserve"> </w:t>
      </w:r>
    </w:p>
    <w:p w14:paraId="4DA9EBF3" w14:textId="77777777" w:rsidR="001E24E5" w:rsidRPr="00C948CF" w:rsidRDefault="001E24E5" w:rsidP="000E7B28">
      <w:pPr>
        <w:numPr>
          <w:ilvl w:val="0"/>
          <w:numId w:val="15"/>
        </w:numPr>
        <w:overflowPunct w:val="0"/>
        <w:spacing w:after="240"/>
        <w:ind w:left="1440" w:hanging="720"/>
        <w:rPr>
          <w:sz w:val="24"/>
          <w:lang w:bidi="ar-DZ"/>
        </w:rPr>
      </w:pPr>
      <w:proofErr w:type="spellStart"/>
      <w:r w:rsidRPr="00C948CF">
        <w:rPr>
          <w:rFonts w:hint="eastAsia"/>
          <w:sz w:val="24"/>
          <w:lang w:bidi="ar-DZ"/>
        </w:rPr>
        <w:t>维修工具</w:t>
      </w:r>
      <w:proofErr w:type="spellEnd"/>
      <w:r w:rsidRPr="00C948CF">
        <w:rPr>
          <w:rFonts w:hint="eastAsia"/>
          <w:sz w:val="24"/>
          <w:lang w:bidi="ar-DZ"/>
        </w:rPr>
        <w:t>；</w:t>
      </w:r>
      <w:r w:rsidRPr="00C948CF">
        <w:rPr>
          <w:rFonts w:hint="eastAsia"/>
          <w:sz w:val="24"/>
          <w:lang w:bidi="ar-DZ"/>
        </w:rPr>
        <w:t xml:space="preserve"> </w:t>
      </w:r>
    </w:p>
    <w:p w14:paraId="0ACD9EB3" w14:textId="77777777" w:rsidR="001E24E5" w:rsidRPr="00C948CF" w:rsidRDefault="001E24E5" w:rsidP="000E7B28">
      <w:pPr>
        <w:numPr>
          <w:ilvl w:val="0"/>
          <w:numId w:val="15"/>
        </w:numPr>
        <w:overflowPunct w:val="0"/>
        <w:spacing w:after="240"/>
        <w:ind w:left="1440" w:hanging="720"/>
        <w:rPr>
          <w:sz w:val="24"/>
          <w:lang w:eastAsia="zh-CN" w:bidi="ar-DZ"/>
        </w:rPr>
      </w:pPr>
      <w:r w:rsidRPr="00C948CF">
        <w:rPr>
          <w:rFonts w:hint="eastAsia"/>
          <w:sz w:val="24"/>
          <w:lang w:eastAsia="zh-CN" w:bidi="ar-DZ"/>
        </w:rPr>
        <w:t>制冷和空调行业制冷剂测试设备；以及</w:t>
      </w:r>
      <w:r w:rsidRPr="00C948CF">
        <w:rPr>
          <w:rFonts w:hint="eastAsia"/>
          <w:sz w:val="24"/>
          <w:lang w:eastAsia="zh-CN" w:bidi="ar-DZ"/>
        </w:rPr>
        <w:t xml:space="preserve"> </w:t>
      </w:r>
    </w:p>
    <w:p w14:paraId="0D4DEF34" w14:textId="77777777" w:rsidR="001E24E5" w:rsidRPr="00C948CF" w:rsidRDefault="001E24E5" w:rsidP="000E7B28">
      <w:pPr>
        <w:numPr>
          <w:ilvl w:val="0"/>
          <w:numId w:val="15"/>
        </w:numPr>
        <w:overflowPunct w:val="0"/>
        <w:spacing w:after="240"/>
        <w:ind w:left="1440" w:hanging="720"/>
        <w:rPr>
          <w:sz w:val="24"/>
          <w:lang w:eastAsia="zh-CN" w:bidi="ar-DZ"/>
        </w:rPr>
      </w:pPr>
      <w:r>
        <w:rPr>
          <w:rFonts w:hint="eastAsia"/>
          <w:sz w:val="24"/>
          <w:lang w:eastAsia="zh-CN" w:bidi="ar-DZ"/>
        </w:rPr>
        <w:t>氢氟碳化物</w:t>
      </w:r>
      <w:r w:rsidRPr="00C948CF">
        <w:rPr>
          <w:rFonts w:hint="eastAsia"/>
          <w:sz w:val="24"/>
          <w:lang w:eastAsia="zh-CN" w:bidi="ar-DZ"/>
        </w:rPr>
        <w:t>的再循环和回收。</w:t>
      </w:r>
      <w:r w:rsidRPr="00C948CF">
        <w:rPr>
          <w:rFonts w:hint="eastAsia"/>
          <w:sz w:val="24"/>
          <w:lang w:eastAsia="zh-CN" w:bidi="ar-DZ"/>
        </w:rPr>
        <w:t xml:space="preserve"> </w:t>
      </w:r>
    </w:p>
    <w:p w14:paraId="6CF69B8D" w14:textId="77777777" w:rsidR="001454F3" w:rsidRDefault="001454F3" w:rsidP="001454F3">
      <w:pPr>
        <w:overflowPunct w:val="0"/>
        <w:spacing w:after="240"/>
        <w:rPr>
          <w:rFonts w:eastAsia="SimSun"/>
          <w:sz w:val="24"/>
          <w:lang w:eastAsia="zh-CN" w:bidi="ar-DZ"/>
        </w:rPr>
      </w:pPr>
    </w:p>
    <w:p w14:paraId="268206B9" w14:textId="7782B8C0" w:rsidR="000F434D" w:rsidRPr="001454F3" w:rsidRDefault="001E24E5" w:rsidP="000E7B28">
      <w:pPr>
        <w:numPr>
          <w:ilvl w:val="0"/>
          <w:numId w:val="11"/>
        </w:numPr>
        <w:overflowPunct w:val="0"/>
        <w:spacing w:after="240"/>
        <w:ind w:left="0" w:firstLine="0"/>
        <w:rPr>
          <w:rFonts w:eastAsia="SimSun"/>
          <w:sz w:val="24"/>
          <w:lang w:eastAsia="zh-CN" w:bidi="ar-DZ"/>
        </w:rPr>
      </w:pPr>
      <w:r w:rsidRPr="001454F3">
        <w:rPr>
          <w:rFonts w:eastAsia="SimSun" w:hint="eastAsia"/>
          <w:sz w:val="24"/>
          <w:lang w:eastAsia="zh-CN" w:bidi="ar-DZ"/>
        </w:rPr>
        <w:t>根据第</w:t>
      </w:r>
      <w:r w:rsidRPr="001454F3">
        <w:rPr>
          <w:rFonts w:eastAsia="SimSun" w:hint="eastAsia"/>
          <w:sz w:val="24"/>
          <w:lang w:eastAsia="zh-CN" w:bidi="ar-DZ"/>
        </w:rPr>
        <w:t xml:space="preserve"> 92/37 </w:t>
      </w:r>
      <w:r w:rsidRPr="001454F3">
        <w:rPr>
          <w:rFonts w:eastAsia="SimSun" w:hint="eastAsia"/>
          <w:sz w:val="24"/>
          <w:lang w:eastAsia="zh-CN" w:bidi="ar-DZ"/>
        </w:rPr>
        <w:t>号决议，就对制冷维修行业逐步减少氢氟碳化合物的供资水平和方式：</w:t>
      </w:r>
    </w:p>
    <w:p w14:paraId="306B1A54" w14:textId="0C38BEFB" w:rsidR="000F434D" w:rsidRPr="000F434D" w:rsidRDefault="001E24E5" w:rsidP="000E7B28">
      <w:pPr>
        <w:pStyle w:val="Heading2"/>
        <w:numPr>
          <w:ilvl w:val="1"/>
          <w:numId w:val="10"/>
        </w:numPr>
        <w:rPr>
          <w:lang w:eastAsia="zh-CN"/>
        </w:rPr>
      </w:pPr>
      <w:r w:rsidRPr="001E24E5">
        <w:rPr>
          <w:rFonts w:hint="eastAsia"/>
          <w:lang w:eastAsia="zh-CN"/>
        </w:rPr>
        <w:lastRenderedPageBreak/>
        <w:t>对于</w:t>
      </w:r>
      <w:r w:rsidR="009A6CC0" w:rsidRPr="00C82D01">
        <w:rPr>
          <w:rFonts w:hint="eastAsia"/>
          <w:lang w:eastAsia="zh-CN"/>
        </w:rPr>
        <w:t>基加利氢氟碳化物实施计划（</w:t>
      </w:r>
      <w:r w:rsidR="009A6CC0" w:rsidRPr="00C82D01">
        <w:rPr>
          <w:rFonts w:hint="eastAsia"/>
          <w:lang w:eastAsia="zh-CN"/>
        </w:rPr>
        <w:t>KIP</w:t>
      </w:r>
      <w:r w:rsidR="009A6CC0" w:rsidRPr="00C82D01">
        <w:rPr>
          <w:rFonts w:hint="eastAsia"/>
          <w:lang w:eastAsia="zh-CN"/>
        </w:rPr>
        <w:t>）</w:t>
      </w:r>
      <w:r w:rsidRPr="001E24E5">
        <w:rPr>
          <w:rFonts w:hint="eastAsia"/>
          <w:lang w:eastAsia="zh-CN"/>
        </w:rPr>
        <w:t>第一阶段制冷维修行业的合格</w:t>
      </w:r>
      <w:r w:rsidR="009A6CC0">
        <w:rPr>
          <w:rFonts w:hint="eastAsia"/>
          <w:lang w:eastAsia="zh-CN"/>
        </w:rPr>
        <w:t>增支费用</w:t>
      </w:r>
      <w:r w:rsidRPr="001E24E5">
        <w:rPr>
          <w:rFonts w:hint="eastAsia"/>
          <w:lang w:eastAsia="zh-CN"/>
        </w:rPr>
        <w:t>适用以下原则，但有一项谅解，即当氟氯烃淘汰管理计划</w:t>
      </w:r>
      <w:r w:rsidR="009A6CC0">
        <w:rPr>
          <w:rFonts w:hint="eastAsia"/>
          <w:lang w:eastAsia="zh-CN"/>
        </w:rPr>
        <w:t>项</w:t>
      </w:r>
      <w:r w:rsidRPr="001E24E5">
        <w:rPr>
          <w:rFonts w:hint="eastAsia"/>
          <w:lang w:eastAsia="zh-CN"/>
        </w:rPr>
        <w:t>下的活动</w:t>
      </w:r>
      <w:r w:rsidR="009A6CC0">
        <w:rPr>
          <w:rFonts w:hint="eastAsia"/>
          <w:lang w:eastAsia="zh-CN"/>
        </w:rPr>
        <w:t>完成时，则</w:t>
      </w:r>
      <w:r w:rsidRPr="001E24E5">
        <w:rPr>
          <w:rFonts w:hint="eastAsia"/>
          <w:lang w:eastAsia="zh-CN"/>
        </w:rPr>
        <w:t>对</w:t>
      </w:r>
      <w:r w:rsidR="009A6CC0">
        <w:rPr>
          <w:rFonts w:hint="eastAsia"/>
          <w:lang w:eastAsia="zh-CN"/>
        </w:rPr>
        <w:t>下文规定的、</w:t>
      </w:r>
      <w:r w:rsidRPr="001E24E5">
        <w:rPr>
          <w:rFonts w:hint="eastAsia"/>
          <w:lang w:eastAsia="zh-CN"/>
        </w:rPr>
        <w:t>未来</w:t>
      </w:r>
      <w:r w:rsidR="009A6CC0" w:rsidRPr="00C82D01">
        <w:rPr>
          <w:rFonts w:hint="eastAsia"/>
          <w:lang w:eastAsia="zh-CN"/>
        </w:rPr>
        <w:t>KIP</w:t>
      </w:r>
      <w:r w:rsidRPr="001E24E5">
        <w:rPr>
          <w:rFonts w:hint="eastAsia"/>
          <w:lang w:eastAsia="zh-CN"/>
        </w:rPr>
        <w:t>阶段</w:t>
      </w:r>
      <w:r w:rsidR="009A6CC0">
        <w:rPr>
          <w:rFonts w:hint="eastAsia"/>
          <w:lang w:eastAsia="zh-CN"/>
        </w:rPr>
        <w:t>所</w:t>
      </w:r>
      <w:r w:rsidRPr="001E24E5">
        <w:rPr>
          <w:rFonts w:hint="eastAsia"/>
          <w:lang w:eastAsia="zh-CN"/>
        </w:rPr>
        <w:t>提交活动的供资水平</w:t>
      </w:r>
      <w:r w:rsidR="009A6CC0">
        <w:rPr>
          <w:rFonts w:hint="eastAsia"/>
          <w:lang w:eastAsia="zh-CN"/>
        </w:rPr>
        <w:t>进行修订</w:t>
      </w:r>
      <w:r w:rsidRPr="001E24E5">
        <w:rPr>
          <w:rFonts w:hint="eastAsia"/>
          <w:lang w:eastAsia="zh-CN"/>
        </w:rPr>
        <w:t>：</w:t>
      </w:r>
    </w:p>
    <w:p w14:paraId="17DDE1C2" w14:textId="60649AF9" w:rsidR="000F434D" w:rsidRPr="000F434D" w:rsidRDefault="00E06E8F" w:rsidP="000E7B28">
      <w:pPr>
        <w:pStyle w:val="Heading3"/>
        <w:numPr>
          <w:ilvl w:val="2"/>
          <w:numId w:val="10"/>
        </w:numPr>
        <w:rPr>
          <w:lang w:eastAsia="zh-CN"/>
        </w:rPr>
      </w:pPr>
      <w:r w:rsidRPr="00E06E8F">
        <w:rPr>
          <w:rFonts w:hint="eastAsia"/>
          <w:lang w:eastAsia="zh-CN"/>
        </w:rPr>
        <w:t>第</w:t>
      </w:r>
      <w:r w:rsidRPr="00E06E8F">
        <w:rPr>
          <w:rFonts w:hint="eastAsia"/>
          <w:lang w:eastAsia="zh-CN"/>
        </w:rPr>
        <w:t xml:space="preserve"> 5 </w:t>
      </w:r>
      <w:r w:rsidRPr="00E06E8F">
        <w:rPr>
          <w:rFonts w:hint="eastAsia"/>
          <w:lang w:eastAsia="zh-CN"/>
        </w:rPr>
        <w:t>条国家必须在其</w:t>
      </w:r>
      <w:r w:rsidR="001454F3" w:rsidRPr="00C82D01">
        <w:rPr>
          <w:rFonts w:hint="eastAsia"/>
          <w:lang w:eastAsia="zh-CN"/>
        </w:rPr>
        <w:t>基加利氢氟碳化物实施计划</w:t>
      </w:r>
      <w:r w:rsidRPr="00E06E8F">
        <w:rPr>
          <w:rFonts w:hint="eastAsia"/>
          <w:lang w:eastAsia="zh-CN"/>
        </w:rPr>
        <w:t>中至少包括：</w:t>
      </w:r>
    </w:p>
    <w:p w14:paraId="362A8FC4" w14:textId="792F8CB4" w:rsidR="000F434D" w:rsidRPr="000F434D" w:rsidRDefault="00E06E8F" w:rsidP="00E06E8F">
      <w:pPr>
        <w:pStyle w:val="Header4"/>
        <w:rPr>
          <w:lang w:eastAsia="zh-CN"/>
        </w:rPr>
      </w:pPr>
      <w:r w:rsidRPr="00E06E8F">
        <w:rPr>
          <w:rFonts w:hint="eastAsia"/>
          <w:lang w:eastAsia="zh-CN"/>
        </w:rPr>
        <w:t>承诺在不进一步</w:t>
      </w:r>
      <w:r>
        <w:rPr>
          <w:rFonts w:hint="eastAsia"/>
          <w:lang w:eastAsia="zh-CN"/>
        </w:rPr>
        <w:t>要求供资</w:t>
      </w:r>
      <w:r w:rsidRPr="00E06E8F">
        <w:rPr>
          <w:rFonts w:hint="eastAsia"/>
          <w:lang w:eastAsia="zh-CN"/>
        </w:rPr>
        <w:t>的情况下，根据《蒙特利尔议定书》的履约时间表实现至少</w:t>
      </w:r>
      <w:r w:rsidRPr="00E06E8F">
        <w:rPr>
          <w:rFonts w:hint="eastAsia"/>
          <w:lang w:eastAsia="zh-CN"/>
        </w:rPr>
        <w:t xml:space="preserve"> 10% </w:t>
      </w:r>
      <w:r w:rsidRPr="00E06E8F">
        <w:rPr>
          <w:rFonts w:hint="eastAsia"/>
          <w:lang w:eastAsia="zh-CN"/>
        </w:rPr>
        <w:t>的氢氟碳化合物消费量削减目标，并在可行的情况下限制进口氢氟碳化合物设备，并在必要时</w:t>
      </w:r>
      <w:r>
        <w:rPr>
          <w:rFonts w:hint="eastAsia"/>
          <w:lang w:eastAsia="zh-CN"/>
        </w:rPr>
        <w:t>完成</w:t>
      </w:r>
      <w:r w:rsidRPr="00E06E8F">
        <w:rPr>
          <w:rFonts w:hint="eastAsia"/>
          <w:lang w:eastAsia="zh-CN"/>
        </w:rPr>
        <w:t>合规时间表</w:t>
      </w:r>
      <w:r>
        <w:rPr>
          <w:rFonts w:hint="eastAsia"/>
          <w:lang w:eastAsia="zh-CN"/>
        </w:rPr>
        <w:t>规定，</w:t>
      </w:r>
      <w:r>
        <w:rPr>
          <w:lang w:eastAsia="zh-CN"/>
        </w:rPr>
        <w:t>且</w:t>
      </w:r>
      <w:r w:rsidRPr="00E06E8F">
        <w:rPr>
          <w:rFonts w:hint="eastAsia"/>
          <w:lang w:eastAsia="zh-CN"/>
        </w:rPr>
        <w:t>支持相关的逐步</w:t>
      </w:r>
      <w:r>
        <w:rPr>
          <w:rFonts w:hint="eastAsia"/>
          <w:lang w:eastAsia="zh-CN"/>
        </w:rPr>
        <w:t>淘汰</w:t>
      </w:r>
      <w:r w:rsidRPr="00E06E8F">
        <w:rPr>
          <w:rFonts w:hint="eastAsia"/>
          <w:lang w:eastAsia="zh-CN"/>
        </w:rPr>
        <w:t>活动；</w:t>
      </w:r>
    </w:p>
    <w:p w14:paraId="19DA2633" w14:textId="3A936F79" w:rsidR="000F434D" w:rsidRPr="000F434D" w:rsidRDefault="00E06E8F" w:rsidP="00E06E8F">
      <w:pPr>
        <w:pStyle w:val="Header4"/>
        <w:rPr>
          <w:lang w:eastAsia="zh-CN"/>
        </w:rPr>
      </w:pPr>
      <w:r w:rsidRPr="00E06E8F">
        <w:rPr>
          <w:rFonts w:hint="eastAsia"/>
          <w:lang w:eastAsia="zh-CN"/>
        </w:rPr>
        <w:t>在</w:t>
      </w:r>
      <w:r>
        <w:rPr>
          <w:rFonts w:hint="eastAsia"/>
          <w:lang w:eastAsia="zh-CN"/>
        </w:rPr>
        <w:t>提出</w:t>
      </w:r>
      <w:r w:rsidR="001454F3" w:rsidRPr="00C82D01">
        <w:rPr>
          <w:rFonts w:hint="eastAsia"/>
          <w:lang w:eastAsia="zh-CN"/>
        </w:rPr>
        <w:t>基加利氢氟碳化物实施计划</w:t>
      </w:r>
      <w:r w:rsidRPr="00E06E8F">
        <w:rPr>
          <w:rFonts w:hint="eastAsia"/>
          <w:lang w:eastAsia="zh-CN"/>
        </w:rPr>
        <w:t>供资</w:t>
      </w:r>
      <w:r>
        <w:rPr>
          <w:rFonts w:hint="eastAsia"/>
          <w:lang w:eastAsia="zh-CN"/>
        </w:rPr>
        <w:t>申请时，必须对上一次拨款的</w:t>
      </w:r>
      <w:r w:rsidRPr="00E06E8F">
        <w:rPr>
          <w:rFonts w:hint="eastAsia"/>
          <w:lang w:eastAsia="zh-CN"/>
        </w:rPr>
        <w:t>制冷维修行业和制造业（如适用）</w:t>
      </w:r>
      <w:r>
        <w:rPr>
          <w:rFonts w:hint="eastAsia"/>
          <w:lang w:eastAsia="zh-CN"/>
        </w:rPr>
        <w:t>所</w:t>
      </w:r>
      <w:r w:rsidRPr="00E06E8F">
        <w:rPr>
          <w:rFonts w:hint="eastAsia"/>
          <w:lang w:eastAsia="zh-CN"/>
        </w:rPr>
        <w:t>开展的活动实施情况</w:t>
      </w:r>
      <w:r>
        <w:rPr>
          <w:rFonts w:hint="eastAsia"/>
          <w:lang w:eastAsia="zh-CN"/>
        </w:rPr>
        <w:t>作出报告</w:t>
      </w:r>
      <w:r w:rsidRPr="00E06E8F">
        <w:rPr>
          <w:rFonts w:hint="eastAsia"/>
          <w:lang w:eastAsia="zh-CN"/>
        </w:rPr>
        <w:t>，</w:t>
      </w:r>
      <w:r>
        <w:rPr>
          <w:rFonts w:hint="eastAsia"/>
          <w:lang w:eastAsia="zh-CN"/>
        </w:rPr>
        <w:t>且须提交</w:t>
      </w:r>
      <w:r w:rsidRPr="00E06E8F">
        <w:rPr>
          <w:rFonts w:hint="eastAsia"/>
          <w:lang w:eastAsia="zh-CN"/>
        </w:rPr>
        <w:t>与下一</w:t>
      </w:r>
      <w:r>
        <w:rPr>
          <w:rFonts w:hint="eastAsia"/>
          <w:lang w:eastAsia="zh-CN"/>
        </w:rPr>
        <w:t>次拨款</w:t>
      </w:r>
      <w:r w:rsidRPr="00E06E8F">
        <w:rPr>
          <w:rFonts w:hint="eastAsia"/>
          <w:lang w:eastAsia="zh-CN"/>
        </w:rPr>
        <w:t>相关的活动实施</w:t>
      </w:r>
      <w:r>
        <w:rPr>
          <w:rFonts w:hint="eastAsia"/>
          <w:lang w:eastAsia="zh-CN"/>
        </w:rPr>
        <w:t>的</w:t>
      </w:r>
      <w:r w:rsidRPr="00E06E8F">
        <w:rPr>
          <w:rFonts w:hint="eastAsia"/>
          <w:lang w:eastAsia="zh-CN"/>
        </w:rPr>
        <w:t>年度</w:t>
      </w:r>
      <w:r>
        <w:rPr>
          <w:rFonts w:hint="eastAsia"/>
          <w:lang w:eastAsia="zh-CN"/>
        </w:rPr>
        <w:t>综合</w:t>
      </w:r>
      <w:r w:rsidRPr="00E06E8F">
        <w:rPr>
          <w:rFonts w:hint="eastAsia"/>
          <w:lang w:eastAsia="zh-CN"/>
        </w:rPr>
        <w:t>工作计划；</w:t>
      </w:r>
    </w:p>
    <w:p w14:paraId="60F83DC1" w14:textId="07CAD83C" w:rsidR="000F434D" w:rsidRPr="000F434D" w:rsidRDefault="001454F3" w:rsidP="00E06E8F">
      <w:pPr>
        <w:pStyle w:val="Header4"/>
        <w:rPr>
          <w:lang w:eastAsia="zh-CN"/>
        </w:rPr>
      </w:pPr>
      <w:r>
        <w:rPr>
          <w:rFonts w:hint="eastAsia"/>
          <w:lang w:eastAsia="zh-CN"/>
        </w:rPr>
        <w:t>对</w:t>
      </w:r>
      <w:r w:rsidR="00E06E8F" w:rsidRPr="00E06E8F">
        <w:rPr>
          <w:rFonts w:hint="eastAsia"/>
          <w:lang w:eastAsia="zh-CN"/>
        </w:rPr>
        <w:t>主要利益相关者、牵头实施机构和</w:t>
      </w:r>
      <w:r w:rsidR="00E06E8F">
        <w:rPr>
          <w:rFonts w:hint="eastAsia"/>
          <w:lang w:eastAsia="zh-CN"/>
        </w:rPr>
        <w:t>各</w:t>
      </w:r>
      <w:r w:rsidR="00E06E8F" w:rsidRPr="00E06E8F">
        <w:rPr>
          <w:rFonts w:hint="eastAsia"/>
          <w:lang w:eastAsia="zh-CN"/>
        </w:rPr>
        <w:t>合作机构（如适用）的</w:t>
      </w:r>
      <w:r w:rsidR="00E06E8F">
        <w:rPr>
          <w:rFonts w:hint="eastAsia"/>
          <w:lang w:eastAsia="zh-CN"/>
        </w:rPr>
        <w:t>作用</w:t>
      </w:r>
      <w:r w:rsidR="00E06E8F" w:rsidRPr="00E06E8F">
        <w:rPr>
          <w:rFonts w:hint="eastAsia"/>
          <w:lang w:eastAsia="zh-CN"/>
        </w:rPr>
        <w:t>和责任</w:t>
      </w:r>
      <w:r>
        <w:rPr>
          <w:rFonts w:hint="eastAsia"/>
          <w:lang w:eastAsia="zh-CN"/>
        </w:rPr>
        <w:t>的描述</w:t>
      </w:r>
      <w:r w:rsidR="00E06E8F" w:rsidRPr="00E06E8F">
        <w:rPr>
          <w:rFonts w:hint="eastAsia"/>
          <w:lang w:eastAsia="zh-CN"/>
        </w:rPr>
        <w:t>；</w:t>
      </w:r>
    </w:p>
    <w:p w14:paraId="2E65FD0A" w14:textId="7DA171E2" w:rsidR="000F434D" w:rsidRPr="000F434D" w:rsidRDefault="00E06E8F" w:rsidP="00E06E8F">
      <w:pPr>
        <w:pStyle w:val="Header4"/>
        <w:rPr>
          <w:lang w:eastAsia="zh-CN"/>
        </w:rPr>
      </w:pPr>
      <w:r w:rsidRPr="00E06E8F">
        <w:rPr>
          <w:rFonts w:hint="eastAsia"/>
          <w:lang w:eastAsia="zh-CN"/>
        </w:rPr>
        <w:t>说明如何</w:t>
      </w:r>
      <w:r w:rsidR="00CD7A8C">
        <w:rPr>
          <w:rFonts w:hint="eastAsia"/>
          <w:lang w:eastAsia="zh-CN"/>
        </w:rPr>
        <w:t>协调实施</w:t>
      </w:r>
      <w:r w:rsidR="001454F3" w:rsidRPr="00C82D01">
        <w:rPr>
          <w:rFonts w:hint="eastAsia"/>
          <w:lang w:eastAsia="zh-CN"/>
        </w:rPr>
        <w:t>基加利氢氟碳化物实施计划</w:t>
      </w:r>
      <w:r w:rsidRPr="00E06E8F">
        <w:rPr>
          <w:rFonts w:hint="eastAsia"/>
          <w:lang w:eastAsia="zh-CN"/>
        </w:rPr>
        <w:t>和氟氯烃淘汰管理计划</w:t>
      </w:r>
      <w:r w:rsidR="00CD7A8C">
        <w:rPr>
          <w:rFonts w:hint="eastAsia"/>
          <w:lang w:eastAsia="zh-CN"/>
        </w:rPr>
        <w:t>项下</w:t>
      </w:r>
      <w:r w:rsidRPr="00E06E8F">
        <w:rPr>
          <w:rFonts w:hint="eastAsia"/>
          <w:lang w:eastAsia="zh-CN"/>
        </w:rPr>
        <w:t>维修行业的活动；</w:t>
      </w:r>
    </w:p>
    <w:p w14:paraId="19A94000" w14:textId="06042A4E" w:rsidR="000F434D" w:rsidRPr="000F434D" w:rsidRDefault="00CD7A8C" w:rsidP="000E7B28">
      <w:pPr>
        <w:pStyle w:val="Heading3"/>
        <w:numPr>
          <w:ilvl w:val="2"/>
          <w:numId w:val="10"/>
        </w:numPr>
        <w:rPr>
          <w:lang w:eastAsia="zh-CN"/>
        </w:rPr>
      </w:pPr>
      <w:r w:rsidRPr="00CD7A8C">
        <w:rPr>
          <w:rFonts w:hint="eastAsia"/>
          <w:lang w:eastAsia="zh-CN"/>
        </w:rPr>
        <w:t>如下表所示，基准年</w:t>
      </w:r>
      <w:r w:rsidR="001454F3">
        <w:rPr>
          <w:rFonts w:hint="eastAsia"/>
          <w:lang w:eastAsia="zh-CN"/>
        </w:rPr>
        <w:t>间</w:t>
      </w:r>
      <w:r w:rsidRPr="00CD7A8C">
        <w:rPr>
          <w:rFonts w:hint="eastAsia"/>
          <w:lang w:eastAsia="zh-CN"/>
        </w:rPr>
        <w:t>维修行业平均氢氟碳化合物消费量高达</w:t>
      </w:r>
      <w:r w:rsidRPr="00CD7A8C">
        <w:rPr>
          <w:rFonts w:hint="eastAsia"/>
          <w:lang w:eastAsia="zh-CN"/>
        </w:rPr>
        <w:t xml:space="preserve"> 360 </w:t>
      </w:r>
      <w:r w:rsidRPr="00CD7A8C">
        <w:rPr>
          <w:rFonts w:hint="eastAsia"/>
          <w:lang w:eastAsia="zh-CN"/>
        </w:rPr>
        <w:t>公吨的第</w:t>
      </w:r>
      <w:r w:rsidRPr="00CD7A8C">
        <w:rPr>
          <w:rFonts w:hint="eastAsia"/>
          <w:lang w:eastAsia="zh-CN"/>
        </w:rPr>
        <w:t xml:space="preserve"> 5 </w:t>
      </w:r>
      <w:r w:rsidRPr="00CD7A8C">
        <w:rPr>
          <w:rFonts w:hint="eastAsia"/>
          <w:lang w:eastAsia="zh-CN"/>
        </w:rPr>
        <w:t>条国家</w:t>
      </w:r>
      <w:r>
        <w:rPr>
          <w:rFonts w:hint="eastAsia"/>
          <w:lang w:eastAsia="zh-CN"/>
        </w:rPr>
        <w:t>获得的资金，</w:t>
      </w:r>
      <w:r w:rsidRPr="00CD7A8C">
        <w:rPr>
          <w:rFonts w:hint="eastAsia"/>
          <w:lang w:eastAsia="zh-CN"/>
        </w:rPr>
        <w:t>将</w:t>
      </w:r>
      <w:r>
        <w:rPr>
          <w:rFonts w:hint="eastAsia"/>
          <w:lang w:eastAsia="zh-CN"/>
        </w:rPr>
        <w:t>会</w:t>
      </w:r>
      <w:r w:rsidRPr="00CD7A8C">
        <w:rPr>
          <w:rFonts w:hint="eastAsia"/>
          <w:lang w:eastAsia="zh-CN"/>
        </w:rPr>
        <w:t>与制冷维修行业消费水平</w:t>
      </w:r>
      <w:r>
        <w:rPr>
          <w:rFonts w:hint="eastAsia"/>
          <w:lang w:eastAsia="zh-CN"/>
        </w:rPr>
        <w:t>保持</w:t>
      </w:r>
      <w:r w:rsidRPr="00CD7A8C">
        <w:rPr>
          <w:rFonts w:hint="eastAsia"/>
          <w:lang w:eastAsia="zh-CN"/>
        </w:rPr>
        <w:t>一致，但有一项谅解，即项目提案仍需证明供资水平对于至少实现《蒙特利尔议定书》氢氟碳化合物削减目标的</w:t>
      </w:r>
      <w:r w:rsidRPr="00CD7A8C">
        <w:rPr>
          <w:rFonts w:hint="eastAsia"/>
          <w:lang w:eastAsia="zh-CN"/>
        </w:rPr>
        <w:t xml:space="preserve"> 10% </w:t>
      </w:r>
      <w:r w:rsidR="007C1D67">
        <w:rPr>
          <w:rFonts w:hint="eastAsia"/>
          <w:lang w:eastAsia="zh-CN"/>
        </w:rPr>
        <w:t>实属</w:t>
      </w:r>
      <w:r w:rsidR="007C1D67" w:rsidRPr="00CD7A8C">
        <w:rPr>
          <w:rFonts w:hint="eastAsia"/>
          <w:lang w:eastAsia="zh-CN"/>
        </w:rPr>
        <w:t>必要</w:t>
      </w:r>
      <w:r w:rsidRPr="00CD7A8C">
        <w:rPr>
          <w:rFonts w:hint="eastAsia"/>
          <w:lang w:eastAsia="zh-CN"/>
        </w:rPr>
        <w:t>；</w:t>
      </w:r>
    </w:p>
    <w:tbl>
      <w:tblPr>
        <w:tblStyle w:val="TableGrid"/>
        <w:tblW w:w="0" w:type="auto"/>
        <w:tblInd w:w="2122" w:type="dxa"/>
        <w:tblLook w:val="04A0" w:firstRow="1" w:lastRow="0" w:firstColumn="1" w:lastColumn="0" w:noHBand="0" w:noVBand="1"/>
      </w:tblPr>
      <w:tblGrid>
        <w:gridCol w:w="3614"/>
        <w:gridCol w:w="3614"/>
      </w:tblGrid>
      <w:tr w:rsidR="000F434D" w:rsidRPr="000F434D" w14:paraId="1B4EB946" w14:textId="77777777" w:rsidTr="000142BE">
        <w:tc>
          <w:tcPr>
            <w:tcW w:w="3614" w:type="dxa"/>
          </w:tcPr>
          <w:p w14:paraId="0D0911E6" w14:textId="3ABE89DD" w:rsidR="00CD7A8C" w:rsidRPr="000F434D" w:rsidRDefault="00CD7A8C" w:rsidP="001454F3">
            <w:pPr>
              <w:jc w:val="center"/>
              <w:rPr>
                <w:b/>
                <w:bCs/>
                <w:sz w:val="20"/>
                <w:szCs w:val="20"/>
                <w:lang w:eastAsia="zh-CN"/>
              </w:rPr>
            </w:pPr>
            <w:r w:rsidRPr="00CD7A8C">
              <w:rPr>
                <w:rFonts w:hint="eastAsia"/>
                <w:b/>
                <w:bCs/>
                <w:sz w:val="20"/>
                <w:szCs w:val="20"/>
                <w:lang w:eastAsia="zh-CN"/>
              </w:rPr>
              <w:t>基准年</w:t>
            </w:r>
            <w:r>
              <w:rPr>
                <w:rFonts w:hint="eastAsia"/>
                <w:b/>
                <w:bCs/>
                <w:sz w:val="20"/>
                <w:szCs w:val="20"/>
                <w:lang w:eastAsia="zh-CN"/>
              </w:rPr>
              <w:t>间维修行业的</w:t>
            </w:r>
            <w:r w:rsidR="001454F3" w:rsidRPr="001454F3">
              <w:rPr>
                <w:rFonts w:hint="eastAsia"/>
                <w:b/>
                <w:bCs/>
                <w:sz w:val="20"/>
                <w:szCs w:val="20"/>
                <w:lang w:eastAsia="zh-CN"/>
              </w:rPr>
              <w:t>氢氟碳化合物</w:t>
            </w:r>
            <w:r w:rsidR="001454F3" w:rsidRPr="00CD7A8C">
              <w:rPr>
                <w:rFonts w:hint="eastAsia"/>
                <w:b/>
                <w:bCs/>
                <w:sz w:val="20"/>
                <w:szCs w:val="20"/>
                <w:lang w:eastAsia="zh-CN"/>
              </w:rPr>
              <w:t>平均</w:t>
            </w:r>
            <w:r w:rsidRPr="00CD7A8C">
              <w:rPr>
                <w:rFonts w:hint="eastAsia"/>
                <w:b/>
                <w:bCs/>
                <w:sz w:val="20"/>
                <w:szCs w:val="20"/>
                <w:lang w:eastAsia="zh-CN"/>
              </w:rPr>
              <w:t>消费量</w:t>
            </w:r>
            <w:r w:rsidR="001454F3">
              <w:rPr>
                <w:rFonts w:hint="eastAsia"/>
                <w:b/>
                <w:bCs/>
                <w:sz w:val="20"/>
                <w:szCs w:val="20"/>
                <w:lang w:eastAsia="zh-CN"/>
              </w:rPr>
              <w:t xml:space="preserve"> </w:t>
            </w:r>
            <w:r w:rsidRPr="00CD7A8C">
              <w:rPr>
                <w:rFonts w:hint="eastAsia"/>
                <w:b/>
                <w:bCs/>
                <w:sz w:val="20"/>
                <w:szCs w:val="20"/>
                <w:lang w:eastAsia="zh-CN"/>
              </w:rPr>
              <w:t>（公吨）</w:t>
            </w:r>
            <w:r>
              <w:rPr>
                <w:rFonts w:hint="eastAsia"/>
                <w:b/>
                <w:bCs/>
                <w:sz w:val="20"/>
                <w:szCs w:val="20"/>
                <w:lang w:eastAsia="zh-CN"/>
              </w:rPr>
              <w:t xml:space="preserve"> </w:t>
            </w:r>
          </w:p>
        </w:tc>
        <w:tc>
          <w:tcPr>
            <w:tcW w:w="3614" w:type="dxa"/>
          </w:tcPr>
          <w:p w14:paraId="30006C7D" w14:textId="6F9E82EF" w:rsidR="00CD7A8C" w:rsidRPr="000F434D" w:rsidRDefault="00CD7A8C" w:rsidP="00CD7A8C">
            <w:pPr>
              <w:jc w:val="center"/>
              <w:rPr>
                <w:b/>
                <w:bCs/>
                <w:sz w:val="20"/>
                <w:szCs w:val="20"/>
                <w:lang w:eastAsia="zh-CN"/>
              </w:rPr>
            </w:pPr>
            <w:r w:rsidRPr="00CD7A8C">
              <w:rPr>
                <w:rFonts w:hint="eastAsia"/>
                <w:b/>
                <w:bCs/>
                <w:sz w:val="20"/>
                <w:szCs w:val="20"/>
                <w:lang w:eastAsia="zh-CN"/>
              </w:rPr>
              <w:t>为实现</w:t>
            </w:r>
            <w:r>
              <w:rPr>
                <w:rFonts w:hint="eastAsia"/>
                <w:b/>
                <w:bCs/>
                <w:sz w:val="20"/>
                <w:szCs w:val="20"/>
                <w:lang w:eastAsia="zh-CN"/>
              </w:rPr>
              <w:t>《</w:t>
            </w:r>
            <w:r w:rsidRPr="00CD7A8C">
              <w:rPr>
                <w:rFonts w:hint="eastAsia"/>
                <w:b/>
                <w:bCs/>
                <w:sz w:val="20"/>
                <w:szCs w:val="20"/>
                <w:lang w:eastAsia="zh-CN"/>
              </w:rPr>
              <w:t>蒙特利尔议定书</w:t>
            </w:r>
            <w:r>
              <w:rPr>
                <w:rFonts w:hint="eastAsia"/>
                <w:b/>
                <w:bCs/>
                <w:sz w:val="20"/>
                <w:szCs w:val="20"/>
                <w:lang w:eastAsia="zh-CN"/>
              </w:rPr>
              <w:t>》</w:t>
            </w:r>
            <w:r w:rsidRPr="00CD7A8C">
              <w:rPr>
                <w:rFonts w:hint="eastAsia"/>
                <w:b/>
                <w:bCs/>
                <w:sz w:val="20"/>
                <w:szCs w:val="20"/>
                <w:lang w:eastAsia="zh-CN"/>
              </w:rPr>
              <w:t>削减</w:t>
            </w:r>
            <w:r w:rsidR="001454F3" w:rsidRPr="001454F3">
              <w:rPr>
                <w:rFonts w:hint="eastAsia"/>
                <w:b/>
                <w:bCs/>
                <w:sz w:val="20"/>
                <w:szCs w:val="20"/>
                <w:lang w:eastAsia="zh-CN"/>
              </w:rPr>
              <w:t>氢氟碳化合物</w:t>
            </w:r>
            <w:r w:rsidRPr="00CD7A8C">
              <w:rPr>
                <w:rFonts w:hint="eastAsia"/>
                <w:b/>
                <w:bCs/>
                <w:sz w:val="20"/>
                <w:szCs w:val="20"/>
                <w:lang w:eastAsia="zh-CN"/>
              </w:rPr>
              <w:t xml:space="preserve"> 10% </w:t>
            </w:r>
            <w:r w:rsidRPr="00CD7A8C">
              <w:rPr>
                <w:rFonts w:hint="eastAsia"/>
                <w:b/>
                <w:bCs/>
                <w:sz w:val="20"/>
                <w:szCs w:val="20"/>
                <w:lang w:eastAsia="zh-CN"/>
              </w:rPr>
              <w:t>目标</w:t>
            </w:r>
            <w:r>
              <w:rPr>
                <w:rFonts w:hint="eastAsia"/>
                <w:b/>
                <w:bCs/>
                <w:sz w:val="20"/>
                <w:szCs w:val="20"/>
                <w:lang w:eastAsia="zh-CN"/>
              </w:rPr>
              <w:t>的</w:t>
            </w:r>
            <w:r w:rsidRPr="00CD7A8C">
              <w:rPr>
                <w:rFonts w:hint="eastAsia"/>
                <w:b/>
                <w:bCs/>
                <w:sz w:val="20"/>
                <w:szCs w:val="20"/>
                <w:lang w:eastAsia="zh-CN"/>
              </w:rPr>
              <w:t>供资（美元）</w:t>
            </w:r>
          </w:p>
        </w:tc>
      </w:tr>
      <w:tr w:rsidR="000F434D" w:rsidRPr="000F434D" w14:paraId="4A8D10F7" w14:textId="77777777" w:rsidTr="000142BE">
        <w:tc>
          <w:tcPr>
            <w:tcW w:w="3614" w:type="dxa"/>
          </w:tcPr>
          <w:p w14:paraId="36267F4F" w14:textId="77777777" w:rsidR="000F434D" w:rsidRPr="000F434D" w:rsidRDefault="000F434D" w:rsidP="000142BE">
            <w:pPr>
              <w:ind w:left="602" w:hanging="142"/>
              <w:rPr>
                <w:sz w:val="20"/>
                <w:szCs w:val="20"/>
              </w:rPr>
            </w:pPr>
            <w:r w:rsidRPr="000F434D">
              <w:rPr>
                <w:sz w:val="20"/>
                <w:szCs w:val="20"/>
              </w:rPr>
              <w:t>&gt;0 &lt;15</w:t>
            </w:r>
          </w:p>
        </w:tc>
        <w:tc>
          <w:tcPr>
            <w:tcW w:w="3614" w:type="dxa"/>
          </w:tcPr>
          <w:p w14:paraId="7DEEBB1C" w14:textId="77777777" w:rsidR="000F434D" w:rsidRPr="000F434D" w:rsidRDefault="000F434D" w:rsidP="000142BE">
            <w:pPr>
              <w:ind w:right="605"/>
              <w:jc w:val="right"/>
              <w:rPr>
                <w:sz w:val="20"/>
                <w:szCs w:val="20"/>
              </w:rPr>
            </w:pPr>
            <w:r w:rsidRPr="000F434D">
              <w:rPr>
                <w:sz w:val="20"/>
                <w:szCs w:val="20"/>
              </w:rPr>
              <w:t>135,000</w:t>
            </w:r>
          </w:p>
        </w:tc>
      </w:tr>
      <w:tr w:rsidR="000F434D" w:rsidRPr="000F434D" w14:paraId="3CD94612" w14:textId="77777777" w:rsidTr="000142BE">
        <w:tc>
          <w:tcPr>
            <w:tcW w:w="3614" w:type="dxa"/>
          </w:tcPr>
          <w:p w14:paraId="20D0ADDF" w14:textId="77777777" w:rsidR="000F434D" w:rsidRPr="000F434D" w:rsidRDefault="000F434D" w:rsidP="000142BE">
            <w:pPr>
              <w:ind w:left="602" w:hanging="142"/>
              <w:rPr>
                <w:sz w:val="20"/>
                <w:szCs w:val="20"/>
              </w:rPr>
            </w:pPr>
            <w:r w:rsidRPr="000F434D">
              <w:rPr>
                <w:sz w:val="20"/>
                <w:szCs w:val="20"/>
              </w:rPr>
              <w:t>15 &lt;40</w:t>
            </w:r>
          </w:p>
        </w:tc>
        <w:tc>
          <w:tcPr>
            <w:tcW w:w="3614" w:type="dxa"/>
          </w:tcPr>
          <w:p w14:paraId="00AB0B33" w14:textId="77777777" w:rsidR="000F434D" w:rsidRPr="000F434D" w:rsidRDefault="000F434D" w:rsidP="000142BE">
            <w:pPr>
              <w:ind w:right="605"/>
              <w:jc w:val="right"/>
              <w:rPr>
                <w:sz w:val="20"/>
                <w:szCs w:val="20"/>
              </w:rPr>
            </w:pPr>
            <w:r w:rsidRPr="000F434D">
              <w:rPr>
                <w:sz w:val="20"/>
                <w:szCs w:val="20"/>
              </w:rPr>
              <w:t>145,000</w:t>
            </w:r>
          </w:p>
        </w:tc>
      </w:tr>
      <w:tr w:rsidR="000F434D" w:rsidRPr="000F434D" w14:paraId="2C90B502" w14:textId="77777777" w:rsidTr="000142BE">
        <w:tc>
          <w:tcPr>
            <w:tcW w:w="3614" w:type="dxa"/>
          </w:tcPr>
          <w:p w14:paraId="7661F043" w14:textId="77777777" w:rsidR="000F434D" w:rsidRPr="000F434D" w:rsidRDefault="000F434D" w:rsidP="000142BE">
            <w:pPr>
              <w:ind w:left="602" w:hanging="142"/>
              <w:rPr>
                <w:sz w:val="20"/>
                <w:szCs w:val="20"/>
              </w:rPr>
            </w:pPr>
            <w:r w:rsidRPr="000F434D">
              <w:rPr>
                <w:sz w:val="20"/>
                <w:szCs w:val="20"/>
              </w:rPr>
              <w:t>40 &lt;80</w:t>
            </w:r>
          </w:p>
        </w:tc>
        <w:tc>
          <w:tcPr>
            <w:tcW w:w="3614" w:type="dxa"/>
          </w:tcPr>
          <w:p w14:paraId="264B29D6" w14:textId="77777777" w:rsidR="000F434D" w:rsidRPr="000F434D" w:rsidRDefault="000F434D" w:rsidP="000142BE">
            <w:pPr>
              <w:ind w:right="605"/>
              <w:jc w:val="right"/>
              <w:rPr>
                <w:sz w:val="20"/>
                <w:szCs w:val="20"/>
              </w:rPr>
            </w:pPr>
            <w:r w:rsidRPr="000F434D">
              <w:rPr>
                <w:sz w:val="20"/>
                <w:szCs w:val="20"/>
              </w:rPr>
              <w:t>158,000</w:t>
            </w:r>
          </w:p>
        </w:tc>
      </w:tr>
      <w:tr w:rsidR="000F434D" w:rsidRPr="000F434D" w14:paraId="01116BE5" w14:textId="77777777" w:rsidTr="000142BE">
        <w:tc>
          <w:tcPr>
            <w:tcW w:w="3614" w:type="dxa"/>
          </w:tcPr>
          <w:p w14:paraId="467CE565" w14:textId="77777777" w:rsidR="000F434D" w:rsidRPr="000F434D" w:rsidRDefault="000F434D" w:rsidP="000142BE">
            <w:pPr>
              <w:ind w:left="602" w:hanging="142"/>
              <w:rPr>
                <w:sz w:val="20"/>
                <w:szCs w:val="20"/>
              </w:rPr>
            </w:pPr>
            <w:r w:rsidRPr="000F434D">
              <w:rPr>
                <w:sz w:val="20"/>
                <w:szCs w:val="20"/>
              </w:rPr>
              <w:t>80 &lt;120</w:t>
            </w:r>
          </w:p>
        </w:tc>
        <w:tc>
          <w:tcPr>
            <w:tcW w:w="3614" w:type="dxa"/>
          </w:tcPr>
          <w:p w14:paraId="40791B19" w14:textId="77777777" w:rsidR="000F434D" w:rsidRPr="000F434D" w:rsidRDefault="000F434D" w:rsidP="000142BE">
            <w:pPr>
              <w:ind w:right="605"/>
              <w:jc w:val="right"/>
              <w:rPr>
                <w:sz w:val="20"/>
                <w:szCs w:val="20"/>
              </w:rPr>
            </w:pPr>
            <w:r w:rsidRPr="000F434D">
              <w:rPr>
                <w:sz w:val="20"/>
                <w:szCs w:val="20"/>
              </w:rPr>
              <w:t>170,000</w:t>
            </w:r>
          </w:p>
        </w:tc>
      </w:tr>
      <w:tr w:rsidR="000F434D" w:rsidRPr="000F434D" w14:paraId="5B054975" w14:textId="77777777" w:rsidTr="000142BE">
        <w:tc>
          <w:tcPr>
            <w:tcW w:w="3614" w:type="dxa"/>
          </w:tcPr>
          <w:p w14:paraId="1464F38E" w14:textId="77777777" w:rsidR="000F434D" w:rsidRPr="000F434D" w:rsidRDefault="000F434D" w:rsidP="000142BE">
            <w:pPr>
              <w:ind w:left="602" w:hanging="142"/>
              <w:rPr>
                <w:sz w:val="20"/>
                <w:szCs w:val="20"/>
              </w:rPr>
            </w:pPr>
            <w:r w:rsidRPr="000F434D">
              <w:rPr>
                <w:sz w:val="20"/>
                <w:szCs w:val="20"/>
              </w:rPr>
              <w:t>120 &lt;160</w:t>
            </w:r>
          </w:p>
        </w:tc>
        <w:tc>
          <w:tcPr>
            <w:tcW w:w="3614" w:type="dxa"/>
          </w:tcPr>
          <w:p w14:paraId="7FE04D60" w14:textId="77777777" w:rsidR="000F434D" w:rsidRPr="000F434D" w:rsidRDefault="000F434D" w:rsidP="000142BE">
            <w:pPr>
              <w:ind w:right="605"/>
              <w:jc w:val="right"/>
              <w:rPr>
                <w:sz w:val="20"/>
                <w:szCs w:val="20"/>
              </w:rPr>
            </w:pPr>
            <w:r w:rsidRPr="000F434D">
              <w:rPr>
                <w:sz w:val="20"/>
                <w:szCs w:val="20"/>
              </w:rPr>
              <w:t>180,000</w:t>
            </w:r>
          </w:p>
        </w:tc>
      </w:tr>
      <w:tr w:rsidR="000F434D" w:rsidRPr="000F434D" w14:paraId="53896C70" w14:textId="77777777" w:rsidTr="000142BE">
        <w:tc>
          <w:tcPr>
            <w:tcW w:w="3614" w:type="dxa"/>
          </w:tcPr>
          <w:p w14:paraId="74DFED2F" w14:textId="77777777" w:rsidR="000F434D" w:rsidRPr="000F434D" w:rsidRDefault="000F434D" w:rsidP="000142BE">
            <w:pPr>
              <w:ind w:left="602" w:hanging="142"/>
              <w:rPr>
                <w:sz w:val="20"/>
                <w:szCs w:val="20"/>
              </w:rPr>
            </w:pPr>
            <w:r w:rsidRPr="000F434D">
              <w:rPr>
                <w:sz w:val="20"/>
                <w:szCs w:val="20"/>
              </w:rPr>
              <w:t>160 &lt;200</w:t>
            </w:r>
          </w:p>
        </w:tc>
        <w:tc>
          <w:tcPr>
            <w:tcW w:w="3614" w:type="dxa"/>
          </w:tcPr>
          <w:p w14:paraId="4D9B228D" w14:textId="77777777" w:rsidR="000F434D" w:rsidRPr="000F434D" w:rsidRDefault="000F434D" w:rsidP="000142BE">
            <w:pPr>
              <w:ind w:right="605"/>
              <w:jc w:val="right"/>
              <w:rPr>
                <w:sz w:val="20"/>
                <w:szCs w:val="20"/>
              </w:rPr>
            </w:pPr>
            <w:r w:rsidRPr="000F434D">
              <w:rPr>
                <w:sz w:val="20"/>
                <w:szCs w:val="20"/>
              </w:rPr>
              <w:t>190,000</w:t>
            </w:r>
          </w:p>
        </w:tc>
      </w:tr>
      <w:tr w:rsidR="000F434D" w:rsidRPr="000F434D" w14:paraId="2382242E" w14:textId="77777777" w:rsidTr="000142BE">
        <w:tc>
          <w:tcPr>
            <w:tcW w:w="3614" w:type="dxa"/>
          </w:tcPr>
          <w:p w14:paraId="5A11F022" w14:textId="77777777" w:rsidR="000F434D" w:rsidRPr="000F434D" w:rsidRDefault="000F434D" w:rsidP="000142BE">
            <w:pPr>
              <w:ind w:left="602" w:hanging="142"/>
              <w:rPr>
                <w:sz w:val="20"/>
                <w:szCs w:val="20"/>
              </w:rPr>
            </w:pPr>
            <w:r w:rsidRPr="000F434D">
              <w:rPr>
                <w:sz w:val="20"/>
                <w:szCs w:val="20"/>
              </w:rPr>
              <w:t>200 &lt;300</w:t>
            </w:r>
          </w:p>
        </w:tc>
        <w:tc>
          <w:tcPr>
            <w:tcW w:w="3614" w:type="dxa"/>
          </w:tcPr>
          <w:p w14:paraId="7D363452" w14:textId="77777777" w:rsidR="000F434D" w:rsidRPr="000F434D" w:rsidRDefault="000F434D" w:rsidP="000142BE">
            <w:pPr>
              <w:ind w:right="605"/>
              <w:jc w:val="right"/>
              <w:rPr>
                <w:sz w:val="20"/>
                <w:szCs w:val="20"/>
              </w:rPr>
            </w:pPr>
            <w:r w:rsidRPr="000F434D">
              <w:rPr>
                <w:sz w:val="20"/>
                <w:szCs w:val="20"/>
              </w:rPr>
              <w:t>325,000</w:t>
            </w:r>
          </w:p>
        </w:tc>
      </w:tr>
      <w:tr w:rsidR="000F434D" w:rsidRPr="000F434D" w14:paraId="5BF386FF" w14:textId="77777777" w:rsidTr="000142BE">
        <w:tc>
          <w:tcPr>
            <w:tcW w:w="3614" w:type="dxa"/>
          </w:tcPr>
          <w:p w14:paraId="52B2ABE3" w14:textId="77777777" w:rsidR="000F434D" w:rsidRPr="000F434D" w:rsidRDefault="000F434D" w:rsidP="000142BE">
            <w:pPr>
              <w:ind w:left="602" w:hanging="142"/>
              <w:rPr>
                <w:sz w:val="20"/>
                <w:szCs w:val="20"/>
              </w:rPr>
            </w:pPr>
            <w:r w:rsidRPr="000F434D">
              <w:rPr>
                <w:sz w:val="20"/>
                <w:szCs w:val="20"/>
              </w:rPr>
              <w:t>300 &lt;360</w:t>
            </w:r>
          </w:p>
        </w:tc>
        <w:tc>
          <w:tcPr>
            <w:tcW w:w="3614" w:type="dxa"/>
          </w:tcPr>
          <w:p w14:paraId="2B78FFA1" w14:textId="77777777" w:rsidR="000F434D" w:rsidRPr="000F434D" w:rsidRDefault="000F434D" w:rsidP="000142BE">
            <w:pPr>
              <w:ind w:right="605"/>
              <w:jc w:val="right"/>
              <w:rPr>
                <w:sz w:val="20"/>
                <w:szCs w:val="20"/>
              </w:rPr>
            </w:pPr>
            <w:r w:rsidRPr="000F434D">
              <w:rPr>
                <w:sz w:val="20"/>
                <w:szCs w:val="20"/>
              </w:rPr>
              <w:t>360,000</w:t>
            </w:r>
          </w:p>
        </w:tc>
      </w:tr>
    </w:tbl>
    <w:p w14:paraId="288ED7BA" w14:textId="511680E5" w:rsidR="000F434D" w:rsidRPr="000F434D" w:rsidRDefault="000F434D" w:rsidP="000F434D">
      <w:pPr>
        <w:spacing w:after="240"/>
        <w:ind w:left="2127"/>
        <w:rPr>
          <w:sz w:val="18"/>
          <w:szCs w:val="18"/>
          <w:lang w:eastAsia="zh-CN"/>
        </w:rPr>
      </w:pPr>
      <w:r w:rsidRPr="000F434D">
        <w:rPr>
          <w:sz w:val="18"/>
          <w:szCs w:val="18"/>
          <w:lang w:eastAsia="zh-CN"/>
        </w:rPr>
        <w:t>*</w:t>
      </w:r>
      <w:r w:rsidR="00CD7A8C" w:rsidRPr="00CD7A8C">
        <w:rPr>
          <w:rFonts w:hint="eastAsia"/>
          <w:sz w:val="18"/>
          <w:szCs w:val="18"/>
          <w:lang w:eastAsia="zh-CN"/>
        </w:rPr>
        <w:t>向承诺在基准年将氢氟碳化物平均消费量减少</w:t>
      </w:r>
      <w:r w:rsidR="00CD7A8C" w:rsidRPr="00CD7A8C">
        <w:rPr>
          <w:rFonts w:hint="eastAsia"/>
          <w:sz w:val="18"/>
          <w:szCs w:val="18"/>
          <w:lang w:eastAsia="zh-CN"/>
        </w:rPr>
        <w:t xml:space="preserve"> 10% </w:t>
      </w:r>
      <w:r w:rsidR="00CD7A8C" w:rsidRPr="00CD7A8C">
        <w:rPr>
          <w:rFonts w:hint="eastAsia"/>
          <w:sz w:val="18"/>
          <w:szCs w:val="18"/>
          <w:lang w:eastAsia="zh-CN"/>
        </w:rPr>
        <w:t>的国家</w:t>
      </w:r>
      <w:r w:rsidR="00CD7A8C">
        <w:rPr>
          <w:rFonts w:hint="eastAsia"/>
          <w:sz w:val="18"/>
          <w:szCs w:val="18"/>
          <w:lang w:eastAsia="zh-CN"/>
        </w:rPr>
        <w:t>另行</w:t>
      </w:r>
      <w:r w:rsidR="00CD7A8C" w:rsidRPr="00CD7A8C">
        <w:rPr>
          <w:rFonts w:hint="eastAsia"/>
          <w:sz w:val="18"/>
          <w:szCs w:val="18"/>
          <w:lang w:eastAsia="zh-CN"/>
        </w:rPr>
        <w:t>提供</w:t>
      </w:r>
      <w:r w:rsidR="00CD7A8C" w:rsidRPr="00CD7A8C">
        <w:rPr>
          <w:rFonts w:hint="eastAsia"/>
          <w:sz w:val="18"/>
          <w:szCs w:val="18"/>
          <w:lang w:eastAsia="zh-CN"/>
        </w:rPr>
        <w:t xml:space="preserve"> 20% </w:t>
      </w:r>
      <w:r w:rsidR="00CD7A8C" w:rsidRPr="00CD7A8C">
        <w:rPr>
          <w:rFonts w:hint="eastAsia"/>
          <w:sz w:val="18"/>
          <w:szCs w:val="18"/>
          <w:lang w:eastAsia="zh-CN"/>
        </w:rPr>
        <w:t>的资金</w:t>
      </w:r>
    </w:p>
    <w:p w14:paraId="0AF6D46A" w14:textId="5F0781BE" w:rsidR="000F434D" w:rsidRPr="000F434D" w:rsidRDefault="00CD7A8C" w:rsidP="000E7B28">
      <w:pPr>
        <w:pStyle w:val="Heading3"/>
        <w:numPr>
          <w:ilvl w:val="2"/>
          <w:numId w:val="10"/>
        </w:numPr>
        <w:rPr>
          <w:lang w:eastAsia="zh-CN"/>
        </w:rPr>
      </w:pPr>
      <w:r w:rsidRPr="00CD7A8C">
        <w:rPr>
          <w:rFonts w:hint="eastAsia"/>
          <w:lang w:eastAsia="zh-CN"/>
        </w:rPr>
        <w:t>将向基准年维修行业平均氢氟碳化合物消费量高于</w:t>
      </w:r>
      <w:r w:rsidRPr="00CD7A8C">
        <w:rPr>
          <w:rFonts w:hint="eastAsia"/>
          <w:lang w:eastAsia="zh-CN"/>
        </w:rPr>
        <w:t xml:space="preserve"> 360 </w:t>
      </w:r>
      <w:r w:rsidRPr="00CD7A8C">
        <w:rPr>
          <w:rFonts w:hint="eastAsia"/>
          <w:lang w:eastAsia="zh-CN"/>
        </w:rPr>
        <w:t>公吨</w:t>
      </w:r>
      <w:r w:rsidR="004C192C">
        <w:rPr>
          <w:rFonts w:hint="eastAsia"/>
          <w:lang w:eastAsia="zh-CN"/>
        </w:rPr>
        <w:t>但</w:t>
      </w:r>
      <w:r w:rsidRPr="00CD7A8C">
        <w:rPr>
          <w:rFonts w:hint="eastAsia"/>
          <w:lang w:eastAsia="zh-CN"/>
        </w:rPr>
        <w:t>低于</w:t>
      </w:r>
      <w:r w:rsidRPr="00CD7A8C">
        <w:rPr>
          <w:rFonts w:hint="eastAsia"/>
          <w:lang w:eastAsia="zh-CN"/>
        </w:rPr>
        <w:t xml:space="preserve"> 25,000 </w:t>
      </w:r>
      <w:r w:rsidRPr="00CD7A8C">
        <w:rPr>
          <w:rFonts w:hint="eastAsia"/>
          <w:lang w:eastAsia="zh-CN"/>
        </w:rPr>
        <w:t>公吨的第</w:t>
      </w:r>
      <w:r w:rsidRPr="00CD7A8C">
        <w:rPr>
          <w:rFonts w:hint="eastAsia"/>
          <w:lang w:eastAsia="zh-CN"/>
        </w:rPr>
        <w:t xml:space="preserve"> 5 </w:t>
      </w:r>
      <w:r w:rsidRPr="00CD7A8C">
        <w:rPr>
          <w:rFonts w:hint="eastAsia"/>
          <w:lang w:eastAsia="zh-CN"/>
        </w:rPr>
        <w:t>条国家提供资金，</w:t>
      </w:r>
      <w:r w:rsidR="004C192C">
        <w:rPr>
          <w:rFonts w:hint="eastAsia"/>
          <w:lang w:eastAsia="zh-CN"/>
        </w:rPr>
        <w:t>按照每公斤</w:t>
      </w:r>
      <w:r w:rsidR="00B1687E">
        <w:rPr>
          <w:rFonts w:hint="eastAsia"/>
          <w:lang w:eastAsia="zh-CN"/>
        </w:rPr>
        <w:t>最高</w:t>
      </w:r>
      <w:r w:rsidR="004C192C" w:rsidRPr="00CD7A8C">
        <w:rPr>
          <w:rFonts w:hint="eastAsia"/>
          <w:lang w:eastAsia="zh-CN"/>
        </w:rPr>
        <w:t xml:space="preserve">5.10 </w:t>
      </w:r>
      <w:r w:rsidR="004C192C" w:rsidRPr="00CD7A8C">
        <w:rPr>
          <w:rFonts w:hint="eastAsia"/>
          <w:lang w:eastAsia="zh-CN"/>
        </w:rPr>
        <w:t>美元</w:t>
      </w:r>
      <w:r w:rsidR="004C192C">
        <w:rPr>
          <w:rFonts w:hint="eastAsia"/>
          <w:lang w:eastAsia="zh-CN"/>
        </w:rPr>
        <w:t>的标准</w:t>
      </w:r>
      <w:r w:rsidR="004C192C" w:rsidRPr="00CD7A8C">
        <w:rPr>
          <w:rFonts w:hint="eastAsia"/>
          <w:lang w:eastAsia="zh-CN"/>
        </w:rPr>
        <w:t>，</w:t>
      </w:r>
      <w:r w:rsidR="004C192C">
        <w:rPr>
          <w:rFonts w:hint="eastAsia"/>
          <w:lang w:eastAsia="zh-CN"/>
        </w:rPr>
        <w:t>供</w:t>
      </w:r>
      <w:r w:rsidRPr="00CD7A8C">
        <w:rPr>
          <w:rFonts w:hint="eastAsia"/>
          <w:lang w:eastAsia="zh-CN"/>
        </w:rPr>
        <w:t>资金</w:t>
      </w:r>
      <w:r w:rsidR="004C192C">
        <w:rPr>
          <w:rFonts w:hint="eastAsia"/>
          <w:lang w:eastAsia="zh-CN"/>
        </w:rPr>
        <w:t>额</w:t>
      </w:r>
      <w:r w:rsidRPr="00CD7A8C">
        <w:rPr>
          <w:rFonts w:hint="eastAsia"/>
          <w:lang w:eastAsia="zh-CN"/>
        </w:rPr>
        <w:t>将从其氢氟碳化合物消费总量削减的起点中</w:t>
      </w:r>
      <w:r w:rsidR="004C192C">
        <w:rPr>
          <w:rFonts w:hint="eastAsia"/>
          <w:lang w:eastAsia="zh-CN"/>
        </w:rPr>
        <w:t>予以</w:t>
      </w:r>
      <w:r w:rsidRPr="00CD7A8C">
        <w:rPr>
          <w:rFonts w:hint="eastAsia"/>
          <w:lang w:eastAsia="zh-CN"/>
        </w:rPr>
        <w:t>扣除，但前提是项目提案仍需证明供资水平对于实现</w:t>
      </w:r>
      <w:r w:rsidR="007C1D67">
        <w:rPr>
          <w:rFonts w:hint="eastAsia"/>
          <w:lang w:eastAsia="zh-CN"/>
        </w:rPr>
        <w:t>削减</w:t>
      </w:r>
      <w:r w:rsidRPr="00CD7A8C">
        <w:rPr>
          <w:rFonts w:hint="eastAsia"/>
          <w:lang w:eastAsia="zh-CN"/>
        </w:rPr>
        <w:t>至少</w:t>
      </w:r>
      <w:r w:rsidRPr="00CD7A8C">
        <w:rPr>
          <w:rFonts w:hint="eastAsia"/>
          <w:lang w:eastAsia="zh-CN"/>
        </w:rPr>
        <w:t xml:space="preserve"> 10% </w:t>
      </w:r>
      <w:r w:rsidRPr="00CD7A8C">
        <w:rPr>
          <w:rFonts w:hint="eastAsia"/>
          <w:lang w:eastAsia="zh-CN"/>
        </w:rPr>
        <w:t>的</w:t>
      </w:r>
      <w:r w:rsidR="007C1D67" w:rsidRPr="00CD7A8C">
        <w:rPr>
          <w:rFonts w:hint="eastAsia"/>
          <w:lang w:eastAsia="zh-CN"/>
        </w:rPr>
        <w:t>氢氟碳化合物</w:t>
      </w:r>
      <w:r w:rsidR="007C1D67">
        <w:rPr>
          <w:rFonts w:hint="eastAsia"/>
          <w:lang w:eastAsia="zh-CN"/>
        </w:rPr>
        <w:t>这项</w:t>
      </w:r>
      <w:r w:rsidRPr="00CD7A8C">
        <w:rPr>
          <w:rFonts w:hint="eastAsia"/>
          <w:lang w:eastAsia="zh-CN"/>
        </w:rPr>
        <w:t>目标</w:t>
      </w:r>
      <w:r w:rsidR="007C1D67">
        <w:rPr>
          <w:rFonts w:hint="eastAsia"/>
          <w:lang w:eastAsia="zh-CN"/>
        </w:rPr>
        <w:t>实属</w:t>
      </w:r>
      <w:r w:rsidRPr="00CD7A8C">
        <w:rPr>
          <w:rFonts w:hint="eastAsia"/>
          <w:lang w:eastAsia="zh-CN"/>
        </w:rPr>
        <w:t>必要；</w:t>
      </w:r>
      <w:r w:rsidR="004C192C">
        <w:rPr>
          <w:rFonts w:hint="eastAsia"/>
          <w:lang w:eastAsia="zh-CN"/>
        </w:rPr>
        <w:t xml:space="preserve"> </w:t>
      </w:r>
    </w:p>
    <w:p w14:paraId="3A3F91D1" w14:textId="4B921CE8" w:rsidR="000F434D" w:rsidRPr="000F434D" w:rsidRDefault="00CD7A8C" w:rsidP="000E7B28">
      <w:pPr>
        <w:pStyle w:val="Heading3"/>
        <w:numPr>
          <w:ilvl w:val="2"/>
          <w:numId w:val="10"/>
        </w:numPr>
        <w:rPr>
          <w:lang w:eastAsia="zh-CN"/>
        </w:rPr>
      </w:pPr>
      <w:r w:rsidRPr="00CD7A8C">
        <w:rPr>
          <w:rFonts w:hint="eastAsia"/>
          <w:lang w:eastAsia="zh-CN"/>
        </w:rPr>
        <w:t>根据具体情况</w:t>
      </w:r>
      <w:r w:rsidR="004C192C">
        <w:rPr>
          <w:rFonts w:hint="eastAsia"/>
          <w:lang w:eastAsia="zh-CN"/>
        </w:rPr>
        <w:t>，</w:t>
      </w:r>
      <w:r w:rsidR="004C192C" w:rsidRPr="00CD7A8C">
        <w:rPr>
          <w:rFonts w:hint="eastAsia"/>
          <w:lang w:eastAsia="zh-CN"/>
        </w:rPr>
        <w:t>将</w:t>
      </w:r>
      <w:r w:rsidR="004C192C">
        <w:rPr>
          <w:rFonts w:hint="eastAsia"/>
          <w:lang w:eastAsia="zh-CN"/>
        </w:rPr>
        <w:t>会</w:t>
      </w:r>
      <w:r w:rsidRPr="00CD7A8C">
        <w:rPr>
          <w:rFonts w:hint="eastAsia"/>
          <w:lang w:eastAsia="zh-CN"/>
        </w:rPr>
        <w:t>考虑为基准年</w:t>
      </w:r>
      <w:r w:rsidR="004C192C">
        <w:rPr>
          <w:rFonts w:hint="eastAsia"/>
          <w:lang w:eastAsia="zh-CN"/>
        </w:rPr>
        <w:t>间维修行业</w:t>
      </w:r>
      <w:r w:rsidRPr="00CD7A8C">
        <w:rPr>
          <w:rFonts w:hint="eastAsia"/>
          <w:lang w:eastAsia="zh-CN"/>
        </w:rPr>
        <w:t>氢氟碳化合物平均消费量</w:t>
      </w:r>
      <w:r w:rsidR="004C192C">
        <w:rPr>
          <w:rFonts w:hint="eastAsia"/>
          <w:lang w:eastAsia="zh-CN"/>
        </w:rPr>
        <w:t>逾</w:t>
      </w:r>
      <w:r w:rsidRPr="00CD7A8C">
        <w:rPr>
          <w:rFonts w:hint="eastAsia"/>
          <w:lang w:eastAsia="zh-CN"/>
        </w:rPr>
        <w:t xml:space="preserve"> 25,000 </w:t>
      </w:r>
      <w:r w:rsidRPr="00CD7A8C">
        <w:rPr>
          <w:rFonts w:hint="eastAsia"/>
          <w:lang w:eastAsia="zh-CN"/>
        </w:rPr>
        <w:t>公吨的第</w:t>
      </w:r>
      <w:r w:rsidRPr="00CD7A8C">
        <w:rPr>
          <w:rFonts w:hint="eastAsia"/>
          <w:lang w:eastAsia="zh-CN"/>
        </w:rPr>
        <w:t xml:space="preserve"> 5 </w:t>
      </w:r>
      <w:r w:rsidRPr="00CD7A8C">
        <w:rPr>
          <w:rFonts w:hint="eastAsia"/>
          <w:lang w:eastAsia="zh-CN"/>
        </w:rPr>
        <w:t>条国家提供资金；</w:t>
      </w:r>
    </w:p>
    <w:p w14:paraId="338AED96" w14:textId="756E87FC" w:rsidR="00B1687E" w:rsidRDefault="001454F3" w:rsidP="000E7B28">
      <w:pPr>
        <w:pStyle w:val="Heading2"/>
        <w:numPr>
          <w:ilvl w:val="1"/>
          <w:numId w:val="10"/>
        </w:numPr>
        <w:rPr>
          <w:lang w:eastAsia="zh-CN"/>
        </w:rPr>
      </w:pPr>
      <w:r>
        <w:rPr>
          <w:rFonts w:hint="eastAsia"/>
          <w:lang w:eastAsia="zh-CN"/>
        </w:rPr>
        <w:t>按照</w:t>
      </w:r>
      <w:r w:rsidR="00B1687E" w:rsidRPr="00B1687E">
        <w:rPr>
          <w:rFonts w:hint="eastAsia"/>
          <w:lang w:eastAsia="zh-CN"/>
        </w:rPr>
        <w:t>上文第</w:t>
      </w:r>
      <w:r w:rsidR="00B1687E" w:rsidRPr="00B1687E">
        <w:rPr>
          <w:rFonts w:hint="eastAsia"/>
          <w:lang w:eastAsia="zh-CN"/>
        </w:rPr>
        <w:t xml:space="preserve"> (b)(iii) </w:t>
      </w:r>
      <w:r w:rsidR="00B1687E" w:rsidRPr="00B1687E">
        <w:rPr>
          <w:rFonts w:hint="eastAsia"/>
          <w:lang w:eastAsia="zh-CN"/>
        </w:rPr>
        <w:t>分段</w:t>
      </w:r>
      <w:r>
        <w:rPr>
          <w:rFonts w:hint="eastAsia"/>
          <w:lang w:eastAsia="zh-CN"/>
        </w:rPr>
        <w:t>规定，</w:t>
      </w:r>
      <w:r w:rsidR="00B1687E" w:rsidRPr="00B1687E">
        <w:rPr>
          <w:rFonts w:hint="eastAsia"/>
          <w:lang w:eastAsia="zh-CN"/>
        </w:rPr>
        <w:t>能够按照《蒙特利尔议定书》的履约时间表实现氢氟碳化物消费量削减</w:t>
      </w:r>
      <w:r w:rsidR="00B1687E" w:rsidRPr="00B1687E">
        <w:rPr>
          <w:rFonts w:hint="eastAsia"/>
          <w:lang w:eastAsia="zh-CN"/>
        </w:rPr>
        <w:t xml:space="preserve"> 10% </w:t>
      </w:r>
      <w:r w:rsidR="00B1687E">
        <w:rPr>
          <w:rFonts w:hint="eastAsia"/>
          <w:lang w:eastAsia="zh-CN"/>
        </w:rPr>
        <w:t>阶段性目标</w:t>
      </w:r>
      <w:r w:rsidR="00B1687E" w:rsidRPr="00B1687E">
        <w:rPr>
          <w:rFonts w:hint="eastAsia"/>
          <w:lang w:eastAsia="zh-CN"/>
        </w:rPr>
        <w:t>的第</w:t>
      </w:r>
      <w:r w:rsidR="00B1687E" w:rsidRPr="00B1687E">
        <w:rPr>
          <w:rFonts w:hint="eastAsia"/>
          <w:lang w:eastAsia="zh-CN"/>
        </w:rPr>
        <w:t xml:space="preserve"> 5 </w:t>
      </w:r>
      <w:r w:rsidR="00B1687E" w:rsidRPr="00B1687E">
        <w:rPr>
          <w:rFonts w:hint="eastAsia"/>
          <w:lang w:eastAsia="zh-CN"/>
        </w:rPr>
        <w:t>条国家可以获得</w:t>
      </w:r>
      <w:r w:rsidR="00B1687E">
        <w:rPr>
          <w:rFonts w:hint="eastAsia"/>
          <w:lang w:eastAsia="zh-CN"/>
        </w:rPr>
        <w:t>供资，供资金额最高</w:t>
      </w:r>
      <w:r w:rsidR="00B1687E">
        <w:rPr>
          <w:rFonts w:hint="eastAsia"/>
          <w:lang w:eastAsia="zh-CN"/>
        </w:rPr>
        <w:lastRenderedPageBreak/>
        <w:t>可达</w:t>
      </w:r>
      <w:r w:rsidR="009E3467">
        <w:rPr>
          <w:rFonts w:hint="eastAsia"/>
          <w:lang w:eastAsia="zh-CN"/>
        </w:rPr>
        <w:t>如</w:t>
      </w:r>
      <w:r w:rsidR="009E3467" w:rsidRPr="00B1687E">
        <w:rPr>
          <w:rFonts w:hint="eastAsia"/>
          <w:lang w:eastAsia="zh-CN"/>
        </w:rPr>
        <w:t>上文</w:t>
      </w:r>
      <w:r w:rsidR="009E3467" w:rsidRPr="00B1687E">
        <w:rPr>
          <w:rFonts w:hint="eastAsia"/>
          <w:lang w:eastAsia="zh-CN"/>
        </w:rPr>
        <w:t xml:space="preserve"> (a)(ii) </w:t>
      </w:r>
      <w:r w:rsidR="009E3467" w:rsidRPr="00B1687E">
        <w:rPr>
          <w:rFonts w:hint="eastAsia"/>
          <w:lang w:eastAsia="zh-CN"/>
        </w:rPr>
        <w:t>分段所规定的</w:t>
      </w:r>
      <w:r w:rsidR="009E3467">
        <w:rPr>
          <w:rFonts w:hint="eastAsia"/>
          <w:lang w:eastAsia="zh-CN"/>
        </w:rPr>
        <w:t>、为</w:t>
      </w:r>
      <w:r w:rsidR="009E3467" w:rsidRPr="00B1687E">
        <w:rPr>
          <w:rFonts w:hint="eastAsia"/>
          <w:lang w:eastAsia="zh-CN"/>
        </w:rPr>
        <w:t>基准年</w:t>
      </w:r>
      <w:r w:rsidR="009E3467">
        <w:rPr>
          <w:rFonts w:hint="eastAsia"/>
          <w:lang w:eastAsia="zh-CN"/>
        </w:rPr>
        <w:t>间</w:t>
      </w:r>
      <w:r w:rsidR="009E3467" w:rsidRPr="00B1687E">
        <w:rPr>
          <w:rFonts w:hint="eastAsia"/>
          <w:lang w:eastAsia="zh-CN"/>
        </w:rPr>
        <w:t>维修</w:t>
      </w:r>
      <w:r w:rsidR="009E3467">
        <w:rPr>
          <w:rFonts w:hint="eastAsia"/>
          <w:lang w:eastAsia="zh-CN"/>
        </w:rPr>
        <w:t>行业的</w:t>
      </w:r>
      <w:r w:rsidR="007C1D67" w:rsidRPr="00CD7A8C">
        <w:rPr>
          <w:rFonts w:hint="eastAsia"/>
          <w:lang w:eastAsia="zh-CN"/>
        </w:rPr>
        <w:t>氢氟碳化合物</w:t>
      </w:r>
      <w:r w:rsidR="009E3467" w:rsidRPr="00B1687E">
        <w:rPr>
          <w:rFonts w:hint="eastAsia"/>
          <w:lang w:eastAsia="zh-CN"/>
        </w:rPr>
        <w:t>平均消费量</w:t>
      </w:r>
      <w:r w:rsidR="009E3467">
        <w:rPr>
          <w:rFonts w:hint="eastAsia"/>
          <w:lang w:eastAsia="zh-CN"/>
        </w:rPr>
        <w:t>介于</w:t>
      </w:r>
      <w:r w:rsidR="009E3467" w:rsidRPr="00B1687E">
        <w:rPr>
          <w:rFonts w:hint="eastAsia"/>
          <w:lang w:eastAsia="zh-CN"/>
        </w:rPr>
        <w:t xml:space="preserve"> 300 </w:t>
      </w:r>
      <w:r w:rsidR="009E3467" w:rsidRPr="00B1687E">
        <w:rPr>
          <w:rFonts w:hint="eastAsia"/>
          <w:lang w:eastAsia="zh-CN"/>
        </w:rPr>
        <w:t>至</w:t>
      </w:r>
      <w:r w:rsidR="009E3467" w:rsidRPr="00B1687E">
        <w:rPr>
          <w:rFonts w:hint="eastAsia"/>
          <w:lang w:eastAsia="zh-CN"/>
        </w:rPr>
        <w:t xml:space="preserve"> 360 </w:t>
      </w:r>
      <w:r w:rsidR="009E3467" w:rsidRPr="00B1687E">
        <w:rPr>
          <w:rFonts w:hint="eastAsia"/>
          <w:lang w:eastAsia="zh-CN"/>
        </w:rPr>
        <w:t>公吨之间的低</w:t>
      </w:r>
      <w:r w:rsidR="009E3467">
        <w:rPr>
          <w:rFonts w:hint="eastAsia"/>
          <w:lang w:eastAsia="zh-CN"/>
        </w:rPr>
        <w:t>消费量国家</w:t>
      </w:r>
      <w:r w:rsidR="009E3467" w:rsidRPr="00B1687E">
        <w:rPr>
          <w:rFonts w:hint="eastAsia"/>
          <w:lang w:eastAsia="zh-CN"/>
        </w:rPr>
        <w:t>所确定的资金水平</w:t>
      </w:r>
      <w:r w:rsidR="009E3467">
        <w:rPr>
          <w:rFonts w:hint="eastAsia"/>
          <w:lang w:eastAsia="zh-CN"/>
        </w:rPr>
        <w:t>，</w:t>
      </w:r>
      <w:r w:rsidR="009E3467" w:rsidRPr="00B1687E">
        <w:rPr>
          <w:rFonts w:hint="eastAsia"/>
          <w:lang w:eastAsia="zh-CN"/>
        </w:rPr>
        <w:t>但前提是</w:t>
      </w:r>
      <w:r w:rsidR="009E3467">
        <w:rPr>
          <w:rFonts w:hint="eastAsia"/>
          <w:lang w:eastAsia="zh-CN"/>
        </w:rPr>
        <w:t>这些国家</w:t>
      </w:r>
      <w:r w:rsidR="009E3467" w:rsidRPr="00B1687E">
        <w:rPr>
          <w:rFonts w:hint="eastAsia"/>
          <w:lang w:eastAsia="zh-CN"/>
        </w:rPr>
        <w:t>必须至少将上文</w:t>
      </w:r>
      <w:r w:rsidR="009E3467" w:rsidRPr="00B1687E">
        <w:rPr>
          <w:rFonts w:hint="eastAsia"/>
          <w:lang w:eastAsia="zh-CN"/>
        </w:rPr>
        <w:t>(a)(</w:t>
      </w:r>
      <w:proofErr w:type="spellStart"/>
      <w:r w:rsidR="009E3467" w:rsidRPr="00B1687E">
        <w:rPr>
          <w:rFonts w:hint="eastAsia"/>
          <w:lang w:eastAsia="zh-CN"/>
        </w:rPr>
        <w:t>i</w:t>
      </w:r>
      <w:proofErr w:type="spellEnd"/>
      <w:r w:rsidR="009E3467" w:rsidRPr="00B1687E">
        <w:rPr>
          <w:rFonts w:hint="eastAsia"/>
          <w:lang w:eastAsia="zh-CN"/>
        </w:rPr>
        <w:t>)</w:t>
      </w:r>
      <w:r w:rsidR="009E3467" w:rsidRPr="00B1687E">
        <w:rPr>
          <w:rFonts w:hint="eastAsia"/>
          <w:lang w:eastAsia="zh-CN"/>
        </w:rPr>
        <w:t>分段所述的要求纳入其</w:t>
      </w:r>
      <w:r w:rsidR="007C1D67" w:rsidRPr="00B1687E">
        <w:rPr>
          <w:rFonts w:hint="eastAsia"/>
          <w:lang w:eastAsia="zh-CN"/>
        </w:rPr>
        <w:t>逐步</w:t>
      </w:r>
      <w:r w:rsidR="007C1D67">
        <w:rPr>
          <w:rFonts w:hint="eastAsia"/>
          <w:lang w:eastAsia="zh-CN"/>
        </w:rPr>
        <w:t>淘汰</w:t>
      </w:r>
      <w:r w:rsidR="007C1D67" w:rsidRPr="00CD7A8C">
        <w:rPr>
          <w:rFonts w:hint="eastAsia"/>
          <w:lang w:eastAsia="zh-CN"/>
        </w:rPr>
        <w:t>氢氟碳化合物</w:t>
      </w:r>
      <w:r w:rsidR="009E3467" w:rsidRPr="00B1687E">
        <w:rPr>
          <w:rFonts w:hint="eastAsia"/>
          <w:lang w:eastAsia="zh-CN"/>
        </w:rPr>
        <w:t>计划：</w:t>
      </w:r>
      <w:r w:rsidR="009E3467" w:rsidRPr="00B1687E">
        <w:rPr>
          <w:rFonts w:hint="eastAsia"/>
          <w:lang w:eastAsia="zh-CN"/>
        </w:rPr>
        <w:t xml:space="preserve"> </w:t>
      </w:r>
    </w:p>
    <w:p w14:paraId="617C69A6" w14:textId="1E966B46" w:rsidR="000F434D" w:rsidRPr="000F434D" w:rsidRDefault="009E3467" w:rsidP="000E7B28">
      <w:pPr>
        <w:pStyle w:val="Heading2"/>
        <w:numPr>
          <w:ilvl w:val="1"/>
          <w:numId w:val="10"/>
        </w:numPr>
        <w:rPr>
          <w:lang w:eastAsia="zh-CN"/>
        </w:rPr>
      </w:pPr>
      <w:r>
        <w:rPr>
          <w:rFonts w:hint="eastAsia"/>
          <w:lang w:eastAsia="zh-CN"/>
        </w:rPr>
        <w:t>对于</w:t>
      </w:r>
      <w:r w:rsidRPr="009E3467">
        <w:rPr>
          <w:rFonts w:hint="eastAsia"/>
          <w:lang w:eastAsia="zh-CN"/>
        </w:rPr>
        <w:t xml:space="preserve">(a) </w:t>
      </w:r>
      <w:r w:rsidRPr="009E3467">
        <w:rPr>
          <w:rFonts w:hint="eastAsia"/>
          <w:lang w:eastAsia="zh-CN"/>
        </w:rPr>
        <w:t>和</w:t>
      </w:r>
      <w:r w:rsidRPr="009E3467">
        <w:rPr>
          <w:rFonts w:hint="eastAsia"/>
          <w:lang w:eastAsia="zh-CN"/>
        </w:rPr>
        <w:t xml:space="preserve"> (b) </w:t>
      </w:r>
      <w:r w:rsidRPr="009E3467">
        <w:rPr>
          <w:rFonts w:hint="eastAsia"/>
          <w:lang w:eastAsia="zh-CN"/>
        </w:rPr>
        <w:t>分段中</w:t>
      </w:r>
      <w:r>
        <w:rPr>
          <w:rFonts w:hint="eastAsia"/>
          <w:lang w:eastAsia="zh-CN"/>
        </w:rPr>
        <w:t>所述、</w:t>
      </w:r>
      <w:r w:rsidRPr="009E3467">
        <w:rPr>
          <w:rFonts w:hint="eastAsia"/>
          <w:lang w:eastAsia="zh-CN"/>
        </w:rPr>
        <w:t>为</w:t>
      </w:r>
      <w:r w:rsidR="007C1D67" w:rsidRPr="00C82D01">
        <w:rPr>
          <w:rFonts w:hint="eastAsia"/>
          <w:lang w:eastAsia="zh-CN"/>
        </w:rPr>
        <w:t>基加利氢氟碳化物实施计划</w:t>
      </w:r>
      <w:r w:rsidRPr="009E3467">
        <w:rPr>
          <w:rFonts w:hint="eastAsia"/>
          <w:lang w:eastAsia="zh-CN"/>
        </w:rPr>
        <w:t>的</w:t>
      </w:r>
      <w:r>
        <w:rPr>
          <w:rFonts w:hint="eastAsia"/>
          <w:lang w:eastAsia="zh-CN"/>
        </w:rPr>
        <w:t>下个</w:t>
      </w:r>
      <w:r w:rsidRPr="009E3467">
        <w:rPr>
          <w:rFonts w:hint="eastAsia"/>
          <w:lang w:eastAsia="zh-CN"/>
        </w:rPr>
        <w:t>阶段提供资金</w:t>
      </w:r>
      <w:r>
        <w:rPr>
          <w:rFonts w:hint="eastAsia"/>
          <w:lang w:eastAsia="zh-CN"/>
        </w:rPr>
        <w:t>的</w:t>
      </w:r>
      <w:r w:rsidRPr="009E3467">
        <w:rPr>
          <w:rFonts w:hint="eastAsia"/>
          <w:lang w:eastAsia="zh-CN"/>
        </w:rPr>
        <w:t>原则，</w:t>
      </w:r>
      <w:r>
        <w:rPr>
          <w:rFonts w:hint="eastAsia"/>
          <w:lang w:eastAsia="zh-CN"/>
        </w:rPr>
        <w:t>将于</w:t>
      </w:r>
      <w:r w:rsidRPr="009E3467">
        <w:rPr>
          <w:rFonts w:hint="eastAsia"/>
          <w:lang w:eastAsia="zh-CN"/>
        </w:rPr>
        <w:t xml:space="preserve">2028 </w:t>
      </w:r>
      <w:r w:rsidRPr="009E3467">
        <w:rPr>
          <w:rFonts w:hint="eastAsia"/>
          <w:lang w:eastAsia="zh-CN"/>
        </w:rPr>
        <w:t>年重新</w:t>
      </w:r>
      <w:r>
        <w:rPr>
          <w:rFonts w:hint="eastAsia"/>
          <w:lang w:eastAsia="zh-CN"/>
        </w:rPr>
        <w:t>进行</w:t>
      </w:r>
      <w:r w:rsidRPr="009E3467">
        <w:rPr>
          <w:rFonts w:hint="eastAsia"/>
          <w:lang w:eastAsia="zh-CN"/>
        </w:rPr>
        <w:t>审查</w:t>
      </w:r>
    </w:p>
    <w:p w14:paraId="48FD9FF4" w14:textId="77777777" w:rsidR="007C1D67" w:rsidRDefault="007C1D67" w:rsidP="00775790">
      <w:pPr>
        <w:keepNext/>
        <w:spacing w:after="240"/>
        <w:rPr>
          <w:rFonts w:eastAsia="SimHei"/>
          <w:bCs/>
          <w:sz w:val="24"/>
          <w:lang w:eastAsia="zh-CN"/>
        </w:rPr>
      </w:pPr>
    </w:p>
    <w:p w14:paraId="5173AAD2" w14:textId="684F65B4" w:rsidR="006D3F71" w:rsidRPr="00FF00E5" w:rsidRDefault="00951138" w:rsidP="00775790">
      <w:pPr>
        <w:keepNext/>
        <w:spacing w:after="240"/>
        <w:rPr>
          <w:b/>
          <w:lang w:eastAsia="zh-CN"/>
        </w:rPr>
      </w:pPr>
      <w:r w:rsidRPr="00FF00E5">
        <w:rPr>
          <w:rFonts w:eastAsia="SimHei" w:hint="eastAsia"/>
          <w:b/>
          <w:sz w:val="24"/>
          <w:lang w:eastAsia="zh-CN"/>
        </w:rPr>
        <w:t>能效</w:t>
      </w:r>
    </w:p>
    <w:p w14:paraId="0E69DBE1" w14:textId="618CD3F6" w:rsidR="000F434D" w:rsidRPr="000F434D" w:rsidRDefault="00951138" w:rsidP="000F434D">
      <w:pPr>
        <w:widowControl w:val="0"/>
        <w:spacing w:after="240"/>
        <w:rPr>
          <w:b/>
          <w:lang w:eastAsia="zh-CN"/>
        </w:rPr>
      </w:pPr>
      <w:r w:rsidRPr="00FF00E5">
        <w:rPr>
          <w:rFonts w:eastAsia="SimHei" w:hint="eastAsia"/>
          <w:b/>
          <w:sz w:val="24"/>
          <w:lang w:eastAsia="zh-CN"/>
        </w:rPr>
        <w:t>解决安全问题的能力建设</w:t>
      </w:r>
      <w:r w:rsidRPr="00951138">
        <w:rPr>
          <w:rFonts w:eastAsia="SimHei" w:hint="eastAsia"/>
          <w:bCs/>
          <w:sz w:val="24"/>
          <w:lang w:eastAsia="zh-CN"/>
        </w:rPr>
        <w:t>（根据第</w:t>
      </w:r>
      <w:r w:rsidRPr="00951138">
        <w:rPr>
          <w:rFonts w:eastAsia="SimHei" w:hint="eastAsia"/>
          <w:bCs/>
          <w:sz w:val="24"/>
          <w:lang w:eastAsia="zh-CN"/>
        </w:rPr>
        <w:t xml:space="preserve"> 81/67(c) </w:t>
      </w:r>
      <w:r w:rsidRPr="00951138">
        <w:rPr>
          <w:rFonts w:eastAsia="SimHei" w:hint="eastAsia"/>
          <w:bCs/>
          <w:sz w:val="24"/>
          <w:lang w:eastAsia="zh-CN"/>
        </w:rPr>
        <w:t>号</w:t>
      </w:r>
      <w:r>
        <w:rPr>
          <w:rFonts w:eastAsia="SimHei" w:hint="eastAsia"/>
          <w:bCs/>
          <w:sz w:val="24"/>
          <w:lang w:eastAsia="zh-CN"/>
        </w:rPr>
        <w:t>决议，</w:t>
      </w:r>
      <w:r w:rsidRPr="00951138">
        <w:rPr>
          <w:rFonts w:eastAsia="SimHei" w:hint="eastAsia"/>
          <w:bCs/>
          <w:sz w:val="24"/>
          <w:lang w:eastAsia="zh-CN"/>
        </w:rPr>
        <w:t>作为维修行业的一部分</w:t>
      </w:r>
      <w:r w:rsidR="00E95EA4">
        <w:rPr>
          <w:rFonts w:eastAsia="SimHei" w:hint="eastAsia"/>
          <w:bCs/>
          <w:sz w:val="24"/>
          <w:lang w:eastAsia="zh-CN"/>
        </w:rPr>
        <w:t>予以</w:t>
      </w:r>
      <w:r w:rsidRPr="00951138">
        <w:rPr>
          <w:rFonts w:eastAsia="SimHei" w:hint="eastAsia"/>
          <w:bCs/>
          <w:sz w:val="24"/>
          <w:lang w:eastAsia="zh-CN"/>
        </w:rPr>
        <w:t>处理）</w:t>
      </w:r>
    </w:p>
    <w:p w14:paraId="5B5A4F84" w14:textId="77777777" w:rsidR="00951138" w:rsidRPr="00FF00E5" w:rsidRDefault="00951138" w:rsidP="00951138">
      <w:pPr>
        <w:keepNext/>
        <w:keepLines/>
        <w:overflowPunct w:val="0"/>
        <w:spacing w:after="240"/>
        <w:rPr>
          <w:rFonts w:eastAsia="SimHei"/>
          <w:b/>
          <w:sz w:val="24"/>
          <w:lang w:eastAsia="zh-CN"/>
        </w:rPr>
      </w:pPr>
      <w:r w:rsidRPr="00FF00E5">
        <w:rPr>
          <w:rFonts w:eastAsia="SimHei" w:hint="eastAsia"/>
          <w:b/>
          <w:sz w:val="24"/>
          <w:lang w:eastAsia="zh-CN"/>
        </w:rPr>
        <w:t>处置</w:t>
      </w:r>
      <w:r w:rsidRPr="00FF00E5">
        <w:rPr>
          <w:rFonts w:eastAsia="SimHei" w:hint="eastAsia"/>
          <w:b/>
          <w:sz w:val="24"/>
          <w:lang w:eastAsia="zh-CN"/>
        </w:rPr>
        <w:t xml:space="preserve"> </w:t>
      </w:r>
    </w:p>
    <w:p w14:paraId="32A962E1" w14:textId="77777777" w:rsidR="00951138" w:rsidRPr="00FF00E5" w:rsidRDefault="00951138" w:rsidP="00951138">
      <w:pPr>
        <w:keepNext/>
        <w:keepLines/>
        <w:overflowPunct w:val="0"/>
        <w:spacing w:after="240"/>
        <w:rPr>
          <w:rFonts w:eastAsia="SimHei"/>
          <w:b/>
          <w:sz w:val="24"/>
          <w:lang w:eastAsia="zh-CN"/>
        </w:rPr>
      </w:pPr>
      <w:r w:rsidRPr="00FF00E5">
        <w:rPr>
          <w:rFonts w:eastAsia="SimHei" w:hint="eastAsia"/>
          <w:b/>
          <w:sz w:val="24"/>
          <w:lang w:eastAsia="zh-CN"/>
        </w:rPr>
        <w:t>附件</w:t>
      </w:r>
      <w:r w:rsidRPr="00FF00E5">
        <w:rPr>
          <w:rFonts w:eastAsia="SimHei" w:hint="eastAsia"/>
          <w:b/>
          <w:sz w:val="24"/>
          <w:lang w:eastAsia="zh-CN"/>
        </w:rPr>
        <w:t xml:space="preserve"> F </w:t>
      </w:r>
      <w:r w:rsidRPr="00FF00E5">
        <w:rPr>
          <w:rFonts w:eastAsia="SimHei" w:hint="eastAsia"/>
          <w:b/>
          <w:sz w:val="24"/>
          <w:lang w:eastAsia="zh-CN"/>
        </w:rPr>
        <w:t>所列享受高环境温度豁免的物质的资格</w:t>
      </w:r>
      <w:r w:rsidRPr="00FF00E5">
        <w:rPr>
          <w:rFonts w:eastAsia="SimHei" w:hint="eastAsia"/>
          <w:b/>
          <w:sz w:val="24"/>
          <w:lang w:eastAsia="zh-CN"/>
        </w:rPr>
        <w:t xml:space="preserve"> </w:t>
      </w:r>
    </w:p>
    <w:p w14:paraId="2743291B" w14:textId="77777777" w:rsidR="00951138" w:rsidRPr="007C1D67" w:rsidRDefault="00951138" w:rsidP="000E7B28">
      <w:pPr>
        <w:numPr>
          <w:ilvl w:val="0"/>
          <w:numId w:val="11"/>
        </w:numPr>
        <w:overflowPunct w:val="0"/>
        <w:spacing w:after="240"/>
        <w:ind w:left="0" w:firstLine="0"/>
        <w:rPr>
          <w:rFonts w:eastAsia="SimSun"/>
          <w:sz w:val="24"/>
          <w:lang w:eastAsia="zh-CN" w:bidi="ar-DZ"/>
        </w:rPr>
      </w:pPr>
      <w:r w:rsidRPr="007C1D67">
        <w:rPr>
          <w:rFonts w:eastAsia="SimSun" w:hint="eastAsia"/>
          <w:sz w:val="24"/>
          <w:lang w:eastAsia="zh-CN" w:bidi="ar-DZ"/>
        </w:rPr>
        <w:t>在缔约方享有豁免时，附件</w:t>
      </w:r>
      <w:r w:rsidRPr="007C1D67">
        <w:rPr>
          <w:rFonts w:eastAsia="SimSun" w:hint="eastAsia"/>
          <w:sz w:val="24"/>
          <w:lang w:eastAsia="zh-CN" w:bidi="ar-DZ"/>
        </w:rPr>
        <w:t xml:space="preserve"> F </w:t>
      </w:r>
      <w:r w:rsidRPr="007C1D67">
        <w:rPr>
          <w:rFonts w:eastAsia="SimSun" w:hint="eastAsia"/>
          <w:sz w:val="24"/>
          <w:lang w:eastAsia="zh-CN" w:bidi="ar-DZ"/>
        </w:rPr>
        <w:t>所列享受高环境温度豁免的物质的数量不符合多边基金的供资条件。</w:t>
      </w:r>
    </w:p>
    <w:p w14:paraId="5B740AC0" w14:textId="77777777" w:rsidR="006D3F71" w:rsidRPr="00951138" w:rsidRDefault="006D3F71" w:rsidP="000142BE">
      <w:pPr>
        <w:rPr>
          <w:lang w:eastAsia="zh-CN"/>
        </w:rPr>
      </w:pPr>
    </w:p>
    <w:p w14:paraId="0DCD567F" w14:textId="77777777" w:rsidR="006D3F71" w:rsidRDefault="006D3F71" w:rsidP="000142BE">
      <w:pPr>
        <w:rPr>
          <w:lang w:eastAsia="zh-CN"/>
        </w:rPr>
        <w:sectPr w:rsidR="006D3F71" w:rsidSect="000142BE">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pgNumType w:start="1"/>
          <w:cols w:space="720"/>
          <w:docGrid w:linePitch="299"/>
        </w:sectPr>
      </w:pPr>
    </w:p>
    <w:p w14:paraId="197C0B73" w14:textId="77777777" w:rsidR="006D3F71" w:rsidRPr="0003334A" w:rsidRDefault="006D3F71" w:rsidP="000142BE">
      <w:pPr>
        <w:widowControl w:val="0"/>
        <w:spacing w:after="240"/>
        <w:jc w:val="center"/>
        <w:outlineLvl w:val="1"/>
        <w:rPr>
          <w:b/>
        </w:rPr>
      </w:pPr>
      <w:r w:rsidRPr="00DC5199">
        <w:rPr>
          <w:b/>
        </w:rPr>
        <w:lastRenderedPageBreak/>
        <w:t>Annex II</w:t>
      </w:r>
    </w:p>
    <w:p w14:paraId="46CFEEED" w14:textId="77777777" w:rsidR="006D3F71" w:rsidRPr="00884113" w:rsidRDefault="006D3F71" w:rsidP="00CA3450">
      <w:pPr>
        <w:shd w:val="clear" w:color="auto" w:fill="FFFFFF" w:themeFill="background1"/>
        <w:spacing w:after="120"/>
        <w:jc w:val="center"/>
        <w:rPr>
          <w:b/>
          <w:sz w:val="24"/>
          <w:szCs w:val="24"/>
        </w:rPr>
      </w:pPr>
      <w:r w:rsidRPr="00884113">
        <w:rPr>
          <w:b/>
          <w:sz w:val="24"/>
          <w:szCs w:val="24"/>
        </w:rPr>
        <w:t>WORKING TEXT ON THE COST-EFFECTIVENESS THRESHOLDS</w:t>
      </w:r>
    </w:p>
    <w:p w14:paraId="320DE41F" w14:textId="3B769BCE" w:rsidR="006D3F71" w:rsidRPr="00CA3450" w:rsidRDefault="006D3F71" w:rsidP="00CA3450">
      <w:pPr>
        <w:shd w:val="clear" w:color="auto" w:fill="FFFFFF" w:themeFill="background1"/>
        <w:spacing w:after="240"/>
        <w:jc w:val="center"/>
        <w:rPr>
          <w:bCs/>
        </w:rPr>
      </w:pPr>
      <w:r w:rsidRPr="00CA3450">
        <w:rPr>
          <w:bCs/>
        </w:rPr>
        <w:t>(</w:t>
      </w:r>
      <w:r w:rsidRPr="00CA3450">
        <w:rPr>
          <w:bCs/>
          <w:lang w:val="en-US"/>
        </w:rPr>
        <w:t xml:space="preserve">Annex XX </w:t>
      </w:r>
      <w:r w:rsidR="00BD57FD">
        <w:rPr>
          <w:bCs/>
          <w:lang w:val="en-US"/>
        </w:rPr>
        <w:t>of</w:t>
      </w:r>
      <w:r w:rsidRPr="00CA3450">
        <w:rPr>
          <w:bCs/>
          <w:lang w:val="en-US"/>
        </w:rPr>
        <w:t xml:space="preserve"> document UNEP/</w:t>
      </w:r>
      <w:proofErr w:type="spellStart"/>
      <w:r w:rsidRPr="00CA3450">
        <w:rPr>
          <w:bCs/>
          <w:lang w:val="en-US"/>
        </w:rPr>
        <w:t>OzL.Pro</w:t>
      </w:r>
      <w:proofErr w:type="spellEnd"/>
      <w:r w:rsidRPr="00CA3450">
        <w:rPr>
          <w:bCs/>
          <w:lang w:val="en-US"/>
        </w:rPr>
        <w:t>/ExCom/</w:t>
      </w:r>
      <w:r w:rsidR="00235E38" w:rsidRPr="00CA3450">
        <w:rPr>
          <w:bCs/>
          <w:lang w:val="en-US"/>
        </w:rPr>
        <w:t>92</w:t>
      </w:r>
      <w:r w:rsidRPr="00CA3450">
        <w:rPr>
          <w:bCs/>
          <w:lang w:val="en-US"/>
        </w:rPr>
        <w:t>/</w:t>
      </w:r>
      <w:r w:rsidR="00235E38" w:rsidRPr="00CA3450">
        <w:rPr>
          <w:bCs/>
          <w:lang w:val="en-US"/>
        </w:rPr>
        <w:t>56</w:t>
      </w:r>
      <w:r w:rsidRPr="00CA3450">
        <w:rPr>
          <w:bCs/>
          <w:lang w:val="en-US"/>
        </w:rPr>
        <w:t>)</w:t>
      </w:r>
    </w:p>
    <w:p w14:paraId="33A17CB2" w14:textId="77777777" w:rsidR="006D3F71" w:rsidRPr="00D829F6" w:rsidRDefault="006D3F71" w:rsidP="000142BE">
      <w:pPr>
        <w:keepNext/>
        <w:spacing w:after="40"/>
        <w:rPr>
          <w:b/>
        </w:rPr>
      </w:pPr>
      <w:r w:rsidRPr="00D829F6">
        <w:rPr>
          <w:b/>
        </w:rPr>
        <w:t xml:space="preserve">Cost-effectiveness (CE) thresholds for </w:t>
      </w:r>
      <w:r>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6D3F71" w:rsidRPr="00D829F6" w14:paraId="45D0E4BB" w14:textId="77777777" w:rsidTr="000142BE">
        <w:trPr>
          <w:tblHeader/>
        </w:trPr>
        <w:tc>
          <w:tcPr>
            <w:tcW w:w="1980" w:type="dxa"/>
            <w:vMerge w:val="restart"/>
            <w:shd w:val="clear" w:color="auto" w:fill="auto"/>
            <w:vAlign w:val="center"/>
            <w:hideMark/>
          </w:tcPr>
          <w:p w14:paraId="55398B16" w14:textId="77777777" w:rsidR="006D3F71" w:rsidRPr="00D829F6" w:rsidRDefault="006D3F71" w:rsidP="000142BE">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1B999D57" w14:textId="77777777" w:rsidR="006D3F71" w:rsidRPr="00D829F6" w:rsidRDefault="006D3F71" w:rsidP="000142BE">
            <w:pPr>
              <w:keepNext/>
              <w:jc w:val="center"/>
              <w:rPr>
                <w:b/>
                <w:bCs/>
                <w:color w:val="000000"/>
                <w:sz w:val="18"/>
                <w:szCs w:val="18"/>
              </w:rPr>
            </w:pPr>
            <w:r w:rsidRPr="00D829F6">
              <w:rPr>
                <w:b/>
                <w:bCs/>
                <w:color w:val="000000"/>
                <w:sz w:val="18"/>
                <w:szCs w:val="18"/>
              </w:rPr>
              <w:t>National ODS phase-out plans</w:t>
            </w:r>
          </w:p>
          <w:p w14:paraId="6F35DDFB" w14:textId="77777777" w:rsidR="006D3F71" w:rsidRPr="00D829F6" w:rsidRDefault="006D3F71" w:rsidP="000142BE">
            <w:pPr>
              <w:keepNext/>
              <w:jc w:val="center"/>
              <w:rPr>
                <w:b/>
                <w:bCs/>
                <w:color w:val="000000"/>
                <w:sz w:val="18"/>
                <w:szCs w:val="18"/>
                <w:lang w:val="es-ES_tradnl"/>
              </w:rPr>
            </w:pPr>
            <w:r w:rsidRPr="006871F5">
              <w:rPr>
                <w:b/>
                <w:bCs/>
                <w:color w:val="000000"/>
                <w:sz w:val="18"/>
                <w:szCs w:val="18"/>
              </w:rPr>
              <w:t>(UNEP/</w:t>
            </w:r>
            <w:proofErr w:type="spellStart"/>
            <w:r w:rsidRPr="006871F5">
              <w:rPr>
                <w:b/>
                <w:bCs/>
                <w:color w:val="000000"/>
                <w:sz w:val="18"/>
                <w:szCs w:val="18"/>
              </w:rPr>
              <w:t>OzL.Pro</w:t>
            </w:r>
            <w:proofErr w:type="spellEnd"/>
            <w:r w:rsidRPr="006871F5">
              <w:rPr>
                <w:b/>
                <w:bCs/>
                <w:color w:val="000000"/>
                <w:sz w:val="18"/>
                <w:szCs w:val="18"/>
              </w:rPr>
              <w:t xml:space="preserve">/ExCom/16/20 para. </w:t>
            </w:r>
            <w:r w:rsidRPr="00D829F6">
              <w:rPr>
                <w:b/>
                <w:bCs/>
                <w:color w:val="000000"/>
                <w:sz w:val="18"/>
                <w:szCs w:val="18"/>
                <w:lang w:val="es-ES_tradnl"/>
              </w:rPr>
              <w:t>32)</w:t>
            </w:r>
          </w:p>
        </w:tc>
        <w:tc>
          <w:tcPr>
            <w:tcW w:w="4819" w:type="dxa"/>
            <w:gridSpan w:val="3"/>
            <w:shd w:val="clear" w:color="auto" w:fill="auto"/>
            <w:vAlign w:val="center"/>
            <w:hideMark/>
          </w:tcPr>
          <w:p w14:paraId="0091DC0D" w14:textId="77777777" w:rsidR="006D3F71" w:rsidRPr="00D829F6" w:rsidRDefault="006D3F71" w:rsidP="000142BE">
            <w:pPr>
              <w:keepNext/>
              <w:jc w:val="center"/>
              <w:rPr>
                <w:b/>
                <w:bCs/>
                <w:color w:val="000000"/>
                <w:sz w:val="18"/>
                <w:szCs w:val="18"/>
              </w:rPr>
            </w:pPr>
            <w:r w:rsidRPr="00D829F6">
              <w:rPr>
                <w:b/>
                <w:bCs/>
                <w:color w:val="000000"/>
                <w:sz w:val="18"/>
                <w:szCs w:val="18"/>
              </w:rPr>
              <w:t>HPMPs</w:t>
            </w:r>
          </w:p>
          <w:p w14:paraId="76B3878E" w14:textId="77777777" w:rsidR="006D3F71" w:rsidRPr="00D829F6" w:rsidRDefault="006D3F71" w:rsidP="000142BE">
            <w:pPr>
              <w:keepNext/>
              <w:jc w:val="center"/>
              <w:rPr>
                <w:b/>
                <w:bCs/>
                <w:color w:val="000000"/>
                <w:sz w:val="18"/>
                <w:szCs w:val="18"/>
              </w:rPr>
            </w:pPr>
            <w:r w:rsidRPr="00D829F6">
              <w:rPr>
                <w:b/>
                <w:bCs/>
                <w:color w:val="000000"/>
                <w:sz w:val="18"/>
                <w:szCs w:val="18"/>
              </w:rPr>
              <w:t>(decisions 60/44, 62/13 and 74/50)</w:t>
            </w:r>
          </w:p>
        </w:tc>
        <w:tc>
          <w:tcPr>
            <w:tcW w:w="1418" w:type="dxa"/>
            <w:vMerge w:val="restart"/>
            <w:vAlign w:val="center"/>
          </w:tcPr>
          <w:p w14:paraId="60645290" w14:textId="77777777" w:rsidR="006D3F71" w:rsidRPr="00D829F6" w:rsidRDefault="006D3F71" w:rsidP="000142BE">
            <w:pPr>
              <w:keepNext/>
              <w:jc w:val="center"/>
              <w:rPr>
                <w:b/>
                <w:bCs/>
                <w:color w:val="000000"/>
                <w:sz w:val="18"/>
                <w:szCs w:val="18"/>
              </w:rPr>
            </w:pPr>
            <w:r w:rsidRPr="00D829F6">
              <w:rPr>
                <w:b/>
                <w:bCs/>
                <w:color w:val="000000"/>
                <w:sz w:val="18"/>
                <w:szCs w:val="18"/>
                <w:highlight w:val="yellow"/>
              </w:rPr>
              <w:t>TEAP</w:t>
            </w:r>
          </w:p>
          <w:p w14:paraId="03C04CFC" w14:textId="77777777" w:rsidR="006D3F71" w:rsidRPr="00D829F6" w:rsidRDefault="006D3F71" w:rsidP="000142BE">
            <w:pPr>
              <w:keepNext/>
              <w:jc w:val="center"/>
              <w:rPr>
                <w:b/>
                <w:bCs/>
                <w:color w:val="000000"/>
                <w:sz w:val="18"/>
                <w:szCs w:val="18"/>
              </w:rPr>
            </w:pPr>
            <w:r w:rsidRPr="00D829F6">
              <w:rPr>
                <w:b/>
                <w:bCs/>
                <w:color w:val="000000"/>
                <w:sz w:val="18"/>
                <w:szCs w:val="18"/>
                <w:highlight w:val="yellow"/>
              </w:rPr>
              <w:t>(</w:t>
            </w:r>
            <w:proofErr w:type="spellStart"/>
            <w:r w:rsidRPr="00D829F6">
              <w:rPr>
                <w:b/>
                <w:bCs/>
                <w:color w:val="000000"/>
                <w:sz w:val="18"/>
                <w:szCs w:val="18"/>
                <w:highlight w:val="yellow"/>
              </w:rPr>
              <w:t>ExMOP</w:t>
            </w:r>
            <w:proofErr w:type="spellEnd"/>
            <w:r w:rsidRPr="00D829F6">
              <w:rPr>
                <w:b/>
                <w:bCs/>
                <w:color w:val="000000"/>
                <w:sz w:val="18"/>
                <w:szCs w:val="18"/>
                <w:highlight w:val="yellow"/>
              </w:rPr>
              <w:t xml:space="preserve"> 3)</w:t>
            </w:r>
          </w:p>
        </w:tc>
        <w:tc>
          <w:tcPr>
            <w:tcW w:w="1918" w:type="dxa"/>
            <w:vMerge w:val="restart"/>
            <w:vAlign w:val="center"/>
          </w:tcPr>
          <w:p w14:paraId="03561DE4" w14:textId="77777777" w:rsidR="006D3F71" w:rsidRDefault="006D3F71" w:rsidP="000142BE">
            <w:pPr>
              <w:keepNext/>
              <w:jc w:val="center"/>
              <w:rPr>
                <w:b/>
                <w:bCs/>
                <w:color w:val="000000"/>
                <w:sz w:val="18"/>
                <w:szCs w:val="18"/>
                <w:highlight w:val="green"/>
              </w:rPr>
            </w:pPr>
            <w:r w:rsidRPr="00D829F6">
              <w:rPr>
                <w:b/>
                <w:bCs/>
                <w:color w:val="000000"/>
                <w:sz w:val="18"/>
                <w:szCs w:val="18"/>
                <w:highlight w:val="green"/>
              </w:rPr>
              <w:t>Agreed CE</w:t>
            </w:r>
          </w:p>
          <w:p w14:paraId="19C56C1A" w14:textId="77777777" w:rsidR="006D3F71" w:rsidRPr="00D829F6" w:rsidRDefault="006D3F71" w:rsidP="000142BE">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6D3F71" w:rsidRPr="00D829F6" w14:paraId="28D8FFEE" w14:textId="77777777" w:rsidTr="000142BE">
        <w:trPr>
          <w:tblHeader/>
        </w:trPr>
        <w:tc>
          <w:tcPr>
            <w:tcW w:w="1980" w:type="dxa"/>
            <w:vMerge/>
            <w:shd w:val="clear" w:color="auto" w:fill="auto"/>
            <w:hideMark/>
          </w:tcPr>
          <w:p w14:paraId="79E3B81E" w14:textId="77777777" w:rsidR="006D3F71" w:rsidRPr="00D829F6" w:rsidRDefault="006D3F71" w:rsidP="000142BE">
            <w:pPr>
              <w:widowControl w:val="0"/>
              <w:jc w:val="center"/>
              <w:rPr>
                <w:b/>
                <w:bCs/>
                <w:color w:val="000000"/>
                <w:sz w:val="18"/>
                <w:szCs w:val="18"/>
              </w:rPr>
            </w:pPr>
          </w:p>
        </w:tc>
        <w:tc>
          <w:tcPr>
            <w:tcW w:w="1221" w:type="dxa"/>
            <w:shd w:val="clear" w:color="auto" w:fill="auto"/>
            <w:vAlign w:val="center"/>
            <w:hideMark/>
          </w:tcPr>
          <w:p w14:paraId="301B3D1A" w14:textId="77777777" w:rsidR="006D3F71" w:rsidRPr="00D829F6" w:rsidRDefault="006D3F71" w:rsidP="000142BE">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2003DEFF" w14:textId="77777777" w:rsidR="006D3F71" w:rsidRPr="00D829F6" w:rsidRDefault="006D3F71" w:rsidP="000142BE">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4F8E9A3A" w14:textId="77777777" w:rsidR="006D3F71" w:rsidRPr="00D829F6" w:rsidRDefault="006D3F71" w:rsidP="000142BE">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2CBF88C0" w14:textId="77777777" w:rsidR="006D3F71" w:rsidRPr="00D829F6" w:rsidRDefault="006D3F71" w:rsidP="000142BE">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4AEDF3E2" w14:textId="77777777" w:rsidR="006D3F71" w:rsidRPr="00D829F6" w:rsidRDefault="006D3F71" w:rsidP="000142BE">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25B1FF8B" w14:textId="77777777" w:rsidR="006D3F71" w:rsidRPr="00D829F6" w:rsidRDefault="006D3F71" w:rsidP="000142BE">
            <w:pPr>
              <w:widowControl w:val="0"/>
              <w:jc w:val="center"/>
              <w:rPr>
                <w:b/>
                <w:bCs/>
                <w:color w:val="000000"/>
                <w:sz w:val="18"/>
                <w:szCs w:val="18"/>
              </w:rPr>
            </w:pPr>
            <w:r w:rsidRPr="00D829F6">
              <w:rPr>
                <w:b/>
                <w:bCs/>
                <w:color w:val="000000"/>
                <w:sz w:val="18"/>
                <w:szCs w:val="18"/>
              </w:rPr>
              <w:t>CE threshold (US $/kg)</w:t>
            </w:r>
          </w:p>
        </w:tc>
        <w:tc>
          <w:tcPr>
            <w:tcW w:w="1418" w:type="dxa"/>
            <w:vMerge/>
          </w:tcPr>
          <w:p w14:paraId="38A53430" w14:textId="77777777" w:rsidR="006D3F71" w:rsidRPr="00D829F6" w:rsidRDefault="006D3F71" w:rsidP="000142BE">
            <w:pPr>
              <w:widowControl w:val="0"/>
              <w:jc w:val="center"/>
              <w:rPr>
                <w:b/>
                <w:bCs/>
                <w:color w:val="000000"/>
                <w:sz w:val="18"/>
                <w:szCs w:val="18"/>
              </w:rPr>
            </w:pPr>
          </w:p>
        </w:tc>
        <w:tc>
          <w:tcPr>
            <w:tcW w:w="1918" w:type="dxa"/>
            <w:vMerge/>
          </w:tcPr>
          <w:p w14:paraId="34CFF439" w14:textId="77777777" w:rsidR="006D3F71" w:rsidRPr="00D829F6" w:rsidRDefault="006D3F71" w:rsidP="000142BE">
            <w:pPr>
              <w:widowControl w:val="0"/>
              <w:jc w:val="center"/>
              <w:rPr>
                <w:b/>
                <w:bCs/>
                <w:color w:val="000000"/>
                <w:sz w:val="18"/>
                <w:szCs w:val="18"/>
                <w:highlight w:val="green"/>
              </w:rPr>
            </w:pPr>
          </w:p>
        </w:tc>
      </w:tr>
      <w:tr w:rsidR="006D3F71" w:rsidRPr="00D829F6" w14:paraId="73C26C19" w14:textId="77777777" w:rsidTr="000142BE">
        <w:tc>
          <w:tcPr>
            <w:tcW w:w="1980" w:type="dxa"/>
            <w:vMerge w:val="restart"/>
            <w:shd w:val="clear" w:color="auto" w:fill="auto"/>
            <w:hideMark/>
          </w:tcPr>
          <w:p w14:paraId="27DF2368" w14:textId="77777777" w:rsidR="006D3F71" w:rsidRPr="00D829F6" w:rsidRDefault="006D3F71" w:rsidP="000142BE">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365E0D5F" w14:textId="77777777" w:rsidR="006D3F71" w:rsidRPr="00D829F6" w:rsidRDefault="006D3F71" w:rsidP="000142BE">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5133BF04" w14:textId="77777777" w:rsidR="006D3F71" w:rsidRPr="00D829F6" w:rsidRDefault="006D3F71" w:rsidP="000142BE">
            <w:pPr>
              <w:widowControl w:val="0"/>
              <w:rPr>
                <w:color w:val="000000"/>
                <w:sz w:val="18"/>
                <w:szCs w:val="18"/>
              </w:rPr>
            </w:pPr>
            <w:r w:rsidRPr="00D829F6">
              <w:rPr>
                <w:color w:val="000000"/>
                <w:sz w:val="18"/>
                <w:szCs w:val="18"/>
              </w:rPr>
              <w:t>HFC-134a</w:t>
            </w:r>
          </w:p>
          <w:p w14:paraId="4933DD8F" w14:textId="77777777" w:rsidR="006D3F71" w:rsidRPr="00D829F6" w:rsidRDefault="006D3F71" w:rsidP="000142BE">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65C7A05F" w14:textId="77777777" w:rsidR="006D3F71" w:rsidRPr="00D829F6" w:rsidRDefault="006D3F71" w:rsidP="000142BE">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36604C28" w14:textId="77777777" w:rsidR="006D3F71" w:rsidRPr="00D829F6" w:rsidRDefault="006D3F71" w:rsidP="000142BE">
            <w:pPr>
              <w:widowControl w:val="0"/>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275666BC" w14:textId="77777777" w:rsidR="006D3F71" w:rsidRPr="00D829F6" w:rsidRDefault="006D3F71" w:rsidP="000142BE">
            <w:pPr>
              <w:widowControl w:val="0"/>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38B009B9" w14:textId="77777777" w:rsidR="006D3F71" w:rsidRPr="00D829F6" w:rsidRDefault="006D3F71" w:rsidP="000142BE">
            <w:pPr>
              <w:widowControl w:val="0"/>
              <w:jc w:val="right"/>
              <w:rPr>
                <w:color w:val="000000"/>
                <w:sz w:val="18"/>
                <w:szCs w:val="18"/>
              </w:rPr>
            </w:pPr>
            <w:proofErr w:type="spellStart"/>
            <w:r w:rsidRPr="00D829F6">
              <w:rPr>
                <w:color w:val="000000"/>
                <w:sz w:val="18"/>
                <w:szCs w:val="18"/>
              </w:rPr>
              <w:t>n.a.</w:t>
            </w:r>
            <w:proofErr w:type="spellEnd"/>
          </w:p>
        </w:tc>
        <w:tc>
          <w:tcPr>
            <w:tcW w:w="1418" w:type="dxa"/>
          </w:tcPr>
          <w:p w14:paraId="5471C65D" w14:textId="77777777" w:rsidR="006D3F71" w:rsidRPr="00D829F6" w:rsidRDefault="006D3F71" w:rsidP="000142BE">
            <w:pPr>
              <w:widowControl w:val="0"/>
              <w:jc w:val="right"/>
              <w:rPr>
                <w:color w:val="000000"/>
                <w:sz w:val="18"/>
                <w:szCs w:val="18"/>
                <w:highlight w:val="yellow"/>
              </w:rPr>
            </w:pPr>
            <w:r w:rsidRPr="00D829F6">
              <w:rPr>
                <w:color w:val="000000"/>
                <w:sz w:val="18"/>
                <w:szCs w:val="18"/>
                <w:highlight w:val="yellow"/>
              </w:rPr>
              <w:t>8-10</w:t>
            </w:r>
            <w:r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2BD3B48E" w14:textId="77777777" w:rsidR="006D3F71" w:rsidRPr="00D829F6" w:rsidRDefault="006D3F71" w:rsidP="000142BE">
            <w:pPr>
              <w:widowControl w:val="0"/>
              <w:jc w:val="right"/>
              <w:rPr>
                <w:color w:val="000000"/>
                <w:sz w:val="18"/>
                <w:szCs w:val="18"/>
                <w:highlight w:val="green"/>
              </w:rPr>
            </w:pPr>
            <w:r w:rsidRPr="00D829F6">
              <w:rPr>
                <w:color w:val="000000"/>
                <w:sz w:val="18"/>
                <w:szCs w:val="18"/>
                <w:highlight w:val="green"/>
              </w:rPr>
              <w:t>13.76</w:t>
            </w:r>
          </w:p>
        </w:tc>
      </w:tr>
      <w:tr w:rsidR="006D3F71" w:rsidRPr="00D829F6" w14:paraId="07AEEFC3" w14:textId="77777777" w:rsidTr="000142BE">
        <w:tc>
          <w:tcPr>
            <w:tcW w:w="1980" w:type="dxa"/>
            <w:vMerge/>
            <w:tcBorders>
              <w:bottom w:val="single" w:sz="4" w:space="0" w:color="auto"/>
            </w:tcBorders>
            <w:shd w:val="clear" w:color="auto" w:fill="auto"/>
            <w:hideMark/>
          </w:tcPr>
          <w:p w14:paraId="04B9E3FC" w14:textId="77777777" w:rsidR="006D3F71" w:rsidRPr="00D829F6" w:rsidRDefault="006D3F71" w:rsidP="000142BE">
            <w:pPr>
              <w:widowControl w:val="0"/>
              <w:jc w:val="left"/>
              <w:rPr>
                <w:color w:val="000000"/>
                <w:sz w:val="18"/>
                <w:szCs w:val="18"/>
              </w:rPr>
            </w:pPr>
          </w:p>
        </w:tc>
        <w:tc>
          <w:tcPr>
            <w:tcW w:w="1221" w:type="dxa"/>
            <w:tcBorders>
              <w:bottom w:val="single" w:sz="4" w:space="0" w:color="auto"/>
            </w:tcBorders>
            <w:shd w:val="clear" w:color="auto" w:fill="auto"/>
            <w:hideMark/>
          </w:tcPr>
          <w:p w14:paraId="6A6BF969" w14:textId="77777777" w:rsidR="006D3F71" w:rsidRPr="00D829F6" w:rsidRDefault="006D3F71" w:rsidP="000142BE">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4B4C1A32" w14:textId="77777777" w:rsidR="006D3F71" w:rsidRDefault="006D3F71" w:rsidP="000142BE">
            <w:pPr>
              <w:widowControl w:val="0"/>
              <w:rPr>
                <w:color w:val="000000"/>
                <w:sz w:val="18"/>
                <w:szCs w:val="18"/>
              </w:rPr>
            </w:pPr>
            <w:r w:rsidRPr="00D829F6">
              <w:rPr>
                <w:color w:val="000000"/>
                <w:sz w:val="18"/>
                <w:szCs w:val="18"/>
              </w:rPr>
              <w:t>HCFC-141b</w:t>
            </w:r>
          </w:p>
          <w:p w14:paraId="4195BCF7" w14:textId="77777777" w:rsidR="006D3F71" w:rsidRPr="00D829F6" w:rsidRDefault="006D3F71" w:rsidP="000142BE">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287F308A" w14:textId="77777777" w:rsidR="006D3F71" w:rsidRPr="00D829F6" w:rsidRDefault="006D3F71" w:rsidP="000142BE">
            <w:pPr>
              <w:widowControl w:val="0"/>
              <w:ind w:right="-148"/>
              <w:jc w:val="right"/>
              <w:rPr>
                <w:color w:val="000000"/>
                <w:sz w:val="18"/>
                <w:szCs w:val="18"/>
              </w:rPr>
            </w:pPr>
          </w:p>
        </w:tc>
        <w:tc>
          <w:tcPr>
            <w:tcW w:w="1189" w:type="dxa"/>
            <w:tcBorders>
              <w:bottom w:val="single" w:sz="4" w:space="0" w:color="auto"/>
            </w:tcBorders>
            <w:shd w:val="clear" w:color="auto" w:fill="auto"/>
            <w:hideMark/>
          </w:tcPr>
          <w:p w14:paraId="3275EBAF" w14:textId="77777777" w:rsidR="006D3F71" w:rsidRPr="00D829F6" w:rsidRDefault="006D3F71" w:rsidP="000142BE">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70DF7256" w14:textId="77777777" w:rsidR="006D3F71" w:rsidRPr="00D829F6" w:rsidRDefault="006D3F71" w:rsidP="000142BE">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47323E4F" w14:textId="77777777" w:rsidR="006D3F71" w:rsidRPr="00D829F6" w:rsidRDefault="006D3F71" w:rsidP="000142BE">
            <w:pPr>
              <w:widowControl w:val="0"/>
              <w:jc w:val="right"/>
              <w:rPr>
                <w:color w:val="000000"/>
                <w:sz w:val="18"/>
                <w:szCs w:val="18"/>
              </w:rPr>
            </w:pPr>
            <w:r w:rsidRPr="00D829F6">
              <w:rPr>
                <w:color w:val="000000"/>
                <w:sz w:val="18"/>
                <w:szCs w:val="18"/>
              </w:rPr>
              <w:t>7.83*,**</w:t>
            </w:r>
          </w:p>
        </w:tc>
        <w:tc>
          <w:tcPr>
            <w:tcW w:w="1418" w:type="dxa"/>
            <w:tcBorders>
              <w:bottom w:val="single" w:sz="4" w:space="0" w:color="auto"/>
            </w:tcBorders>
          </w:tcPr>
          <w:p w14:paraId="6D8D3A48" w14:textId="77777777" w:rsidR="006D3F71" w:rsidRPr="00D829F6" w:rsidRDefault="006D3F71" w:rsidP="000142BE">
            <w:pPr>
              <w:widowControl w:val="0"/>
              <w:jc w:val="right"/>
              <w:rPr>
                <w:color w:val="000000"/>
                <w:sz w:val="18"/>
                <w:szCs w:val="18"/>
                <w:highlight w:val="yellow"/>
              </w:rPr>
            </w:pPr>
          </w:p>
        </w:tc>
        <w:tc>
          <w:tcPr>
            <w:tcW w:w="1918" w:type="dxa"/>
            <w:vMerge/>
            <w:tcBorders>
              <w:bottom w:val="single" w:sz="4" w:space="0" w:color="auto"/>
            </w:tcBorders>
          </w:tcPr>
          <w:p w14:paraId="5E01D756" w14:textId="77777777" w:rsidR="006D3F71" w:rsidRPr="00D829F6" w:rsidRDefault="006D3F71" w:rsidP="000142BE">
            <w:pPr>
              <w:widowControl w:val="0"/>
              <w:jc w:val="right"/>
              <w:rPr>
                <w:color w:val="000000"/>
                <w:sz w:val="18"/>
                <w:szCs w:val="18"/>
                <w:highlight w:val="yellow"/>
              </w:rPr>
            </w:pPr>
          </w:p>
        </w:tc>
      </w:tr>
      <w:tr w:rsidR="006D3F71" w:rsidRPr="00D829F6" w14:paraId="3DE37713" w14:textId="77777777" w:rsidTr="000142BE">
        <w:tc>
          <w:tcPr>
            <w:tcW w:w="1980" w:type="dxa"/>
            <w:tcBorders>
              <w:top w:val="single" w:sz="4" w:space="0" w:color="auto"/>
              <w:left w:val="single" w:sz="4" w:space="0" w:color="auto"/>
              <w:bottom w:val="single" w:sz="4" w:space="0" w:color="auto"/>
              <w:right w:val="single" w:sz="4" w:space="0" w:color="auto"/>
            </w:tcBorders>
            <w:shd w:val="clear" w:color="auto" w:fill="auto"/>
          </w:tcPr>
          <w:p w14:paraId="5D30C66F" w14:textId="65CB8C48" w:rsidR="006D3F71" w:rsidRPr="00D829F6" w:rsidRDefault="006D3F71" w:rsidP="000142BE">
            <w:pPr>
              <w:widowControl w:val="0"/>
              <w:jc w:val="left"/>
              <w:rPr>
                <w:color w:val="000000"/>
                <w:sz w:val="18"/>
                <w:szCs w:val="18"/>
              </w:rPr>
            </w:pPr>
            <w:r w:rsidRPr="00D829F6">
              <w:rPr>
                <w:color w:val="000000"/>
                <w:sz w:val="18"/>
                <w:szCs w:val="18"/>
                <w:highlight w:val="yellow"/>
              </w:rPr>
              <w:t xml:space="preserve">RAC </w:t>
            </w:r>
            <w:r w:rsidR="00A04D6A">
              <w:rPr>
                <w:color w:val="000000"/>
                <w:sz w:val="18"/>
                <w:szCs w:val="18"/>
                <w:highlight w:val="yellow"/>
              </w:rPr>
              <w:t xml:space="preserve">– </w:t>
            </w:r>
            <w:r w:rsidRPr="00D829F6">
              <w:rPr>
                <w:color w:val="000000"/>
                <w:sz w:val="18"/>
                <w:szCs w:val="18"/>
                <w:highlight w:val="yellow"/>
              </w:rPr>
              <w:t>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3396BD0" w14:textId="77777777" w:rsidR="006D3F71" w:rsidRPr="00D829F6" w:rsidRDefault="006D3F71" w:rsidP="000142BE">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3CE9DC16" w14:textId="77777777" w:rsidR="006D3F71" w:rsidRPr="00D829F6" w:rsidRDefault="006D3F71" w:rsidP="000142BE">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2AD0371" w14:textId="77777777" w:rsidR="006D3F71" w:rsidRPr="00D829F6" w:rsidRDefault="006D3F71" w:rsidP="000142BE">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726A02E1" w14:textId="77777777" w:rsidR="006D3F71" w:rsidRPr="00D829F6" w:rsidRDefault="006D3F71" w:rsidP="000142BE">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67FD6341" w14:textId="77777777" w:rsidR="006D3F71" w:rsidRPr="00D829F6" w:rsidRDefault="006D3F71" w:rsidP="000142BE">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D595A4" w14:textId="77777777" w:rsidR="006D3F71" w:rsidRPr="00D829F6" w:rsidRDefault="006D3F71" w:rsidP="000142BE">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2DABD65" w14:textId="77777777" w:rsidR="006D3F71" w:rsidRPr="00D829F6" w:rsidRDefault="006D3F71" w:rsidP="000142BE">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7CA0BF9A" w14:textId="77777777" w:rsidR="006D3F71" w:rsidRPr="00D829F6" w:rsidRDefault="006D3F71" w:rsidP="000142BE">
            <w:pPr>
              <w:widowControl w:val="0"/>
              <w:jc w:val="right"/>
              <w:rPr>
                <w:color w:val="000000"/>
                <w:sz w:val="18"/>
                <w:szCs w:val="18"/>
                <w:highlight w:val="yellow"/>
              </w:rPr>
            </w:pPr>
          </w:p>
        </w:tc>
      </w:tr>
      <w:tr w:rsidR="006D3F71" w:rsidRPr="00D829F6" w14:paraId="321C7B5E" w14:textId="77777777" w:rsidTr="000142BE">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5BDEC1" w14:textId="77777777" w:rsidR="006D3F71" w:rsidRPr="00D829F6" w:rsidRDefault="006D3F71" w:rsidP="000142BE">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17D7D90" w14:textId="77777777" w:rsidR="006D3F71" w:rsidRPr="00D829F6" w:rsidRDefault="006D3F71" w:rsidP="000142BE">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1646C2EC" w14:textId="77777777" w:rsidR="006D3F71" w:rsidRPr="00D829F6" w:rsidRDefault="006D3F71" w:rsidP="000142BE">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33B0A7C2" w14:textId="77777777" w:rsidR="006D3F71" w:rsidRPr="00D829F6" w:rsidRDefault="006D3F71" w:rsidP="000142BE">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1B209705" w14:textId="77777777" w:rsidR="006D3F71" w:rsidRPr="00D829F6" w:rsidRDefault="006D3F71" w:rsidP="000142BE">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4C4E509D" w14:textId="77777777" w:rsidR="006D3F71" w:rsidRPr="00D829F6" w:rsidRDefault="006D3F71" w:rsidP="000142BE">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7780E8" w14:textId="77777777" w:rsidR="006D3F71" w:rsidRPr="00D829F6" w:rsidRDefault="006D3F71" w:rsidP="000142BE">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4A99375F" w14:textId="77777777" w:rsidR="006D3F71" w:rsidRPr="00D829F6" w:rsidRDefault="006D3F71" w:rsidP="000142BE">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72EE1159" w14:textId="77777777" w:rsidR="006D3F71" w:rsidRPr="00D829F6" w:rsidRDefault="006D3F71" w:rsidP="000142BE">
            <w:pPr>
              <w:widowControl w:val="0"/>
              <w:jc w:val="right"/>
              <w:rPr>
                <w:color w:val="000000"/>
                <w:sz w:val="18"/>
                <w:szCs w:val="18"/>
                <w:highlight w:val="yellow"/>
              </w:rPr>
            </w:pPr>
            <w:r w:rsidRPr="00D829F6">
              <w:rPr>
                <w:color w:val="000000"/>
                <w:sz w:val="18"/>
                <w:szCs w:val="18"/>
                <w:highlight w:val="yellow"/>
              </w:rPr>
              <w:t>[15.21</w:t>
            </w:r>
            <w:r>
              <w:rPr>
                <w:color w:val="000000"/>
                <w:sz w:val="18"/>
                <w:szCs w:val="18"/>
                <w:highlight w:val="yellow"/>
              </w:rPr>
              <w:t xml:space="preserve"> plus 25% for SMEs] [</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Pr>
                <w:color w:val="000000"/>
                <w:sz w:val="18"/>
                <w:szCs w:val="18"/>
                <w:highlight w:val="yellow"/>
              </w:rPr>
              <w:t xml:space="preserve"> [18**] [*] plus </w:t>
            </w:r>
            <w:r w:rsidRPr="00D829F6">
              <w:rPr>
                <w:color w:val="000000"/>
                <w:sz w:val="18"/>
                <w:szCs w:val="18"/>
                <w:highlight w:val="yellow"/>
              </w:rPr>
              <w:t>special consideration for small enterprises [&lt;20</w:t>
            </w:r>
            <w:r>
              <w:rPr>
                <w:color w:val="000000"/>
                <w:sz w:val="18"/>
                <w:szCs w:val="18"/>
                <w:highlight w:val="yellow"/>
              </w:rPr>
              <w:t> </w:t>
            </w:r>
            <w:r w:rsidRPr="00D829F6">
              <w:rPr>
                <w:color w:val="000000"/>
                <w:sz w:val="18"/>
                <w:szCs w:val="18"/>
                <w:highlight w:val="yellow"/>
              </w:rPr>
              <w:t>mt?]</w:t>
            </w:r>
          </w:p>
        </w:tc>
      </w:tr>
      <w:tr w:rsidR="006D3F71" w:rsidRPr="00D829F6" w14:paraId="6E0B7FA5" w14:textId="77777777" w:rsidTr="000142BE">
        <w:tc>
          <w:tcPr>
            <w:tcW w:w="1980" w:type="dxa"/>
            <w:vMerge/>
            <w:tcBorders>
              <w:top w:val="single" w:sz="4" w:space="0" w:color="auto"/>
              <w:right w:val="single" w:sz="4" w:space="0" w:color="auto"/>
            </w:tcBorders>
            <w:shd w:val="clear" w:color="auto" w:fill="auto"/>
            <w:hideMark/>
          </w:tcPr>
          <w:p w14:paraId="09B59EB1" w14:textId="77777777" w:rsidR="006D3F71" w:rsidRPr="00D829F6" w:rsidRDefault="006D3F71" w:rsidP="000142BE">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795A21A" w14:textId="77777777" w:rsidR="006D3F71" w:rsidRPr="00D829F6" w:rsidRDefault="006D3F71" w:rsidP="000142BE">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627882F4" w14:textId="77777777" w:rsidR="006D3F71" w:rsidRDefault="006D3F71" w:rsidP="000142BE">
            <w:pPr>
              <w:keepNext/>
              <w:rPr>
                <w:color w:val="000000"/>
                <w:sz w:val="18"/>
                <w:szCs w:val="18"/>
              </w:rPr>
            </w:pPr>
            <w:r w:rsidRPr="00D829F6">
              <w:rPr>
                <w:color w:val="000000"/>
                <w:sz w:val="18"/>
                <w:szCs w:val="18"/>
              </w:rPr>
              <w:t>HCFC-141b</w:t>
            </w:r>
          </w:p>
          <w:p w14:paraId="4444BDBB" w14:textId="77777777" w:rsidR="006D3F71" w:rsidRPr="00D829F6" w:rsidRDefault="006D3F71" w:rsidP="000142BE">
            <w:pPr>
              <w:keepNext/>
              <w:rPr>
                <w:color w:val="000000"/>
                <w:sz w:val="18"/>
                <w:szCs w:val="18"/>
              </w:rPr>
            </w:pPr>
            <w:r w:rsidRPr="00D829F6">
              <w:rPr>
                <w:color w:val="000000"/>
                <w:sz w:val="18"/>
                <w:szCs w:val="18"/>
              </w:rPr>
              <w:t xml:space="preserve">cyclopentane </w:t>
            </w:r>
          </w:p>
          <w:p w14:paraId="1C2F88C6" w14:textId="77777777" w:rsidR="006D3F71" w:rsidRPr="00D829F6" w:rsidRDefault="006D3F71" w:rsidP="000142BE">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69EE599" w14:textId="77777777" w:rsidR="006D3F71" w:rsidRPr="00D829F6" w:rsidRDefault="006D3F71" w:rsidP="000142BE">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78DB1E55" w14:textId="77777777" w:rsidR="006D3F71" w:rsidRPr="00D829F6" w:rsidRDefault="006D3F71" w:rsidP="000142BE">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09279779" w14:textId="77777777" w:rsidR="006D3F71" w:rsidRPr="00D829F6" w:rsidRDefault="006D3F71" w:rsidP="000142BE">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w:t>
            </w:r>
            <w:r>
              <w:rPr>
                <w:color w:val="000000"/>
                <w:sz w:val="18"/>
                <w:szCs w:val="18"/>
              </w:rPr>
              <w:t>Os</w:t>
            </w:r>
          </w:p>
        </w:tc>
        <w:tc>
          <w:tcPr>
            <w:tcW w:w="1276" w:type="dxa"/>
            <w:vMerge/>
            <w:tcBorders>
              <w:top w:val="single" w:sz="4" w:space="0" w:color="auto"/>
              <w:left w:val="single" w:sz="4" w:space="0" w:color="auto"/>
            </w:tcBorders>
            <w:shd w:val="clear" w:color="auto" w:fill="auto"/>
            <w:hideMark/>
          </w:tcPr>
          <w:p w14:paraId="4EEAA258" w14:textId="77777777" w:rsidR="006D3F71" w:rsidRPr="00D829F6" w:rsidRDefault="006D3F71" w:rsidP="000142BE">
            <w:pPr>
              <w:keepNext/>
              <w:jc w:val="right"/>
              <w:rPr>
                <w:color w:val="000000"/>
                <w:sz w:val="18"/>
                <w:szCs w:val="18"/>
              </w:rPr>
            </w:pPr>
          </w:p>
        </w:tc>
        <w:tc>
          <w:tcPr>
            <w:tcW w:w="1418" w:type="dxa"/>
            <w:tcBorders>
              <w:top w:val="single" w:sz="4" w:space="0" w:color="auto"/>
              <w:left w:val="single" w:sz="4" w:space="0" w:color="auto"/>
            </w:tcBorders>
          </w:tcPr>
          <w:p w14:paraId="1A62FC50" w14:textId="77777777" w:rsidR="006D3F71" w:rsidRPr="00D829F6" w:rsidRDefault="006D3F71" w:rsidP="000142BE">
            <w:pPr>
              <w:keepNext/>
              <w:jc w:val="right"/>
              <w:rPr>
                <w:color w:val="000000"/>
                <w:sz w:val="18"/>
                <w:szCs w:val="18"/>
              </w:rPr>
            </w:pPr>
          </w:p>
        </w:tc>
        <w:tc>
          <w:tcPr>
            <w:tcW w:w="1918" w:type="dxa"/>
            <w:tcBorders>
              <w:top w:val="single" w:sz="4" w:space="0" w:color="auto"/>
              <w:left w:val="single" w:sz="4" w:space="0" w:color="auto"/>
            </w:tcBorders>
          </w:tcPr>
          <w:p w14:paraId="62764394" w14:textId="77777777" w:rsidR="006D3F71" w:rsidRPr="00D829F6" w:rsidRDefault="006D3F71" w:rsidP="000142BE">
            <w:pPr>
              <w:keepNext/>
              <w:jc w:val="right"/>
              <w:rPr>
                <w:color w:val="000000"/>
                <w:sz w:val="18"/>
                <w:szCs w:val="18"/>
              </w:rPr>
            </w:pPr>
          </w:p>
        </w:tc>
      </w:tr>
      <w:tr w:rsidR="006D3F71" w:rsidRPr="00D829F6" w14:paraId="5F6A0AD8" w14:textId="77777777" w:rsidTr="000142BE">
        <w:tc>
          <w:tcPr>
            <w:tcW w:w="1980" w:type="dxa"/>
            <w:tcBorders>
              <w:top w:val="single" w:sz="4" w:space="0" w:color="auto"/>
              <w:left w:val="single" w:sz="4" w:space="0" w:color="auto"/>
              <w:bottom w:val="single" w:sz="4" w:space="0" w:color="auto"/>
              <w:right w:val="single" w:sz="4" w:space="0" w:color="auto"/>
            </w:tcBorders>
            <w:shd w:val="clear" w:color="auto" w:fill="auto"/>
          </w:tcPr>
          <w:p w14:paraId="4A2CD8F3" w14:textId="77777777" w:rsidR="006D3F71" w:rsidRPr="00D829F6" w:rsidRDefault="006D3F71" w:rsidP="000142BE">
            <w:pPr>
              <w:keepNext/>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58BAD6E" w14:textId="77777777" w:rsidR="006D3F71" w:rsidRPr="00D829F6" w:rsidRDefault="006D3F71" w:rsidP="000142BE">
            <w:pPr>
              <w:keepNext/>
              <w:keepLines/>
              <w:rPr>
                <w:color w:val="000000"/>
                <w:sz w:val="18"/>
                <w:szCs w:val="18"/>
              </w:rPr>
            </w:pPr>
            <w:proofErr w:type="spellStart"/>
            <w:r w:rsidRPr="00D829F6">
              <w:rPr>
                <w:color w:val="000000"/>
                <w:sz w:val="18"/>
                <w:szCs w:val="18"/>
              </w:rPr>
              <w:t>n.a</w:t>
            </w:r>
            <w:proofErr w:type="spellEnd"/>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A8935EB" w14:textId="77777777" w:rsidR="006D3F71" w:rsidRPr="00D829F6" w:rsidRDefault="006D3F71" w:rsidP="000142BE">
            <w:pPr>
              <w:keepNext/>
              <w:rPr>
                <w:color w:val="000000"/>
                <w:sz w:val="18"/>
                <w:szCs w:val="18"/>
              </w:rPr>
            </w:pPr>
            <w:proofErr w:type="spellStart"/>
            <w:r w:rsidRPr="00D829F6">
              <w:rPr>
                <w:color w:val="000000"/>
                <w:sz w:val="18"/>
                <w:szCs w:val="18"/>
              </w:rPr>
              <w:t>n.a</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CE653DD" w14:textId="77777777" w:rsidR="006D3F71" w:rsidRPr="00D829F6" w:rsidRDefault="006D3F71" w:rsidP="000142BE">
            <w:pPr>
              <w:keepNext/>
              <w:ind w:right="-148"/>
              <w:jc w:val="right"/>
              <w:rPr>
                <w:color w:val="000000"/>
                <w:sz w:val="18"/>
                <w:szCs w:val="18"/>
              </w:rPr>
            </w:pPr>
            <w:proofErr w:type="spellStart"/>
            <w:r w:rsidRPr="00D829F6">
              <w:rPr>
                <w:color w:val="000000"/>
                <w:sz w:val="18"/>
                <w:szCs w:val="18"/>
              </w:rPr>
              <w:t>n.a</w:t>
            </w:r>
            <w:proofErr w:type="spellEnd"/>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7B2BF071" w14:textId="77777777" w:rsidR="006D3F71" w:rsidRPr="00D829F6" w:rsidRDefault="006D3F71" w:rsidP="000142BE">
            <w:pPr>
              <w:keepNext/>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FB410DE" w14:textId="77777777" w:rsidR="006D3F71" w:rsidRPr="00D829F6" w:rsidRDefault="006D3F71" w:rsidP="000142BE">
            <w:pPr>
              <w:keepNext/>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F7EB31" w14:textId="77777777" w:rsidR="006D3F71" w:rsidRPr="00D829F6" w:rsidRDefault="006D3F71" w:rsidP="000142BE">
            <w:pPr>
              <w:keepNext/>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Borders>
              <w:top w:val="single" w:sz="4" w:space="0" w:color="auto"/>
              <w:left w:val="single" w:sz="4" w:space="0" w:color="auto"/>
              <w:bottom w:val="single" w:sz="4" w:space="0" w:color="auto"/>
              <w:right w:val="single" w:sz="4" w:space="0" w:color="auto"/>
            </w:tcBorders>
          </w:tcPr>
          <w:p w14:paraId="570688C5" w14:textId="77777777" w:rsidR="006D3F71" w:rsidRPr="00D829F6" w:rsidRDefault="006D3F71" w:rsidP="000142BE">
            <w:pPr>
              <w:keepNext/>
              <w:jc w:val="right"/>
              <w:rPr>
                <w:color w:val="000000"/>
                <w:sz w:val="18"/>
                <w:szCs w:val="18"/>
              </w:rPr>
            </w:pPr>
            <w:r w:rsidRPr="0007623E">
              <w:rPr>
                <w:color w:val="000000"/>
                <w:sz w:val="18"/>
                <w:szCs w:val="18"/>
              </w:rPr>
              <w:t>11-15</w:t>
            </w:r>
          </w:p>
          <w:p w14:paraId="30B9E2D5" w14:textId="77777777" w:rsidR="006D3F71" w:rsidRPr="00D829F6" w:rsidRDefault="006D3F71" w:rsidP="000142BE">
            <w:pPr>
              <w:keepNext/>
              <w:jc w:val="right"/>
              <w:rPr>
                <w:color w:val="000000"/>
                <w:sz w:val="18"/>
                <w:szCs w:val="18"/>
              </w:rPr>
            </w:pPr>
            <w:r w:rsidRPr="00D829F6">
              <w:rPr>
                <w:color w:val="000000"/>
                <w:sz w:val="18"/>
                <w:szCs w:val="18"/>
              </w:rPr>
              <w:t>Stationary AC</w:t>
            </w:r>
          </w:p>
        </w:tc>
        <w:tc>
          <w:tcPr>
            <w:tcW w:w="1918" w:type="dxa"/>
            <w:tcBorders>
              <w:top w:val="single" w:sz="4" w:space="0" w:color="auto"/>
              <w:left w:val="single" w:sz="4" w:space="0" w:color="auto"/>
              <w:bottom w:val="single" w:sz="4" w:space="0" w:color="auto"/>
              <w:right w:val="single" w:sz="4" w:space="0" w:color="auto"/>
            </w:tcBorders>
          </w:tcPr>
          <w:p w14:paraId="663FC31E" w14:textId="77777777" w:rsidR="006D3F71" w:rsidRPr="0007623E" w:rsidRDefault="006D3F71" w:rsidP="000142BE">
            <w:pPr>
              <w:keepNext/>
              <w:jc w:val="right"/>
              <w:rPr>
                <w:color w:val="000000"/>
                <w:sz w:val="18"/>
                <w:szCs w:val="18"/>
              </w:rPr>
            </w:pPr>
            <w:r w:rsidRPr="0007623E">
              <w:rPr>
                <w:color w:val="000000"/>
                <w:sz w:val="18"/>
                <w:szCs w:val="18"/>
                <w:highlight w:val="yellow"/>
              </w:rPr>
              <w:t>[11]</w:t>
            </w:r>
            <w:r>
              <w:rPr>
                <w:color w:val="000000"/>
                <w:sz w:val="18"/>
                <w:szCs w:val="18"/>
                <w:highlight w:val="yellow"/>
              </w:rPr>
              <w:t>[12**]</w:t>
            </w:r>
            <w:r w:rsidRPr="0007623E">
              <w:rPr>
                <w:color w:val="000000"/>
                <w:sz w:val="18"/>
                <w:szCs w:val="18"/>
                <w:highlight w:val="yellow"/>
              </w:rPr>
              <w:t>/[13 **][*]</w:t>
            </w:r>
          </w:p>
          <w:p w14:paraId="372D4983" w14:textId="77777777" w:rsidR="006D3F71" w:rsidRPr="0007623E" w:rsidRDefault="006D3F71" w:rsidP="000142BE">
            <w:pPr>
              <w:keepNext/>
              <w:jc w:val="right"/>
              <w:rPr>
                <w:color w:val="000000"/>
                <w:sz w:val="18"/>
                <w:szCs w:val="18"/>
              </w:rPr>
            </w:pPr>
          </w:p>
        </w:tc>
      </w:tr>
      <w:tr w:rsidR="006D3F71" w:rsidRPr="00D829F6" w14:paraId="639C8518" w14:textId="77777777" w:rsidTr="000142BE">
        <w:tc>
          <w:tcPr>
            <w:tcW w:w="1980" w:type="dxa"/>
            <w:tcBorders>
              <w:top w:val="single" w:sz="4" w:space="0" w:color="auto"/>
              <w:left w:val="single" w:sz="4" w:space="0" w:color="auto"/>
              <w:bottom w:val="single" w:sz="4" w:space="0" w:color="auto"/>
              <w:right w:val="single" w:sz="4" w:space="0" w:color="auto"/>
            </w:tcBorders>
            <w:shd w:val="clear" w:color="auto" w:fill="auto"/>
          </w:tcPr>
          <w:p w14:paraId="022EDBA9" w14:textId="77777777" w:rsidR="006D3F71" w:rsidRDefault="006D3F71" w:rsidP="000142BE">
            <w:pPr>
              <w:keepNext/>
              <w:jc w:val="left"/>
              <w:rPr>
                <w:color w:val="000000"/>
                <w:sz w:val="18"/>
                <w:szCs w:val="18"/>
              </w:rPr>
            </w:pPr>
            <w:r w:rsidRPr="0007623E">
              <w:rPr>
                <w:color w:val="000000"/>
                <w:sz w:val="18"/>
                <w:szCs w:val="18"/>
              </w:rPr>
              <w:t>[Stationary AC (commercial)</w:t>
            </w:r>
            <w:r>
              <w:rPr>
                <w:color w:val="000000"/>
                <w:sz w:val="18"/>
                <w:szCs w:val="18"/>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5AAD980B" w14:textId="77777777" w:rsidR="006D3F71" w:rsidRPr="00D829F6" w:rsidRDefault="006D3F71" w:rsidP="000142BE">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50AEB9EF" w14:textId="77777777" w:rsidR="006D3F71" w:rsidRPr="00D829F6" w:rsidRDefault="006D3F71" w:rsidP="000142BE">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A1FF1CB" w14:textId="77777777" w:rsidR="006D3F71" w:rsidRPr="00D829F6" w:rsidRDefault="006D3F71" w:rsidP="000142BE">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168BEF23" w14:textId="77777777" w:rsidR="006D3F71" w:rsidRPr="00D829F6" w:rsidRDefault="006D3F71" w:rsidP="000142BE">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1161C4E5" w14:textId="77777777" w:rsidR="006D3F71" w:rsidRPr="00D829F6" w:rsidRDefault="006D3F71" w:rsidP="000142BE">
            <w:pPr>
              <w:keepNext/>
              <w:jc w:val="lef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CB3AFD" w14:textId="77777777" w:rsidR="006D3F71" w:rsidRPr="00D829F6" w:rsidRDefault="006D3F71" w:rsidP="000142BE">
            <w:pPr>
              <w:keepNext/>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5A2E5CA" w14:textId="77777777" w:rsidR="006D3F71" w:rsidRPr="0007623E" w:rsidRDefault="006D3F71" w:rsidP="000142BE">
            <w:pPr>
              <w:keepNext/>
              <w:jc w:val="right"/>
              <w:rPr>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tcPr>
          <w:p w14:paraId="55561CD2" w14:textId="77777777" w:rsidR="006D3F71" w:rsidRPr="0007623E" w:rsidRDefault="006D3F71" w:rsidP="000142BE">
            <w:pPr>
              <w:keepNext/>
              <w:jc w:val="right"/>
              <w:rPr>
                <w:color w:val="000000"/>
                <w:sz w:val="18"/>
                <w:szCs w:val="18"/>
              </w:rPr>
            </w:pPr>
            <w:r w:rsidRPr="0007623E">
              <w:rPr>
                <w:color w:val="000000"/>
                <w:sz w:val="18"/>
                <w:szCs w:val="18"/>
                <w:highlight w:val="yellow"/>
              </w:rPr>
              <w:t>[13 **] (US) [case</w:t>
            </w:r>
            <w:r w:rsidRPr="0007623E">
              <w:rPr>
                <w:color w:val="000000"/>
                <w:sz w:val="18"/>
                <w:szCs w:val="18"/>
                <w:highlight w:val="yellow"/>
              </w:rPr>
              <w:noBreakHyphen/>
              <w:t>by</w:t>
            </w:r>
            <w:r w:rsidRPr="0007623E">
              <w:rPr>
                <w:color w:val="000000"/>
                <w:sz w:val="18"/>
                <w:szCs w:val="18"/>
                <w:highlight w:val="yellow"/>
              </w:rPr>
              <w:noBreakHyphen/>
              <w:t>case] [15.21 – 18**] [*] (India</w:t>
            </w:r>
            <w:r w:rsidRPr="0007623E">
              <w:rPr>
                <w:color w:val="000000"/>
                <w:sz w:val="18"/>
                <w:szCs w:val="18"/>
              </w:rPr>
              <w:t>)</w:t>
            </w:r>
          </w:p>
        </w:tc>
      </w:tr>
      <w:tr w:rsidR="006D3F71" w:rsidRPr="00D829F6" w14:paraId="1A6C6681" w14:textId="77777777" w:rsidTr="000142BE">
        <w:tc>
          <w:tcPr>
            <w:tcW w:w="1980" w:type="dxa"/>
            <w:tcBorders>
              <w:top w:val="single" w:sz="4" w:space="0" w:color="auto"/>
              <w:right w:val="single" w:sz="4" w:space="0" w:color="auto"/>
            </w:tcBorders>
            <w:shd w:val="clear" w:color="auto" w:fill="auto"/>
          </w:tcPr>
          <w:p w14:paraId="50033BA0" w14:textId="4A6BACC8" w:rsidR="006D3F71" w:rsidRPr="00D829F6" w:rsidRDefault="006D3F71" w:rsidP="000142BE">
            <w:pPr>
              <w:keepNext/>
              <w:jc w:val="left"/>
              <w:rPr>
                <w:color w:val="000000"/>
                <w:sz w:val="18"/>
                <w:szCs w:val="18"/>
              </w:rPr>
            </w:pPr>
            <w:r w:rsidRPr="00D829F6">
              <w:rPr>
                <w:color w:val="000000"/>
                <w:sz w:val="18"/>
                <w:szCs w:val="18"/>
                <w:highlight w:val="yellow"/>
              </w:rPr>
              <w:t xml:space="preserve">RAC </w:t>
            </w:r>
            <w:r w:rsidR="00A04D6A">
              <w:rPr>
                <w:color w:val="000000"/>
                <w:sz w:val="18"/>
                <w:szCs w:val="18"/>
                <w:highlight w:val="yellow"/>
              </w:rPr>
              <w:t xml:space="preserve">– </w:t>
            </w:r>
            <w:r>
              <w:rPr>
                <w:color w:val="000000"/>
                <w:sz w:val="18"/>
                <w:szCs w:val="18"/>
                <w:highlight w:val="yellow"/>
              </w:rPr>
              <w:t>t</w:t>
            </w:r>
            <w:r w:rsidRPr="00D829F6">
              <w:rPr>
                <w:color w:val="000000"/>
                <w:sz w:val="18"/>
                <w:szCs w:val="18"/>
                <w:highlight w:val="yellow"/>
              </w:rPr>
              <w:t>ransport</w:t>
            </w:r>
            <w:r>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27134E81" w14:textId="77777777" w:rsidR="006D3F71" w:rsidRPr="00D829F6" w:rsidRDefault="006D3F71" w:rsidP="000142BE">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2AB77B7D" w14:textId="77777777" w:rsidR="006D3F71" w:rsidRPr="00D829F6" w:rsidRDefault="006D3F71" w:rsidP="000142BE">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C092EF8" w14:textId="77777777" w:rsidR="006D3F71" w:rsidRPr="00D829F6" w:rsidRDefault="006D3F71" w:rsidP="000142BE">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675BC1A6" w14:textId="77777777" w:rsidR="006D3F71" w:rsidRPr="00D829F6" w:rsidRDefault="006D3F71" w:rsidP="000142BE">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620EA2D" w14:textId="77777777" w:rsidR="006D3F71" w:rsidRPr="00D829F6" w:rsidRDefault="006D3F71" w:rsidP="000142BE">
            <w:pPr>
              <w:keepNext/>
              <w:rPr>
                <w:color w:val="000000"/>
                <w:sz w:val="18"/>
                <w:szCs w:val="18"/>
              </w:rPr>
            </w:pPr>
          </w:p>
        </w:tc>
        <w:tc>
          <w:tcPr>
            <w:tcW w:w="1276" w:type="dxa"/>
            <w:tcBorders>
              <w:top w:val="single" w:sz="4" w:space="0" w:color="auto"/>
              <w:left w:val="single" w:sz="4" w:space="0" w:color="auto"/>
            </w:tcBorders>
            <w:shd w:val="clear" w:color="auto" w:fill="auto"/>
          </w:tcPr>
          <w:p w14:paraId="77C49743" w14:textId="77777777" w:rsidR="006D3F71" w:rsidRPr="00D829F6" w:rsidRDefault="006D3F71" w:rsidP="000142BE">
            <w:pPr>
              <w:keepNext/>
              <w:jc w:val="right"/>
              <w:rPr>
                <w:color w:val="000000"/>
                <w:sz w:val="18"/>
                <w:szCs w:val="18"/>
              </w:rPr>
            </w:pPr>
          </w:p>
        </w:tc>
        <w:tc>
          <w:tcPr>
            <w:tcW w:w="1418" w:type="dxa"/>
            <w:tcBorders>
              <w:top w:val="single" w:sz="4" w:space="0" w:color="auto"/>
              <w:left w:val="single" w:sz="4" w:space="0" w:color="auto"/>
            </w:tcBorders>
          </w:tcPr>
          <w:p w14:paraId="4BEBDA27" w14:textId="77777777" w:rsidR="006D3F71" w:rsidRPr="00D829F6" w:rsidRDefault="006D3F71" w:rsidP="000142BE">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321CEAE7" w14:textId="77777777" w:rsidR="006D3F71" w:rsidRPr="00D829F6" w:rsidRDefault="006D3F71" w:rsidP="000142BE">
            <w:pPr>
              <w:keepNext/>
              <w:jc w:val="right"/>
              <w:rPr>
                <w:color w:val="000000"/>
                <w:sz w:val="18"/>
                <w:szCs w:val="18"/>
                <w:highlight w:val="yellow"/>
              </w:rPr>
            </w:pPr>
            <w:r w:rsidRPr="00317DF0">
              <w:rPr>
                <w:color w:val="000000"/>
                <w:sz w:val="18"/>
                <w:szCs w:val="18"/>
                <w:highlight w:val="green"/>
              </w:rPr>
              <w:t>Case-by-case</w:t>
            </w:r>
          </w:p>
        </w:tc>
      </w:tr>
      <w:tr w:rsidR="006D3F71" w:rsidRPr="00D829F6" w14:paraId="21E97A37" w14:textId="77777777" w:rsidTr="000142BE">
        <w:tc>
          <w:tcPr>
            <w:tcW w:w="1980" w:type="dxa"/>
            <w:shd w:val="clear" w:color="auto" w:fill="auto"/>
            <w:hideMark/>
          </w:tcPr>
          <w:p w14:paraId="4BA51A62" w14:textId="77777777" w:rsidR="006D3F71" w:rsidRPr="00D829F6" w:rsidRDefault="006D3F71" w:rsidP="000142BE">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17F2124C" w14:textId="77777777" w:rsidR="006D3F71" w:rsidRPr="00D829F6" w:rsidRDefault="006D3F71" w:rsidP="000142BE">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3CB4A847" w14:textId="77777777" w:rsidR="006D3F71" w:rsidRPr="00D829F6" w:rsidRDefault="006D3F71" w:rsidP="000142BE">
            <w:pPr>
              <w:rPr>
                <w:color w:val="000000"/>
                <w:sz w:val="18"/>
                <w:szCs w:val="18"/>
              </w:rPr>
            </w:pPr>
            <w:r w:rsidRPr="00D829F6">
              <w:rPr>
                <w:color w:val="000000"/>
                <w:sz w:val="18"/>
                <w:szCs w:val="18"/>
              </w:rPr>
              <w:t>HCFC-141b</w:t>
            </w:r>
          </w:p>
          <w:p w14:paraId="79A88E3F" w14:textId="77777777" w:rsidR="006D3F71" w:rsidRPr="00D829F6" w:rsidRDefault="006D3F71" w:rsidP="000142BE">
            <w:pPr>
              <w:rPr>
                <w:color w:val="000000"/>
                <w:sz w:val="18"/>
                <w:szCs w:val="18"/>
              </w:rPr>
            </w:pPr>
            <w:r w:rsidRPr="00D829F6">
              <w:rPr>
                <w:color w:val="000000"/>
                <w:sz w:val="18"/>
                <w:szCs w:val="18"/>
              </w:rPr>
              <w:t>cyclopentane</w:t>
            </w:r>
          </w:p>
          <w:p w14:paraId="5265FAA6" w14:textId="77777777" w:rsidR="006D3F71" w:rsidRPr="00D829F6" w:rsidRDefault="006D3F71" w:rsidP="000142BE">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2D4DA492" w14:textId="77777777" w:rsidR="006D3F71" w:rsidRPr="00D829F6" w:rsidRDefault="006D3F71" w:rsidP="000142BE">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16AF4EF5" w14:textId="77777777" w:rsidR="006D3F71" w:rsidRPr="00D829F6" w:rsidRDefault="006D3F71" w:rsidP="000142BE">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5E74BF47" w14:textId="77777777" w:rsidR="006D3F71" w:rsidRPr="00D829F6" w:rsidRDefault="006D3F71" w:rsidP="000142BE">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w:t>
            </w:r>
            <w:r>
              <w:rPr>
                <w:color w:val="000000"/>
                <w:sz w:val="18"/>
                <w:szCs w:val="18"/>
              </w:rPr>
              <w:t>s</w:t>
            </w:r>
          </w:p>
        </w:tc>
        <w:tc>
          <w:tcPr>
            <w:tcW w:w="1276" w:type="dxa"/>
            <w:shd w:val="clear" w:color="auto" w:fill="auto"/>
            <w:hideMark/>
          </w:tcPr>
          <w:p w14:paraId="3FDB026D" w14:textId="77777777" w:rsidR="006D3F71" w:rsidRPr="00D829F6" w:rsidRDefault="006D3F71" w:rsidP="000142BE">
            <w:pPr>
              <w:jc w:val="right"/>
              <w:rPr>
                <w:color w:val="000000"/>
                <w:sz w:val="18"/>
                <w:szCs w:val="18"/>
              </w:rPr>
            </w:pPr>
            <w:r w:rsidRPr="00D829F6">
              <w:rPr>
                <w:color w:val="000000"/>
                <w:sz w:val="18"/>
                <w:szCs w:val="18"/>
              </w:rPr>
              <w:t>7.83*,**</w:t>
            </w:r>
          </w:p>
        </w:tc>
        <w:tc>
          <w:tcPr>
            <w:tcW w:w="1418" w:type="dxa"/>
          </w:tcPr>
          <w:p w14:paraId="4FF8DE32" w14:textId="77777777" w:rsidR="006D3F71" w:rsidRPr="00D829F6" w:rsidRDefault="006D3F71" w:rsidP="000142BE">
            <w:pPr>
              <w:jc w:val="right"/>
              <w:rPr>
                <w:color w:val="000000"/>
                <w:sz w:val="18"/>
                <w:szCs w:val="18"/>
                <w:highlight w:val="yellow"/>
              </w:rPr>
            </w:pPr>
            <w:r w:rsidRPr="00D829F6">
              <w:rPr>
                <w:color w:val="000000"/>
                <w:sz w:val="18"/>
                <w:szCs w:val="18"/>
                <w:highlight w:val="yellow"/>
              </w:rPr>
              <w:t>7-9</w:t>
            </w:r>
          </w:p>
        </w:tc>
        <w:tc>
          <w:tcPr>
            <w:tcW w:w="1918" w:type="dxa"/>
          </w:tcPr>
          <w:p w14:paraId="197112C3" w14:textId="77777777" w:rsidR="006D3F71" w:rsidRPr="00D829F6" w:rsidRDefault="006D3F71" w:rsidP="000142BE">
            <w:pPr>
              <w:jc w:val="right"/>
              <w:rPr>
                <w:color w:val="000000"/>
                <w:sz w:val="18"/>
                <w:szCs w:val="18"/>
                <w:highlight w:val="yellow"/>
              </w:rPr>
            </w:pPr>
            <w:r w:rsidRPr="009F3C35">
              <w:rPr>
                <w:color w:val="000000"/>
                <w:sz w:val="18"/>
                <w:szCs w:val="18"/>
                <w:highlight w:val="green"/>
              </w:rPr>
              <w:t>9**</w:t>
            </w:r>
          </w:p>
        </w:tc>
      </w:tr>
      <w:tr w:rsidR="006D3F71" w:rsidRPr="00D829F6" w14:paraId="09EF64A2" w14:textId="77777777" w:rsidTr="000142BE">
        <w:tc>
          <w:tcPr>
            <w:tcW w:w="1980" w:type="dxa"/>
            <w:shd w:val="clear" w:color="auto" w:fill="auto"/>
            <w:hideMark/>
          </w:tcPr>
          <w:p w14:paraId="15024C60" w14:textId="77777777" w:rsidR="006D3F71" w:rsidRPr="00D829F6" w:rsidRDefault="006D3F71" w:rsidP="000142BE">
            <w:pPr>
              <w:jc w:val="left"/>
              <w:rPr>
                <w:color w:val="000000"/>
                <w:sz w:val="18"/>
                <w:szCs w:val="18"/>
              </w:rPr>
            </w:pPr>
            <w:r w:rsidRPr="00D829F6">
              <w:rPr>
                <w:color w:val="000000"/>
                <w:sz w:val="18"/>
                <w:szCs w:val="18"/>
              </w:rPr>
              <w:t>Flexible PU foam</w:t>
            </w:r>
          </w:p>
        </w:tc>
        <w:tc>
          <w:tcPr>
            <w:tcW w:w="1221" w:type="dxa"/>
            <w:shd w:val="clear" w:color="auto" w:fill="auto"/>
            <w:hideMark/>
          </w:tcPr>
          <w:p w14:paraId="1438C1CA" w14:textId="77777777" w:rsidR="006D3F71" w:rsidRPr="00D829F6" w:rsidRDefault="006D3F71" w:rsidP="000142BE">
            <w:pPr>
              <w:rPr>
                <w:color w:val="000000"/>
                <w:sz w:val="18"/>
                <w:szCs w:val="18"/>
              </w:rPr>
            </w:pPr>
            <w:r w:rsidRPr="00D829F6">
              <w:rPr>
                <w:color w:val="000000"/>
                <w:sz w:val="18"/>
                <w:szCs w:val="18"/>
              </w:rPr>
              <w:t xml:space="preserve">CFC-11 </w:t>
            </w:r>
          </w:p>
        </w:tc>
        <w:tc>
          <w:tcPr>
            <w:tcW w:w="1614" w:type="dxa"/>
            <w:shd w:val="clear" w:color="auto" w:fill="auto"/>
            <w:hideMark/>
          </w:tcPr>
          <w:p w14:paraId="606F1DB9" w14:textId="77777777" w:rsidR="006D3F71" w:rsidRPr="00D829F6" w:rsidRDefault="006D3F71" w:rsidP="000142BE">
            <w:pPr>
              <w:rPr>
                <w:color w:val="000000"/>
                <w:sz w:val="18"/>
                <w:szCs w:val="18"/>
              </w:rPr>
            </w:pPr>
            <w:r w:rsidRPr="00D829F6">
              <w:rPr>
                <w:color w:val="000000"/>
                <w:sz w:val="18"/>
                <w:szCs w:val="18"/>
              </w:rPr>
              <w:t xml:space="preserve">HCFC-141b cyclopentane </w:t>
            </w:r>
          </w:p>
          <w:p w14:paraId="21D43D04" w14:textId="77777777" w:rsidR="006D3F71" w:rsidRPr="00D829F6" w:rsidRDefault="006D3F71" w:rsidP="000142BE">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66359120" w14:textId="77777777" w:rsidR="006D3F71" w:rsidRPr="00D829F6" w:rsidRDefault="006D3F71" w:rsidP="000142BE">
            <w:pPr>
              <w:ind w:right="-148"/>
              <w:jc w:val="right"/>
              <w:rPr>
                <w:color w:val="000000"/>
                <w:sz w:val="18"/>
                <w:szCs w:val="18"/>
              </w:rPr>
            </w:pPr>
            <w:r w:rsidRPr="00D829F6">
              <w:rPr>
                <w:color w:val="000000"/>
                <w:sz w:val="18"/>
                <w:szCs w:val="18"/>
              </w:rPr>
              <w:t>6.23</w:t>
            </w:r>
          </w:p>
        </w:tc>
        <w:tc>
          <w:tcPr>
            <w:tcW w:w="1189" w:type="dxa"/>
            <w:shd w:val="clear" w:color="auto" w:fill="auto"/>
            <w:hideMark/>
          </w:tcPr>
          <w:p w14:paraId="300D6E30" w14:textId="77777777" w:rsidR="006D3F71" w:rsidRPr="00D829F6" w:rsidRDefault="006D3F71" w:rsidP="000142BE">
            <w:pPr>
              <w:rPr>
                <w:color w:val="000000"/>
                <w:sz w:val="18"/>
                <w:szCs w:val="18"/>
              </w:rPr>
            </w:pPr>
            <w:r w:rsidRPr="00D829F6">
              <w:rPr>
                <w:color w:val="000000"/>
                <w:sz w:val="18"/>
                <w:szCs w:val="18"/>
              </w:rPr>
              <w:t>HCFC-141b</w:t>
            </w:r>
          </w:p>
        </w:tc>
        <w:tc>
          <w:tcPr>
            <w:tcW w:w="2354" w:type="dxa"/>
            <w:shd w:val="clear" w:color="auto" w:fill="auto"/>
            <w:hideMark/>
          </w:tcPr>
          <w:p w14:paraId="0E49010E" w14:textId="77777777" w:rsidR="006D3F71" w:rsidRPr="00D829F6" w:rsidRDefault="006D3F71" w:rsidP="000142BE">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21BA32DB" w14:textId="77777777" w:rsidR="006D3F71" w:rsidRPr="00D829F6" w:rsidRDefault="006D3F71" w:rsidP="000142BE">
            <w:pPr>
              <w:jc w:val="right"/>
              <w:rPr>
                <w:color w:val="000000"/>
                <w:sz w:val="18"/>
                <w:szCs w:val="18"/>
              </w:rPr>
            </w:pPr>
            <w:r w:rsidRPr="00D829F6">
              <w:rPr>
                <w:color w:val="000000"/>
                <w:sz w:val="18"/>
                <w:szCs w:val="18"/>
              </w:rPr>
              <w:t>6.23*,**</w:t>
            </w:r>
          </w:p>
        </w:tc>
        <w:tc>
          <w:tcPr>
            <w:tcW w:w="1418" w:type="dxa"/>
          </w:tcPr>
          <w:p w14:paraId="7F3DBAF2" w14:textId="77777777" w:rsidR="006D3F71" w:rsidRPr="00D829F6" w:rsidRDefault="006D3F71" w:rsidP="000142BE">
            <w:pPr>
              <w:jc w:val="right"/>
              <w:rPr>
                <w:color w:val="000000"/>
                <w:sz w:val="18"/>
                <w:szCs w:val="18"/>
                <w:highlight w:val="yellow"/>
              </w:rPr>
            </w:pPr>
            <w:r w:rsidRPr="00D829F6">
              <w:rPr>
                <w:color w:val="000000"/>
                <w:sz w:val="18"/>
                <w:szCs w:val="18"/>
                <w:highlight w:val="yellow"/>
              </w:rPr>
              <w:t>7-9</w:t>
            </w:r>
          </w:p>
        </w:tc>
        <w:tc>
          <w:tcPr>
            <w:tcW w:w="1918" w:type="dxa"/>
          </w:tcPr>
          <w:p w14:paraId="7E39C960" w14:textId="77777777" w:rsidR="006D3F71" w:rsidRPr="00D829F6" w:rsidRDefault="006D3F71" w:rsidP="000142BE">
            <w:pPr>
              <w:jc w:val="right"/>
              <w:rPr>
                <w:color w:val="000000"/>
                <w:sz w:val="18"/>
                <w:szCs w:val="18"/>
                <w:highlight w:val="yellow"/>
              </w:rPr>
            </w:pPr>
            <w:r>
              <w:rPr>
                <w:color w:val="000000"/>
                <w:sz w:val="18"/>
                <w:szCs w:val="18"/>
                <w:highlight w:val="green"/>
              </w:rPr>
              <w:t>c</w:t>
            </w:r>
            <w:r w:rsidRPr="005B3865">
              <w:rPr>
                <w:color w:val="000000"/>
                <w:sz w:val="18"/>
                <w:szCs w:val="18"/>
                <w:highlight w:val="green"/>
              </w:rPr>
              <w:t>ase</w:t>
            </w:r>
            <w:r>
              <w:rPr>
                <w:color w:val="000000"/>
                <w:sz w:val="18"/>
                <w:szCs w:val="18"/>
                <w:highlight w:val="green"/>
              </w:rPr>
              <w:noBreakHyphen/>
            </w:r>
            <w:r w:rsidRPr="005B3865">
              <w:rPr>
                <w:color w:val="000000"/>
                <w:sz w:val="18"/>
                <w:szCs w:val="18"/>
                <w:highlight w:val="green"/>
              </w:rPr>
              <w:t>by</w:t>
            </w:r>
            <w:r>
              <w:rPr>
                <w:color w:val="000000"/>
                <w:sz w:val="18"/>
                <w:szCs w:val="18"/>
                <w:highlight w:val="green"/>
              </w:rPr>
              <w:noBreakHyphen/>
            </w:r>
            <w:r w:rsidRPr="005B3865">
              <w:rPr>
                <w:color w:val="000000"/>
                <w:sz w:val="18"/>
                <w:szCs w:val="18"/>
                <w:highlight w:val="green"/>
              </w:rPr>
              <w:t>case</w:t>
            </w:r>
          </w:p>
        </w:tc>
      </w:tr>
      <w:tr w:rsidR="006D3F71" w:rsidRPr="00D829F6" w14:paraId="114125EE" w14:textId="77777777" w:rsidTr="000142BE">
        <w:tc>
          <w:tcPr>
            <w:tcW w:w="1980" w:type="dxa"/>
            <w:shd w:val="clear" w:color="auto" w:fill="auto"/>
            <w:hideMark/>
          </w:tcPr>
          <w:p w14:paraId="3FF45EF6" w14:textId="77777777" w:rsidR="006D3F71" w:rsidRPr="00D829F6" w:rsidRDefault="006D3F71" w:rsidP="000142BE">
            <w:pPr>
              <w:jc w:val="left"/>
              <w:rPr>
                <w:color w:val="000000"/>
                <w:sz w:val="18"/>
                <w:szCs w:val="18"/>
              </w:rPr>
            </w:pPr>
            <w:r w:rsidRPr="00D829F6">
              <w:rPr>
                <w:color w:val="000000"/>
                <w:sz w:val="18"/>
                <w:szCs w:val="18"/>
              </w:rPr>
              <w:t>Integral skin</w:t>
            </w:r>
          </w:p>
        </w:tc>
        <w:tc>
          <w:tcPr>
            <w:tcW w:w="1221" w:type="dxa"/>
            <w:shd w:val="clear" w:color="auto" w:fill="auto"/>
            <w:hideMark/>
          </w:tcPr>
          <w:p w14:paraId="1CEBE17B" w14:textId="77777777" w:rsidR="006D3F71" w:rsidRPr="00D829F6" w:rsidRDefault="006D3F71" w:rsidP="000142BE">
            <w:pPr>
              <w:rPr>
                <w:color w:val="000000"/>
                <w:sz w:val="18"/>
                <w:szCs w:val="18"/>
              </w:rPr>
            </w:pPr>
            <w:r w:rsidRPr="00D829F6">
              <w:rPr>
                <w:color w:val="000000"/>
                <w:sz w:val="18"/>
                <w:szCs w:val="18"/>
              </w:rPr>
              <w:t xml:space="preserve">CFC-11 </w:t>
            </w:r>
          </w:p>
        </w:tc>
        <w:tc>
          <w:tcPr>
            <w:tcW w:w="1614" w:type="dxa"/>
            <w:shd w:val="clear" w:color="auto" w:fill="auto"/>
            <w:hideMark/>
          </w:tcPr>
          <w:p w14:paraId="2035E48E" w14:textId="77777777" w:rsidR="006D3F71" w:rsidRPr="00D829F6" w:rsidRDefault="006D3F71" w:rsidP="000142BE">
            <w:pPr>
              <w:rPr>
                <w:color w:val="000000"/>
                <w:sz w:val="18"/>
                <w:szCs w:val="18"/>
              </w:rPr>
            </w:pPr>
            <w:r w:rsidRPr="00D829F6">
              <w:rPr>
                <w:color w:val="000000"/>
                <w:sz w:val="18"/>
                <w:szCs w:val="18"/>
              </w:rPr>
              <w:t>HCFC-141b</w:t>
            </w:r>
          </w:p>
          <w:p w14:paraId="4E8DF041" w14:textId="77777777" w:rsidR="006D3F71" w:rsidRPr="00D829F6" w:rsidRDefault="006D3F71" w:rsidP="000142BE">
            <w:pPr>
              <w:rPr>
                <w:color w:val="000000"/>
                <w:sz w:val="18"/>
                <w:szCs w:val="18"/>
              </w:rPr>
            </w:pPr>
            <w:r w:rsidRPr="00D829F6">
              <w:rPr>
                <w:color w:val="000000"/>
                <w:sz w:val="18"/>
                <w:szCs w:val="18"/>
              </w:rPr>
              <w:t>cyclopentane</w:t>
            </w:r>
          </w:p>
          <w:p w14:paraId="3646D132" w14:textId="77777777" w:rsidR="006D3F71" w:rsidRPr="00D829F6" w:rsidRDefault="006D3F71" w:rsidP="000142BE">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55D42E00" w14:textId="77777777" w:rsidR="006D3F71" w:rsidRPr="00D829F6" w:rsidRDefault="006D3F71" w:rsidP="000142BE">
            <w:pPr>
              <w:ind w:right="-148"/>
              <w:jc w:val="right"/>
              <w:rPr>
                <w:color w:val="000000"/>
                <w:sz w:val="18"/>
                <w:szCs w:val="18"/>
              </w:rPr>
            </w:pPr>
            <w:r w:rsidRPr="00D829F6">
              <w:rPr>
                <w:color w:val="000000"/>
                <w:sz w:val="18"/>
                <w:szCs w:val="18"/>
              </w:rPr>
              <w:t>16.86</w:t>
            </w:r>
          </w:p>
        </w:tc>
        <w:tc>
          <w:tcPr>
            <w:tcW w:w="1189" w:type="dxa"/>
            <w:shd w:val="clear" w:color="auto" w:fill="auto"/>
            <w:hideMark/>
          </w:tcPr>
          <w:p w14:paraId="47F590BD" w14:textId="77777777" w:rsidR="006D3F71" w:rsidRPr="00D829F6" w:rsidRDefault="006D3F71" w:rsidP="000142BE">
            <w:pPr>
              <w:rPr>
                <w:color w:val="000000"/>
                <w:sz w:val="18"/>
                <w:szCs w:val="18"/>
              </w:rPr>
            </w:pPr>
            <w:r w:rsidRPr="00D829F6">
              <w:rPr>
                <w:color w:val="000000"/>
                <w:sz w:val="18"/>
                <w:szCs w:val="18"/>
              </w:rPr>
              <w:t>HCFC-141b</w:t>
            </w:r>
          </w:p>
        </w:tc>
        <w:tc>
          <w:tcPr>
            <w:tcW w:w="2354" w:type="dxa"/>
            <w:shd w:val="clear" w:color="auto" w:fill="auto"/>
            <w:hideMark/>
          </w:tcPr>
          <w:p w14:paraId="32BE7B3A" w14:textId="77777777" w:rsidR="006D3F71" w:rsidRPr="00D829F6" w:rsidRDefault="006D3F71" w:rsidP="000142BE">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508A2E5F" w14:textId="77777777" w:rsidR="006D3F71" w:rsidRPr="00D829F6" w:rsidRDefault="006D3F71" w:rsidP="000142BE">
            <w:pPr>
              <w:jc w:val="right"/>
              <w:rPr>
                <w:color w:val="000000"/>
                <w:sz w:val="18"/>
                <w:szCs w:val="18"/>
              </w:rPr>
            </w:pPr>
            <w:r w:rsidRPr="00D829F6">
              <w:rPr>
                <w:color w:val="000000"/>
                <w:sz w:val="18"/>
                <w:szCs w:val="18"/>
              </w:rPr>
              <w:t>16.86*,**</w:t>
            </w:r>
          </w:p>
        </w:tc>
        <w:tc>
          <w:tcPr>
            <w:tcW w:w="1418" w:type="dxa"/>
          </w:tcPr>
          <w:p w14:paraId="6021C53B" w14:textId="77777777" w:rsidR="006D3F71" w:rsidRPr="00D829F6" w:rsidRDefault="006D3F71" w:rsidP="000142BE">
            <w:pPr>
              <w:jc w:val="right"/>
              <w:rPr>
                <w:color w:val="000000"/>
                <w:sz w:val="18"/>
                <w:szCs w:val="18"/>
                <w:highlight w:val="yellow"/>
              </w:rPr>
            </w:pPr>
            <w:r w:rsidRPr="00D829F6">
              <w:rPr>
                <w:color w:val="000000"/>
                <w:sz w:val="18"/>
                <w:szCs w:val="18"/>
                <w:highlight w:val="yellow"/>
              </w:rPr>
              <w:t>7-9</w:t>
            </w:r>
          </w:p>
        </w:tc>
        <w:tc>
          <w:tcPr>
            <w:tcW w:w="1918" w:type="dxa"/>
          </w:tcPr>
          <w:p w14:paraId="0A9856A8" w14:textId="77777777" w:rsidR="006D3F71" w:rsidRPr="008C7576" w:rsidRDefault="006D3F71" w:rsidP="000142BE">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6D3F71" w:rsidRPr="00D829F6" w14:paraId="745F5F94" w14:textId="77777777" w:rsidTr="000142BE">
        <w:tc>
          <w:tcPr>
            <w:tcW w:w="1980" w:type="dxa"/>
            <w:shd w:val="clear" w:color="auto" w:fill="auto"/>
            <w:hideMark/>
          </w:tcPr>
          <w:p w14:paraId="0B58C619" w14:textId="77777777" w:rsidR="006D3F71" w:rsidRPr="00D829F6" w:rsidRDefault="006D3F71" w:rsidP="000142BE">
            <w:pPr>
              <w:jc w:val="left"/>
              <w:rPr>
                <w:color w:val="000000"/>
                <w:sz w:val="18"/>
                <w:szCs w:val="18"/>
              </w:rPr>
            </w:pPr>
            <w:r w:rsidRPr="00D829F6">
              <w:rPr>
                <w:color w:val="000000"/>
                <w:sz w:val="18"/>
                <w:szCs w:val="18"/>
              </w:rPr>
              <w:lastRenderedPageBreak/>
              <w:t>XPS foam</w:t>
            </w:r>
          </w:p>
        </w:tc>
        <w:tc>
          <w:tcPr>
            <w:tcW w:w="1221" w:type="dxa"/>
            <w:shd w:val="clear" w:color="auto" w:fill="auto"/>
            <w:hideMark/>
          </w:tcPr>
          <w:p w14:paraId="67B46E1E" w14:textId="77777777" w:rsidR="006D3F71" w:rsidRPr="00D829F6" w:rsidRDefault="006D3F71" w:rsidP="000142BE">
            <w:pPr>
              <w:rPr>
                <w:color w:val="000000"/>
                <w:sz w:val="18"/>
                <w:szCs w:val="18"/>
              </w:rPr>
            </w:pPr>
            <w:r w:rsidRPr="00D829F6">
              <w:rPr>
                <w:color w:val="000000"/>
                <w:sz w:val="18"/>
                <w:szCs w:val="18"/>
              </w:rPr>
              <w:t xml:space="preserve">CFC-12 </w:t>
            </w:r>
          </w:p>
        </w:tc>
        <w:tc>
          <w:tcPr>
            <w:tcW w:w="1614" w:type="dxa"/>
            <w:shd w:val="clear" w:color="auto" w:fill="auto"/>
            <w:hideMark/>
          </w:tcPr>
          <w:p w14:paraId="0FF16837" w14:textId="77777777" w:rsidR="006D3F71" w:rsidRPr="00D829F6" w:rsidRDefault="006D3F71" w:rsidP="000142BE">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3B37CE5D" w14:textId="77777777" w:rsidR="006D3F71" w:rsidRPr="00D829F6" w:rsidRDefault="006D3F71" w:rsidP="000142BE">
            <w:pPr>
              <w:ind w:right="-148"/>
              <w:jc w:val="right"/>
              <w:rPr>
                <w:color w:val="000000"/>
                <w:sz w:val="18"/>
                <w:szCs w:val="18"/>
              </w:rPr>
            </w:pPr>
            <w:r w:rsidRPr="00D829F6">
              <w:rPr>
                <w:color w:val="000000"/>
                <w:sz w:val="18"/>
                <w:szCs w:val="18"/>
              </w:rPr>
              <w:t>8.22</w:t>
            </w:r>
          </w:p>
        </w:tc>
        <w:tc>
          <w:tcPr>
            <w:tcW w:w="1189" w:type="dxa"/>
            <w:shd w:val="clear" w:color="auto" w:fill="auto"/>
            <w:hideMark/>
          </w:tcPr>
          <w:p w14:paraId="66F48B17" w14:textId="77777777" w:rsidR="006D3F71" w:rsidRPr="00D829F6" w:rsidRDefault="006D3F71" w:rsidP="000142BE">
            <w:pPr>
              <w:rPr>
                <w:color w:val="000000"/>
                <w:sz w:val="18"/>
                <w:szCs w:val="18"/>
              </w:rPr>
            </w:pPr>
            <w:r w:rsidRPr="00D829F6">
              <w:rPr>
                <w:color w:val="000000"/>
                <w:sz w:val="18"/>
                <w:szCs w:val="18"/>
              </w:rPr>
              <w:t>HCFC-22/ HCFC-142b</w:t>
            </w:r>
          </w:p>
        </w:tc>
        <w:tc>
          <w:tcPr>
            <w:tcW w:w="2354" w:type="dxa"/>
            <w:shd w:val="clear" w:color="auto" w:fill="auto"/>
            <w:hideMark/>
          </w:tcPr>
          <w:p w14:paraId="4E88F23B" w14:textId="77777777" w:rsidR="006D3F71" w:rsidRPr="00D829F6" w:rsidRDefault="006D3F71" w:rsidP="000142BE">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76C1AB74" w14:textId="77777777" w:rsidR="006D3F71" w:rsidRPr="00D829F6" w:rsidRDefault="006D3F71" w:rsidP="000142BE">
            <w:pPr>
              <w:jc w:val="right"/>
              <w:rPr>
                <w:color w:val="000000"/>
                <w:sz w:val="18"/>
                <w:szCs w:val="18"/>
              </w:rPr>
            </w:pPr>
            <w:r w:rsidRPr="00D829F6">
              <w:rPr>
                <w:color w:val="000000"/>
                <w:sz w:val="18"/>
                <w:szCs w:val="18"/>
              </w:rPr>
              <w:t>8.22*,**</w:t>
            </w:r>
          </w:p>
        </w:tc>
        <w:tc>
          <w:tcPr>
            <w:tcW w:w="1418" w:type="dxa"/>
          </w:tcPr>
          <w:p w14:paraId="7EDB822A" w14:textId="77777777" w:rsidR="006D3F71" w:rsidRPr="00D829F6" w:rsidRDefault="006D3F71" w:rsidP="000142BE">
            <w:pPr>
              <w:jc w:val="right"/>
              <w:rPr>
                <w:color w:val="000000"/>
                <w:sz w:val="18"/>
                <w:szCs w:val="18"/>
              </w:rPr>
            </w:pPr>
            <w:r w:rsidRPr="00D829F6">
              <w:rPr>
                <w:color w:val="000000"/>
                <w:sz w:val="18"/>
                <w:szCs w:val="18"/>
                <w:highlight w:val="yellow"/>
              </w:rPr>
              <w:t>7-9</w:t>
            </w:r>
          </w:p>
        </w:tc>
        <w:tc>
          <w:tcPr>
            <w:tcW w:w="1918" w:type="dxa"/>
          </w:tcPr>
          <w:p w14:paraId="461D7D5E" w14:textId="77777777" w:rsidR="006D3F71" w:rsidRPr="008C7576" w:rsidRDefault="006D3F71" w:rsidP="000142BE">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6D3F71" w:rsidRPr="00D829F6" w14:paraId="43D6702B" w14:textId="77777777" w:rsidTr="000142BE">
        <w:tc>
          <w:tcPr>
            <w:tcW w:w="1980" w:type="dxa"/>
            <w:shd w:val="clear" w:color="auto" w:fill="auto"/>
            <w:hideMark/>
          </w:tcPr>
          <w:p w14:paraId="09E2A834" w14:textId="77777777" w:rsidR="006D3F71" w:rsidRPr="00D829F6" w:rsidRDefault="006D3F71" w:rsidP="000142BE">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575B9B0C" w14:textId="77777777" w:rsidR="006D3F71" w:rsidRPr="00D829F6" w:rsidRDefault="006D3F71" w:rsidP="000142BE">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7057F220" w14:textId="77777777" w:rsidR="006D3F71" w:rsidRPr="00D829F6" w:rsidRDefault="006D3F71" w:rsidP="000142BE">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78F09C80" w14:textId="77777777" w:rsidR="006D3F71" w:rsidRPr="00D829F6" w:rsidRDefault="006D3F71" w:rsidP="000142BE">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41B0C37A" w14:textId="77777777" w:rsidR="006D3F71" w:rsidRPr="00D829F6" w:rsidRDefault="006D3F71" w:rsidP="000142BE">
            <w:pPr>
              <w:keepNext/>
              <w:rPr>
                <w:color w:val="000000"/>
                <w:sz w:val="18"/>
                <w:szCs w:val="18"/>
              </w:rPr>
            </w:pPr>
            <w:r w:rsidRPr="00D829F6">
              <w:rPr>
                <w:color w:val="000000"/>
                <w:sz w:val="18"/>
                <w:szCs w:val="18"/>
              </w:rPr>
              <w:t>HCFC-22/ HCFC-141b</w:t>
            </w:r>
          </w:p>
        </w:tc>
        <w:tc>
          <w:tcPr>
            <w:tcW w:w="2354" w:type="dxa"/>
            <w:shd w:val="clear" w:color="auto" w:fill="auto"/>
            <w:hideMark/>
          </w:tcPr>
          <w:p w14:paraId="3547E53B" w14:textId="77777777" w:rsidR="006D3F71" w:rsidRPr="00D829F6" w:rsidRDefault="006D3F71" w:rsidP="000142BE">
            <w:pPr>
              <w:keepNext/>
              <w:jc w:val="left"/>
              <w:rPr>
                <w:color w:val="000000"/>
                <w:sz w:val="18"/>
                <w:szCs w:val="18"/>
              </w:rPr>
            </w:pPr>
            <w:r w:rsidRPr="00D829F6">
              <w:rPr>
                <w:color w:val="000000"/>
                <w:sz w:val="18"/>
                <w:szCs w:val="18"/>
              </w:rPr>
              <w:t>HC</w:t>
            </w:r>
            <w:r>
              <w:rPr>
                <w:color w:val="000000"/>
                <w:sz w:val="18"/>
                <w:szCs w:val="18"/>
              </w:rPr>
              <w:t xml:space="preserve">, </w:t>
            </w:r>
            <w:r w:rsidRPr="00D829F6">
              <w:rPr>
                <w:color w:val="000000"/>
                <w:sz w:val="18"/>
                <w:szCs w:val="18"/>
              </w:rPr>
              <w:t xml:space="preserve">HFC-134a, HFC-152a, </w:t>
            </w:r>
            <w:proofErr w:type="spellStart"/>
            <w:r w:rsidRPr="00D829F6">
              <w:rPr>
                <w:color w:val="000000"/>
                <w:sz w:val="18"/>
                <w:szCs w:val="18"/>
              </w:rPr>
              <w:t>perchloretylene</w:t>
            </w:r>
            <w:proofErr w:type="spellEnd"/>
            <w:r w:rsidRPr="00D829F6">
              <w:rPr>
                <w:color w:val="000000"/>
                <w:sz w:val="18"/>
                <w:szCs w:val="18"/>
              </w:rPr>
              <w:t>, HFO</w:t>
            </w:r>
          </w:p>
        </w:tc>
        <w:tc>
          <w:tcPr>
            <w:tcW w:w="1276" w:type="dxa"/>
            <w:shd w:val="clear" w:color="auto" w:fill="auto"/>
            <w:hideMark/>
          </w:tcPr>
          <w:p w14:paraId="2231CDF8" w14:textId="77777777" w:rsidR="006D3F71" w:rsidRPr="00D829F6" w:rsidRDefault="006D3F71" w:rsidP="000142BE">
            <w:pPr>
              <w:jc w:val="right"/>
              <w:rPr>
                <w:color w:val="000000"/>
                <w:sz w:val="18"/>
                <w:szCs w:val="18"/>
              </w:rPr>
            </w:pPr>
          </w:p>
        </w:tc>
        <w:tc>
          <w:tcPr>
            <w:tcW w:w="1418" w:type="dxa"/>
          </w:tcPr>
          <w:p w14:paraId="6BB76C26" w14:textId="77777777" w:rsidR="006D3F71" w:rsidRPr="00D829F6" w:rsidRDefault="006D3F71" w:rsidP="000142BE">
            <w:pPr>
              <w:jc w:val="right"/>
              <w:rPr>
                <w:color w:val="000000"/>
                <w:sz w:val="18"/>
                <w:szCs w:val="18"/>
              </w:rPr>
            </w:pPr>
            <w:r w:rsidRPr="00D829F6">
              <w:rPr>
                <w:color w:val="000000"/>
                <w:sz w:val="18"/>
                <w:szCs w:val="18"/>
                <w:highlight w:val="yellow"/>
              </w:rPr>
              <w:t>4-6</w:t>
            </w:r>
          </w:p>
        </w:tc>
        <w:tc>
          <w:tcPr>
            <w:tcW w:w="1918" w:type="dxa"/>
          </w:tcPr>
          <w:p w14:paraId="76BCCB76" w14:textId="77777777" w:rsidR="006D3F71" w:rsidRPr="00D829F6" w:rsidRDefault="006D3F71" w:rsidP="000142BE">
            <w:pPr>
              <w:jc w:val="right"/>
              <w:rPr>
                <w:color w:val="000000"/>
                <w:sz w:val="18"/>
                <w:szCs w:val="18"/>
                <w:highlight w:val="yellow"/>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232B22E8" w14:textId="77777777" w:rsidTr="000142BE">
        <w:tc>
          <w:tcPr>
            <w:tcW w:w="1980" w:type="dxa"/>
            <w:shd w:val="clear" w:color="auto" w:fill="auto"/>
            <w:hideMark/>
          </w:tcPr>
          <w:p w14:paraId="1499F6AB" w14:textId="77777777" w:rsidR="006D3F71" w:rsidRPr="00D829F6" w:rsidRDefault="006D3F71" w:rsidP="000142BE">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7198B7D0" w14:textId="77777777" w:rsidR="006D3F71" w:rsidRPr="00D829F6" w:rsidRDefault="006D3F71" w:rsidP="000142BE">
            <w:pPr>
              <w:rPr>
                <w:color w:val="000000"/>
                <w:sz w:val="18"/>
                <w:szCs w:val="18"/>
              </w:rPr>
            </w:pPr>
            <w:r w:rsidRPr="00D829F6">
              <w:rPr>
                <w:color w:val="000000"/>
                <w:sz w:val="18"/>
                <w:szCs w:val="18"/>
              </w:rPr>
              <w:t xml:space="preserve">Halon </w:t>
            </w:r>
          </w:p>
        </w:tc>
        <w:tc>
          <w:tcPr>
            <w:tcW w:w="1614" w:type="dxa"/>
            <w:shd w:val="clear" w:color="auto" w:fill="auto"/>
            <w:hideMark/>
          </w:tcPr>
          <w:p w14:paraId="0AD0A186" w14:textId="77777777" w:rsidR="006D3F71" w:rsidRDefault="006D3F71" w:rsidP="000142BE">
            <w:pPr>
              <w:jc w:val="left"/>
              <w:rPr>
                <w:color w:val="000000"/>
                <w:sz w:val="18"/>
                <w:szCs w:val="18"/>
              </w:rPr>
            </w:pPr>
            <w:r w:rsidRPr="00D829F6">
              <w:rPr>
                <w:color w:val="000000"/>
                <w:sz w:val="18"/>
                <w:szCs w:val="18"/>
              </w:rPr>
              <w:t>ABC dry powder</w:t>
            </w:r>
          </w:p>
          <w:p w14:paraId="00D14802" w14:textId="77777777" w:rsidR="006D3F71" w:rsidRPr="00D829F6" w:rsidRDefault="006D3F71" w:rsidP="000142BE">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77C41C49" w14:textId="77777777" w:rsidR="006D3F71" w:rsidRPr="00D829F6" w:rsidRDefault="006D3F71" w:rsidP="000142BE">
            <w:pPr>
              <w:ind w:right="-148"/>
              <w:jc w:val="right"/>
              <w:rPr>
                <w:color w:val="000000"/>
                <w:sz w:val="18"/>
                <w:szCs w:val="18"/>
              </w:rPr>
            </w:pPr>
            <w:r w:rsidRPr="00D829F6">
              <w:rPr>
                <w:color w:val="000000"/>
                <w:sz w:val="18"/>
                <w:szCs w:val="18"/>
              </w:rPr>
              <w:t>1.48</w:t>
            </w:r>
          </w:p>
        </w:tc>
        <w:tc>
          <w:tcPr>
            <w:tcW w:w="1189" w:type="dxa"/>
            <w:shd w:val="clear" w:color="auto" w:fill="auto"/>
            <w:hideMark/>
          </w:tcPr>
          <w:p w14:paraId="397E1921" w14:textId="77777777" w:rsidR="006D3F71" w:rsidRPr="00D829F6" w:rsidRDefault="006D3F71" w:rsidP="000142BE">
            <w:pPr>
              <w:rPr>
                <w:color w:val="000000"/>
                <w:sz w:val="18"/>
                <w:szCs w:val="18"/>
              </w:rPr>
            </w:pPr>
            <w:r w:rsidRPr="00D829F6">
              <w:rPr>
                <w:color w:val="000000"/>
                <w:sz w:val="18"/>
                <w:szCs w:val="18"/>
              </w:rPr>
              <w:t>HCFC-123</w:t>
            </w:r>
          </w:p>
        </w:tc>
        <w:tc>
          <w:tcPr>
            <w:tcW w:w="2354" w:type="dxa"/>
            <w:shd w:val="clear" w:color="auto" w:fill="auto"/>
            <w:hideMark/>
          </w:tcPr>
          <w:p w14:paraId="3596C8B4" w14:textId="77777777" w:rsidR="006D3F71" w:rsidRPr="00D829F6" w:rsidRDefault="006D3F71" w:rsidP="000142BE">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749E6054" w14:textId="77777777" w:rsidR="006D3F71" w:rsidRPr="00D829F6" w:rsidRDefault="006D3F71" w:rsidP="000142BE">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7AE26688" w14:textId="77777777" w:rsidR="006D3F71" w:rsidRPr="00D829F6" w:rsidRDefault="006D3F71" w:rsidP="000142BE">
            <w:pPr>
              <w:jc w:val="right"/>
              <w:rPr>
                <w:color w:val="000000"/>
                <w:sz w:val="18"/>
                <w:szCs w:val="18"/>
              </w:rPr>
            </w:pPr>
            <w:r w:rsidRPr="00D829F6">
              <w:rPr>
                <w:color w:val="000000"/>
                <w:sz w:val="18"/>
                <w:szCs w:val="18"/>
                <w:highlight w:val="yellow"/>
              </w:rPr>
              <w:t>3-5</w:t>
            </w:r>
          </w:p>
        </w:tc>
        <w:tc>
          <w:tcPr>
            <w:tcW w:w="1918" w:type="dxa"/>
          </w:tcPr>
          <w:p w14:paraId="5A845E86" w14:textId="77777777" w:rsidR="006D3F71" w:rsidRPr="00D829F6" w:rsidRDefault="006D3F71" w:rsidP="000142BE">
            <w:pPr>
              <w:jc w:val="right"/>
              <w:rPr>
                <w:color w:val="000000"/>
                <w:sz w:val="18"/>
                <w:szCs w:val="18"/>
                <w:highlight w:val="yellow"/>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6D3F71" w:rsidRPr="00D829F6" w14:paraId="6385644D" w14:textId="77777777" w:rsidTr="000142BE">
        <w:trPr>
          <w:trHeight w:val="409"/>
        </w:trPr>
        <w:tc>
          <w:tcPr>
            <w:tcW w:w="1980" w:type="dxa"/>
            <w:shd w:val="clear" w:color="auto" w:fill="auto"/>
            <w:hideMark/>
          </w:tcPr>
          <w:p w14:paraId="48E6EB28" w14:textId="77777777" w:rsidR="006D3F71" w:rsidRPr="00D829F6" w:rsidRDefault="006D3F71" w:rsidP="000142BE">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5DD8454E" w14:textId="77777777" w:rsidR="006D3F71" w:rsidRPr="00D829F6" w:rsidRDefault="006D3F71" w:rsidP="000142BE">
            <w:pPr>
              <w:rPr>
                <w:color w:val="000000"/>
                <w:sz w:val="18"/>
                <w:szCs w:val="18"/>
              </w:rPr>
            </w:pPr>
            <w:r w:rsidRPr="00D829F6">
              <w:rPr>
                <w:color w:val="000000"/>
                <w:sz w:val="18"/>
                <w:szCs w:val="18"/>
              </w:rPr>
              <w:t>CFC-113</w:t>
            </w:r>
          </w:p>
        </w:tc>
        <w:tc>
          <w:tcPr>
            <w:tcW w:w="1614" w:type="dxa"/>
            <w:vMerge w:val="restart"/>
            <w:shd w:val="clear" w:color="auto" w:fill="auto"/>
            <w:hideMark/>
          </w:tcPr>
          <w:p w14:paraId="4CE7B121" w14:textId="77777777" w:rsidR="006D3F71" w:rsidRPr="00D829F6" w:rsidRDefault="006D3F71" w:rsidP="000142BE">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6F831920" w14:textId="77777777" w:rsidR="006D3F71" w:rsidRPr="00D829F6" w:rsidRDefault="006D3F71" w:rsidP="000142BE">
            <w:pPr>
              <w:ind w:right="-148"/>
              <w:jc w:val="right"/>
              <w:rPr>
                <w:color w:val="000000"/>
                <w:sz w:val="18"/>
                <w:szCs w:val="18"/>
              </w:rPr>
            </w:pPr>
            <w:r w:rsidRPr="00D829F6">
              <w:rPr>
                <w:color w:val="000000"/>
                <w:sz w:val="18"/>
                <w:szCs w:val="18"/>
              </w:rPr>
              <w:t>19.73</w:t>
            </w:r>
          </w:p>
        </w:tc>
        <w:tc>
          <w:tcPr>
            <w:tcW w:w="1189" w:type="dxa"/>
            <w:shd w:val="clear" w:color="auto" w:fill="auto"/>
            <w:hideMark/>
          </w:tcPr>
          <w:p w14:paraId="1367CE2C" w14:textId="77777777" w:rsidR="006D3F71" w:rsidRPr="00D829F6" w:rsidRDefault="006D3F71" w:rsidP="000142BE">
            <w:pPr>
              <w:rPr>
                <w:color w:val="000000"/>
                <w:sz w:val="18"/>
                <w:szCs w:val="18"/>
              </w:rPr>
            </w:pPr>
            <w:r w:rsidRPr="00D829F6">
              <w:rPr>
                <w:color w:val="000000"/>
                <w:sz w:val="18"/>
                <w:szCs w:val="18"/>
              </w:rPr>
              <w:t xml:space="preserve">HCFC-141b </w:t>
            </w:r>
          </w:p>
        </w:tc>
        <w:tc>
          <w:tcPr>
            <w:tcW w:w="2354" w:type="dxa"/>
            <w:shd w:val="clear" w:color="auto" w:fill="auto"/>
            <w:hideMark/>
          </w:tcPr>
          <w:p w14:paraId="105D370B" w14:textId="77777777" w:rsidR="006D3F71" w:rsidRPr="00D829F6" w:rsidRDefault="006D3F71" w:rsidP="000142BE">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6315584B" w14:textId="77777777" w:rsidR="006D3F71" w:rsidRPr="00D829F6" w:rsidRDefault="006D3F71" w:rsidP="000142BE">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44E91109" w14:textId="77777777" w:rsidR="006D3F71" w:rsidRPr="00D829F6" w:rsidRDefault="006D3F71" w:rsidP="000142BE">
            <w:pPr>
              <w:jc w:val="right"/>
              <w:rPr>
                <w:color w:val="000000"/>
                <w:sz w:val="18"/>
                <w:szCs w:val="18"/>
              </w:rPr>
            </w:pPr>
          </w:p>
        </w:tc>
        <w:tc>
          <w:tcPr>
            <w:tcW w:w="1918" w:type="dxa"/>
          </w:tcPr>
          <w:p w14:paraId="3C3F4D4D" w14:textId="77777777" w:rsidR="006D3F71" w:rsidRPr="00D829F6" w:rsidRDefault="006D3F71" w:rsidP="000142BE">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234C7EF6" w14:textId="77777777" w:rsidTr="000142BE">
        <w:trPr>
          <w:trHeight w:val="409"/>
        </w:trPr>
        <w:tc>
          <w:tcPr>
            <w:tcW w:w="1980" w:type="dxa"/>
            <w:shd w:val="clear" w:color="auto" w:fill="auto"/>
            <w:hideMark/>
          </w:tcPr>
          <w:p w14:paraId="0F65DC4E" w14:textId="77777777" w:rsidR="006D3F71" w:rsidRPr="00D829F6" w:rsidRDefault="006D3F71" w:rsidP="000142BE">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51C15940" w14:textId="77777777" w:rsidR="006D3F71" w:rsidRPr="00D829F6" w:rsidRDefault="006D3F71" w:rsidP="000142BE">
            <w:pPr>
              <w:rPr>
                <w:color w:val="000000"/>
                <w:sz w:val="18"/>
                <w:szCs w:val="18"/>
              </w:rPr>
            </w:pPr>
            <w:r w:rsidRPr="00D829F6">
              <w:rPr>
                <w:color w:val="000000"/>
                <w:sz w:val="18"/>
                <w:szCs w:val="18"/>
              </w:rPr>
              <w:t>TCA</w:t>
            </w:r>
          </w:p>
        </w:tc>
        <w:tc>
          <w:tcPr>
            <w:tcW w:w="1614" w:type="dxa"/>
            <w:vMerge/>
            <w:shd w:val="clear" w:color="auto" w:fill="auto"/>
            <w:hideMark/>
          </w:tcPr>
          <w:p w14:paraId="0189DFF2" w14:textId="77777777" w:rsidR="006D3F71" w:rsidRPr="00D829F6" w:rsidRDefault="006D3F71" w:rsidP="000142BE">
            <w:pPr>
              <w:jc w:val="left"/>
              <w:rPr>
                <w:color w:val="000000"/>
                <w:sz w:val="18"/>
                <w:szCs w:val="18"/>
              </w:rPr>
            </w:pPr>
          </w:p>
        </w:tc>
        <w:tc>
          <w:tcPr>
            <w:tcW w:w="1276" w:type="dxa"/>
            <w:shd w:val="clear" w:color="auto" w:fill="auto"/>
            <w:tcMar>
              <w:left w:w="115" w:type="dxa"/>
              <w:right w:w="288" w:type="dxa"/>
            </w:tcMar>
            <w:hideMark/>
          </w:tcPr>
          <w:p w14:paraId="2160E569" w14:textId="77777777" w:rsidR="006D3F71" w:rsidRPr="00D829F6" w:rsidRDefault="006D3F71" w:rsidP="000142BE">
            <w:pPr>
              <w:ind w:right="-148"/>
              <w:jc w:val="right"/>
              <w:rPr>
                <w:color w:val="000000"/>
                <w:sz w:val="18"/>
                <w:szCs w:val="18"/>
              </w:rPr>
            </w:pPr>
            <w:r w:rsidRPr="00D829F6">
              <w:rPr>
                <w:color w:val="000000"/>
                <w:sz w:val="18"/>
                <w:szCs w:val="18"/>
              </w:rPr>
              <w:t>38.50</w:t>
            </w:r>
          </w:p>
        </w:tc>
        <w:tc>
          <w:tcPr>
            <w:tcW w:w="1189" w:type="dxa"/>
            <w:shd w:val="clear" w:color="auto" w:fill="auto"/>
            <w:hideMark/>
          </w:tcPr>
          <w:p w14:paraId="1D4DC437" w14:textId="77777777" w:rsidR="006D3F71" w:rsidRPr="00D829F6" w:rsidRDefault="006D3F71" w:rsidP="000142BE">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4B6D3381" w14:textId="77777777" w:rsidR="006D3F71" w:rsidRPr="00D829F6" w:rsidRDefault="006D3F71" w:rsidP="000142BE">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375DC2EE" w14:textId="77777777" w:rsidR="006D3F71" w:rsidRPr="00D829F6" w:rsidRDefault="006D3F71" w:rsidP="000142BE">
            <w:pPr>
              <w:jc w:val="right"/>
              <w:rPr>
                <w:color w:val="000000"/>
                <w:sz w:val="18"/>
                <w:szCs w:val="18"/>
              </w:rPr>
            </w:pPr>
            <w:proofErr w:type="spellStart"/>
            <w:r w:rsidRPr="00D829F6">
              <w:rPr>
                <w:color w:val="000000"/>
                <w:sz w:val="18"/>
                <w:szCs w:val="18"/>
              </w:rPr>
              <w:t>n.a</w:t>
            </w:r>
            <w:proofErr w:type="spellEnd"/>
          </w:p>
        </w:tc>
        <w:tc>
          <w:tcPr>
            <w:tcW w:w="1418" w:type="dxa"/>
          </w:tcPr>
          <w:p w14:paraId="230BE533" w14:textId="77777777" w:rsidR="006D3F71" w:rsidRPr="00D829F6" w:rsidRDefault="006D3F71" w:rsidP="000142BE">
            <w:pPr>
              <w:jc w:val="right"/>
              <w:rPr>
                <w:color w:val="000000"/>
                <w:sz w:val="18"/>
                <w:szCs w:val="18"/>
              </w:rPr>
            </w:pPr>
          </w:p>
        </w:tc>
        <w:tc>
          <w:tcPr>
            <w:tcW w:w="1918" w:type="dxa"/>
          </w:tcPr>
          <w:p w14:paraId="1A64ACF9" w14:textId="77777777" w:rsidR="006D3F71" w:rsidRPr="00D829F6" w:rsidRDefault="006D3F71" w:rsidP="000142BE">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79430CF8" w14:textId="77777777" w:rsidTr="000142BE">
        <w:tc>
          <w:tcPr>
            <w:tcW w:w="1980" w:type="dxa"/>
            <w:shd w:val="clear" w:color="auto" w:fill="auto"/>
            <w:hideMark/>
          </w:tcPr>
          <w:p w14:paraId="48AF672D" w14:textId="77777777" w:rsidR="006D3F71" w:rsidRPr="00D829F6" w:rsidRDefault="006D3F71" w:rsidP="000142BE">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0C1611F3" w14:textId="77777777" w:rsidR="006D3F71" w:rsidRPr="00D829F6" w:rsidRDefault="006D3F71" w:rsidP="000142BE">
            <w:pPr>
              <w:jc w:val="left"/>
              <w:rPr>
                <w:color w:val="000000"/>
                <w:sz w:val="18"/>
                <w:szCs w:val="18"/>
              </w:rPr>
            </w:pPr>
            <w:r w:rsidRPr="00D829F6">
              <w:rPr>
                <w:color w:val="000000"/>
                <w:sz w:val="18"/>
                <w:szCs w:val="18"/>
              </w:rPr>
              <w:t>CFC-12/</w:t>
            </w:r>
          </w:p>
          <w:p w14:paraId="45BB60A2" w14:textId="77777777" w:rsidR="006D3F71" w:rsidRPr="00D829F6" w:rsidRDefault="006D3F71" w:rsidP="000142BE">
            <w:pPr>
              <w:jc w:val="left"/>
              <w:rPr>
                <w:color w:val="000000"/>
                <w:sz w:val="18"/>
                <w:szCs w:val="18"/>
              </w:rPr>
            </w:pPr>
            <w:r w:rsidRPr="00D829F6">
              <w:rPr>
                <w:color w:val="000000"/>
                <w:sz w:val="18"/>
                <w:szCs w:val="18"/>
              </w:rPr>
              <w:t>CFC-11</w:t>
            </w:r>
          </w:p>
        </w:tc>
        <w:tc>
          <w:tcPr>
            <w:tcW w:w="1614" w:type="dxa"/>
            <w:shd w:val="clear" w:color="auto" w:fill="auto"/>
            <w:hideMark/>
          </w:tcPr>
          <w:p w14:paraId="4076FA06" w14:textId="77777777" w:rsidR="006D3F71" w:rsidRPr="00D829F6" w:rsidRDefault="006D3F71" w:rsidP="000142BE">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2F62837C" w14:textId="77777777" w:rsidR="006D3F71" w:rsidRPr="00D829F6" w:rsidRDefault="006D3F71" w:rsidP="000142BE">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715AF493" w14:textId="77777777" w:rsidR="006D3F71" w:rsidRPr="00D829F6" w:rsidRDefault="006D3F71" w:rsidP="000142BE">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4965A503" w14:textId="77777777" w:rsidR="006D3F71" w:rsidRPr="00D829F6" w:rsidRDefault="006D3F71" w:rsidP="000142BE">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5B78366F" w14:textId="77777777" w:rsidR="006D3F71" w:rsidRPr="00D829F6" w:rsidRDefault="006D3F71" w:rsidP="000142BE">
            <w:pPr>
              <w:jc w:val="right"/>
              <w:rPr>
                <w:color w:val="000000"/>
                <w:sz w:val="18"/>
                <w:szCs w:val="18"/>
              </w:rPr>
            </w:pPr>
            <w:proofErr w:type="spellStart"/>
            <w:r w:rsidRPr="00D829F6">
              <w:rPr>
                <w:color w:val="000000"/>
                <w:sz w:val="18"/>
                <w:szCs w:val="18"/>
              </w:rPr>
              <w:t>n.a</w:t>
            </w:r>
            <w:proofErr w:type="spellEnd"/>
          </w:p>
        </w:tc>
        <w:tc>
          <w:tcPr>
            <w:tcW w:w="1418" w:type="dxa"/>
          </w:tcPr>
          <w:p w14:paraId="2DCD3211" w14:textId="77777777" w:rsidR="006D3F71" w:rsidRPr="00D829F6" w:rsidRDefault="006D3F71" w:rsidP="000142BE">
            <w:pPr>
              <w:jc w:val="right"/>
              <w:rPr>
                <w:color w:val="000000"/>
                <w:sz w:val="18"/>
                <w:szCs w:val="18"/>
              </w:rPr>
            </w:pPr>
          </w:p>
        </w:tc>
        <w:tc>
          <w:tcPr>
            <w:tcW w:w="1918" w:type="dxa"/>
          </w:tcPr>
          <w:p w14:paraId="340685AD" w14:textId="77777777" w:rsidR="006D3F71" w:rsidRPr="00D829F6" w:rsidRDefault="006D3F71" w:rsidP="000142BE">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5BD23FF1" w14:textId="77777777" w:rsidTr="000142BE">
        <w:tc>
          <w:tcPr>
            <w:tcW w:w="1980" w:type="dxa"/>
            <w:shd w:val="clear" w:color="auto" w:fill="auto"/>
            <w:hideMark/>
          </w:tcPr>
          <w:p w14:paraId="1C557F1B" w14:textId="77777777" w:rsidR="006D3F71" w:rsidRPr="00D829F6" w:rsidRDefault="006D3F71" w:rsidP="000142BE">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16F9EFC6" w14:textId="77777777" w:rsidR="006D3F71" w:rsidRPr="00D829F6" w:rsidRDefault="006D3F71" w:rsidP="000142BE">
            <w:pPr>
              <w:rPr>
                <w:color w:val="000000"/>
                <w:sz w:val="18"/>
                <w:szCs w:val="18"/>
              </w:rPr>
            </w:pPr>
            <w:r w:rsidRPr="00D829F6">
              <w:rPr>
                <w:color w:val="000000"/>
                <w:sz w:val="18"/>
                <w:szCs w:val="18"/>
              </w:rPr>
              <w:t>CFC-12</w:t>
            </w:r>
          </w:p>
        </w:tc>
        <w:tc>
          <w:tcPr>
            <w:tcW w:w="1614" w:type="dxa"/>
            <w:shd w:val="clear" w:color="auto" w:fill="auto"/>
            <w:hideMark/>
          </w:tcPr>
          <w:p w14:paraId="0D7044EB" w14:textId="77777777" w:rsidR="006D3F71" w:rsidRPr="00D829F6" w:rsidRDefault="006D3F71" w:rsidP="000142BE">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27109183" w14:textId="77777777" w:rsidR="006D3F71" w:rsidRPr="00D829F6" w:rsidRDefault="006D3F71" w:rsidP="000142BE">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41AB1386" w14:textId="77777777" w:rsidR="006D3F71" w:rsidRPr="00D829F6" w:rsidRDefault="006D3F71" w:rsidP="000142BE">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5B18D9B7" w14:textId="77777777" w:rsidR="006D3F71" w:rsidRPr="00D829F6" w:rsidRDefault="006D3F71" w:rsidP="000142BE">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636519BF" w14:textId="77777777" w:rsidR="006D3F71" w:rsidRPr="00D829F6" w:rsidRDefault="006D3F71" w:rsidP="000142BE">
            <w:pPr>
              <w:jc w:val="right"/>
              <w:rPr>
                <w:color w:val="000000"/>
                <w:sz w:val="18"/>
                <w:szCs w:val="18"/>
              </w:rPr>
            </w:pPr>
            <w:proofErr w:type="spellStart"/>
            <w:r w:rsidRPr="00D829F6">
              <w:rPr>
                <w:color w:val="000000"/>
                <w:sz w:val="18"/>
                <w:szCs w:val="18"/>
              </w:rPr>
              <w:t>n.a</w:t>
            </w:r>
            <w:proofErr w:type="spellEnd"/>
          </w:p>
        </w:tc>
        <w:tc>
          <w:tcPr>
            <w:tcW w:w="1418" w:type="dxa"/>
          </w:tcPr>
          <w:p w14:paraId="38998D2D" w14:textId="77777777" w:rsidR="006D3F71" w:rsidRPr="00D829F6" w:rsidRDefault="006D3F71" w:rsidP="000142BE">
            <w:pPr>
              <w:jc w:val="right"/>
              <w:rPr>
                <w:color w:val="000000"/>
                <w:sz w:val="18"/>
                <w:szCs w:val="18"/>
              </w:rPr>
            </w:pPr>
            <w:r w:rsidRPr="00D829F6">
              <w:rPr>
                <w:color w:val="000000"/>
                <w:sz w:val="18"/>
                <w:szCs w:val="18"/>
                <w:highlight w:val="yellow"/>
              </w:rPr>
              <w:t>4-6</w:t>
            </w:r>
          </w:p>
        </w:tc>
        <w:tc>
          <w:tcPr>
            <w:tcW w:w="1918" w:type="dxa"/>
          </w:tcPr>
          <w:p w14:paraId="75C9DA8D" w14:textId="77777777" w:rsidR="006D3F71" w:rsidRPr="00D829F6" w:rsidRDefault="006D3F71" w:rsidP="000142BE">
            <w:pPr>
              <w:jc w:val="right"/>
              <w:rPr>
                <w:color w:val="000000"/>
                <w:sz w:val="18"/>
                <w:szCs w:val="18"/>
                <w:highlight w:val="yellow"/>
              </w:rPr>
            </w:pPr>
            <w:r>
              <w:rPr>
                <w:color w:val="000000"/>
                <w:sz w:val="18"/>
                <w:szCs w:val="18"/>
                <w:highlight w:val="green"/>
              </w:rPr>
              <w:t>c</w:t>
            </w:r>
            <w:r w:rsidRPr="00D829F6">
              <w:rPr>
                <w:color w:val="000000"/>
                <w:sz w:val="18"/>
                <w:szCs w:val="18"/>
                <w:highlight w:val="green"/>
              </w:rPr>
              <w:t>ase</w:t>
            </w:r>
            <w:r>
              <w:rPr>
                <w:color w:val="000000"/>
                <w:sz w:val="18"/>
                <w:szCs w:val="18"/>
                <w:highlight w:val="green"/>
              </w:rPr>
              <w:noBreakHyphen/>
              <w:t>b</w:t>
            </w:r>
            <w:r w:rsidRPr="00D829F6">
              <w:rPr>
                <w:color w:val="000000"/>
                <w:sz w:val="18"/>
                <w:szCs w:val="18"/>
                <w:highlight w:val="green"/>
              </w:rPr>
              <w:t>y</w:t>
            </w:r>
            <w:r>
              <w:rPr>
                <w:color w:val="000000"/>
                <w:sz w:val="18"/>
                <w:szCs w:val="18"/>
                <w:highlight w:val="green"/>
              </w:rPr>
              <w:noBreakHyphen/>
            </w:r>
            <w:r w:rsidRPr="00D829F6">
              <w:rPr>
                <w:color w:val="000000"/>
                <w:sz w:val="18"/>
                <w:szCs w:val="18"/>
                <w:highlight w:val="green"/>
              </w:rPr>
              <w:t>case</w:t>
            </w:r>
          </w:p>
        </w:tc>
      </w:tr>
      <w:tr w:rsidR="006D3F71" w:rsidRPr="00D829F6" w14:paraId="46B69677" w14:textId="77777777" w:rsidTr="000142BE">
        <w:tc>
          <w:tcPr>
            <w:tcW w:w="1980" w:type="dxa"/>
            <w:shd w:val="clear" w:color="auto" w:fill="auto"/>
            <w:hideMark/>
          </w:tcPr>
          <w:p w14:paraId="09CC2E79" w14:textId="77777777" w:rsidR="006D3F71" w:rsidRPr="00D829F6" w:rsidRDefault="006D3F71" w:rsidP="000142BE">
            <w:pPr>
              <w:keepNext/>
              <w:jc w:val="left"/>
              <w:rPr>
                <w:color w:val="000000"/>
                <w:sz w:val="18"/>
                <w:szCs w:val="18"/>
              </w:rPr>
            </w:pPr>
            <w:r w:rsidRPr="00D829F6">
              <w:rPr>
                <w:color w:val="000000"/>
                <w:sz w:val="18"/>
                <w:szCs w:val="18"/>
              </w:rPr>
              <w:t xml:space="preserve">Other </w:t>
            </w:r>
            <w:r>
              <w:rPr>
                <w:color w:val="000000"/>
                <w:sz w:val="18"/>
                <w:szCs w:val="18"/>
              </w:rPr>
              <w:t>R</w:t>
            </w:r>
            <w:r w:rsidRPr="00D829F6">
              <w:rPr>
                <w:color w:val="000000"/>
                <w:sz w:val="18"/>
                <w:szCs w:val="18"/>
              </w:rPr>
              <w:t xml:space="preserve">AC manufacturing (heat pumps, transport, chillers, industrial) </w:t>
            </w:r>
          </w:p>
        </w:tc>
        <w:tc>
          <w:tcPr>
            <w:tcW w:w="1221" w:type="dxa"/>
            <w:shd w:val="clear" w:color="auto" w:fill="auto"/>
            <w:hideMark/>
          </w:tcPr>
          <w:p w14:paraId="791F8F7A" w14:textId="77777777" w:rsidR="006D3F71" w:rsidRPr="00D829F6" w:rsidRDefault="006D3F71" w:rsidP="000142BE">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4AD02C03" w14:textId="77777777" w:rsidR="006D3F71" w:rsidRPr="00D829F6" w:rsidRDefault="006D3F71" w:rsidP="000142BE">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2F355020" w14:textId="77777777" w:rsidR="006D3F71" w:rsidRPr="00D829F6" w:rsidRDefault="006D3F71" w:rsidP="000142BE">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2B4F97B8" w14:textId="77777777" w:rsidR="006D3F71" w:rsidRPr="00D829F6" w:rsidRDefault="006D3F71" w:rsidP="000142BE">
            <w:pPr>
              <w:rPr>
                <w:color w:val="000000"/>
                <w:sz w:val="18"/>
                <w:szCs w:val="18"/>
              </w:rPr>
            </w:pPr>
            <w:r w:rsidRPr="00D829F6">
              <w:rPr>
                <w:color w:val="000000"/>
                <w:sz w:val="18"/>
                <w:szCs w:val="18"/>
              </w:rPr>
              <w:t>HCFC-22</w:t>
            </w:r>
          </w:p>
        </w:tc>
        <w:tc>
          <w:tcPr>
            <w:tcW w:w="2354" w:type="dxa"/>
            <w:shd w:val="clear" w:color="auto" w:fill="auto"/>
            <w:hideMark/>
          </w:tcPr>
          <w:p w14:paraId="277C3B3F" w14:textId="77777777" w:rsidR="006D3F71" w:rsidRPr="00D829F6" w:rsidRDefault="006D3F71" w:rsidP="000142BE">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r>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63F9ABB6" w14:textId="77777777" w:rsidR="006D3F71" w:rsidRPr="00D829F6" w:rsidRDefault="006D3F71" w:rsidP="000142BE">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7C3D5E6C" w14:textId="77777777" w:rsidR="006D3F71" w:rsidRPr="00D829F6" w:rsidRDefault="006D3F71" w:rsidP="000142BE">
            <w:pPr>
              <w:jc w:val="right"/>
              <w:rPr>
                <w:color w:val="000000"/>
                <w:sz w:val="18"/>
                <w:szCs w:val="18"/>
              </w:rPr>
            </w:pPr>
          </w:p>
        </w:tc>
        <w:tc>
          <w:tcPr>
            <w:tcW w:w="1918" w:type="dxa"/>
          </w:tcPr>
          <w:p w14:paraId="595C585C" w14:textId="77777777" w:rsidR="006D3F71" w:rsidRPr="00D829F6" w:rsidRDefault="006D3F71" w:rsidP="000142BE">
            <w:pPr>
              <w:jc w:val="right"/>
              <w:rPr>
                <w:color w:val="000000"/>
                <w:sz w:val="18"/>
                <w:szCs w:val="18"/>
              </w:rPr>
            </w:pPr>
          </w:p>
        </w:tc>
      </w:tr>
    </w:tbl>
    <w:p w14:paraId="65B73349" w14:textId="448392F0" w:rsidR="006D3F71" w:rsidRPr="00D829F6" w:rsidRDefault="006D3F71" w:rsidP="000142BE">
      <w:pPr>
        <w:rPr>
          <w:sz w:val="18"/>
          <w:szCs w:val="18"/>
        </w:rPr>
      </w:pPr>
      <w:r>
        <w:rPr>
          <w:sz w:val="18"/>
          <w:szCs w:val="18"/>
        </w:rPr>
        <w:t>[</w:t>
      </w:r>
      <w:r w:rsidRPr="00D829F6">
        <w:rPr>
          <w:sz w:val="18"/>
          <w:szCs w:val="18"/>
        </w:rPr>
        <w:t>* Funding of up to a maximum of 25 per cent above the cost</w:t>
      </w:r>
      <w:r>
        <w:rPr>
          <w:sz w:val="18"/>
          <w:szCs w:val="18"/>
        </w:rPr>
        <w:noBreakHyphen/>
      </w:r>
      <w:r w:rsidRPr="00D829F6">
        <w:rPr>
          <w:sz w:val="18"/>
          <w:szCs w:val="18"/>
        </w:rPr>
        <w:t xml:space="preserve">effectiveness threshold will be provided for projects when needed for the introduction of low-GWP </w:t>
      </w:r>
      <w:r w:rsidRPr="00FA12D8">
        <w:rPr>
          <w:sz w:val="18"/>
          <w:szCs w:val="18"/>
          <w:highlight w:val="yellow"/>
        </w:rPr>
        <w:t>[</w:t>
      </w:r>
      <w:r w:rsidRPr="002840ED">
        <w:rPr>
          <w:sz w:val="18"/>
          <w:szCs w:val="18"/>
          <w:highlight w:val="yellow"/>
        </w:rPr>
        <w:t>non-HFC/</w:t>
      </w:r>
      <w:r w:rsidR="00E75B76">
        <w:rPr>
          <w:sz w:val="18"/>
          <w:szCs w:val="18"/>
          <w:highlight w:val="yellow"/>
        </w:rPr>
        <w:t>non-controlled</w:t>
      </w:r>
      <w:r w:rsidRPr="002840ED">
        <w:rPr>
          <w:sz w:val="18"/>
          <w:szCs w:val="18"/>
          <w:highlight w:val="yellow"/>
        </w:rPr>
        <w:t xml:space="preserve"> </w:t>
      </w:r>
      <w:r w:rsidRPr="00FA12D8">
        <w:rPr>
          <w:sz w:val="18"/>
          <w:szCs w:val="18"/>
          <w:highlight w:val="yellow"/>
        </w:rPr>
        <w:t>substances]</w:t>
      </w:r>
      <w:r>
        <w:rPr>
          <w:sz w:val="18"/>
          <w:szCs w:val="18"/>
        </w:rPr>
        <w:t xml:space="preserve"> </w:t>
      </w:r>
      <w:r w:rsidRPr="00D829F6">
        <w:rPr>
          <w:sz w:val="18"/>
          <w:szCs w:val="18"/>
        </w:rPr>
        <w:t>alternatives (decision</w:t>
      </w:r>
      <w:r>
        <w:rPr>
          <w:sz w:val="18"/>
          <w:szCs w:val="18"/>
        </w:rPr>
        <w:t> </w:t>
      </w:r>
      <w:r w:rsidRPr="00D829F6">
        <w:rPr>
          <w:sz w:val="18"/>
          <w:szCs w:val="18"/>
        </w:rPr>
        <w:t>60/44(f)(iv)).</w:t>
      </w:r>
      <w:r>
        <w:rPr>
          <w:sz w:val="18"/>
          <w:szCs w:val="18"/>
        </w:rPr>
        <w:t>]</w:t>
      </w:r>
    </w:p>
    <w:p w14:paraId="4037727A" w14:textId="77777777" w:rsidR="006D3F71" w:rsidRDefault="006D3F71" w:rsidP="000142BE">
      <w:pPr>
        <w:rPr>
          <w:sz w:val="18"/>
          <w:szCs w:val="18"/>
        </w:rPr>
      </w:pPr>
      <w:r w:rsidRPr="00D829F6">
        <w:rPr>
          <w:sz w:val="18"/>
          <w:szCs w:val="18"/>
        </w:rPr>
        <w:t xml:space="preserve">** For SMEs </w:t>
      </w:r>
      <w:r w:rsidRPr="003F416A">
        <w:rPr>
          <w:strike/>
          <w:sz w:val="18"/>
          <w:szCs w:val="18"/>
        </w:rPr>
        <w:t>in the foam sector</w:t>
      </w:r>
      <w:r w:rsidRPr="00D829F6">
        <w:rPr>
          <w:sz w:val="18"/>
          <w:szCs w:val="18"/>
        </w:rPr>
        <w:t xml:space="preserve"> </w:t>
      </w:r>
      <w:r>
        <w:rPr>
          <w:sz w:val="18"/>
          <w:szCs w:val="18"/>
        </w:rPr>
        <w:t>[</w:t>
      </w:r>
      <w:r w:rsidRPr="00D829F6">
        <w:rPr>
          <w:sz w:val="18"/>
          <w:szCs w:val="18"/>
        </w:rPr>
        <w:t xml:space="preserve">with consumption of less than </w:t>
      </w:r>
      <w:r>
        <w:rPr>
          <w:sz w:val="18"/>
          <w:szCs w:val="18"/>
        </w:rPr>
        <w:t>TBD/</w:t>
      </w:r>
      <w:r w:rsidRPr="00D829F6">
        <w:rPr>
          <w:sz w:val="18"/>
          <w:szCs w:val="18"/>
        </w:rPr>
        <w:t>20 mt</w:t>
      </w:r>
      <w:r>
        <w:rPr>
          <w:sz w:val="18"/>
          <w:szCs w:val="18"/>
        </w:rPr>
        <w:t>]</w:t>
      </w:r>
      <w:r w:rsidRPr="00D829F6">
        <w:rPr>
          <w:sz w:val="18"/>
          <w:szCs w:val="18"/>
        </w:rPr>
        <w:t xml:space="preserve">, the maximum would </w:t>
      </w:r>
      <w:r>
        <w:rPr>
          <w:sz w:val="18"/>
          <w:szCs w:val="18"/>
        </w:rPr>
        <w:t>be up to [40/25]</w:t>
      </w:r>
      <w:r w:rsidRPr="00D829F6">
        <w:rPr>
          <w:sz w:val="18"/>
          <w:szCs w:val="18"/>
        </w:rPr>
        <w:t xml:space="preserve"> per cent above the cost</w:t>
      </w:r>
      <w:r w:rsidRPr="00D829F6">
        <w:rPr>
          <w:sz w:val="18"/>
          <w:szCs w:val="18"/>
        </w:rPr>
        <w:noBreakHyphen/>
        <w:t xml:space="preserve">effectiveness threshold </w:t>
      </w:r>
      <w:r w:rsidRPr="003F416A">
        <w:rPr>
          <w:strike/>
          <w:sz w:val="18"/>
          <w:szCs w:val="18"/>
        </w:rPr>
        <w:t>(decision 74/50(c)(iii)).</w:t>
      </w:r>
    </w:p>
    <w:p w14:paraId="7D8B2DC7" w14:textId="77777777" w:rsidR="006D3F71" w:rsidRDefault="006D3F71" w:rsidP="000A6F49">
      <w:pPr>
        <w:widowControl w:val="0"/>
      </w:pPr>
    </w:p>
    <w:p w14:paraId="5F682C05" w14:textId="77777777" w:rsidR="006D3F71" w:rsidRDefault="006D3F71" w:rsidP="000A6F49">
      <w:pPr>
        <w:widowControl w:val="0"/>
        <w:sectPr w:rsidR="006D3F71" w:rsidSect="00F72461">
          <w:headerReference w:type="even" r:id="rId25"/>
          <w:headerReference w:type="default" r:id="rId26"/>
          <w:footerReference w:type="even" r:id="rId27"/>
          <w:footerReference w:type="default" r:id="rId28"/>
          <w:footerReference w:type="first" r:id="rId29"/>
          <w:pgSz w:w="15840" w:h="12240" w:orient="landscape" w:code="1"/>
          <w:pgMar w:top="1440" w:right="720" w:bottom="1440" w:left="864" w:header="720" w:footer="475" w:gutter="0"/>
          <w:pgNumType w:start="1"/>
          <w:cols w:space="720"/>
          <w:docGrid w:linePitch="299"/>
        </w:sectPr>
      </w:pPr>
    </w:p>
    <w:p w14:paraId="596349C6" w14:textId="77777777" w:rsidR="00C81F78" w:rsidRPr="0003334A" w:rsidRDefault="00C81F78" w:rsidP="00C81F78">
      <w:pPr>
        <w:widowControl w:val="0"/>
        <w:spacing w:after="240"/>
        <w:jc w:val="center"/>
        <w:outlineLvl w:val="1"/>
        <w:rPr>
          <w:b/>
        </w:rPr>
      </w:pPr>
      <w:r w:rsidRPr="00DC5199">
        <w:rPr>
          <w:b/>
        </w:rPr>
        <w:lastRenderedPageBreak/>
        <w:t>Annex II</w:t>
      </w:r>
      <w:r>
        <w:rPr>
          <w:b/>
        </w:rPr>
        <w:t>I</w:t>
      </w:r>
    </w:p>
    <w:p w14:paraId="51120C31" w14:textId="219ADA1E" w:rsidR="00C81F78" w:rsidRDefault="00C81F78" w:rsidP="00CA3450">
      <w:pPr>
        <w:shd w:val="clear" w:color="auto" w:fill="FFFFFF" w:themeFill="background1"/>
        <w:spacing w:after="120"/>
        <w:jc w:val="center"/>
        <w:rPr>
          <w:b/>
          <w:sz w:val="24"/>
          <w:szCs w:val="24"/>
        </w:rPr>
      </w:pPr>
      <w:r w:rsidRPr="00884113">
        <w:rPr>
          <w:b/>
          <w:sz w:val="24"/>
          <w:szCs w:val="24"/>
        </w:rPr>
        <w:t xml:space="preserve">WORKING TEXT ON THE </w:t>
      </w:r>
      <w:r>
        <w:rPr>
          <w:b/>
          <w:sz w:val="24"/>
          <w:szCs w:val="24"/>
        </w:rPr>
        <w:t>INCREMENTAL OPERATI</w:t>
      </w:r>
      <w:r w:rsidR="001B4A96">
        <w:rPr>
          <w:b/>
          <w:sz w:val="24"/>
          <w:szCs w:val="24"/>
        </w:rPr>
        <w:t>NG</w:t>
      </w:r>
      <w:r w:rsidR="00CB7345">
        <w:rPr>
          <w:b/>
          <w:sz w:val="24"/>
          <w:szCs w:val="24"/>
        </w:rPr>
        <w:t xml:space="preserve"> </w:t>
      </w:r>
      <w:r>
        <w:rPr>
          <w:b/>
          <w:sz w:val="24"/>
          <w:szCs w:val="24"/>
        </w:rPr>
        <w:t>COSTS</w:t>
      </w:r>
    </w:p>
    <w:p w14:paraId="5396709E" w14:textId="58AFAFEC" w:rsidR="002F5427" w:rsidRPr="00CA3450" w:rsidRDefault="002F5427" w:rsidP="00C81F78">
      <w:pPr>
        <w:shd w:val="clear" w:color="auto" w:fill="FFFFFF" w:themeFill="background1"/>
        <w:jc w:val="center"/>
        <w:rPr>
          <w:bCs/>
        </w:rPr>
      </w:pPr>
      <w:r w:rsidRPr="00CA3450">
        <w:rPr>
          <w:bCs/>
        </w:rPr>
        <w:t xml:space="preserve">(Annex XXXII </w:t>
      </w:r>
      <w:r w:rsidR="00556682">
        <w:rPr>
          <w:bCs/>
        </w:rPr>
        <w:t>of</w:t>
      </w:r>
      <w:r w:rsidRPr="00CA3450">
        <w:rPr>
          <w:bCs/>
        </w:rPr>
        <w:t xml:space="preserve"> document UNEP/</w:t>
      </w:r>
      <w:proofErr w:type="spellStart"/>
      <w:r w:rsidRPr="00CA3450">
        <w:rPr>
          <w:bCs/>
        </w:rPr>
        <w:t>OzL.Pro</w:t>
      </w:r>
      <w:proofErr w:type="spellEnd"/>
      <w:r w:rsidRPr="00CA3450">
        <w:rPr>
          <w:bCs/>
        </w:rPr>
        <w:t>/ExCom/91/</w:t>
      </w:r>
      <w:r w:rsidR="00CA3450" w:rsidRPr="00CA3450">
        <w:rPr>
          <w:bCs/>
        </w:rPr>
        <w:t>72)</w:t>
      </w:r>
    </w:p>
    <w:p w14:paraId="3C6A96C8" w14:textId="77777777" w:rsidR="00C81F78" w:rsidRDefault="00C81F78" w:rsidP="00C81F7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1134"/>
        <w:gridCol w:w="1259"/>
        <w:gridCol w:w="4835"/>
        <w:gridCol w:w="4895"/>
      </w:tblGrid>
      <w:tr w:rsidR="00C81F78" w:rsidRPr="00622A2E" w14:paraId="6175909B" w14:textId="77777777" w:rsidTr="00FD6B81">
        <w:trPr>
          <w:tblHeader/>
        </w:trPr>
        <w:tc>
          <w:tcPr>
            <w:tcW w:w="745" w:type="pct"/>
            <w:vMerge w:val="restart"/>
            <w:shd w:val="clear" w:color="auto" w:fill="auto"/>
            <w:vAlign w:val="center"/>
            <w:hideMark/>
          </w:tcPr>
          <w:p w14:paraId="60274E78" w14:textId="77777777" w:rsidR="00C81F78" w:rsidRPr="00622A2E" w:rsidRDefault="00C81F78" w:rsidP="000142BE">
            <w:pPr>
              <w:keepNext/>
              <w:jc w:val="center"/>
              <w:rPr>
                <w:color w:val="000000"/>
                <w:sz w:val="18"/>
                <w:szCs w:val="18"/>
                <w:lang w:val="en-US"/>
              </w:rPr>
            </w:pPr>
            <w:r w:rsidRPr="00622A2E">
              <w:rPr>
                <w:b/>
                <w:bCs/>
                <w:color w:val="000000"/>
                <w:sz w:val="18"/>
                <w:szCs w:val="18"/>
                <w:lang w:val="en-US"/>
              </w:rPr>
              <w:t>Sector</w:t>
            </w:r>
          </w:p>
        </w:tc>
        <w:tc>
          <w:tcPr>
            <w:tcW w:w="2537" w:type="pct"/>
            <w:gridSpan w:val="3"/>
            <w:shd w:val="clear" w:color="auto" w:fill="auto"/>
            <w:vAlign w:val="center"/>
            <w:hideMark/>
          </w:tcPr>
          <w:p w14:paraId="5EFA4D4C" w14:textId="77777777" w:rsidR="00C81F78" w:rsidRPr="00622A2E" w:rsidRDefault="00C81F78" w:rsidP="000142BE">
            <w:pPr>
              <w:keepNext/>
              <w:jc w:val="center"/>
              <w:rPr>
                <w:b/>
                <w:bCs/>
                <w:color w:val="000000"/>
                <w:sz w:val="18"/>
                <w:szCs w:val="18"/>
                <w:lang w:val="en-US"/>
              </w:rPr>
            </w:pPr>
            <w:r>
              <w:rPr>
                <w:b/>
                <w:bCs/>
                <w:color w:val="000000"/>
                <w:sz w:val="18"/>
                <w:szCs w:val="18"/>
                <w:lang w:val="en-US"/>
              </w:rPr>
              <w:t xml:space="preserve">HCFCs </w:t>
            </w:r>
            <w:r w:rsidRPr="00622A2E">
              <w:rPr>
                <w:b/>
                <w:bCs/>
                <w:color w:val="000000"/>
                <w:sz w:val="18"/>
                <w:szCs w:val="18"/>
                <w:lang w:val="en-US"/>
              </w:rPr>
              <w:t>(decisions 60/44, 62/13 and 74/50)</w:t>
            </w:r>
          </w:p>
        </w:tc>
        <w:tc>
          <w:tcPr>
            <w:tcW w:w="1718" w:type="pct"/>
          </w:tcPr>
          <w:p w14:paraId="4374588A" w14:textId="77777777" w:rsidR="00C81F78" w:rsidRDefault="00C81F78" w:rsidP="000142BE">
            <w:pPr>
              <w:keepNext/>
              <w:jc w:val="center"/>
              <w:rPr>
                <w:b/>
                <w:bCs/>
                <w:color w:val="000000"/>
                <w:sz w:val="18"/>
                <w:szCs w:val="18"/>
                <w:lang w:val="en-US"/>
              </w:rPr>
            </w:pPr>
          </w:p>
        </w:tc>
      </w:tr>
      <w:tr w:rsidR="00C81F78" w:rsidRPr="00622A2E" w14:paraId="4FEECA0E" w14:textId="77777777" w:rsidTr="00FD6B81">
        <w:trPr>
          <w:tblHeader/>
        </w:trPr>
        <w:tc>
          <w:tcPr>
            <w:tcW w:w="745" w:type="pct"/>
            <w:vMerge/>
            <w:shd w:val="clear" w:color="auto" w:fill="auto"/>
            <w:hideMark/>
          </w:tcPr>
          <w:p w14:paraId="7639686A" w14:textId="77777777" w:rsidR="00C81F78" w:rsidRPr="00622A2E" w:rsidRDefault="00C81F78" w:rsidP="000142BE">
            <w:pPr>
              <w:widowControl w:val="0"/>
              <w:jc w:val="center"/>
              <w:rPr>
                <w:b/>
                <w:bCs/>
                <w:color w:val="000000"/>
                <w:sz w:val="18"/>
                <w:szCs w:val="18"/>
                <w:lang w:val="en-US"/>
              </w:rPr>
            </w:pPr>
          </w:p>
        </w:tc>
        <w:tc>
          <w:tcPr>
            <w:tcW w:w="398" w:type="pct"/>
            <w:shd w:val="clear" w:color="auto" w:fill="auto"/>
            <w:vAlign w:val="center"/>
            <w:hideMark/>
          </w:tcPr>
          <w:p w14:paraId="1367B01C" w14:textId="77777777" w:rsidR="00C81F78" w:rsidRPr="00622A2E" w:rsidRDefault="00C81F78" w:rsidP="000142BE">
            <w:pPr>
              <w:widowControl w:val="0"/>
              <w:jc w:val="center"/>
              <w:rPr>
                <w:b/>
                <w:bCs/>
                <w:color w:val="000000"/>
                <w:sz w:val="18"/>
                <w:szCs w:val="18"/>
                <w:lang w:val="en-US"/>
              </w:rPr>
            </w:pPr>
            <w:r w:rsidRPr="00622A2E">
              <w:rPr>
                <w:b/>
                <w:bCs/>
                <w:color w:val="000000"/>
                <w:sz w:val="18"/>
                <w:szCs w:val="18"/>
                <w:lang w:val="en-US"/>
              </w:rPr>
              <w:t>Baseline substance</w:t>
            </w:r>
          </w:p>
        </w:tc>
        <w:tc>
          <w:tcPr>
            <w:tcW w:w="442" w:type="pct"/>
            <w:shd w:val="clear" w:color="auto" w:fill="auto"/>
            <w:vAlign w:val="center"/>
            <w:hideMark/>
          </w:tcPr>
          <w:p w14:paraId="0BDBD08E" w14:textId="77777777" w:rsidR="00C81F78" w:rsidRPr="00622A2E" w:rsidRDefault="00C81F78" w:rsidP="000142BE">
            <w:pPr>
              <w:widowControl w:val="0"/>
              <w:jc w:val="center"/>
              <w:rPr>
                <w:b/>
                <w:bCs/>
                <w:color w:val="000000"/>
                <w:sz w:val="18"/>
                <w:szCs w:val="18"/>
                <w:lang w:val="en-US"/>
              </w:rPr>
            </w:pPr>
            <w:r>
              <w:rPr>
                <w:b/>
                <w:bCs/>
                <w:color w:val="000000"/>
                <w:sz w:val="18"/>
                <w:szCs w:val="18"/>
                <w:lang w:val="en-US"/>
              </w:rPr>
              <w:t>Duration</w:t>
            </w:r>
          </w:p>
        </w:tc>
        <w:tc>
          <w:tcPr>
            <w:tcW w:w="1697" w:type="pct"/>
            <w:shd w:val="clear" w:color="auto" w:fill="auto"/>
            <w:vAlign w:val="center"/>
            <w:hideMark/>
          </w:tcPr>
          <w:p w14:paraId="0ADC9BC6" w14:textId="77777777" w:rsidR="00C81F78" w:rsidRPr="00622A2E" w:rsidRDefault="00C81F78" w:rsidP="000142BE">
            <w:pPr>
              <w:widowControl w:val="0"/>
              <w:jc w:val="center"/>
              <w:rPr>
                <w:b/>
                <w:bCs/>
                <w:color w:val="000000"/>
                <w:sz w:val="18"/>
                <w:szCs w:val="18"/>
                <w:lang w:val="en-US"/>
              </w:rPr>
            </w:pPr>
            <w:r w:rsidRPr="00622A2E">
              <w:rPr>
                <w:b/>
                <w:bCs/>
                <w:color w:val="000000"/>
                <w:sz w:val="18"/>
                <w:szCs w:val="18"/>
                <w:lang w:val="en-US"/>
              </w:rPr>
              <w:t>CE threshold (US $/kg)</w:t>
            </w:r>
          </w:p>
        </w:tc>
        <w:tc>
          <w:tcPr>
            <w:tcW w:w="1718" w:type="pct"/>
            <w:vAlign w:val="center"/>
          </w:tcPr>
          <w:p w14:paraId="4C50B9A5" w14:textId="77777777" w:rsidR="00C81F78" w:rsidRPr="00622A2E" w:rsidRDefault="00C81F78" w:rsidP="000053BE">
            <w:pPr>
              <w:widowControl w:val="0"/>
              <w:jc w:val="center"/>
              <w:rPr>
                <w:b/>
                <w:bCs/>
                <w:color w:val="000000"/>
                <w:sz w:val="18"/>
                <w:szCs w:val="18"/>
                <w:lang w:val="en-US"/>
              </w:rPr>
            </w:pPr>
            <w:r>
              <w:rPr>
                <w:b/>
                <w:bCs/>
                <w:color w:val="000000"/>
                <w:sz w:val="18"/>
                <w:szCs w:val="18"/>
                <w:lang w:val="en-US"/>
              </w:rPr>
              <w:t>91</w:t>
            </w:r>
            <w:r w:rsidRPr="000A3EFC">
              <w:rPr>
                <w:b/>
                <w:bCs/>
                <w:color w:val="000000"/>
                <w:sz w:val="18"/>
                <w:szCs w:val="18"/>
                <w:vertAlign w:val="superscript"/>
                <w:lang w:val="en-US"/>
              </w:rPr>
              <w:t>st</w:t>
            </w:r>
            <w:r>
              <w:rPr>
                <w:b/>
                <w:bCs/>
                <w:color w:val="000000"/>
                <w:sz w:val="18"/>
                <w:szCs w:val="18"/>
                <w:lang w:val="en-US"/>
              </w:rPr>
              <w:t xml:space="preserve"> meeting – contact group</w:t>
            </w:r>
          </w:p>
        </w:tc>
      </w:tr>
      <w:tr w:rsidR="00C81F78" w:rsidRPr="00622A2E" w14:paraId="598FE667" w14:textId="77777777" w:rsidTr="00FD6B81">
        <w:tc>
          <w:tcPr>
            <w:tcW w:w="745" w:type="pct"/>
            <w:vMerge w:val="restart"/>
            <w:shd w:val="clear" w:color="auto" w:fill="auto"/>
            <w:hideMark/>
          </w:tcPr>
          <w:p w14:paraId="16CA5022" w14:textId="77777777" w:rsidR="00C81F78" w:rsidRPr="00622A2E" w:rsidRDefault="00C81F78" w:rsidP="000142BE">
            <w:pPr>
              <w:widowControl w:val="0"/>
              <w:jc w:val="left"/>
              <w:rPr>
                <w:color w:val="000000"/>
                <w:sz w:val="18"/>
                <w:szCs w:val="18"/>
                <w:lang w:val="en-US"/>
              </w:rPr>
            </w:pPr>
            <w:r w:rsidRPr="00622A2E">
              <w:rPr>
                <w:color w:val="000000"/>
                <w:sz w:val="18"/>
                <w:szCs w:val="18"/>
                <w:lang w:val="en-US"/>
              </w:rPr>
              <w:t>Domestic refrigeration (refrigerant and PU foam)</w:t>
            </w:r>
          </w:p>
        </w:tc>
        <w:tc>
          <w:tcPr>
            <w:tcW w:w="398" w:type="pct"/>
            <w:shd w:val="clear" w:color="auto" w:fill="auto"/>
            <w:hideMark/>
          </w:tcPr>
          <w:p w14:paraId="6A70E20B" w14:textId="77777777" w:rsidR="00C81F78" w:rsidRPr="00622A2E" w:rsidRDefault="00C81F78" w:rsidP="000142B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hideMark/>
          </w:tcPr>
          <w:p w14:paraId="079CBAF5" w14:textId="77777777" w:rsidR="00C81F78" w:rsidRPr="00622A2E" w:rsidRDefault="00C81F78" w:rsidP="000142B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697" w:type="pct"/>
            <w:shd w:val="clear" w:color="auto" w:fill="auto"/>
            <w:hideMark/>
          </w:tcPr>
          <w:p w14:paraId="22BCFF41" w14:textId="77777777" w:rsidR="00C81F78" w:rsidRPr="00622A2E" w:rsidRDefault="00C81F78" w:rsidP="000142B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47992792" w14:textId="28CD5276" w:rsidR="00C81F78" w:rsidRPr="000A3EFC" w:rsidRDefault="00C81F78" w:rsidP="000142BE">
            <w:pPr>
              <w:widowControl w:val="0"/>
              <w:jc w:val="left"/>
              <w:rPr>
                <w:b/>
                <w:color w:val="000000"/>
                <w:sz w:val="18"/>
                <w:szCs w:val="18"/>
                <w:lang w:val="en-US"/>
              </w:rPr>
            </w:pPr>
          </w:p>
        </w:tc>
      </w:tr>
      <w:tr w:rsidR="00C81F78" w:rsidRPr="00622A2E" w14:paraId="7C6ABF8D" w14:textId="77777777" w:rsidTr="00FD6B81">
        <w:tc>
          <w:tcPr>
            <w:tcW w:w="745" w:type="pct"/>
            <w:vMerge/>
            <w:tcBorders>
              <w:bottom w:val="single" w:sz="4" w:space="0" w:color="auto"/>
            </w:tcBorders>
            <w:shd w:val="clear" w:color="auto" w:fill="auto"/>
            <w:hideMark/>
          </w:tcPr>
          <w:p w14:paraId="0086D982" w14:textId="77777777" w:rsidR="00C81F78" w:rsidRPr="00622A2E" w:rsidRDefault="00C81F78" w:rsidP="000142BE">
            <w:pPr>
              <w:widowControl w:val="0"/>
              <w:jc w:val="left"/>
              <w:rPr>
                <w:color w:val="000000"/>
                <w:sz w:val="18"/>
                <w:szCs w:val="18"/>
                <w:lang w:val="en-US"/>
              </w:rPr>
            </w:pPr>
          </w:p>
        </w:tc>
        <w:tc>
          <w:tcPr>
            <w:tcW w:w="398" w:type="pct"/>
            <w:tcBorders>
              <w:bottom w:val="single" w:sz="4" w:space="0" w:color="auto"/>
            </w:tcBorders>
            <w:shd w:val="clear" w:color="auto" w:fill="auto"/>
            <w:hideMark/>
          </w:tcPr>
          <w:p w14:paraId="50530CC5" w14:textId="77777777" w:rsidR="00C81F78" w:rsidRPr="00622A2E" w:rsidRDefault="00C81F78" w:rsidP="000142BE">
            <w:pPr>
              <w:widowControl w:val="0"/>
              <w:jc w:val="left"/>
              <w:rPr>
                <w:color w:val="000000"/>
                <w:sz w:val="18"/>
                <w:szCs w:val="18"/>
                <w:lang w:val="en-US"/>
              </w:rPr>
            </w:pPr>
            <w:r w:rsidRPr="00622A2E">
              <w:rPr>
                <w:color w:val="000000"/>
                <w:sz w:val="18"/>
                <w:szCs w:val="18"/>
                <w:lang w:val="en-US"/>
              </w:rPr>
              <w:t xml:space="preserve">HCFC-141b </w:t>
            </w:r>
          </w:p>
        </w:tc>
        <w:tc>
          <w:tcPr>
            <w:tcW w:w="442" w:type="pct"/>
            <w:tcBorders>
              <w:bottom w:val="single" w:sz="4" w:space="0" w:color="auto"/>
            </w:tcBorders>
            <w:shd w:val="clear" w:color="auto" w:fill="auto"/>
            <w:hideMark/>
          </w:tcPr>
          <w:p w14:paraId="1D1DB26B" w14:textId="77777777" w:rsidR="00C81F78" w:rsidRPr="00622A2E" w:rsidRDefault="00C81F78" w:rsidP="000142BE">
            <w:pPr>
              <w:widowControl w:val="0"/>
              <w:jc w:val="left"/>
              <w:rPr>
                <w:color w:val="000000"/>
                <w:sz w:val="18"/>
                <w:szCs w:val="18"/>
                <w:lang w:val="en-US"/>
              </w:rPr>
            </w:pPr>
            <w:r>
              <w:rPr>
                <w:color w:val="000000"/>
                <w:sz w:val="18"/>
                <w:szCs w:val="18"/>
                <w:lang w:val="en-US"/>
              </w:rPr>
              <w:t>One year</w:t>
            </w:r>
          </w:p>
        </w:tc>
        <w:tc>
          <w:tcPr>
            <w:tcW w:w="1697" w:type="pct"/>
            <w:tcBorders>
              <w:bottom w:val="single" w:sz="4" w:space="0" w:color="auto"/>
            </w:tcBorders>
            <w:shd w:val="clear" w:color="auto" w:fill="auto"/>
            <w:hideMark/>
          </w:tcPr>
          <w:p w14:paraId="17527170" w14:textId="77777777" w:rsidR="00C81F78" w:rsidRDefault="00C81F78" w:rsidP="000142BE">
            <w:pPr>
              <w:widowControl w:val="0"/>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 </w:t>
            </w:r>
          </w:p>
          <w:p w14:paraId="50D6A2DD" w14:textId="67E13A6D" w:rsidR="00C81F78" w:rsidRPr="00622A2E" w:rsidRDefault="00C81F78" w:rsidP="00FD6B81">
            <w:pPr>
              <w:widowControl w:val="0"/>
              <w:spacing w:after="40"/>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low-GWP alternatives with IOCs at this level w</w:t>
            </w:r>
            <w:r w:rsidR="00D14353">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low-GWP</w:t>
            </w:r>
            <w:r w:rsidR="00A45FB0">
              <w:rPr>
                <w:color w:val="000000"/>
                <w:sz w:val="18"/>
                <w:szCs w:val="18"/>
                <w:lang w:val="en-US"/>
              </w:rPr>
              <w:t xml:space="preserve"> alternatives</w:t>
            </w:r>
            <w:r w:rsidRPr="00EB1027">
              <w:rPr>
                <w:color w:val="000000"/>
                <w:sz w:val="18"/>
                <w:szCs w:val="18"/>
                <w:lang w:val="en-US"/>
              </w:rPr>
              <w:t xml:space="preserve"> by SMEs (decision</w:t>
            </w:r>
            <w:r w:rsidR="00A45FB0">
              <w:rPr>
                <w:color w:val="000000"/>
                <w:sz w:val="18"/>
                <w:szCs w:val="18"/>
                <w:lang w:val="en-US"/>
              </w:rPr>
              <w:t> </w:t>
            </w:r>
            <w:r w:rsidRPr="00EB1027">
              <w:rPr>
                <w:color w:val="000000"/>
                <w:sz w:val="18"/>
                <w:szCs w:val="18"/>
                <w:lang w:val="en-US"/>
              </w:rPr>
              <w:t>74/50(c)(vi)).</w:t>
            </w:r>
          </w:p>
        </w:tc>
        <w:tc>
          <w:tcPr>
            <w:tcW w:w="1718" w:type="pct"/>
            <w:tcBorders>
              <w:bottom w:val="single" w:sz="4" w:space="0" w:color="auto"/>
            </w:tcBorders>
          </w:tcPr>
          <w:p w14:paraId="5532D592" w14:textId="1E7A84D4" w:rsidR="00C81F78" w:rsidRDefault="00C81F78" w:rsidP="000142BE">
            <w:pPr>
              <w:widowControl w:val="0"/>
              <w:jc w:val="left"/>
              <w:rPr>
                <w:color w:val="000000"/>
                <w:sz w:val="18"/>
                <w:szCs w:val="18"/>
                <w:lang w:val="en-US"/>
              </w:rPr>
            </w:pPr>
            <w:r>
              <w:rPr>
                <w:color w:val="000000"/>
                <w:sz w:val="18"/>
                <w:szCs w:val="18"/>
                <w:lang w:val="en-US"/>
              </w:rPr>
              <w:t>[Maintain HCFC IOC thresholds and duration. Case</w:t>
            </w:r>
            <w:r w:rsidR="000053BE">
              <w:rPr>
                <w:color w:val="000000"/>
                <w:sz w:val="18"/>
                <w:szCs w:val="18"/>
                <w:lang w:val="en-US"/>
              </w:rPr>
              <w:t>-</w:t>
            </w:r>
            <w:r>
              <w:rPr>
                <w:color w:val="000000"/>
                <w:sz w:val="18"/>
                <w:szCs w:val="18"/>
                <w:lang w:val="en-US"/>
              </w:rPr>
              <w:t>by</w:t>
            </w:r>
            <w:r w:rsidR="000053BE">
              <w:rPr>
                <w:color w:val="000000"/>
                <w:sz w:val="18"/>
                <w:szCs w:val="18"/>
                <w:lang w:val="en-US"/>
              </w:rPr>
              <w:t>-</w:t>
            </w:r>
            <w:r>
              <w:rPr>
                <w:color w:val="000000"/>
                <w:sz w:val="18"/>
                <w:szCs w:val="18"/>
                <w:lang w:val="en-US"/>
              </w:rPr>
              <w:t>case for SMEs in PU foam sector] Canada</w:t>
            </w:r>
          </w:p>
          <w:p w14:paraId="1A38215A" w14:textId="1F51E311" w:rsidR="00C81F78" w:rsidRPr="000409AD" w:rsidRDefault="00C81F78" w:rsidP="000142BE">
            <w:pPr>
              <w:widowControl w:val="0"/>
              <w:jc w:val="left"/>
              <w:rPr>
                <w:color w:val="000000"/>
                <w:sz w:val="18"/>
                <w:szCs w:val="18"/>
                <w:lang w:val="en-US"/>
              </w:rPr>
            </w:pPr>
            <w:r w:rsidRPr="000409AD">
              <w:rPr>
                <w:color w:val="000000"/>
                <w:sz w:val="18"/>
                <w:szCs w:val="18"/>
                <w:lang w:val="en-US"/>
              </w:rPr>
              <w:t xml:space="preserve">[40% increase </w:t>
            </w:r>
            <w:r>
              <w:rPr>
                <w:color w:val="000000"/>
                <w:sz w:val="18"/>
                <w:szCs w:val="18"/>
                <w:lang w:val="en-US"/>
              </w:rPr>
              <w:t>in IOC</w:t>
            </w:r>
            <w:r w:rsidR="00D14353">
              <w:rPr>
                <w:color w:val="000000"/>
                <w:sz w:val="18"/>
                <w:szCs w:val="18"/>
                <w:lang w:val="en-US"/>
              </w:rPr>
              <w:t>s</w:t>
            </w:r>
            <w:r>
              <w:rPr>
                <w:color w:val="000000"/>
                <w:sz w:val="18"/>
                <w:szCs w:val="18"/>
                <w:lang w:val="en-US"/>
              </w:rPr>
              <w:t xml:space="preserve"> </w:t>
            </w:r>
            <w:r w:rsidRPr="000409AD">
              <w:rPr>
                <w:color w:val="000000"/>
                <w:sz w:val="18"/>
                <w:szCs w:val="18"/>
                <w:lang w:val="en-US"/>
              </w:rPr>
              <w:t>for all sectors</w:t>
            </w:r>
          </w:p>
          <w:p w14:paraId="76642EF7" w14:textId="77777777" w:rsidR="00C81F78" w:rsidRPr="000409AD" w:rsidRDefault="00C81F78" w:rsidP="000142BE">
            <w:pPr>
              <w:widowControl w:val="0"/>
              <w:jc w:val="left"/>
              <w:rPr>
                <w:color w:val="000000"/>
                <w:sz w:val="18"/>
                <w:szCs w:val="18"/>
                <w:lang w:val="en-US"/>
              </w:rPr>
            </w:pPr>
            <w:r w:rsidRPr="000409AD">
              <w:rPr>
                <w:color w:val="000000"/>
                <w:sz w:val="18"/>
                <w:szCs w:val="18"/>
                <w:lang w:val="en-US"/>
              </w:rPr>
              <w:t>Duration: 3 years] India</w:t>
            </w:r>
          </w:p>
        </w:tc>
      </w:tr>
      <w:tr w:rsidR="00C81F78" w:rsidRPr="00622A2E" w14:paraId="3D00E939" w14:textId="77777777" w:rsidTr="00FD6B81">
        <w:tc>
          <w:tcPr>
            <w:tcW w:w="74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6436DF3" w14:textId="77777777" w:rsidR="00C81F78" w:rsidRPr="00F8104A" w:rsidRDefault="00C81F78" w:rsidP="000142BE">
            <w:pPr>
              <w:widowControl w:val="0"/>
              <w:jc w:val="left"/>
              <w:rPr>
                <w:color w:val="000000"/>
                <w:sz w:val="18"/>
                <w:szCs w:val="18"/>
                <w:lang w:val="fr-CA"/>
              </w:rPr>
            </w:pPr>
            <w:r w:rsidRPr="00F8104A">
              <w:rPr>
                <w:color w:val="000000"/>
                <w:sz w:val="18"/>
                <w:szCs w:val="18"/>
                <w:lang w:val="fr-CA"/>
              </w:rPr>
              <w:t xml:space="preserve">Commercial </w:t>
            </w:r>
            <w:proofErr w:type="spellStart"/>
            <w:r w:rsidRPr="00F8104A">
              <w:rPr>
                <w:color w:val="000000"/>
                <w:sz w:val="18"/>
                <w:szCs w:val="18"/>
                <w:lang w:val="fr-CA"/>
              </w:rPr>
              <w:t>refrigeration</w:t>
            </w:r>
            <w:proofErr w:type="spellEnd"/>
            <w:r w:rsidRPr="00F8104A">
              <w:rPr>
                <w:color w:val="000000"/>
                <w:sz w:val="18"/>
                <w:szCs w:val="18"/>
                <w:lang w:val="fr-CA"/>
              </w:rPr>
              <w:t xml:space="preserve"> (</w:t>
            </w:r>
            <w:proofErr w:type="spellStart"/>
            <w:r w:rsidRPr="00F8104A">
              <w:rPr>
                <w:color w:val="000000"/>
                <w:sz w:val="18"/>
                <w:szCs w:val="18"/>
                <w:lang w:val="fr-CA"/>
              </w:rPr>
              <w:t>refrigerant</w:t>
            </w:r>
            <w:proofErr w:type="spellEnd"/>
            <w:r w:rsidRPr="00F8104A">
              <w:rPr>
                <w:color w:val="000000"/>
                <w:sz w:val="18"/>
                <w:szCs w:val="18"/>
                <w:lang w:val="fr-CA"/>
              </w:rPr>
              <w:t xml:space="preserve"> and PU </w:t>
            </w:r>
            <w:proofErr w:type="spellStart"/>
            <w:r w:rsidRPr="00F8104A">
              <w:rPr>
                <w:color w:val="000000"/>
                <w:sz w:val="18"/>
                <w:szCs w:val="18"/>
                <w:lang w:val="fr-CA"/>
              </w:rPr>
              <w:t>foam</w:t>
            </w:r>
            <w:proofErr w:type="spellEnd"/>
            <w:r w:rsidRPr="00F8104A">
              <w:rPr>
                <w:color w:val="000000"/>
                <w:sz w:val="18"/>
                <w:szCs w:val="18"/>
                <w:lang w:val="fr-CA"/>
              </w:rPr>
              <w:t xml:space="preserve">) </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3DDC225" w14:textId="77777777" w:rsidR="00C81F78" w:rsidRPr="00622A2E" w:rsidRDefault="00C81F78" w:rsidP="000142BE">
            <w:pPr>
              <w:widowControl w:val="0"/>
              <w:jc w:val="left"/>
              <w:rPr>
                <w:color w:val="000000"/>
                <w:sz w:val="18"/>
                <w:szCs w:val="18"/>
                <w:lang w:val="en-US"/>
              </w:rPr>
            </w:pPr>
            <w:r w:rsidRPr="00622A2E">
              <w:rPr>
                <w:color w:val="000000"/>
                <w:sz w:val="18"/>
                <w:szCs w:val="18"/>
                <w:lang w:val="en-US"/>
              </w:rPr>
              <w:t xml:space="preserve">HCFC-22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6D6DC820" w14:textId="77777777" w:rsidR="00C81F78" w:rsidRPr="00622A2E" w:rsidRDefault="00C81F78" w:rsidP="000142BE">
            <w:pPr>
              <w:widowControl w:val="0"/>
              <w:jc w:val="left"/>
              <w:rPr>
                <w:color w:val="000000"/>
                <w:sz w:val="18"/>
                <w:szCs w:val="18"/>
                <w:lang w:val="en-US"/>
              </w:rPr>
            </w:pPr>
            <w:r>
              <w:rPr>
                <w:color w:val="000000"/>
                <w:sz w:val="18"/>
                <w:szCs w:val="18"/>
                <w:lang w:val="en-US"/>
              </w:rPr>
              <w:t>One year</w:t>
            </w:r>
          </w:p>
        </w:tc>
        <w:tc>
          <w:tcPr>
            <w:tcW w:w="1697" w:type="pct"/>
            <w:tcBorders>
              <w:top w:val="single" w:sz="4" w:space="0" w:color="auto"/>
              <w:left w:val="single" w:sz="4" w:space="0" w:color="auto"/>
              <w:bottom w:val="single" w:sz="4" w:space="0" w:color="auto"/>
              <w:right w:val="single" w:sz="4" w:space="0" w:color="auto"/>
            </w:tcBorders>
            <w:shd w:val="clear" w:color="auto" w:fill="auto"/>
            <w:hideMark/>
          </w:tcPr>
          <w:p w14:paraId="27A366CB" w14:textId="77777777" w:rsidR="00C81F78" w:rsidRPr="00622A2E" w:rsidRDefault="00C81F78" w:rsidP="000142BE">
            <w:pPr>
              <w:widowControl w:val="0"/>
              <w:jc w:val="left"/>
              <w:rPr>
                <w:color w:val="000000"/>
                <w:sz w:val="18"/>
                <w:szCs w:val="18"/>
                <w:lang w:val="en-US"/>
              </w:rPr>
            </w:pPr>
            <w:r>
              <w:rPr>
                <w:color w:val="000000"/>
                <w:sz w:val="18"/>
                <w:szCs w:val="18"/>
                <w:lang w:val="en-US"/>
              </w:rPr>
              <w:t>3.80</w:t>
            </w:r>
          </w:p>
        </w:tc>
        <w:tc>
          <w:tcPr>
            <w:tcW w:w="1718" w:type="pct"/>
            <w:tcBorders>
              <w:top w:val="single" w:sz="4" w:space="0" w:color="auto"/>
              <w:left w:val="single" w:sz="4" w:space="0" w:color="auto"/>
              <w:bottom w:val="single" w:sz="4" w:space="0" w:color="auto"/>
              <w:right w:val="single" w:sz="4" w:space="0" w:color="auto"/>
            </w:tcBorders>
          </w:tcPr>
          <w:p w14:paraId="42AB3444" w14:textId="77777777" w:rsidR="00C81F78" w:rsidRPr="000409AD" w:rsidRDefault="00C81F78" w:rsidP="000142BE">
            <w:pPr>
              <w:widowControl w:val="0"/>
              <w:jc w:val="left"/>
              <w:rPr>
                <w:color w:val="000000"/>
                <w:sz w:val="18"/>
                <w:szCs w:val="18"/>
                <w:lang w:val="en-US"/>
              </w:rPr>
            </w:pPr>
          </w:p>
        </w:tc>
      </w:tr>
      <w:tr w:rsidR="00C81F78" w:rsidRPr="00481024" w14:paraId="5BC7AE44" w14:textId="77777777" w:rsidTr="00FD6B81">
        <w:tc>
          <w:tcPr>
            <w:tcW w:w="745" w:type="pct"/>
            <w:vMerge/>
            <w:tcBorders>
              <w:top w:val="single" w:sz="4" w:space="0" w:color="auto"/>
              <w:right w:val="single" w:sz="4" w:space="0" w:color="auto"/>
            </w:tcBorders>
            <w:shd w:val="clear" w:color="auto" w:fill="auto"/>
            <w:hideMark/>
          </w:tcPr>
          <w:p w14:paraId="67000559" w14:textId="77777777" w:rsidR="00C81F78" w:rsidRPr="00622A2E" w:rsidRDefault="00C81F78" w:rsidP="000142BE">
            <w:pPr>
              <w:keepNext/>
              <w:jc w:val="left"/>
              <w:rPr>
                <w:color w:val="000000"/>
                <w:sz w:val="18"/>
                <w:szCs w:val="18"/>
                <w:lang w:val="en-US"/>
              </w:rPr>
            </w:pP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6DA18C7" w14:textId="77777777" w:rsidR="00C81F78" w:rsidRPr="00622A2E" w:rsidRDefault="00C81F78" w:rsidP="000142BE">
            <w:pPr>
              <w:keepNext/>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77F53DEA" w14:textId="77777777" w:rsidR="00C81F78" w:rsidRPr="00622A2E" w:rsidRDefault="00C81F78" w:rsidP="000142BE">
            <w:pPr>
              <w:keepNext/>
              <w:jc w:val="left"/>
              <w:rPr>
                <w:color w:val="000000"/>
                <w:sz w:val="18"/>
                <w:szCs w:val="18"/>
                <w:lang w:val="en-US"/>
              </w:rPr>
            </w:pPr>
            <w:r>
              <w:rPr>
                <w:color w:val="000000"/>
                <w:sz w:val="18"/>
                <w:szCs w:val="18"/>
                <w:lang w:val="en-US"/>
              </w:rPr>
              <w:t>One year</w:t>
            </w:r>
          </w:p>
        </w:tc>
        <w:tc>
          <w:tcPr>
            <w:tcW w:w="1697" w:type="pct"/>
            <w:vMerge w:val="restart"/>
            <w:tcBorders>
              <w:top w:val="single" w:sz="4" w:space="0" w:color="auto"/>
              <w:left w:val="single" w:sz="4" w:space="0" w:color="auto"/>
            </w:tcBorders>
            <w:shd w:val="clear" w:color="auto" w:fill="auto"/>
            <w:hideMark/>
          </w:tcPr>
          <w:p w14:paraId="16553FFC" w14:textId="77777777" w:rsidR="00C81F78" w:rsidRDefault="00C81F78" w:rsidP="000142BE">
            <w:pPr>
              <w:keepNext/>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w:t>
            </w:r>
          </w:p>
          <w:p w14:paraId="5F845154" w14:textId="30AFF8CC" w:rsidR="00C81F78" w:rsidRPr="00622A2E" w:rsidRDefault="00C81F78" w:rsidP="000142BE">
            <w:pPr>
              <w:keepNext/>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w:t>
            </w:r>
            <w:r w:rsidR="00FD6B81">
              <w:rPr>
                <w:color w:val="000000"/>
                <w:sz w:val="18"/>
                <w:szCs w:val="18"/>
                <w:lang w:val="en-US"/>
              </w:rPr>
              <w:noBreakHyphen/>
            </w:r>
            <w:r w:rsidRPr="00EB1027">
              <w:rPr>
                <w:color w:val="000000"/>
                <w:sz w:val="18"/>
                <w:szCs w:val="18"/>
                <w:lang w:val="en-US"/>
              </w:rPr>
              <w:t>GWP alternatives with IOCs at this level w</w:t>
            </w:r>
            <w:r w:rsidR="00492807">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w:t>
            </w:r>
            <w:r w:rsidR="00FD6B81">
              <w:rPr>
                <w:color w:val="000000"/>
                <w:sz w:val="18"/>
                <w:szCs w:val="18"/>
                <w:lang w:val="en-US"/>
              </w:rPr>
              <w:noBreakHyphen/>
            </w:r>
            <w:r w:rsidRPr="00EB1027">
              <w:rPr>
                <w:color w:val="000000"/>
                <w:sz w:val="18"/>
                <w:szCs w:val="18"/>
                <w:lang w:val="en-US"/>
              </w:rPr>
              <w:t xml:space="preserve">GWP </w:t>
            </w:r>
            <w:r w:rsidR="00492807">
              <w:rPr>
                <w:color w:val="000000"/>
                <w:sz w:val="18"/>
                <w:szCs w:val="18"/>
                <w:lang w:val="en-US"/>
              </w:rPr>
              <w:t xml:space="preserve">alternatives </w:t>
            </w:r>
            <w:r w:rsidRPr="00EB1027">
              <w:rPr>
                <w:color w:val="000000"/>
                <w:sz w:val="18"/>
                <w:szCs w:val="18"/>
                <w:lang w:val="en-US"/>
              </w:rPr>
              <w:t>by SMEs (decision</w:t>
            </w:r>
            <w:r w:rsidR="00492807">
              <w:rPr>
                <w:color w:val="000000"/>
                <w:sz w:val="18"/>
                <w:szCs w:val="18"/>
                <w:lang w:val="en-US"/>
              </w:rPr>
              <w:t> </w:t>
            </w:r>
            <w:r w:rsidRPr="00EB1027">
              <w:rPr>
                <w:color w:val="000000"/>
                <w:sz w:val="18"/>
                <w:szCs w:val="18"/>
                <w:lang w:val="en-US"/>
              </w:rPr>
              <w:t>74/50(c)(vi)).</w:t>
            </w:r>
          </w:p>
        </w:tc>
        <w:tc>
          <w:tcPr>
            <w:tcW w:w="1718" w:type="pct"/>
            <w:tcBorders>
              <w:top w:val="single" w:sz="4" w:space="0" w:color="auto"/>
              <w:left w:val="single" w:sz="4" w:space="0" w:color="auto"/>
            </w:tcBorders>
          </w:tcPr>
          <w:p w14:paraId="7230F8DA" w14:textId="77777777" w:rsidR="00C81F78" w:rsidRPr="000409AD" w:rsidRDefault="00C81F78" w:rsidP="000142BE">
            <w:pPr>
              <w:keepNext/>
              <w:jc w:val="left"/>
              <w:rPr>
                <w:color w:val="000000"/>
                <w:sz w:val="18"/>
                <w:szCs w:val="18"/>
                <w:lang w:val="en-US"/>
              </w:rPr>
            </w:pPr>
          </w:p>
        </w:tc>
      </w:tr>
      <w:tr w:rsidR="00C81F78" w:rsidRPr="00622A2E" w14:paraId="70A0948E" w14:textId="77777777" w:rsidTr="00FD6B81">
        <w:tc>
          <w:tcPr>
            <w:tcW w:w="745" w:type="pct"/>
            <w:shd w:val="clear" w:color="auto" w:fill="auto"/>
            <w:hideMark/>
          </w:tcPr>
          <w:p w14:paraId="16755646" w14:textId="4C93182D" w:rsidR="00C81F78" w:rsidRPr="00622A2E" w:rsidRDefault="00C81F78" w:rsidP="000142BE">
            <w:pPr>
              <w:jc w:val="left"/>
              <w:rPr>
                <w:color w:val="000000"/>
                <w:sz w:val="18"/>
                <w:szCs w:val="18"/>
                <w:lang w:val="en-US"/>
              </w:rPr>
            </w:pPr>
            <w:r w:rsidRPr="00622A2E">
              <w:rPr>
                <w:color w:val="000000"/>
                <w:sz w:val="18"/>
                <w:szCs w:val="18"/>
                <w:lang w:val="en-US"/>
              </w:rPr>
              <w:t xml:space="preserve">Rigid PU foam (including PU foam in commercial </w:t>
            </w:r>
            <w:proofErr w:type="spellStart"/>
            <w:r w:rsidRPr="00622A2E">
              <w:rPr>
                <w:color w:val="000000"/>
                <w:sz w:val="18"/>
                <w:szCs w:val="18"/>
                <w:lang w:val="en-US"/>
              </w:rPr>
              <w:t>refrig</w:t>
            </w:r>
            <w:r>
              <w:rPr>
                <w:color w:val="000000"/>
                <w:sz w:val="18"/>
                <w:szCs w:val="18"/>
                <w:lang w:val="en-US"/>
              </w:rPr>
              <w:t>er</w:t>
            </w:r>
            <w:proofErr w:type="spellEnd"/>
            <w:r>
              <w:rPr>
                <w:color w:val="000000"/>
                <w:sz w:val="18"/>
                <w:szCs w:val="18"/>
                <w:lang w:val="en-US"/>
              </w:rPr>
              <w:t>.</w:t>
            </w:r>
            <w:r w:rsidRPr="00622A2E">
              <w:rPr>
                <w:color w:val="000000"/>
                <w:sz w:val="18"/>
                <w:szCs w:val="18"/>
                <w:lang w:val="en-US"/>
              </w:rPr>
              <w:t>)</w:t>
            </w:r>
          </w:p>
        </w:tc>
        <w:tc>
          <w:tcPr>
            <w:tcW w:w="398" w:type="pct"/>
            <w:tcBorders>
              <w:top w:val="single" w:sz="4" w:space="0" w:color="auto"/>
            </w:tcBorders>
            <w:shd w:val="clear" w:color="auto" w:fill="auto"/>
            <w:hideMark/>
          </w:tcPr>
          <w:p w14:paraId="2E7B80AA"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right w:val="single" w:sz="4" w:space="0" w:color="auto"/>
            </w:tcBorders>
            <w:shd w:val="clear" w:color="auto" w:fill="auto"/>
          </w:tcPr>
          <w:p w14:paraId="5303CD4D" w14:textId="77777777" w:rsidR="00C81F78" w:rsidRPr="00622A2E" w:rsidRDefault="00C81F78" w:rsidP="000142BE">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53E7F11E" w14:textId="77777777" w:rsidR="00C81F78" w:rsidRPr="00622A2E" w:rsidRDefault="00C81F78" w:rsidP="000142BE">
            <w:pPr>
              <w:jc w:val="left"/>
              <w:rPr>
                <w:color w:val="000000"/>
                <w:sz w:val="18"/>
                <w:szCs w:val="18"/>
                <w:lang w:val="en-US"/>
              </w:rPr>
            </w:pPr>
          </w:p>
        </w:tc>
        <w:tc>
          <w:tcPr>
            <w:tcW w:w="1718" w:type="pct"/>
            <w:tcBorders>
              <w:left w:val="single" w:sz="4" w:space="0" w:color="auto"/>
            </w:tcBorders>
          </w:tcPr>
          <w:p w14:paraId="0419E631" w14:textId="77777777" w:rsidR="00C81F78" w:rsidRPr="000409AD" w:rsidRDefault="00C81F78" w:rsidP="000142BE">
            <w:pPr>
              <w:jc w:val="left"/>
              <w:rPr>
                <w:color w:val="000000"/>
                <w:sz w:val="18"/>
                <w:szCs w:val="18"/>
                <w:lang w:val="en-US"/>
              </w:rPr>
            </w:pPr>
          </w:p>
        </w:tc>
      </w:tr>
      <w:tr w:rsidR="00C81F78" w:rsidRPr="00622A2E" w14:paraId="770111BF" w14:textId="77777777" w:rsidTr="00FD6B81">
        <w:tc>
          <w:tcPr>
            <w:tcW w:w="745" w:type="pct"/>
            <w:shd w:val="clear" w:color="auto" w:fill="auto"/>
            <w:hideMark/>
          </w:tcPr>
          <w:p w14:paraId="5B6FF29C"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Flexible PU foam </w:t>
            </w:r>
          </w:p>
        </w:tc>
        <w:tc>
          <w:tcPr>
            <w:tcW w:w="398" w:type="pct"/>
            <w:shd w:val="clear" w:color="auto" w:fill="auto"/>
            <w:hideMark/>
          </w:tcPr>
          <w:p w14:paraId="70BB4195"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5ACFD515" w14:textId="77777777" w:rsidR="00C81F78" w:rsidRPr="00622A2E" w:rsidRDefault="00C81F78" w:rsidP="000142BE">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722E6C74" w14:textId="77777777" w:rsidR="00C81F78" w:rsidRPr="00622A2E" w:rsidRDefault="00C81F78" w:rsidP="000142BE">
            <w:pPr>
              <w:jc w:val="left"/>
              <w:rPr>
                <w:color w:val="000000"/>
                <w:sz w:val="18"/>
                <w:szCs w:val="18"/>
                <w:lang w:val="en-US"/>
              </w:rPr>
            </w:pPr>
          </w:p>
        </w:tc>
        <w:tc>
          <w:tcPr>
            <w:tcW w:w="1718" w:type="pct"/>
            <w:tcBorders>
              <w:left w:val="single" w:sz="4" w:space="0" w:color="auto"/>
            </w:tcBorders>
          </w:tcPr>
          <w:p w14:paraId="7A039892" w14:textId="77777777" w:rsidR="00C81F78" w:rsidRPr="000409AD" w:rsidRDefault="00C81F78" w:rsidP="000142BE">
            <w:pPr>
              <w:jc w:val="left"/>
              <w:rPr>
                <w:color w:val="000000"/>
                <w:sz w:val="18"/>
                <w:szCs w:val="18"/>
                <w:lang w:val="en-US"/>
              </w:rPr>
            </w:pPr>
          </w:p>
        </w:tc>
      </w:tr>
      <w:tr w:rsidR="00C81F78" w:rsidRPr="00622A2E" w14:paraId="72DF3A54" w14:textId="77777777" w:rsidTr="00FD6B81">
        <w:tc>
          <w:tcPr>
            <w:tcW w:w="745" w:type="pct"/>
            <w:shd w:val="clear" w:color="auto" w:fill="auto"/>
            <w:hideMark/>
          </w:tcPr>
          <w:p w14:paraId="7F12BE33"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Integral skin </w:t>
            </w:r>
          </w:p>
        </w:tc>
        <w:tc>
          <w:tcPr>
            <w:tcW w:w="398" w:type="pct"/>
            <w:shd w:val="clear" w:color="auto" w:fill="auto"/>
            <w:hideMark/>
          </w:tcPr>
          <w:p w14:paraId="0D17A770"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5F7F1F5E" w14:textId="77777777" w:rsidR="00C81F78" w:rsidRPr="00622A2E" w:rsidRDefault="00C81F78" w:rsidP="000142BE">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2AE35562" w14:textId="77777777" w:rsidR="00C81F78" w:rsidRPr="00622A2E" w:rsidRDefault="00C81F78" w:rsidP="000142BE">
            <w:pPr>
              <w:jc w:val="left"/>
              <w:rPr>
                <w:color w:val="000000"/>
                <w:sz w:val="18"/>
                <w:szCs w:val="18"/>
                <w:lang w:val="en-US"/>
              </w:rPr>
            </w:pPr>
          </w:p>
        </w:tc>
        <w:tc>
          <w:tcPr>
            <w:tcW w:w="1718" w:type="pct"/>
            <w:tcBorders>
              <w:left w:val="single" w:sz="4" w:space="0" w:color="auto"/>
            </w:tcBorders>
          </w:tcPr>
          <w:p w14:paraId="6E4F4A38" w14:textId="77777777" w:rsidR="00C81F78" w:rsidRPr="000409AD" w:rsidRDefault="00C81F78" w:rsidP="000142BE">
            <w:pPr>
              <w:jc w:val="left"/>
              <w:rPr>
                <w:color w:val="000000"/>
                <w:sz w:val="18"/>
                <w:szCs w:val="18"/>
                <w:lang w:val="en-US"/>
              </w:rPr>
            </w:pPr>
          </w:p>
        </w:tc>
      </w:tr>
      <w:tr w:rsidR="00C81F78" w:rsidRPr="00622A2E" w14:paraId="2F657A50" w14:textId="77777777" w:rsidTr="00FD6B81">
        <w:tc>
          <w:tcPr>
            <w:tcW w:w="745" w:type="pct"/>
            <w:shd w:val="clear" w:color="auto" w:fill="auto"/>
            <w:hideMark/>
          </w:tcPr>
          <w:p w14:paraId="78CDAF9C"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XPS foam </w:t>
            </w:r>
          </w:p>
        </w:tc>
        <w:tc>
          <w:tcPr>
            <w:tcW w:w="398" w:type="pct"/>
            <w:shd w:val="clear" w:color="auto" w:fill="auto"/>
            <w:hideMark/>
          </w:tcPr>
          <w:p w14:paraId="05D6E0B2"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HCFC-22/ HCFC-142b </w:t>
            </w:r>
          </w:p>
        </w:tc>
        <w:tc>
          <w:tcPr>
            <w:tcW w:w="442" w:type="pct"/>
            <w:shd w:val="clear" w:color="auto" w:fill="auto"/>
            <w:hideMark/>
          </w:tcPr>
          <w:p w14:paraId="1F76CB3B" w14:textId="77777777" w:rsidR="00C81F78" w:rsidRPr="00622A2E" w:rsidRDefault="00C81F78" w:rsidP="000142BE">
            <w:pPr>
              <w:jc w:val="left"/>
              <w:rPr>
                <w:color w:val="000000"/>
                <w:sz w:val="18"/>
                <w:szCs w:val="18"/>
                <w:lang w:val="en-US"/>
              </w:rPr>
            </w:pPr>
            <w:r>
              <w:rPr>
                <w:color w:val="000000"/>
                <w:sz w:val="18"/>
                <w:szCs w:val="18"/>
                <w:lang w:val="en-US"/>
              </w:rPr>
              <w:t>One year</w:t>
            </w:r>
            <w:r w:rsidRPr="00622A2E">
              <w:rPr>
                <w:color w:val="000000"/>
                <w:sz w:val="18"/>
                <w:szCs w:val="18"/>
                <w:vertAlign w:val="subscript"/>
                <w:lang w:val="en-US"/>
              </w:rPr>
              <w:t xml:space="preserve"> </w:t>
            </w:r>
          </w:p>
        </w:tc>
        <w:tc>
          <w:tcPr>
            <w:tcW w:w="1697" w:type="pct"/>
            <w:shd w:val="clear" w:color="auto" w:fill="auto"/>
            <w:hideMark/>
          </w:tcPr>
          <w:p w14:paraId="2B5F639C" w14:textId="77777777" w:rsidR="00C81F78" w:rsidRPr="00622A2E" w:rsidRDefault="00C81F78" w:rsidP="000142BE">
            <w:pPr>
              <w:jc w:val="left"/>
              <w:rPr>
                <w:color w:val="000000"/>
                <w:sz w:val="18"/>
                <w:szCs w:val="18"/>
                <w:lang w:val="en-US"/>
              </w:rPr>
            </w:pPr>
            <w:r>
              <w:rPr>
                <w:color w:val="000000"/>
                <w:sz w:val="18"/>
                <w:szCs w:val="18"/>
                <w:lang w:val="en-US"/>
              </w:rPr>
              <w:t>1.40</w:t>
            </w:r>
          </w:p>
        </w:tc>
        <w:tc>
          <w:tcPr>
            <w:tcW w:w="1718" w:type="pct"/>
          </w:tcPr>
          <w:p w14:paraId="057D34F6" w14:textId="77777777" w:rsidR="00C81F78" w:rsidRPr="000409AD" w:rsidRDefault="00C81F78" w:rsidP="000142BE">
            <w:pPr>
              <w:jc w:val="left"/>
              <w:rPr>
                <w:color w:val="000000"/>
                <w:sz w:val="18"/>
                <w:szCs w:val="18"/>
                <w:lang w:val="en-US"/>
              </w:rPr>
            </w:pPr>
          </w:p>
        </w:tc>
      </w:tr>
      <w:tr w:rsidR="00C81F78" w:rsidRPr="00622A2E" w14:paraId="28CDBC9E" w14:textId="77777777" w:rsidTr="00FD6B81">
        <w:tc>
          <w:tcPr>
            <w:tcW w:w="745" w:type="pct"/>
            <w:shd w:val="clear" w:color="auto" w:fill="auto"/>
            <w:hideMark/>
          </w:tcPr>
          <w:p w14:paraId="63122AB3"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Aerosol </w:t>
            </w:r>
          </w:p>
        </w:tc>
        <w:tc>
          <w:tcPr>
            <w:tcW w:w="398" w:type="pct"/>
            <w:shd w:val="clear" w:color="auto" w:fill="auto"/>
            <w:hideMark/>
          </w:tcPr>
          <w:p w14:paraId="4AFCF47C"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HCFC-22/ HCFC-141b </w:t>
            </w:r>
          </w:p>
        </w:tc>
        <w:tc>
          <w:tcPr>
            <w:tcW w:w="442" w:type="pct"/>
            <w:shd w:val="clear" w:color="auto" w:fill="auto"/>
          </w:tcPr>
          <w:p w14:paraId="653C229E" w14:textId="77777777" w:rsidR="00C81F78" w:rsidRPr="00622A2E" w:rsidRDefault="00C81F78" w:rsidP="000142BE">
            <w:pPr>
              <w:jc w:val="left"/>
              <w:rPr>
                <w:color w:val="000000"/>
                <w:sz w:val="18"/>
                <w:szCs w:val="18"/>
                <w:lang w:val="en-US"/>
              </w:rPr>
            </w:pPr>
            <w:r>
              <w:rPr>
                <w:color w:val="000000"/>
                <w:sz w:val="18"/>
                <w:szCs w:val="18"/>
                <w:lang w:val="en-US"/>
              </w:rPr>
              <w:t>One year</w:t>
            </w:r>
          </w:p>
        </w:tc>
        <w:tc>
          <w:tcPr>
            <w:tcW w:w="1697" w:type="pct"/>
            <w:shd w:val="clear" w:color="auto" w:fill="auto"/>
            <w:hideMark/>
          </w:tcPr>
          <w:p w14:paraId="4F0904FA" w14:textId="77777777" w:rsidR="00C81F78" w:rsidRPr="00622A2E" w:rsidRDefault="00C81F78" w:rsidP="000142BE">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2810D525" w14:textId="77777777" w:rsidR="00C81F78" w:rsidRPr="000409AD" w:rsidRDefault="00C81F78" w:rsidP="000142BE">
            <w:pPr>
              <w:jc w:val="left"/>
              <w:rPr>
                <w:color w:val="000000"/>
                <w:sz w:val="18"/>
                <w:szCs w:val="18"/>
                <w:lang w:val="en-US"/>
              </w:rPr>
            </w:pPr>
          </w:p>
        </w:tc>
      </w:tr>
      <w:tr w:rsidR="00C81F78" w:rsidRPr="00622A2E" w14:paraId="36F9115A" w14:textId="77777777" w:rsidTr="00FD6B81">
        <w:tc>
          <w:tcPr>
            <w:tcW w:w="745" w:type="pct"/>
            <w:shd w:val="clear" w:color="auto" w:fill="auto"/>
            <w:hideMark/>
          </w:tcPr>
          <w:p w14:paraId="77C9BA82"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Fire extinguishing </w:t>
            </w:r>
          </w:p>
        </w:tc>
        <w:tc>
          <w:tcPr>
            <w:tcW w:w="398" w:type="pct"/>
            <w:shd w:val="clear" w:color="auto" w:fill="auto"/>
            <w:hideMark/>
          </w:tcPr>
          <w:p w14:paraId="11050783"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HCFC-123 </w:t>
            </w:r>
          </w:p>
        </w:tc>
        <w:tc>
          <w:tcPr>
            <w:tcW w:w="442" w:type="pct"/>
            <w:shd w:val="clear" w:color="auto" w:fill="auto"/>
          </w:tcPr>
          <w:p w14:paraId="08FDF0DA" w14:textId="77777777" w:rsidR="00C81F78" w:rsidRPr="00622A2E" w:rsidRDefault="00C81F78" w:rsidP="000142BE">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hideMark/>
          </w:tcPr>
          <w:p w14:paraId="110DA0E2" w14:textId="77777777" w:rsidR="00C81F78" w:rsidRPr="00622A2E" w:rsidRDefault="00C81F78" w:rsidP="000142BE">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52E1AEBB" w14:textId="77777777" w:rsidR="00C81F78" w:rsidRPr="000409AD" w:rsidRDefault="00C81F78" w:rsidP="000142BE">
            <w:pPr>
              <w:jc w:val="left"/>
              <w:rPr>
                <w:color w:val="000000"/>
                <w:sz w:val="18"/>
                <w:szCs w:val="18"/>
                <w:lang w:val="en-US"/>
              </w:rPr>
            </w:pPr>
          </w:p>
        </w:tc>
      </w:tr>
      <w:tr w:rsidR="00C81F78" w:rsidRPr="00622A2E" w14:paraId="25ECBF78" w14:textId="77777777" w:rsidTr="00FD6B81">
        <w:tc>
          <w:tcPr>
            <w:tcW w:w="745" w:type="pct"/>
            <w:shd w:val="clear" w:color="auto" w:fill="auto"/>
            <w:hideMark/>
          </w:tcPr>
          <w:p w14:paraId="0C1B863C"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16F96BCA"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HCFC-141b </w:t>
            </w:r>
          </w:p>
        </w:tc>
        <w:tc>
          <w:tcPr>
            <w:tcW w:w="442" w:type="pct"/>
            <w:shd w:val="clear" w:color="auto" w:fill="auto"/>
            <w:vAlign w:val="center"/>
          </w:tcPr>
          <w:p w14:paraId="79A8DC80" w14:textId="77777777" w:rsidR="00C81F78" w:rsidRPr="00622A2E" w:rsidRDefault="00C81F78" w:rsidP="000142BE">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vAlign w:val="center"/>
            <w:hideMark/>
          </w:tcPr>
          <w:p w14:paraId="5E201C93" w14:textId="77777777" w:rsidR="00C81F78" w:rsidRPr="00622A2E" w:rsidRDefault="00C81F78" w:rsidP="000142BE">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10F519D5" w14:textId="77777777" w:rsidR="00C81F78" w:rsidRPr="000409AD" w:rsidRDefault="00C81F78" w:rsidP="000142BE">
            <w:pPr>
              <w:jc w:val="left"/>
              <w:rPr>
                <w:color w:val="000000"/>
                <w:sz w:val="18"/>
                <w:szCs w:val="18"/>
                <w:lang w:val="en-US"/>
              </w:rPr>
            </w:pPr>
          </w:p>
        </w:tc>
      </w:tr>
      <w:tr w:rsidR="00C81F78" w:rsidRPr="00622A2E" w14:paraId="2C69EC0A" w14:textId="77777777" w:rsidTr="00FD6B81">
        <w:tc>
          <w:tcPr>
            <w:tcW w:w="745" w:type="pct"/>
            <w:shd w:val="clear" w:color="auto" w:fill="auto"/>
            <w:hideMark/>
          </w:tcPr>
          <w:p w14:paraId="067A3630"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197D8FE1" w14:textId="77777777" w:rsidR="00C81F78" w:rsidRPr="00622A2E" w:rsidRDefault="00C81F78" w:rsidP="000142B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0105664F" w14:textId="77777777" w:rsidR="00C81F78" w:rsidRPr="00622A2E" w:rsidRDefault="00C81F78" w:rsidP="000142BE">
            <w:pPr>
              <w:jc w:val="left"/>
              <w:rPr>
                <w:color w:val="000000"/>
                <w:sz w:val="18"/>
                <w:szCs w:val="18"/>
                <w:lang w:val="en-US"/>
              </w:rPr>
            </w:pPr>
            <w:proofErr w:type="spellStart"/>
            <w:r>
              <w:rPr>
                <w:color w:val="000000"/>
                <w:sz w:val="18"/>
                <w:szCs w:val="18"/>
                <w:lang w:val="en-US"/>
              </w:rPr>
              <w:t>n.a</w:t>
            </w:r>
            <w:proofErr w:type="spellEnd"/>
          </w:p>
        </w:tc>
        <w:tc>
          <w:tcPr>
            <w:tcW w:w="1697" w:type="pct"/>
            <w:shd w:val="clear" w:color="auto" w:fill="auto"/>
            <w:hideMark/>
          </w:tcPr>
          <w:p w14:paraId="4732A7AF" w14:textId="77777777" w:rsidR="00C81F78" w:rsidRPr="00622A2E" w:rsidRDefault="00C81F78" w:rsidP="000142B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7D57CD3F" w14:textId="77777777" w:rsidR="00C81F78" w:rsidRPr="000409AD" w:rsidRDefault="00C81F78" w:rsidP="000142BE">
            <w:pPr>
              <w:jc w:val="left"/>
              <w:rPr>
                <w:color w:val="000000"/>
                <w:sz w:val="18"/>
                <w:szCs w:val="18"/>
                <w:lang w:val="en-US"/>
              </w:rPr>
            </w:pPr>
          </w:p>
        </w:tc>
      </w:tr>
      <w:tr w:rsidR="00C81F78" w:rsidRPr="00622A2E" w14:paraId="4AD25B6A" w14:textId="77777777" w:rsidTr="00FD6B81">
        <w:tc>
          <w:tcPr>
            <w:tcW w:w="745" w:type="pct"/>
            <w:shd w:val="clear" w:color="auto" w:fill="auto"/>
            <w:hideMark/>
          </w:tcPr>
          <w:p w14:paraId="769102BD" w14:textId="2CBD1938" w:rsidR="00C81F78" w:rsidRPr="00622A2E" w:rsidRDefault="00C81F78" w:rsidP="000142BE">
            <w:pPr>
              <w:jc w:val="left"/>
              <w:rPr>
                <w:color w:val="000000"/>
                <w:sz w:val="18"/>
                <w:szCs w:val="18"/>
                <w:lang w:val="en-US"/>
              </w:rPr>
            </w:pPr>
            <w:r w:rsidRPr="00622A2E">
              <w:rPr>
                <w:color w:val="000000"/>
                <w:sz w:val="18"/>
                <w:szCs w:val="18"/>
                <w:lang w:val="en-US"/>
              </w:rPr>
              <w:t>Metered</w:t>
            </w:r>
            <w:r w:rsidR="007414ED">
              <w:rPr>
                <w:color w:val="000000"/>
                <w:sz w:val="18"/>
                <w:szCs w:val="18"/>
                <w:lang w:val="en-US"/>
              </w:rPr>
              <w:t>-</w:t>
            </w:r>
            <w:r w:rsidRPr="00622A2E">
              <w:rPr>
                <w:color w:val="000000"/>
                <w:sz w:val="18"/>
                <w:szCs w:val="18"/>
                <w:lang w:val="en-US"/>
              </w:rPr>
              <w:t>dose inhaler (MDI)</w:t>
            </w:r>
          </w:p>
        </w:tc>
        <w:tc>
          <w:tcPr>
            <w:tcW w:w="398" w:type="pct"/>
            <w:shd w:val="clear" w:color="auto" w:fill="auto"/>
            <w:hideMark/>
          </w:tcPr>
          <w:p w14:paraId="3422F4F6" w14:textId="77777777" w:rsidR="00C81F78" w:rsidRPr="00622A2E" w:rsidRDefault="00C81F78" w:rsidP="000142B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3C1C5536" w14:textId="77777777" w:rsidR="00C81F78" w:rsidRPr="00622A2E" w:rsidRDefault="00C81F78" w:rsidP="000142BE">
            <w:pPr>
              <w:jc w:val="left"/>
              <w:rPr>
                <w:color w:val="000000"/>
                <w:sz w:val="18"/>
                <w:szCs w:val="18"/>
                <w:lang w:val="en-US"/>
              </w:rPr>
            </w:pPr>
            <w:proofErr w:type="spellStart"/>
            <w:r>
              <w:rPr>
                <w:color w:val="000000"/>
                <w:sz w:val="18"/>
                <w:szCs w:val="18"/>
                <w:lang w:val="en-US"/>
              </w:rPr>
              <w:t>n.a</w:t>
            </w:r>
            <w:proofErr w:type="spellEnd"/>
          </w:p>
        </w:tc>
        <w:tc>
          <w:tcPr>
            <w:tcW w:w="1697" w:type="pct"/>
            <w:shd w:val="clear" w:color="auto" w:fill="auto"/>
            <w:hideMark/>
          </w:tcPr>
          <w:p w14:paraId="25FDDC46" w14:textId="77777777" w:rsidR="00C81F78" w:rsidRPr="00622A2E" w:rsidRDefault="00C81F78" w:rsidP="000142B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16F8333D" w14:textId="77777777" w:rsidR="00C81F78" w:rsidRPr="000409AD" w:rsidRDefault="00C81F78" w:rsidP="000142BE">
            <w:pPr>
              <w:jc w:val="left"/>
              <w:rPr>
                <w:color w:val="000000"/>
                <w:sz w:val="18"/>
                <w:szCs w:val="18"/>
                <w:lang w:val="en-US"/>
              </w:rPr>
            </w:pPr>
          </w:p>
        </w:tc>
      </w:tr>
      <w:tr w:rsidR="00C81F78" w:rsidRPr="00622A2E" w14:paraId="07E66BF6" w14:textId="77777777" w:rsidTr="00FD6B81">
        <w:tc>
          <w:tcPr>
            <w:tcW w:w="745" w:type="pct"/>
            <w:shd w:val="clear" w:color="auto" w:fill="auto"/>
            <w:hideMark/>
          </w:tcPr>
          <w:p w14:paraId="0309CA74"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Mobile AC </w:t>
            </w:r>
          </w:p>
        </w:tc>
        <w:tc>
          <w:tcPr>
            <w:tcW w:w="398" w:type="pct"/>
            <w:shd w:val="clear" w:color="auto" w:fill="auto"/>
            <w:hideMark/>
          </w:tcPr>
          <w:p w14:paraId="29A8688F" w14:textId="77777777" w:rsidR="00C81F78" w:rsidRPr="00622A2E" w:rsidRDefault="00C81F78" w:rsidP="000142B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3CBFF411" w14:textId="77777777" w:rsidR="00C81F78" w:rsidRPr="00622A2E" w:rsidRDefault="00C81F78" w:rsidP="000142BE">
            <w:pPr>
              <w:jc w:val="left"/>
              <w:rPr>
                <w:color w:val="000000"/>
                <w:sz w:val="18"/>
                <w:szCs w:val="18"/>
                <w:lang w:val="en-US"/>
              </w:rPr>
            </w:pPr>
            <w:proofErr w:type="spellStart"/>
            <w:r>
              <w:rPr>
                <w:color w:val="000000"/>
                <w:sz w:val="18"/>
                <w:szCs w:val="18"/>
                <w:lang w:val="en-US"/>
              </w:rPr>
              <w:t>n.a</w:t>
            </w:r>
            <w:proofErr w:type="spellEnd"/>
          </w:p>
        </w:tc>
        <w:tc>
          <w:tcPr>
            <w:tcW w:w="1697" w:type="pct"/>
            <w:shd w:val="clear" w:color="auto" w:fill="auto"/>
            <w:hideMark/>
          </w:tcPr>
          <w:p w14:paraId="2B0310E9" w14:textId="77777777" w:rsidR="00C81F78" w:rsidRPr="00622A2E" w:rsidRDefault="00C81F78" w:rsidP="000142B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2FAC813A" w14:textId="77777777" w:rsidR="00C81F78" w:rsidRPr="000409AD" w:rsidRDefault="00C81F78" w:rsidP="000142BE">
            <w:pPr>
              <w:jc w:val="left"/>
              <w:rPr>
                <w:color w:val="000000"/>
                <w:sz w:val="18"/>
                <w:szCs w:val="18"/>
                <w:lang w:val="en-US"/>
              </w:rPr>
            </w:pPr>
          </w:p>
        </w:tc>
      </w:tr>
      <w:tr w:rsidR="00C81F78" w:rsidRPr="00622A2E" w14:paraId="20BADA46" w14:textId="77777777" w:rsidTr="00FD6B81">
        <w:tc>
          <w:tcPr>
            <w:tcW w:w="745" w:type="pct"/>
            <w:shd w:val="clear" w:color="auto" w:fill="auto"/>
            <w:hideMark/>
          </w:tcPr>
          <w:p w14:paraId="2DC86056" w14:textId="77777777" w:rsidR="00C81F78" w:rsidRPr="00622A2E" w:rsidRDefault="00C81F78" w:rsidP="000142BE">
            <w:pPr>
              <w:jc w:val="left"/>
              <w:rPr>
                <w:color w:val="000000"/>
                <w:sz w:val="18"/>
                <w:szCs w:val="18"/>
                <w:lang w:val="en-US"/>
              </w:rPr>
            </w:pPr>
            <w:r w:rsidRPr="00622A2E">
              <w:rPr>
                <w:color w:val="000000"/>
                <w:sz w:val="18"/>
                <w:szCs w:val="18"/>
                <w:lang w:val="en-US"/>
              </w:rPr>
              <w:t>Domestic AC manufacturing (room AC</w:t>
            </w:r>
            <w:r>
              <w:rPr>
                <w:color w:val="000000"/>
                <w:sz w:val="18"/>
                <w:szCs w:val="18"/>
                <w:lang w:val="en-US"/>
              </w:rPr>
              <w:t xml:space="preserve"> and</w:t>
            </w:r>
            <w:r w:rsidRPr="00622A2E">
              <w:rPr>
                <w:color w:val="000000"/>
                <w:sz w:val="18"/>
                <w:szCs w:val="18"/>
                <w:lang w:val="en-US"/>
              </w:rPr>
              <w:t xml:space="preserve"> heat pumps) </w:t>
            </w:r>
          </w:p>
        </w:tc>
        <w:tc>
          <w:tcPr>
            <w:tcW w:w="398" w:type="pct"/>
            <w:shd w:val="clear" w:color="auto" w:fill="auto"/>
            <w:hideMark/>
          </w:tcPr>
          <w:p w14:paraId="7B247DE8"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41FF361A" w14:textId="77777777" w:rsidR="00C81F78" w:rsidRPr="00622A2E" w:rsidRDefault="00C81F78" w:rsidP="000142BE">
            <w:pPr>
              <w:jc w:val="left"/>
              <w:rPr>
                <w:color w:val="000000"/>
                <w:sz w:val="18"/>
                <w:szCs w:val="18"/>
                <w:lang w:val="en-US"/>
              </w:rPr>
            </w:pPr>
            <w:r>
              <w:rPr>
                <w:color w:val="000000"/>
                <w:sz w:val="18"/>
                <w:szCs w:val="18"/>
                <w:lang w:val="en-US"/>
              </w:rPr>
              <w:t>One year</w:t>
            </w:r>
          </w:p>
        </w:tc>
        <w:tc>
          <w:tcPr>
            <w:tcW w:w="1697" w:type="pct"/>
            <w:shd w:val="clear" w:color="auto" w:fill="auto"/>
            <w:hideMark/>
          </w:tcPr>
          <w:p w14:paraId="76CB50FE" w14:textId="77777777" w:rsidR="00C81F78" w:rsidRPr="00622A2E" w:rsidRDefault="00C81F78" w:rsidP="000142BE">
            <w:pPr>
              <w:jc w:val="left"/>
              <w:rPr>
                <w:color w:val="000000"/>
                <w:sz w:val="18"/>
                <w:szCs w:val="18"/>
                <w:lang w:val="en-US"/>
              </w:rPr>
            </w:pPr>
            <w:r>
              <w:rPr>
                <w:color w:val="000000"/>
                <w:sz w:val="18"/>
                <w:szCs w:val="18"/>
                <w:lang w:val="en-US"/>
              </w:rPr>
              <w:t>6.30</w:t>
            </w:r>
            <w:r w:rsidRPr="00622A2E">
              <w:rPr>
                <w:color w:val="000000"/>
                <w:sz w:val="18"/>
                <w:szCs w:val="18"/>
                <w:lang w:val="en-US"/>
              </w:rPr>
              <w:t xml:space="preserve"> </w:t>
            </w:r>
          </w:p>
        </w:tc>
        <w:tc>
          <w:tcPr>
            <w:tcW w:w="1718" w:type="pct"/>
          </w:tcPr>
          <w:p w14:paraId="70EF2066" w14:textId="77777777" w:rsidR="00C81F78" w:rsidRPr="000409AD" w:rsidRDefault="00C81F78" w:rsidP="000142BE">
            <w:pPr>
              <w:jc w:val="left"/>
              <w:rPr>
                <w:color w:val="000000"/>
                <w:sz w:val="18"/>
                <w:szCs w:val="18"/>
                <w:lang w:val="en-US"/>
              </w:rPr>
            </w:pPr>
          </w:p>
        </w:tc>
      </w:tr>
      <w:tr w:rsidR="00C81F78" w:rsidRPr="00622A2E" w14:paraId="4116555B" w14:textId="77777777" w:rsidTr="00FD6B81">
        <w:tc>
          <w:tcPr>
            <w:tcW w:w="745" w:type="pct"/>
            <w:shd w:val="clear" w:color="auto" w:fill="auto"/>
            <w:hideMark/>
          </w:tcPr>
          <w:p w14:paraId="3B547497" w14:textId="77777777" w:rsidR="00C81F78" w:rsidRPr="00622A2E" w:rsidRDefault="00C81F78" w:rsidP="000142BE">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398" w:type="pct"/>
            <w:shd w:val="clear" w:color="auto" w:fill="auto"/>
            <w:hideMark/>
          </w:tcPr>
          <w:p w14:paraId="3209916F" w14:textId="77777777" w:rsidR="00C81F78" w:rsidRPr="00622A2E" w:rsidRDefault="00C81F78" w:rsidP="000142BE">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341D1B3A" w14:textId="77777777" w:rsidR="00C81F78" w:rsidRPr="00622A2E" w:rsidRDefault="00C81F78" w:rsidP="000142BE">
            <w:pPr>
              <w:jc w:val="left"/>
              <w:rPr>
                <w:color w:val="000000"/>
                <w:sz w:val="18"/>
                <w:szCs w:val="18"/>
                <w:lang w:val="en-US"/>
              </w:rPr>
            </w:pPr>
            <w:r>
              <w:rPr>
                <w:color w:val="000000"/>
                <w:sz w:val="18"/>
                <w:szCs w:val="18"/>
                <w:lang w:val="en-US"/>
              </w:rPr>
              <w:t>One year</w:t>
            </w:r>
          </w:p>
        </w:tc>
        <w:tc>
          <w:tcPr>
            <w:tcW w:w="1697" w:type="pct"/>
            <w:shd w:val="clear" w:color="auto" w:fill="auto"/>
            <w:hideMark/>
          </w:tcPr>
          <w:p w14:paraId="5BAA59FC" w14:textId="77777777" w:rsidR="00C81F78" w:rsidRDefault="00C81F78" w:rsidP="000142BE">
            <w:pPr>
              <w:jc w:val="left"/>
              <w:rPr>
                <w:color w:val="000000"/>
                <w:sz w:val="18"/>
                <w:szCs w:val="18"/>
                <w:lang w:val="en-US"/>
              </w:rPr>
            </w:pPr>
            <w:r>
              <w:rPr>
                <w:color w:val="000000"/>
                <w:sz w:val="18"/>
                <w:szCs w:val="18"/>
                <w:lang w:val="en-US"/>
              </w:rPr>
              <w:t>Refrigeration 3.80</w:t>
            </w:r>
          </w:p>
          <w:p w14:paraId="314AF130" w14:textId="77777777" w:rsidR="00C81F78" w:rsidRPr="00622A2E" w:rsidRDefault="00C81F78" w:rsidP="000142BE">
            <w:pPr>
              <w:jc w:val="left"/>
              <w:rPr>
                <w:color w:val="000000"/>
                <w:sz w:val="18"/>
                <w:szCs w:val="18"/>
                <w:lang w:val="en-US"/>
              </w:rPr>
            </w:pPr>
            <w:r>
              <w:rPr>
                <w:color w:val="000000"/>
                <w:sz w:val="18"/>
                <w:szCs w:val="18"/>
                <w:lang w:val="en-US"/>
              </w:rPr>
              <w:t>AC: 6.30</w:t>
            </w:r>
          </w:p>
        </w:tc>
        <w:tc>
          <w:tcPr>
            <w:tcW w:w="1718" w:type="pct"/>
          </w:tcPr>
          <w:p w14:paraId="231393B5" w14:textId="77777777" w:rsidR="00C81F78" w:rsidRPr="000409AD" w:rsidRDefault="00C81F78" w:rsidP="000142BE">
            <w:pPr>
              <w:jc w:val="left"/>
              <w:rPr>
                <w:color w:val="000000"/>
                <w:sz w:val="18"/>
                <w:szCs w:val="18"/>
                <w:lang w:val="en-US"/>
              </w:rPr>
            </w:pPr>
          </w:p>
        </w:tc>
      </w:tr>
    </w:tbl>
    <w:p w14:paraId="0A0C9DE5" w14:textId="77777777" w:rsidR="006D3F71" w:rsidRPr="00E660E8" w:rsidRDefault="006D3F71" w:rsidP="000142BE">
      <w:pPr>
        <w:pStyle w:val="Heading2"/>
        <w:keepNext/>
        <w:widowControl/>
        <w:ind w:left="720"/>
        <w:rPr>
          <w:lang w:val="en-US"/>
        </w:rPr>
      </w:pPr>
    </w:p>
    <w:p w14:paraId="211201FB" w14:textId="77777777" w:rsidR="006D3F71" w:rsidRPr="00E660E8" w:rsidRDefault="006D3F71" w:rsidP="000142BE">
      <w:pPr>
        <w:pStyle w:val="Title1"/>
        <w:sectPr w:rsidR="006D3F71" w:rsidRPr="00E660E8" w:rsidSect="0099141F">
          <w:headerReference w:type="even" r:id="rId30"/>
          <w:headerReference w:type="default" r:id="rId31"/>
          <w:footerReference w:type="even" r:id="rId32"/>
          <w:footerReference w:type="default" r:id="rId33"/>
          <w:footnotePr>
            <w:numRestart w:val="eachSect"/>
          </w:footnotePr>
          <w:pgSz w:w="15840" w:h="12240" w:orient="landscape" w:code="1"/>
          <w:pgMar w:top="1440" w:right="720" w:bottom="1440" w:left="864" w:header="720" w:footer="475" w:gutter="0"/>
          <w:pgNumType w:start="1"/>
          <w:cols w:space="720"/>
          <w:docGrid w:linePitch="299"/>
        </w:sectPr>
      </w:pPr>
    </w:p>
    <w:p w14:paraId="4F6B462A" w14:textId="585F9E01" w:rsidR="006D3572" w:rsidRPr="00516EB0" w:rsidRDefault="006D3572" w:rsidP="006D3572">
      <w:pPr>
        <w:shd w:val="clear" w:color="auto" w:fill="FFFFFF"/>
        <w:spacing w:after="240"/>
        <w:jc w:val="center"/>
        <w:outlineLvl w:val="0"/>
        <w:rPr>
          <w:b/>
          <w:lang w:eastAsia="zh-CN"/>
        </w:rPr>
      </w:pPr>
      <w:r w:rsidRPr="00516EB0">
        <w:rPr>
          <w:rFonts w:hint="eastAsia"/>
          <w:b/>
          <w:lang w:val="zh-CN" w:eastAsia="zh-CN"/>
        </w:rPr>
        <w:lastRenderedPageBreak/>
        <w:t>附件</w:t>
      </w:r>
      <w:r>
        <w:rPr>
          <w:rFonts w:hint="eastAsia"/>
          <w:b/>
          <w:lang w:val="zh-CN" w:eastAsia="zh-CN"/>
        </w:rPr>
        <w:t>四</w:t>
      </w:r>
    </w:p>
    <w:p w14:paraId="14A3505D" w14:textId="616F8981" w:rsidR="006D3572" w:rsidRPr="00884113" w:rsidRDefault="006D3572" w:rsidP="006D3572">
      <w:pPr>
        <w:shd w:val="clear" w:color="auto" w:fill="FFFFFF" w:themeFill="background1"/>
        <w:spacing w:after="240"/>
        <w:jc w:val="center"/>
        <w:outlineLvl w:val="0"/>
        <w:rPr>
          <w:rFonts w:ascii="Times New Roman Bold" w:eastAsia="SimSun" w:hAnsi="Times New Roman Bold"/>
          <w:b/>
          <w:bCs/>
          <w:caps/>
          <w:sz w:val="24"/>
          <w:szCs w:val="24"/>
          <w:lang w:eastAsia="zh-CN"/>
        </w:rPr>
      </w:pPr>
      <w:r w:rsidRPr="00516EB0">
        <w:rPr>
          <w:rFonts w:hint="eastAsia"/>
          <w:b/>
          <w:caps/>
          <w:lang w:val="zh-CN" w:eastAsia="zh-CN"/>
        </w:rPr>
        <w:t>执行委员会对中小企业的历史考虑</w:t>
      </w:r>
    </w:p>
    <w:p w14:paraId="171F1B6F" w14:textId="1FDDEB3C" w:rsidR="00C81F78" w:rsidRPr="00263871" w:rsidRDefault="006D3572" w:rsidP="000E7B28">
      <w:pPr>
        <w:numPr>
          <w:ilvl w:val="0"/>
          <w:numId w:val="9"/>
        </w:numPr>
        <w:shd w:val="clear" w:color="auto" w:fill="FFFFFF" w:themeFill="background1"/>
        <w:spacing w:after="240"/>
        <w:outlineLvl w:val="0"/>
        <w:rPr>
          <w:rFonts w:eastAsia="SimSun"/>
          <w:lang w:eastAsia="zh-CN"/>
        </w:rPr>
      </w:pPr>
      <w:r w:rsidRPr="002A1BCC">
        <w:rPr>
          <w:rFonts w:hint="eastAsia"/>
          <w:lang w:val="zh-CN" w:eastAsia="zh-CN"/>
        </w:rPr>
        <w:t>执行委员会在淘汰氟氯化碳期间广泛讨论了在中小企业进行的淘汰问题。在第十九次会议上</w:t>
      </w:r>
      <w:r w:rsidRPr="002A1BCC">
        <w:rPr>
          <w:rFonts w:hint="eastAsia"/>
          <w:lang w:val="en-US" w:eastAsia="zh-CN"/>
        </w:rPr>
        <w:t>，</w:t>
      </w:r>
      <w:r w:rsidRPr="002A1BCC">
        <w:rPr>
          <w:rFonts w:hint="eastAsia"/>
          <w:lang w:val="zh-CN" w:eastAsia="zh-CN"/>
        </w:rPr>
        <w:t>执行委员会审议了</w:t>
      </w:r>
      <w:r w:rsidRPr="002A1BCC">
        <w:rPr>
          <w:rFonts w:hint="eastAsia"/>
          <w:lang w:val="en-US" w:eastAsia="zh-CN"/>
        </w:rPr>
        <w:t>UNEP/</w:t>
      </w:r>
      <w:proofErr w:type="spellStart"/>
      <w:r w:rsidRPr="002A1BCC">
        <w:rPr>
          <w:rFonts w:hint="eastAsia"/>
          <w:lang w:val="en-US" w:eastAsia="zh-CN"/>
        </w:rPr>
        <w:t>OzL.Pro</w:t>
      </w:r>
      <w:proofErr w:type="spellEnd"/>
      <w:r w:rsidRPr="002A1BCC">
        <w:rPr>
          <w:rFonts w:hint="eastAsia"/>
          <w:lang w:val="en-US" w:eastAsia="zh-CN"/>
        </w:rPr>
        <w:t>/ExCom/19/54</w:t>
      </w:r>
      <w:r w:rsidRPr="002A1BCC">
        <w:rPr>
          <w:rFonts w:hint="eastAsia"/>
          <w:lang w:val="zh-CN" w:eastAsia="zh-CN"/>
        </w:rPr>
        <w:t>号文件</w:t>
      </w:r>
      <w:r w:rsidRPr="002A1BCC">
        <w:rPr>
          <w:rFonts w:hint="eastAsia"/>
          <w:lang w:val="en-US" w:eastAsia="zh-CN"/>
        </w:rPr>
        <w:t>，</w:t>
      </w:r>
      <w:r w:rsidRPr="002A1BCC">
        <w:rPr>
          <w:rFonts w:hint="eastAsia"/>
          <w:lang w:val="zh-CN" w:eastAsia="zh-CN"/>
        </w:rPr>
        <w:t>其中说明了中小企业淘汰消耗臭氧层物质的方法</w:t>
      </w:r>
      <w:r w:rsidRPr="002A1BCC">
        <w:rPr>
          <w:rFonts w:hint="eastAsia"/>
          <w:lang w:val="en-US" w:eastAsia="zh-CN"/>
        </w:rPr>
        <w:t>，</w:t>
      </w:r>
      <w:r w:rsidRPr="002A1BCC">
        <w:rPr>
          <w:rFonts w:hint="eastAsia"/>
          <w:lang w:val="zh-CN" w:eastAsia="zh-CN"/>
        </w:rPr>
        <w:t>根据对</w:t>
      </w:r>
      <w:r w:rsidRPr="002A1BCC">
        <w:rPr>
          <w:rFonts w:hint="eastAsia"/>
          <w:lang w:val="en-US" w:eastAsia="zh-CN"/>
        </w:rPr>
        <w:t>104</w:t>
      </w:r>
      <w:r w:rsidRPr="002A1BCC">
        <w:rPr>
          <w:rFonts w:hint="eastAsia"/>
          <w:lang w:val="zh-CN" w:eastAsia="zh-CN"/>
        </w:rPr>
        <w:t>个核准项目的分析</w:t>
      </w:r>
      <w:r w:rsidRPr="002A1BCC">
        <w:rPr>
          <w:rFonts w:hint="eastAsia"/>
          <w:lang w:val="en-US" w:eastAsia="zh-CN"/>
        </w:rPr>
        <w:t>，</w:t>
      </w:r>
      <w:r w:rsidRPr="002A1BCC">
        <w:rPr>
          <w:rFonts w:hint="eastAsia"/>
          <w:lang w:val="zh-CN" w:eastAsia="zh-CN"/>
        </w:rPr>
        <w:t>提议使用消费量作为定义中小企业的标准</w:t>
      </w:r>
      <w:r w:rsidRPr="002A1BCC">
        <w:rPr>
          <w:rFonts w:hint="eastAsia"/>
          <w:lang w:val="en-US" w:eastAsia="zh-CN"/>
        </w:rPr>
        <w:t>，</w:t>
      </w:r>
      <w:r w:rsidRPr="002A1BCC">
        <w:rPr>
          <w:rFonts w:hint="eastAsia"/>
          <w:lang w:val="zh-CN" w:eastAsia="zh-CN"/>
        </w:rPr>
        <w:t>并建议在不同的泡沫塑料子行业中</w:t>
      </w:r>
      <w:r w:rsidRPr="002A1BCC">
        <w:rPr>
          <w:rFonts w:hint="eastAsia"/>
          <w:lang w:val="en-US" w:eastAsia="zh-CN"/>
        </w:rPr>
        <w:t>，</w:t>
      </w:r>
      <w:r w:rsidRPr="002A1BCC">
        <w:rPr>
          <w:rFonts w:hint="eastAsia"/>
          <w:lang w:val="zh-CN" w:eastAsia="zh-CN"/>
        </w:rPr>
        <w:t>使用一些补充标准。例如</w:t>
      </w:r>
      <w:r w:rsidRPr="002A1BCC">
        <w:rPr>
          <w:rFonts w:hint="eastAsia"/>
          <w:lang w:val="en-US" w:eastAsia="zh-CN"/>
        </w:rPr>
        <w:t>，</w:t>
      </w:r>
      <w:r w:rsidRPr="002A1BCC">
        <w:rPr>
          <w:rFonts w:hint="eastAsia"/>
          <w:lang w:val="zh-CN" w:eastAsia="zh-CN"/>
        </w:rPr>
        <w:t>在聚氨酯泡沫塑料行业中</w:t>
      </w:r>
      <w:r w:rsidRPr="002A1BCC">
        <w:rPr>
          <w:rFonts w:hint="eastAsia"/>
          <w:lang w:val="en-US" w:eastAsia="zh-CN"/>
        </w:rPr>
        <w:t>，</w:t>
      </w:r>
      <w:r w:rsidRPr="002A1BCC">
        <w:rPr>
          <w:rFonts w:hint="eastAsia"/>
          <w:lang w:val="zh-CN" w:eastAsia="zh-CN"/>
        </w:rPr>
        <w:t>中小企业被定义为每年使用发泡剂少于</w:t>
      </w:r>
      <w:r w:rsidRPr="002A1BCC">
        <w:rPr>
          <w:rFonts w:hint="eastAsia"/>
          <w:lang w:val="en-US" w:eastAsia="zh-CN"/>
        </w:rPr>
        <w:t>10 ODP</w:t>
      </w:r>
      <w:r w:rsidRPr="002A1BCC">
        <w:rPr>
          <w:rFonts w:hint="eastAsia"/>
          <w:lang w:val="zh-CN" w:eastAsia="zh-CN"/>
        </w:rPr>
        <w:t>吨的企业</w:t>
      </w:r>
      <w:r w:rsidRPr="002A1BCC">
        <w:rPr>
          <w:rFonts w:hint="eastAsia"/>
          <w:lang w:val="en-US" w:eastAsia="zh-CN"/>
        </w:rPr>
        <w:t>，</w:t>
      </w:r>
      <w:r w:rsidRPr="002A1BCC">
        <w:rPr>
          <w:rFonts w:hint="eastAsia"/>
          <w:lang w:val="zh-CN" w:eastAsia="zh-CN"/>
        </w:rPr>
        <w:t>而在挤塑聚乙烯</w:t>
      </w:r>
      <w:r w:rsidRPr="002A1BCC">
        <w:rPr>
          <w:rFonts w:hint="eastAsia"/>
          <w:lang w:val="en-US" w:eastAsia="zh-CN"/>
        </w:rPr>
        <w:t>/</w:t>
      </w:r>
      <w:r w:rsidRPr="002A1BCC">
        <w:rPr>
          <w:rFonts w:hint="eastAsia"/>
          <w:lang w:val="zh-CN" w:eastAsia="zh-CN"/>
        </w:rPr>
        <w:t>聚苯乙烯子行业中</w:t>
      </w:r>
      <w:r w:rsidRPr="002A1BCC">
        <w:rPr>
          <w:rFonts w:hint="eastAsia"/>
          <w:lang w:val="en-US" w:eastAsia="zh-CN"/>
        </w:rPr>
        <w:t>，</w:t>
      </w:r>
      <w:r w:rsidRPr="002A1BCC">
        <w:rPr>
          <w:rFonts w:hint="eastAsia"/>
          <w:lang w:val="zh-CN" w:eastAsia="zh-CN"/>
        </w:rPr>
        <w:t>它的消费量被定义为每年</w:t>
      </w:r>
      <w:r w:rsidRPr="002A1BCC">
        <w:rPr>
          <w:rFonts w:hint="eastAsia"/>
          <w:lang w:val="en-US" w:eastAsia="zh-CN"/>
        </w:rPr>
        <w:t>25 ODP</w:t>
      </w:r>
      <w:r w:rsidRPr="002A1BCC">
        <w:rPr>
          <w:rFonts w:hint="eastAsia"/>
          <w:lang w:val="zh-CN" w:eastAsia="zh-CN"/>
        </w:rPr>
        <w:t>吨。不过，在本文件中，没有为商用制冷</w:t>
      </w:r>
      <w:r>
        <w:rPr>
          <w:rFonts w:hint="eastAsia"/>
          <w:lang w:val="zh-CN" w:eastAsia="zh-CN"/>
        </w:rPr>
        <w:t>及</w:t>
      </w:r>
      <w:r w:rsidRPr="002A1BCC">
        <w:rPr>
          <w:rFonts w:hint="eastAsia"/>
          <w:lang w:val="zh-CN" w:eastAsia="zh-CN"/>
        </w:rPr>
        <w:t>空调行业设定标准。</w:t>
      </w:r>
    </w:p>
    <w:p w14:paraId="1F6C2A6C" w14:textId="58CF630A" w:rsidR="00C81F78" w:rsidRPr="007C1D67" w:rsidRDefault="006D3572" w:rsidP="000E7B28">
      <w:pPr>
        <w:numPr>
          <w:ilvl w:val="0"/>
          <w:numId w:val="9"/>
        </w:numPr>
        <w:shd w:val="clear" w:color="auto" w:fill="FFFFFF" w:themeFill="background1"/>
        <w:spacing w:after="240"/>
        <w:outlineLvl w:val="0"/>
        <w:rPr>
          <w:lang w:val="zh-CN" w:eastAsia="zh-CN"/>
        </w:rPr>
      </w:pPr>
      <w:r w:rsidRPr="00516EB0">
        <w:rPr>
          <w:rFonts w:hint="eastAsia"/>
          <w:lang w:val="zh-CN" w:eastAsia="zh-CN"/>
        </w:rPr>
        <w:t>在第二十次会议至第二十四次会议期间</w:t>
      </w:r>
      <w:r w:rsidRPr="007C1D67">
        <w:rPr>
          <w:rFonts w:hint="eastAsia"/>
          <w:lang w:val="zh-CN" w:eastAsia="zh-CN"/>
        </w:rPr>
        <w:t>，</w:t>
      </w:r>
      <w:r w:rsidRPr="00516EB0">
        <w:rPr>
          <w:rFonts w:hint="eastAsia"/>
          <w:lang w:val="zh-CN" w:eastAsia="zh-CN"/>
        </w:rPr>
        <w:t>执行委员会请秘书处与各执行机构和目标国家合作</w:t>
      </w:r>
      <w:r w:rsidRPr="007C1D67">
        <w:rPr>
          <w:rFonts w:hint="eastAsia"/>
          <w:lang w:val="zh-CN" w:eastAsia="zh-CN"/>
        </w:rPr>
        <w:t>，</w:t>
      </w:r>
      <w:r w:rsidRPr="00516EB0">
        <w:rPr>
          <w:rFonts w:hint="eastAsia"/>
          <w:lang w:val="zh-CN" w:eastAsia="zh-CN"/>
        </w:rPr>
        <w:t>根据</w:t>
      </w:r>
      <w:r w:rsidRPr="007C1D67">
        <w:rPr>
          <w:rFonts w:hint="eastAsia"/>
          <w:lang w:val="zh-CN" w:eastAsia="zh-CN"/>
        </w:rPr>
        <w:t>UNEP/OzL.Pro/ExCom/19/54</w:t>
      </w:r>
      <w:r w:rsidRPr="00516EB0">
        <w:rPr>
          <w:rFonts w:hint="eastAsia"/>
          <w:lang w:val="zh-CN" w:eastAsia="zh-CN"/>
        </w:rPr>
        <w:t>号文件所载界定小型、中型和大型企业的标准</w:t>
      </w:r>
      <w:r w:rsidRPr="007C1D67">
        <w:rPr>
          <w:rFonts w:hint="eastAsia"/>
          <w:lang w:val="zh-CN" w:eastAsia="zh-CN"/>
        </w:rPr>
        <w:t>，</w:t>
      </w:r>
      <w:r w:rsidRPr="00516EB0">
        <w:rPr>
          <w:rFonts w:hint="eastAsia"/>
          <w:lang w:val="zh-CN" w:eastAsia="zh-CN"/>
        </w:rPr>
        <w:t>为完善中小企业的定义收集所需的相关数据。执行委员会还要求就中小企业进行淘汰工作的选项提出建议，包括能否利用适当的成本效益阈值建立一个供资窗口的问题。从目标国家收集了所需的数据，但这些数据不足以让秘书处完善当时中小企业的定义。在第二十五次会议上，执行委员会批准了一个</w:t>
      </w:r>
      <w:r w:rsidRPr="00516EB0">
        <w:rPr>
          <w:rFonts w:hint="eastAsia"/>
          <w:lang w:val="zh-CN" w:eastAsia="zh-CN"/>
        </w:rPr>
        <w:t>1,000</w:t>
      </w:r>
      <w:r w:rsidRPr="00516EB0">
        <w:rPr>
          <w:rFonts w:hint="eastAsia"/>
          <w:lang w:val="zh-CN" w:eastAsia="zh-CN"/>
        </w:rPr>
        <w:t>万美元的供资窗口，供非低消费量国家气雾剂或泡沫塑料行业的大量小型企业进行试点转换。在审查这些项目时，将</w:t>
      </w:r>
      <w:r w:rsidRPr="00516EB0">
        <w:rPr>
          <w:rFonts w:hint="eastAsia"/>
          <w:lang w:val="zh-CN" w:eastAsia="zh-CN"/>
        </w:rPr>
        <w:t>UNEP/OzL.Pro/ExCom/19/54</w:t>
      </w:r>
      <w:r w:rsidRPr="00516EB0">
        <w:rPr>
          <w:rFonts w:hint="eastAsia"/>
          <w:lang w:val="zh-CN" w:eastAsia="zh-CN"/>
        </w:rPr>
        <w:t>号文件提出的定义用来定义中小企业（第</w:t>
      </w:r>
      <w:r w:rsidRPr="00516EB0">
        <w:rPr>
          <w:rFonts w:hint="eastAsia"/>
          <w:lang w:val="zh-CN" w:eastAsia="zh-CN"/>
        </w:rPr>
        <w:t>25/26</w:t>
      </w:r>
      <w:r w:rsidRPr="00516EB0">
        <w:rPr>
          <w:rFonts w:hint="eastAsia"/>
          <w:lang w:val="zh-CN" w:eastAsia="zh-CN"/>
        </w:rPr>
        <w:t>号</w:t>
      </w:r>
      <w:r>
        <w:rPr>
          <w:rFonts w:hint="eastAsia"/>
          <w:lang w:val="zh-CN" w:eastAsia="zh-CN"/>
        </w:rPr>
        <w:t>决议</w:t>
      </w:r>
      <w:r w:rsidRPr="00516EB0">
        <w:rPr>
          <w:rFonts w:hint="eastAsia"/>
          <w:lang w:val="zh-CN" w:eastAsia="zh-CN"/>
        </w:rPr>
        <w:t>）。</w:t>
      </w:r>
    </w:p>
    <w:p w14:paraId="13A43473" w14:textId="4AD802F5" w:rsidR="00C81F78" w:rsidRPr="007C1D67" w:rsidRDefault="006D3572" w:rsidP="000E7B28">
      <w:pPr>
        <w:numPr>
          <w:ilvl w:val="0"/>
          <w:numId w:val="9"/>
        </w:numPr>
        <w:shd w:val="clear" w:color="auto" w:fill="FFFFFF" w:themeFill="background1"/>
        <w:spacing w:after="240"/>
        <w:outlineLvl w:val="0"/>
        <w:rPr>
          <w:lang w:val="zh-CN" w:eastAsia="zh-CN"/>
        </w:rPr>
      </w:pPr>
      <w:r w:rsidRPr="00516EB0">
        <w:rPr>
          <w:rFonts w:hint="eastAsia"/>
          <w:lang w:val="zh-CN" w:eastAsia="zh-CN"/>
        </w:rPr>
        <w:t>随后</w:t>
      </w:r>
      <w:r w:rsidRPr="007C1D67">
        <w:rPr>
          <w:rFonts w:hint="eastAsia"/>
          <w:lang w:val="zh-CN" w:eastAsia="zh-CN"/>
        </w:rPr>
        <w:t>，</w:t>
      </w:r>
      <w:r w:rsidRPr="00516EB0">
        <w:rPr>
          <w:rFonts w:hint="eastAsia"/>
          <w:lang w:val="zh-CN" w:eastAsia="zh-CN"/>
        </w:rPr>
        <w:t>执行委员会在第七十四次会议批准氟氯烃淘汰管理计划第二阶段供资的费用准则时</w:t>
      </w:r>
      <w:r w:rsidRPr="007C1D67">
        <w:rPr>
          <w:rFonts w:hint="eastAsia"/>
          <w:lang w:val="zh-CN" w:eastAsia="zh-CN"/>
        </w:rPr>
        <w:t>，</w:t>
      </w:r>
      <w:r w:rsidRPr="00516EB0">
        <w:rPr>
          <w:rFonts w:hint="eastAsia"/>
          <w:lang w:val="zh-CN" w:eastAsia="zh-CN"/>
        </w:rPr>
        <w:t>决定最多向泡沫塑料行业消费量少于</w:t>
      </w:r>
      <w:r w:rsidRPr="007C1D67">
        <w:rPr>
          <w:rFonts w:hint="eastAsia"/>
          <w:lang w:val="zh-CN" w:eastAsia="zh-CN"/>
        </w:rPr>
        <w:t>20</w:t>
      </w:r>
      <w:r w:rsidRPr="00516EB0">
        <w:rPr>
          <w:rFonts w:hint="eastAsia"/>
          <w:lang w:val="zh-CN" w:eastAsia="zh-CN"/>
        </w:rPr>
        <w:t>公吨的中小企业提供高于成本效益阈值最多</w:t>
      </w:r>
      <w:r w:rsidRPr="007C1D67">
        <w:rPr>
          <w:rFonts w:hint="eastAsia"/>
          <w:lang w:val="zh-CN" w:eastAsia="zh-CN"/>
        </w:rPr>
        <w:t>40%</w:t>
      </w:r>
      <w:r w:rsidRPr="00516EB0">
        <w:rPr>
          <w:rFonts w:hint="eastAsia"/>
          <w:lang w:val="zh-CN" w:eastAsia="zh-CN"/>
        </w:rPr>
        <w:t>的费用</w:t>
      </w:r>
      <w:r w:rsidRPr="007C1D67">
        <w:rPr>
          <w:rFonts w:hint="eastAsia"/>
          <w:lang w:val="zh-CN" w:eastAsia="zh-CN"/>
        </w:rPr>
        <w:t>（</w:t>
      </w:r>
      <w:r w:rsidRPr="00516EB0">
        <w:rPr>
          <w:rFonts w:hint="eastAsia"/>
          <w:lang w:val="zh-CN" w:eastAsia="zh-CN"/>
        </w:rPr>
        <w:t>第</w:t>
      </w:r>
      <w:r w:rsidRPr="007C1D67">
        <w:rPr>
          <w:rFonts w:hint="eastAsia"/>
          <w:lang w:val="zh-CN" w:eastAsia="zh-CN"/>
        </w:rPr>
        <w:t>74/50</w:t>
      </w:r>
      <w:r w:rsidRPr="00516EB0">
        <w:rPr>
          <w:rFonts w:hint="eastAsia"/>
          <w:lang w:val="zh-CN" w:eastAsia="zh-CN"/>
        </w:rPr>
        <w:t>号</w:t>
      </w:r>
      <w:r>
        <w:rPr>
          <w:rFonts w:hint="eastAsia"/>
          <w:lang w:val="zh-CN" w:eastAsia="zh-CN"/>
        </w:rPr>
        <w:t>决议</w:t>
      </w:r>
      <w:r w:rsidRPr="007C1D67">
        <w:rPr>
          <w:rFonts w:hint="eastAsia"/>
          <w:lang w:val="zh-CN" w:eastAsia="zh-CN"/>
        </w:rPr>
        <w:t>(c)(</w:t>
      </w:r>
      <w:r w:rsidRPr="00516EB0">
        <w:rPr>
          <w:rFonts w:hint="eastAsia"/>
          <w:lang w:val="zh-CN" w:eastAsia="zh-CN"/>
        </w:rPr>
        <w:t>三</w:t>
      </w:r>
      <w:r w:rsidRPr="007C1D67">
        <w:rPr>
          <w:rFonts w:hint="eastAsia"/>
          <w:lang w:val="zh-CN" w:eastAsia="zh-CN"/>
        </w:rPr>
        <w:t>)</w:t>
      </w:r>
      <w:r w:rsidRPr="007C1D67">
        <w:rPr>
          <w:rFonts w:hint="eastAsia"/>
          <w:lang w:val="zh-CN" w:eastAsia="zh-CN"/>
        </w:rPr>
        <w:t>）</w:t>
      </w:r>
      <w:r w:rsidRPr="00516EB0">
        <w:rPr>
          <w:rFonts w:hint="eastAsia"/>
          <w:lang w:val="zh-CN" w:eastAsia="zh-CN"/>
        </w:rPr>
        <w:t>。</w:t>
      </w:r>
    </w:p>
    <w:p w14:paraId="24DE7BED" w14:textId="77777777" w:rsidR="00C81F78" w:rsidRDefault="00C81F78" w:rsidP="00B97610">
      <w:pPr>
        <w:jc w:val="center"/>
        <w:rPr>
          <w:lang w:eastAsia="zh-CN"/>
        </w:rPr>
      </w:pPr>
    </w:p>
    <w:p w14:paraId="27A68713" w14:textId="77777777" w:rsidR="00185985" w:rsidRDefault="00185985" w:rsidP="00B97610">
      <w:pPr>
        <w:jc w:val="center"/>
        <w:rPr>
          <w:lang w:eastAsia="zh-CN"/>
        </w:rPr>
      </w:pPr>
    </w:p>
    <w:p w14:paraId="3BD21FE8" w14:textId="77777777" w:rsidR="00185985" w:rsidRDefault="00185985" w:rsidP="00B97610">
      <w:pPr>
        <w:jc w:val="center"/>
        <w:rPr>
          <w:lang w:eastAsia="zh-CN"/>
        </w:rPr>
      </w:pPr>
    </w:p>
    <w:p w14:paraId="26F50771" w14:textId="77777777" w:rsidR="00505B73" w:rsidRPr="00CC6E10" w:rsidRDefault="00505B73" w:rsidP="00B97610">
      <w:pPr>
        <w:jc w:val="cente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81F78" w:rsidRPr="00CC6E10" w14:paraId="7604386F" w14:textId="77777777" w:rsidTr="000142BE">
        <w:tc>
          <w:tcPr>
            <w:tcW w:w="1915" w:type="dxa"/>
          </w:tcPr>
          <w:p w14:paraId="0644FE54" w14:textId="77777777" w:rsidR="00C81F78" w:rsidRPr="00CC6E10" w:rsidRDefault="00C81F78" w:rsidP="00B97610">
            <w:pPr>
              <w:jc w:val="center"/>
              <w:rPr>
                <w:lang w:eastAsia="zh-CN"/>
              </w:rPr>
            </w:pPr>
          </w:p>
        </w:tc>
        <w:tc>
          <w:tcPr>
            <w:tcW w:w="1915" w:type="dxa"/>
          </w:tcPr>
          <w:p w14:paraId="1FDD9E15" w14:textId="77777777" w:rsidR="00C81F78" w:rsidRPr="00CC6E10" w:rsidRDefault="00C81F78" w:rsidP="00B97610">
            <w:pPr>
              <w:jc w:val="center"/>
              <w:rPr>
                <w:lang w:eastAsia="zh-CN"/>
              </w:rPr>
            </w:pPr>
          </w:p>
        </w:tc>
        <w:tc>
          <w:tcPr>
            <w:tcW w:w="1915" w:type="dxa"/>
            <w:tcBorders>
              <w:bottom w:val="single" w:sz="4" w:space="0" w:color="auto"/>
            </w:tcBorders>
          </w:tcPr>
          <w:p w14:paraId="14063CA3" w14:textId="77777777" w:rsidR="00C81F78" w:rsidRPr="00CC6E10" w:rsidRDefault="00C81F78" w:rsidP="00B97610">
            <w:pPr>
              <w:jc w:val="center"/>
              <w:rPr>
                <w:lang w:eastAsia="zh-CN"/>
              </w:rPr>
            </w:pPr>
          </w:p>
        </w:tc>
        <w:tc>
          <w:tcPr>
            <w:tcW w:w="1915" w:type="dxa"/>
          </w:tcPr>
          <w:p w14:paraId="4E50E4BF" w14:textId="77777777" w:rsidR="00C81F78" w:rsidRPr="00CC6E10" w:rsidRDefault="00C81F78" w:rsidP="00B97610">
            <w:pPr>
              <w:jc w:val="center"/>
              <w:rPr>
                <w:lang w:eastAsia="zh-CN"/>
              </w:rPr>
            </w:pPr>
          </w:p>
        </w:tc>
        <w:tc>
          <w:tcPr>
            <w:tcW w:w="1916" w:type="dxa"/>
          </w:tcPr>
          <w:p w14:paraId="106461AF" w14:textId="77777777" w:rsidR="00C81F78" w:rsidRPr="00CC6E10" w:rsidRDefault="00C81F78" w:rsidP="00B97610">
            <w:pPr>
              <w:jc w:val="center"/>
              <w:rPr>
                <w:lang w:eastAsia="zh-CN"/>
              </w:rPr>
            </w:pPr>
          </w:p>
        </w:tc>
      </w:tr>
    </w:tbl>
    <w:p w14:paraId="7437565E" w14:textId="77777777" w:rsidR="006D3F71" w:rsidRPr="00CC6E10" w:rsidRDefault="006D3F71" w:rsidP="00B97610">
      <w:pPr>
        <w:jc w:val="center"/>
        <w:rPr>
          <w:lang w:eastAsia="zh-CN"/>
        </w:rPr>
      </w:pPr>
    </w:p>
    <w:sectPr w:rsidR="006D3F71" w:rsidRPr="00CC6E10" w:rsidSect="00821D2F">
      <w:headerReference w:type="even" r:id="rId34"/>
      <w:headerReference w:type="default" r:id="rId35"/>
      <w:footerReference w:type="even" r:id="rId36"/>
      <w:footerReference w:type="default" r:id="rId37"/>
      <w:footerReference w:type="first" r:id="rId3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C92E2" w14:textId="77777777" w:rsidR="00750E34" w:rsidRDefault="00750E34" w:rsidP="004A504B">
      <w:r>
        <w:separator/>
      </w:r>
    </w:p>
  </w:endnote>
  <w:endnote w:type="continuationSeparator" w:id="0">
    <w:p w14:paraId="33BC2B6E" w14:textId="77777777" w:rsidR="00750E34" w:rsidRDefault="00750E34" w:rsidP="004A504B">
      <w:r>
        <w:continuationSeparator/>
      </w:r>
    </w:p>
  </w:endnote>
  <w:endnote w:type="continuationNotice" w:id="1">
    <w:p w14:paraId="6FE842E4" w14:textId="77777777" w:rsidR="00750E34" w:rsidRDefault="00750E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2B032" w14:textId="3848E61E" w:rsidR="00E06E8F" w:rsidRPr="0033525D" w:rsidRDefault="00E06E8F" w:rsidP="000142BE">
    <w:pPr>
      <w:tabs>
        <w:tab w:val="left" w:pos="4429"/>
        <w:tab w:val="center" w:pos="4680"/>
      </w:tabs>
      <w:jc w:val="center"/>
    </w:pPr>
    <w:r>
      <w:fldChar w:fldCharType="begin"/>
    </w:r>
    <w:r>
      <w:instrText xml:space="preserve"> PAGE </w:instrText>
    </w:r>
    <w:r>
      <w:fldChar w:fldCharType="separate"/>
    </w:r>
    <w:r w:rsidR="007C1D67">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A6D0" w14:textId="207113C2" w:rsidR="00E06E8F" w:rsidRPr="0033525D" w:rsidRDefault="00E06E8F">
    <w:pPr>
      <w:jc w:val="center"/>
    </w:pPr>
    <w:r>
      <w:fldChar w:fldCharType="begin"/>
    </w:r>
    <w:r>
      <w:instrText xml:space="preserve"> PAGE </w:instrText>
    </w:r>
    <w:r>
      <w:fldChar w:fldCharType="separate"/>
    </w:r>
    <w:r w:rsidR="007C1D6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D537" w14:textId="7955D8BE" w:rsidR="00A65DFF" w:rsidRDefault="00A65DFF" w:rsidP="00A65DFF">
    <w:pPr>
      <w:pBdr>
        <w:top w:val="single" w:sz="4" w:space="1" w:color="auto"/>
        <w:left w:val="single" w:sz="4" w:space="4" w:color="auto"/>
        <w:bottom w:val="single" w:sz="4" w:space="1" w:color="auto"/>
        <w:right w:val="single" w:sz="4" w:space="4" w:color="auto"/>
      </w:pBdr>
      <w:jc w:val="center"/>
      <w:rPr>
        <w:sz w:val="20"/>
        <w:szCs w:val="24"/>
        <w:lang w:eastAsia="zh-CN"/>
      </w:rPr>
    </w:pPr>
    <w:r>
      <w:rPr>
        <w:rFonts w:ascii="SimSun" w:hint="eastAsia"/>
        <w:sz w:val="20"/>
        <w:szCs w:val="24"/>
        <w:lang w:eastAsia="zh-CN"/>
      </w:rPr>
      <w:t>执行蒙特利尔议定书多边基金执行委员会的会前文件不妨碍文件印发后执行委员会可能作出的任何决定。</w:t>
    </w:r>
  </w:p>
  <w:p w14:paraId="5CFC631A" w14:textId="77777777" w:rsidR="00E06E8F" w:rsidRDefault="00E06E8F" w:rsidP="000142BE">
    <w:pPr>
      <w:pBdr>
        <w:top w:val="single" w:sz="4" w:space="1" w:color="auto"/>
        <w:left w:val="single" w:sz="4" w:space="0" w:color="auto"/>
        <w:bottom w:val="single" w:sz="4" w:space="1" w:color="auto"/>
        <w:right w:val="single" w:sz="4" w:space="4" w:color="auto"/>
      </w:pBdr>
      <w:jc w:val="center"/>
      <w:rPr>
        <w:sz w:val="18"/>
        <w:szCs w:val="18"/>
        <w:lang w:eastAsia="zh-CN"/>
      </w:rPr>
    </w:pPr>
  </w:p>
  <w:p w14:paraId="5972D54E" w14:textId="77777777" w:rsidR="00E06E8F" w:rsidRPr="00A65DFF" w:rsidRDefault="00E06E8F" w:rsidP="000142BE">
    <w:pPr>
      <w:pBdr>
        <w:top w:val="single" w:sz="4" w:space="1" w:color="auto"/>
        <w:left w:val="single" w:sz="4" w:space="0"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0F9C" w14:textId="29F17575" w:rsidR="00E06E8F" w:rsidRPr="0033525D" w:rsidRDefault="00E06E8F" w:rsidP="000142BE">
    <w:pPr>
      <w:tabs>
        <w:tab w:val="left" w:pos="4429"/>
        <w:tab w:val="center" w:pos="4680"/>
      </w:tabs>
      <w:jc w:val="center"/>
    </w:pPr>
    <w:r>
      <w:fldChar w:fldCharType="begin"/>
    </w:r>
    <w:r>
      <w:instrText xml:space="preserve"> PAGE </w:instrText>
    </w:r>
    <w:r>
      <w:fldChar w:fldCharType="separate"/>
    </w:r>
    <w:r w:rsidR="007C1D67">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05DB" w14:textId="77777777" w:rsidR="00E06E8F" w:rsidRDefault="00E06E8F">
    <w:pPr>
      <w:jc w:val="center"/>
    </w:pPr>
  </w:p>
  <w:p w14:paraId="33A95942" w14:textId="7166BE03" w:rsidR="00E06E8F" w:rsidRPr="0033525D" w:rsidRDefault="00E06E8F">
    <w:pPr>
      <w:jc w:val="center"/>
    </w:pPr>
    <w:r>
      <w:fldChar w:fldCharType="begin"/>
    </w:r>
    <w:r>
      <w:instrText xml:space="preserve"> PAGE </w:instrText>
    </w:r>
    <w:r>
      <w:fldChar w:fldCharType="separate"/>
    </w:r>
    <w:r w:rsidR="007C1D67">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9F3E" w14:textId="77777777" w:rsidR="00E06E8F" w:rsidRDefault="00E06E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61E2CC" w14:textId="77777777" w:rsidR="00E06E8F" w:rsidRDefault="00E06E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9359" w14:textId="025198A7" w:rsidR="00E06E8F" w:rsidRPr="0033525D" w:rsidRDefault="00E06E8F">
    <w:pPr>
      <w:jc w:val="center"/>
    </w:pPr>
    <w:r>
      <w:fldChar w:fldCharType="begin"/>
    </w:r>
    <w:r>
      <w:instrText xml:space="preserve"> PAGE </w:instrText>
    </w:r>
    <w:r>
      <w:fldChar w:fldCharType="separate"/>
    </w:r>
    <w:r w:rsidR="007C1D67">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0975" w14:textId="3C5611C7" w:rsidR="00E06E8F" w:rsidRPr="0033525D" w:rsidRDefault="00E06E8F">
    <w:pPr>
      <w:jc w:val="center"/>
    </w:pPr>
    <w:r>
      <w:fldChar w:fldCharType="begin"/>
    </w:r>
    <w:r>
      <w:instrText xml:space="preserve"> PAGE </w:instrText>
    </w:r>
    <w:r>
      <w:fldChar w:fldCharType="separate"/>
    </w:r>
    <w:r w:rsidR="007C1D67">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FE3A9" w14:textId="77777777" w:rsidR="00E06E8F" w:rsidRPr="00B95909" w:rsidRDefault="00E06E8F" w:rsidP="000142B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F798" w14:textId="77777777" w:rsidR="00E06E8F" w:rsidRPr="0033525D" w:rsidRDefault="00E06E8F">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16A8" w14:textId="6CE5D1C0" w:rsidR="00E06E8F" w:rsidRPr="0033525D" w:rsidRDefault="00E06E8F">
    <w:pPr>
      <w:jc w:val="center"/>
    </w:pPr>
    <w:r>
      <w:fldChar w:fldCharType="begin"/>
    </w:r>
    <w:r>
      <w:instrText xml:space="preserve"> PAGE </w:instrText>
    </w:r>
    <w:r>
      <w:fldChar w:fldCharType="separate"/>
    </w:r>
    <w:r w:rsidR="007C1D67">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4DF0" w14:textId="6BB87E9B" w:rsidR="00E06E8F" w:rsidRPr="0033525D" w:rsidRDefault="00E06E8F">
    <w:pPr>
      <w:jc w:val="center"/>
    </w:pPr>
    <w:r>
      <w:fldChar w:fldCharType="begin"/>
    </w:r>
    <w:r>
      <w:instrText xml:space="preserve"> PAGE </w:instrText>
    </w:r>
    <w:r>
      <w:fldChar w:fldCharType="separate"/>
    </w:r>
    <w:r w:rsidR="007C1D67">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E30B" w14:textId="3EB2D292" w:rsidR="00E06E8F" w:rsidRPr="0033525D" w:rsidRDefault="00E06E8F">
    <w:pPr>
      <w:jc w:val="center"/>
    </w:pPr>
    <w:r>
      <w:fldChar w:fldCharType="begin"/>
    </w:r>
    <w:r>
      <w:instrText xml:space="preserve"> PAGE </w:instrText>
    </w:r>
    <w:r>
      <w:fldChar w:fldCharType="separate"/>
    </w:r>
    <w:r w:rsidR="007C1D67">
      <w:rPr>
        <w:noProof/>
      </w:rPr>
      <w:t>1</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D5A6" w14:textId="77777777" w:rsidR="00E06E8F" w:rsidRDefault="00E06E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96FCF3" w14:textId="77777777" w:rsidR="00E06E8F" w:rsidRDefault="00E06E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6ACB1" w14:textId="77777777" w:rsidR="00750E34" w:rsidRDefault="00750E34" w:rsidP="004A504B">
      <w:r>
        <w:separator/>
      </w:r>
    </w:p>
  </w:footnote>
  <w:footnote w:type="continuationSeparator" w:id="0">
    <w:p w14:paraId="04E05DC8" w14:textId="77777777" w:rsidR="00750E34" w:rsidRDefault="00750E34" w:rsidP="004A504B">
      <w:r>
        <w:continuationSeparator/>
      </w:r>
    </w:p>
  </w:footnote>
  <w:footnote w:type="continuationNotice" w:id="1">
    <w:p w14:paraId="2D732DED" w14:textId="77777777" w:rsidR="00750E34" w:rsidRDefault="00750E34"/>
  </w:footnote>
  <w:footnote w:id="2">
    <w:p w14:paraId="05DA3282" w14:textId="2F55D0F1" w:rsidR="00E06E8F" w:rsidRDefault="00E06E8F" w:rsidP="000142BE">
      <w:pPr>
        <w:pStyle w:val="FootnoteText"/>
        <w:spacing w:after="60"/>
        <w:rPr>
          <w:lang w:eastAsia="zh-CN"/>
        </w:rPr>
      </w:pPr>
      <w:r w:rsidRPr="00CF05DB">
        <w:rPr>
          <w:rStyle w:val="FootnoteReference"/>
          <w:szCs w:val="24"/>
        </w:rPr>
        <w:footnoteRef/>
      </w:r>
      <w:r w:rsidRPr="00CF05DB">
        <w:rPr>
          <w:szCs w:val="24"/>
          <w:lang w:eastAsia="zh-CN"/>
        </w:rPr>
        <w:t xml:space="preserve"> </w:t>
      </w:r>
      <w:r w:rsidRPr="00CF05DB">
        <w:rPr>
          <w:noProof/>
          <w:szCs w:val="24"/>
          <w:lang w:eastAsia="zh-CN"/>
        </w:rPr>
        <w:t>UNEP/OzL.Pro/ExCom/9</w:t>
      </w:r>
      <w:r>
        <w:rPr>
          <w:noProof/>
          <w:szCs w:val="24"/>
          <w:lang w:eastAsia="zh-CN"/>
        </w:rPr>
        <w:t>3</w:t>
      </w:r>
      <w:r w:rsidRPr="00CF05DB">
        <w:rPr>
          <w:noProof/>
          <w:szCs w:val="24"/>
          <w:lang w:eastAsia="zh-CN"/>
        </w:rPr>
        <w:t>/1</w:t>
      </w:r>
      <w:r w:rsidRPr="00CF05DB">
        <w:rPr>
          <w:rFonts w:hint="eastAsia"/>
          <w:noProof/>
          <w:szCs w:val="24"/>
          <w:lang w:eastAsia="zh-CN"/>
        </w:rPr>
        <w:t>。</w:t>
      </w:r>
    </w:p>
  </w:footnote>
  <w:footnote w:id="3">
    <w:p w14:paraId="2296F837" w14:textId="77777777" w:rsidR="00E06E8F" w:rsidRDefault="00E06E8F" w:rsidP="009A0514">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第</w:t>
      </w:r>
      <w:r w:rsidRPr="00CF05DB">
        <w:rPr>
          <w:szCs w:val="24"/>
          <w:lang w:val="zh-CN" w:eastAsia="zh-CN"/>
        </w:rPr>
        <w:t>XXVIII/2</w:t>
      </w:r>
      <w:r w:rsidRPr="00CF05DB">
        <w:rPr>
          <w:rFonts w:hint="eastAsia"/>
          <w:szCs w:val="24"/>
          <w:lang w:val="zh-CN" w:eastAsia="zh-CN"/>
        </w:rPr>
        <w:t>号决定涉及关于逐步减少氢氟碳化物的修订案，包括与多边基金运作有关的若干要素，因此它们需由执行委员会审议。</w:t>
      </w:r>
    </w:p>
  </w:footnote>
  <w:footnote w:id="4">
    <w:p w14:paraId="14BD221C" w14:textId="77777777" w:rsidR="00E06E8F" w:rsidRDefault="00E06E8F" w:rsidP="009A0514">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第</w:t>
      </w:r>
      <w:r w:rsidRPr="00CF05DB">
        <w:rPr>
          <w:szCs w:val="24"/>
          <w:lang w:val="zh-CN" w:eastAsia="zh-CN"/>
        </w:rPr>
        <w:t>XXX/4</w:t>
      </w:r>
      <w:r w:rsidRPr="00CF05DB">
        <w:rPr>
          <w:rFonts w:hint="eastAsia"/>
          <w:szCs w:val="24"/>
          <w:lang w:val="zh-CN" w:eastAsia="zh-CN"/>
        </w:rPr>
        <w:t>号决定：多边基金执行委员会在制定逐步减少氢氟碳化物供资准则方面的进展。</w:t>
      </w:r>
      <w:r w:rsidRPr="00CF05DB">
        <w:rPr>
          <w:szCs w:val="24"/>
          <w:lang w:val="en-US" w:eastAsia="zh-CN"/>
        </w:rPr>
        <w:t xml:space="preserve"> </w:t>
      </w:r>
    </w:p>
  </w:footnote>
  <w:footnote w:id="5">
    <w:p w14:paraId="492E018F" w14:textId="77777777" w:rsidR="00E06E8F" w:rsidRPr="00731FC3" w:rsidRDefault="00E06E8F" w:rsidP="00595A32">
      <w:pPr>
        <w:pStyle w:val="FootnoteText"/>
        <w:shd w:val="clear" w:color="auto" w:fill="FFFFFF" w:themeFill="background1"/>
      </w:pPr>
      <w:r w:rsidRPr="00731FC3">
        <w:rPr>
          <w:rStyle w:val="FootnoteReference"/>
        </w:rPr>
        <w:footnoteRef/>
      </w:r>
      <w:r w:rsidRPr="00731FC3">
        <w:t xml:space="preserve"> </w:t>
      </w:r>
      <w:r w:rsidRPr="00731FC3">
        <w:rPr>
          <w:lang w:eastAsia="zh-CN"/>
        </w:rPr>
        <w:t>UNEP/</w:t>
      </w:r>
      <w:proofErr w:type="spellStart"/>
      <w:r w:rsidRPr="00731FC3">
        <w:rPr>
          <w:lang w:eastAsia="zh-CN"/>
        </w:rPr>
        <w:t>OzL.Pro</w:t>
      </w:r>
      <w:proofErr w:type="spellEnd"/>
      <w:r w:rsidRPr="00731FC3">
        <w:rPr>
          <w:lang w:eastAsia="zh-CN"/>
        </w:rPr>
        <w:t>/ExCom/89/6</w:t>
      </w:r>
      <w:r>
        <w:rPr>
          <w:lang w:eastAsia="zh-CN"/>
        </w:rPr>
        <w:t>.</w:t>
      </w:r>
    </w:p>
  </w:footnote>
  <w:footnote w:id="6">
    <w:p w14:paraId="1F84E250" w14:textId="2FD19F1F" w:rsidR="00E06E8F" w:rsidRPr="00731FC3" w:rsidRDefault="00E06E8F" w:rsidP="00595A32">
      <w:pPr>
        <w:pStyle w:val="FootnoteText"/>
        <w:shd w:val="clear" w:color="auto" w:fill="FFFFFF" w:themeFill="background1"/>
      </w:pPr>
      <w:r w:rsidRPr="00731FC3">
        <w:rPr>
          <w:rStyle w:val="FootnoteReference"/>
        </w:rPr>
        <w:footnoteRef/>
      </w:r>
      <w:r>
        <w:rPr>
          <w:rFonts w:hint="eastAsia"/>
          <w:szCs w:val="24"/>
          <w:lang w:eastAsia="zh-CN"/>
        </w:rPr>
        <w:t>分别</w:t>
      </w:r>
      <w:proofErr w:type="spellStart"/>
      <w:r w:rsidRPr="00CF05DB">
        <w:rPr>
          <w:rFonts w:hint="eastAsia"/>
          <w:szCs w:val="24"/>
          <w:lang w:val="zh-CN"/>
        </w:rPr>
        <w:t>载于</w:t>
      </w:r>
      <w:proofErr w:type="spellEnd"/>
      <w:r w:rsidRPr="00CF05DB">
        <w:rPr>
          <w:szCs w:val="24"/>
        </w:rPr>
        <w:t>UNEP/</w:t>
      </w:r>
      <w:proofErr w:type="spellStart"/>
      <w:r w:rsidRPr="00CF05DB">
        <w:rPr>
          <w:szCs w:val="24"/>
        </w:rPr>
        <w:t>OzL.Pro</w:t>
      </w:r>
      <w:proofErr w:type="spellEnd"/>
      <w:r w:rsidRPr="00CF05DB">
        <w:rPr>
          <w:szCs w:val="24"/>
        </w:rPr>
        <w:t>/ExCom/89/16</w:t>
      </w:r>
      <w:proofErr w:type="spellStart"/>
      <w:r w:rsidRPr="00CF05DB">
        <w:rPr>
          <w:rFonts w:hint="eastAsia"/>
          <w:szCs w:val="24"/>
          <w:lang w:val="zh-CN"/>
        </w:rPr>
        <w:t>号文件附件二、附件三和附件四</w:t>
      </w:r>
      <w:proofErr w:type="spellEnd"/>
      <w:r w:rsidRPr="00CF05DB">
        <w:rPr>
          <w:rFonts w:hint="eastAsia"/>
          <w:szCs w:val="24"/>
          <w:lang w:val="zh-CN"/>
        </w:rPr>
        <w:t>。</w:t>
      </w:r>
    </w:p>
  </w:footnote>
  <w:footnote w:id="7">
    <w:p w14:paraId="233EF9BD" w14:textId="0024F1F6" w:rsidR="00E06E8F" w:rsidRDefault="00E06E8F" w:rsidP="001815B6">
      <w:pPr>
        <w:pStyle w:val="FootnoteText"/>
      </w:pPr>
      <w:r>
        <w:rPr>
          <w:rStyle w:val="FootnoteReference"/>
        </w:rPr>
        <w:footnoteRef/>
      </w:r>
      <w:r w:rsidRPr="00C3449A">
        <w:rPr>
          <w:rFonts w:hint="eastAsia"/>
          <w:szCs w:val="24"/>
          <w:lang w:eastAsia="zh-CN"/>
        </w:rPr>
        <w:t xml:space="preserve"> </w:t>
      </w:r>
      <w:proofErr w:type="spellStart"/>
      <w:r w:rsidRPr="00CF05DB">
        <w:rPr>
          <w:rFonts w:hint="eastAsia"/>
          <w:szCs w:val="24"/>
          <w:lang w:val="zh-CN"/>
        </w:rPr>
        <w:t>载于</w:t>
      </w:r>
      <w:proofErr w:type="spellEnd"/>
      <w:r w:rsidRPr="00CF05DB">
        <w:rPr>
          <w:szCs w:val="24"/>
        </w:rPr>
        <w:t>UNEP/</w:t>
      </w:r>
      <w:proofErr w:type="spellStart"/>
      <w:r w:rsidRPr="00CF05DB">
        <w:rPr>
          <w:szCs w:val="24"/>
        </w:rPr>
        <w:t>OzL.Pro</w:t>
      </w:r>
      <w:proofErr w:type="spellEnd"/>
      <w:r w:rsidRPr="00CF05DB">
        <w:rPr>
          <w:szCs w:val="24"/>
        </w:rPr>
        <w:t>/ExCom/91/72</w:t>
      </w:r>
      <w:proofErr w:type="spellStart"/>
      <w:r w:rsidRPr="00CF05DB">
        <w:rPr>
          <w:rFonts w:hint="eastAsia"/>
          <w:szCs w:val="24"/>
          <w:lang w:val="zh-CN"/>
        </w:rPr>
        <w:t>号文件</w:t>
      </w:r>
      <w:proofErr w:type="spellEnd"/>
      <w:r>
        <w:rPr>
          <w:rFonts w:hint="eastAsia"/>
          <w:szCs w:val="24"/>
          <w:lang w:val="zh-CN" w:eastAsia="zh-CN"/>
        </w:rPr>
        <w:t>之</w:t>
      </w:r>
      <w:proofErr w:type="spellStart"/>
      <w:r w:rsidRPr="00CF05DB">
        <w:rPr>
          <w:rFonts w:hint="eastAsia"/>
          <w:szCs w:val="24"/>
          <w:lang w:val="zh-CN"/>
        </w:rPr>
        <w:t>附件三十二</w:t>
      </w:r>
      <w:proofErr w:type="spellEnd"/>
      <w:r w:rsidRPr="00CF05DB">
        <w:rPr>
          <w:rFonts w:hint="eastAsia"/>
          <w:szCs w:val="24"/>
          <w:lang w:val="zh-CN"/>
        </w:rPr>
        <w:t>。</w:t>
      </w:r>
    </w:p>
  </w:footnote>
  <w:footnote w:id="8">
    <w:p w14:paraId="2FCDCEC0" w14:textId="328EC10C" w:rsidR="00E06E8F" w:rsidRPr="00FD6E99" w:rsidRDefault="00E06E8F" w:rsidP="001815B6">
      <w:pPr>
        <w:pStyle w:val="Heading1"/>
        <w:spacing w:after="0"/>
        <w:rPr>
          <w:sz w:val="20"/>
          <w:szCs w:val="20"/>
          <w:lang w:val="en-GB"/>
        </w:rPr>
      </w:pPr>
      <w:r w:rsidRPr="00FD6E99">
        <w:rPr>
          <w:rStyle w:val="FootnoteReference"/>
          <w:sz w:val="20"/>
          <w:szCs w:val="20"/>
        </w:rPr>
        <w:footnoteRef/>
      </w:r>
      <w:r w:rsidRPr="00FD6E99">
        <w:rPr>
          <w:sz w:val="20"/>
          <w:szCs w:val="20"/>
        </w:rPr>
        <w:t xml:space="preserve"> </w:t>
      </w:r>
      <w:r>
        <w:rPr>
          <w:rFonts w:hint="eastAsia"/>
          <w:sz w:val="20"/>
          <w:szCs w:val="20"/>
          <w:lang w:eastAsia="zh-CN"/>
        </w:rPr>
        <w:t>第</w:t>
      </w:r>
      <w:r w:rsidRPr="00FD6E99">
        <w:rPr>
          <w:sz w:val="20"/>
          <w:szCs w:val="20"/>
          <w:lang w:val="en-GB"/>
        </w:rPr>
        <w:t>91/64</w:t>
      </w:r>
      <w:r w:rsidRPr="001815B6">
        <w:rPr>
          <w:sz w:val="20"/>
          <w:szCs w:val="20"/>
          <w:lang w:val="en-GB"/>
        </w:rPr>
        <w:t xml:space="preserve"> </w:t>
      </w:r>
      <w:r>
        <w:rPr>
          <w:rFonts w:hint="eastAsia"/>
          <w:sz w:val="20"/>
          <w:szCs w:val="20"/>
          <w:lang w:val="en-GB" w:eastAsia="zh-CN"/>
        </w:rPr>
        <w:t>号决议。</w:t>
      </w:r>
    </w:p>
  </w:footnote>
  <w:footnote w:id="9">
    <w:p w14:paraId="46397F09" w14:textId="5280D3E7" w:rsidR="00E06E8F" w:rsidRDefault="00E06E8F" w:rsidP="00E74F79">
      <w:pPr>
        <w:pStyle w:val="FootnoteText"/>
        <w:rPr>
          <w:lang w:eastAsia="zh-CN"/>
        </w:rPr>
      </w:pPr>
      <w:r w:rsidRPr="00987ED7">
        <w:rPr>
          <w:rStyle w:val="FootnoteReference"/>
        </w:rPr>
        <w:footnoteRef/>
      </w:r>
      <w:r w:rsidRPr="00E74F79">
        <w:rPr>
          <w:szCs w:val="24"/>
        </w:rPr>
        <w:t xml:space="preserve"> </w:t>
      </w:r>
      <w:r w:rsidRPr="00CF05DB">
        <w:rPr>
          <w:szCs w:val="24"/>
        </w:rPr>
        <w:t>UNEP/</w:t>
      </w:r>
      <w:proofErr w:type="spellStart"/>
      <w:r w:rsidRPr="00CF05DB">
        <w:rPr>
          <w:szCs w:val="24"/>
        </w:rPr>
        <w:t>OzL.Pro</w:t>
      </w:r>
      <w:proofErr w:type="spellEnd"/>
      <w:r w:rsidRPr="00CF05DB">
        <w:rPr>
          <w:szCs w:val="24"/>
        </w:rPr>
        <w:t>/ExCom/9</w:t>
      </w:r>
      <w:r>
        <w:rPr>
          <w:szCs w:val="24"/>
        </w:rPr>
        <w:t>2</w:t>
      </w:r>
      <w:r w:rsidRPr="00CF05DB">
        <w:rPr>
          <w:szCs w:val="24"/>
        </w:rPr>
        <w:t>/</w:t>
      </w:r>
      <w:r>
        <w:rPr>
          <w:szCs w:val="24"/>
        </w:rPr>
        <w:t>56</w:t>
      </w:r>
      <w:proofErr w:type="spellStart"/>
      <w:r w:rsidRPr="00CF05DB">
        <w:rPr>
          <w:rFonts w:hint="eastAsia"/>
          <w:szCs w:val="24"/>
          <w:lang w:val="zh-CN"/>
        </w:rPr>
        <w:t>号文件第</w:t>
      </w:r>
      <w:proofErr w:type="spellEnd"/>
      <w:r>
        <w:rPr>
          <w:szCs w:val="24"/>
        </w:rPr>
        <w:t>244</w:t>
      </w:r>
      <w:r w:rsidRPr="00CF05DB">
        <w:rPr>
          <w:rFonts w:hint="eastAsia"/>
          <w:szCs w:val="24"/>
          <w:lang w:val="zh-CN"/>
        </w:rPr>
        <w:t>段</w:t>
      </w:r>
      <w:r>
        <w:rPr>
          <w:rFonts w:hint="eastAsia"/>
          <w:szCs w:val="24"/>
          <w:lang w:val="zh-CN" w:eastAsia="zh-CN"/>
        </w:rPr>
        <w:t>。</w:t>
      </w:r>
    </w:p>
  </w:footnote>
  <w:footnote w:id="10">
    <w:p w14:paraId="32B0D017" w14:textId="77777777" w:rsidR="00C3449A" w:rsidRPr="00E358D2" w:rsidRDefault="00C3449A" w:rsidP="00C3449A">
      <w:pPr>
        <w:pStyle w:val="FootnoteText"/>
      </w:pPr>
      <w:r>
        <w:rPr>
          <w:rStyle w:val="FootnoteReference"/>
        </w:rPr>
        <w:footnoteRef/>
      </w:r>
      <w:r>
        <w:t xml:space="preserve"> UNEP/</w:t>
      </w:r>
      <w:proofErr w:type="spellStart"/>
      <w:r>
        <w:t>OzL.Pro</w:t>
      </w:r>
      <w:proofErr w:type="spellEnd"/>
      <w:r>
        <w:t>/ExCom/92/46</w:t>
      </w:r>
    </w:p>
  </w:footnote>
  <w:footnote w:id="11">
    <w:p w14:paraId="235B160E" w14:textId="77777777" w:rsidR="00E06E8F" w:rsidRDefault="00E06E8F" w:rsidP="00F83F53">
      <w:pPr>
        <w:pStyle w:val="FootnoteText"/>
      </w:pPr>
      <w:r w:rsidRPr="00CF05DB">
        <w:rPr>
          <w:rStyle w:val="FootnoteReference"/>
          <w:szCs w:val="24"/>
        </w:rPr>
        <w:footnoteRef/>
      </w:r>
      <w:r w:rsidRPr="00CF05DB">
        <w:rPr>
          <w:szCs w:val="24"/>
        </w:rPr>
        <w:t xml:space="preserve"> </w:t>
      </w:r>
      <w:r w:rsidRPr="00CF05DB">
        <w:rPr>
          <w:rFonts w:hint="eastAsia"/>
          <w:szCs w:val="24"/>
          <w:lang w:val="zh-CN"/>
        </w:rPr>
        <w:t>以</w:t>
      </w:r>
      <w:r w:rsidRPr="00CF05DB">
        <w:rPr>
          <w:szCs w:val="24"/>
        </w:rPr>
        <w:t>UNEP/</w:t>
      </w:r>
      <w:proofErr w:type="spellStart"/>
      <w:r w:rsidRPr="00CF05DB">
        <w:rPr>
          <w:szCs w:val="24"/>
        </w:rPr>
        <w:t>OzL.Pro</w:t>
      </w:r>
      <w:proofErr w:type="spellEnd"/>
      <w:r w:rsidRPr="00CF05DB">
        <w:rPr>
          <w:szCs w:val="24"/>
        </w:rPr>
        <w:t>/ExCom/89/10/Rev.1</w:t>
      </w:r>
      <w:proofErr w:type="spellStart"/>
      <w:r w:rsidRPr="00CF05DB">
        <w:rPr>
          <w:rFonts w:hint="eastAsia"/>
          <w:szCs w:val="24"/>
          <w:lang w:val="zh-CN"/>
        </w:rPr>
        <w:t>号文件和</w:t>
      </w:r>
      <w:proofErr w:type="spellEnd"/>
      <w:r w:rsidRPr="00CF05DB">
        <w:rPr>
          <w:szCs w:val="24"/>
        </w:rPr>
        <w:t>UNEP/</w:t>
      </w:r>
      <w:proofErr w:type="spellStart"/>
      <w:r w:rsidRPr="00CF05DB">
        <w:rPr>
          <w:szCs w:val="24"/>
        </w:rPr>
        <w:t>OzL.Pro</w:t>
      </w:r>
      <w:proofErr w:type="spellEnd"/>
      <w:r w:rsidRPr="00CF05DB">
        <w:rPr>
          <w:szCs w:val="24"/>
        </w:rPr>
        <w:t>/ExCom/89/10/Add.1</w:t>
      </w:r>
      <w:proofErr w:type="spellStart"/>
      <w:r w:rsidRPr="00CF05DB">
        <w:rPr>
          <w:rFonts w:hint="eastAsia"/>
          <w:szCs w:val="24"/>
          <w:lang w:val="zh-CN"/>
        </w:rPr>
        <w:t>号文件</w:t>
      </w:r>
      <w:r w:rsidRPr="00CF05DB">
        <w:rPr>
          <w:rFonts w:hint="eastAsia"/>
          <w:szCs w:val="24"/>
        </w:rPr>
        <w:t>（</w:t>
      </w:r>
      <w:r w:rsidRPr="00CF05DB">
        <w:rPr>
          <w:rFonts w:hint="eastAsia"/>
          <w:szCs w:val="24"/>
          <w:lang w:val="zh-CN"/>
        </w:rPr>
        <w:t>成本效益阈值</w:t>
      </w:r>
      <w:proofErr w:type="spellEnd"/>
      <w:r w:rsidRPr="00CF05DB">
        <w:rPr>
          <w:rFonts w:hint="eastAsia"/>
          <w:szCs w:val="24"/>
        </w:rPr>
        <w:t>）</w:t>
      </w:r>
      <w:r w:rsidRPr="00CF05DB">
        <w:rPr>
          <w:rFonts w:hint="eastAsia"/>
          <w:szCs w:val="24"/>
          <w:lang w:val="zh-CN"/>
        </w:rPr>
        <w:t>、</w:t>
      </w:r>
      <w:r w:rsidRPr="00CF05DB">
        <w:rPr>
          <w:szCs w:val="24"/>
        </w:rPr>
        <w:t>UNEP/</w:t>
      </w:r>
      <w:proofErr w:type="spellStart"/>
      <w:r w:rsidRPr="00CF05DB">
        <w:rPr>
          <w:szCs w:val="24"/>
        </w:rPr>
        <w:t>OzL.Pro</w:t>
      </w:r>
      <w:proofErr w:type="spellEnd"/>
      <w:r w:rsidRPr="00CF05DB">
        <w:rPr>
          <w:szCs w:val="24"/>
        </w:rPr>
        <w:t>/ExCom/91/66</w:t>
      </w:r>
      <w:proofErr w:type="spellStart"/>
      <w:r w:rsidRPr="00CF05DB">
        <w:rPr>
          <w:rFonts w:hint="eastAsia"/>
          <w:szCs w:val="24"/>
          <w:lang w:val="zh-CN"/>
        </w:rPr>
        <w:t>号文件</w:t>
      </w:r>
      <w:r w:rsidRPr="00CF05DB">
        <w:rPr>
          <w:rFonts w:hint="eastAsia"/>
          <w:szCs w:val="24"/>
        </w:rPr>
        <w:t>（</w:t>
      </w:r>
      <w:r w:rsidRPr="00CF05DB">
        <w:rPr>
          <w:rFonts w:hint="eastAsia"/>
          <w:szCs w:val="24"/>
          <w:lang w:val="zh-CN"/>
        </w:rPr>
        <w:t>处置</w:t>
      </w:r>
      <w:proofErr w:type="spellEnd"/>
      <w:r w:rsidRPr="00CF05DB">
        <w:rPr>
          <w:rFonts w:hint="eastAsia"/>
          <w:szCs w:val="24"/>
        </w:rPr>
        <w:t>）</w:t>
      </w:r>
      <w:r w:rsidRPr="00CF05DB">
        <w:rPr>
          <w:rFonts w:hint="eastAsia"/>
          <w:szCs w:val="24"/>
          <w:lang w:val="zh-CN"/>
        </w:rPr>
        <w:t>、</w:t>
      </w:r>
      <w:r w:rsidRPr="00CF05DB">
        <w:rPr>
          <w:szCs w:val="24"/>
        </w:rPr>
        <w:t>UNEP/</w:t>
      </w:r>
      <w:proofErr w:type="spellStart"/>
      <w:r w:rsidRPr="00CF05DB">
        <w:rPr>
          <w:szCs w:val="24"/>
        </w:rPr>
        <w:t>OzL.Pro</w:t>
      </w:r>
      <w:proofErr w:type="spellEnd"/>
      <w:r w:rsidRPr="00CF05DB">
        <w:rPr>
          <w:szCs w:val="24"/>
        </w:rPr>
        <w:t>/ExCom/92/44</w:t>
      </w:r>
      <w:proofErr w:type="spellStart"/>
      <w:r w:rsidRPr="00CF05DB">
        <w:rPr>
          <w:rFonts w:hint="eastAsia"/>
          <w:szCs w:val="24"/>
          <w:lang w:val="zh-CN"/>
        </w:rPr>
        <w:t>号文件</w:t>
      </w:r>
      <w:r w:rsidRPr="00CF05DB">
        <w:rPr>
          <w:rFonts w:hint="eastAsia"/>
          <w:szCs w:val="24"/>
        </w:rPr>
        <w:t>（</w:t>
      </w:r>
      <w:r w:rsidRPr="00CF05DB">
        <w:rPr>
          <w:rFonts w:hint="eastAsia"/>
          <w:szCs w:val="24"/>
          <w:lang w:val="zh-CN"/>
        </w:rPr>
        <w:t>维修行业</w:t>
      </w:r>
      <w:r w:rsidRPr="00CF05DB">
        <w:rPr>
          <w:rFonts w:hint="eastAsia"/>
          <w:szCs w:val="24"/>
        </w:rPr>
        <w:t>）</w:t>
      </w:r>
      <w:r w:rsidRPr="00CF05DB">
        <w:rPr>
          <w:rFonts w:hint="eastAsia"/>
          <w:szCs w:val="24"/>
          <w:lang w:val="zh-CN"/>
        </w:rPr>
        <w:t>和</w:t>
      </w:r>
      <w:proofErr w:type="spellEnd"/>
      <w:r w:rsidRPr="00CF05DB">
        <w:rPr>
          <w:szCs w:val="24"/>
        </w:rPr>
        <w:t>UNEP/</w:t>
      </w:r>
      <w:proofErr w:type="spellStart"/>
      <w:r w:rsidRPr="00CF05DB">
        <w:rPr>
          <w:szCs w:val="24"/>
        </w:rPr>
        <w:t>OzL.Pro</w:t>
      </w:r>
      <w:proofErr w:type="spellEnd"/>
      <w:r w:rsidRPr="00CF05DB">
        <w:rPr>
          <w:szCs w:val="24"/>
        </w:rPr>
        <w:t>/ExCom/92/46</w:t>
      </w:r>
      <w:proofErr w:type="spellStart"/>
      <w:r w:rsidRPr="00CF05DB">
        <w:rPr>
          <w:rFonts w:hint="eastAsia"/>
          <w:szCs w:val="24"/>
          <w:lang w:val="zh-CN"/>
        </w:rPr>
        <w:t>号文件</w:t>
      </w:r>
      <w:r w:rsidRPr="00CF05DB">
        <w:rPr>
          <w:rFonts w:hint="eastAsia"/>
          <w:szCs w:val="24"/>
        </w:rPr>
        <w:t>（</w:t>
      </w:r>
      <w:r w:rsidRPr="00CF05DB">
        <w:rPr>
          <w:rFonts w:hint="eastAsia"/>
          <w:szCs w:val="24"/>
          <w:lang w:val="zh-CN"/>
        </w:rPr>
        <w:t>起点</w:t>
      </w:r>
      <w:r w:rsidRPr="00CF05DB">
        <w:rPr>
          <w:rFonts w:hint="eastAsia"/>
          <w:szCs w:val="24"/>
        </w:rPr>
        <w:t>）</w:t>
      </w:r>
      <w:r w:rsidRPr="00CF05DB">
        <w:rPr>
          <w:rFonts w:hint="eastAsia"/>
          <w:szCs w:val="24"/>
          <w:lang w:val="zh-CN"/>
        </w:rPr>
        <w:t>中的相关信息作出补充</w:t>
      </w:r>
      <w:proofErr w:type="spellEnd"/>
      <w:r w:rsidRPr="00CF05DB">
        <w:rPr>
          <w:rFonts w:hint="eastAsia"/>
          <w:szCs w:val="24"/>
          <w:lang w:val="zh-CN"/>
        </w:rPr>
        <w:t>。</w:t>
      </w:r>
    </w:p>
  </w:footnote>
  <w:footnote w:id="12">
    <w:p w14:paraId="1BA60575" w14:textId="77777777" w:rsidR="00E06E8F" w:rsidRDefault="00E06E8F">
      <w:pPr>
        <w:pStyle w:val="FootnoteText"/>
        <w:shd w:val="clear" w:color="auto" w:fill="FFFFFF"/>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蒙特利尔议定书缔约方可以确定添加到改用低全球升温潜能值替代品而产生的增支费用指示性清单的其他项目。</w:t>
      </w:r>
    </w:p>
  </w:footnote>
  <w:footnote w:id="13">
    <w:p w14:paraId="2FE7CE9A" w14:textId="77777777" w:rsidR="00E06E8F" w:rsidRDefault="00E06E8F" w:rsidP="005A5DED">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考虑在不妨碍采用不同种类的技术的情况下，最迟在</w:t>
      </w:r>
      <w:r w:rsidRPr="00CF05DB">
        <w:rPr>
          <w:szCs w:val="24"/>
          <w:lang w:val="zh-CN" w:eastAsia="zh-CN"/>
        </w:rPr>
        <w:t>2019</w:t>
      </w:r>
      <w:r w:rsidRPr="00CF05DB">
        <w:rPr>
          <w:rFonts w:hint="eastAsia"/>
          <w:szCs w:val="24"/>
          <w:lang w:val="zh-CN" w:eastAsia="zh-CN"/>
        </w:rPr>
        <w:t>年第一次会议上核准仅限于制造业的数目有限的氢氟碳化物项目，以便委员会能够获得经验，了解可能与在第</w:t>
      </w:r>
      <w:r w:rsidRPr="00CF05DB">
        <w:rPr>
          <w:szCs w:val="24"/>
          <w:lang w:val="zh-CN" w:eastAsia="zh-CN"/>
        </w:rPr>
        <w:t>5</w:t>
      </w:r>
      <w:r w:rsidRPr="00CF05DB">
        <w:rPr>
          <w:rFonts w:hint="eastAsia"/>
          <w:szCs w:val="24"/>
          <w:lang w:val="zh-CN" w:eastAsia="zh-CN"/>
        </w:rPr>
        <w:t>条国家逐步减少氢氟碳化物有关的增支资本费用和增支经营费用，同时有一项谅解是：任何提交项目的第</w:t>
      </w:r>
      <w:r w:rsidRPr="00CF05DB">
        <w:rPr>
          <w:szCs w:val="24"/>
          <w:lang w:val="zh-CN" w:eastAsia="zh-CN"/>
        </w:rPr>
        <w:t>5</w:t>
      </w:r>
      <w:r w:rsidRPr="00CF05DB">
        <w:rPr>
          <w:rFonts w:hint="eastAsia"/>
          <w:szCs w:val="24"/>
          <w:lang w:val="zh-CN" w:eastAsia="zh-CN"/>
        </w:rPr>
        <w:t>条国家都应该批准了《基加利修正案》，或提交了一份正式信函，表示该国政府打算批准《修正案》；在纽约联合国总部托存图书馆收到批准书之前，将不再提供任何资金；因所涉项目而减少的任何氢氟碳化物数量均应从起点数量中扣除。</w:t>
      </w:r>
    </w:p>
  </w:footnote>
  <w:footnote w:id="14">
    <w:p w14:paraId="2AC07FF4" w14:textId="25FC5867" w:rsidR="00E06E8F" w:rsidRPr="006100BE" w:rsidRDefault="00E06E8F" w:rsidP="005A5DED">
      <w:pPr>
        <w:pStyle w:val="FootnoteText"/>
        <w:rPr>
          <w:lang w:eastAsia="zh-CN"/>
        </w:rPr>
      </w:pPr>
      <w:r>
        <w:rPr>
          <w:rStyle w:val="FootnoteReference"/>
        </w:rPr>
        <w:footnoteRef/>
      </w:r>
      <w:r>
        <w:rPr>
          <w:rFonts w:hint="eastAsia"/>
          <w:szCs w:val="24"/>
          <w:lang w:val="zh-CN" w:eastAsia="zh-CN"/>
        </w:rPr>
        <w:t xml:space="preserve"> </w:t>
      </w:r>
      <w:r w:rsidRPr="00CF05DB">
        <w:rPr>
          <w:rFonts w:hint="eastAsia"/>
          <w:szCs w:val="24"/>
          <w:lang w:val="zh-CN" w:eastAsia="zh-CN"/>
        </w:rPr>
        <w:t>根据第</w:t>
      </w:r>
      <w:r w:rsidRPr="00040DE4">
        <w:rPr>
          <w:szCs w:val="24"/>
          <w:lang w:eastAsia="zh-CN"/>
        </w:rPr>
        <w:t>78/3</w:t>
      </w:r>
      <w:r w:rsidRPr="00CF05DB">
        <w:rPr>
          <w:rFonts w:hint="eastAsia"/>
          <w:szCs w:val="24"/>
          <w:lang w:val="zh-CN" w:eastAsia="zh-CN"/>
        </w:rPr>
        <w:t>号决定</w:t>
      </w:r>
      <w:r w:rsidRPr="00040DE4">
        <w:rPr>
          <w:szCs w:val="24"/>
          <w:lang w:eastAsia="zh-CN"/>
        </w:rPr>
        <w:t>(g)</w:t>
      </w:r>
      <w:r w:rsidRPr="00CF05DB">
        <w:rPr>
          <w:rFonts w:hint="eastAsia"/>
          <w:szCs w:val="24"/>
          <w:lang w:val="zh-CN" w:eastAsia="zh-CN"/>
        </w:rPr>
        <w:t>段提出的项目将逐案进行审议、应列入决定改用成熟技术的单个企业、鉴于地域分布应能在国家或地区或行业广泛复制、必须自批准之日起不超过两年的时间内充分实施</w:t>
      </w:r>
      <w:r w:rsidRPr="00040DE4">
        <w:rPr>
          <w:rFonts w:hint="eastAsia"/>
          <w:szCs w:val="24"/>
          <w:lang w:eastAsia="zh-CN"/>
        </w:rPr>
        <w:t>；</w:t>
      </w:r>
      <w:r w:rsidRPr="00CF05DB">
        <w:rPr>
          <w:rFonts w:hint="eastAsia"/>
          <w:szCs w:val="24"/>
          <w:lang w:val="zh-CN" w:eastAsia="zh-CN"/>
        </w:rPr>
        <w:t>相关项目的完成情况报告应该全面</w:t>
      </w:r>
      <w:r w:rsidRPr="00040DE4">
        <w:rPr>
          <w:rFonts w:hint="eastAsia"/>
          <w:szCs w:val="24"/>
          <w:lang w:eastAsia="zh-CN"/>
        </w:rPr>
        <w:t>，</w:t>
      </w:r>
      <w:r w:rsidRPr="00CF05DB">
        <w:rPr>
          <w:rFonts w:hint="eastAsia"/>
          <w:szCs w:val="24"/>
          <w:lang w:val="zh-CN" w:eastAsia="zh-CN"/>
        </w:rPr>
        <w:t>详细说明合格增支资本费用、增支经营费用、任何在转换期间可能节省的费用以及有助于实施的相关要素</w:t>
      </w:r>
      <w:r w:rsidRPr="00040DE4">
        <w:rPr>
          <w:rFonts w:hint="eastAsia"/>
          <w:szCs w:val="24"/>
          <w:lang w:eastAsia="zh-CN"/>
        </w:rPr>
        <w:t>；</w:t>
      </w:r>
      <w:r w:rsidRPr="00CF05DB">
        <w:rPr>
          <w:rFonts w:hint="eastAsia"/>
          <w:szCs w:val="24"/>
          <w:lang w:val="zh-CN" w:eastAsia="zh-CN"/>
        </w:rPr>
        <w:t>任何剩余资金都应在项目提案所述项目完成日期之后一年内退还多边基金。</w:t>
      </w:r>
    </w:p>
  </w:footnote>
  <w:footnote w:id="15">
    <w:p w14:paraId="68B6173A" w14:textId="7F3011F8" w:rsidR="00E06E8F" w:rsidRPr="00D04F6B" w:rsidRDefault="00E06E8F" w:rsidP="005A5DED">
      <w:pPr>
        <w:pStyle w:val="FootnoteText"/>
        <w:rPr>
          <w:lang w:eastAsia="zh-CN"/>
        </w:rPr>
      </w:pPr>
      <w:r>
        <w:rPr>
          <w:rStyle w:val="FootnoteReference"/>
        </w:rPr>
        <w:footnoteRef/>
      </w:r>
      <w:r>
        <w:t xml:space="preserve"> </w:t>
      </w:r>
      <w:r w:rsidRPr="00D04F6B">
        <w:t>To invite bilateral and implementing agencies to prepare and present project proposals for conversion to alternatives to HFCs and promotion of new technologies, for submission up to and including the 84</w:t>
      </w:r>
      <w:r w:rsidRPr="00D04F6B">
        <w:rPr>
          <w:vertAlign w:val="superscript"/>
        </w:rPr>
        <w:t>th</w:t>
      </w:r>
      <w:r w:rsidRPr="00D04F6B">
        <w:t xml:space="preserve"> meeting, especially in sectors and regions that were not covered by projects approved up to and including the 81</w:t>
      </w:r>
      <w:r w:rsidRPr="00D04F6B">
        <w:rPr>
          <w:vertAlign w:val="superscript"/>
        </w:rPr>
        <w:t>st</w:t>
      </w:r>
      <w:r w:rsidRPr="00D04F6B">
        <w:t xml:space="preserve"> meeting</w:t>
      </w:r>
      <w:r>
        <w:rPr>
          <w:rFonts w:hint="eastAsia"/>
          <w:lang w:eastAsia="zh-CN"/>
        </w:rPr>
        <w:t>邀请各</w:t>
      </w:r>
      <w:proofErr w:type="spellStart"/>
      <w:r w:rsidRPr="00040DE4">
        <w:rPr>
          <w:rFonts w:hint="eastAsia"/>
        </w:rPr>
        <w:t>双边</w:t>
      </w:r>
      <w:proofErr w:type="spellEnd"/>
      <w:r>
        <w:rPr>
          <w:rFonts w:hint="eastAsia"/>
          <w:lang w:eastAsia="zh-CN"/>
        </w:rPr>
        <w:t>机构</w:t>
      </w:r>
      <w:proofErr w:type="spellStart"/>
      <w:r w:rsidRPr="00040DE4">
        <w:rPr>
          <w:rFonts w:hint="eastAsia"/>
        </w:rPr>
        <w:t>和执行机构编写并提交关于氢氟碳化合物替代品转</w:t>
      </w:r>
      <w:r>
        <w:rPr>
          <w:rFonts w:hint="eastAsia"/>
        </w:rPr>
        <w:t>换和新技术推广的项目提案，并在第八十四次会议（含）之前提交</w:t>
      </w:r>
      <w:proofErr w:type="spellEnd"/>
      <w:r>
        <w:rPr>
          <w:rFonts w:hint="eastAsia"/>
        </w:rPr>
        <w:t>，</w:t>
      </w:r>
      <w:r>
        <w:rPr>
          <w:rFonts w:hint="eastAsia"/>
          <w:lang w:eastAsia="zh-CN"/>
        </w:rPr>
        <w:t>提案内容尤其涉及</w:t>
      </w:r>
      <w:proofErr w:type="spellStart"/>
      <w:r w:rsidRPr="00040DE4">
        <w:rPr>
          <w:rFonts w:hint="eastAsia"/>
        </w:rPr>
        <w:t>截至（含）第</w:t>
      </w:r>
      <w:proofErr w:type="spellEnd"/>
      <w:r>
        <w:rPr>
          <w:rFonts w:hint="eastAsia"/>
          <w:lang w:eastAsia="zh-CN"/>
        </w:rPr>
        <w:t>八十一</w:t>
      </w:r>
      <w:proofErr w:type="spellStart"/>
      <w:r w:rsidRPr="00040DE4">
        <w:rPr>
          <w:rFonts w:hint="eastAsia"/>
        </w:rPr>
        <w:t>次会议</w:t>
      </w:r>
      <w:proofErr w:type="spellEnd"/>
      <w:r>
        <w:rPr>
          <w:rFonts w:hint="eastAsia"/>
          <w:lang w:eastAsia="zh-CN"/>
        </w:rPr>
        <w:t>所</w:t>
      </w:r>
      <w:proofErr w:type="spellStart"/>
      <w:r w:rsidRPr="00040DE4">
        <w:rPr>
          <w:rFonts w:hint="eastAsia"/>
        </w:rPr>
        <w:t>批准的项目</w:t>
      </w:r>
      <w:proofErr w:type="spellEnd"/>
      <w:r>
        <w:rPr>
          <w:rFonts w:hint="eastAsia"/>
          <w:lang w:eastAsia="zh-CN"/>
        </w:rPr>
        <w:t>并</w:t>
      </w:r>
      <w:r w:rsidRPr="00040DE4">
        <w:rPr>
          <w:rFonts w:hint="eastAsia"/>
        </w:rPr>
        <w:t>未</w:t>
      </w:r>
      <w:r>
        <w:rPr>
          <w:rFonts w:hint="eastAsia"/>
          <w:lang w:eastAsia="zh-CN"/>
        </w:rPr>
        <w:t>覆盖的行业</w:t>
      </w:r>
      <w:proofErr w:type="spellStart"/>
      <w:r w:rsidRPr="00040DE4">
        <w:rPr>
          <w:rFonts w:hint="eastAsia"/>
        </w:rPr>
        <w:t>和地区</w:t>
      </w:r>
      <w:proofErr w:type="spellEnd"/>
      <w:r>
        <w:rPr>
          <w:rFonts w:hint="eastAsia"/>
          <w:lang w:eastAsia="zh-CN"/>
        </w:rPr>
        <w:t>。</w:t>
      </w:r>
    </w:p>
  </w:footnote>
  <w:footnote w:id="16">
    <w:p w14:paraId="1F58631C" w14:textId="5D7103B3" w:rsidR="00E06E8F" w:rsidRPr="00AF74C0" w:rsidRDefault="00E06E8F" w:rsidP="005A5DED">
      <w:pPr>
        <w:pStyle w:val="FootnoteText"/>
      </w:pPr>
      <w:r>
        <w:rPr>
          <w:rStyle w:val="FootnoteReference"/>
        </w:rPr>
        <w:footnoteRef/>
      </w:r>
      <w:r>
        <w:t xml:space="preserve"> T</w:t>
      </w:r>
      <w:r w:rsidRPr="00AF74C0">
        <w:t>o consider proposals for such projects up to the 87</w:t>
      </w:r>
      <w:r w:rsidRPr="006E6D1D">
        <w:rPr>
          <w:vertAlign w:val="superscript"/>
        </w:rPr>
        <w:t>th</w:t>
      </w:r>
      <w:r>
        <w:t xml:space="preserve"> </w:t>
      </w:r>
      <w:r w:rsidRPr="00AF74C0">
        <w:t>meeting, in accordance with the criteria set out in decisions</w:t>
      </w:r>
      <w:r>
        <w:t> </w:t>
      </w:r>
      <w:r w:rsidRPr="00AF74C0">
        <w:t>78/3(g), 79/45, and 81/53, and prioritizing projects in the stationary AC, commercial refrigeration, and mobile AC sector</w:t>
      </w:r>
      <w:r>
        <w:t>s.</w:t>
      </w:r>
      <w:r w:rsidRPr="00C724C0">
        <w:rPr>
          <w:rFonts w:hint="eastAsia"/>
        </w:rPr>
        <w:t xml:space="preserve"> </w:t>
      </w:r>
      <w:proofErr w:type="spellStart"/>
      <w:r w:rsidRPr="00C724C0">
        <w:rPr>
          <w:rFonts w:hint="eastAsia"/>
        </w:rPr>
        <w:t>根据第</w:t>
      </w:r>
      <w:proofErr w:type="spellEnd"/>
      <w:r w:rsidRPr="00C724C0">
        <w:rPr>
          <w:rFonts w:hint="eastAsia"/>
        </w:rPr>
        <w:t xml:space="preserve"> 78/3</w:t>
      </w:r>
      <w:r>
        <w:rPr>
          <w:rFonts w:hint="eastAsia"/>
          <w:lang w:eastAsia="zh-CN"/>
        </w:rPr>
        <w:t>号决议</w:t>
      </w:r>
      <w:r w:rsidRPr="00C724C0">
        <w:rPr>
          <w:rFonts w:hint="eastAsia"/>
        </w:rPr>
        <w:t>(g)</w:t>
      </w:r>
      <w:r>
        <w:rPr>
          <w:rFonts w:hint="eastAsia"/>
          <w:lang w:eastAsia="zh-CN"/>
        </w:rPr>
        <w:t>段</w:t>
      </w:r>
      <w:r w:rsidRPr="00C724C0">
        <w:rPr>
          <w:rFonts w:hint="eastAsia"/>
        </w:rPr>
        <w:t>、</w:t>
      </w:r>
      <w:r>
        <w:rPr>
          <w:rFonts w:hint="eastAsia"/>
          <w:lang w:eastAsia="zh-CN"/>
        </w:rPr>
        <w:t>第</w:t>
      </w:r>
      <w:r w:rsidRPr="00C724C0">
        <w:rPr>
          <w:rFonts w:hint="eastAsia"/>
        </w:rPr>
        <w:t xml:space="preserve">79/45 </w:t>
      </w:r>
      <w:r>
        <w:rPr>
          <w:rFonts w:hint="eastAsia"/>
          <w:lang w:eastAsia="zh-CN"/>
        </w:rPr>
        <w:t>号决议</w:t>
      </w:r>
      <w:r w:rsidRPr="00C724C0">
        <w:rPr>
          <w:rFonts w:hint="eastAsia"/>
        </w:rPr>
        <w:t>和</w:t>
      </w:r>
      <w:r w:rsidRPr="00C724C0">
        <w:rPr>
          <w:rFonts w:hint="eastAsia"/>
        </w:rPr>
        <w:t xml:space="preserve"> </w:t>
      </w:r>
      <w:r>
        <w:rPr>
          <w:rFonts w:hint="eastAsia"/>
          <w:lang w:eastAsia="zh-CN"/>
        </w:rPr>
        <w:t>第</w:t>
      </w:r>
      <w:r w:rsidRPr="00C724C0">
        <w:rPr>
          <w:rFonts w:hint="eastAsia"/>
        </w:rPr>
        <w:t xml:space="preserve">81/53 </w:t>
      </w:r>
      <w:r>
        <w:rPr>
          <w:rFonts w:hint="eastAsia"/>
          <w:lang w:eastAsia="zh-CN"/>
        </w:rPr>
        <w:t>号决议所</w:t>
      </w:r>
      <w:proofErr w:type="spellStart"/>
      <w:r w:rsidRPr="00C724C0">
        <w:rPr>
          <w:rFonts w:hint="eastAsia"/>
        </w:rPr>
        <w:t>规定的标准</w:t>
      </w:r>
      <w:proofErr w:type="spellEnd"/>
      <w:r w:rsidRPr="00C724C0">
        <w:rPr>
          <w:rFonts w:hint="eastAsia"/>
        </w:rPr>
        <w:t>，</w:t>
      </w:r>
      <w:r>
        <w:rPr>
          <w:rFonts w:hint="eastAsia"/>
          <w:lang w:eastAsia="zh-CN"/>
        </w:rPr>
        <w:t>对向截至</w:t>
      </w:r>
      <w:r w:rsidRPr="00C724C0">
        <w:rPr>
          <w:rFonts w:hint="eastAsia"/>
        </w:rPr>
        <w:t>第</w:t>
      </w:r>
      <w:r>
        <w:rPr>
          <w:rFonts w:hint="eastAsia"/>
          <w:lang w:eastAsia="zh-CN"/>
        </w:rPr>
        <w:t>八十七</w:t>
      </w:r>
      <w:proofErr w:type="spellStart"/>
      <w:r w:rsidRPr="00C724C0">
        <w:rPr>
          <w:rFonts w:hint="eastAsia"/>
        </w:rPr>
        <w:t>次会议</w:t>
      </w:r>
      <w:proofErr w:type="spellEnd"/>
      <w:r>
        <w:rPr>
          <w:rFonts w:hint="eastAsia"/>
          <w:lang w:eastAsia="zh-CN"/>
        </w:rPr>
        <w:t>所提交的</w:t>
      </w:r>
      <w:proofErr w:type="spellStart"/>
      <w:r w:rsidRPr="00C724C0">
        <w:rPr>
          <w:rFonts w:hint="eastAsia"/>
        </w:rPr>
        <w:t>此类项目提案</w:t>
      </w:r>
      <w:proofErr w:type="spellEnd"/>
      <w:r>
        <w:rPr>
          <w:rFonts w:hint="eastAsia"/>
          <w:lang w:eastAsia="zh-CN"/>
        </w:rPr>
        <w:t>进行</w:t>
      </w:r>
      <w:proofErr w:type="spellStart"/>
      <w:r w:rsidRPr="00C724C0">
        <w:rPr>
          <w:rFonts w:hint="eastAsia"/>
        </w:rPr>
        <w:t>审议</w:t>
      </w:r>
      <w:proofErr w:type="spellEnd"/>
      <w:r>
        <w:rPr>
          <w:rFonts w:hint="eastAsia"/>
        </w:rPr>
        <w:t>，</w:t>
      </w:r>
      <w:r>
        <w:rPr>
          <w:rFonts w:hint="eastAsia"/>
          <w:lang w:eastAsia="zh-CN"/>
        </w:rPr>
        <w:t>且</w:t>
      </w:r>
      <w:proofErr w:type="spellStart"/>
      <w:r w:rsidRPr="00C724C0">
        <w:rPr>
          <w:rFonts w:hint="eastAsia"/>
        </w:rPr>
        <w:t>优先考虑固定空调、商用制冷和移动</w:t>
      </w:r>
      <w:proofErr w:type="spellEnd"/>
      <w:r>
        <w:rPr>
          <w:rFonts w:hint="eastAsia"/>
          <w:lang w:eastAsia="zh-CN"/>
        </w:rPr>
        <w:t>空调等行业</w:t>
      </w:r>
      <w:r w:rsidRPr="00C724C0">
        <w:rPr>
          <w:rFonts w:hint="eastAsia"/>
        </w:rPr>
        <w:t>。</w:t>
      </w:r>
    </w:p>
  </w:footnote>
  <w:footnote w:id="17">
    <w:p w14:paraId="3EFB4200" w14:textId="2BCA64DA" w:rsidR="00E06E8F" w:rsidRDefault="00E06E8F" w:rsidP="005A5DED">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批准了阿根廷、孟加拉国、中国、多米尼加共和国、约旦、黎巴嫩、墨西哥（两个）、泰国和津巴布韦总价值为</w:t>
      </w:r>
      <w:r w:rsidRPr="00CF05DB">
        <w:rPr>
          <w:szCs w:val="24"/>
          <w:lang w:val="zh-CN" w:eastAsia="zh-CN"/>
        </w:rPr>
        <w:t>13,397,249</w:t>
      </w:r>
      <w:r w:rsidRPr="00CF05DB">
        <w:rPr>
          <w:rFonts w:hint="eastAsia"/>
          <w:szCs w:val="24"/>
          <w:lang w:val="zh-CN" w:eastAsia="zh-CN"/>
        </w:rPr>
        <w:t>美元（加上机构支持费用）的项目，以</w:t>
      </w:r>
      <w:r>
        <w:rPr>
          <w:rFonts w:hint="eastAsia"/>
          <w:szCs w:val="24"/>
          <w:lang w:val="zh-CN" w:eastAsia="zh-CN"/>
        </w:rPr>
        <w:t>期</w:t>
      </w:r>
      <w:r w:rsidRPr="00CF05DB">
        <w:rPr>
          <w:rFonts w:hint="eastAsia"/>
          <w:szCs w:val="24"/>
          <w:lang w:val="zh-CN" w:eastAsia="zh-CN"/>
        </w:rPr>
        <w:t>逐步减少</w:t>
      </w:r>
      <w:r w:rsidRPr="00CF05DB">
        <w:rPr>
          <w:szCs w:val="24"/>
          <w:lang w:val="zh-CN" w:eastAsia="zh-CN"/>
        </w:rPr>
        <w:t>1,090</w:t>
      </w:r>
      <w:r w:rsidRPr="00CF05DB">
        <w:rPr>
          <w:rFonts w:hint="eastAsia"/>
          <w:szCs w:val="24"/>
          <w:lang w:val="zh-CN" w:eastAsia="zh-CN"/>
        </w:rPr>
        <w:t>公吨（</w:t>
      </w:r>
      <w:r w:rsidRPr="00CF05DB">
        <w:rPr>
          <w:szCs w:val="24"/>
          <w:lang w:val="zh-CN" w:eastAsia="zh-CN"/>
        </w:rPr>
        <w:t>163</w:t>
      </w:r>
      <w:r w:rsidRPr="00CF05DB">
        <w:rPr>
          <w:rFonts w:hint="eastAsia"/>
          <w:szCs w:val="24"/>
          <w:lang w:val="zh-CN" w:eastAsia="zh-CN"/>
        </w:rPr>
        <w:t>万二氧化碳当量吨）氢氟碳化物。</w:t>
      </w:r>
    </w:p>
  </w:footnote>
  <w:footnote w:id="18">
    <w:p w14:paraId="4028F8EF" w14:textId="644A0E27" w:rsidR="00A85EE4" w:rsidRPr="00A85EE4" w:rsidRDefault="00A85EE4" w:rsidP="00A85EE4">
      <w:pPr>
        <w:pStyle w:val="FootnoteText"/>
        <w:rPr>
          <w:lang w:val="en-US" w:eastAsia="zh-CN"/>
        </w:rPr>
      </w:pPr>
      <w:r>
        <w:rPr>
          <w:rStyle w:val="FootnoteReference"/>
        </w:rPr>
        <w:footnoteRef/>
      </w:r>
      <w:r w:rsidRPr="00AF5A77">
        <w:rPr>
          <w:rFonts w:eastAsia="Calibri"/>
        </w:rPr>
        <w:t xml:space="preserve"> UNEP/</w:t>
      </w:r>
      <w:proofErr w:type="spellStart"/>
      <w:r w:rsidRPr="00AF5A77">
        <w:rPr>
          <w:rFonts w:eastAsia="Calibri"/>
        </w:rPr>
        <w:t>OzL.Pro</w:t>
      </w:r>
      <w:proofErr w:type="spellEnd"/>
      <w:r w:rsidRPr="00AF5A77">
        <w:rPr>
          <w:rFonts w:eastAsia="Calibri"/>
        </w:rPr>
        <w:t>/ExCom/91/72</w:t>
      </w:r>
      <w:r>
        <w:rPr>
          <w:rFonts w:hint="eastAsia"/>
          <w:lang w:eastAsia="zh-CN"/>
        </w:rPr>
        <w:t>号文件</w:t>
      </w:r>
      <w:r w:rsidRPr="00A85EE4">
        <w:rPr>
          <w:rFonts w:hint="eastAsia"/>
          <w:lang w:eastAsia="zh-CN"/>
        </w:rPr>
        <w:t>附件三十二</w:t>
      </w:r>
      <w:r>
        <w:rPr>
          <w:rFonts w:hint="eastAsia"/>
          <w:lang w:eastAsia="zh-CN"/>
        </w:rPr>
        <w:t>。</w:t>
      </w:r>
    </w:p>
  </w:footnote>
  <w:footnote w:id="19">
    <w:p w14:paraId="2CAE7C49" w14:textId="392C691B" w:rsidR="00A85EE4" w:rsidRPr="00AF5A77" w:rsidRDefault="00A85EE4" w:rsidP="00A85EE4">
      <w:pPr>
        <w:pStyle w:val="FootnoteText"/>
      </w:pPr>
      <w:r w:rsidRPr="00AF5A77">
        <w:rPr>
          <w:rStyle w:val="FootnoteReference"/>
        </w:rPr>
        <w:footnoteRef/>
      </w:r>
      <w:r w:rsidRPr="00AF5A77">
        <w:t xml:space="preserve"> </w:t>
      </w:r>
      <w:r w:rsidR="00020D18" w:rsidRPr="00AF5A77">
        <w:rPr>
          <w:rFonts w:eastAsia="Calibri"/>
        </w:rPr>
        <w:t>UNEP/</w:t>
      </w:r>
      <w:proofErr w:type="spellStart"/>
      <w:r w:rsidR="00020D18" w:rsidRPr="00AF5A77">
        <w:rPr>
          <w:rFonts w:eastAsia="Calibri"/>
        </w:rPr>
        <w:t>OzL.Pro</w:t>
      </w:r>
      <w:proofErr w:type="spellEnd"/>
      <w:r w:rsidR="00020D18" w:rsidRPr="00AF5A77">
        <w:rPr>
          <w:rFonts w:eastAsia="Calibri"/>
        </w:rPr>
        <w:t>/ExCom/91/72</w:t>
      </w:r>
      <w:r w:rsidR="00020D18">
        <w:rPr>
          <w:rFonts w:hint="eastAsia"/>
          <w:lang w:eastAsia="zh-CN"/>
        </w:rPr>
        <w:t>号文件</w:t>
      </w:r>
      <w:r w:rsidR="00020D18" w:rsidRPr="00A85EE4">
        <w:rPr>
          <w:rFonts w:hint="eastAsia"/>
          <w:lang w:eastAsia="zh-CN"/>
        </w:rPr>
        <w:t>附件三十二</w:t>
      </w:r>
      <w:r w:rsidR="00020D18">
        <w:rPr>
          <w:rFonts w:hint="eastAsia"/>
          <w:lang w:eastAsia="zh-CN"/>
        </w:rPr>
        <w:t>。</w:t>
      </w:r>
    </w:p>
  </w:footnote>
  <w:footnote w:id="20">
    <w:p w14:paraId="44FC8E4A" w14:textId="464EFD6F" w:rsidR="00020D18" w:rsidRPr="006E6D1D" w:rsidRDefault="00020D18" w:rsidP="00020D18">
      <w:pPr>
        <w:pStyle w:val="FootnoteText"/>
        <w:rPr>
          <w:lang w:val="en-US" w:eastAsia="zh-CN"/>
        </w:rPr>
      </w:pPr>
      <w:r w:rsidRPr="006E6D1D">
        <w:rPr>
          <w:rStyle w:val="FootnoteReference"/>
        </w:rPr>
        <w:footnoteRef/>
      </w:r>
      <w:r w:rsidR="00420E74">
        <w:rPr>
          <w:rFonts w:hint="eastAsia"/>
          <w:lang w:eastAsia="zh-CN"/>
        </w:rPr>
        <w:t xml:space="preserve"> </w:t>
      </w:r>
      <w:r w:rsidR="00FC2226" w:rsidRPr="00FC2226">
        <w:rPr>
          <w:rFonts w:hint="eastAsia"/>
          <w:lang w:eastAsia="zh-CN"/>
        </w:rPr>
        <w:t>综合报告描述了执行委员会考虑实施第</w:t>
      </w:r>
      <w:r w:rsidR="00FC2226" w:rsidRPr="00FC2226">
        <w:rPr>
          <w:rFonts w:hint="eastAsia"/>
          <w:lang w:eastAsia="zh-CN"/>
        </w:rPr>
        <w:t xml:space="preserve"> XXVIII/2 </w:t>
      </w:r>
      <w:r w:rsidR="00FC2226" w:rsidRPr="00FC2226">
        <w:rPr>
          <w:rFonts w:hint="eastAsia"/>
          <w:lang w:eastAsia="zh-CN"/>
        </w:rPr>
        <w:t>号</w:t>
      </w:r>
      <w:r w:rsidR="00420E74">
        <w:rPr>
          <w:rFonts w:hint="eastAsia"/>
          <w:lang w:eastAsia="zh-CN"/>
        </w:rPr>
        <w:t>决议</w:t>
      </w:r>
      <w:r w:rsidR="00420E74" w:rsidRPr="00FC2226">
        <w:rPr>
          <w:rFonts w:hint="eastAsia"/>
          <w:lang w:eastAsia="zh-CN"/>
        </w:rPr>
        <w:t>（第</w:t>
      </w:r>
      <w:r w:rsidR="00420E74" w:rsidRPr="00FC2226">
        <w:rPr>
          <w:rFonts w:hint="eastAsia"/>
          <w:lang w:eastAsia="zh-CN"/>
        </w:rPr>
        <w:t xml:space="preserve"> 84/87(b)</w:t>
      </w:r>
      <w:r w:rsidR="00420E74" w:rsidRPr="00FC2226">
        <w:rPr>
          <w:rFonts w:hint="eastAsia"/>
          <w:lang w:eastAsia="zh-CN"/>
        </w:rPr>
        <w:t>号</w:t>
      </w:r>
      <w:r w:rsidR="00420E74">
        <w:rPr>
          <w:rFonts w:hint="eastAsia"/>
          <w:lang w:eastAsia="zh-CN"/>
        </w:rPr>
        <w:t>决议</w:t>
      </w:r>
      <w:r w:rsidR="00FC2226" w:rsidRPr="00FC2226">
        <w:rPr>
          <w:rFonts w:hint="eastAsia"/>
          <w:lang w:eastAsia="zh-CN"/>
        </w:rPr>
        <w:t>第</w:t>
      </w:r>
      <w:r w:rsidR="00FC2226" w:rsidRPr="00FC2226">
        <w:rPr>
          <w:rFonts w:hint="eastAsia"/>
          <w:lang w:eastAsia="zh-CN"/>
        </w:rPr>
        <w:t xml:space="preserve"> 24 </w:t>
      </w:r>
      <w:r w:rsidR="00FC2226" w:rsidRPr="00FC2226">
        <w:rPr>
          <w:rFonts w:hint="eastAsia"/>
          <w:lang w:eastAsia="zh-CN"/>
        </w:rPr>
        <w:t>段的最佳</w:t>
      </w:r>
      <w:r w:rsidR="00420E74">
        <w:rPr>
          <w:rFonts w:hint="eastAsia"/>
          <w:lang w:eastAsia="zh-CN"/>
        </w:rPr>
        <w:t>实务</w:t>
      </w:r>
      <w:r w:rsidR="00FC2226" w:rsidRPr="00FC2226">
        <w:rPr>
          <w:rFonts w:hint="eastAsia"/>
          <w:lang w:eastAsia="zh-CN"/>
        </w:rPr>
        <w:t>和方式。</w:t>
      </w:r>
    </w:p>
  </w:footnote>
  <w:footnote w:id="21">
    <w:p w14:paraId="1D65491E" w14:textId="77777777" w:rsidR="00E06E8F" w:rsidRDefault="00E06E8F" w:rsidP="00A624E1">
      <w:pPr>
        <w:pStyle w:val="FootnoteText"/>
        <w:rPr>
          <w:lang w:eastAsia="zh-CN"/>
        </w:rPr>
      </w:pPr>
      <w:r w:rsidRPr="00CF05DB">
        <w:rPr>
          <w:rStyle w:val="FootnoteReference"/>
          <w:szCs w:val="24"/>
        </w:rPr>
        <w:footnoteRef/>
      </w:r>
      <w:r w:rsidRPr="00CF05DB">
        <w:rPr>
          <w:szCs w:val="24"/>
          <w:lang w:eastAsia="zh-CN"/>
        </w:rPr>
        <w:t xml:space="preserve"> </w:t>
      </w:r>
      <w:r w:rsidRPr="00A624E1">
        <w:rPr>
          <w:szCs w:val="24"/>
          <w:lang w:val="en-US" w:eastAsia="zh-CN"/>
        </w:rPr>
        <w:t>UNEP/</w:t>
      </w:r>
      <w:proofErr w:type="spellStart"/>
      <w:r w:rsidRPr="00A624E1">
        <w:rPr>
          <w:szCs w:val="24"/>
          <w:lang w:val="en-US" w:eastAsia="zh-CN"/>
        </w:rPr>
        <w:t>OzL.Pro</w:t>
      </w:r>
      <w:proofErr w:type="spellEnd"/>
      <w:r w:rsidRPr="00A624E1">
        <w:rPr>
          <w:szCs w:val="24"/>
          <w:lang w:val="en-US" w:eastAsia="zh-CN"/>
        </w:rPr>
        <w:t>/ExCom/91/66</w:t>
      </w:r>
      <w:r w:rsidRPr="00CF05DB">
        <w:rPr>
          <w:rFonts w:hint="eastAsia"/>
          <w:szCs w:val="24"/>
          <w:lang w:val="zh-CN" w:eastAsia="zh-CN"/>
        </w:rPr>
        <w:t>。</w:t>
      </w:r>
    </w:p>
  </w:footnote>
  <w:footnote w:id="22">
    <w:p w14:paraId="5A85057E" w14:textId="354F3879" w:rsidR="00E06E8F" w:rsidRDefault="00E06E8F" w:rsidP="00890A12">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附件</w:t>
      </w:r>
      <w:r w:rsidR="00420E74">
        <w:rPr>
          <w:rFonts w:hint="eastAsia"/>
          <w:szCs w:val="24"/>
          <w:lang w:val="zh-CN" w:eastAsia="zh-CN"/>
        </w:rPr>
        <w:t>四</w:t>
      </w:r>
      <w:r w:rsidRPr="00CF05DB">
        <w:rPr>
          <w:rFonts w:hint="eastAsia"/>
          <w:szCs w:val="24"/>
          <w:lang w:val="zh-CN" w:eastAsia="zh-CN"/>
        </w:rPr>
        <w:t>载有执行委员会对中小企业的历史考虑。</w:t>
      </w:r>
    </w:p>
  </w:footnote>
  <w:footnote w:id="23">
    <w:p w14:paraId="711A1056" w14:textId="5B2E9FCE" w:rsidR="00E06E8F" w:rsidRDefault="00E06E8F" w:rsidP="00890A12">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见</w:t>
      </w:r>
      <w:r w:rsidR="00420E74">
        <w:rPr>
          <w:rFonts w:hint="eastAsia"/>
          <w:szCs w:val="24"/>
          <w:lang w:val="zh-CN" w:eastAsia="zh-CN"/>
        </w:rPr>
        <w:t>本文件</w:t>
      </w:r>
      <w:r w:rsidRPr="00CF05DB">
        <w:rPr>
          <w:rFonts w:hint="eastAsia"/>
          <w:szCs w:val="24"/>
          <w:lang w:val="zh-CN" w:eastAsia="zh-CN"/>
        </w:rPr>
        <w:t>附件一。</w:t>
      </w:r>
    </w:p>
  </w:footnote>
  <w:footnote w:id="24">
    <w:p w14:paraId="00E317BE" w14:textId="59498C5A" w:rsidR="00E06E8F" w:rsidRDefault="00E06E8F" w:rsidP="00CB0B37">
      <w:pPr>
        <w:pStyle w:val="FootnoteText"/>
        <w:rPr>
          <w:lang w:eastAsia="zh-CN"/>
        </w:rPr>
      </w:pPr>
      <w:r>
        <w:rPr>
          <w:rStyle w:val="FootnoteReference"/>
        </w:rPr>
        <w:footnoteRef/>
      </w:r>
      <w:r>
        <w:rPr>
          <w:lang w:eastAsia="zh-CN"/>
        </w:rPr>
        <w:t xml:space="preserve"> </w:t>
      </w:r>
      <w:r w:rsidRPr="00CB0B37">
        <w:rPr>
          <w:rFonts w:hint="eastAsia"/>
          <w:lang w:eastAsia="zh-CN"/>
        </w:rPr>
        <w:t>UNEP/</w:t>
      </w:r>
      <w:proofErr w:type="spellStart"/>
      <w:r w:rsidRPr="00CB0B37">
        <w:rPr>
          <w:rFonts w:hint="eastAsia"/>
          <w:lang w:eastAsia="zh-CN"/>
        </w:rPr>
        <w:t>OzL.Pro</w:t>
      </w:r>
      <w:proofErr w:type="spellEnd"/>
      <w:r w:rsidRPr="00CB0B37">
        <w:rPr>
          <w:rFonts w:hint="eastAsia"/>
          <w:lang w:eastAsia="zh-CN"/>
        </w:rPr>
        <w:t xml:space="preserve">/ExCom/92/45 </w:t>
      </w:r>
      <w:r>
        <w:rPr>
          <w:rFonts w:hint="eastAsia"/>
          <w:lang w:eastAsia="zh-CN"/>
        </w:rPr>
        <w:t>号</w:t>
      </w:r>
      <w:r w:rsidRPr="00CB0B37">
        <w:rPr>
          <w:rFonts w:hint="eastAsia"/>
          <w:lang w:eastAsia="zh-CN"/>
        </w:rPr>
        <w:t>文件指出该分析基于</w:t>
      </w:r>
      <w:r w:rsidRPr="00CB0B37">
        <w:rPr>
          <w:rFonts w:hint="eastAsia"/>
          <w:lang w:eastAsia="zh-CN"/>
        </w:rPr>
        <w:t xml:space="preserve"> 89 </w:t>
      </w:r>
      <w:r w:rsidRPr="00CB0B37">
        <w:rPr>
          <w:rFonts w:hint="eastAsia"/>
          <w:lang w:eastAsia="zh-CN"/>
        </w:rPr>
        <w:t>家企业</w:t>
      </w:r>
      <w:r>
        <w:rPr>
          <w:rFonts w:hint="eastAsia"/>
          <w:lang w:eastAsia="zh-CN"/>
        </w:rPr>
        <w:t>，</w:t>
      </w:r>
      <w:r>
        <w:rPr>
          <w:lang w:eastAsia="zh-CN"/>
        </w:rPr>
        <w:t>这一</w:t>
      </w:r>
      <w:r>
        <w:rPr>
          <w:rFonts w:hint="eastAsia"/>
          <w:lang w:eastAsia="zh-CN"/>
        </w:rPr>
        <w:t>数字有误</w:t>
      </w:r>
      <w:r w:rsidRPr="00CB0B37">
        <w:rPr>
          <w:rFonts w:hint="eastAsia"/>
          <w:lang w:eastAsia="zh-CN"/>
        </w:rPr>
        <w:t>。</w:t>
      </w:r>
    </w:p>
  </w:footnote>
  <w:footnote w:id="25">
    <w:p w14:paraId="09F27D08" w14:textId="77777777" w:rsidR="00E06E8F" w:rsidRDefault="00E06E8F" w:rsidP="00E85657">
      <w:pPr>
        <w:pStyle w:val="FootnoteText"/>
        <w:rPr>
          <w:lang w:eastAsia="zh-CN"/>
        </w:rPr>
      </w:pPr>
      <w:r w:rsidRPr="00CF05DB">
        <w:rPr>
          <w:rStyle w:val="FootnoteReference"/>
          <w:szCs w:val="24"/>
        </w:rPr>
        <w:footnoteRef/>
      </w:r>
      <w:r w:rsidRPr="00CF05DB">
        <w:rPr>
          <w:szCs w:val="24"/>
          <w:lang w:eastAsia="zh-CN"/>
        </w:rPr>
        <w:t xml:space="preserve"> </w:t>
      </w:r>
      <w:r w:rsidRPr="00CF05DB">
        <w:rPr>
          <w:rFonts w:hint="eastAsia"/>
          <w:szCs w:val="24"/>
          <w:lang w:val="zh-CN" w:eastAsia="zh-CN"/>
        </w:rPr>
        <w:t>根据</w:t>
      </w:r>
      <w:r w:rsidRPr="00CF05DB">
        <w:rPr>
          <w:szCs w:val="24"/>
          <w:lang w:val="zh-CN" w:eastAsia="zh-CN"/>
        </w:rPr>
        <w:t>7</w:t>
      </w:r>
      <w:r w:rsidRPr="00CF05DB">
        <w:rPr>
          <w:rFonts w:hint="eastAsia"/>
          <w:szCs w:val="24"/>
          <w:lang w:val="zh-CN" w:eastAsia="zh-CN"/>
        </w:rPr>
        <w:t>公吨消费量和每台空调设备充注</w:t>
      </w:r>
      <w:r w:rsidRPr="00CF05DB">
        <w:rPr>
          <w:szCs w:val="24"/>
          <w:lang w:val="zh-CN" w:eastAsia="zh-CN"/>
        </w:rPr>
        <w:t>175</w:t>
      </w:r>
      <w:r w:rsidRPr="00CF05DB">
        <w:rPr>
          <w:rFonts w:hint="eastAsia"/>
          <w:szCs w:val="24"/>
          <w:lang w:val="zh-CN" w:eastAsia="zh-CN"/>
        </w:rPr>
        <w:t>克制冷剂计算，不制造低于该阈值的商用制冷空调设备。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ED5B" w14:textId="4D21844F" w:rsidR="00E06E8F" w:rsidRDefault="00C769BF">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68D997EB" w14:textId="77777777" w:rsidR="00E06E8F" w:rsidRPr="0033525D" w:rsidRDefault="00E06E8F"/>
  <w:p w14:paraId="7EA606BB" w14:textId="77777777" w:rsidR="00E06E8F" w:rsidRPr="0033525D" w:rsidRDefault="00E06E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4E92" w14:textId="6A1A4FFB" w:rsidR="00E06E8F" w:rsidRDefault="00C769BF">
    <w:pPr>
      <w:jc w:val="right"/>
    </w:pPr>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37FDF06F" w14:textId="77777777" w:rsidR="00E06E8F" w:rsidRPr="0033525D" w:rsidRDefault="00E06E8F">
    <w:pPr>
      <w:jc w:val="right"/>
    </w:pPr>
  </w:p>
  <w:p w14:paraId="23FDB169" w14:textId="77777777" w:rsidR="00E06E8F" w:rsidRPr="0033525D" w:rsidRDefault="00E06E8F" w:rsidP="000142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CFEE" w14:textId="275E0A77" w:rsidR="00E06E8F" w:rsidRDefault="00C769BF">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336886F9" w14:textId="77777777" w:rsidR="00E06E8F" w:rsidRPr="0033525D" w:rsidRDefault="00E06E8F">
    <w:r>
      <w:t>Annex I</w:t>
    </w:r>
  </w:p>
  <w:p w14:paraId="4C0ECA0F" w14:textId="77777777" w:rsidR="00E06E8F" w:rsidRDefault="00E06E8F"/>
  <w:p w14:paraId="6E6A85DA" w14:textId="77777777" w:rsidR="00E06E8F" w:rsidRDefault="00E06E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4EA2" w14:textId="4AD505D9" w:rsidR="00E06E8F" w:rsidRDefault="00C769BF">
    <w:pPr>
      <w:jc w:val="right"/>
    </w:pPr>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159C8082" w14:textId="77777777" w:rsidR="00E06E8F" w:rsidRPr="0033525D" w:rsidRDefault="00E06E8F">
    <w:pPr>
      <w:jc w:val="right"/>
    </w:pPr>
    <w:r>
      <w:t>Annex I</w:t>
    </w:r>
  </w:p>
  <w:p w14:paraId="2FFAC508" w14:textId="77777777" w:rsidR="00E06E8F" w:rsidRDefault="00E06E8F" w:rsidP="000142BE">
    <w:pPr>
      <w:pStyle w:val="Header"/>
      <w:jc w:val="right"/>
    </w:pPr>
  </w:p>
  <w:p w14:paraId="42659A86" w14:textId="77777777" w:rsidR="00E06E8F" w:rsidRPr="0033525D" w:rsidRDefault="00E06E8F" w:rsidP="000142B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1ADB" w14:textId="75DB5E6C" w:rsidR="00E06E8F" w:rsidRPr="0033525D" w:rsidRDefault="00C769BF">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09C0487C" w14:textId="77777777" w:rsidR="00E06E8F" w:rsidRPr="0033525D" w:rsidRDefault="00E06E8F">
    <w:r w:rsidRPr="00DC5199">
      <w:t>Annex II</w:t>
    </w:r>
  </w:p>
  <w:p w14:paraId="30A97984" w14:textId="77777777" w:rsidR="00E06E8F" w:rsidRDefault="00E06E8F"/>
  <w:p w14:paraId="70A786D4" w14:textId="77777777" w:rsidR="00E06E8F" w:rsidRPr="0033525D" w:rsidRDefault="00E06E8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B6A0" w14:textId="694BDBBF" w:rsidR="00E06E8F" w:rsidRPr="0033525D" w:rsidRDefault="00C769BF" w:rsidP="00F72461">
    <w:pPr>
      <w:jc w:val="right"/>
    </w:pPr>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0616EA40" w14:textId="77777777" w:rsidR="00E06E8F" w:rsidRPr="0033525D" w:rsidRDefault="00E06E8F" w:rsidP="00F72461">
    <w:pPr>
      <w:shd w:val="clear" w:color="auto" w:fill="FFFFFF" w:themeFill="background1"/>
      <w:jc w:val="right"/>
    </w:pPr>
    <w:r w:rsidRPr="00C81F78">
      <w:t>Annex II</w:t>
    </w:r>
  </w:p>
  <w:p w14:paraId="38254FB9" w14:textId="77777777" w:rsidR="00E06E8F" w:rsidRDefault="00E06E8F" w:rsidP="00F72461">
    <w:pPr>
      <w:pStyle w:val="Header"/>
      <w:jc w:val="right"/>
    </w:pPr>
  </w:p>
  <w:p w14:paraId="0A704813" w14:textId="77777777" w:rsidR="00E06E8F" w:rsidRPr="0033525D" w:rsidRDefault="00E06E8F" w:rsidP="00F7246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9868" w14:textId="3526560D" w:rsidR="00E06E8F" w:rsidRDefault="00C769BF">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73868992" w14:textId="77777777" w:rsidR="00E06E8F" w:rsidRDefault="00E06E8F">
    <w:r w:rsidRPr="00DC5199">
      <w:t>Annex III</w:t>
    </w:r>
  </w:p>
  <w:p w14:paraId="0B58A44C" w14:textId="77777777" w:rsidR="00E06E8F" w:rsidRDefault="00E06E8F"/>
  <w:p w14:paraId="62A3ADA2" w14:textId="77777777" w:rsidR="00E06E8F" w:rsidRDefault="00E06E8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2F6E" w14:textId="533CD52D" w:rsidR="00E06E8F" w:rsidRDefault="00C769BF">
    <w:pPr>
      <w:jc w:val="right"/>
    </w:pPr>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1C4D69ED" w14:textId="77777777" w:rsidR="00E06E8F" w:rsidRPr="0033525D" w:rsidRDefault="00E06E8F">
    <w:pPr>
      <w:jc w:val="right"/>
    </w:pPr>
    <w:r>
      <w:t xml:space="preserve">Annex </w:t>
    </w:r>
    <w:r w:rsidRPr="00DC5199">
      <w:t>III</w:t>
    </w:r>
  </w:p>
  <w:p w14:paraId="60E57034" w14:textId="77777777" w:rsidR="00E06E8F" w:rsidRDefault="00E06E8F" w:rsidP="000142BE">
    <w:pPr>
      <w:jc w:val="right"/>
    </w:pPr>
  </w:p>
  <w:p w14:paraId="5D0E6330" w14:textId="77777777" w:rsidR="00E06E8F" w:rsidRPr="0033525D" w:rsidRDefault="00E06E8F" w:rsidP="000142BE">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5FD6" w14:textId="0875FBBC" w:rsidR="00E06E8F" w:rsidRPr="0033525D" w:rsidRDefault="00C769BF">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48607420" w14:textId="194E3FF3" w:rsidR="00E06E8F" w:rsidRPr="0033525D" w:rsidRDefault="00E06E8F">
    <w:r>
      <w:t>Annex IV</w:t>
    </w:r>
  </w:p>
  <w:p w14:paraId="3753D23B" w14:textId="77777777" w:rsidR="00E06E8F" w:rsidRPr="0033525D" w:rsidRDefault="00E06E8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B84" w14:textId="0E08D3DD" w:rsidR="00E06E8F" w:rsidRPr="0033525D" w:rsidRDefault="00C769BF">
    <w:pPr>
      <w:jc w:val="right"/>
    </w:pPr>
    <w:r>
      <w:fldChar w:fldCharType="begin"/>
    </w:r>
    <w:r>
      <w:instrText xml:space="preserve"> DOCPROPERTY "Document number"  \* MERGEFORMAT </w:instrText>
    </w:r>
    <w:r>
      <w:fldChar w:fldCharType="separate"/>
    </w:r>
    <w:r>
      <w:t>UNEP/</w:t>
    </w:r>
    <w:proofErr w:type="spellStart"/>
    <w:r>
      <w:t>OzL.Pro</w:t>
    </w:r>
    <w:proofErr w:type="spellEnd"/>
    <w:r>
      <w:t>/ExCom/93/96</w:t>
    </w:r>
    <w:r>
      <w:fldChar w:fldCharType="end"/>
    </w:r>
  </w:p>
  <w:p w14:paraId="032ACAA7" w14:textId="62900D78" w:rsidR="00E06E8F" w:rsidRPr="0033525D" w:rsidRDefault="00E06E8F" w:rsidP="000C2481">
    <w:pPr>
      <w:jc w:val="right"/>
    </w:pPr>
    <w:r>
      <w:t>Annex IV</w:t>
    </w:r>
  </w:p>
  <w:p w14:paraId="1BAD1806" w14:textId="77777777" w:rsidR="00E06E8F" w:rsidRPr="0033525D" w:rsidRDefault="00E06E8F" w:rsidP="000C248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F8CEF7E"/>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1541F3F"/>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9455FC"/>
    <w:multiLevelType w:val="hybridMultilevel"/>
    <w:tmpl w:val="90DA7376"/>
    <w:lvl w:ilvl="0" w:tplc="744CF398">
      <w:start w:val="1"/>
      <w:numFmt w:val="lowerLetter"/>
      <w:lvlText w:val="(%1)"/>
      <w:lvlJc w:val="left"/>
      <w:pPr>
        <w:ind w:left="1930" w:hanging="360"/>
      </w:pPr>
      <w:rPr>
        <w:rFonts w:hint="default"/>
        <w:lang w:val="en-GB"/>
      </w:rPr>
    </w:lvl>
    <w:lvl w:ilvl="1" w:tplc="15282596">
      <w:start w:val="1"/>
      <w:numFmt w:val="japaneseCounting"/>
      <w:lvlText w:val="(%2)"/>
      <w:lvlJc w:val="left"/>
      <w:pPr>
        <w:ind w:left="1710" w:hanging="6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41E6A"/>
    <w:multiLevelType w:val="hybridMultilevel"/>
    <w:tmpl w:val="7CF66F54"/>
    <w:lvl w:ilvl="0" w:tplc="86B43B48">
      <w:start w:val="1"/>
      <w:numFmt w:val="lowerLetter"/>
      <w:lvlText w:val="(%1)"/>
      <w:lvlJc w:val="left"/>
      <w:pPr>
        <w:ind w:left="1210" w:hanging="360"/>
      </w:pPr>
      <w:rPr>
        <w:rFonts w:hint="default"/>
      </w:rPr>
    </w:lvl>
    <w:lvl w:ilvl="1" w:tplc="744CF398">
      <w:start w:val="1"/>
      <w:numFmt w:val="lowerLetter"/>
      <w:lvlText w:val="(%2)"/>
      <w:lvlJc w:val="left"/>
      <w:pPr>
        <w:ind w:left="1930" w:hanging="360"/>
      </w:pPr>
      <w:rPr>
        <w:rFonts w:hint="default"/>
        <w:lang w:val="en-GB"/>
      </w:rPr>
    </w:lvl>
    <w:lvl w:ilvl="2" w:tplc="81900A06">
      <w:start w:val="1"/>
      <w:numFmt w:val="upperRoman"/>
      <w:lvlText w:val="（%3）"/>
      <w:lvlJc w:val="left"/>
      <w:pPr>
        <w:ind w:left="3773" w:hanging="1080"/>
      </w:pPr>
      <w:rPr>
        <w:rFonts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43B35D28"/>
    <w:multiLevelType w:val="hybridMultilevel"/>
    <w:tmpl w:val="342CE202"/>
    <w:lvl w:ilvl="0" w:tplc="446EBB4E">
      <w:start w:val="1"/>
      <w:numFmt w:val="decimal"/>
      <w:lvlText w:val="%1."/>
      <w:lvlJc w:val="left"/>
      <w:pPr>
        <w:ind w:left="0" w:firstLine="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DB6E0C"/>
    <w:multiLevelType w:val="hybridMultilevel"/>
    <w:tmpl w:val="BF84DA14"/>
    <w:lvl w:ilvl="0" w:tplc="591AB31C">
      <w:start w:val="1"/>
      <w:numFmt w:val="decimal"/>
      <w:lvlText w:val="%1."/>
      <w:lvlJc w:val="left"/>
      <w:pPr>
        <w:ind w:left="360" w:hanging="360"/>
      </w:pPr>
      <w:rPr>
        <w:rFonts w:hint="default"/>
        <w:b w:val="0"/>
        <w:sz w:val="24"/>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0E702FA"/>
    <w:multiLevelType w:val="hybridMultilevel"/>
    <w:tmpl w:val="2FE02C86"/>
    <w:lvl w:ilvl="0" w:tplc="23DC22E0">
      <w:start w:val="1"/>
      <w:numFmt w:val="lowerLetter"/>
      <w:lvlText w:val="(%1)"/>
      <w:lvlJc w:val="left"/>
      <w:pPr>
        <w:tabs>
          <w:tab w:val="num" w:pos="720"/>
        </w:tabs>
        <w:ind w:left="1440" w:hanging="7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1C70B9C"/>
    <w:multiLevelType w:val="hybridMultilevel"/>
    <w:tmpl w:val="451C97F0"/>
    <w:lvl w:ilvl="0" w:tplc="86B43B4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4510D56"/>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296C3D"/>
    <w:multiLevelType w:val="hybridMultilevel"/>
    <w:tmpl w:val="8EF82B2A"/>
    <w:lvl w:ilvl="0" w:tplc="288E3048">
      <w:start w:val="1"/>
      <w:numFmt w:val="decimal"/>
      <w:lvlText w:val="%1."/>
      <w:lvlJc w:val="left"/>
      <w:pPr>
        <w:ind w:left="0" w:firstLine="0"/>
      </w:pPr>
      <w:rPr>
        <w:rFonts w:hint="default"/>
        <w:b w:val="0"/>
        <w:sz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83171008">
    <w:abstractNumId w:val="0"/>
  </w:num>
  <w:num w:numId="2" w16cid:durableId="510149334">
    <w:abstractNumId w:val="4"/>
  </w:num>
  <w:num w:numId="3" w16cid:durableId="1400714289">
    <w:abstractNumId w:val="9"/>
  </w:num>
  <w:num w:numId="4" w16cid:durableId="1666862739">
    <w:abstractNumId w:val="12"/>
  </w:num>
  <w:num w:numId="5" w16cid:durableId="1052853067">
    <w:abstractNumId w:val="16"/>
  </w:num>
  <w:num w:numId="6" w16cid:durableId="252707160">
    <w:abstractNumId w:val="5"/>
  </w:num>
  <w:num w:numId="7" w16cid:durableId="1821000543">
    <w:abstractNumId w:val="2"/>
  </w:num>
  <w:num w:numId="8" w16cid:durableId="885215356">
    <w:abstractNumId w:val="3"/>
  </w:num>
  <w:num w:numId="9" w16cid:durableId="264656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0076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1258932">
    <w:abstractNumId w:val="10"/>
  </w:num>
  <w:num w:numId="12" w16cid:durableId="170073393">
    <w:abstractNumId w:val="7"/>
  </w:num>
  <w:num w:numId="13" w16cid:durableId="1038235741">
    <w:abstractNumId w:val="1"/>
  </w:num>
  <w:num w:numId="14" w16cid:durableId="374355096">
    <w:abstractNumId w:val="6"/>
  </w:num>
  <w:num w:numId="15" w16cid:durableId="1827159601">
    <w:abstractNumId w:val="14"/>
  </w:num>
  <w:num w:numId="16" w16cid:durableId="2077051992">
    <w:abstractNumId w:val="0"/>
    <w:lvlOverride w:ilvl="0">
      <w:startOverride w:val="9"/>
    </w:lvlOverride>
  </w:num>
  <w:num w:numId="17" w16cid:durableId="637221200">
    <w:abstractNumId w:val="15"/>
  </w:num>
  <w:num w:numId="18" w16cid:durableId="411122580">
    <w:abstractNumId w:val="13"/>
  </w:num>
  <w:num w:numId="19" w16cid:durableId="804396769">
    <w:abstractNumId w:val="8"/>
  </w:num>
  <w:num w:numId="20" w16cid:durableId="1233547333">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D3F71"/>
    <w:rsid w:val="00000FED"/>
    <w:rsid w:val="0000434E"/>
    <w:rsid w:val="000053BE"/>
    <w:rsid w:val="000061AE"/>
    <w:rsid w:val="00006A5B"/>
    <w:rsid w:val="00007183"/>
    <w:rsid w:val="00010A3C"/>
    <w:rsid w:val="00014025"/>
    <w:rsid w:val="000142BE"/>
    <w:rsid w:val="000159A4"/>
    <w:rsid w:val="00017DBC"/>
    <w:rsid w:val="00020D18"/>
    <w:rsid w:val="000211A9"/>
    <w:rsid w:val="00021238"/>
    <w:rsid w:val="000220BE"/>
    <w:rsid w:val="00031260"/>
    <w:rsid w:val="0003681A"/>
    <w:rsid w:val="00036DF6"/>
    <w:rsid w:val="000372B7"/>
    <w:rsid w:val="00037DF6"/>
    <w:rsid w:val="00040DE4"/>
    <w:rsid w:val="000416EC"/>
    <w:rsid w:val="0004197C"/>
    <w:rsid w:val="00050F6E"/>
    <w:rsid w:val="00053109"/>
    <w:rsid w:val="00053B01"/>
    <w:rsid w:val="00053DC0"/>
    <w:rsid w:val="00061EC2"/>
    <w:rsid w:val="00064761"/>
    <w:rsid w:val="000666A6"/>
    <w:rsid w:val="00066CE8"/>
    <w:rsid w:val="0007295A"/>
    <w:rsid w:val="00077A14"/>
    <w:rsid w:val="00080ED0"/>
    <w:rsid w:val="0008436B"/>
    <w:rsid w:val="00085B8F"/>
    <w:rsid w:val="000860BD"/>
    <w:rsid w:val="000868DC"/>
    <w:rsid w:val="00090481"/>
    <w:rsid w:val="00092552"/>
    <w:rsid w:val="00097A8D"/>
    <w:rsid w:val="000A2D68"/>
    <w:rsid w:val="000A3826"/>
    <w:rsid w:val="000A4DB1"/>
    <w:rsid w:val="000A6C26"/>
    <w:rsid w:val="000A6F49"/>
    <w:rsid w:val="000A7C66"/>
    <w:rsid w:val="000B36C8"/>
    <w:rsid w:val="000B73BA"/>
    <w:rsid w:val="000C2481"/>
    <w:rsid w:val="000C47C9"/>
    <w:rsid w:val="000C494D"/>
    <w:rsid w:val="000D1507"/>
    <w:rsid w:val="000D3DC5"/>
    <w:rsid w:val="000D52A4"/>
    <w:rsid w:val="000D677A"/>
    <w:rsid w:val="000D714F"/>
    <w:rsid w:val="000E07BC"/>
    <w:rsid w:val="000E2E21"/>
    <w:rsid w:val="000E3146"/>
    <w:rsid w:val="000E367C"/>
    <w:rsid w:val="000E3CC2"/>
    <w:rsid w:val="000E7B28"/>
    <w:rsid w:val="000F18BB"/>
    <w:rsid w:val="000F1CD4"/>
    <w:rsid w:val="000F2948"/>
    <w:rsid w:val="000F4103"/>
    <w:rsid w:val="000F434D"/>
    <w:rsid w:val="000F4720"/>
    <w:rsid w:val="000F5B6C"/>
    <w:rsid w:val="000F6EF1"/>
    <w:rsid w:val="000F70A7"/>
    <w:rsid w:val="001002E4"/>
    <w:rsid w:val="001034A7"/>
    <w:rsid w:val="00104FE0"/>
    <w:rsid w:val="00105439"/>
    <w:rsid w:val="001064BA"/>
    <w:rsid w:val="00107388"/>
    <w:rsid w:val="0011133E"/>
    <w:rsid w:val="00112C6F"/>
    <w:rsid w:val="00113CCA"/>
    <w:rsid w:val="0011445C"/>
    <w:rsid w:val="00121FE1"/>
    <w:rsid w:val="001222AC"/>
    <w:rsid w:val="00122F25"/>
    <w:rsid w:val="001271A1"/>
    <w:rsid w:val="001340E6"/>
    <w:rsid w:val="0013499F"/>
    <w:rsid w:val="00135980"/>
    <w:rsid w:val="0013786F"/>
    <w:rsid w:val="00143C71"/>
    <w:rsid w:val="001454F3"/>
    <w:rsid w:val="00145D5F"/>
    <w:rsid w:val="00146112"/>
    <w:rsid w:val="001507F7"/>
    <w:rsid w:val="00152C65"/>
    <w:rsid w:val="00163F49"/>
    <w:rsid w:val="00164719"/>
    <w:rsid w:val="00164F3B"/>
    <w:rsid w:val="00166BB2"/>
    <w:rsid w:val="00166FC4"/>
    <w:rsid w:val="001677AC"/>
    <w:rsid w:val="00171C25"/>
    <w:rsid w:val="0017561D"/>
    <w:rsid w:val="00176E58"/>
    <w:rsid w:val="00177C09"/>
    <w:rsid w:val="001804EA"/>
    <w:rsid w:val="001815B6"/>
    <w:rsid w:val="00185985"/>
    <w:rsid w:val="00190A61"/>
    <w:rsid w:val="001950F2"/>
    <w:rsid w:val="001954F6"/>
    <w:rsid w:val="00195E0D"/>
    <w:rsid w:val="001A2215"/>
    <w:rsid w:val="001A2319"/>
    <w:rsid w:val="001A2CD7"/>
    <w:rsid w:val="001A3342"/>
    <w:rsid w:val="001A3E3D"/>
    <w:rsid w:val="001A7049"/>
    <w:rsid w:val="001B12EA"/>
    <w:rsid w:val="001B1E40"/>
    <w:rsid w:val="001B4A96"/>
    <w:rsid w:val="001B647E"/>
    <w:rsid w:val="001C3F30"/>
    <w:rsid w:val="001C7599"/>
    <w:rsid w:val="001C764E"/>
    <w:rsid w:val="001C7895"/>
    <w:rsid w:val="001C7CC8"/>
    <w:rsid w:val="001D4299"/>
    <w:rsid w:val="001D6596"/>
    <w:rsid w:val="001E1052"/>
    <w:rsid w:val="001E21B1"/>
    <w:rsid w:val="001E24E5"/>
    <w:rsid w:val="001E2F93"/>
    <w:rsid w:val="001E4554"/>
    <w:rsid w:val="001E4989"/>
    <w:rsid w:val="001E61E5"/>
    <w:rsid w:val="001F1E6C"/>
    <w:rsid w:val="001F2159"/>
    <w:rsid w:val="001F27B4"/>
    <w:rsid w:val="001F4158"/>
    <w:rsid w:val="001F53FD"/>
    <w:rsid w:val="001F6C3B"/>
    <w:rsid w:val="00200783"/>
    <w:rsid w:val="002014D5"/>
    <w:rsid w:val="00202AD3"/>
    <w:rsid w:val="00205312"/>
    <w:rsid w:val="00210B8B"/>
    <w:rsid w:val="00213DB1"/>
    <w:rsid w:val="00214863"/>
    <w:rsid w:val="002156B4"/>
    <w:rsid w:val="002203CF"/>
    <w:rsid w:val="00224397"/>
    <w:rsid w:val="00224FCD"/>
    <w:rsid w:val="00226AB8"/>
    <w:rsid w:val="0022780F"/>
    <w:rsid w:val="00232656"/>
    <w:rsid w:val="00235E38"/>
    <w:rsid w:val="00242B83"/>
    <w:rsid w:val="00246622"/>
    <w:rsid w:val="00253222"/>
    <w:rsid w:val="00254969"/>
    <w:rsid w:val="002552E7"/>
    <w:rsid w:val="00255AA8"/>
    <w:rsid w:val="002565F7"/>
    <w:rsid w:val="00257EBC"/>
    <w:rsid w:val="00260EDC"/>
    <w:rsid w:val="00261C13"/>
    <w:rsid w:val="002625DA"/>
    <w:rsid w:val="00262847"/>
    <w:rsid w:val="002764C4"/>
    <w:rsid w:val="002779BE"/>
    <w:rsid w:val="00281BB2"/>
    <w:rsid w:val="002830B4"/>
    <w:rsid w:val="00286D70"/>
    <w:rsid w:val="00287980"/>
    <w:rsid w:val="0029387F"/>
    <w:rsid w:val="0029719F"/>
    <w:rsid w:val="002A03C3"/>
    <w:rsid w:val="002A2C01"/>
    <w:rsid w:val="002A3F14"/>
    <w:rsid w:val="002A47AD"/>
    <w:rsid w:val="002A5D3E"/>
    <w:rsid w:val="002A66AE"/>
    <w:rsid w:val="002A689C"/>
    <w:rsid w:val="002B1C04"/>
    <w:rsid w:val="002B254E"/>
    <w:rsid w:val="002B6D29"/>
    <w:rsid w:val="002B72E9"/>
    <w:rsid w:val="002C08DD"/>
    <w:rsid w:val="002C1B8D"/>
    <w:rsid w:val="002C7998"/>
    <w:rsid w:val="002D7BFF"/>
    <w:rsid w:val="002E05DB"/>
    <w:rsid w:val="002E18EE"/>
    <w:rsid w:val="002E1B97"/>
    <w:rsid w:val="002E4C80"/>
    <w:rsid w:val="002E5D8B"/>
    <w:rsid w:val="002F1E53"/>
    <w:rsid w:val="002F2CAA"/>
    <w:rsid w:val="002F37FE"/>
    <w:rsid w:val="002F410C"/>
    <w:rsid w:val="002F5427"/>
    <w:rsid w:val="0030052C"/>
    <w:rsid w:val="00300E90"/>
    <w:rsid w:val="00302BA4"/>
    <w:rsid w:val="00315CBD"/>
    <w:rsid w:val="0031645C"/>
    <w:rsid w:val="00317C51"/>
    <w:rsid w:val="003277B3"/>
    <w:rsid w:val="00327BA5"/>
    <w:rsid w:val="00327F1D"/>
    <w:rsid w:val="003306E1"/>
    <w:rsid w:val="003320E4"/>
    <w:rsid w:val="0033525D"/>
    <w:rsid w:val="003414F3"/>
    <w:rsid w:val="00342B0E"/>
    <w:rsid w:val="00342D26"/>
    <w:rsid w:val="00343C76"/>
    <w:rsid w:val="00345005"/>
    <w:rsid w:val="00347A8D"/>
    <w:rsid w:val="00350E55"/>
    <w:rsid w:val="00351B17"/>
    <w:rsid w:val="00355248"/>
    <w:rsid w:val="0035613E"/>
    <w:rsid w:val="0035708D"/>
    <w:rsid w:val="00362E3D"/>
    <w:rsid w:val="00363EE9"/>
    <w:rsid w:val="00372AB5"/>
    <w:rsid w:val="00373B5A"/>
    <w:rsid w:val="00375066"/>
    <w:rsid w:val="00376128"/>
    <w:rsid w:val="003764E0"/>
    <w:rsid w:val="0037742E"/>
    <w:rsid w:val="00377D56"/>
    <w:rsid w:val="00380DB3"/>
    <w:rsid w:val="0038245A"/>
    <w:rsid w:val="00383464"/>
    <w:rsid w:val="003840E6"/>
    <w:rsid w:val="00385CFC"/>
    <w:rsid w:val="00390D3A"/>
    <w:rsid w:val="003916C9"/>
    <w:rsid w:val="0039337A"/>
    <w:rsid w:val="00395356"/>
    <w:rsid w:val="00395AEB"/>
    <w:rsid w:val="00397D3C"/>
    <w:rsid w:val="003A2733"/>
    <w:rsid w:val="003A3189"/>
    <w:rsid w:val="003A3CA7"/>
    <w:rsid w:val="003A4D6E"/>
    <w:rsid w:val="003A68C6"/>
    <w:rsid w:val="003A75ED"/>
    <w:rsid w:val="003B1F68"/>
    <w:rsid w:val="003B2A28"/>
    <w:rsid w:val="003B33BD"/>
    <w:rsid w:val="003B569D"/>
    <w:rsid w:val="003B6630"/>
    <w:rsid w:val="003B75AB"/>
    <w:rsid w:val="003B7E9D"/>
    <w:rsid w:val="003C11CD"/>
    <w:rsid w:val="003C3C0E"/>
    <w:rsid w:val="003D2336"/>
    <w:rsid w:val="003D2F17"/>
    <w:rsid w:val="003D42A6"/>
    <w:rsid w:val="003D4F21"/>
    <w:rsid w:val="003D4FAC"/>
    <w:rsid w:val="003E450F"/>
    <w:rsid w:val="003E4805"/>
    <w:rsid w:val="003E7906"/>
    <w:rsid w:val="003F000F"/>
    <w:rsid w:val="003F097B"/>
    <w:rsid w:val="003F3BFA"/>
    <w:rsid w:val="003F3C50"/>
    <w:rsid w:val="0040082E"/>
    <w:rsid w:val="0040107D"/>
    <w:rsid w:val="00402FB2"/>
    <w:rsid w:val="00406202"/>
    <w:rsid w:val="00406A6A"/>
    <w:rsid w:val="00406B22"/>
    <w:rsid w:val="00407147"/>
    <w:rsid w:val="004078FA"/>
    <w:rsid w:val="004155E8"/>
    <w:rsid w:val="00420046"/>
    <w:rsid w:val="004200F6"/>
    <w:rsid w:val="00420182"/>
    <w:rsid w:val="00420DC4"/>
    <w:rsid w:val="00420E74"/>
    <w:rsid w:val="004279F6"/>
    <w:rsid w:val="00431E08"/>
    <w:rsid w:val="004328A7"/>
    <w:rsid w:val="0043320E"/>
    <w:rsid w:val="00433CC6"/>
    <w:rsid w:val="00434C74"/>
    <w:rsid w:val="004373A7"/>
    <w:rsid w:val="00440BC7"/>
    <w:rsid w:val="00445497"/>
    <w:rsid w:val="00446FEA"/>
    <w:rsid w:val="00455DE4"/>
    <w:rsid w:val="00456EB4"/>
    <w:rsid w:val="00457827"/>
    <w:rsid w:val="004612BD"/>
    <w:rsid w:val="00462CCB"/>
    <w:rsid w:val="004638E5"/>
    <w:rsid w:val="00464C66"/>
    <w:rsid w:val="00464D87"/>
    <w:rsid w:val="00464F4D"/>
    <w:rsid w:val="004718F3"/>
    <w:rsid w:val="0047333C"/>
    <w:rsid w:val="00473A8F"/>
    <w:rsid w:val="00474C23"/>
    <w:rsid w:val="00475040"/>
    <w:rsid w:val="00475212"/>
    <w:rsid w:val="00475222"/>
    <w:rsid w:val="00477D21"/>
    <w:rsid w:val="00477E12"/>
    <w:rsid w:val="0048279D"/>
    <w:rsid w:val="00490C06"/>
    <w:rsid w:val="00490EFE"/>
    <w:rsid w:val="00492807"/>
    <w:rsid w:val="00493D40"/>
    <w:rsid w:val="00493EE3"/>
    <w:rsid w:val="00495B8B"/>
    <w:rsid w:val="004967B6"/>
    <w:rsid w:val="004977E1"/>
    <w:rsid w:val="004A0BBF"/>
    <w:rsid w:val="004A504B"/>
    <w:rsid w:val="004A6911"/>
    <w:rsid w:val="004B0A5B"/>
    <w:rsid w:val="004B350E"/>
    <w:rsid w:val="004B54E0"/>
    <w:rsid w:val="004B5C42"/>
    <w:rsid w:val="004B7384"/>
    <w:rsid w:val="004B7865"/>
    <w:rsid w:val="004B7A82"/>
    <w:rsid w:val="004C0A3E"/>
    <w:rsid w:val="004C192C"/>
    <w:rsid w:val="004C25EB"/>
    <w:rsid w:val="004C2E30"/>
    <w:rsid w:val="004C4269"/>
    <w:rsid w:val="004C5DA1"/>
    <w:rsid w:val="004D6236"/>
    <w:rsid w:val="004D7F90"/>
    <w:rsid w:val="004E2F08"/>
    <w:rsid w:val="004E4DBB"/>
    <w:rsid w:val="004E4E41"/>
    <w:rsid w:val="004E71FF"/>
    <w:rsid w:val="004E73DB"/>
    <w:rsid w:val="004E7F9C"/>
    <w:rsid w:val="004F22F8"/>
    <w:rsid w:val="004F3493"/>
    <w:rsid w:val="004F35F2"/>
    <w:rsid w:val="004F43A9"/>
    <w:rsid w:val="004F5143"/>
    <w:rsid w:val="004F5D0D"/>
    <w:rsid w:val="004F7931"/>
    <w:rsid w:val="00500032"/>
    <w:rsid w:val="00500AD5"/>
    <w:rsid w:val="00502B48"/>
    <w:rsid w:val="00504610"/>
    <w:rsid w:val="00505B73"/>
    <w:rsid w:val="00510739"/>
    <w:rsid w:val="00510DFF"/>
    <w:rsid w:val="00512B09"/>
    <w:rsid w:val="00520320"/>
    <w:rsid w:val="005220ED"/>
    <w:rsid w:val="00524480"/>
    <w:rsid w:val="00525038"/>
    <w:rsid w:val="005252BF"/>
    <w:rsid w:val="00533796"/>
    <w:rsid w:val="00533D1F"/>
    <w:rsid w:val="00534BF1"/>
    <w:rsid w:val="00535603"/>
    <w:rsid w:val="00536530"/>
    <w:rsid w:val="00537343"/>
    <w:rsid w:val="005516F3"/>
    <w:rsid w:val="00555CA2"/>
    <w:rsid w:val="00555D75"/>
    <w:rsid w:val="00556682"/>
    <w:rsid w:val="00556AA9"/>
    <w:rsid w:val="00560DF0"/>
    <w:rsid w:val="0056759C"/>
    <w:rsid w:val="00570922"/>
    <w:rsid w:val="00570C68"/>
    <w:rsid w:val="00573C58"/>
    <w:rsid w:val="00574506"/>
    <w:rsid w:val="00574CC7"/>
    <w:rsid w:val="005834AD"/>
    <w:rsid w:val="00583A42"/>
    <w:rsid w:val="00584495"/>
    <w:rsid w:val="00593740"/>
    <w:rsid w:val="00593B18"/>
    <w:rsid w:val="0059513E"/>
    <w:rsid w:val="00595A32"/>
    <w:rsid w:val="00596C38"/>
    <w:rsid w:val="0059716F"/>
    <w:rsid w:val="005A0887"/>
    <w:rsid w:val="005A3122"/>
    <w:rsid w:val="005A5DED"/>
    <w:rsid w:val="005A6AA4"/>
    <w:rsid w:val="005A6D9F"/>
    <w:rsid w:val="005A7E86"/>
    <w:rsid w:val="005B42C0"/>
    <w:rsid w:val="005B48FF"/>
    <w:rsid w:val="005B5578"/>
    <w:rsid w:val="005C1E32"/>
    <w:rsid w:val="005C670D"/>
    <w:rsid w:val="005D02D9"/>
    <w:rsid w:val="005D071A"/>
    <w:rsid w:val="005D2C78"/>
    <w:rsid w:val="005D363F"/>
    <w:rsid w:val="005D384F"/>
    <w:rsid w:val="005D531F"/>
    <w:rsid w:val="005E0C6A"/>
    <w:rsid w:val="005E158F"/>
    <w:rsid w:val="005E196D"/>
    <w:rsid w:val="005E6B68"/>
    <w:rsid w:val="005E7942"/>
    <w:rsid w:val="005F37D3"/>
    <w:rsid w:val="005F3BAD"/>
    <w:rsid w:val="005F6E4F"/>
    <w:rsid w:val="006008E5"/>
    <w:rsid w:val="00604C15"/>
    <w:rsid w:val="00605BB0"/>
    <w:rsid w:val="006111F7"/>
    <w:rsid w:val="006111FF"/>
    <w:rsid w:val="00611615"/>
    <w:rsid w:val="00612E1A"/>
    <w:rsid w:val="006158D5"/>
    <w:rsid w:val="00625D83"/>
    <w:rsid w:val="00634E05"/>
    <w:rsid w:val="00641B4E"/>
    <w:rsid w:val="00647E32"/>
    <w:rsid w:val="00651984"/>
    <w:rsid w:val="00652DF0"/>
    <w:rsid w:val="006612E9"/>
    <w:rsid w:val="006623E7"/>
    <w:rsid w:val="00662B80"/>
    <w:rsid w:val="0066768F"/>
    <w:rsid w:val="00670F6C"/>
    <w:rsid w:val="00674F5A"/>
    <w:rsid w:val="00676D9E"/>
    <w:rsid w:val="00676E58"/>
    <w:rsid w:val="00682FCA"/>
    <w:rsid w:val="006831F6"/>
    <w:rsid w:val="006852C7"/>
    <w:rsid w:val="006852CE"/>
    <w:rsid w:val="00692D14"/>
    <w:rsid w:val="00692E7E"/>
    <w:rsid w:val="00693280"/>
    <w:rsid w:val="00694414"/>
    <w:rsid w:val="006A0BFF"/>
    <w:rsid w:val="006A4F97"/>
    <w:rsid w:val="006A5F00"/>
    <w:rsid w:val="006A773C"/>
    <w:rsid w:val="006A7A3B"/>
    <w:rsid w:val="006A7F59"/>
    <w:rsid w:val="006B51CA"/>
    <w:rsid w:val="006B5635"/>
    <w:rsid w:val="006B65C7"/>
    <w:rsid w:val="006C11DE"/>
    <w:rsid w:val="006C1727"/>
    <w:rsid w:val="006C1966"/>
    <w:rsid w:val="006C32FD"/>
    <w:rsid w:val="006C3895"/>
    <w:rsid w:val="006C39CE"/>
    <w:rsid w:val="006C3EAE"/>
    <w:rsid w:val="006D0FCC"/>
    <w:rsid w:val="006D10C6"/>
    <w:rsid w:val="006D129D"/>
    <w:rsid w:val="006D21F5"/>
    <w:rsid w:val="006D2E07"/>
    <w:rsid w:val="006D3089"/>
    <w:rsid w:val="006D3572"/>
    <w:rsid w:val="006D3F71"/>
    <w:rsid w:val="006E126D"/>
    <w:rsid w:val="006E1C69"/>
    <w:rsid w:val="006E1FC3"/>
    <w:rsid w:val="006E32D1"/>
    <w:rsid w:val="006E38B0"/>
    <w:rsid w:val="006E6BCB"/>
    <w:rsid w:val="006E6D1D"/>
    <w:rsid w:val="006F1488"/>
    <w:rsid w:val="006F15E3"/>
    <w:rsid w:val="006F46D7"/>
    <w:rsid w:val="006F625C"/>
    <w:rsid w:val="006F6D79"/>
    <w:rsid w:val="006F7424"/>
    <w:rsid w:val="006F7F0A"/>
    <w:rsid w:val="00701957"/>
    <w:rsid w:val="00704CDF"/>
    <w:rsid w:val="00704CE9"/>
    <w:rsid w:val="0070616B"/>
    <w:rsid w:val="00706295"/>
    <w:rsid w:val="00706FDA"/>
    <w:rsid w:val="00711F9A"/>
    <w:rsid w:val="00712BDB"/>
    <w:rsid w:val="00713810"/>
    <w:rsid w:val="007146C0"/>
    <w:rsid w:val="00716A1C"/>
    <w:rsid w:val="00723A8F"/>
    <w:rsid w:val="0072561E"/>
    <w:rsid w:val="00725C42"/>
    <w:rsid w:val="0072729E"/>
    <w:rsid w:val="007303A5"/>
    <w:rsid w:val="00730B3E"/>
    <w:rsid w:val="00731FC3"/>
    <w:rsid w:val="0073420B"/>
    <w:rsid w:val="00734235"/>
    <w:rsid w:val="00736367"/>
    <w:rsid w:val="00736B11"/>
    <w:rsid w:val="007407AB"/>
    <w:rsid w:val="007414ED"/>
    <w:rsid w:val="0074760E"/>
    <w:rsid w:val="00750E34"/>
    <w:rsid w:val="00754131"/>
    <w:rsid w:val="007546C0"/>
    <w:rsid w:val="00754ABA"/>
    <w:rsid w:val="007606B8"/>
    <w:rsid w:val="007618CC"/>
    <w:rsid w:val="00764E5B"/>
    <w:rsid w:val="00770170"/>
    <w:rsid w:val="00775790"/>
    <w:rsid w:val="00782B0D"/>
    <w:rsid w:val="00782DEF"/>
    <w:rsid w:val="00786E3C"/>
    <w:rsid w:val="0079049C"/>
    <w:rsid w:val="00792D83"/>
    <w:rsid w:val="00793CD1"/>
    <w:rsid w:val="00793FC0"/>
    <w:rsid w:val="00795B6B"/>
    <w:rsid w:val="007965E7"/>
    <w:rsid w:val="0079781A"/>
    <w:rsid w:val="007A1546"/>
    <w:rsid w:val="007A228C"/>
    <w:rsid w:val="007A368E"/>
    <w:rsid w:val="007A5868"/>
    <w:rsid w:val="007A6964"/>
    <w:rsid w:val="007A7627"/>
    <w:rsid w:val="007B04CE"/>
    <w:rsid w:val="007B1172"/>
    <w:rsid w:val="007B6045"/>
    <w:rsid w:val="007B6871"/>
    <w:rsid w:val="007B7066"/>
    <w:rsid w:val="007B7A2F"/>
    <w:rsid w:val="007C1D67"/>
    <w:rsid w:val="007C2391"/>
    <w:rsid w:val="007C32EE"/>
    <w:rsid w:val="007C3D33"/>
    <w:rsid w:val="007C530B"/>
    <w:rsid w:val="007C56A2"/>
    <w:rsid w:val="007C7041"/>
    <w:rsid w:val="007C7294"/>
    <w:rsid w:val="007D294A"/>
    <w:rsid w:val="007D47D2"/>
    <w:rsid w:val="007D6EC0"/>
    <w:rsid w:val="007D7E1D"/>
    <w:rsid w:val="007E075A"/>
    <w:rsid w:val="007E539F"/>
    <w:rsid w:val="007E678E"/>
    <w:rsid w:val="007F085D"/>
    <w:rsid w:val="007F22DF"/>
    <w:rsid w:val="007F7101"/>
    <w:rsid w:val="0080082A"/>
    <w:rsid w:val="00802997"/>
    <w:rsid w:val="00803406"/>
    <w:rsid w:val="0080345C"/>
    <w:rsid w:val="0080741D"/>
    <w:rsid w:val="0081012E"/>
    <w:rsid w:val="0081072C"/>
    <w:rsid w:val="008115AD"/>
    <w:rsid w:val="00814323"/>
    <w:rsid w:val="00814634"/>
    <w:rsid w:val="008152DB"/>
    <w:rsid w:val="00816E0C"/>
    <w:rsid w:val="008212E9"/>
    <w:rsid w:val="008214F7"/>
    <w:rsid w:val="00821D2F"/>
    <w:rsid w:val="0082522F"/>
    <w:rsid w:val="00830B79"/>
    <w:rsid w:val="00831979"/>
    <w:rsid w:val="0083299E"/>
    <w:rsid w:val="00834DD0"/>
    <w:rsid w:val="0084083D"/>
    <w:rsid w:val="00844B87"/>
    <w:rsid w:val="00845CEF"/>
    <w:rsid w:val="00851352"/>
    <w:rsid w:val="00853353"/>
    <w:rsid w:val="008547AB"/>
    <w:rsid w:val="00857077"/>
    <w:rsid w:val="00863230"/>
    <w:rsid w:val="008634E0"/>
    <w:rsid w:val="00863D11"/>
    <w:rsid w:val="008642C4"/>
    <w:rsid w:val="00865BD0"/>
    <w:rsid w:val="00870EA1"/>
    <w:rsid w:val="008717D8"/>
    <w:rsid w:val="0087215C"/>
    <w:rsid w:val="00875D25"/>
    <w:rsid w:val="00876831"/>
    <w:rsid w:val="00880E35"/>
    <w:rsid w:val="008875FE"/>
    <w:rsid w:val="00887882"/>
    <w:rsid w:val="00887F8E"/>
    <w:rsid w:val="00890A12"/>
    <w:rsid w:val="00892C99"/>
    <w:rsid w:val="0089433E"/>
    <w:rsid w:val="00896234"/>
    <w:rsid w:val="00896B1E"/>
    <w:rsid w:val="0089727D"/>
    <w:rsid w:val="00897E43"/>
    <w:rsid w:val="008A2406"/>
    <w:rsid w:val="008A4E1A"/>
    <w:rsid w:val="008B1364"/>
    <w:rsid w:val="008B5667"/>
    <w:rsid w:val="008C0C87"/>
    <w:rsid w:val="008C222B"/>
    <w:rsid w:val="008C5738"/>
    <w:rsid w:val="008C7DE1"/>
    <w:rsid w:val="008C7EAD"/>
    <w:rsid w:val="008D0390"/>
    <w:rsid w:val="008D08F8"/>
    <w:rsid w:val="008D0CFE"/>
    <w:rsid w:val="008D1A7F"/>
    <w:rsid w:val="008D3D0D"/>
    <w:rsid w:val="008D545C"/>
    <w:rsid w:val="008D5951"/>
    <w:rsid w:val="008D5E80"/>
    <w:rsid w:val="008D6152"/>
    <w:rsid w:val="008D68F0"/>
    <w:rsid w:val="008D7DE4"/>
    <w:rsid w:val="008E20FB"/>
    <w:rsid w:val="008E6539"/>
    <w:rsid w:val="008E6B23"/>
    <w:rsid w:val="008E7BA9"/>
    <w:rsid w:val="008F0F81"/>
    <w:rsid w:val="008F1246"/>
    <w:rsid w:val="008F1609"/>
    <w:rsid w:val="008F27BF"/>
    <w:rsid w:val="008F2E64"/>
    <w:rsid w:val="008F4189"/>
    <w:rsid w:val="0090044C"/>
    <w:rsid w:val="00902E55"/>
    <w:rsid w:val="00903672"/>
    <w:rsid w:val="00903E02"/>
    <w:rsid w:val="00904ED1"/>
    <w:rsid w:val="00912A74"/>
    <w:rsid w:val="009142EC"/>
    <w:rsid w:val="009154C3"/>
    <w:rsid w:val="00923540"/>
    <w:rsid w:val="0092480B"/>
    <w:rsid w:val="00926767"/>
    <w:rsid w:val="00932EA9"/>
    <w:rsid w:val="009361D5"/>
    <w:rsid w:val="009428A4"/>
    <w:rsid w:val="009447A9"/>
    <w:rsid w:val="00947E7A"/>
    <w:rsid w:val="00950C65"/>
    <w:rsid w:val="00951138"/>
    <w:rsid w:val="00960297"/>
    <w:rsid w:val="00964CF4"/>
    <w:rsid w:val="009659F4"/>
    <w:rsid w:val="00967703"/>
    <w:rsid w:val="00970D60"/>
    <w:rsid w:val="009727DA"/>
    <w:rsid w:val="0097745D"/>
    <w:rsid w:val="00977782"/>
    <w:rsid w:val="00983E72"/>
    <w:rsid w:val="00985C49"/>
    <w:rsid w:val="00987ED7"/>
    <w:rsid w:val="00987F53"/>
    <w:rsid w:val="0099141F"/>
    <w:rsid w:val="00992B06"/>
    <w:rsid w:val="0099390E"/>
    <w:rsid w:val="009960E5"/>
    <w:rsid w:val="009979DE"/>
    <w:rsid w:val="00997AE6"/>
    <w:rsid w:val="00997C34"/>
    <w:rsid w:val="009A0514"/>
    <w:rsid w:val="009A2D51"/>
    <w:rsid w:val="009A3E87"/>
    <w:rsid w:val="009A6CC0"/>
    <w:rsid w:val="009A7ADC"/>
    <w:rsid w:val="009A7F5F"/>
    <w:rsid w:val="009B0D30"/>
    <w:rsid w:val="009B5E2F"/>
    <w:rsid w:val="009C0B50"/>
    <w:rsid w:val="009C19B7"/>
    <w:rsid w:val="009C2372"/>
    <w:rsid w:val="009C5ABB"/>
    <w:rsid w:val="009D392B"/>
    <w:rsid w:val="009D70DA"/>
    <w:rsid w:val="009D7C51"/>
    <w:rsid w:val="009E196C"/>
    <w:rsid w:val="009E1A4E"/>
    <w:rsid w:val="009E3467"/>
    <w:rsid w:val="009E6A0A"/>
    <w:rsid w:val="009E6A55"/>
    <w:rsid w:val="009E7A17"/>
    <w:rsid w:val="009F2DF4"/>
    <w:rsid w:val="009F322A"/>
    <w:rsid w:val="009F33B1"/>
    <w:rsid w:val="009F36BF"/>
    <w:rsid w:val="009F4D0A"/>
    <w:rsid w:val="009F641F"/>
    <w:rsid w:val="009F7BF2"/>
    <w:rsid w:val="00A04D6A"/>
    <w:rsid w:val="00A07042"/>
    <w:rsid w:val="00A111B6"/>
    <w:rsid w:val="00A121AD"/>
    <w:rsid w:val="00A12B81"/>
    <w:rsid w:val="00A13747"/>
    <w:rsid w:val="00A1490B"/>
    <w:rsid w:val="00A15CCA"/>
    <w:rsid w:val="00A17019"/>
    <w:rsid w:val="00A173B5"/>
    <w:rsid w:val="00A17E7A"/>
    <w:rsid w:val="00A26D27"/>
    <w:rsid w:val="00A27CA2"/>
    <w:rsid w:val="00A31280"/>
    <w:rsid w:val="00A376EE"/>
    <w:rsid w:val="00A42A99"/>
    <w:rsid w:val="00A43064"/>
    <w:rsid w:val="00A4479D"/>
    <w:rsid w:val="00A45FB0"/>
    <w:rsid w:val="00A512F4"/>
    <w:rsid w:val="00A5151A"/>
    <w:rsid w:val="00A52AE2"/>
    <w:rsid w:val="00A548BF"/>
    <w:rsid w:val="00A54B52"/>
    <w:rsid w:val="00A557DE"/>
    <w:rsid w:val="00A55EFF"/>
    <w:rsid w:val="00A57E0A"/>
    <w:rsid w:val="00A624E1"/>
    <w:rsid w:val="00A63007"/>
    <w:rsid w:val="00A64153"/>
    <w:rsid w:val="00A65AF5"/>
    <w:rsid w:val="00A65DFF"/>
    <w:rsid w:val="00A66767"/>
    <w:rsid w:val="00A67BC3"/>
    <w:rsid w:val="00A71ADD"/>
    <w:rsid w:val="00A823F6"/>
    <w:rsid w:val="00A826A2"/>
    <w:rsid w:val="00A85EE4"/>
    <w:rsid w:val="00A8719E"/>
    <w:rsid w:val="00A94363"/>
    <w:rsid w:val="00AA0A89"/>
    <w:rsid w:val="00AA5368"/>
    <w:rsid w:val="00AA6429"/>
    <w:rsid w:val="00AB2A0B"/>
    <w:rsid w:val="00AC01AA"/>
    <w:rsid w:val="00AC4631"/>
    <w:rsid w:val="00AC4F72"/>
    <w:rsid w:val="00AC52CF"/>
    <w:rsid w:val="00AD58E9"/>
    <w:rsid w:val="00AD5D62"/>
    <w:rsid w:val="00AE057F"/>
    <w:rsid w:val="00AE482E"/>
    <w:rsid w:val="00AE4B1D"/>
    <w:rsid w:val="00AF32E7"/>
    <w:rsid w:val="00AF5A43"/>
    <w:rsid w:val="00AF5A77"/>
    <w:rsid w:val="00AF741A"/>
    <w:rsid w:val="00AF74C0"/>
    <w:rsid w:val="00B00AFF"/>
    <w:rsid w:val="00B01ADB"/>
    <w:rsid w:val="00B04161"/>
    <w:rsid w:val="00B044DD"/>
    <w:rsid w:val="00B056F9"/>
    <w:rsid w:val="00B06D8F"/>
    <w:rsid w:val="00B11E3D"/>
    <w:rsid w:val="00B12CC8"/>
    <w:rsid w:val="00B14D2C"/>
    <w:rsid w:val="00B1687E"/>
    <w:rsid w:val="00B17E82"/>
    <w:rsid w:val="00B22300"/>
    <w:rsid w:val="00B22883"/>
    <w:rsid w:val="00B234AB"/>
    <w:rsid w:val="00B23CE2"/>
    <w:rsid w:val="00B26DAB"/>
    <w:rsid w:val="00B35CA2"/>
    <w:rsid w:val="00B368FF"/>
    <w:rsid w:val="00B37EA5"/>
    <w:rsid w:val="00B404F3"/>
    <w:rsid w:val="00B412C7"/>
    <w:rsid w:val="00B42EEB"/>
    <w:rsid w:val="00B43477"/>
    <w:rsid w:val="00B43BC8"/>
    <w:rsid w:val="00B4575A"/>
    <w:rsid w:val="00B55113"/>
    <w:rsid w:val="00B566A4"/>
    <w:rsid w:val="00B575BA"/>
    <w:rsid w:val="00B64E1C"/>
    <w:rsid w:val="00B6637B"/>
    <w:rsid w:val="00B71608"/>
    <w:rsid w:val="00B71710"/>
    <w:rsid w:val="00B74B70"/>
    <w:rsid w:val="00B76429"/>
    <w:rsid w:val="00B778E8"/>
    <w:rsid w:val="00B84018"/>
    <w:rsid w:val="00B86471"/>
    <w:rsid w:val="00B93CD3"/>
    <w:rsid w:val="00B956D4"/>
    <w:rsid w:val="00B97446"/>
    <w:rsid w:val="00B97610"/>
    <w:rsid w:val="00BA5B62"/>
    <w:rsid w:val="00BA7432"/>
    <w:rsid w:val="00BB0E59"/>
    <w:rsid w:val="00BB2764"/>
    <w:rsid w:val="00BB4B9A"/>
    <w:rsid w:val="00BC1AA0"/>
    <w:rsid w:val="00BC2495"/>
    <w:rsid w:val="00BC314A"/>
    <w:rsid w:val="00BC31A2"/>
    <w:rsid w:val="00BC67F9"/>
    <w:rsid w:val="00BC7EB9"/>
    <w:rsid w:val="00BD2643"/>
    <w:rsid w:val="00BD4F56"/>
    <w:rsid w:val="00BD56B1"/>
    <w:rsid w:val="00BD57FD"/>
    <w:rsid w:val="00BD6558"/>
    <w:rsid w:val="00BE0301"/>
    <w:rsid w:val="00BE1694"/>
    <w:rsid w:val="00BE3039"/>
    <w:rsid w:val="00BE704F"/>
    <w:rsid w:val="00BF1A57"/>
    <w:rsid w:val="00BF2AD7"/>
    <w:rsid w:val="00BF2F76"/>
    <w:rsid w:val="00BF3022"/>
    <w:rsid w:val="00BF3214"/>
    <w:rsid w:val="00BF5573"/>
    <w:rsid w:val="00BF6143"/>
    <w:rsid w:val="00BF66C5"/>
    <w:rsid w:val="00BF74FF"/>
    <w:rsid w:val="00C0142A"/>
    <w:rsid w:val="00C03854"/>
    <w:rsid w:val="00C04DEC"/>
    <w:rsid w:val="00C10E98"/>
    <w:rsid w:val="00C1103A"/>
    <w:rsid w:val="00C11983"/>
    <w:rsid w:val="00C15867"/>
    <w:rsid w:val="00C177ED"/>
    <w:rsid w:val="00C2296D"/>
    <w:rsid w:val="00C23155"/>
    <w:rsid w:val="00C26754"/>
    <w:rsid w:val="00C3137E"/>
    <w:rsid w:val="00C32D48"/>
    <w:rsid w:val="00C3449A"/>
    <w:rsid w:val="00C366ED"/>
    <w:rsid w:val="00C400D0"/>
    <w:rsid w:val="00C40B1D"/>
    <w:rsid w:val="00C40C41"/>
    <w:rsid w:val="00C424DE"/>
    <w:rsid w:val="00C45885"/>
    <w:rsid w:val="00C46222"/>
    <w:rsid w:val="00C50F22"/>
    <w:rsid w:val="00C55B60"/>
    <w:rsid w:val="00C56146"/>
    <w:rsid w:val="00C568B1"/>
    <w:rsid w:val="00C57971"/>
    <w:rsid w:val="00C6293C"/>
    <w:rsid w:val="00C64964"/>
    <w:rsid w:val="00C65BD7"/>
    <w:rsid w:val="00C7092E"/>
    <w:rsid w:val="00C70D9C"/>
    <w:rsid w:val="00C724C0"/>
    <w:rsid w:val="00C72B01"/>
    <w:rsid w:val="00C769BF"/>
    <w:rsid w:val="00C76BA4"/>
    <w:rsid w:val="00C80C0D"/>
    <w:rsid w:val="00C81F78"/>
    <w:rsid w:val="00C82D01"/>
    <w:rsid w:val="00C83A48"/>
    <w:rsid w:val="00C85865"/>
    <w:rsid w:val="00C85E85"/>
    <w:rsid w:val="00C864E3"/>
    <w:rsid w:val="00C8747D"/>
    <w:rsid w:val="00C91200"/>
    <w:rsid w:val="00C91CF4"/>
    <w:rsid w:val="00C95328"/>
    <w:rsid w:val="00C95D64"/>
    <w:rsid w:val="00C95DEF"/>
    <w:rsid w:val="00CA1A96"/>
    <w:rsid w:val="00CA2EAE"/>
    <w:rsid w:val="00CA3450"/>
    <w:rsid w:val="00CA4AC1"/>
    <w:rsid w:val="00CA59FB"/>
    <w:rsid w:val="00CA6F97"/>
    <w:rsid w:val="00CB0316"/>
    <w:rsid w:val="00CB0B11"/>
    <w:rsid w:val="00CB0B37"/>
    <w:rsid w:val="00CB0F90"/>
    <w:rsid w:val="00CB23EB"/>
    <w:rsid w:val="00CB426A"/>
    <w:rsid w:val="00CB4534"/>
    <w:rsid w:val="00CB5354"/>
    <w:rsid w:val="00CB7345"/>
    <w:rsid w:val="00CC0229"/>
    <w:rsid w:val="00CC0476"/>
    <w:rsid w:val="00CC23C0"/>
    <w:rsid w:val="00CC3C9E"/>
    <w:rsid w:val="00CC3F09"/>
    <w:rsid w:val="00CC6A14"/>
    <w:rsid w:val="00CC70A3"/>
    <w:rsid w:val="00CD4442"/>
    <w:rsid w:val="00CD53C3"/>
    <w:rsid w:val="00CD574E"/>
    <w:rsid w:val="00CD7A8C"/>
    <w:rsid w:val="00CE402F"/>
    <w:rsid w:val="00CE4C22"/>
    <w:rsid w:val="00CE4CF6"/>
    <w:rsid w:val="00CE5CC2"/>
    <w:rsid w:val="00CE76E5"/>
    <w:rsid w:val="00CE7F87"/>
    <w:rsid w:val="00CF28BF"/>
    <w:rsid w:val="00CF41EC"/>
    <w:rsid w:val="00CF52EC"/>
    <w:rsid w:val="00CF5D04"/>
    <w:rsid w:val="00CF64AB"/>
    <w:rsid w:val="00D01BFA"/>
    <w:rsid w:val="00D04DE4"/>
    <w:rsid w:val="00D04F6B"/>
    <w:rsid w:val="00D063F1"/>
    <w:rsid w:val="00D06B10"/>
    <w:rsid w:val="00D1193D"/>
    <w:rsid w:val="00D11D20"/>
    <w:rsid w:val="00D131C5"/>
    <w:rsid w:val="00D14353"/>
    <w:rsid w:val="00D14F22"/>
    <w:rsid w:val="00D1618F"/>
    <w:rsid w:val="00D22852"/>
    <w:rsid w:val="00D24949"/>
    <w:rsid w:val="00D24A91"/>
    <w:rsid w:val="00D26270"/>
    <w:rsid w:val="00D32212"/>
    <w:rsid w:val="00D3334C"/>
    <w:rsid w:val="00D341AF"/>
    <w:rsid w:val="00D37910"/>
    <w:rsid w:val="00D40A37"/>
    <w:rsid w:val="00D424CE"/>
    <w:rsid w:val="00D43743"/>
    <w:rsid w:val="00D43BFF"/>
    <w:rsid w:val="00D44BF3"/>
    <w:rsid w:val="00D4511D"/>
    <w:rsid w:val="00D464B7"/>
    <w:rsid w:val="00D4741C"/>
    <w:rsid w:val="00D53641"/>
    <w:rsid w:val="00D57918"/>
    <w:rsid w:val="00D617C8"/>
    <w:rsid w:val="00D628A2"/>
    <w:rsid w:val="00D7124A"/>
    <w:rsid w:val="00D71936"/>
    <w:rsid w:val="00D71C08"/>
    <w:rsid w:val="00D73DC6"/>
    <w:rsid w:val="00D74C1A"/>
    <w:rsid w:val="00D754C1"/>
    <w:rsid w:val="00D75B8A"/>
    <w:rsid w:val="00D7685A"/>
    <w:rsid w:val="00D76DFA"/>
    <w:rsid w:val="00D77393"/>
    <w:rsid w:val="00D77A35"/>
    <w:rsid w:val="00D80226"/>
    <w:rsid w:val="00D81112"/>
    <w:rsid w:val="00D81B3E"/>
    <w:rsid w:val="00D8214F"/>
    <w:rsid w:val="00D86A17"/>
    <w:rsid w:val="00D90AE4"/>
    <w:rsid w:val="00D90C70"/>
    <w:rsid w:val="00D90E49"/>
    <w:rsid w:val="00D922C3"/>
    <w:rsid w:val="00D94735"/>
    <w:rsid w:val="00D96ADE"/>
    <w:rsid w:val="00D97D84"/>
    <w:rsid w:val="00DA0CE2"/>
    <w:rsid w:val="00DA22E5"/>
    <w:rsid w:val="00DA2387"/>
    <w:rsid w:val="00DA4D30"/>
    <w:rsid w:val="00DB5E5A"/>
    <w:rsid w:val="00DB6542"/>
    <w:rsid w:val="00DC6A10"/>
    <w:rsid w:val="00DC7F28"/>
    <w:rsid w:val="00DD1F86"/>
    <w:rsid w:val="00DD2819"/>
    <w:rsid w:val="00DE3866"/>
    <w:rsid w:val="00DE50AF"/>
    <w:rsid w:val="00DE590D"/>
    <w:rsid w:val="00DE657E"/>
    <w:rsid w:val="00DE7C4E"/>
    <w:rsid w:val="00DF0DA8"/>
    <w:rsid w:val="00DF1515"/>
    <w:rsid w:val="00DF2095"/>
    <w:rsid w:val="00DF3ACF"/>
    <w:rsid w:val="00DF3F72"/>
    <w:rsid w:val="00DF4704"/>
    <w:rsid w:val="00DF6856"/>
    <w:rsid w:val="00E00A30"/>
    <w:rsid w:val="00E024AA"/>
    <w:rsid w:val="00E05C99"/>
    <w:rsid w:val="00E06097"/>
    <w:rsid w:val="00E06E8F"/>
    <w:rsid w:val="00E1262C"/>
    <w:rsid w:val="00E15C77"/>
    <w:rsid w:val="00E21F53"/>
    <w:rsid w:val="00E250F1"/>
    <w:rsid w:val="00E25847"/>
    <w:rsid w:val="00E25C5E"/>
    <w:rsid w:val="00E3224E"/>
    <w:rsid w:val="00E324D8"/>
    <w:rsid w:val="00E33F68"/>
    <w:rsid w:val="00E34A26"/>
    <w:rsid w:val="00E3550D"/>
    <w:rsid w:val="00E358D2"/>
    <w:rsid w:val="00E37A69"/>
    <w:rsid w:val="00E42F1A"/>
    <w:rsid w:val="00E43964"/>
    <w:rsid w:val="00E43E39"/>
    <w:rsid w:val="00E451E4"/>
    <w:rsid w:val="00E45657"/>
    <w:rsid w:val="00E46A1D"/>
    <w:rsid w:val="00E5012A"/>
    <w:rsid w:val="00E52838"/>
    <w:rsid w:val="00E544C4"/>
    <w:rsid w:val="00E54C27"/>
    <w:rsid w:val="00E56426"/>
    <w:rsid w:val="00E614E0"/>
    <w:rsid w:val="00E629F5"/>
    <w:rsid w:val="00E63F84"/>
    <w:rsid w:val="00E643A7"/>
    <w:rsid w:val="00E657B1"/>
    <w:rsid w:val="00E65A81"/>
    <w:rsid w:val="00E660E8"/>
    <w:rsid w:val="00E67966"/>
    <w:rsid w:val="00E72E20"/>
    <w:rsid w:val="00E73F7F"/>
    <w:rsid w:val="00E74F79"/>
    <w:rsid w:val="00E753E8"/>
    <w:rsid w:val="00E756A0"/>
    <w:rsid w:val="00E75B76"/>
    <w:rsid w:val="00E80C82"/>
    <w:rsid w:val="00E824CE"/>
    <w:rsid w:val="00E825A0"/>
    <w:rsid w:val="00E82F69"/>
    <w:rsid w:val="00E84468"/>
    <w:rsid w:val="00E8536E"/>
    <w:rsid w:val="00E85409"/>
    <w:rsid w:val="00E85657"/>
    <w:rsid w:val="00E913B1"/>
    <w:rsid w:val="00E95832"/>
    <w:rsid w:val="00E95EA4"/>
    <w:rsid w:val="00E96DF2"/>
    <w:rsid w:val="00EA036C"/>
    <w:rsid w:val="00EA429F"/>
    <w:rsid w:val="00EA4E74"/>
    <w:rsid w:val="00EA4F9E"/>
    <w:rsid w:val="00EA63CA"/>
    <w:rsid w:val="00EA6D3B"/>
    <w:rsid w:val="00EB00AD"/>
    <w:rsid w:val="00EB136C"/>
    <w:rsid w:val="00EB480E"/>
    <w:rsid w:val="00EB5358"/>
    <w:rsid w:val="00EB5552"/>
    <w:rsid w:val="00EB5EC6"/>
    <w:rsid w:val="00EB7FC9"/>
    <w:rsid w:val="00EC7D71"/>
    <w:rsid w:val="00ED27E8"/>
    <w:rsid w:val="00ED6027"/>
    <w:rsid w:val="00ED7137"/>
    <w:rsid w:val="00EE01FB"/>
    <w:rsid w:val="00EE2318"/>
    <w:rsid w:val="00EE3659"/>
    <w:rsid w:val="00EE5D16"/>
    <w:rsid w:val="00EF06EA"/>
    <w:rsid w:val="00EF217D"/>
    <w:rsid w:val="00EF663A"/>
    <w:rsid w:val="00EF7C90"/>
    <w:rsid w:val="00EF7F37"/>
    <w:rsid w:val="00F00490"/>
    <w:rsid w:val="00F013CA"/>
    <w:rsid w:val="00F031C2"/>
    <w:rsid w:val="00F0663C"/>
    <w:rsid w:val="00F07604"/>
    <w:rsid w:val="00F1065C"/>
    <w:rsid w:val="00F141A7"/>
    <w:rsid w:val="00F161C5"/>
    <w:rsid w:val="00F16DC7"/>
    <w:rsid w:val="00F21088"/>
    <w:rsid w:val="00F26E6D"/>
    <w:rsid w:val="00F316BF"/>
    <w:rsid w:val="00F327E7"/>
    <w:rsid w:val="00F32DD5"/>
    <w:rsid w:val="00F34287"/>
    <w:rsid w:val="00F351D7"/>
    <w:rsid w:val="00F35746"/>
    <w:rsid w:val="00F369CF"/>
    <w:rsid w:val="00F370B1"/>
    <w:rsid w:val="00F41A87"/>
    <w:rsid w:val="00F4434F"/>
    <w:rsid w:val="00F447C7"/>
    <w:rsid w:val="00F459B4"/>
    <w:rsid w:val="00F5211B"/>
    <w:rsid w:val="00F53ABC"/>
    <w:rsid w:val="00F554A9"/>
    <w:rsid w:val="00F565DD"/>
    <w:rsid w:val="00F60B82"/>
    <w:rsid w:val="00F65A6C"/>
    <w:rsid w:val="00F665F8"/>
    <w:rsid w:val="00F678CD"/>
    <w:rsid w:val="00F716FD"/>
    <w:rsid w:val="00F72461"/>
    <w:rsid w:val="00F80355"/>
    <w:rsid w:val="00F80C18"/>
    <w:rsid w:val="00F8104A"/>
    <w:rsid w:val="00F83B0A"/>
    <w:rsid w:val="00F83F53"/>
    <w:rsid w:val="00F84A1D"/>
    <w:rsid w:val="00F865A2"/>
    <w:rsid w:val="00F87C43"/>
    <w:rsid w:val="00F901C7"/>
    <w:rsid w:val="00F91AA5"/>
    <w:rsid w:val="00F94C35"/>
    <w:rsid w:val="00F97980"/>
    <w:rsid w:val="00FA12D8"/>
    <w:rsid w:val="00FA5722"/>
    <w:rsid w:val="00FA7370"/>
    <w:rsid w:val="00FA7940"/>
    <w:rsid w:val="00FB0C81"/>
    <w:rsid w:val="00FB0F33"/>
    <w:rsid w:val="00FB1210"/>
    <w:rsid w:val="00FB2F2E"/>
    <w:rsid w:val="00FB717D"/>
    <w:rsid w:val="00FC2200"/>
    <w:rsid w:val="00FC2226"/>
    <w:rsid w:val="00FC2540"/>
    <w:rsid w:val="00FC478D"/>
    <w:rsid w:val="00FD0BAE"/>
    <w:rsid w:val="00FD6B81"/>
    <w:rsid w:val="00FD6E99"/>
    <w:rsid w:val="00FE0236"/>
    <w:rsid w:val="00FE028C"/>
    <w:rsid w:val="00FE2D63"/>
    <w:rsid w:val="00FE2EA8"/>
    <w:rsid w:val="00FE4EB2"/>
    <w:rsid w:val="00FE5C6C"/>
    <w:rsid w:val="00FF00E5"/>
    <w:rsid w:val="00FF0204"/>
    <w:rsid w:val="00FF1B05"/>
    <w:rsid w:val="00FF3851"/>
    <w:rsid w:val="00FF3AED"/>
    <w:rsid w:val="00FF5A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1409D"/>
  <w15:docId w15:val="{05AB8D78-EBAF-433D-A786-F0C68444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6D3F71"/>
    <w:pPr>
      <w:tabs>
        <w:tab w:val="left" w:pos="851"/>
      </w:tabs>
      <w:spacing w:after="240"/>
      <w:ind w:firstLine="851"/>
      <w:outlineLvl w:val="0"/>
    </w:pPr>
    <w:rPr>
      <w:b/>
      <w:noProof/>
      <w:sz w:val="22"/>
      <w:szCs w:val="22"/>
    </w:rPr>
  </w:style>
  <w:style w:type="character" w:customStyle="1" w:styleId="Style2">
    <w:name w:val="Style 2"/>
    <w:basedOn w:val="DefaultParagraphFont"/>
    <w:qFormat/>
    <w:rsid w:val="006D3F71"/>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6D3F71"/>
    <w:rPr>
      <w:b/>
      <w:bCs/>
    </w:rPr>
  </w:style>
  <w:style w:type="paragraph" w:customStyle="1" w:styleId="ListParagraph3">
    <w:name w:val="List Paragraph 3"/>
    <w:basedOn w:val="Normal"/>
    <w:link w:val="ListParagraph3Char"/>
    <w:autoRedefine/>
    <w:rsid w:val="006D3F71"/>
    <w:pPr>
      <w:numPr>
        <w:numId w:val="7"/>
      </w:numPr>
      <w:spacing w:after="240"/>
    </w:pPr>
    <w:rPr>
      <w:b/>
    </w:rPr>
  </w:style>
  <w:style w:type="paragraph" w:customStyle="1" w:styleId="Style2Bold">
    <w:name w:val="Style 2 Bold"/>
    <w:basedOn w:val="Normal"/>
    <w:link w:val="Style2BoldChar"/>
    <w:rsid w:val="006D3F71"/>
    <w:pPr>
      <w:spacing w:after="240"/>
    </w:pPr>
    <w:rPr>
      <w:b/>
      <w:bCs/>
      <w:szCs w:val="20"/>
    </w:rPr>
  </w:style>
  <w:style w:type="paragraph" w:customStyle="1" w:styleId="Style3Bold">
    <w:name w:val="Style3 Bold"/>
    <w:aliases w:val="Underline"/>
    <w:basedOn w:val="Heading1"/>
    <w:autoRedefine/>
    <w:qFormat/>
    <w:rsid w:val="006D3F71"/>
    <w:pPr>
      <w:ind w:firstLine="720"/>
    </w:pPr>
    <w:rPr>
      <w:bCs/>
      <w:u w:val="single"/>
    </w:rPr>
  </w:style>
  <w:style w:type="paragraph" w:customStyle="1" w:styleId="Style1">
    <w:name w:val="Style 1"/>
    <w:basedOn w:val="Normal"/>
    <w:link w:val="Style1Char"/>
    <w:autoRedefine/>
    <w:qFormat/>
    <w:rsid w:val="006D3F71"/>
    <w:pPr>
      <w:tabs>
        <w:tab w:val="left" w:pos="0"/>
      </w:tabs>
      <w:spacing w:before="480" w:after="240"/>
      <w:ind w:left="567"/>
    </w:pPr>
    <w:rPr>
      <w:b/>
      <w:sz w:val="24"/>
    </w:rPr>
  </w:style>
  <w:style w:type="paragraph" w:customStyle="1" w:styleId="StyleBold">
    <w:name w:val="Style Bold"/>
    <w:basedOn w:val="Style2Bold"/>
    <w:link w:val="StyleBoldChar"/>
    <w:qFormat/>
    <w:rsid w:val="006D3F71"/>
  </w:style>
  <w:style w:type="character" w:customStyle="1" w:styleId="Style1Char">
    <w:name w:val="Style 1 Char"/>
    <w:basedOn w:val="DefaultParagraphFont"/>
    <w:link w:val="Style1"/>
    <w:rsid w:val="006D3F71"/>
    <w:rPr>
      <w:b/>
      <w:sz w:val="24"/>
      <w:szCs w:val="22"/>
      <w:lang w:val="en-CA"/>
    </w:rPr>
  </w:style>
  <w:style w:type="paragraph" w:customStyle="1" w:styleId="Style3">
    <w:name w:val="Style 3"/>
    <w:basedOn w:val="Normal"/>
    <w:link w:val="Style3Char"/>
    <w:autoRedefine/>
    <w:qFormat/>
    <w:rsid w:val="008152DB"/>
    <w:pPr>
      <w:widowControl w:val="0"/>
      <w:spacing w:before="360" w:after="240"/>
      <w:ind w:left="720" w:hanging="720"/>
    </w:pPr>
    <w:rPr>
      <w:b/>
    </w:rPr>
  </w:style>
  <w:style w:type="character" w:customStyle="1" w:styleId="Style2BoldChar">
    <w:name w:val="Style 2 Bold Char"/>
    <w:basedOn w:val="DefaultParagraphFont"/>
    <w:link w:val="Style2Bold"/>
    <w:rsid w:val="006D3F71"/>
    <w:rPr>
      <w:b/>
      <w:bCs/>
      <w:sz w:val="22"/>
      <w:lang w:val="en-CA"/>
    </w:rPr>
  </w:style>
  <w:style w:type="character" w:customStyle="1" w:styleId="StyleBoldChar">
    <w:name w:val="Style Bold Char"/>
    <w:basedOn w:val="Style2BoldChar"/>
    <w:link w:val="StyleBold"/>
    <w:rsid w:val="006D3F71"/>
    <w:rPr>
      <w:b/>
      <w:bCs/>
      <w:sz w:val="22"/>
      <w:lang w:val="en-CA"/>
    </w:rPr>
  </w:style>
  <w:style w:type="paragraph" w:customStyle="1" w:styleId="Style4">
    <w:name w:val="Style 4"/>
    <w:basedOn w:val="ListParagraph3"/>
    <w:link w:val="Style4Char"/>
    <w:autoRedefine/>
    <w:qFormat/>
    <w:rsid w:val="006D3F71"/>
    <w:pPr>
      <w:numPr>
        <w:numId w:val="8"/>
      </w:numPr>
    </w:pPr>
  </w:style>
  <w:style w:type="character" w:customStyle="1" w:styleId="Style3Char">
    <w:name w:val="Style 3 Char"/>
    <w:basedOn w:val="DefaultParagraphFont"/>
    <w:link w:val="Style3"/>
    <w:rsid w:val="008152DB"/>
    <w:rPr>
      <w:b/>
      <w:sz w:val="22"/>
      <w:szCs w:val="22"/>
      <w:lang w:val="en-CA"/>
    </w:rPr>
  </w:style>
  <w:style w:type="character" w:customStyle="1" w:styleId="ListParagraph3Char">
    <w:name w:val="List Paragraph 3 Char"/>
    <w:basedOn w:val="DefaultParagraphFont"/>
    <w:link w:val="ListParagraph3"/>
    <w:rsid w:val="006D3F71"/>
    <w:rPr>
      <w:b/>
      <w:sz w:val="22"/>
      <w:szCs w:val="22"/>
      <w:lang w:val="en-CA"/>
    </w:rPr>
  </w:style>
  <w:style w:type="character" w:customStyle="1" w:styleId="Style4Char">
    <w:name w:val="Style 4 Char"/>
    <w:basedOn w:val="ListParagraph3Char"/>
    <w:link w:val="Style4"/>
    <w:rsid w:val="006D3F71"/>
    <w:rPr>
      <w:b/>
      <w:sz w:val="22"/>
      <w:szCs w:val="22"/>
      <w:lang w:val="en-CA"/>
    </w:rPr>
  </w:style>
  <w:style w:type="paragraph" w:styleId="ListParagraph">
    <w:name w:val="List Paragraph"/>
    <w:basedOn w:val="Normal"/>
    <w:uiPriority w:val="34"/>
    <w:qFormat/>
    <w:rsid w:val="006D3F7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D3F7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3F71"/>
    <w:pPr>
      <w:spacing w:after="160" w:line="240" w:lineRule="exact"/>
    </w:pPr>
    <w:rPr>
      <w:sz w:val="20"/>
      <w:szCs w:val="20"/>
      <w:vertAlign w:val="superscript"/>
      <w:lang w:val="en-US"/>
    </w:rPr>
  </w:style>
  <w:style w:type="character" w:styleId="Hyperlink">
    <w:name w:val="Hyperlink"/>
    <w:basedOn w:val="DefaultParagraphFont"/>
    <w:uiPriority w:val="99"/>
    <w:unhideWhenUsed/>
    <w:rsid w:val="006D3F71"/>
    <w:rPr>
      <w:color w:val="0000FF" w:themeColor="hyperlink"/>
      <w:u w:val="single"/>
    </w:rPr>
  </w:style>
  <w:style w:type="character" w:customStyle="1" w:styleId="UnresolvedMention1">
    <w:name w:val="Unresolved Mention1"/>
    <w:basedOn w:val="DefaultParagraphFont"/>
    <w:uiPriority w:val="99"/>
    <w:semiHidden/>
    <w:unhideWhenUsed/>
    <w:rsid w:val="006D3F71"/>
    <w:rPr>
      <w:color w:val="605E5C"/>
      <w:shd w:val="clear" w:color="auto" w:fill="E1DFDD"/>
    </w:rPr>
  </w:style>
  <w:style w:type="paragraph" w:styleId="Revision">
    <w:name w:val="Revision"/>
    <w:hidden/>
    <w:uiPriority w:val="99"/>
    <w:semiHidden/>
    <w:rsid w:val="006D3F71"/>
    <w:rPr>
      <w:sz w:val="22"/>
      <w:szCs w:val="22"/>
      <w:lang w:val="en-CA"/>
    </w:rPr>
  </w:style>
  <w:style w:type="character" w:customStyle="1" w:styleId="HeaderChar">
    <w:name w:val="Header Char"/>
    <w:basedOn w:val="DefaultParagraphFont"/>
    <w:link w:val="Header"/>
    <w:uiPriority w:val="99"/>
    <w:rsid w:val="006D3F7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D3F71"/>
    <w:rPr>
      <w:sz w:val="22"/>
      <w:szCs w:val="22"/>
      <w:lang w:val="en-CA"/>
    </w:rPr>
  </w:style>
  <w:style w:type="character" w:styleId="FollowedHyperlink">
    <w:name w:val="FollowedHyperlink"/>
    <w:basedOn w:val="DefaultParagraphFont"/>
    <w:uiPriority w:val="99"/>
    <w:semiHidden/>
    <w:unhideWhenUsed/>
    <w:rsid w:val="006D3F71"/>
    <w:rPr>
      <w:color w:val="800080" w:themeColor="followedHyperlink"/>
      <w:u w:val="single"/>
    </w:rPr>
  </w:style>
  <w:style w:type="character" w:customStyle="1" w:styleId="Heading4Char">
    <w:name w:val="Heading 4 Char"/>
    <w:aliases w:val="Heading 11 Char,para 4 Char,Título 41 Char,heading 4 Char,Heading 41 Char,标题 41 Char,He=ding 41 Char,标 题  41 Char"/>
    <w:link w:val="Heading4"/>
    <w:uiPriority w:val="9"/>
    <w:rsid w:val="009A051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header" Target="header4.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1.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7.xml"/><Relationship Id="rId35" Type="http://schemas.openxmlformats.org/officeDocument/2006/relationships/header" Target="head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AFTS\Alejandro\93rd%20ExCom\04%20Policy%20papers\HFC%20cost%20guidelines\93XX%20HFC%20cost%20guideli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B20202537ED24D9E1E92934EA05818" ma:contentTypeVersion="5" ma:contentTypeDescription="Create a new document." ma:contentTypeScope="" ma:versionID="ff462866d8456d26f5972daabe897c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E8EDBD0-208A-4FB5-A49B-DA1735F4846F}"/>
</file>

<file path=customXml/itemProps4.xml><?xml version="1.0" encoding="utf-8"?>
<ds:datastoreItem xmlns:ds="http://schemas.openxmlformats.org/officeDocument/2006/customXml" ds:itemID="{3B8CE1AD-994A-4888-B480-1920C12189F8}"/>
</file>

<file path=docProps/app.xml><?xml version="1.0" encoding="utf-8"?>
<Properties xmlns="http://schemas.openxmlformats.org/officeDocument/2006/extended-properties" xmlns:vt="http://schemas.openxmlformats.org/officeDocument/2006/docPropsVTypes">
  <Template>93XX HFC cost guidelines</Template>
  <TotalTime>157</TotalTime>
  <Pages>23</Pages>
  <Words>2812</Words>
  <Characters>16034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Draft guidelines for funding the phase-down of HFCs in Article 5 countries including consideration of operationalizing paragraph 24 of decision XXVIII/2</vt:lpstr>
    </vt:vector>
  </TitlesOfParts>
  <Company>UNMFS</Company>
  <LinksUpToDate>false</LinksUpToDate>
  <CharactersWithSpaces>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第5条国家逐步减少氢氟碳化物的供资准则草案，包括审议实施第XXVIII/2号决议第24段的问题</dc:title>
  <dc:creator>Dominika Anna Suwik</dc:creator>
  <cp:keywords>93rd ExCom</cp:keywords>
  <cp:lastModifiedBy>Kata Koppel</cp:lastModifiedBy>
  <cp:revision>10</cp:revision>
  <cp:lastPrinted>2023-11-27T22:47:00Z</cp:lastPrinted>
  <dcterms:created xsi:type="dcterms:W3CDTF">2023-10-31T20:53:00Z</dcterms:created>
  <dcterms:modified xsi:type="dcterms:W3CDTF">2023-11-27T22:48:00Z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UNEP/OzL.Pro/ExCom/93/96</vt:lpwstr>
  </property>
  <property fmtid="{D5CDD505-2E9C-101B-9397-08002B2CF9AE}" pid="3" name="Revision date">
    <vt:lpwstr>10/23/2023</vt:lpwstr>
  </property>
  <property fmtid="{D5CDD505-2E9C-101B-9397-08002B2CF9AE}" pid="4" name="ContentTypeId">
    <vt:lpwstr>0x01010083B20202537ED24D9E1E92934EA05818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13179bab64f25c9bee0fd676823145d47037b749e54a84578886a1f4024ebe54</vt:lpwstr>
  </property>
  <property fmtid="{D5CDD505-2E9C-101B-9397-08002B2CF9AE}" pid="8" name="lcf76f155ced4ddcb4097134ff3c332f">
    <vt:lpwstr/>
  </property>
</Properties>
</file>